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1E0" w:rsidRPr="00B41907" w:rsidRDefault="00E051E0" w:rsidP="00E051E0">
      <w:pPr>
        <w:jc w:val="center"/>
        <w:rPr>
          <w:rFonts w:ascii="Times New Roman" w:hAnsi="Times New Roman" w:cs="Times New Roman"/>
          <w:b/>
          <w:bCs/>
          <w:color w:val="000000"/>
          <w:sz w:val="24"/>
          <w:szCs w:val="24"/>
          <w:lang w:val="ru-RU"/>
        </w:rPr>
      </w:pPr>
      <w:r w:rsidRPr="00E051E0">
        <w:rPr>
          <w:b/>
          <w:bCs/>
          <w:color w:val="000000"/>
          <w:sz w:val="24"/>
          <w:szCs w:val="24"/>
          <w:lang w:val="ru-RU"/>
        </w:rPr>
        <w:t xml:space="preserve"> </w:t>
      </w:r>
      <w:r w:rsidR="003213A6">
        <w:rPr>
          <w:rFonts w:ascii="Times New Roman" w:hAnsi="Times New Roman" w:cs="Times New Roman"/>
          <w:b/>
          <w:bCs/>
          <w:color w:val="000000"/>
          <w:sz w:val="24"/>
          <w:szCs w:val="24"/>
          <w:lang w:val="ru-RU"/>
        </w:rPr>
        <w:t>ПРЕДЛОГ</w:t>
      </w:r>
      <w:r w:rsidR="00B41907" w:rsidRPr="00B41907">
        <w:rPr>
          <w:rFonts w:ascii="Times New Roman" w:hAnsi="Times New Roman" w:cs="Times New Roman"/>
          <w:b/>
          <w:bCs/>
          <w:color w:val="000000"/>
          <w:sz w:val="24"/>
          <w:szCs w:val="24"/>
          <w:lang w:val="ru-RU"/>
        </w:rPr>
        <w:t xml:space="preserve"> </w:t>
      </w:r>
      <w:r w:rsidRPr="00B41907">
        <w:rPr>
          <w:rFonts w:ascii="Times New Roman" w:hAnsi="Times New Roman" w:cs="Times New Roman"/>
          <w:b/>
          <w:bCs/>
          <w:color w:val="000000"/>
          <w:sz w:val="24"/>
          <w:szCs w:val="24"/>
          <w:lang w:val="ru-RU"/>
        </w:rPr>
        <w:t>ЗАКОНА</w:t>
      </w:r>
    </w:p>
    <w:p w:rsidR="00B41907" w:rsidRPr="00B41907" w:rsidRDefault="00E051E0" w:rsidP="00B41907">
      <w:pPr>
        <w:jc w:val="center"/>
        <w:rPr>
          <w:rFonts w:ascii="Times New Roman" w:hAnsi="Times New Roman" w:cs="Times New Roman"/>
          <w:b/>
          <w:bCs/>
          <w:color w:val="000000"/>
          <w:sz w:val="24"/>
          <w:szCs w:val="24"/>
          <w:lang w:val="ru-RU"/>
        </w:rPr>
      </w:pPr>
      <w:r w:rsidRPr="00B41907">
        <w:rPr>
          <w:rFonts w:ascii="Times New Roman" w:hAnsi="Times New Roman" w:cs="Times New Roman"/>
          <w:b/>
          <w:bCs/>
          <w:color w:val="000000"/>
          <w:sz w:val="24"/>
          <w:szCs w:val="24"/>
          <w:lang w:val="ru-RU"/>
        </w:rPr>
        <w:t>О ПОТВРЂИВАЊУ СПОРАЗУМА</w:t>
      </w:r>
      <w:r w:rsidR="00B41907" w:rsidRPr="00B41907">
        <w:rPr>
          <w:rFonts w:ascii="Times New Roman" w:hAnsi="Times New Roman" w:cs="Times New Roman"/>
          <w:b/>
          <w:bCs/>
          <w:color w:val="000000"/>
          <w:sz w:val="24"/>
          <w:szCs w:val="24"/>
          <w:lang w:val="ru-RU"/>
        </w:rPr>
        <w:t xml:space="preserve"> О СЛОБОДНОЈ ТРГОВИНИ</w:t>
      </w:r>
    </w:p>
    <w:p w:rsidR="00E051E0" w:rsidRPr="00B41907" w:rsidRDefault="00B41907" w:rsidP="00B41907">
      <w:pPr>
        <w:jc w:val="center"/>
        <w:rPr>
          <w:rFonts w:ascii="Times New Roman" w:hAnsi="Times New Roman" w:cs="Times New Roman"/>
          <w:b/>
          <w:bCs/>
          <w:color w:val="000000"/>
          <w:sz w:val="24"/>
          <w:szCs w:val="24"/>
          <w:lang w:val="ru-RU"/>
        </w:rPr>
      </w:pPr>
      <w:r w:rsidRPr="00B41907">
        <w:rPr>
          <w:rFonts w:ascii="Times New Roman" w:hAnsi="Times New Roman" w:cs="Times New Roman"/>
          <w:b/>
          <w:bCs/>
          <w:color w:val="000000"/>
          <w:sz w:val="24"/>
          <w:szCs w:val="24"/>
          <w:lang w:val="ru-RU"/>
        </w:rPr>
        <w:t>ИЗМЕЂУ РЕПУБЛИКЕ СРБИЈЕ, С ЈЕДНЕ СТРАНЕ И ЕВРОАЗИЈСКЕ ЕКОНОМСКЕ УНИЈЕ И ЊЕНИХ ДРЖАВА ЧЛАНИЦА, С ДРУГЕ СТРАНЕ</w:t>
      </w:r>
    </w:p>
    <w:p w:rsidR="00E051E0" w:rsidRPr="00B41907" w:rsidRDefault="00E051E0" w:rsidP="00E051E0">
      <w:pPr>
        <w:jc w:val="center"/>
        <w:rPr>
          <w:rFonts w:ascii="Times New Roman" w:hAnsi="Times New Roman" w:cs="Times New Roman"/>
          <w:b/>
          <w:bCs/>
          <w:color w:val="000000"/>
          <w:sz w:val="24"/>
          <w:szCs w:val="24"/>
          <w:lang w:val="ru-RU"/>
        </w:rPr>
      </w:pPr>
    </w:p>
    <w:p w:rsidR="00E051E0" w:rsidRPr="00B41907" w:rsidRDefault="00E051E0" w:rsidP="00E051E0">
      <w:pPr>
        <w:jc w:val="center"/>
        <w:rPr>
          <w:rFonts w:ascii="Times New Roman" w:hAnsi="Times New Roman" w:cs="Times New Roman"/>
          <w:b/>
          <w:bCs/>
          <w:color w:val="000000"/>
          <w:sz w:val="24"/>
          <w:szCs w:val="24"/>
          <w:lang w:val="ru-RU"/>
        </w:rPr>
      </w:pPr>
    </w:p>
    <w:p w:rsidR="00E051E0" w:rsidRPr="00B41907" w:rsidRDefault="00E051E0" w:rsidP="00E051E0">
      <w:pPr>
        <w:jc w:val="center"/>
        <w:rPr>
          <w:rFonts w:ascii="Times New Roman" w:hAnsi="Times New Roman" w:cs="Times New Roman"/>
          <w:b/>
          <w:bCs/>
          <w:color w:val="000000"/>
          <w:sz w:val="24"/>
          <w:szCs w:val="24"/>
          <w:lang w:val="ru-RU"/>
        </w:rPr>
      </w:pPr>
      <w:bookmarkStart w:id="0" w:name="_GoBack"/>
      <w:bookmarkEnd w:id="0"/>
    </w:p>
    <w:p w:rsidR="00E051E0" w:rsidRPr="00B41907" w:rsidRDefault="00E051E0" w:rsidP="00E051E0">
      <w:pPr>
        <w:jc w:val="center"/>
        <w:rPr>
          <w:rFonts w:ascii="Times New Roman" w:hAnsi="Times New Roman" w:cs="Times New Roman"/>
          <w:b/>
          <w:bCs/>
          <w:color w:val="000000"/>
          <w:sz w:val="24"/>
          <w:szCs w:val="24"/>
          <w:lang w:val="ru-RU"/>
        </w:rPr>
      </w:pPr>
    </w:p>
    <w:p w:rsidR="00E051E0" w:rsidRPr="00B41907" w:rsidRDefault="00E051E0" w:rsidP="00E051E0">
      <w:pPr>
        <w:jc w:val="center"/>
        <w:rPr>
          <w:rFonts w:ascii="Times New Roman" w:hAnsi="Times New Roman" w:cs="Times New Roman"/>
          <w:b/>
          <w:bCs/>
          <w:color w:val="000000"/>
          <w:sz w:val="24"/>
          <w:szCs w:val="24"/>
          <w:lang w:val="ru-RU"/>
        </w:rPr>
      </w:pPr>
      <w:r w:rsidRPr="00B41907">
        <w:rPr>
          <w:rFonts w:ascii="Times New Roman" w:hAnsi="Times New Roman" w:cs="Times New Roman"/>
          <w:b/>
          <w:bCs/>
          <w:color w:val="000000"/>
          <w:sz w:val="24"/>
          <w:szCs w:val="24"/>
          <w:lang w:val="ru-RU"/>
        </w:rPr>
        <w:t>Члан 1.</w:t>
      </w:r>
    </w:p>
    <w:p w:rsidR="00E051E0" w:rsidRPr="00B41907" w:rsidRDefault="00E051E0" w:rsidP="00E051E0">
      <w:pPr>
        <w:jc w:val="center"/>
        <w:rPr>
          <w:rFonts w:ascii="Times New Roman" w:hAnsi="Times New Roman" w:cs="Times New Roman"/>
          <w:b/>
          <w:bCs/>
          <w:color w:val="000000"/>
          <w:sz w:val="24"/>
          <w:szCs w:val="24"/>
          <w:lang w:val="ru-RU"/>
        </w:rPr>
      </w:pPr>
    </w:p>
    <w:p w:rsidR="00E051E0" w:rsidRPr="00B41907" w:rsidRDefault="00E051E0" w:rsidP="00B41907">
      <w:pPr>
        <w:ind w:firstLine="720"/>
        <w:jc w:val="both"/>
        <w:rPr>
          <w:rFonts w:ascii="Times New Roman" w:hAnsi="Times New Roman" w:cs="Times New Roman"/>
          <w:bCs/>
          <w:color w:val="000000"/>
          <w:sz w:val="24"/>
          <w:szCs w:val="24"/>
          <w:lang w:val="ru-RU"/>
        </w:rPr>
      </w:pPr>
      <w:r w:rsidRPr="00B41907">
        <w:rPr>
          <w:rFonts w:ascii="Times New Roman" w:hAnsi="Times New Roman" w:cs="Times New Roman"/>
          <w:bCs/>
          <w:color w:val="000000"/>
          <w:sz w:val="24"/>
          <w:szCs w:val="24"/>
          <w:lang w:val="ru-RU"/>
        </w:rPr>
        <w:t xml:space="preserve">Потврђује се Споразум </w:t>
      </w:r>
      <w:r w:rsidR="00B41907" w:rsidRPr="00B41907">
        <w:rPr>
          <w:rFonts w:ascii="Times New Roman" w:hAnsi="Times New Roman" w:cs="Times New Roman"/>
          <w:bCs/>
          <w:color w:val="000000"/>
          <w:sz w:val="24"/>
          <w:szCs w:val="24"/>
          <w:lang w:val="ru-RU"/>
        </w:rPr>
        <w:t xml:space="preserve">о слободној трговини између Републике Србије, с једне стране и Евроазијске економске уније и њених држава чланица, с друге стране, </w:t>
      </w:r>
      <w:r w:rsidRPr="00B41907">
        <w:rPr>
          <w:rFonts w:ascii="Times New Roman" w:hAnsi="Times New Roman" w:cs="Times New Roman"/>
          <w:bCs/>
          <w:color w:val="000000"/>
          <w:sz w:val="24"/>
          <w:szCs w:val="24"/>
          <w:lang w:val="ru-RU"/>
        </w:rPr>
        <w:t xml:space="preserve">сачињен у </w:t>
      </w:r>
      <w:r w:rsidR="00B41907" w:rsidRPr="00B41907">
        <w:rPr>
          <w:rFonts w:ascii="Times New Roman" w:hAnsi="Times New Roman" w:cs="Times New Roman"/>
          <w:bCs/>
          <w:color w:val="000000"/>
          <w:sz w:val="24"/>
          <w:szCs w:val="24"/>
          <w:lang w:val="ru-RU"/>
        </w:rPr>
        <w:t>Москви</w:t>
      </w:r>
      <w:r w:rsidRPr="00B41907">
        <w:rPr>
          <w:rFonts w:ascii="Times New Roman" w:hAnsi="Times New Roman" w:cs="Times New Roman"/>
          <w:bCs/>
          <w:color w:val="000000"/>
          <w:sz w:val="24"/>
          <w:szCs w:val="24"/>
          <w:lang w:val="ru-RU"/>
        </w:rPr>
        <w:t>, 2</w:t>
      </w:r>
      <w:r w:rsidR="00B41907" w:rsidRPr="00B41907">
        <w:rPr>
          <w:rFonts w:ascii="Times New Roman" w:hAnsi="Times New Roman" w:cs="Times New Roman"/>
          <w:bCs/>
          <w:color w:val="000000"/>
          <w:sz w:val="24"/>
          <w:szCs w:val="24"/>
          <w:lang w:val="ru-RU"/>
        </w:rPr>
        <w:t>5</w:t>
      </w:r>
      <w:r w:rsidRPr="00B41907">
        <w:rPr>
          <w:rFonts w:ascii="Times New Roman" w:hAnsi="Times New Roman" w:cs="Times New Roman"/>
          <w:bCs/>
          <w:color w:val="000000"/>
          <w:sz w:val="24"/>
          <w:szCs w:val="24"/>
          <w:lang w:val="ru-RU"/>
        </w:rPr>
        <w:t xml:space="preserve">. </w:t>
      </w:r>
      <w:r w:rsidR="00B41907" w:rsidRPr="00B41907">
        <w:rPr>
          <w:rFonts w:ascii="Times New Roman" w:hAnsi="Times New Roman" w:cs="Times New Roman"/>
          <w:bCs/>
          <w:color w:val="000000"/>
          <w:sz w:val="24"/>
          <w:szCs w:val="24"/>
          <w:lang w:val="ru-RU"/>
        </w:rPr>
        <w:t>октобра</w:t>
      </w:r>
      <w:r w:rsidRPr="00B41907">
        <w:rPr>
          <w:rFonts w:ascii="Times New Roman" w:hAnsi="Times New Roman" w:cs="Times New Roman"/>
          <w:bCs/>
          <w:color w:val="000000"/>
          <w:sz w:val="24"/>
          <w:szCs w:val="24"/>
          <w:lang w:val="ru-RU"/>
        </w:rPr>
        <w:t xml:space="preserve"> 201</w:t>
      </w:r>
      <w:r w:rsidR="00B41907" w:rsidRPr="00B41907">
        <w:rPr>
          <w:rFonts w:ascii="Times New Roman" w:hAnsi="Times New Roman" w:cs="Times New Roman"/>
          <w:bCs/>
          <w:color w:val="000000"/>
          <w:sz w:val="24"/>
          <w:szCs w:val="24"/>
          <w:lang w:val="ru-RU"/>
        </w:rPr>
        <w:t>9</w:t>
      </w:r>
      <w:r w:rsidRPr="00B41907">
        <w:rPr>
          <w:rFonts w:ascii="Times New Roman" w:hAnsi="Times New Roman" w:cs="Times New Roman"/>
          <w:bCs/>
          <w:color w:val="000000"/>
          <w:sz w:val="24"/>
          <w:szCs w:val="24"/>
          <w:lang w:val="ru-RU"/>
        </w:rPr>
        <w:t>. године, у оригиналу на енглеском језику.</w:t>
      </w:r>
    </w:p>
    <w:p w:rsidR="00E051E0" w:rsidRPr="00B41907" w:rsidRDefault="00E051E0" w:rsidP="00E051E0">
      <w:pPr>
        <w:jc w:val="center"/>
        <w:rPr>
          <w:rFonts w:ascii="Times New Roman" w:hAnsi="Times New Roman" w:cs="Times New Roman"/>
          <w:bCs/>
          <w:color w:val="000000"/>
          <w:sz w:val="24"/>
          <w:szCs w:val="24"/>
          <w:lang w:val="ru-RU"/>
        </w:rPr>
      </w:pPr>
    </w:p>
    <w:p w:rsidR="00E051E0" w:rsidRPr="00B41907" w:rsidRDefault="00E051E0" w:rsidP="00E051E0">
      <w:pPr>
        <w:jc w:val="center"/>
        <w:rPr>
          <w:rFonts w:ascii="Times New Roman" w:hAnsi="Times New Roman" w:cs="Times New Roman"/>
          <w:b/>
          <w:bCs/>
          <w:color w:val="000000"/>
          <w:sz w:val="24"/>
          <w:szCs w:val="24"/>
          <w:lang w:val="ru-RU"/>
        </w:rPr>
      </w:pPr>
    </w:p>
    <w:p w:rsidR="00E051E0" w:rsidRPr="00B41907" w:rsidRDefault="00E051E0" w:rsidP="00E051E0">
      <w:pPr>
        <w:jc w:val="center"/>
        <w:rPr>
          <w:rFonts w:ascii="Times New Roman" w:hAnsi="Times New Roman" w:cs="Times New Roman"/>
          <w:b/>
          <w:bCs/>
          <w:color w:val="000000"/>
          <w:sz w:val="24"/>
          <w:szCs w:val="24"/>
          <w:lang w:val="ru-RU"/>
        </w:rPr>
      </w:pPr>
    </w:p>
    <w:p w:rsidR="00E051E0" w:rsidRPr="00B41907" w:rsidRDefault="00E051E0" w:rsidP="00E051E0">
      <w:pPr>
        <w:jc w:val="center"/>
        <w:rPr>
          <w:rFonts w:ascii="Times New Roman" w:hAnsi="Times New Roman" w:cs="Times New Roman"/>
          <w:b/>
          <w:bCs/>
          <w:color w:val="000000"/>
          <w:sz w:val="24"/>
          <w:szCs w:val="24"/>
          <w:lang w:val="ru-RU"/>
        </w:rPr>
      </w:pPr>
      <w:r w:rsidRPr="00B41907">
        <w:rPr>
          <w:rFonts w:ascii="Times New Roman" w:hAnsi="Times New Roman" w:cs="Times New Roman"/>
          <w:b/>
          <w:bCs/>
          <w:color w:val="000000"/>
          <w:sz w:val="24"/>
          <w:szCs w:val="24"/>
          <w:lang w:val="ru-RU"/>
        </w:rPr>
        <w:t>Члан 2.</w:t>
      </w:r>
    </w:p>
    <w:p w:rsidR="00E051E0" w:rsidRPr="00B41907" w:rsidRDefault="00E051E0" w:rsidP="00E051E0">
      <w:pPr>
        <w:jc w:val="center"/>
        <w:rPr>
          <w:rFonts w:ascii="Times New Roman" w:hAnsi="Times New Roman" w:cs="Times New Roman"/>
          <w:b/>
          <w:bCs/>
          <w:color w:val="000000"/>
          <w:sz w:val="24"/>
          <w:szCs w:val="24"/>
          <w:lang w:val="ru-RU"/>
        </w:rPr>
      </w:pPr>
    </w:p>
    <w:p w:rsidR="00E051E0" w:rsidRPr="00B41907" w:rsidRDefault="00B41907" w:rsidP="00B41907">
      <w:pPr>
        <w:ind w:firstLine="720"/>
        <w:jc w:val="both"/>
        <w:rPr>
          <w:rFonts w:ascii="Times New Roman" w:hAnsi="Times New Roman" w:cs="Times New Roman"/>
          <w:bCs/>
          <w:color w:val="000000"/>
          <w:sz w:val="24"/>
          <w:szCs w:val="24"/>
          <w:lang w:val="ru-RU"/>
        </w:rPr>
      </w:pPr>
      <w:r w:rsidRPr="00B41907">
        <w:rPr>
          <w:rFonts w:ascii="Times New Roman" w:hAnsi="Times New Roman" w:cs="Times New Roman"/>
          <w:bCs/>
          <w:color w:val="000000"/>
          <w:sz w:val="24"/>
          <w:szCs w:val="24"/>
          <w:lang w:val="ru-RU"/>
        </w:rPr>
        <w:t xml:space="preserve">Текст Споразума  о слободној трговини између Републике Србије, с једне стране и Евроазијске економске уније и њених држава чланица, с друге стране, </w:t>
      </w:r>
      <w:r w:rsidR="00E051E0" w:rsidRPr="00B41907">
        <w:rPr>
          <w:rFonts w:ascii="Times New Roman" w:hAnsi="Times New Roman" w:cs="Times New Roman"/>
          <w:bCs/>
          <w:color w:val="000000"/>
          <w:sz w:val="24"/>
          <w:szCs w:val="24"/>
          <w:lang w:val="ru-RU"/>
        </w:rPr>
        <w:t xml:space="preserve">у оригиналу на </w:t>
      </w:r>
      <w:r w:rsidRPr="00B41907">
        <w:rPr>
          <w:rFonts w:ascii="Times New Roman" w:hAnsi="Times New Roman" w:cs="Times New Roman"/>
          <w:bCs/>
          <w:color w:val="000000"/>
          <w:sz w:val="24"/>
          <w:szCs w:val="24"/>
          <w:lang w:val="ru-RU"/>
        </w:rPr>
        <w:t>енглеском</w:t>
      </w:r>
      <w:r w:rsidR="00E051E0" w:rsidRPr="00B41907">
        <w:rPr>
          <w:rFonts w:ascii="Times New Roman" w:hAnsi="Times New Roman" w:cs="Times New Roman"/>
          <w:bCs/>
          <w:color w:val="000000"/>
          <w:sz w:val="24"/>
          <w:szCs w:val="24"/>
          <w:lang w:val="ru-RU"/>
        </w:rPr>
        <w:t xml:space="preserve"> језику</w:t>
      </w:r>
      <w:r w:rsidR="00296CF1" w:rsidRPr="00296CF1">
        <w:rPr>
          <w:rFonts w:ascii="Times New Roman" w:hAnsi="Times New Roman" w:cs="Times New Roman"/>
          <w:bCs/>
          <w:color w:val="000000"/>
          <w:sz w:val="24"/>
          <w:szCs w:val="24"/>
          <w:lang w:val="ru-RU"/>
        </w:rPr>
        <w:t xml:space="preserve"> </w:t>
      </w:r>
      <w:r w:rsidR="00296CF1">
        <w:rPr>
          <w:rFonts w:ascii="Times New Roman" w:hAnsi="Times New Roman" w:cs="Times New Roman"/>
          <w:bCs/>
          <w:color w:val="000000"/>
          <w:sz w:val="24"/>
          <w:szCs w:val="24"/>
          <w:lang w:val="ru-RU"/>
        </w:rPr>
        <w:t>и у преводу на српски језик</w:t>
      </w:r>
      <w:r w:rsidR="00E051E0" w:rsidRPr="00B41907">
        <w:rPr>
          <w:rFonts w:ascii="Times New Roman" w:hAnsi="Times New Roman" w:cs="Times New Roman"/>
          <w:bCs/>
          <w:color w:val="000000"/>
          <w:sz w:val="24"/>
          <w:szCs w:val="24"/>
          <w:lang w:val="ru-RU"/>
        </w:rPr>
        <w:t xml:space="preserve"> гласи:</w:t>
      </w:r>
    </w:p>
    <w:p w:rsidR="00B41907" w:rsidRPr="00B41907" w:rsidRDefault="00B41907" w:rsidP="00B41907">
      <w:pPr>
        <w:jc w:val="center"/>
        <w:rPr>
          <w:rFonts w:ascii="Times New Roman" w:hAnsi="Times New Roman" w:cs="Times New Roman"/>
          <w:lang w:val="ru-RU"/>
        </w:rPr>
      </w:pPr>
    </w:p>
    <w:p w:rsidR="00D420AE" w:rsidRPr="00D420AE" w:rsidRDefault="00D420AE" w:rsidP="00D420AE">
      <w:pPr>
        <w:jc w:val="center"/>
        <w:rPr>
          <w:rFonts w:ascii="Times New Roman" w:hAnsi="Times New Roman" w:cs="Times New Roman"/>
          <w:lang w:val="ru-RU"/>
        </w:rPr>
      </w:pPr>
    </w:p>
    <w:p w:rsidR="00D420AE" w:rsidRPr="00D420AE" w:rsidRDefault="00D420AE" w:rsidP="00D420AE">
      <w:pPr>
        <w:jc w:val="center"/>
        <w:rPr>
          <w:rFonts w:ascii="Times New Roman" w:hAnsi="Times New Roman" w:cs="Times New Roman"/>
          <w:lang w:val="ru-RU"/>
        </w:rPr>
      </w:pP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 xml:space="preserve">FREE TRADE AGREEMENT </w:t>
      </w: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 xml:space="preserve">BETWEEN THE REPUBLIC OF SERBIA, OF THE ONE PART AND THE EURASIAN ECONOMIC UNION AND ITS MEMBER STATES, OF THE OTHER PART </w:t>
      </w:r>
    </w:p>
    <w:p w:rsidR="00D420AE" w:rsidRPr="00D420AE" w:rsidRDefault="00D420AE" w:rsidP="00D420AE">
      <w:pPr>
        <w:jc w:val="center"/>
        <w:rPr>
          <w:rFonts w:ascii="Times New Roman" w:hAnsi="Times New Roman" w:cs="Times New Roman"/>
        </w:rPr>
      </w:pPr>
    </w:p>
    <w:p w:rsidR="00D420AE" w:rsidRPr="00D420AE" w:rsidRDefault="00D420AE" w:rsidP="00D420AE">
      <w:pPr>
        <w:jc w:val="center"/>
        <w:rPr>
          <w:rFonts w:ascii="Times New Roman" w:hAnsi="Times New Roman" w:cs="Times New Roman"/>
        </w:rPr>
      </w:pPr>
    </w:p>
    <w:p w:rsidR="00D420AE" w:rsidRPr="00D420AE" w:rsidRDefault="00D420AE" w:rsidP="00D420AE">
      <w:pPr>
        <w:jc w:val="both"/>
        <w:rPr>
          <w:rFonts w:ascii="Times New Roman" w:hAnsi="Times New Roman" w:cs="Times New Roman"/>
        </w:rPr>
      </w:pPr>
      <w:r w:rsidRPr="00D420AE">
        <w:rPr>
          <w:rFonts w:ascii="Times New Roman" w:hAnsi="Times New Roman" w:cs="Times New Roman"/>
        </w:rPr>
        <w:t>The Republic of Serbia (hereinafter referred to as “Serbia”), of the one part and the Eurasian Economic Union (hereinafter referred to as “the EAEU”) and the Republic of Armenia, the Republic of Belarus, the Republic of Kazakhstan, the Kyrgyz Republic, the Russian Federation (hereinafter referred to as “the EAEU Member States”), of the other part:</w:t>
      </w:r>
    </w:p>
    <w:p w:rsidR="00D420AE" w:rsidRPr="00D420AE" w:rsidRDefault="00D420AE" w:rsidP="00D420AE">
      <w:pPr>
        <w:jc w:val="center"/>
        <w:rPr>
          <w:rFonts w:ascii="Times New Roman" w:hAnsi="Times New Roman" w:cs="Times New Roman"/>
        </w:rPr>
      </w:pPr>
    </w:p>
    <w:p w:rsidR="00D420AE" w:rsidRPr="00D420AE" w:rsidRDefault="00D420AE" w:rsidP="00D420AE">
      <w:pPr>
        <w:jc w:val="both"/>
        <w:rPr>
          <w:rFonts w:ascii="Times New Roman" w:hAnsi="Times New Roman" w:cs="Times New Roman"/>
        </w:rPr>
      </w:pPr>
      <w:r w:rsidRPr="00D420AE">
        <w:rPr>
          <w:rFonts w:ascii="Times New Roman" w:hAnsi="Times New Roman" w:cs="Times New Roman"/>
        </w:rPr>
        <w:t>BUILDING UPON free trade relations previously established between the Republic of Serbia, the Republic of Belarus, the Republic of Kazakhstan and the Russian Federation;</w:t>
      </w:r>
    </w:p>
    <w:p w:rsidR="00D420AE" w:rsidRPr="00D420AE" w:rsidRDefault="00D420AE" w:rsidP="00D420AE">
      <w:pPr>
        <w:jc w:val="both"/>
        <w:rPr>
          <w:rFonts w:ascii="Times New Roman" w:hAnsi="Times New Roman" w:cs="Times New Roman"/>
        </w:rPr>
      </w:pPr>
    </w:p>
    <w:p w:rsidR="00D420AE" w:rsidRPr="00D420AE" w:rsidRDefault="00D420AE" w:rsidP="00D420AE">
      <w:pPr>
        <w:jc w:val="both"/>
        <w:rPr>
          <w:rFonts w:ascii="Times New Roman" w:hAnsi="Times New Roman" w:cs="Times New Roman"/>
        </w:rPr>
      </w:pPr>
      <w:r w:rsidRPr="00D420AE">
        <w:rPr>
          <w:rFonts w:ascii="Times New Roman" w:hAnsi="Times New Roman" w:cs="Times New Roman"/>
        </w:rPr>
        <w:t>SEEKING to promote and deepen mutual trade and economic cooperation between Serbia and the EAEU Member States in the areas of mutual interest;</w:t>
      </w:r>
    </w:p>
    <w:p w:rsidR="00D420AE" w:rsidRPr="00D420AE" w:rsidRDefault="00D420AE" w:rsidP="00D420AE">
      <w:pPr>
        <w:jc w:val="both"/>
        <w:rPr>
          <w:rFonts w:ascii="Times New Roman" w:hAnsi="Times New Roman" w:cs="Times New Roman"/>
        </w:rPr>
      </w:pPr>
    </w:p>
    <w:p w:rsidR="00D420AE" w:rsidRPr="00D420AE" w:rsidRDefault="00D420AE" w:rsidP="00D420AE">
      <w:pPr>
        <w:jc w:val="both"/>
        <w:rPr>
          <w:rFonts w:ascii="Times New Roman" w:hAnsi="Times New Roman" w:cs="Times New Roman"/>
        </w:rPr>
      </w:pPr>
      <w:r w:rsidRPr="00D420AE">
        <w:rPr>
          <w:rFonts w:ascii="Times New Roman" w:hAnsi="Times New Roman" w:cs="Times New Roman"/>
        </w:rPr>
        <w:t xml:space="preserve">CONFIRMING their commitment to the principles of market economy, as the basis for trade and economic relations, and their intention to participate actively and to encourage expansion of mutually beneficial trade and economic relations between Serbia and the EAEU Member States;  </w:t>
      </w:r>
    </w:p>
    <w:p w:rsidR="00D420AE" w:rsidRPr="00D420AE" w:rsidRDefault="00D420AE" w:rsidP="00D420AE">
      <w:pPr>
        <w:jc w:val="both"/>
        <w:rPr>
          <w:rFonts w:ascii="Times New Roman" w:hAnsi="Times New Roman" w:cs="Times New Roman"/>
        </w:rPr>
      </w:pPr>
    </w:p>
    <w:p w:rsidR="00D420AE" w:rsidRPr="00D420AE" w:rsidRDefault="00D420AE" w:rsidP="00D420AE">
      <w:pPr>
        <w:jc w:val="both"/>
        <w:rPr>
          <w:rFonts w:ascii="Times New Roman" w:hAnsi="Times New Roman" w:cs="Times New Roman"/>
        </w:rPr>
      </w:pPr>
      <w:r w:rsidRPr="00D420AE">
        <w:rPr>
          <w:rFonts w:ascii="Times New Roman" w:hAnsi="Times New Roman" w:cs="Times New Roman"/>
        </w:rPr>
        <w:t xml:space="preserve">CREATING the necessary conditions for the free movement of goods and capital in accordance with the Law of the EAEU, laws and regulations of the EAEU Member States and Serbia, as well as the rules of the World Trade Organization (hereinafter referred to as “the WTO”); </w:t>
      </w:r>
    </w:p>
    <w:p w:rsidR="00D420AE" w:rsidRPr="00D420AE" w:rsidRDefault="00D420AE" w:rsidP="00D420AE">
      <w:pPr>
        <w:jc w:val="both"/>
        <w:rPr>
          <w:rFonts w:ascii="Times New Roman" w:hAnsi="Times New Roman" w:cs="Times New Roman"/>
        </w:rPr>
      </w:pPr>
    </w:p>
    <w:p w:rsidR="00D420AE" w:rsidRPr="00D420AE" w:rsidRDefault="00D420AE" w:rsidP="00D420AE">
      <w:pPr>
        <w:jc w:val="both"/>
        <w:rPr>
          <w:rFonts w:ascii="Times New Roman" w:hAnsi="Times New Roman" w:cs="Times New Roman"/>
        </w:rPr>
      </w:pPr>
      <w:r w:rsidRPr="00D420AE">
        <w:rPr>
          <w:rFonts w:ascii="Times New Roman" w:hAnsi="Times New Roman" w:cs="Times New Roman"/>
        </w:rPr>
        <w:t xml:space="preserve">EXPRESSING their readiness and full support to the successful accession to the WTO and recognizing that the WTO membership of the EAEU and the Republic of Belarus and of Serbia will create favourable conditions for the deepening of their integration into the multilateral trading system and will enhance cooperation between the Parties to this Agreement; </w:t>
      </w:r>
    </w:p>
    <w:p w:rsidR="00D420AE" w:rsidRPr="00D420AE" w:rsidRDefault="00D420AE" w:rsidP="00D420AE">
      <w:pPr>
        <w:jc w:val="both"/>
        <w:rPr>
          <w:rFonts w:ascii="Times New Roman" w:hAnsi="Times New Roman" w:cs="Times New Roman"/>
        </w:rPr>
      </w:pPr>
    </w:p>
    <w:p w:rsidR="00D420AE" w:rsidRPr="00D420AE" w:rsidRDefault="00D420AE" w:rsidP="00D420AE">
      <w:pPr>
        <w:jc w:val="both"/>
        <w:rPr>
          <w:rFonts w:ascii="Times New Roman" w:hAnsi="Times New Roman" w:cs="Times New Roman"/>
        </w:rPr>
      </w:pPr>
      <w:r w:rsidRPr="00D420AE">
        <w:rPr>
          <w:rFonts w:ascii="Times New Roman" w:hAnsi="Times New Roman" w:cs="Times New Roman"/>
        </w:rPr>
        <w:t>HAVE AGREED as follows:</w:t>
      </w:r>
    </w:p>
    <w:p w:rsidR="00D420AE" w:rsidRDefault="00D420AE" w:rsidP="00D420AE">
      <w:pPr>
        <w:jc w:val="center"/>
        <w:rPr>
          <w:rFonts w:ascii="Times New Roman" w:hAnsi="Times New Roman" w:cs="Times New Roman"/>
        </w:rPr>
      </w:pPr>
    </w:p>
    <w:p w:rsidR="006C5112" w:rsidRDefault="006C5112" w:rsidP="00D420AE">
      <w:pPr>
        <w:jc w:val="center"/>
        <w:rPr>
          <w:rFonts w:ascii="Times New Roman" w:hAnsi="Times New Roman" w:cs="Times New Roman"/>
        </w:rPr>
      </w:pPr>
    </w:p>
    <w:p w:rsidR="006C5112" w:rsidRPr="00D420AE" w:rsidRDefault="006C5112" w:rsidP="00D420AE">
      <w:pPr>
        <w:jc w:val="center"/>
        <w:rPr>
          <w:rFonts w:ascii="Times New Roman" w:hAnsi="Times New Roman" w:cs="Times New Roman"/>
        </w:rPr>
      </w:pP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lastRenderedPageBreak/>
        <w:t>Article 1</w:t>
      </w: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General Provisions</w:t>
      </w:r>
    </w:p>
    <w:p w:rsidR="00D420AE" w:rsidRPr="00D420AE" w:rsidRDefault="00D420AE" w:rsidP="00D420AE">
      <w:pPr>
        <w:jc w:val="center"/>
        <w:rPr>
          <w:rFonts w:ascii="Times New Roman" w:hAnsi="Times New Roman" w:cs="Times New Roman"/>
        </w:rPr>
      </w:pPr>
      <w:r w:rsidRPr="00D420AE">
        <w:rPr>
          <w:rFonts w:ascii="Times New Roman" w:hAnsi="Times New Roman" w:cs="Times New Roman"/>
        </w:rPr>
        <w:t xml:space="preserve"> </w:t>
      </w:r>
    </w:p>
    <w:p w:rsidR="00D420AE" w:rsidRPr="00D420AE" w:rsidRDefault="00D420AE" w:rsidP="00D420AE">
      <w:pPr>
        <w:jc w:val="both"/>
        <w:rPr>
          <w:rFonts w:ascii="Times New Roman" w:hAnsi="Times New Roman" w:cs="Times New Roman"/>
        </w:rPr>
      </w:pPr>
      <w:r w:rsidRPr="00D420AE">
        <w:rPr>
          <w:rFonts w:ascii="Times New Roman" w:hAnsi="Times New Roman" w:cs="Times New Roman"/>
        </w:rPr>
        <w:t>The Parties to this Agreement are Serbia, of the one part and the EAEU Member States and the EAEU within the limits of its respective areas of competence as derived from the Treaty on the Eurasian Economic Union of 29 May 2014 (hereinafter referred to as “the Treaty on the EAEU”) acting jointly or individually, of the other part (hereinafter referred to as “Parties”).</w:t>
      </w:r>
    </w:p>
    <w:p w:rsidR="00D420AE" w:rsidRPr="00D420AE" w:rsidRDefault="00D420AE" w:rsidP="00D420AE">
      <w:pPr>
        <w:jc w:val="both"/>
        <w:rPr>
          <w:rFonts w:ascii="Times New Roman" w:hAnsi="Times New Roman" w:cs="Times New Roman"/>
        </w:rPr>
      </w:pPr>
    </w:p>
    <w:p w:rsidR="00D420AE" w:rsidRPr="00D420AE" w:rsidRDefault="00D420AE" w:rsidP="00D420AE">
      <w:pPr>
        <w:jc w:val="both"/>
        <w:rPr>
          <w:rFonts w:ascii="Times New Roman" w:hAnsi="Times New Roman" w:cs="Times New Roman"/>
        </w:rPr>
      </w:pPr>
      <w:r w:rsidRPr="00D420AE">
        <w:rPr>
          <w:rFonts w:ascii="Times New Roman" w:hAnsi="Times New Roman" w:cs="Times New Roman"/>
        </w:rPr>
        <w:t>The Parties shall liberalize mutual trade in accordance with the provisions of this Agreement and the WTO rules, including in particular Article XXIV of the General Agreement on Tariffs and Trade 1994 (hereinafter referred to as “the GATT 1994”), with a view to establishing the free trade regime between Serbia of the one part, and the EAEU and its Member States, of the other part.</w:t>
      </w:r>
    </w:p>
    <w:p w:rsidR="00D420AE" w:rsidRPr="00D420AE" w:rsidRDefault="00D420AE" w:rsidP="00D420AE">
      <w:pPr>
        <w:jc w:val="center"/>
        <w:rPr>
          <w:rFonts w:ascii="Times New Roman" w:hAnsi="Times New Roman" w:cs="Times New Roman"/>
        </w:rPr>
      </w:pP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Article 2</w:t>
      </w: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Objectives</w:t>
      </w:r>
    </w:p>
    <w:p w:rsidR="00D420AE" w:rsidRPr="00D420AE" w:rsidRDefault="00D420AE" w:rsidP="00D420AE">
      <w:pPr>
        <w:jc w:val="center"/>
        <w:rPr>
          <w:rFonts w:ascii="Times New Roman" w:hAnsi="Times New Roman" w:cs="Times New Roman"/>
        </w:rPr>
      </w:pPr>
      <w:r w:rsidRPr="00D420AE">
        <w:rPr>
          <w:rFonts w:ascii="Times New Roman" w:hAnsi="Times New Roman" w:cs="Times New Roman"/>
        </w:rPr>
        <w:t xml:space="preserve"> </w:t>
      </w:r>
    </w:p>
    <w:p w:rsidR="00D420AE" w:rsidRDefault="00D420AE" w:rsidP="00D420AE">
      <w:pPr>
        <w:jc w:val="center"/>
        <w:rPr>
          <w:rFonts w:ascii="Times New Roman" w:hAnsi="Times New Roman" w:cs="Times New Roman"/>
        </w:rPr>
      </w:pPr>
      <w:r w:rsidRPr="00D420AE">
        <w:rPr>
          <w:rFonts w:ascii="Times New Roman" w:hAnsi="Times New Roman" w:cs="Times New Roman"/>
        </w:rPr>
        <w:t>The objectives of this Agreement, as elaborated more specifically through its princip</w:t>
      </w:r>
      <w:r>
        <w:rPr>
          <w:rFonts w:ascii="Times New Roman" w:hAnsi="Times New Roman" w:cs="Times New Roman"/>
        </w:rPr>
        <w:t>les and rules, are:</w:t>
      </w:r>
    </w:p>
    <w:p w:rsidR="00D420AE" w:rsidRPr="00D420AE" w:rsidRDefault="00D420AE" w:rsidP="00D420AE">
      <w:pPr>
        <w:pStyle w:val="ListParagraph"/>
        <w:numPr>
          <w:ilvl w:val="0"/>
          <w:numId w:val="1"/>
        </w:numPr>
        <w:jc w:val="both"/>
        <w:rPr>
          <w:rFonts w:ascii="Times New Roman" w:hAnsi="Times New Roman" w:cs="Times New Roman"/>
        </w:rPr>
      </w:pPr>
      <w:r w:rsidRPr="00D420AE">
        <w:rPr>
          <w:rFonts w:ascii="Times New Roman" w:hAnsi="Times New Roman" w:cs="Times New Roman"/>
        </w:rPr>
        <w:t>to expand and promote free mutual trade and economic relations, with a view to accelerating economic development and achieving the production and financial stability of the Parties;</w:t>
      </w:r>
    </w:p>
    <w:p w:rsidR="00D420AE" w:rsidRPr="00D420AE" w:rsidRDefault="00D420AE" w:rsidP="00D420AE">
      <w:pPr>
        <w:pStyle w:val="ListParagraph"/>
        <w:numPr>
          <w:ilvl w:val="0"/>
          <w:numId w:val="1"/>
        </w:numPr>
        <w:jc w:val="both"/>
        <w:rPr>
          <w:rFonts w:ascii="Times New Roman" w:hAnsi="Times New Roman" w:cs="Times New Roman"/>
        </w:rPr>
      </w:pPr>
      <w:r w:rsidRPr="00D420AE">
        <w:rPr>
          <w:rFonts w:ascii="Times New Roman" w:hAnsi="Times New Roman" w:cs="Times New Roman"/>
        </w:rPr>
        <w:t>to create effective procedures for the implementation and application of this Agreement and for its joint administration.</w:t>
      </w:r>
    </w:p>
    <w:p w:rsidR="00D420AE" w:rsidRPr="00D420AE" w:rsidRDefault="00D420AE" w:rsidP="00D420AE">
      <w:pPr>
        <w:jc w:val="center"/>
        <w:rPr>
          <w:rFonts w:ascii="Times New Roman" w:hAnsi="Times New Roman" w:cs="Times New Roman"/>
        </w:rPr>
      </w:pP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Article 3</w:t>
      </w: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 xml:space="preserve">Relation to Other International Agreements </w:t>
      </w:r>
    </w:p>
    <w:p w:rsidR="00D420AE" w:rsidRPr="00D420AE" w:rsidRDefault="00D420AE" w:rsidP="00D420AE">
      <w:pPr>
        <w:jc w:val="center"/>
        <w:rPr>
          <w:rFonts w:ascii="Times New Roman" w:hAnsi="Times New Roman" w:cs="Times New Roman"/>
        </w:rPr>
      </w:pPr>
    </w:p>
    <w:p w:rsidR="00D420AE" w:rsidRPr="00D420AE" w:rsidRDefault="00D420AE" w:rsidP="00D420AE">
      <w:pPr>
        <w:pStyle w:val="ListParagraph"/>
        <w:numPr>
          <w:ilvl w:val="0"/>
          <w:numId w:val="3"/>
        </w:numPr>
        <w:jc w:val="both"/>
        <w:rPr>
          <w:rFonts w:ascii="Times New Roman" w:hAnsi="Times New Roman" w:cs="Times New Roman"/>
        </w:rPr>
      </w:pPr>
      <w:r w:rsidRPr="00D420AE">
        <w:rPr>
          <w:rFonts w:ascii="Times New Roman" w:hAnsi="Times New Roman" w:cs="Times New Roman"/>
        </w:rPr>
        <w:t>In the event of any inconsistency between this Agreement and a provision of the Marrakesh Agreement Establishing the World Trade Organization, done on 15 April 1994 (hereinafter referred to as “the WTO Agreement”), the provision of the WTO Agreement shall prevail to the extent of the divergence.</w:t>
      </w:r>
    </w:p>
    <w:p w:rsidR="00D420AE" w:rsidRPr="00D420AE" w:rsidRDefault="00D420AE" w:rsidP="00D420AE">
      <w:pPr>
        <w:jc w:val="both"/>
        <w:rPr>
          <w:rFonts w:ascii="Times New Roman" w:hAnsi="Times New Roman" w:cs="Times New Roman"/>
        </w:rPr>
      </w:pPr>
    </w:p>
    <w:p w:rsidR="00D420AE" w:rsidRPr="00D420AE" w:rsidRDefault="00D420AE" w:rsidP="00D420AE">
      <w:pPr>
        <w:pStyle w:val="ListParagraph"/>
        <w:numPr>
          <w:ilvl w:val="0"/>
          <w:numId w:val="3"/>
        </w:numPr>
        <w:jc w:val="both"/>
        <w:rPr>
          <w:rFonts w:ascii="Times New Roman" w:hAnsi="Times New Roman" w:cs="Times New Roman"/>
        </w:rPr>
      </w:pPr>
      <w:r w:rsidRPr="00D420AE">
        <w:rPr>
          <w:rFonts w:ascii="Times New Roman" w:hAnsi="Times New Roman" w:cs="Times New Roman"/>
        </w:rPr>
        <w:t>In the event of the divergence mentioned in paragraph 1 of this Article the Parties shall immediately consult in order to find a mutually acceptable solution.</w:t>
      </w:r>
    </w:p>
    <w:p w:rsidR="00D420AE" w:rsidRPr="00D420AE" w:rsidRDefault="00D420AE" w:rsidP="00D420AE">
      <w:pPr>
        <w:jc w:val="both"/>
        <w:rPr>
          <w:rFonts w:ascii="Times New Roman" w:hAnsi="Times New Roman" w:cs="Times New Roman"/>
        </w:rPr>
      </w:pPr>
    </w:p>
    <w:p w:rsidR="00D420AE" w:rsidRPr="00D420AE" w:rsidRDefault="00D420AE" w:rsidP="00D420AE">
      <w:pPr>
        <w:jc w:val="center"/>
        <w:rPr>
          <w:rFonts w:ascii="Times New Roman" w:hAnsi="Times New Roman" w:cs="Times New Roman"/>
        </w:rPr>
      </w:pP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Article 4</w:t>
      </w: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Free Trade Regime</w:t>
      </w:r>
    </w:p>
    <w:p w:rsidR="00D420AE" w:rsidRPr="00D420AE" w:rsidRDefault="00D420AE" w:rsidP="00D420AE">
      <w:pPr>
        <w:jc w:val="center"/>
        <w:rPr>
          <w:rFonts w:ascii="Times New Roman" w:hAnsi="Times New Roman" w:cs="Times New Roman"/>
        </w:rPr>
      </w:pPr>
    </w:p>
    <w:p w:rsidR="00D420AE" w:rsidRDefault="00D420AE" w:rsidP="00D420AE">
      <w:pPr>
        <w:pStyle w:val="ListParagraph"/>
        <w:numPr>
          <w:ilvl w:val="0"/>
          <w:numId w:val="2"/>
        </w:numPr>
        <w:jc w:val="both"/>
        <w:rPr>
          <w:rFonts w:ascii="Times New Roman" w:hAnsi="Times New Roman" w:cs="Times New Roman"/>
        </w:rPr>
      </w:pPr>
      <w:r w:rsidRPr="00D420AE">
        <w:rPr>
          <w:rFonts w:ascii="Times New Roman" w:hAnsi="Times New Roman" w:cs="Times New Roman"/>
        </w:rPr>
        <w:t>Except as otherwise provided in this Agreement, the Parties shall not apply customs duties and any charges having equivalent effect to customs duties imposed on or in connection with the importation of goods originating in the territory of one of the Parties.</w:t>
      </w:r>
    </w:p>
    <w:p w:rsidR="00D420AE" w:rsidRDefault="00D420AE" w:rsidP="00D420AE">
      <w:pPr>
        <w:pStyle w:val="ListParagraph"/>
        <w:jc w:val="both"/>
        <w:rPr>
          <w:rFonts w:ascii="Times New Roman" w:hAnsi="Times New Roman" w:cs="Times New Roman"/>
        </w:rPr>
      </w:pPr>
    </w:p>
    <w:p w:rsidR="00D420AE" w:rsidRPr="00D420AE" w:rsidRDefault="00D420AE" w:rsidP="00D420AE">
      <w:pPr>
        <w:pStyle w:val="ListParagraph"/>
        <w:numPr>
          <w:ilvl w:val="0"/>
          <w:numId w:val="2"/>
        </w:numPr>
        <w:jc w:val="both"/>
        <w:rPr>
          <w:rFonts w:ascii="Times New Roman" w:hAnsi="Times New Roman" w:cs="Times New Roman"/>
        </w:rPr>
      </w:pPr>
      <w:r w:rsidRPr="00D420AE">
        <w:rPr>
          <w:rFonts w:ascii="Times New Roman" w:hAnsi="Times New Roman" w:cs="Times New Roman"/>
        </w:rPr>
        <w:t>Nothing in this Article shall prevent a Party from imposing at any time on the importation of any product:</w:t>
      </w:r>
    </w:p>
    <w:p w:rsidR="00D420AE" w:rsidRPr="00D420AE" w:rsidRDefault="00D420AE" w:rsidP="00D420AE">
      <w:pPr>
        <w:ind w:left="720" w:hanging="360"/>
        <w:jc w:val="both"/>
        <w:rPr>
          <w:rFonts w:ascii="Times New Roman" w:hAnsi="Times New Roman" w:cs="Times New Roman"/>
        </w:rPr>
      </w:pPr>
      <w:r w:rsidRPr="00D420AE">
        <w:rPr>
          <w:rFonts w:ascii="Times New Roman" w:hAnsi="Times New Roman" w:cs="Times New Roman"/>
        </w:rPr>
        <w:t>(a)</w:t>
      </w:r>
      <w:r w:rsidRPr="00D420AE">
        <w:rPr>
          <w:rFonts w:ascii="Times New Roman" w:hAnsi="Times New Roman" w:cs="Times New Roman"/>
        </w:rPr>
        <w:tab/>
        <w:t>a charge equivalent to an internal tax imposed consistently with the provisions of Article 8 of this Agreement in respect of the like domestic product;</w:t>
      </w:r>
    </w:p>
    <w:p w:rsidR="00D420AE" w:rsidRPr="00D420AE" w:rsidRDefault="00D420AE" w:rsidP="00D420AE">
      <w:pPr>
        <w:ind w:left="720" w:hanging="360"/>
        <w:jc w:val="both"/>
        <w:rPr>
          <w:rFonts w:ascii="Times New Roman" w:hAnsi="Times New Roman" w:cs="Times New Roman"/>
        </w:rPr>
      </w:pPr>
      <w:r w:rsidRPr="00D420AE">
        <w:rPr>
          <w:rFonts w:ascii="Times New Roman" w:hAnsi="Times New Roman" w:cs="Times New Roman"/>
        </w:rPr>
        <w:t>(b)</w:t>
      </w:r>
      <w:r w:rsidRPr="00D420AE">
        <w:rPr>
          <w:rFonts w:ascii="Times New Roman" w:hAnsi="Times New Roman" w:cs="Times New Roman"/>
        </w:rPr>
        <w:tab/>
        <w:t xml:space="preserve">any duty imposed in accordance with Articles 18, 19 and/or 21 of this Agreement pursuant to a Party’s laws and regulations; </w:t>
      </w:r>
    </w:p>
    <w:p w:rsidR="00D420AE" w:rsidRDefault="00D420AE" w:rsidP="00D420AE">
      <w:pPr>
        <w:ind w:left="720" w:hanging="360"/>
        <w:jc w:val="both"/>
        <w:rPr>
          <w:rFonts w:ascii="Times New Roman" w:hAnsi="Times New Roman" w:cs="Times New Roman"/>
        </w:rPr>
      </w:pPr>
      <w:r w:rsidRPr="00D420AE">
        <w:rPr>
          <w:rFonts w:ascii="Times New Roman" w:hAnsi="Times New Roman" w:cs="Times New Roman"/>
        </w:rPr>
        <w:t>(c)</w:t>
      </w:r>
      <w:r w:rsidRPr="00D420AE">
        <w:rPr>
          <w:rFonts w:ascii="Times New Roman" w:hAnsi="Times New Roman" w:cs="Times New Roman"/>
        </w:rPr>
        <w:tab/>
        <w:t xml:space="preserve">fees or other charges commensurate with the cost of services rendered applied in accordance with Article </w:t>
      </w:r>
      <w:r>
        <w:rPr>
          <w:rFonts w:ascii="Times New Roman" w:hAnsi="Times New Roman" w:cs="Times New Roman"/>
        </w:rPr>
        <w:t>6 of this Agreement.</w:t>
      </w:r>
    </w:p>
    <w:p w:rsidR="00D420AE" w:rsidRDefault="00D420AE" w:rsidP="00D420AE">
      <w:pPr>
        <w:jc w:val="both"/>
        <w:rPr>
          <w:rFonts w:ascii="Times New Roman" w:hAnsi="Times New Roman" w:cs="Times New Roman"/>
        </w:rPr>
      </w:pPr>
    </w:p>
    <w:p w:rsidR="00D420AE" w:rsidRDefault="00D420AE" w:rsidP="00D420AE">
      <w:pPr>
        <w:pStyle w:val="ListParagraph"/>
        <w:numPr>
          <w:ilvl w:val="0"/>
          <w:numId w:val="2"/>
        </w:numPr>
        <w:jc w:val="both"/>
        <w:rPr>
          <w:rFonts w:ascii="Times New Roman" w:hAnsi="Times New Roman" w:cs="Times New Roman"/>
        </w:rPr>
      </w:pPr>
      <w:r w:rsidRPr="00D420AE">
        <w:rPr>
          <w:rFonts w:ascii="Times New Roman" w:hAnsi="Times New Roman" w:cs="Times New Roman"/>
        </w:rPr>
        <w:t xml:space="preserve">Customs duties and any charges having equivalent effect to customs duties may be applied to goods listed in Annexes 1 “List of Goods Exempted from Free Trade Regime upon Importation to the Customs Territory of the Republic of Serbia from the Member States of the Eurasian Economic Union” and 2 “List of Goods Exempted from Free Trade Regime upon Importation to the Customs Territory of the Eurasian Economic Union from the Republic of Serbia” to this Agreement. Such customs duties and charges shall be applied in accordance with the most-favoured-nation treatment as understood under Article I of the GATT 1994. </w:t>
      </w:r>
    </w:p>
    <w:p w:rsidR="00D420AE" w:rsidRDefault="00D420AE" w:rsidP="00D420AE">
      <w:pPr>
        <w:pStyle w:val="ListParagraph"/>
        <w:jc w:val="both"/>
        <w:rPr>
          <w:rFonts w:ascii="Times New Roman" w:hAnsi="Times New Roman" w:cs="Times New Roman"/>
        </w:rPr>
      </w:pPr>
    </w:p>
    <w:p w:rsidR="00D420AE" w:rsidRPr="00D420AE" w:rsidRDefault="00D420AE" w:rsidP="00D420AE">
      <w:pPr>
        <w:pStyle w:val="ListParagraph"/>
        <w:numPr>
          <w:ilvl w:val="0"/>
          <w:numId w:val="2"/>
        </w:numPr>
        <w:jc w:val="both"/>
        <w:rPr>
          <w:rFonts w:ascii="Times New Roman" w:hAnsi="Times New Roman" w:cs="Times New Roman"/>
        </w:rPr>
      </w:pPr>
      <w:r w:rsidRPr="00D420AE">
        <w:rPr>
          <w:rFonts w:ascii="Times New Roman" w:hAnsi="Times New Roman" w:cs="Times New Roman"/>
        </w:rPr>
        <w:lastRenderedPageBreak/>
        <w:t>The application of export duties is regulated in accordance with respective laws and regulations of the Parties and their respective obligations under the WTO Agreement.</w:t>
      </w:r>
    </w:p>
    <w:p w:rsidR="00D420AE" w:rsidRDefault="00D420AE" w:rsidP="00D420AE">
      <w:pPr>
        <w:jc w:val="center"/>
        <w:rPr>
          <w:rFonts w:ascii="Times New Roman" w:hAnsi="Times New Roman" w:cs="Times New Roman"/>
        </w:rPr>
      </w:pPr>
    </w:p>
    <w:p w:rsidR="00D420AE" w:rsidRDefault="00D420AE" w:rsidP="00D420AE">
      <w:pPr>
        <w:jc w:val="center"/>
        <w:rPr>
          <w:rFonts w:ascii="Times New Roman" w:hAnsi="Times New Roman" w:cs="Times New Roman"/>
        </w:rPr>
      </w:pP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Article 5</w:t>
      </w: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Most-Favoured-Nation Treatment</w:t>
      </w:r>
    </w:p>
    <w:p w:rsidR="00D420AE" w:rsidRPr="00D420AE" w:rsidRDefault="00D420AE" w:rsidP="00D420AE">
      <w:pPr>
        <w:jc w:val="both"/>
        <w:rPr>
          <w:rFonts w:ascii="Times New Roman" w:hAnsi="Times New Roman" w:cs="Times New Roman"/>
        </w:rPr>
      </w:pPr>
    </w:p>
    <w:p w:rsidR="00D420AE" w:rsidRPr="00D420AE" w:rsidRDefault="00D420AE" w:rsidP="00D420AE">
      <w:pPr>
        <w:jc w:val="both"/>
        <w:rPr>
          <w:rFonts w:ascii="Times New Roman" w:hAnsi="Times New Roman" w:cs="Times New Roman"/>
        </w:rPr>
      </w:pPr>
      <w:r w:rsidRPr="00D420AE">
        <w:rPr>
          <w:rFonts w:ascii="Times New Roman" w:hAnsi="Times New Roman" w:cs="Times New Roman"/>
        </w:rPr>
        <w:t xml:space="preserve">Article I of the GATT 1994 and its interpretative notes as well as any exceptions, exemptions and waivers to the obligation to grant treatment set out in Article I of the GATT 1994 applicable under the WTO Agreement are incorporated into and form part of this Agreement. </w:t>
      </w:r>
    </w:p>
    <w:p w:rsidR="00D420AE" w:rsidRPr="00D420AE" w:rsidRDefault="00D420AE" w:rsidP="00D420AE">
      <w:pPr>
        <w:jc w:val="both"/>
        <w:rPr>
          <w:rFonts w:ascii="Times New Roman" w:hAnsi="Times New Roman" w:cs="Times New Roman"/>
        </w:rPr>
      </w:pP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 xml:space="preserve">Article 6 </w:t>
      </w: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Fees and Charges</w:t>
      </w:r>
    </w:p>
    <w:p w:rsidR="00D420AE" w:rsidRPr="00D420AE" w:rsidRDefault="00D420AE" w:rsidP="00D420AE">
      <w:pPr>
        <w:jc w:val="center"/>
        <w:rPr>
          <w:rFonts w:ascii="Times New Roman" w:hAnsi="Times New Roman" w:cs="Times New Roman"/>
        </w:rPr>
      </w:pPr>
    </w:p>
    <w:p w:rsidR="00D420AE" w:rsidRPr="00D420AE" w:rsidRDefault="00D420AE" w:rsidP="00D420AE">
      <w:pPr>
        <w:jc w:val="both"/>
        <w:rPr>
          <w:rFonts w:ascii="Times New Roman" w:hAnsi="Times New Roman" w:cs="Times New Roman"/>
        </w:rPr>
      </w:pPr>
      <w:r w:rsidRPr="00D420AE">
        <w:rPr>
          <w:rFonts w:ascii="Times New Roman" w:hAnsi="Times New Roman" w:cs="Times New Roman"/>
        </w:rPr>
        <w:t xml:space="preserve">Each Party shall ensure that all fees and charges imposed on or in connection with the importation or exportation of goods are consistent with Article VIII of the GATT 1994. To this end Article VIII of the GATT 1994 including its interpretative notes and Supplementary provisions are incorporated into and form part of this Agreement. </w:t>
      </w:r>
    </w:p>
    <w:p w:rsidR="00D420AE" w:rsidRPr="00D420AE" w:rsidRDefault="00D420AE" w:rsidP="00D420AE">
      <w:pPr>
        <w:jc w:val="center"/>
        <w:rPr>
          <w:rFonts w:ascii="Times New Roman" w:hAnsi="Times New Roman" w:cs="Times New Roman"/>
        </w:rPr>
      </w:pP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Article 7</w:t>
      </w: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Prohibitions, Quantitative Restrictions and Measures Having Equivalent Effect</w:t>
      </w:r>
    </w:p>
    <w:p w:rsidR="00D420AE" w:rsidRPr="00D420AE" w:rsidRDefault="00D420AE" w:rsidP="00D420AE">
      <w:pPr>
        <w:jc w:val="center"/>
        <w:rPr>
          <w:rFonts w:ascii="Times New Roman" w:hAnsi="Times New Roman" w:cs="Times New Roman"/>
        </w:rPr>
      </w:pPr>
    </w:p>
    <w:p w:rsidR="00D420AE" w:rsidRPr="00D420AE" w:rsidRDefault="00D420AE" w:rsidP="00D420AE">
      <w:pPr>
        <w:jc w:val="both"/>
        <w:rPr>
          <w:rFonts w:ascii="Times New Roman" w:hAnsi="Times New Roman" w:cs="Times New Roman"/>
        </w:rPr>
      </w:pPr>
      <w:r w:rsidRPr="00D420AE">
        <w:rPr>
          <w:rFonts w:ascii="Times New Roman" w:hAnsi="Times New Roman" w:cs="Times New Roman"/>
        </w:rPr>
        <w:t>If otherwise is not provided for in this Agreement the Parties may apply prohibitions, quantitative restrictions or other measures having equivalent effect on imports and exports of goods in respect of mutual trade in consistency with Article XI of the GATT 1994 and in accordance with Article XIII of the GATT 1994.</w:t>
      </w:r>
    </w:p>
    <w:p w:rsidR="00D420AE" w:rsidRPr="00D420AE" w:rsidRDefault="00D420AE" w:rsidP="00D420AE">
      <w:pPr>
        <w:jc w:val="center"/>
        <w:rPr>
          <w:rFonts w:ascii="Times New Roman" w:hAnsi="Times New Roman" w:cs="Times New Roman"/>
        </w:rPr>
      </w:pP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Article 8</w:t>
      </w: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National Treatment</w:t>
      </w:r>
    </w:p>
    <w:p w:rsidR="00D420AE" w:rsidRPr="00D420AE" w:rsidRDefault="00D420AE" w:rsidP="00D420AE">
      <w:pPr>
        <w:jc w:val="center"/>
        <w:rPr>
          <w:rFonts w:ascii="Times New Roman" w:hAnsi="Times New Roman" w:cs="Times New Roman"/>
        </w:rPr>
      </w:pPr>
    </w:p>
    <w:p w:rsidR="00D420AE" w:rsidRPr="00D420AE" w:rsidRDefault="00D420AE" w:rsidP="00D420AE">
      <w:pPr>
        <w:jc w:val="both"/>
        <w:rPr>
          <w:rFonts w:ascii="Times New Roman" w:hAnsi="Times New Roman" w:cs="Times New Roman"/>
        </w:rPr>
      </w:pPr>
      <w:r w:rsidRPr="00D420AE">
        <w:rPr>
          <w:rFonts w:ascii="Times New Roman" w:hAnsi="Times New Roman" w:cs="Times New Roman"/>
        </w:rPr>
        <w:t>Each Party shall accord national treatment to goods of the other Party in accordance with Article III of the GATT 1994. To this end Article III of the GATT 1994 including its interpretative notes are incorporated into and form part of this Agreement.</w:t>
      </w:r>
    </w:p>
    <w:p w:rsidR="00D420AE" w:rsidRDefault="00D420AE" w:rsidP="00D420AE">
      <w:pPr>
        <w:jc w:val="center"/>
        <w:rPr>
          <w:rFonts w:ascii="Times New Roman" w:hAnsi="Times New Roman" w:cs="Times New Roman"/>
        </w:rPr>
      </w:pPr>
    </w:p>
    <w:p w:rsidR="000340DB" w:rsidRDefault="000340DB" w:rsidP="000340DB">
      <w:pPr>
        <w:rPr>
          <w:rFonts w:ascii="Times New Roman" w:hAnsi="Times New Roman" w:cs="Times New Roman"/>
        </w:rPr>
      </w:pPr>
    </w:p>
    <w:p w:rsidR="00D420AE" w:rsidRPr="000340DB" w:rsidRDefault="00D420AE" w:rsidP="000340DB">
      <w:pPr>
        <w:jc w:val="center"/>
        <w:rPr>
          <w:rFonts w:ascii="Times New Roman" w:hAnsi="Times New Roman" w:cs="Times New Roman"/>
          <w:b/>
        </w:rPr>
      </w:pPr>
      <w:r w:rsidRPr="000340DB">
        <w:rPr>
          <w:rFonts w:ascii="Times New Roman" w:hAnsi="Times New Roman" w:cs="Times New Roman"/>
          <w:b/>
        </w:rPr>
        <w:t>Article 9</w:t>
      </w: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Technical Barriers to Trade</w:t>
      </w:r>
    </w:p>
    <w:p w:rsidR="00D420AE" w:rsidRPr="00D420AE" w:rsidRDefault="00D420AE" w:rsidP="00D420AE">
      <w:pPr>
        <w:jc w:val="center"/>
        <w:rPr>
          <w:rFonts w:ascii="Times New Roman" w:hAnsi="Times New Roman" w:cs="Times New Roman"/>
        </w:rPr>
      </w:pPr>
      <w:r w:rsidRPr="00D420AE">
        <w:rPr>
          <w:rFonts w:ascii="Times New Roman" w:hAnsi="Times New Roman" w:cs="Times New Roman"/>
        </w:rPr>
        <w:t xml:space="preserve"> </w:t>
      </w:r>
    </w:p>
    <w:p w:rsidR="00D420AE" w:rsidRDefault="00D420AE" w:rsidP="00D420AE">
      <w:pPr>
        <w:pStyle w:val="ListParagraph"/>
        <w:numPr>
          <w:ilvl w:val="0"/>
          <w:numId w:val="4"/>
        </w:numPr>
        <w:jc w:val="both"/>
        <w:rPr>
          <w:rFonts w:ascii="Times New Roman" w:hAnsi="Times New Roman" w:cs="Times New Roman"/>
        </w:rPr>
      </w:pPr>
      <w:r w:rsidRPr="00D420AE">
        <w:rPr>
          <w:rFonts w:ascii="Times New Roman" w:hAnsi="Times New Roman" w:cs="Times New Roman"/>
        </w:rPr>
        <w:t>The Parties shall cooperate and exchange information on standards, technical regulations, metrology, market surveillance and conformity assessment procedures, including accreditation, testing and certification, with a view to increasing the mutual understanding of their respective systems and preventing the emergence of any technical barriers to trade between them.</w:t>
      </w:r>
    </w:p>
    <w:p w:rsidR="00D420AE" w:rsidRDefault="00D420AE" w:rsidP="00D420AE">
      <w:pPr>
        <w:pStyle w:val="ListParagraph"/>
        <w:ind w:left="360"/>
        <w:jc w:val="both"/>
        <w:rPr>
          <w:rFonts w:ascii="Times New Roman" w:hAnsi="Times New Roman" w:cs="Times New Roman"/>
        </w:rPr>
      </w:pPr>
    </w:p>
    <w:p w:rsidR="00D420AE" w:rsidRDefault="00D420AE" w:rsidP="00D420AE">
      <w:pPr>
        <w:pStyle w:val="ListParagraph"/>
        <w:numPr>
          <w:ilvl w:val="0"/>
          <w:numId w:val="4"/>
        </w:numPr>
        <w:jc w:val="both"/>
        <w:rPr>
          <w:rFonts w:ascii="Times New Roman" w:hAnsi="Times New Roman" w:cs="Times New Roman"/>
        </w:rPr>
      </w:pPr>
      <w:r w:rsidRPr="00D420AE">
        <w:rPr>
          <w:rFonts w:ascii="Times New Roman" w:hAnsi="Times New Roman" w:cs="Times New Roman"/>
        </w:rPr>
        <w:t>In order to implement the provisions of this Agreement, the Parties shall encourage bilateral cooperation between their respective authorities or bodies responsible for standardization, technical regulations, metrology, market surveillance and conformity assessment procedures, including accreditation, testing and certification.</w:t>
      </w:r>
    </w:p>
    <w:p w:rsidR="00D420AE" w:rsidRPr="00D420AE" w:rsidRDefault="00D420AE" w:rsidP="00D420AE">
      <w:pPr>
        <w:pStyle w:val="ListParagraph"/>
        <w:rPr>
          <w:rFonts w:ascii="Times New Roman" w:hAnsi="Times New Roman" w:cs="Times New Roman"/>
        </w:rPr>
      </w:pPr>
    </w:p>
    <w:p w:rsidR="00D420AE" w:rsidRDefault="00D420AE" w:rsidP="00D420AE">
      <w:pPr>
        <w:pStyle w:val="ListParagraph"/>
        <w:numPr>
          <w:ilvl w:val="0"/>
          <w:numId w:val="4"/>
        </w:numPr>
        <w:jc w:val="both"/>
        <w:rPr>
          <w:rFonts w:ascii="Times New Roman" w:hAnsi="Times New Roman" w:cs="Times New Roman"/>
        </w:rPr>
      </w:pPr>
      <w:r w:rsidRPr="00D420AE">
        <w:rPr>
          <w:rFonts w:ascii="Times New Roman" w:hAnsi="Times New Roman" w:cs="Times New Roman"/>
        </w:rPr>
        <w:t xml:space="preserve">The Parties, in order to facilitate trade, may initiate negotiations with a view to signing of agreements on elimination of technical barriers to mutual trade including mutual recognition of the results of conformity assessment procedures in respect of specific product or groups of products. </w:t>
      </w:r>
    </w:p>
    <w:p w:rsidR="00D420AE" w:rsidRPr="00D420AE" w:rsidRDefault="00D420AE" w:rsidP="00D420AE">
      <w:pPr>
        <w:pStyle w:val="ListParagraph"/>
        <w:rPr>
          <w:rFonts w:ascii="Times New Roman" w:hAnsi="Times New Roman" w:cs="Times New Roman"/>
        </w:rPr>
      </w:pPr>
    </w:p>
    <w:p w:rsidR="00D420AE" w:rsidRDefault="00D420AE" w:rsidP="00D420AE">
      <w:pPr>
        <w:pStyle w:val="ListParagraph"/>
        <w:numPr>
          <w:ilvl w:val="0"/>
          <w:numId w:val="4"/>
        </w:numPr>
        <w:jc w:val="both"/>
        <w:rPr>
          <w:rFonts w:ascii="Times New Roman" w:hAnsi="Times New Roman" w:cs="Times New Roman"/>
        </w:rPr>
      </w:pPr>
      <w:r w:rsidRPr="00D420AE">
        <w:rPr>
          <w:rFonts w:ascii="Times New Roman" w:hAnsi="Times New Roman" w:cs="Times New Roman"/>
        </w:rPr>
        <w:t>The requirements and methods for assessing product’s conformity with mandatory requirements shall be determined by the responsible authorities or bodies of the Parties in accordance with the applicable laws and regulations of the importing Party and in conformity with the provisions of the Agreement on Technical Barriers to Trade, in Annex 1A to the WTO Agreement.</w:t>
      </w:r>
    </w:p>
    <w:p w:rsidR="00D420AE" w:rsidRPr="00D420AE" w:rsidRDefault="00D420AE" w:rsidP="00D420AE">
      <w:pPr>
        <w:pStyle w:val="ListParagraph"/>
        <w:rPr>
          <w:rFonts w:ascii="Times New Roman" w:hAnsi="Times New Roman" w:cs="Times New Roman"/>
        </w:rPr>
      </w:pPr>
    </w:p>
    <w:p w:rsidR="00D420AE" w:rsidRPr="00D420AE" w:rsidRDefault="00D420AE" w:rsidP="00D420AE">
      <w:pPr>
        <w:pStyle w:val="ListParagraph"/>
        <w:numPr>
          <w:ilvl w:val="0"/>
          <w:numId w:val="4"/>
        </w:numPr>
        <w:jc w:val="both"/>
        <w:rPr>
          <w:rFonts w:ascii="Times New Roman" w:hAnsi="Times New Roman" w:cs="Times New Roman"/>
        </w:rPr>
      </w:pPr>
      <w:r w:rsidRPr="00D420AE">
        <w:rPr>
          <w:rFonts w:ascii="Times New Roman" w:hAnsi="Times New Roman" w:cs="Times New Roman"/>
        </w:rPr>
        <w:lastRenderedPageBreak/>
        <w:t>The Parties agree to hold technical consultations in the framework of the Joint Committee where a Party considers that the other Party has taken a measure which is likely to create or has created an unnecessary obstacle to trade in order to find a mutually acceptable solution. Technical consultations may be conducted via any means mutually agreed by the Parties.</w:t>
      </w:r>
    </w:p>
    <w:p w:rsidR="00D420AE" w:rsidRPr="00D420AE" w:rsidRDefault="00D420AE" w:rsidP="00D420AE">
      <w:pPr>
        <w:jc w:val="center"/>
        <w:rPr>
          <w:rFonts w:ascii="Times New Roman" w:hAnsi="Times New Roman" w:cs="Times New Roman"/>
        </w:rPr>
      </w:pP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Article 10</w:t>
      </w: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Sanitary and Phytosanitary Measures</w:t>
      </w:r>
    </w:p>
    <w:p w:rsidR="00D420AE" w:rsidRPr="00D420AE" w:rsidRDefault="00D420AE" w:rsidP="00D420AE">
      <w:pPr>
        <w:jc w:val="center"/>
        <w:rPr>
          <w:rFonts w:ascii="Times New Roman" w:hAnsi="Times New Roman" w:cs="Times New Roman"/>
        </w:rPr>
      </w:pPr>
    </w:p>
    <w:p w:rsidR="00D420AE" w:rsidRDefault="00D420AE" w:rsidP="00D420AE">
      <w:pPr>
        <w:pStyle w:val="ListParagraph"/>
        <w:numPr>
          <w:ilvl w:val="0"/>
          <w:numId w:val="5"/>
        </w:numPr>
        <w:jc w:val="both"/>
        <w:rPr>
          <w:rFonts w:ascii="Times New Roman" w:hAnsi="Times New Roman" w:cs="Times New Roman"/>
        </w:rPr>
      </w:pPr>
      <w:r w:rsidRPr="00D420AE">
        <w:rPr>
          <w:rFonts w:ascii="Times New Roman" w:hAnsi="Times New Roman" w:cs="Times New Roman"/>
        </w:rPr>
        <w:t>In the harmonization of their sanitary and phytosanitary measures, the Parties shall apply their respective laws and regulations in the field of sanitary and phytosanitary measures in accordance with the Agreement on the Application of Sanitary and Phytosanitary Measures, in Annex 1A to the WTO Agreement.</w:t>
      </w:r>
    </w:p>
    <w:p w:rsidR="00D420AE" w:rsidRDefault="00D420AE" w:rsidP="00D420AE">
      <w:pPr>
        <w:pStyle w:val="ListParagraph"/>
        <w:ind w:left="360"/>
        <w:jc w:val="both"/>
        <w:rPr>
          <w:rFonts w:ascii="Times New Roman" w:hAnsi="Times New Roman" w:cs="Times New Roman"/>
        </w:rPr>
      </w:pPr>
    </w:p>
    <w:p w:rsidR="00D420AE" w:rsidRDefault="00D420AE" w:rsidP="00D420AE">
      <w:pPr>
        <w:pStyle w:val="ListParagraph"/>
        <w:numPr>
          <w:ilvl w:val="0"/>
          <w:numId w:val="5"/>
        </w:numPr>
        <w:jc w:val="both"/>
        <w:rPr>
          <w:rFonts w:ascii="Times New Roman" w:hAnsi="Times New Roman" w:cs="Times New Roman"/>
        </w:rPr>
      </w:pPr>
      <w:r w:rsidRPr="00D420AE">
        <w:rPr>
          <w:rFonts w:ascii="Times New Roman" w:hAnsi="Times New Roman" w:cs="Times New Roman"/>
        </w:rPr>
        <w:t>The Parties may reach additional arrangements to guide the development, adoption and/or enforcement of sanitary and phytosanitary measures in order to minimize their negative effects on trade between the Parties.</w:t>
      </w:r>
    </w:p>
    <w:p w:rsidR="00D420AE" w:rsidRPr="00D420AE" w:rsidRDefault="00D420AE" w:rsidP="00D420AE">
      <w:pPr>
        <w:pStyle w:val="ListParagraph"/>
        <w:rPr>
          <w:rFonts w:ascii="Times New Roman" w:hAnsi="Times New Roman" w:cs="Times New Roman"/>
        </w:rPr>
      </w:pPr>
    </w:p>
    <w:p w:rsidR="00D420AE" w:rsidRDefault="00D420AE" w:rsidP="00D420AE">
      <w:pPr>
        <w:pStyle w:val="ListParagraph"/>
        <w:numPr>
          <w:ilvl w:val="0"/>
          <w:numId w:val="5"/>
        </w:numPr>
        <w:jc w:val="both"/>
        <w:rPr>
          <w:rFonts w:ascii="Times New Roman" w:hAnsi="Times New Roman" w:cs="Times New Roman"/>
        </w:rPr>
      </w:pPr>
      <w:r w:rsidRPr="00D420AE">
        <w:rPr>
          <w:rFonts w:ascii="Times New Roman" w:hAnsi="Times New Roman" w:cs="Times New Roman"/>
        </w:rPr>
        <w:t>Each Party upon written request from the other Party shall provide timely information on any matter related to sanitary and phytosanitary measures which has arisen or may arise from mutual trade.</w:t>
      </w:r>
    </w:p>
    <w:p w:rsidR="00D420AE" w:rsidRPr="00D420AE" w:rsidRDefault="00D420AE" w:rsidP="00D420AE">
      <w:pPr>
        <w:pStyle w:val="ListParagraph"/>
        <w:rPr>
          <w:rFonts w:ascii="Times New Roman" w:hAnsi="Times New Roman" w:cs="Times New Roman"/>
        </w:rPr>
      </w:pPr>
    </w:p>
    <w:p w:rsidR="00D420AE" w:rsidRPr="00D420AE" w:rsidRDefault="00D420AE" w:rsidP="00D420AE">
      <w:pPr>
        <w:pStyle w:val="ListParagraph"/>
        <w:numPr>
          <w:ilvl w:val="0"/>
          <w:numId w:val="5"/>
        </w:numPr>
        <w:jc w:val="both"/>
        <w:rPr>
          <w:rFonts w:ascii="Times New Roman" w:hAnsi="Times New Roman" w:cs="Times New Roman"/>
        </w:rPr>
      </w:pPr>
      <w:r w:rsidRPr="00D420AE">
        <w:rPr>
          <w:rFonts w:ascii="Times New Roman" w:hAnsi="Times New Roman" w:cs="Times New Roman"/>
        </w:rPr>
        <w:t>The Parties agree to hold technical consultations in the framework of the Joint Committee where a Party considers that the other Party has taken a measure which is likely to create or has created a disguised restriction on trade in order to find a mutually acceptable solution. Technical consultations may be conducted via any means mutually agreed by the Parties.</w:t>
      </w:r>
    </w:p>
    <w:p w:rsidR="000340DB" w:rsidRPr="00D420AE" w:rsidRDefault="000340DB" w:rsidP="00D420AE">
      <w:pPr>
        <w:jc w:val="center"/>
        <w:rPr>
          <w:rFonts w:ascii="Times New Roman" w:hAnsi="Times New Roman" w:cs="Times New Roman"/>
        </w:rPr>
      </w:pP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Article 11</w:t>
      </w: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Origin of Goods</w:t>
      </w:r>
    </w:p>
    <w:p w:rsidR="00D420AE" w:rsidRPr="00D420AE" w:rsidRDefault="00D420AE" w:rsidP="00D420AE">
      <w:pPr>
        <w:jc w:val="center"/>
        <w:rPr>
          <w:rFonts w:ascii="Times New Roman" w:hAnsi="Times New Roman" w:cs="Times New Roman"/>
        </w:rPr>
      </w:pPr>
    </w:p>
    <w:p w:rsidR="00D420AE" w:rsidRPr="00D420AE" w:rsidRDefault="00D420AE" w:rsidP="00D420AE">
      <w:pPr>
        <w:jc w:val="both"/>
        <w:rPr>
          <w:rFonts w:ascii="Times New Roman" w:hAnsi="Times New Roman" w:cs="Times New Roman"/>
        </w:rPr>
      </w:pPr>
      <w:r w:rsidRPr="00D420AE">
        <w:rPr>
          <w:rFonts w:ascii="Times New Roman" w:hAnsi="Times New Roman" w:cs="Times New Roman"/>
        </w:rPr>
        <w:t xml:space="preserve">The origin of goods shall be determined based on the Rules of Origin set out in Annex 3 “Rules of Origin” to this Agreement. </w:t>
      </w:r>
    </w:p>
    <w:p w:rsidR="00D420AE" w:rsidRPr="00D420AE" w:rsidRDefault="00D420AE" w:rsidP="00D420AE">
      <w:pPr>
        <w:jc w:val="center"/>
        <w:rPr>
          <w:rFonts w:ascii="Times New Roman" w:hAnsi="Times New Roman" w:cs="Times New Roman"/>
        </w:rPr>
      </w:pP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Article 12</w:t>
      </w: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Transit of Goods</w:t>
      </w:r>
    </w:p>
    <w:p w:rsidR="00D420AE" w:rsidRPr="00D420AE" w:rsidRDefault="00D420AE" w:rsidP="00D420AE">
      <w:pPr>
        <w:jc w:val="center"/>
        <w:rPr>
          <w:rFonts w:ascii="Times New Roman" w:hAnsi="Times New Roman" w:cs="Times New Roman"/>
        </w:rPr>
      </w:pPr>
    </w:p>
    <w:p w:rsidR="00D420AE" w:rsidRPr="00D420AE" w:rsidRDefault="00D420AE" w:rsidP="00D420AE">
      <w:pPr>
        <w:jc w:val="both"/>
        <w:rPr>
          <w:rFonts w:ascii="Times New Roman" w:hAnsi="Times New Roman" w:cs="Times New Roman"/>
        </w:rPr>
      </w:pPr>
      <w:r w:rsidRPr="00D420AE">
        <w:rPr>
          <w:rFonts w:ascii="Times New Roman" w:hAnsi="Times New Roman" w:cs="Times New Roman"/>
        </w:rPr>
        <w:t xml:space="preserve">Article V of the GATT 1994 is incorporated into and form part of this Agreement. </w:t>
      </w:r>
    </w:p>
    <w:p w:rsidR="00D420AE" w:rsidRPr="00D420AE" w:rsidRDefault="00D420AE" w:rsidP="00D420AE">
      <w:pPr>
        <w:jc w:val="center"/>
        <w:rPr>
          <w:rFonts w:ascii="Times New Roman" w:hAnsi="Times New Roman" w:cs="Times New Roman"/>
        </w:rPr>
      </w:pPr>
    </w:p>
    <w:p w:rsidR="00D420AE" w:rsidRPr="00D420AE" w:rsidRDefault="00D420AE" w:rsidP="00D420AE">
      <w:pPr>
        <w:jc w:val="center"/>
        <w:rPr>
          <w:rFonts w:ascii="Times New Roman" w:hAnsi="Times New Roman" w:cs="Times New Roman"/>
        </w:rPr>
      </w:pP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Article 13</w:t>
      </w: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General Exceptions</w:t>
      </w:r>
    </w:p>
    <w:p w:rsidR="00D420AE" w:rsidRDefault="00D420AE" w:rsidP="00D420AE">
      <w:pPr>
        <w:rPr>
          <w:rFonts w:ascii="Times New Roman" w:hAnsi="Times New Roman" w:cs="Times New Roman"/>
        </w:rPr>
      </w:pPr>
    </w:p>
    <w:p w:rsidR="00D420AE" w:rsidRPr="00D420AE" w:rsidRDefault="00D420AE" w:rsidP="00D420AE">
      <w:pPr>
        <w:pStyle w:val="ListParagraph"/>
        <w:numPr>
          <w:ilvl w:val="0"/>
          <w:numId w:val="6"/>
        </w:numPr>
        <w:rPr>
          <w:rFonts w:ascii="Times New Roman" w:hAnsi="Times New Roman" w:cs="Times New Roman"/>
        </w:rPr>
      </w:pPr>
      <w:r w:rsidRPr="00D420AE">
        <w:rPr>
          <w:rFonts w:ascii="Times New Roman" w:hAnsi="Times New Roman" w:cs="Times New Roman"/>
        </w:rPr>
        <w:t>Subject to the requirement that such measures are not applied in a manner which would constitute a means of arbitrary or unjustified discrimination between the Parties where the same conditions prevail, or a disguised restriction on international trade, nothing in this Agreement shall be construed to prevent the adoption or enforcement by any Party of measures:</w:t>
      </w:r>
    </w:p>
    <w:p w:rsidR="00D420AE" w:rsidRPr="00D420AE" w:rsidRDefault="00D420AE" w:rsidP="000340DB">
      <w:pPr>
        <w:ind w:firstLine="360"/>
        <w:rPr>
          <w:rFonts w:ascii="Times New Roman" w:hAnsi="Times New Roman" w:cs="Times New Roman"/>
        </w:rPr>
      </w:pPr>
      <w:r w:rsidRPr="00D420AE">
        <w:rPr>
          <w:rFonts w:ascii="Times New Roman" w:hAnsi="Times New Roman" w:cs="Times New Roman"/>
        </w:rPr>
        <w:t>(a)</w:t>
      </w:r>
      <w:r w:rsidRPr="00D420AE">
        <w:rPr>
          <w:rFonts w:ascii="Times New Roman" w:hAnsi="Times New Roman" w:cs="Times New Roman"/>
        </w:rPr>
        <w:tab/>
        <w:t>necessary to protect public morals;</w:t>
      </w:r>
    </w:p>
    <w:p w:rsidR="00D420AE" w:rsidRPr="00D420AE" w:rsidRDefault="00D420AE" w:rsidP="000340DB">
      <w:pPr>
        <w:ind w:firstLine="360"/>
        <w:rPr>
          <w:rFonts w:ascii="Times New Roman" w:hAnsi="Times New Roman" w:cs="Times New Roman"/>
        </w:rPr>
      </w:pPr>
      <w:r w:rsidRPr="00D420AE">
        <w:rPr>
          <w:rFonts w:ascii="Times New Roman" w:hAnsi="Times New Roman" w:cs="Times New Roman"/>
        </w:rPr>
        <w:t>(b)</w:t>
      </w:r>
      <w:r w:rsidRPr="00D420AE">
        <w:rPr>
          <w:rFonts w:ascii="Times New Roman" w:hAnsi="Times New Roman" w:cs="Times New Roman"/>
        </w:rPr>
        <w:tab/>
        <w:t>necessary to protect human, animal or plant life or health;</w:t>
      </w:r>
    </w:p>
    <w:p w:rsidR="00D420AE" w:rsidRPr="00D420AE" w:rsidRDefault="00D420AE" w:rsidP="000340DB">
      <w:pPr>
        <w:ind w:firstLine="360"/>
        <w:rPr>
          <w:rFonts w:ascii="Times New Roman" w:hAnsi="Times New Roman" w:cs="Times New Roman"/>
        </w:rPr>
      </w:pPr>
      <w:r w:rsidRPr="00D420AE">
        <w:rPr>
          <w:rFonts w:ascii="Times New Roman" w:hAnsi="Times New Roman" w:cs="Times New Roman"/>
        </w:rPr>
        <w:t>(c)</w:t>
      </w:r>
      <w:r w:rsidRPr="00D420AE">
        <w:rPr>
          <w:rFonts w:ascii="Times New Roman" w:hAnsi="Times New Roman" w:cs="Times New Roman"/>
        </w:rPr>
        <w:tab/>
        <w:t>relating to the importations or exportations of gold or silver;</w:t>
      </w:r>
    </w:p>
    <w:p w:rsidR="00D420AE" w:rsidRPr="00D420AE" w:rsidRDefault="00D420AE" w:rsidP="000340DB">
      <w:pPr>
        <w:ind w:left="720" w:hanging="360"/>
        <w:rPr>
          <w:rFonts w:ascii="Times New Roman" w:hAnsi="Times New Roman" w:cs="Times New Roman"/>
        </w:rPr>
      </w:pPr>
      <w:r w:rsidRPr="00D420AE">
        <w:rPr>
          <w:rFonts w:ascii="Times New Roman" w:hAnsi="Times New Roman" w:cs="Times New Roman"/>
        </w:rPr>
        <w:t>(d)</w:t>
      </w:r>
      <w:r w:rsidRPr="00D420AE">
        <w:rPr>
          <w:rFonts w:ascii="Times New Roman" w:hAnsi="Times New Roman" w:cs="Times New Roman"/>
        </w:rPr>
        <w:tab/>
        <w:t>necessary to secure compliance with laws or regulations which are not inconsistent with the provisions of the GATT 1994, including those relating to customs enforcement, the enforcement of monopolies operated under paragraph 4 of Article II and Article XVII of the GATT 1994, the protection of patents, trademarks and copyrights, and the prevention of deceptive practices;</w:t>
      </w:r>
    </w:p>
    <w:p w:rsidR="00D420AE" w:rsidRPr="00D420AE" w:rsidRDefault="00D420AE" w:rsidP="000340DB">
      <w:pPr>
        <w:ind w:firstLine="360"/>
        <w:rPr>
          <w:rFonts w:ascii="Times New Roman" w:hAnsi="Times New Roman" w:cs="Times New Roman"/>
        </w:rPr>
      </w:pPr>
      <w:r w:rsidRPr="00D420AE">
        <w:rPr>
          <w:rFonts w:ascii="Times New Roman" w:hAnsi="Times New Roman" w:cs="Times New Roman"/>
        </w:rPr>
        <w:t>(e)</w:t>
      </w:r>
      <w:r w:rsidRPr="00D420AE">
        <w:rPr>
          <w:rFonts w:ascii="Times New Roman" w:hAnsi="Times New Roman" w:cs="Times New Roman"/>
        </w:rPr>
        <w:tab/>
        <w:t xml:space="preserve">relating to the products of prison labour; </w:t>
      </w:r>
    </w:p>
    <w:p w:rsidR="00D420AE" w:rsidRPr="00D420AE" w:rsidRDefault="00D420AE" w:rsidP="000340DB">
      <w:pPr>
        <w:ind w:firstLine="360"/>
        <w:rPr>
          <w:rFonts w:ascii="Times New Roman" w:hAnsi="Times New Roman" w:cs="Times New Roman"/>
        </w:rPr>
      </w:pPr>
      <w:r w:rsidRPr="00D420AE">
        <w:rPr>
          <w:rFonts w:ascii="Times New Roman" w:hAnsi="Times New Roman" w:cs="Times New Roman"/>
        </w:rPr>
        <w:t>(f)</w:t>
      </w:r>
      <w:r w:rsidRPr="00D420AE">
        <w:rPr>
          <w:rFonts w:ascii="Times New Roman" w:hAnsi="Times New Roman" w:cs="Times New Roman"/>
        </w:rPr>
        <w:tab/>
        <w:t>imposed for the protection of national treasures of artistic, historic or archaeological value;</w:t>
      </w:r>
    </w:p>
    <w:p w:rsidR="00D420AE" w:rsidRPr="00D420AE" w:rsidRDefault="00D420AE" w:rsidP="000340DB">
      <w:pPr>
        <w:ind w:left="720" w:hanging="360"/>
        <w:rPr>
          <w:rFonts w:ascii="Times New Roman" w:hAnsi="Times New Roman" w:cs="Times New Roman"/>
        </w:rPr>
      </w:pPr>
      <w:r w:rsidRPr="00D420AE">
        <w:rPr>
          <w:rFonts w:ascii="Times New Roman" w:hAnsi="Times New Roman" w:cs="Times New Roman"/>
        </w:rPr>
        <w:t>(g)</w:t>
      </w:r>
      <w:r w:rsidRPr="00D420AE">
        <w:rPr>
          <w:rFonts w:ascii="Times New Roman" w:hAnsi="Times New Roman" w:cs="Times New Roman"/>
        </w:rPr>
        <w:tab/>
        <w:t>relating to the conservation of exhaustible natural resources if such measures are made effective in conjunction with restrictions on domestic production or consumption;</w:t>
      </w:r>
    </w:p>
    <w:p w:rsidR="00D420AE" w:rsidRPr="00D420AE" w:rsidRDefault="00D420AE" w:rsidP="000340DB">
      <w:pPr>
        <w:ind w:left="720" w:hanging="360"/>
        <w:jc w:val="both"/>
        <w:rPr>
          <w:rFonts w:ascii="Times New Roman" w:hAnsi="Times New Roman" w:cs="Times New Roman"/>
        </w:rPr>
      </w:pPr>
      <w:r w:rsidRPr="00D420AE">
        <w:rPr>
          <w:rFonts w:ascii="Times New Roman" w:hAnsi="Times New Roman" w:cs="Times New Roman"/>
        </w:rPr>
        <w:t>(h)</w:t>
      </w:r>
      <w:r w:rsidRPr="00D420AE">
        <w:rPr>
          <w:rFonts w:ascii="Times New Roman" w:hAnsi="Times New Roman" w:cs="Times New Roman"/>
        </w:rPr>
        <w:tab/>
        <w:t>undertaken in pursuance of obligations under any intergovernmental commodity agreement which conforms to criteria submitted to the WTO and not disapproved by it or which is itself so submitted and not so disapproved;</w:t>
      </w:r>
    </w:p>
    <w:p w:rsidR="00D420AE" w:rsidRPr="00D420AE" w:rsidRDefault="00D420AE" w:rsidP="000340DB">
      <w:pPr>
        <w:ind w:left="720" w:hanging="360"/>
        <w:jc w:val="both"/>
        <w:rPr>
          <w:rFonts w:ascii="Times New Roman" w:hAnsi="Times New Roman" w:cs="Times New Roman"/>
        </w:rPr>
      </w:pPr>
      <w:r w:rsidRPr="00D420AE">
        <w:rPr>
          <w:rFonts w:ascii="Times New Roman" w:hAnsi="Times New Roman" w:cs="Times New Roman"/>
        </w:rPr>
        <w:lastRenderedPageBreak/>
        <w:t>(i)</w:t>
      </w:r>
      <w:r w:rsidRPr="00D420AE">
        <w:rPr>
          <w:rFonts w:ascii="Times New Roman" w:hAnsi="Times New Roman" w:cs="Times New Roman"/>
        </w:rPr>
        <w:tab/>
        <w:t>involving restrictions on exports of domestic materials necessary to ensure essential quantities of such materials to a domestic processing industry during periods when the domestic price of such materials is held below the world price, as part of a governmental stabilization plan; provided that such restrictions shall not operate to increase the exports of or the protection afforded to such domestic industry, and shall not depart from the provisions of the GATT 1994 relating to non-discrimination;</w:t>
      </w:r>
    </w:p>
    <w:p w:rsidR="00D420AE" w:rsidRPr="00D420AE" w:rsidRDefault="00D420AE" w:rsidP="000340DB">
      <w:pPr>
        <w:ind w:left="720" w:hanging="360"/>
        <w:jc w:val="both"/>
        <w:rPr>
          <w:rFonts w:ascii="Times New Roman" w:hAnsi="Times New Roman" w:cs="Times New Roman"/>
        </w:rPr>
      </w:pPr>
      <w:r w:rsidRPr="00D420AE">
        <w:rPr>
          <w:rFonts w:ascii="Times New Roman" w:hAnsi="Times New Roman" w:cs="Times New Roman"/>
        </w:rPr>
        <w:t>(j)</w:t>
      </w:r>
      <w:r w:rsidRPr="00D420AE">
        <w:rPr>
          <w:rFonts w:ascii="Times New Roman" w:hAnsi="Times New Roman" w:cs="Times New Roman"/>
        </w:rPr>
        <w:tab/>
        <w:t>essential to the acquisition or distribution of products in general or local short supply; provided that any such measures shall be consistent with the principle that the Parties are entitled to an equitable share of the international supply of such products, and that any such measures, which are inconsistent with the other provisions of this Agreement shall be discontinued as soon as the conditions giving rise to them have ceased to exist.</w:t>
      </w:r>
    </w:p>
    <w:p w:rsidR="00D420AE" w:rsidRPr="00D420AE" w:rsidRDefault="00D420AE" w:rsidP="00D420AE">
      <w:pPr>
        <w:jc w:val="center"/>
        <w:rPr>
          <w:rFonts w:ascii="Times New Roman" w:hAnsi="Times New Roman" w:cs="Times New Roman"/>
        </w:rPr>
      </w:pPr>
    </w:p>
    <w:p w:rsidR="00D420AE" w:rsidRPr="000340DB" w:rsidRDefault="00D420AE" w:rsidP="000340DB">
      <w:pPr>
        <w:pStyle w:val="ListParagraph"/>
        <w:numPr>
          <w:ilvl w:val="0"/>
          <w:numId w:val="6"/>
        </w:numPr>
        <w:jc w:val="both"/>
        <w:rPr>
          <w:rFonts w:ascii="Times New Roman" w:hAnsi="Times New Roman" w:cs="Times New Roman"/>
        </w:rPr>
      </w:pPr>
      <w:r w:rsidRPr="000340DB">
        <w:rPr>
          <w:rFonts w:ascii="Times New Roman" w:hAnsi="Times New Roman" w:cs="Times New Roman"/>
        </w:rPr>
        <w:t>The Parties shall inform each other to the extent possible about measures taken under this Article and of their termination.</w:t>
      </w:r>
    </w:p>
    <w:p w:rsidR="00D420AE" w:rsidRPr="00D420AE" w:rsidRDefault="00D420AE" w:rsidP="00D420AE">
      <w:pPr>
        <w:jc w:val="center"/>
        <w:rPr>
          <w:rFonts w:ascii="Times New Roman" w:hAnsi="Times New Roman" w:cs="Times New Roman"/>
        </w:rPr>
      </w:pPr>
    </w:p>
    <w:p w:rsidR="000340DB" w:rsidRDefault="000340DB" w:rsidP="00D420AE">
      <w:pPr>
        <w:jc w:val="center"/>
        <w:rPr>
          <w:rFonts w:ascii="Times New Roman" w:hAnsi="Times New Roman" w:cs="Times New Roman"/>
        </w:rPr>
      </w:pP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Article 14</w:t>
      </w: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Security Exceptions</w:t>
      </w:r>
    </w:p>
    <w:p w:rsidR="00D420AE" w:rsidRPr="00D420AE" w:rsidRDefault="00D420AE" w:rsidP="00D420AE">
      <w:pPr>
        <w:jc w:val="center"/>
        <w:rPr>
          <w:rFonts w:ascii="Times New Roman" w:hAnsi="Times New Roman" w:cs="Times New Roman"/>
        </w:rPr>
      </w:pPr>
    </w:p>
    <w:p w:rsidR="00D420AE" w:rsidRPr="00D420AE" w:rsidRDefault="00D420AE" w:rsidP="000340DB">
      <w:pPr>
        <w:ind w:firstLine="720"/>
        <w:jc w:val="both"/>
        <w:rPr>
          <w:rFonts w:ascii="Times New Roman" w:hAnsi="Times New Roman" w:cs="Times New Roman"/>
        </w:rPr>
      </w:pPr>
      <w:r w:rsidRPr="00D420AE">
        <w:rPr>
          <w:rFonts w:ascii="Times New Roman" w:hAnsi="Times New Roman" w:cs="Times New Roman"/>
        </w:rPr>
        <w:t>Nothing in this Agreement shall be construed</w:t>
      </w:r>
    </w:p>
    <w:p w:rsidR="00D420AE" w:rsidRPr="00D420AE" w:rsidRDefault="000340DB" w:rsidP="000340DB">
      <w:pPr>
        <w:ind w:firstLine="720"/>
        <w:jc w:val="both"/>
        <w:rPr>
          <w:rFonts w:ascii="Times New Roman" w:hAnsi="Times New Roman" w:cs="Times New Roman"/>
        </w:rPr>
      </w:pPr>
      <w:r>
        <w:rPr>
          <w:rFonts w:ascii="Times New Roman" w:hAnsi="Times New Roman" w:cs="Times New Roman"/>
        </w:rPr>
        <w:t xml:space="preserve">(a) </w:t>
      </w:r>
      <w:r w:rsidR="00D420AE" w:rsidRPr="00D420AE">
        <w:rPr>
          <w:rFonts w:ascii="Times New Roman" w:hAnsi="Times New Roman" w:cs="Times New Roman"/>
        </w:rPr>
        <w:t>to require any Party to furnish any information the disclosure of which it considers contrary to its essential security interests; or</w:t>
      </w:r>
    </w:p>
    <w:p w:rsidR="00D420AE" w:rsidRPr="00D420AE" w:rsidRDefault="000340DB" w:rsidP="000340DB">
      <w:pPr>
        <w:ind w:firstLine="720"/>
        <w:jc w:val="both"/>
        <w:rPr>
          <w:rFonts w:ascii="Times New Roman" w:hAnsi="Times New Roman" w:cs="Times New Roman"/>
        </w:rPr>
      </w:pPr>
      <w:r>
        <w:rPr>
          <w:rFonts w:ascii="Times New Roman" w:hAnsi="Times New Roman" w:cs="Times New Roman"/>
        </w:rPr>
        <w:t xml:space="preserve">(b) </w:t>
      </w:r>
      <w:r w:rsidR="00D420AE" w:rsidRPr="00D420AE">
        <w:rPr>
          <w:rFonts w:ascii="Times New Roman" w:hAnsi="Times New Roman" w:cs="Times New Roman"/>
        </w:rPr>
        <w:t>to prevent any Party from taking any action which it considers necessary for the protection of its essential security interests:</w:t>
      </w:r>
    </w:p>
    <w:p w:rsidR="009556EB" w:rsidRDefault="009556EB" w:rsidP="009556EB">
      <w:pPr>
        <w:ind w:left="720" w:firstLine="720"/>
        <w:jc w:val="both"/>
        <w:rPr>
          <w:rFonts w:ascii="Times New Roman" w:hAnsi="Times New Roman" w:cs="Times New Roman"/>
        </w:rPr>
      </w:pPr>
      <w:r>
        <w:rPr>
          <w:rFonts w:ascii="Times New Roman" w:hAnsi="Times New Roman" w:cs="Times New Roman"/>
        </w:rPr>
        <w:t xml:space="preserve">(i) </w:t>
      </w:r>
      <w:r w:rsidR="00D420AE" w:rsidRPr="00D420AE">
        <w:rPr>
          <w:rFonts w:ascii="Times New Roman" w:hAnsi="Times New Roman" w:cs="Times New Roman"/>
        </w:rPr>
        <w:t>relating to fissionable materials or the materials from which they are derived;</w:t>
      </w:r>
    </w:p>
    <w:p w:rsidR="009556EB" w:rsidRDefault="009556EB" w:rsidP="009556EB">
      <w:pPr>
        <w:ind w:left="1440"/>
        <w:jc w:val="both"/>
        <w:rPr>
          <w:rFonts w:ascii="Times New Roman" w:hAnsi="Times New Roman" w:cs="Times New Roman"/>
        </w:rPr>
      </w:pPr>
      <w:r>
        <w:rPr>
          <w:rFonts w:ascii="Times New Roman" w:hAnsi="Times New Roman" w:cs="Times New Roman"/>
        </w:rPr>
        <w:t xml:space="preserve">(ii) </w:t>
      </w:r>
      <w:r w:rsidR="00D420AE" w:rsidRPr="00D420AE">
        <w:rPr>
          <w:rFonts w:ascii="Times New Roman" w:hAnsi="Times New Roman" w:cs="Times New Roman"/>
        </w:rPr>
        <w:t>relating to the traffic in arms, ammunition and implements of war and to such traffic in other goods and materials as is carried on directly or indirectly for the purpose of supplying a military establishment;</w:t>
      </w:r>
    </w:p>
    <w:p w:rsidR="00D420AE" w:rsidRPr="00D420AE" w:rsidRDefault="009556EB" w:rsidP="009556EB">
      <w:pPr>
        <w:ind w:left="720" w:firstLine="720"/>
        <w:jc w:val="both"/>
        <w:rPr>
          <w:rFonts w:ascii="Times New Roman" w:hAnsi="Times New Roman" w:cs="Times New Roman"/>
        </w:rPr>
      </w:pPr>
      <w:r>
        <w:rPr>
          <w:rFonts w:ascii="Times New Roman" w:hAnsi="Times New Roman" w:cs="Times New Roman"/>
        </w:rPr>
        <w:t xml:space="preserve">(iii) </w:t>
      </w:r>
      <w:r w:rsidR="00D420AE" w:rsidRPr="00D420AE">
        <w:rPr>
          <w:rFonts w:ascii="Times New Roman" w:hAnsi="Times New Roman" w:cs="Times New Roman"/>
        </w:rPr>
        <w:t>taken in time of war or other emergency in international relations; or</w:t>
      </w:r>
    </w:p>
    <w:p w:rsidR="00D420AE" w:rsidRPr="00D420AE" w:rsidRDefault="00D420AE" w:rsidP="000340DB">
      <w:pPr>
        <w:ind w:firstLine="720"/>
        <w:jc w:val="both"/>
        <w:rPr>
          <w:rFonts w:ascii="Times New Roman" w:hAnsi="Times New Roman" w:cs="Times New Roman"/>
        </w:rPr>
      </w:pPr>
      <w:r w:rsidRPr="00D420AE">
        <w:rPr>
          <w:rFonts w:ascii="Times New Roman" w:hAnsi="Times New Roman" w:cs="Times New Roman"/>
        </w:rPr>
        <w:t>(c)</w:t>
      </w:r>
      <w:r w:rsidR="000340DB">
        <w:rPr>
          <w:rFonts w:ascii="Times New Roman" w:hAnsi="Times New Roman" w:cs="Times New Roman"/>
        </w:rPr>
        <w:t xml:space="preserve"> </w:t>
      </w:r>
      <w:r w:rsidRPr="00D420AE">
        <w:rPr>
          <w:rFonts w:ascii="Times New Roman" w:hAnsi="Times New Roman" w:cs="Times New Roman"/>
        </w:rPr>
        <w:t>to prevent any Party from taking any action in pursuance of its obligations under the United Nations Charter for the maintenance of international peace and security.</w:t>
      </w:r>
    </w:p>
    <w:p w:rsidR="00D420AE" w:rsidRPr="00D420AE" w:rsidRDefault="00D420AE" w:rsidP="00D420AE">
      <w:pPr>
        <w:jc w:val="center"/>
        <w:rPr>
          <w:rFonts w:ascii="Times New Roman" w:hAnsi="Times New Roman" w:cs="Times New Roman"/>
        </w:rPr>
      </w:pPr>
    </w:p>
    <w:p w:rsidR="00D420AE" w:rsidRPr="00D420AE" w:rsidRDefault="00D420AE" w:rsidP="00D420AE">
      <w:pPr>
        <w:jc w:val="center"/>
        <w:rPr>
          <w:rFonts w:ascii="Times New Roman" w:hAnsi="Times New Roman" w:cs="Times New Roman"/>
        </w:rPr>
      </w:pP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Article 15</w:t>
      </w: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Restrictions to Safeguard the Balance-of-Payments</w:t>
      </w:r>
    </w:p>
    <w:p w:rsidR="00D420AE" w:rsidRPr="00D420AE" w:rsidRDefault="00D420AE" w:rsidP="00D420AE">
      <w:pPr>
        <w:jc w:val="center"/>
        <w:rPr>
          <w:rFonts w:ascii="Times New Roman" w:hAnsi="Times New Roman" w:cs="Times New Roman"/>
        </w:rPr>
      </w:pPr>
    </w:p>
    <w:p w:rsidR="000340DB" w:rsidRDefault="00D420AE" w:rsidP="000340DB">
      <w:pPr>
        <w:pStyle w:val="ListParagraph"/>
        <w:numPr>
          <w:ilvl w:val="0"/>
          <w:numId w:val="7"/>
        </w:numPr>
        <w:jc w:val="both"/>
        <w:rPr>
          <w:rFonts w:ascii="Times New Roman" w:hAnsi="Times New Roman" w:cs="Times New Roman"/>
        </w:rPr>
      </w:pPr>
      <w:r w:rsidRPr="000340DB">
        <w:rPr>
          <w:rFonts w:ascii="Times New Roman" w:hAnsi="Times New Roman" w:cs="Times New Roman"/>
        </w:rPr>
        <w:t>Where any Party is in a serious balance-of-payments and external financial difficulties, or under threat thereof, it may, in accordance with Article XII of the GATT 1994 and the Understanding on the Balance-of-Payments Provisions of the GATT 1994, adopt restrictive import measures. Such restrictive measures shall be consistent with the Articles of Agreement of the International Monetary Fund.</w:t>
      </w:r>
    </w:p>
    <w:p w:rsidR="000340DB" w:rsidRDefault="000340DB" w:rsidP="000340DB">
      <w:pPr>
        <w:pStyle w:val="ListParagraph"/>
        <w:ind w:left="360"/>
        <w:jc w:val="both"/>
        <w:rPr>
          <w:rFonts w:ascii="Times New Roman" w:hAnsi="Times New Roman" w:cs="Times New Roman"/>
        </w:rPr>
      </w:pPr>
    </w:p>
    <w:p w:rsidR="000340DB" w:rsidRDefault="00D420AE" w:rsidP="000340DB">
      <w:pPr>
        <w:pStyle w:val="ListParagraph"/>
        <w:numPr>
          <w:ilvl w:val="0"/>
          <w:numId w:val="7"/>
        </w:numPr>
        <w:jc w:val="both"/>
        <w:rPr>
          <w:rFonts w:ascii="Times New Roman" w:hAnsi="Times New Roman" w:cs="Times New Roman"/>
        </w:rPr>
      </w:pPr>
      <w:r w:rsidRPr="000340DB">
        <w:rPr>
          <w:rFonts w:ascii="Times New Roman" w:hAnsi="Times New Roman" w:cs="Times New Roman"/>
        </w:rPr>
        <w:t>The Party concerned shall inform the other Party forthwith of its intention to introduce such measures to safeguard the balance-of-payments and of the time schedule of their application and removal.</w:t>
      </w:r>
    </w:p>
    <w:p w:rsidR="000340DB" w:rsidRPr="000340DB" w:rsidRDefault="000340DB" w:rsidP="000340DB">
      <w:pPr>
        <w:pStyle w:val="ListParagraph"/>
        <w:rPr>
          <w:rFonts w:ascii="Times New Roman" w:hAnsi="Times New Roman" w:cs="Times New Roman"/>
        </w:rPr>
      </w:pPr>
    </w:p>
    <w:p w:rsidR="00D420AE" w:rsidRPr="000340DB" w:rsidRDefault="00D420AE" w:rsidP="000340DB">
      <w:pPr>
        <w:pStyle w:val="ListParagraph"/>
        <w:numPr>
          <w:ilvl w:val="0"/>
          <w:numId w:val="7"/>
        </w:numPr>
        <w:jc w:val="both"/>
        <w:rPr>
          <w:rFonts w:ascii="Times New Roman" w:hAnsi="Times New Roman" w:cs="Times New Roman"/>
        </w:rPr>
      </w:pPr>
      <w:r w:rsidRPr="000340DB">
        <w:rPr>
          <w:rFonts w:ascii="Times New Roman" w:hAnsi="Times New Roman" w:cs="Times New Roman"/>
        </w:rPr>
        <w:t>Where the restrictive measures referred to in paragraph 1 of this Article are adopted or maintained, consultations shall be held promptly by the Joint Committee. Such consultations shall assess the balance-of-payments situation of the Party concerned and the restrictive measures adopted or maintained under this Article, taking into account, inter alia, factors such as:</w:t>
      </w:r>
    </w:p>
    <w:p w:rsidR="00D420AE" w:rsidRPr="00D420AE" w:rsidRDefault="00D420AE" w:rsidP="000340DB">
      <w:pPr>
        <w:ind w:firstLine="360"/>
        <w:jc w:val="both"/>
        <w:rPr>
          <w:rFonts w:ascii="Times New Roman" w:hAnsi="Times New Roman" w:cs="Times New Roman"/>
        </w:rPr>
      </w:pPr>
      <w:r w:rsidRPr="00D420AE">
        <w:rPr>
          <w:rFonts w:ascii="Times New Roman" w:hAnsi="Times New Roman" w:cs="Times New Roman"/>
        </w:rPr>
        <w:t>(a)</w:t>
      </w:r>
      <w:r w:rsidRPr="00D420AE">
        <w:rPr>
          <w:rFonts w:ascii="Times New Roman" w:hAnsi="Times New Roman" w:cs="Times New Roman"/>
        </w:rPr>
        <w:tab/>
        <w:t>the nature and extent of the balance-of-payments difficulties;</w:t>
      </w:r>
    </w:p>
    <w:p w:rsidR="00D420AE" w:rsidRPr="00D420AE" w:rsidRDefault="00D420AE" w:rsidP="000340DB">
      <w:pPr>
        <w:ind w:firstLine="360"/>
        <w:jc w:val="both"/>
        <w:rPr>
          <w:rFonts w:ascii="Times New Roman" w:hAnsi="Times New Roman" w:cs="Times New Roman"/>
        </w:rPr>
      </w:pPr>
      <w:r w:rsidRPr="00D420AE">
        <w:rPr>
          <w:rFonts w:ascii="Times New Roman" w:hAnsi="Times New Roman" w:cs="Times New Roman"/>
        </w:rPr>
        <w:t>(b)</w:t>
      </w:r>
      <w:r w:rsidRPr="00D420AE">
        <w:rPr>
          <w:rFonts w:ascii="Times New Roman" w:hAnsi="Times New Roman" w:cs="Times New Roman"/>
        </w:rPr>
        <w:tab/>
        <w:t>possible effect of the restrictions on economy of the other Party; and</w:t>
      </w:r>
    </w:p>
    <w:p w:rsidR="00D420AE" w:rsidRPr="00D420AE" w:rsidRDefault="00D420AE" w:rsidP="000340DB">
      <w:pPr>
        <w:ind w:firstLine="360"/>
        <w:jc w:val="both"/>
        <w:rPr>
          <w:rFonts w:ascii="Times New Roman" w:hAnsi="Times New Roman" w:cs="Times New Roman"/>
        </w:rPr>
      </w:pPr>
      <w:r w:rsidRPr="00D420AE">
        <w:rPr>
          <w:rFonts w:ascii="Times New Roman" w:hAnsi="Times New Roman" w:cs="Times New Roman"/>
        </w:rPr>
        <w:t>(c)</w:t>
      </w:r>
      <w:r w:rsidRPr="00D420AE">
        <w:rPr>
          <w:rFonts w:ascii="Times New Roman" w:hAnsi="Times New Roman" w:cs="Times New Roman"/>
        </w:rPr>
        <w:tab/>
        <w:t>alternative corrective measures which may be available.</w:t>
      </w:r>
    </w:p>
    <w:p w:rsidR="00D420AE" w:rsidRPr="00D420AE" w:rsidRDefault="00D420AE" w:rsidP="000340DB">
      <w:pPr>
        <w:jc w:val="both"/>
        <w:rPr>
          <w:rFonts w:ascii="Times New Roman" w:hAnsi="Times New Roman" w:cs="Times New Roman"/>
        </w:rPr>
      </w:pPr>
    </w:p>
    <w:p w:rsidR="00D420AE" w:rsidRPr="00D420AE" w:rsidRDefault="00D420AE" w:rsidP="000340DB">
      <w:pPr>
        <w:ind w:left="360"/>
        <w:jc w:val="both"/>
        <w:rPr>
          <w:rFonts w:ascii="Times New Roman" w:hAnsi="Times New Roman" w:cs="Times New Roman"/>
        </w:rPr>
      </w:pPr>
      <w:r w:rsidRPr="00D420AE">
        <w:rPr>
          <w:rFonts w:ascii="Times New Roman" w:hAnsi="Times New Roman" w:cs="Times New Roman"/>
        </w:rPr>
        <w:t>The consultations shall address the compliance of any restrictive measures with Article XII of the GATT 1994.</w:t>
      </w:r>
    </w:p>
    <w:p w:rsidR="00D420AE" w:rsidRDefault="00D420AE" w:rsidP="00D420AE">
      <w:pPr>
        <w:jc w:val="center"/>
        <w:rPr>
          <w:rFonts w:ascii="Times New Roman" w:hAnsi="Times New Roman" w:cs="Times New Roman"/>
        </w:rPr>
      </w:pPr>
    </w:p>
    <w:p w:rsidR="006C5112" w:rsidRDefault="006C5112" w:rsidP="00D420AE">
      <w:pPr>
        <w:jc w:val="center"/>
        <w:rPr>
          <w:rFonts w:ascii="Times New Roman" w:hAnsi="Times New Roman" w:cs="Times New Roman"/>
        </w:rPr>
      </w:pP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lastRenderedPageBreak/>
        <w:t>Article 16</w:t>
      </w: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Protection of Intellectual Property Rights</w:t>
      </w:r>
    </w:p>
    <w:p w:rsidR="00D420AE" w:rsidRPr="008926F5" w:rsidRDefault="00D420AE" w:rsidP="00D420AE">
      <w:pPr>
        <w:jc w:val="center"/>
        <w:rPr>
          <w:rFonts w:ascii="Times New Roman" w:hAnsi="Times New Roman" w:cs="Times New Roman"/>
          <w:sz w:val="12"/>
          <w:szCs w:val="12"/>
        </w:rPr>
      </w:pPr>
    </w:p>
    <w:p w:rsidR="00D420AE" w:rsidRPr="000340DB" w:rsidRDefault="00D420AE" w:rsidP="00612AA1">
      <w:pPr>
        <w:pStyle w:val="ListParagraph"/>
        <w:numPr>
          <w:ilvl w:val="0"/>
          <w:numId w:val="8"/>
        </w:numPr>
        <w:ind w:left="720"/>
        <w:jc w:val="both"/>
        <w:rPr>
          <w:rFonts w:ascii="Times New Roman" w:hAnsi="Times New Roman" w:cs="Times New Roman"/>
        </w:rPr>
      </w:pPr>
      <w:r w:rsidRPr="000340DB">
        <w:rPr>
          <w:rFonts w:ascii="Times New Roman" w:hAnsi="Times New Roman" w:cs="Times New Roman"/>
        </w:rPr>
        <w:t>For the purposes of this Agreement the intellectual property shall mean intellectual property as defined in Article 2 of World Intellectual Property Organization Convention, signed on July 14, 1967.</w:t>
      </w:r>
    </w:p>
    <w:p w:rsidR="00D420AE" w:rsidRPr="00D420AE" w:rsidRDefault="00D420AE" w:rsidP="000340DB">
      <w:pPr>
        <w:jc w:val="both"/>
        <w:rPr>
          <w:rFonts w:ascii="Times New Roman" w:hAnsi="Times New Roman" w:cs="Times New Roman"/>
        </w:rPr>
      </w:pPr>
    </w:p>
    <w:p w:rsidR="00D420AE" w:rsidRPr="000340DB" w:rsidRDefault="00D420AE" w:rsidP="00612AA1">
      <w:pPr>
        <w:pStyle w:val="ListParagraph"/>
        <w:numPr>
          <w:ilvl w:val="0"/>
          <w:numId w:val="8"/>
        </w:numPr>
        <w:ind w:left="720"/>
        <w:jc w:val="both"/>
        <w:rPr>
          <w:rFonts w:ascii="Times New Roman" w:hAnsi="Times New Roman" w:cs="Times New Roman"/>
        </w:rPr>
      </w:pPr>
      <w:r w:rsidRPr="000340DB">
        <w:rPr>
          <w:rFonts w:ascii="Times New Roman" w:hAnsi="Times New Roman" w:cs="Times New Roman"/>
        </w:rPr>
        <w:t>The Parties recognize the importance of protection of intellectual property rights and shall ensure an adequate and effective implementation of the international treaties dealing with intellectual property to which they are parties. The Parties which are party to the Agreement on Trade-Related Aspects of Intellectual Property Rights in Annex 1C to the WTO Agreement (hereinafter referred to as “TRIPS Agreement”) reaffirm their obligations set out therein. The Parties which are not party to the TRIPS Agreement shall follow the principles of the TRIPS Agreement.</w:t>
      </w:r>
    </w:p>
    <w:p w:rsidR="00D420AE" w:rsidRPr="00D420AE" w:rsidRDefault="00D420AE" w:rsidP="000340DB">
      <w:pPr>
        <w:jc w:val="both"/>
        <w:rPr>
          <w:rFonts w:ascii="Times New Roman" w:hAnsi="Times New Roman" w:cs="Times New Roman"/>
        </w:rPr>
      </w:pPr>
    </w:p>
    <w:p w:rsidR="00D420AE" w:rsidRPr="000340DB" w:rsidRDefault="00D420AE" w:rsidP="00612AA1">
      <w:pPr>
        <w:pStyle w:val="ListParagraph"/>
        <w:numPr>
          <w:ilvl w:val="0"/>
          <w:numId w:val="8"/>
        </w:numPr>
        <w:ind w:left="720"/>
        <w:jc w:val="both"/>
        <w:rPr>
          <w:rFonts w:ascii="Times New Roman" w:hAnsi="Times New Roman" w:cs="Times New Roman"/>
        </w:rPr>
      </w:pPr>
      <w:r w:rsidRPr="000340DB">
        <w:rPr>
          <w:rFonts w:ascii="Times New Roman" w:hAnsi="Times New Roman" w:cs="Times New Roman"/>
        </w:rPr>
        <w:t>Each Party shall accord to the nationals of the other Party treatment no less favourable than that it accords to its own nationals with regard to the protection of intellectual property rights subject to the provisions and exceptions provided for in Articles 3 and 5 of the TRIPS Agreement.</w:t>
      </w:r>
    </w:p>
    <w:p w:rsidR="00D420AE" w:rsidRPr="00D420AE" w:rsidRDefault="00D420AE" w:rsidP="000340DB">
      <w:pPr>
        <w:jc w:val="both"/>
        <w:rPr>
          <w:rFonts w:ascii="Times New Roman" w:hAnsi="Times New Roman" w:cs="Times New Roman"/>
        </w:rPr>
      </w:pPr>
    </w:p>
    <w:p w:rsidR="00D420AE" w:rsidRPr="000340DB" w:rsidRDefault="00D420AE" w:rsidP="00612AA1">
      <w:pPr>
        <w:pStyle w:val="ListParagraph"/>
        <w:numPr>
          <w:ilvl w:val="0"/>
          <w:numId w:val="8"/>
        </w:numPr>
        <w:ind w:left="720"/>
        <w:jc w:val="both"/>
        <w:rPr>
          <w:rFonts w:ascii="Times New Roman" w:hAnsi="Times New Roman" w:cs="Times New Roman"/>
        </w:rPr>
      </w:pPr>
      <w:r w:rsidRPr="000340DB">
        <w:rPr>
          <w:rFonts w:ascii="Times New Roman" w:hAnsi="Times New Roman" w:cs="Times New Roman"/>
        </w:rPr>
        <w:t>Each Party shall accord to the nationals of the other Party treatment no less favourable than that it accords to the nationals of any other country with regard to the protection of intellectual property rights in accordance with the provisions of the TRIPS Agreement, in particular Articles 4 and 5 thereof.</w:t>
      </w:r>
    </w:p>
    <w:p w:rsidR="00D420AE" w:rsidRPr="00D420AE" w:rsidRDefault="00D420AE" w:rsidP="000340DB">
      <w:pPr>
        <w:jc w:val="both"/>
        <w:rPr>
          <w:rFonts w:ascii="Times New Roman" w:hAnsi="Times New Roman" w:cs="Times New Roman"/>
        </w:rPr>
      </w:pPr>
    </w:p>
    <w:p w:rsidR="00D420AE" w:rsidRPr="000340DB" w:rsidRDefault="00D420AE" w:rsidP="00612AA1">
      <w:pPr>
        <w:pStyle w:val="ListParagraph"/>
        <w:numPr>
          <w:ilvl w:val="0"/>
          <w:numId w:val="8"/>
        </w:numPr>
        <w:ind w:left="720"/>
        <w:jc w:val="both"/>
        <w:rPr>
          <w:rFonts w:ascii="Times New Roman" w:hAnsi="Times New Roman" w:cs="Times New Roman"/>
        </w:rPr>
      </w:pPr>
      <w:r w:rsidRPr="000340DB">
        <w:rPr>
          <w:rFonts w:ascii="Times New Roman" w:hAnsi="Times New Roman" w:cs="Times New Roman"/>
        </w:rPr>
        <w:t>The Parties shall endeavour to ensure in their respective laws and regulations provisions for enforcement of intellectual property rights at the same level as provided for in Articles 41 through 50 of the TRIPS Agreement, so as to permit effective action against any act of infringement of intellectual property rights covered by this Agreement. Each Party ensures effective protection against unfair competition in accordance with its respective laws and regulations and Article 10bis of the Paris Convention for the Protection of Industrial Property of 20 March 1883.</w:t>
      </w:r>
    </w:p>
    <w:p w:rsidR="00D420AE" w:rsidRPr="00D420AE" w:rsidRDefault="00D420AE" w:rsidP="000340DB">
      <w:pPr>
        <w:jc w:val="both"/>
        <w:rPr>
          <w:rFonts w:ascii="Times New Roman" w:hAnsi="Times New Roman" w:cs="Times New Roman"/>
        </w:rPr>
      </w:pPr>
    </w:p>
    <w:p w:rsidR="00D420AE" w:rsidRPr="000340DB" w:rsidRDefault="00D420AE" w:rsidP="00612AA1">
      <w:pPr>
        <w:pStyle w:val="ListParagraph"/>
        <w:numPr>
          <w:ilvl w:val="0"/>
          <w:numId w:val="8"/>
        </w:numPr>
        <w:ind w:left="720"/>
        <w:jc w:val="both"/>
        <w:rPr>
          <w:rFonts w:ascii="Times New Roman" w:hAnsi="Times New Roman" w:cs="Times New Roman"/>
        </w:rPr>
      </w:pPr>
      <w:r w:rsidRPr="000340DB">
        <w:rPr>
          <w:rFonts w:ascii="Times New Roman" w:hAnsi="Times New Roman" w:cs="Times New Roman"/>
        </w:rPr>
        <w:t>The Parties shall cooperate in matters of intellectual property. Upon request of a Party, the Parties shall hold consultations of experts on these matters, in particular with respect to activities, relating to the existing or to future international conventions on the harmonization, administration and vindication of intellectual property rights and on activities in international organizations, such as the WTO, the World Intellectual Property Organization, as well as concerning the relations of the Parties with third parties with respect to the intellectual property matters.</w:t>
      </w:r>
    </w:p>
    <w:p w:rsidR="00D420AE" w:rsidRPr="00D420AE" w:rsidRDefault="00D420AE" w:rsidP="000340DB">
      <w:pPr>
        <w:jc w:val="both"/>
        <w:rPr>
          <w:rFonts w:ascii="Times New Roman" w:hAnsi="Times New Roman" w:cs="Times New Roman"/>
        </w:rPr>
      </w:pPr>
    </w:p>
    <w:p w:rsidR="00D420AE" w:rsidRPr="000340DB" w:rsidRDefault="00D420AE" w:rsidP="00612AA1">
      <w:pPr>
        <w:pStyle w:val="ListParagraph"/>
        <w:numPr>
          <w:ilvl w:val="0"/>
          <w:numId w:val="8"/>
        </w:numPr>
        <w:ind w:left="720"/>
        <w:jc w:val="both"/>
        <w:rPr>
          <w:rFonts w:ascii="Times New Roman" w:hAnsi="Times New Roman" w:cs="Times New Roman"/>
        </w:rPr>
      </w:pPr>
      <w:r w:rsidRPr="000340DB">
        <w:rPr>
          <w:rFonts w:ascii="Times New Roman" w:hAnsi="Times New Roman" w:cs="Times New Roman"/>
        </w:rPr>
        <w:t>If problems in the area of intellectual property rights protection affecting trading conditions arise, technical consultations shall take place in the Joint Committee at the request of a Party in order to find a mutually acceptable solution. Technical consultations may be conducted via any means mutually agreed by the Parties.</w:t>
      </w:r>
    </w:p>
    <w:p w:rsidR="00D420AE" w:rsidRPr="00D420AE" w:rsidRDefault="00D420AE" w:rsidP="00D420AE">
      <w:pPr>
        <w:jc w:val="center"/>
        <w:rPr>
          <w:rFonts w:ascii="Times New Roman" w:hAnsi="Times New Roman" w:cs="Times New Roman"/>
        </w:rPr>
      </w:pP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Article 17</w:t>
      </w: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State Trading Enterprises</w:t>
      </w:r>
    </w:p>
    <w:p w:rsidR="00D420AE" w:rsidRPr="00D420AE" w:rsidRDefault="00D420AE" w:rsidP="00D420AE">
      <w:pPr>
        <w:jc w:val="center"/>
        <w:rPr>
          <w:rFonts w:ascii="Times New Roman" w:hAnsi="Times New Roman" w:cs="Times New Roman"/>
        </w:rPr>
      </w:pPr>
    </w:p>
    <w:p w:rsidR="00D420AE" w:rsidRPr="00D420AE" w:rsidRDefault="00D420AE" w:rsidP="000340DB">
      <w:pPr>
        <w:jc w:val="both"/>
        <w:rPr>
          <w:rFonts w:ascii="Times New Roman" w:hAnsi="Times New Roman" w:cs="Times New Roman"/>
        </w:rPr>
      </w:pPr>
      <w:r w:rsidRPr="00D420AE">
        <w:rPr>
          <w:rFonts w:ascii="Times New Roman" w:hAnsi="Times New Roman" w:cs="Times New Roman"/>
        </w:rPr>
        <w:t xml:space="preserve">Each Party shall ensure that its state trading enterprises operate in consistence with Article XVII of the GATT 1994, its interpretative notes and the Understanding on the Interpretation of Article XVII of the GATT 1994, which are hereby incorporated into and form part of this Agreement. </w:t>
      </w:r>
    </w:p>
    <w:p w:rsidR="00D420AE" w:rsidRPr="00D420AE" w:rsidRDefault="00D420AE" w:rsidP="00D420AE">
      <w:pPr>
        <w:jc w:val="center"/>
        <w:rPr>
          <w:rFonts w:ascii="Times New Roman" w:hAnsi="Times New Roman" w:cs="Times New Roman"/>
        </w:rPr>
      </w:pP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Article 18</w:t>
      </w: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Anti-Dumping and Countervailing Measures</w:t>
      </w:r>
    </w:p>
    <w:p w:rsidR="00D420AE" w:rsidRPr="000340DB" w:rsidRDefault="00D420AE" w:rsidP="00D420AE">
      <w:pPr>
        <w:jc w:val="center"/>
        <w:rPr>
          <w:rFonts w:ascii="Times New Roman" w:hAnsi="Times New Roman" w:cs="Times New Roman"/>
          <w:b/>
        </w:rPr>
      </w:pPr>
    </w:p>
    <w:p w:rsidR="00D420AE" w:rsidRPr="000340DB" w:rsidRDefault="00D420AE" w:rsidP="00612AA1">
      <w:pPr>
        <w:pStyle w:val="ListParagraph"/>
        <w:numPr>
          <w:ilvl w:val="0"/>
          <w:numId w:val="9"/>
        </w:numPr>
        <w:ind w:left="720"/>
        <w:jc w:val="both"/>
        <w:rPr>
          <w:rFonts w:ascii="Times New Roman" w:hAnsi="Times New Roman" w:cs="Times New Roman"/>
        </w:rPr>
      </w:pPr>
      <w:r w:rsidRPr="000340DB">
        <w:rPr>
          <w:rFonts w:ascii="Times New Roman" w:hAnsi="Times New Roman" w:cs="Times New Roman"/>
        </w:rPr>
        <w:t>The provisions of this Agreement shall not prevent the Parties from applying anti-dumping and countervailing measures in accordance with this Article, Articles 20 and 22 of this Agreement.</w:t>
      </w:r>
    </w:p>
    <w:p w:rsidR="00D420AE" w:rsidRPr="00D420AE" w:rsidRDefault="00D420AE" w:rsidP="000340DB">
      <w:pPr>
        <w:jc w:val="both"/>
        <w:rPr>
          <w:rFonts w:ascii="Times New Roman" w:hAnsi="Times New Roman" w:cs="Times New Roman"/>
        </w:rPr>
      </w:pPr>
    </w:p>
    <w:p w:rsidR="00D420AE" w:rsidRPr="000340DB" w:rsidRDefault="00D420AE" w:rsidP="00612AA1">
      <w:pPr>
        <w:pStyle w:val="ListParagraph"/>
        <w:numPr>
          <w:ilvl w:val="0"/>
          <w:numId w:val="9"/>
        </w:numPr>
        <w:ind w:left="720"/>
        <w:jc w:val="both"/>
        <w:rPr>
          <w:rFonts w:ascii="Times New Roman" w:hAnsi="Times New Roman" w:cs="Times New Roman"/>
        </w:rPr>
      </w:pPr>
      <w:r w:rsidRPr="000340DB">
        <w:rPr>
          <w:rFonts w:ascii="Times New Roman" w:hAnsi="Times New Roman" w:cs="Times New Roman"/>
        </w:rPr>
        <w:t xml:space="preserve">The Parties shall apply anti-dumping and countervailing measures in accordance with the provisions of Article VI of the GATT 1994, the Agreement on Implementation of Article VI of </w:t>
      </w:r>
      <w:r w:rsidRPr="000340DB">
        <w:rPr>
          <w:rFonts w:ascii="Times New Roman" w:hAnsi="Times New Roman" w:cs="Times New Roman"/>
        </w:rPr>
        <w:lastRenderedPageBreak/>
        <w:t>the GATT 1994, the Agreement on Subsidies and Countervailing Measures, in Annex 1A to the WTO Agreement (hereinafter referred to as “SCM Agreement”), taking into account the provisions of this Article,  Articles 20 and 22 of this Agreement and Annex 4 “Provisions Regarding Determination of Normal Value in the Anti-Dumping Investigations’’ to this Agreement.</w:t>
      </w:r>
    </w:p>
    <w:p w:rsidR="00D420AE" w:rsidRPr="00D420AE" w:rsidRDefault="00D420AE" w:rsidP="000340DB">
      <w:pPr>
        <w:jc w:val="both"/>
        <w:rPr>
          <w:rFonts w:ascii="Times New Roman" w:hAnsi="Times New Roman" w:cs="Times New Roman"/>
        </w:rPr>
      </w:pPr>
    </w:p>
    <w:p w:rsidR="00D420AE" w:rsidRPr="000340DB" w:rsidRDefault="00D420AE" w:rsidP="00612AA1">
      <w:pPr>
        <w:pStyle w:val="ListParagraph"/>
        <w:numPr>
          <w:ilvl w:val="0"/>
          <w:numId w:val="9"/>
        </w:numPr>
        <w:ind w:left="720"/>
        <w:jc w:val="both"/>
        <w:rPr>
          <w:rFonts w:ascii="Times New Roman" w:hAnsi="Times New Roman" w:cs="Times New Roman"/>
        </w:rPr>
      </w:pPr>
      <w:r w:rsidRPr="000340DB">
        <w:rPr>
          <w:rFonts w:ascii="Times New Roman" w:hAnsi="Times New Roman" w:cs="Times New Roman"/>
        </w:rPr>
        <w:t xml:space="preserve">For the purposes of conducting anti-dumping investigations and any subsequent anti-dumping proceedings, including reviews, Serbia shall consider the EAEU Member States individually and shall not apply an anti-dumping measure with respect to imports from the EAEU as a whole. </w:t>
      </w:r>
    </w:p>
    <w:p w:rsidR="00D420AE" w:rsidRPr="00D420AE" w:rsidRDefault="00D420AE" w:rsidP="000340DB">
      <w:pPr>
        <w:jc w:val="both"/>
        <w:rPr>
          <w:rFonts w:ascii="Times New Roman" w:hAnsi="Times New Roman" w:cs="Times New Roman"/>
        </w:rPr>
      </w:pPr>
    </w:p>
    <w:p w:rsidR="00D420AE" w:rsidRPr="000340DB" w:rsidRDefault="00D420AE" w:rsidP="00612AA1">
      <w:pPr>
        <w:pStyle w:val="ListParagraph"/>
        <w:numPr>
          <w:ilvl w:val="0"/>
          <w:numId w:val="9"/>
        </w:numPr>
        <w:ind w:left="720"/>
        <w:jc w:val="both"/>
        <w:rPr>
          <w:rFonts w:ascii="Times New Roman" w:hAnsi="Times New Roman" w:cs="Times New Roman"/>
        </w:rPr>
      </w:pPr>
      <w:r w:rsidRPr="000340DB">
        <w:rPr>
          <w:rFonts w:ascii="Times New Roman" w:hAnsi="Times New Roman" w:cs="Times New Roman"/>
        </w:rPr>
        <w:t xml:space="preserve">For the purposes of conducting countervailing duty investigations and any subsequent countervailing duty proceedings, including reviews, Serbia shall consider the EAEU Member States individually and shall not apply a countervailing measure with respect to imports from the EAEU as a whole, unless there are subsidies within the meaning of Article XVI of the GATT 1994 and Article 1 of the SCM Agreement that are specific within the meaning of Article 2 of the SCM Agreement granted at the level of the EAEU for the producers from all EAEU Member States and such subsidies are analyzed during the countervailing duty investigation. </w:t>
      </w:r>
    </w:p>
    <w:p w:rsidR="00D420AE" w:rsidRPr="00D420AE" w:rsidRDefault="00D420AE" w:rsidP="000340DB">
      <w:pPr>
        <w:jc w:val="both"/>
        <w:rPr>
          <w:rFonts w:ascii="Times New Roman" w:hAnsi="Times New Roman" w:cs="Times New Roman"/>
        </w:rPr>
      </w:pPr>
    </w:p>
    <w:p w:rsidR="00D420AE" w:rsidRPr="000340DB" w:rsidRDefault="00D420AE" w:rsidP="00612AA1">
      <w:pPr>
        <w:pStyle w:val="ListParagraph"/>
        <w:numPr>
          <w:ilvl w:val="0"/>
          <w:numId w:val="9"/>
        </w:numPr>
        <w:ind w:left="720"/>
        <w:jc w:val="both"/>
        <w:rPr>
          <w:rFonts w:ascii="Times New Roman" w:hAnsi="Times New Roman" w:cs="Times New Roman"/>
        </w:rPr>
      </w:pPr>
      <w:r w:rsidRPr="000340DB">
        <w:rPr>
          <w:rFonts w:ascii="Times New Roman" w:hAnsi="Times New Roman" w:cs="Times New Roman"/>
        </w:rPr>
        <w:t xml:space="preserve">A Party considering initiating an anti-dumping or countervailing duty investigation shall notify the other Party in writing of the receipt of the application for the initiation of an investigation no later than fifteen (15) days prior to the date of the initiation of the investigation. </w:t>
      </w:r>
    </w:p>
    <w:p w:rsidR="00D420AE" w:rsidRPr="00D420AE" w:rsidRDefault="00D420AE" w:rsidP="00D420AE">
      <w:pPr>
        <w:jc w:val="center"/>
        <w:rPr>
          <w:rFonts w:ascii="Times New Roman" w:hAnsi="Times New Roman" w:cs="Times New Roman"/>
        </w:rPr>
      </w:pP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Article 19</w:t>
      </w: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Global Safeguard Measures</w:t>
      </w:r>
    </w:p>
    <w:p w:rsidR="00D420AE" w:rsidRPr="008926F5" w:rsidRDefault="00D420AE" w:rsidP="00D420AE">
      <w:pPr>
        <w:jc w:val="center"/>
        <w:rPr>
          <w:rFonts w:ascii="Times New Roman" w:hAnsi="Times New Roman" w:cs="Times New Roman"/>
          <w:sz w:val="12"/>
          <w:szCs w:val="12"/>
        </w:rPr>
      </w:pPr>
    </w:p>
    <w:p w:rsidR="00D420AE" w:rsidRPr="000340DB" w:rsidRDefault="00D420AE" w:rsidP="00612AA1">
      <w:pPr>
        <w:pStyle w:val="ListParagraph"/>
        <w:numPr>
          <w:ilvl w:val="0"/>
          <w:numId w:val="10"/>
        </w:numPr>
        <w:ind w:left="720"/>
        <w:jc w:val="both"/>
        <w:rPr>
          <w:rFonts w:ascii="Times New Roman" w:hAnsi="Times New Roman" w:cs="Times New Roman"/>
        </w:rPr>
      </w:pPr>
      <w:r w:rsidRPr="000340DB">
        <w:rPr>
          <w:rFonts w:ascii="Times New Roman" w:hAnsi="Times New Roman" w:cs="Times New Roman"/>
        </w:rPr>
        <w:t>The provisions of this Agreement shall not prevent the Parties from applying global safeguard measures in accordance with this Article, Articles 20 and 22 of this Agreement.</w:t>
      </w:r>
    </w:p>
    <w:p w:rsidR="00D420AE" w:rsidRPr="00D420AE" w:rsidRDefault="00D420AE" w:rsidP="009556EB">
      <w:pPr>
        <w:jc w:val="both"/>
        <w:rPr>
          <w:rFonts w:ascii="Times New Roman" w:hAnsi="Times New Roman" w:cs="Times New Roman"/>
        </w:rPr>
      </w:pPr>
    </w:p>
    <w:p w:rsidR="00D420AE" w:rsidRPr="000340DB" w:rsidRDefault="00D420AE" w:rsidP="00612AA1">
      <w:pPr>
        <w:pStyle w:val="ListParagraph"/>
        <w:numPr>
          <w:ilvl w:val="0"/>
          <w:numId w:val="10"/>
        </w:numPr>
        <w:ind w:left="720"/>
        <w:jc w:val="both"/>
        <w:rPr>
          <w:rFonts w:ascii="Times New Roman" w:hAnsi="Times New Roman" w:cs="Times New Roman"/>
        </w:rPr>
      </w:pPr>
      <w:r w:rsidRPr="000340DB">
        <w:rPr>
          <w:rFonts w:ascii="Times New Roman" w:hAnsi="Times New Roman" w:cs="Times New Roman"/>
        </w:rPr>
        <w:t>The Parties shall apply global safeguard measures in accordance with the provisions of Article XIX of the GATT 1994 and the Agreement on Safeguards, in Annex 1A to the WTO Agreement (hereinafter referred to as “Agreement on Safeguards”), taking into account the provisions of this Article, Articles 20 and 22 of this Agreement.</w:t>
      </w:r>
    </w:p>
    <w:p w:rsidR="00D420AE" w:rsidRPr="000340DB" w:rsidRDefault="00D420AE" w:rsidP="00612AA1">
      <w:pPr>
        <w:pStyle w:val="ListParagraph"/>
        <w:numPr>
          <w:ilvl w:val="0"/>
          <w:numId w:val="10"/>
        </w:numPr>
        <w:ind w:left="720"/>
        <w:jc w:val="both"/>
        <w:rPr>
          <w:rFonts w:ascii="Times New Roman" w:hAnsi="Times New Roman" w:cs="Times New Roman"/>
        </w:rPr>
      </w:pPr>
      <w:r w:rsidRPr="000340DB">
        <w:rPr>
          <w:rFonts w:ascii="Times New Roman" w:hAnsi="Times New Roman" w:cs="Times New Roman"/>
        </w:rPr>
        <w:t xml:space="preserve">For the purposes of global safeguard investigations and application of measures as well as any subsequent proceedings, including reviews, Serbia shall consider the EAEU Member States individually and not as the EAEU as a whole. This provision shall not be construed as the obligation of Serbia to initiate an individual safeguard investigation for each EAEU Member State. </w:t>
      </w:r>
    </w:p>
    <w:p w:rsidR="00D420AE" w:rsidRPr="00D420AE" w:rsidRDefault="00D420AE" w:rsidP="009556EB">
      <w:pPr>
        <w:jc w:val="both"/>
        <w:rPr>
          <w:rFonts w:ascii="Times New Roman" w:hAnsi="Times New Roman" w:cs="Times New Roman"/>
        </w:rPr>
      </w:pPr>
    </w:p>
    <w:p w:rsidR="00D420AE" w:rsidRPr="000340DB" w:rsidRDefault="00D420AE" w:rsidP="00612AA1">
      <w:pPr>
        <w:pStyle w:val="ListParagraph"/>
        <w:numPr>
          <w:ilvl w:val="0"/>
          <w:numId w:val="10"/>
        </w:numPr>
        <w:ind w:left="720"/>
        <w:jc w:val="both"/>
        <w:rPr>
          <w:rFonts w:ascii="Times New Roman" w:hAnsi="Times New Roman" w:cs="Times New Roman"/>
        </w:rPr>
      </w:pPr>
      <w:r w:rsidRPr="000340DB">
        <w:rPr>
          <w:rFonts w:ascii="Times New Roman" w:hAnsi="Times New Roman" w:cs="Times New Roman"/>
        </w:rPr>
        <w:t>The Party intending to apply a global safeguard measure shall immediately provide to the other Party a written notification of all pertinent information on the initiation of an investigation, the provisional findings and the final findings of the investigation.</w:t>
      </w:r>
    </w:p>
    <w:p w:rsidR="00D420AE" w:rsidRPr="00D420AE" w:rsidRDefault="00D420AE" w:rsidP="00D420AE">
      <w:pPr>
        <w:jc w:val="center"/>
        <w:rPr>
          <w:rFonts w:ascii="Times New Roman" w:hAnsi="Times New Roman" w:cs="Times New Roman"/>
        </w:rPr>
      </w:pP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Article 20</w:t>
      </w: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Consultations</w:t>
      </w:r>
    </w:p>
    <w:p w:rsidR="00D420AE" w:rsidRPr="00D420AE" w:rsidRDefault="00D420AE" w:rsidP="00D420AE">
      <w:pPr>
        <w:jc w:val="center"/>
        <w:rPr>
          <w:rFonts w:ascii="Times New Roman" w:hAnsi="Times New Roman" w:cs="Times New Roman"/>
        </w:rPr>
      </w:pPr>
    </w:p>
    <w:p w:rsidR="00D420AE" w:rsidRPr="00D420AE" w:rsidRDefault="00D420AE" w:rsidP="000340DB">
      <w:pPr>
        <w:jc w:val="both"/>
        <w:rPr>
          <w:rFonts w:ascii="Times New Roman" w:hAnsi="Times New Roman" w:cs="Times New Roman"/>
        </w:rPr>
      </w:pPr>
      <w:r w:rsidRPr="00D420AE">
        <w:rPr>
          <w:rFonts w:ascii="Times New Roman" w:hAnsi="Times New Roman" w:cs="Times New Roman"/>
        </w:rPr>
        <w:t>The Parties may consult on the issues related to the application of anti-dumping, countervailing, and global safeguard measures upon written request of either Party. Consultations shall take place as soon as possible and not later than thirty (30) days after receiving such written request. Such consultations shall not prevent the Parties from initiating an anti-dumping, countervailing duty or global safeguard investigation and shall not impede such investigation.</w:t>
      </w:r>
    </w:p>
    <w:p w:rsidR="00D420AE" w:rsidRPr="00D420AE" w:rsidRDefault="00D420AE" w:rsidP="009556EB">
      <w:pPr>
        <w:rPr>
          <w:rFonts w:ascii="Times New Roman" w:hAnsi="Times New Roman" w:cs="Times New Roman"/>
        </w:rPr>
      </w:pP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Article 21</w:t>
      </w: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Bilateral Safeguard Measures</w:t>
      </w:r>
    </w:p>
    <w:p w:rsidR="00D420AE" w:rsidRPr="00D420AE" w:rsidRDefault="00D420AE" w:rsidP="00D420AE">
      <w:pPr>
        <w:jc w:val="center"/>
        <w:rPr>
          <w:rFonts w:ascii="Times New Roman" w:hAnsi="Times New Roman" w:cs="Times New Roman"/>
        </w:rPr>
      </w:pPr>
    </w:p>
    <w:p w:rsidR="000340DB" w:rsidRDefault="00D420AE" w:rsidP="00612AA1">
      <w:pPr>
        <w:pStyle w:val="ListParagraph"/>
        <w:numPr>
          <w:ilvl w:val="0"/>
          <w:numId w:val="11"/>
        </w:numPr>
        <w:ind w:left="360"/>
        <w:jc w:val="both"/>
        <w:rPr>
          <w:rFonts w:ascii="Times New Roman" w:hAnsi="Times New Roman" w:cs="Times New Roman"/>
        </w:rPr>
      </w:pPr>
      <w:r w:rsidRPr="000340DB">
        <w:rPr>
          <w:rFonts w:ascii="Times New Roman" w:hAnsi="Times New Roman" w:cs="Times New Roman"/>
        </w:rPr>
        <w:t xml:space="preserve">Where, as a result of the reduction or elimination of a customs duty under this Agreement, any originating good of a Party except for the goods under tariff rate quota in accordance with Annexes 1 “List of Goods Exempted from Free Trade Regime upon Importation to the Customs Territory of the Republic of Serbia from the Member States of the Eurasian Economic Union” and 2 “List of Goods Exempted from Free Trade Regime upon Importation to the Customs Territory of the Eurasian </w:t>
      </w:r>
      <w:r w:rsidRPr="000340DB">
        <w:rPr>
          <w:rFonts w:ascii="Times New Roman" w:hAnsi="Times New Roman" w:cs="Times New Roman"/>
        </w:rPr>
        <w:lastRenderedPageBreak/>
        <w:t>Economic Union from the Republic of Serbia” to this Agreement is being imported into the territory of the other Party in such increased quantities, in absolute terms or relative to domestic production and under such conditions as to constitute a substantial cause of serious injury or threat thereof to the domestic industry producing like or directly competitive goods in the territory of the importing Party, the importing Party may apply a bilateral safeguard measure to the extent necessary to remedy or prevent the serious injury or threat thereof, subject to the provisions of this Article.</w:t>
      </w:r>
    </w:p>
    <w:p w:rsidR="000340DB" w:rsidRDefault="000340DB" w:rsidP="009556EB">
      <w:pPr>
        <w:pStyle w:val="ListParagraph"/>
        <w:ind w:left="360"/>
        <w:jc w:val="both"/>
        <w:rPr>
          <w:rFonts w:ascii="Times New Roman" w:hAnsi="Times New Roman" w:cs="Times New Roman"/>
        </w:rPr>
      </w:pPr>
    </w:p>
    <w:p w:rsidR="000340DB" w:rsidRDefault="00D420AE" w:rsidP="00612AA1">
      <w:pPr>
        <w:pStyle w:val="ListParagraph"/>
        <w:numPr>
          <w:ilvl w:val="0"/>
          <w:numId w:val="11"/>
        </w:numPr>
        <w:ind w:left="360"/>
        <w:jc w:val="both"/>
        <w:rPr>
          <w:rFonts w:ascii="Times New Roman" w:hAnsi="Times New Roman" w:cs="Times New Roman"/>
        </w:rPr>
      </w:pPr>
      <w:r w:rsidRPr="000340DB">
        <w:rPr>
          <w:rFonts w:ascii="Times New Roman" w:hAnsi="Times New Roman" w:cs="Times New Roman"/>
        </w:rPr>
        <w:t>A bilateral safeguard measure shall only be applied upon demonstrating positive evidence that increased imports constitute a substantial cause of serious injury or threat thereof.</w:t>
      </w:r>
    </w:p>
    <w:p w:rsidR="000340DB" w:rsidRPr="000340DB" w:rsidRDefault="000340DB" w:rsidP="009556EB">
      <w:pPr>
        <w:pStyle w:val="ListParagraph"/>
        <w:ind w:left="360"/>
        <w:rPr>
          <w:rFonts w:ascii="Times New Roman" w:hAnsi="Times New Roman" w:cs="Times New Roman"/>
        </w:rPr>
      </w:pPr>
    </w:p>
    <w:p w:rsidR="000340DB" w:rsidRDefault="00D420AE" w:rsidP="00612AA1">
      <w:pPr>
        <w:pStyle w:val="ListParagraph"/>
        <w:numPr>
          <w:ilvl w:val="0"/>
          <w:numId w:val="11"/>
        </w:numPr>
        <w:ind w:left="360"/>
        <w:jc w:val="both"/>
        <w:rPr>
          <w:rFonts w:ascii="Times New Roman" w:hAnsi="Times New Roman" w:cs="Times New Roman"/>
        </w:rPr>
      </w:pPr>
      <w:r w:rsidRPr="000340DB">
        <w:rPr>
          <w:rFonts w:ascii="Times New Roman" w:hAnsi="Times New Roman" w:cs="Times New Roman"/>
        </w:rPr>
        <w:t>The Party which considers resorting to a bilateral safeguard measure in accordance with this Article shall promptly and in any case before initiating procedure preceding the imposition of a bilateral safeguard measure inform the other Party and provide all pertinent information and request for consultations. Upon the request of a Party, the Parties shall immediately enter into consultations to arrive at a mutually agreed solution. If no mutually agreed solution is reached within thirty (30) days after the receipt of the request, the importing Party may initiate the procedure preceding the imposition of a bilateral safeguard measure.</w:t>
      </w:r>
    </w:p>
    <w:p w:rsidR="000340DB" w:rsidRPr="000340DB" w:rsidRDefault="000340DB" w:rsidP="009556EB">
      <w:pPr>
        <w:pStyle w:val="ListParagraph"/>
        <w:ind w:left="360"/>
        <w:rPr>
          <w:rFonts w:ascii="Times New Roman" w:hAnsi="Times New Roman" w:cs="Times New Roman"/>
        </w:rPr>
      </w:pPr>
    </w:p>
    <w:p w:rsidR="00D420AE" w:rsidRPr="000340DB" w:rsidRDefault="00D420AE" w:rsidP="00612AA1">
      <w:pPr>
        <w:pStyle w:val="ListParagraph"/>
        <w:numPr>
          <w:ilvl w:val="0"/>
          <w:numId w:val="11"/>
        </w:numPr>
        <w:ind w:left="360"/>
        <w:jc w:val="both"/>
        <w:rPr>
          <w:rFonts w:ascii="Times New Roman" w:hAnsi="Times New Roman" w:cs="Times New Roman"/>
        </w:rPr>
      </w:pPr>
      <w:r w:rsidRPr="000340DB">
        <w:rPr>
          <w:rFonts w:ascii="Times New Roman" w:hAnsi="Times New Roman" w:cs="Times New Roman"/>
        </w:rPr>
        <w:t>In critical circumstances, where delay would cause damage which would be difficult to repair, a Party may apply a provisional bilateral safeguard measure, after the initiation of the procedure, pursuant to a preliminary determination that there is clear evidence that increased imports of an originating good of the other Party constitute a substantial cause of serious injury or threat thereof to a domestic industry.</w:t>
      </w:r>
    </w:p>
    <w:p w:rsidR="00D420AE" w:rsidRPr="00D420AE" w:rsidRDefault="00D420AE" w:rsidP="009556EB">
      <w:pPr>
        <w:ind w:left="360"/>
        <w:jc w:val="both"/>
        <w:rPr>
          <w:rFonts w:ascii="Times New Roman" w:hAnsi="Times New Roman" w:cs="Times New Roman"/>
        </w:rPr>
      </w:pPr>
      <w:r w:rsidRPr="00D420AE">
        <w:rPr>
          <w:rFonts w:ascii="Times New Roman" w:hAnsi="Times New Roman" w:cs="Times New Roman"/>
        </w:rPr>
        <w:t>The applying Party shall promptly and in any case before applying a provisional bilateral safeguard measure notify the other Party and shall provide the possibility for consultations. The notification shall contain all pertinent information, which shall include evidence that increased imports of an originating good of the other Party constitute a substantial cause of serious injury or threat thereof, a precise description of the good concerned and the proposed provisional measure, as well as the proposed date of introduction and expected duration. Upon the request of a Party sent within thirty (30) days after the receipt of notification under this paragraph, the Parties shall immediately enter into consultations to arrive at a mutually agreed solution. Such consultations shall not prevent the Parties from application of a provisional bilateral measure.</w:t>
      </w:r>
    </w:p>
    <w:p w:rsidR="00D420AE" w:rsidRPr="00D420AE" w:rsidRDefault="00D420AE" w:rsidP="009556EB">
      <w:pPr>
        <w:ind w:left="360"/>
        <w:jc w:val="both"/>
        <w:rPr>
          <w:rFonts w:ascii="Times New Roman" w:hAnsi="Times New Roman" w:cs="Times New Roman"/>
        </w:rPr>
      </w:pPr>
      <w:r w:rsidRPr="00D420AE">
        <w:rPr>
          <w:rFonts w:ascii="Times New Roman" w:hAnsi="Times New Roman" w:cs="Times New Roman"/>
        </w:rPr>
        <w:t>The duration of any provisional bilateral safeguard measure shall not exceed one hundred eighty (180) days.</w:t>
      </w:r>
    </w:p>
    <w:p w:rsidR="00D420AE" w:rsidRPr="00D420AE" w:rsidRDefault="00D420AE" w:rsidP="009556EB">
      <w:pPr>
        <w:ind w:left="360"/>
        <w:jc w:val="both"/>
        <w:rPr>
          <w:rFonts w:ascii="Times New Roman" w:hAnsi="Times New Roman" w:cs="Times New Roman"/>
        </w:rPr>
      </w:pPr>
      <w:r w:rsidRPr="00D420AE">
        <w:rPr>
          <w:rFonts w:ascii="Times New Roman" w:hAnsi="Times New Roman" w:cs="Times New Roman"/>
        </w:rPr>
        <w:t>The Party may apply a provisional safeguard measure only in the form of increase of the applicable rate of customs duty for the good concerned to a necessary level not exceeding the most-favoured-nation applied rate of customs duty applied at the time the provisional bilateral safeguard measure is taken.</w:t>
      </w:r>
    </w:p>
    <w:p w:rsidR="000340DB" w:rsidRDefault="00D420AE" w:rsidP="009556EB">
      <w:pPr>
        <w:ind w:left="360"/>
        <w:jc w:val="both"/>
        <w:rPr>
          <w:rFonts w:ascii="Times New Roman" w:hAnsi="Times New Roman" w:cs="Times New Roman"/>
        </w:rPr>
      </w:pPr>
      <w:r w:rsidRPr="00D420AE">
        <w:rPr>
          <w:rFonts w:ascii="Times New Roman" w:hAnsi="Times New Roman" w:cs="Times New Roman"/>
        </w:rPr>
        <w:t>If the procedure is terminated without application of a definitive bilateral safeguard measure, the applying Party shall promptly refund any provisional bilateral safeguard measure. In such a case the Party that applied the provisional measure shall apply the rate of customs duty applied before the provisional measure is taken and shall not initiate the procedure for the same good during two (2) years after the date of termination of the procedure.</w:t>
      </w:r>
    </w:p>
    <w:p w:rsidR="00D420AE" w:rsidRPr="00D420AE" w:rsidRDefault="00D420AE" w:rsidP="009556EB">
      <w:pPr>
        <w:ind w:left="360"/>
        <w:jc w:val="both"/>
        <w:rPr>
          <w:rFonts w:ascii="Times New Roman" w:hAnsi="Times New Roman" w:cs="Times New Roman"/>
        </w:rPr>
      </w:pPr>
      <w:r w:rsidRPr="00D420AE">
        <w:rPr>
          <w:rFonts w:ascii="Times New Roman" w:hAnsi="Times New Roman" w:cs="Times New Roman"/>
        </w:rPr>
        <w:t xml:space="preserve">The duration of any provisional bilateral safeguard measure shall be counted as a part of the total period of application of the bilateral safeguard measure referred in paragraph 9 of this Article. </w:t>
      </w:r>
    </w:p>
    <w:p w:rsidR="00D420AE" w:rsidRPr="00D420AE" w:rsidRDefault="00D420AE" w:rsidP="009556EB">
      <w:pPr>
        <w:jc w:val="center"/>
        <w:rPr>
          <w:rFonts w:ascii="Times New Roman" w:hAnsi="Times New Roman" w:cs="Times New Roman"/>
        </w:rPr>
      </w:pPr>
    </w:p>
    <w:p w:rsidR="00D420AE" w:rsidRPr="000340DB" w:rsidRDefault="00D420AE" w:rsidP="00612AA1">
      <w:pPr>
        <w:pStyle w:val="ListParagraph"/>
        <w:numPr>
          <w:ilvl w:val="0"/>
          <w:numId w:val="11"/>
        </w:numPr>
        <w:ind w:left="360"/>
        <w:jc w:val="both"/>
        <w:rPr>
          <w:rFonts w:ascii="Times New Roman" w:hAnsi="Times New Roman" w:cs="Times New Roman"/>
        </w:rPr>
      </w:pPr>
      <w:r w:rsidRPr="000340DB">
        <w:rPr>
          <w:rFonts w:ascii="Times New Roman" w:hAnsi="Times New Roman" w:cs="Times New Roman"/>
        </w:rPr>
        <w:t>The Party intending to apply a definitive bilateral safeguard measure under this Article shall promptly and in any case before applying a definitive bilateral safeguard measure notify the other Party and shall provide the possibility for consultations. The notification shall contain all pertinent information, which shall include evidence that increased imports constitute the substantial cause of serious injury or threat thereof, a precise description of the good concerned, the proposed definitive bilateral safeguard measure, the information on compensation set forth in paragraph 7 of this Article and the proposed date of introduction, expected duration and timetable for the progressive removal of the measure if relevant.</w:t>
      </w:r>
    </w:p>
    <w:p w:rsidR="00D420AE" w:rsidRPr="00D420AE" w:rsidRDefault="00D420AE" w:rsidP="009556EB">
      <w:pPr>
        <w:ind w:left="360"/>
        <w:jc w:val="both"/>
        <w:rPr>
          <w:rFonts w:ascii="Times New Roman" w:hAnsi="Times New Roman" w:cs="Times New Roman"/>
        </w:rPr>
      </w:pPr>
      <w:r w:rsidRPr="00D420AE">
        <w:rPr>
          <w:rFonts w:ascii="Times New Roman" w:hAnsi="Times New Roman" w:cs="Times New Roman"/>
        </w:rPr>
        <w:t xml:space="preserve">For the purposes of tariff quota allocation in accordance with paragraph 6 of this Article Serbia shall include in the notification the information on the volume of imports concerned, growth rate of these imports, import shares specified for each EAEU Member State individually as well as the amount of </w:t>
      </w:r>
      <w:r w:rsidRPr="00D420AE">
        <w:rPr>
          <w:rFonts w:ascii="Times New Roman" w:hAnsi="Times New Roman" w:cs="Times New Roman"/>
        </w:rPr>
        <w:lastRenderedPageBreak/>
        <w:t xml:space="preserve">the tariff quota for the EAEU, the preliminary allocation of individual in-quota imports between the EAEU Member States and other factors, if any, that may influence domestic industry of Serbia. </w:t>
      </w:r>
    </w:p>
    <w:p w:rsidR="00D420AE" w:rsidRDefault="00D420AE" w:rsidP="009556EB">
      <w:pPr>
        <w:ind w:left="360"/>
        <w:jc w:val="both"/>
        <w:rPr>
          <w:rFonts w:ascii="Times New Roman" w:hAnsi="Times New Roman" w:cs="Times New Roman"/>
        </w:rPr>
      </w:pPr>
      <w:r w:rsidRPr="00D420AE">
        <w:rPr>
          <w:rFonts w:ascii="Times New Roman" w:hAnsi="Times New Roman" w:cs="Times New Roman"/>
        </w:rPr>
        <w:t xml:space="preserve">Upon the request of the exporting Party, sent within thirty (30) days after the receipt of the notification under this paragraph, the Parties shall immediately enter into consultations to arrive at a mutually agreed solution, including compensation. If a mutually agreed solution is reached, this solution shall be laid down in writing and shall be binding upon the Parties. If no mutually agreed solution is reached within thirty (30) days from the date of the receipt of the request, the importing Party may apply a definitive bilateral safeguard measure. </w:t>
      </w:r>
    </w:p>
    <w:p w:rsidR="000340DB" w:rsidRPr="00D420AE" w:rsidRDefault="000340DB" w:rsidP="009556EB">
      <w:pPr>
        <w:ind w:left="360"/>
        <w:jc w:val="both"/>
        <w:rPr>
          <w:rFonts w:ascii="Times New Roman" w:hAnsi="Times New Roman" w:cs="Times New Roman"/>
        </w:rPr>
      </w:pPr>
    </w:p>
    <w:p w:rsidR="00D420AE" w:rsidRPr="000340DB" w:rsidRDefault="00D420AE" w:rsidP="00612AA1">
      <w:pPr>
        <w:pStyle w:val="ListParagraph"/>
        <w:numPr>
          <w:ilvl w:val="0"/>
          <w:numId w:val="11"/>
        </w:numPr>
        <w:ind w:left="360"/>
        <w:jc w:val="both"/>
        <w:rPr>
          <w:rFonts w:ascii="Times New Roman" w:hAnsi="Times New Roman" w:cs="Times New Roman"/>
        </w:rPr>
      </w:pPr>
      <w:r w:rsidRPr="000340DB">
        <w:rPr>
          <w:rFonts w:ascii="Times New Roman" w:hAnsi="Times New Roman" w:cs="Times New Roman"/>
        </w:rPr>
        <w:t>If the conditions set out in paragraph 1 of this Article are met, the importing Party may apply a definitive bilateral safeguard measure only in the form of tariff rate quota.</w:t>
      </w:r>
    </w:p>
    <w:p w:rsidR="00D420AE" w:rsidRPr="00D420AE" w:rsidRDefault="00D420AE" w:rsidP="009556EB">
      <w:pPr>
        <w:ind w:left="360"/>
        <w:jc w:val="both"/>
        <w:rPr>
          <w:rFonts w:ascii="Times New Roman" w:hAnsi="Times New Roman" w:cs="Times New Roman"/>
        </w:rPr>
      </w:pPr>
      <w:r w:rsidRPr="00D420AE">
        <w:rPr>
          <w:rFonts w:ascii="Times New Roman" w:hAnsi="Times New Roman" w:cs="Times New Roman"/>
        </w:rPr>
        <w:t>For the purposes of this Article “tariff rate quota” means the established quantity of originating goods that is allowed to be imported under the free trade regime provided according to Article 4 of this Agreement.</w:t>
      </w:r>
    </w:p>
    <w:p w:rsidR="00D420AE" w:rsidRPr="00D420AE" w:rsidRDefault="00D420AE" w:rsidP="009556EB">
      <w:pPr>
        <w:ind w:left="360"/>
        <w:jc w:val="both"/>
        <w:rPr>
          <w:rFonts w:ascii="Times New Roman" w:hAnsi="Times New Roman" w:cs="Times New Roman"/>
        </w:rPr>
      </w:pPr>
      <w:r w:rsidRPr="00D420AE">
        <w:rPr>
          <w:rFonts w:ascii="Times New Roman" w:hAnsi="Times New Roman" w:cs="Times New Roman"/>
        </w:rPr>
        <w:t>For the goods imported out of tariff rate quota the applicable rate of customs duty is increased to the necessary level not exceeding most-favoured-nation applied rate of customs duty applied at the time the definitive bilateral safeguard measure is taken.</w:t>
      </w:r>
    </w:p>
    <w:p w:rsidR="00D420AE" w:rsidRPr="00D420AE" w:rsidRDefault="00D420AE" w:rsidP="009556EB">
      <w:pPr>
        <w:ind w:left="360"/>
        <w:jc w:val="both"/>
        <w:rPr>
          <w:rFonts w:ascii="Times New Roman" w:hAnsi="Times New Roman" w:cs="Times New Roman"/>
        </w:rPr>
      </w:pPr>
      <w:r w:rsidRPr="00D420AE">
        <w:rPr>
          <w:rFonts w:ascii="Times New Roman" w:hAnsi="Times New Roman" w:cs="Times New Roman"/>
        </w:rPr>
        <w:t>The measure shall not reduce the quantity of imports of originating good concerned of a Party into the territory of the applying Party below the level of a recent period which shall be the average of the imports in the last three (3) years for which statistics are available. The level shall be determined on the basis of all imports of good concerned from a Party for the period preceding the date of the entry into force of this Agreement and imports of originating good concerned under the free trade regime provided according to Article 4 of this Agreement for the period subsequent to the date of the entry into force of this Agreement.</w:t>
      </w:r>
    </w:p>
    <w:p w:rsidR="00D420AE" w:rsidRPr="00D420AE" w:rsidRDefault="00D420AE" w:rsidP="009556EB">
      <w:pPr>
        <w:ind w:left="360"/>
        <w:jc w:val="both"/>
        <w:rPr>
          <w:rFonts w:ascii="Times New Roman" w:hAnsi="Times New Roman" w:cs="Times New Roman"/>
        </w:rPr>
      </w:pPr>
      <w:r w:rsidRPr="00D420AE">
        <w:rPr>
          <w:rFonts w:ascii="Times New Roman" w:hAnsi="Times New Roman" w:cs="Times New Roman"/>
        </w:rPr>
        <w:t>For the purposes of application of bilateral safeguard measures Serbia shall provide for allocation and administration of individual amounts of in-quota imports within tariff rate quota for all the EAEU Member States (hereinafter referred to as “individual quota”) in accordance with this paragraph.</w:t>
      </w:r>
    </w:p>
    <w:p w:rsidR="00D420AE" w:rsidRPr="00D420AE" w:rsidRDefault="00D420AE" w:rsidP="009556EB">
      <w:pPr>
        <w:ind w:left="-360" w:firstLine="720"/>
        <w:jc w:val="both"/>
        <w:rPr>
          <w:rFonts w:ascii="Times New Roman" w:hAnsi="Times New Roman" w:cs="Times New Roman"/>
        </w:rPr>
      </w:pPr>
      <w:r w:rsidRPr="00D420AE">
        <w:rPr>
          <w:rFonts w:ascii="Times New Roman" w:hAnsi="Times New Roman" w:cs="Times New Roman"/>
        </w:rPr>
        <w:t xml:space="preserve">Serbia shall allocate individual quota for each EAEU Member State based on the following: </w:t>
      </w:r>
    </w:p>
    <w:p w:rsidR="00D420AE" w:rsidRPr="00D420AE" w:rsidRDefault="00D420AE" w:rsidP="009556EB">
      <w:pPr>
        <w:ind w:left="1080" w:hanging="360"/>
        <w:jc w:val="both"/>
        <w:rPr>
          <w:rFonts w:ascii="Times New Roman" w:hAnsi="Times New Roman" w:cs="Times New Roman"/>
        </w:rPr>
      </w:pPr>
      <w:r w:rsidRPr="00D420AE">
        <w:rPr>
          <w:rFonts w:ascii="Times New Roman" w:hAnsi="Times New Roman" w:cs="Times New Roman"/>
        </w:rPr>
        <w:t>(a)</w:t>
      </w:r>
      <w:r w:rsidRPr="00D420AE">
        <w:rPr>
          <w:rFonts w:ascii="Times New Roman" w:hAnsi="Times New Roman" w:cs="Times New Roman"/>
        </w:rPr>
        <w:tab/>
        <w:t xml:space="preserve">where there were no imports from the exporting EAEU Member State during last three (3) representative years for which statistics are available or its imports accounted for not more than 5 % of the total imports from the EAEU, individual quota allocated to this EAEU Member State shall be not less than 5 % of the tariff rate quota established for the EAEU; </w:t>
      </w:r>
    </w:p>
    <w:p w:rsidR="00D420AE" w:rsidRPr="00D420AE" w:rsidRDefault="00D420AE" w:rsidP="009556EB">
      <w:pPr>
        <w:ind w:left="1080" w:hanging="360"/>
        <w:jc w:val="both"/>
        <w:rPr>
          <w:rFonts w:ascii="Times New Roman" w:hAnsi="Times New Roman" w:cs="Times New Roman"/>
        </w:rPr>
      </w:pPr>
      <w:r w:rsidRPr="00D420AE">
        <w:rPr>
          <w:rFonts w:ascii="Times New Roman" w:hAnsi="Times New Roman" w:cs="Times New Roman"/>
        </w:rPr>
        <w:t>(b)</w:t>
      </w:r>
      <w:r w:rsidRPr="00D420AE">
        <w:rPr>
          <w:rFonts w:ascii="Times New Roman" w:hAnsi="Times New Roman" w:cs="Times New Roman"/>
        </w:rPr>
        <w:tab/>
        <w:t>the residual amount of tariff rate quota established for the EAEU shall be allocated by Serbia to other EAEU Member States proportionally to its imports of good concerned from these EAEU Member States for period mentioned in the abstract 4 of this paragraph;</w:t>
      </w:r>
    </w:p>
    <w:p w:rsidR="00D420AE" w:rsidRPr="00D420AE" w:rsidRDefault="00D420AE" w:rsidP="009556EB">
      <w:pPr>
        <w:ind w:left="1080" w:hanging="360"/>
        <w:jc w:val="both"/>
        <w:rPr>
          <w:rFonts w:ascii="Times New Roman" w:hAnsi="Times New Roman" w:cs="Times New Roman"/>
        </w:rPr>
      </w:pPr>
      <w:r w:rsidRPr="00D420AE">
        <w:rPr>
          <w:rFonts w:ascii="Times New Roman" w:hAnsi="Times New Roman" w:cs="Times New Roman"/>
        </w:rPr>
        <w:t>(c)</w:t>
      </w:r>
      <w:r w:rsidRPr="00D420AE">
        <w:rPr>
          <w:rFonts w:ascii="Times New Roman" w:hAnsi="Times New Roman" w:cs="Times New Roman"/>
        </w:rPr>
        <w:tab/>
        <w:t xml:space="preserve">in case Serbia receives the information from the other Party that an EAEU Member States has no interest in supplying the good concerned and no interest in allocation of quota, Serbia shall include the individual quota allocated to this EAEU Member State in the residual amount of tariff rate quota established for the EAEU under subparagraph (b) of this paragraph. </w:t>
      </w:r>
    </w:p>
    <w:p w:rsidR="00D420AE" w:rsidRPr="00D420AE" w:rsidRDefault="00D420AE" w:rsidP="009556EB">
      <w:pPr>
        <w:ind w:left="360"/>
        <w:jc w:val="both"/>
        <w:rPr>
          <w:rFonts w:ascii="Times New Roman" w:hAnsi="Times New Roman" w:cs="Times New Roman"/>
        </w:rPr>
      </w:pPr>
      <w:r w:rsidRPr="00D420AE">
        <w:rPr>
          <w:rFonts w:ascii="Times New Roman" w:hAnsi="Times New Roman" w:cs="Times New Roman"/>
        </w:rPr>
        <w:t>The EAEU may provide its proposals for the reallocation of individual quotas for the EAEU Member States in the consultations under paragraph 5 of this Article but not later than twenty-five (25) days from the date of the receipt of the request for consultations under paragraph 5 of this Article. Serbia shall reallocate individual quotas in accordance with these proposals.</w:t>
      </w:r>
    </w:p>
    <w:p w:rsidR="00D420AE" w:rsidRPr="00D420AE" w:rsidRDefault="00D420AE" w:rsidP="009556EB">
      <w:pPr>
        <w:jc w:val="both"/>
        <w:rPr>
          <w:rFonts w:ascii="Times New Roman" w:hAnsi="Times New Roman" w:cs="Times New Roman"/>
        </w:rPr>
      </w:pPr>
    </w:p>
    <w:p w:rsidR="00D420AE" w:rsidRPr="000340DB" w:rsidRDefault="00D420AE" w:rsidP="00612AA1">
      <w:pPr>
        <w:pStyle w:val="ListParagraph"/>
        <w:numPr>
          <w:ilvl w:val="0"/>
          <w:numId w:val="11"/>
        </w:numPr>
        <w:ind w:left="360"/>
        <w:jc w:val="both"/>
        <w:rPr>
          <w:rFonts w:ascii="Times New Roman" w:hAnsi="Times New Roman" w:cs="Times New Roman"/>
        </w:rPr>
      </w:pPr>
      <w:r w:rsidRPr="000340DB">
        <w:rPr>
          <w:rFonts w:ascii="Times New Roman" w:hAnsi="Times New Roman" w:cs="Times New Roman"/>
        </w:rPr>
        <w:t>The Party that may be affected by the measure shall be offered compensation in the form of concessions having substantially equivalent trade effect and/or concessions substantially equivalent to the value of the additional duties expected to result from the bilateral safeguard measure in relation to the imports from such Party.</w:t>
      </w:r>
    </w:p>
    <w:p w:rsidR="00D420AE" w:rsidRPr="00D420AE" w:rsidRDefault="00D420AE" w:rsidP="009556EB">
      <w:pPr>
        <w:ind w:left="360"/>
        <w:jc w:val="both"/>
        <w:rPr>
          <w:rFonts w:ascii="Times New Roman" w:hAnsi="Times New Roman" w:cs="Times New Roman"/>
        </w:rPr>
      </w:pPr>
      <w:r w:rsidRPr="00D420AE">
        <w:rPr>
          <w:rFonts w:ascii="Times New Roman" w:hAnsi="Times New Roman" w:cs="Times New Roman"/>
        </w:rPr>
        <w:t>The Party shall, within thirty (30) days from the date of the receipt of the request for consultations referred to in paragraph 5 of this Article, examine the information provided in order to facilitate a mutually acceptable solution of the matter. In the absence of such solution, the importing Party may apply a bilateral safeguard measure to resolve the problem, and, in the absence of mutually agreed compensation, the Party against whose good the bilateral safeguard measure is applied may take compensatory action.</w:t>
      </w:r>
    </w:p>
    <w:p w:rsidR="00D420AE" w:rsidRPr="00D420AE" w:rsidRDefault="00D420AE" w:rsidP="009556EB">
      <w:pPr>
        <w:ind w:left="360"/>
        <w:jc w:val="both"/>
        <w:rPr>
          <w:rFonts w:ascii="Times New Roman" w:hAnsi="Times New Roman" w:cs="Times New Roman"/>
        </w:rPr>
      </w:pPr>
      <w:r w:rsidRPr="00D420AE">
        <w:rPr>
          <w:rFonts w:ascii="Times New Roman" w:hAnsi="Times New Roman" w:cs="Times New Roman"/>
        </w:rPr>
        <w:t>The compensatory action shall be promptly notified to the other Party at least thirty (30) days before the application of a compensatory measure.</w:t>
      </w:r>
    </w:p>
    <w:p w:rsidR="00D420AE" w:rsidRPr="00D420AE" w:rsidRDefault="00D420AE" w:rsidP="009556EB">
      <w:pPr>
        <w:ind w:left="360"/>
        <w:jc w:val="both"/>
        <w:rPr>
          <w:rFonts w:ascii="Times New Roman" w:hAnsi="Times New Roman" w:cs="Times New Roman"/>
        </w:rPr>
      </w:pPr>
      <w:r w:rsidRPr="00D420AE">
        <w:rPr>
          <w:rFonts w:ascii="Times New Roman" w:hAnsi="Times New Roman" w:cs="Times New Roman"/>
        </w:rPr>
        <w:lastRenderedPageBreak/>
        <w:t>The compensatory action shall normally consist of suspension of concessions having substantially equivalent trade effects and/or concessions substantially equivalent to the value of the additional duties expected to result from the bilateral safeguard measure.</w:t>
      </w:r>
    </w:p>
    <w:p w:rsidR="00D420AE" w:rsidRPr="00D420AE" w:rsidRDefault="00D420AE" w:rsidP="009556EB">
      <w:pPr>
        <w:ind w:left="360"/>
        <w:jc w:val="both"/>
        <w:rPr>
          <w:rFonts w:ascii="Times New Roman" w:hAnsi="Times New Roman" w:cs="Times New Roman"/>
        </w:rPr>
      </w:pPr>
      <w:r w:rsidRPr="00D420AE">
        <w:rPr>
          <w:rFonts w:ascii="Times New Roman" w:hAnsi="Times New Roman" w:cs="Times New Roman"/>
        </w:rPr>
        <w:t>The compensatory action shall be taken only for the minimum period necessary to achieve the substantially equivalent trade effects and in any event, only while the bilateral safeguard measure under paragraph 6 of this Article is being applied. Provisional safeguard measures shall be taken into account for the determination of compensation or compensatory action.</w:t>
      </w:r>
    </w:p>
    <w:p w:rsidR="00D420AE" w:rsidRPr="00D420AE" w:rsidRDefault="00D420AE" w:rsidP="009556EB">
      <w:pPr>
        <w:jc w:val="both"/>
        <w:rPr>
          <w:rFonts w:ascii="Times New Roman" w:hAnsi="Times New Roman" w:cs="Times New Roman"/>
        </w:rPr>
      </w:pPr>
    </w:p>
    <w:p w:rsidR="000340DB" w:rsidRDefault="00D420AE" w:rsidP="00612AA1">
      <w:pPr>
        <w:pStyle w:val="ListParagraph"/>
        <w:numPr>
          <w:ilvl w:val="0"/>
          <w:numId w:val="11"/>
        </w:numPr>
        <w:ind w:left="360"/>
        <w:jc w:val="both"/>
        <w:rPr>
          <w:rFonts w:ascii="Times New Roman" w:hAnsi="Times New Roman" w:cs="Times New Roman"/>
        </w:rPr>
      </w:pPr>
      <w:r w:rsidRPr="000340DB">
        <w:rPr>
          <w:rFonts w:ascii="Times New Roman" w:hAnsi="Times New Roman" w:cs="Times New Roman"/>
        </w:rPr>
        <w:t xml:space="preserve">The procedure preceding to the imposition of a bilateral safeguard measure shall be concluded within nine (9) months following the date of its initiation. </w:t>
      </w:r>
    </w:p>
    <w:p w:rsidR="000340DB" w:rsidRDefault="000340DB" w:rsidP="009556EB">
      <w:pPr>
        <w:pStyle w:val="ListParagraph"/>
        <w:ind w:left="360"/>
        <w:jc w:val="both"/>
        <w:rPr>
          <w:rFonts w:ascii="Times New Roman" w:hAnsi="Times New Roman" w:cs="Times New Roman"/>
        </w:rPr>
      </w:pPr>
    </w:p>
    <w:p w:rsidR="000340DB" w:rsidRDefault="00D420AE" w:rsidP="00612AA1">
      <w:pPr>
        <w:pStyle w:val="ListParagraph"/>
        <w:numPr>
          <w:ilvl w:val="0"/>
          <w:numId w:val="11"/>
        </w:numPr>
        <w:ind w:left="360"/>
        <w:jc w:val="both"/>
        <w:rPr>
          <w:rFonts w:ascii="Times New Roman" w:hAnsi="Times New Roman" w:cs="Times New Roman"/>
        </w:rPr>
      </w:pPr>
      <w:r w:rsidRPr="000340DB">
        <w:rPr>
          <w:rFonts w:ascii="Times New Roman" w:hAnsi="Times New Roman" w:cs="Times New Roman"/>
        </w:rPr>
        <w:t>A bilateral safeguard measure shall be taken for the period not exceeding two (2) years. The period of application of a bilateral safeguard measure may be extended by up to another year if there is evidence that it is necessary to remedy or prevent serious injury or threat thereof and that the industry is adjusting. A Party shall not apply a bilateral safeguard measure again on the same good for the period of time equal to the period during which such measu</w:t>
      </w:r>
      <w:r w:rsidR="000340DB">
        <w:rPr>
          <w:rFonts w:ascii="Times New Roman" w:hAnsi="Times New Roman" w:cs="Times New Roman"/>
        </w:rPr>
        <w:t>re had been previously applied.</w:t>
      </w:r>
    </w:p>
    <w:p w:rsidR="000340DB" w:rsidRPr="000340DB" w:rsidRDefault="000340DB" w:rsidP="009556EB">
      <w:pPr>
        <w:pStyle w:val="ListParagraph"/>
        <w:ind w:left="360"/>
        <w:rPr>
          <w:rFonts w:ascii="Times New Roman" w:hAnsi="Times New Roman" w:cs="Times New Roman"/>
        </w:rPr>
      </w:pPr>
    </w:p>
    <w:p w:rsidR="000340DB" w:rsidRDefault="00D420AE" w:rsidP="00612AA1">
      <w:pPr>
        <w:pStyle w:val="ListParagraph"/>
        <w:numPr>
          <w:ilvl w:val="0"/>
          <w:numId w:val="11"/>
        </w:numPr>
        <w:ind w:left="360"/>
        <w:jc w:val="both"/>
        <w:rPr>
          <w:rFonts w:ascii="Times New Roman" w:hAnsi="Times New Roman" w:cs="Times New Roman"/>
        </w:rPr>
      </w:pPr>
      <w:r w:rsidRPr="000340DB">
        <w:rPr>
          <w:rFonts w:ascii="Times New Roman" w:hAnsi="Times New Roman" w:cs="Times New Roman"/>
        </w:rPr>
        <w:t xml:space="preserve">No bilateral safeguard measure shall be applied more than twice on the same good. </w:t>
      </w:r>
    </w:p>
    <w:p w:rsidR="000340DB" w:rsidRPr="000340DB" w:rsidRDefault="000340DB" w:rsidP="009556EB">
      <w:pPr>
        <w:pStyle w:val="ListParagraph"/>
        <w:ind w:left="360"/>
        <w:rPr>
          <w:rFonts w:ascii="Times New Roman" w:hAnsi="Times New Roman" w:cs="Times New Roman"/>
        </w:rPr>
      </w:pPr>
    </w:p>
    <w:p w:rsidR="000340DB" w:rsidRDefault="00D420AE" w:rsidP="00612AA1">
      <w:pPr>
        <w:pStyle w:val="ListParagraph"/>
        <w:numPr>
          <w:ilvl w:val="0"/>
          <w:numId w:val="11"/>
        </w:numPr>
        <w:ind w:left="360"/>
        <w:jc w:val="both"/>
        <w:rPr>
          <w:rFonts w:ascii="Times New Roman" w:hAnsi="Times New Roman" w:cs="Times New Roman"/>
        </w:rPr>
      </w:pPr>
      <w:r w:rsidRPr="000340DB">
        <w:rPr>
          <w:rFonts w:ascii="Times New Roman" w:hAnsi="Times New Roman" w:cs="Times New Roman"/>
        </w:rPr>
        <w:t xml:space="preserve">Upon the termination of the bilateral safeguard measure, the rate of customs duty shall be the rate, which would have been in effect on the date of termination of the measure had the measure not been imposed. </w:t>
      </w:r>
    </w:p>
    <w:p w:rsidR="000340DB" w:rsidRPr="000340DB" w:rsidRDefault="000340DB" w:rsidP="009556EB">
      <w:pPr>
        <w:pStyle w:val="ListParagraph"/>
        <w:ind w:left="360"/>
        <w:rPr>
          <w:rFonts w:ascii="Times New Roman" w:hAnsi="Times New Roman" w:cs="Times New Roman"/>
        </w:rPr>
      </w:pPr>
    </w:p>
    <w:p w:rsidR="000340DB" w:rsidRDefault="00D420AE" w:rsidP="00612AA1">
      <w:pPr>
        <w:pStyle w:val="ListParagraph"/>
        <w:numPr>
          <w:ilvl w:val="0"/>
          <w:numId w:val="11"/>
        </w:numPr>
        <w:ind w:left="360"/>
        <w:jc w:val="both"/>
        <w:rPr>
          <w:rFonts w:ascii="Times New Roman" w:hAnsi="Times New Roman" w:cs="Times New Roman"/>
        </w:rPr>
      </w:pPr>
      <w:r w:rsidRPr="000340DB">
        <w:rPr>
          <w:rFonts w:ascii="Times New Roman" w:hAnsi="Times New Roman" w:cs="Times New Roman"/>
        </w:rPr>
        <w:t>A bilateral safeguard measure shall not be applied in the first six (6) month from the date of entry into force of this Agreement.</w:t>
      </w:r>
    </w:p>
    <w:p w:rsidR="000340DB" w:rsidRPr="000340DB" w:rsidRDefault="000340DB" w:rsidP="009556EB">
      <w:pPr>
        <w:pStyle w:val="ListParagraph"/>
        <w:ind w:left="360"/>
        <w:rPr>
          <w:rFonts w:ascii="Times New Roman" w:hAnsi="Times New Roman" w:cs="Times New Roman"/>
        </w:rPr>
      </w:pPr>
    </w:p>
    <w:p w:rsidR="00D420AE" w:rsidRPr="000340DB" w:rsidRDefault="00D420AE" w:rsidP="00612AA1">
      <w:pPr>
        <w:pStyle w:val="ListParagraph"/>
        <w:numPr>
          <w:ilvl w:val="0"/>
          <w:numId w:val="11"/>
        </w:numPr>
        <w:ind w:left="360"/>
        <w:jc w:val="both"/>
        <w:rPr>
          <w:rFonts w:ascii="Times New Roman" w:hAnsi="Times New Roman" w:cs="Times New Roman"/>
        </w:rPr>
      </w:pPr>
      <w:r w:rsidRPr="000340DB">
        <w:rPr>
          <w:rFonts w:ascii="Times New Roman" w:hAnsi="Times New Roman" w:cs="Times New Roman"/>
        </w:rPr>
        <w:t>With respect to bilateral trade neither Party shall apply, with respect to the same good, at the same time a bilateral safeguard measure and a global safeguard measure.</w:t>
      </w:r>
    </w:p>
    <w:p w:rsidR="00D420AE" w:rsidRPr="00D420AE" w:rsidRDefault="00D420AE" w:rsidP="00D420AE">
      <w:pPr>
        <w:jc w:val="center"/>
        <w:rPr>
          <w:rFonts w:ascii="Times New Roman" w:hAnsi="Times New Roman" w:cs="Times New Roman"/>
        </w:rPr>
      </w:pPr>
    </w:p>
    <w:p w:rsidR="000340DB" w:rsidRPr="00D420AE" w:rsidRDefault="000340DB" w:rsidP="00D420AE">
      <w:pPr>
        <w:jc w:val="center"/>
        <w:rPr>
          <w:rFonts w:ascii="Times New Roman" w:hAnsi="Times New Roman" w:cs="Times New Roman"/>
        </w:rPr>
      </w:pP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Article 22</w:t>
      </w:r>
    </w:p>
    <w:p w:rsidR="00D420AE" w:rsidRPr="000340DB" w:rsidRDefault="00D420AE" w:rsidP="00D420AE">
      <w:pPr>
        <w:jc w:val="center"/>
        <w:rPr>
          <w:rFonts w:ascii="Times New Roman" w:hAnsi="Times New Roman" w:cs="Times New Roman"/>
          <w:b/>
        </w:rPr>
      </w:pPr>
      <w:r w:rsidRPr="000340DB">
        <w:rPr>
          <w:rFonts w:ascii="Times New Roman" w:hAnsi="Times New Roman" w:cs="Times New Roman"/>
          <w:b/>
        </w:rPr>
        <w:t>Communication</w:t>
      </w:r>
    </w:p>
    <w:p w:rsidR="00D420AE" w:rsidRPr="00D420AE" w:rsidRDefault="00D420AE" w:rsidP="00D420AE">
      <w:pPr>
        <w:jc w:val="center"/>
        <w:rPr>
          <w:rFonts w:ascii="Times New Roman" w:hAnsi="Times New Roman" w:cs="Times New Roman"/>
        </w:rPr>
      </w:pPr>
    </w:p>
    <w:p w:rsidR="000340DB" w:rsidRDefault="00D420AE" w:rsidP="00612AA1">
      <w:pPr>
        <w:pStyle w:val="ListParagraph"/>
        <w:numPr>
          <w:ilvl w:val="0"/>
          <w:numId w:val="12"/>
        </w:numPr>
        <w:jc w:val="both"/>
        <w:rPr>
          <w:rFonts w:ascii="Times New Roman" w:hAnsi="Times New Roman" w:cs="Times New Roman"/>
        </w:rPr>
      </w:pPr>
      <w:r w:rsidRPr="000340DB">
        <w:rPr>
          <w:rFonts w:ascii="Times New Roman" w:hAnsi="Times New Roman" w:cs="Times New Roman"/>
        </w:rPr>
        <w:t>All official communication and documentation exchange between the Parties with respect to the matters covered by Articles 18 through 22 of this Agreement shall take place between competent authorities of the Parties.</w:t>
      </w:r>
    </w:p>
    <w:p w:rsidR="000340DB" w:rsidRDefault="00D420AE" w:rsidP="00612AA1">
      <w:pPr>
        <w:pStyle w:val="ListParagraph"/>
        <w:numPr>
          <w:ilvl w:val="0"/>
          <w:numId w:val="12"/>
        </w:numPr>
        <w:jc w:val="both"/>
        <w:rPr>
          <w:rFonts w:ascii="Times New Roman" w:hAnsi="Times New Roman" w:cs="Times New Roman"/>
        </w:rPr>
      </w:pPr>
      <w:r w:rsidRPr="000340DB">
        <w:rPr>
          <w:rFonts w:ascii="Times New Roman" w:hAnsi="Times New Roman" w:cs="Times New Roman"/>
        </w:rPr>
        <w:t xml:space="preserve">The Parties shall provide the electronic copies of notifications and requests made under paragraphs 3, 5 through 7 of Article 21 of this Agreement on the date when the official letters of notification or request in printed format are sent. For the purposes of Article 21 of this Agreement this date shall be deemed to be the date of notification or request. </w:t>
      </w:r>
    </w:p>
    <w:p w:rsidR="00D420AE" w:rsidRPr="000340DB" w:rsidRDefault="00D420AE" w:rsidP="00612AA1">
      <w:pPr>
        <w:pStyle w:val="ListParagraph"/>
        <w:numPr>
          <w:ilvl w:val="0"/>
          <w:numId w:val="12"/>
        </w:numPr>
        <w:jc w:val="both"/>
        <w:rPr>
          <w:rFonts w:ascii="Times New Roman" w:hAnsi="Times New Roman" w:cs="Times New Roman"/>
        </w:rPr>
      </w:pPr>
      <w:r w:rsidRPr="000340DB">
        <w:rPr>
          <w:rFonts w:ascii="Times New Roman" w:hAnsi="Times New Roman" w:cs="Times New Roman"/>
        </w:rPr>
        <w:t xml:space="preserve">The Parties shall exchange information on the names and contacts of competent authorities including investigating authorities within thirty (30) days from the date of entry into force of this Agreement. The Parties shall promptly notify each other of any change to competent authorities including investigating authorities. </w:t>
      </w:r>
    </w:p>
    <w:p w:rsidR="00D420AE" w:rsidRPr="00D420AE" w:rsidRDefault="00D420AE" w:rsidP="00D420AE">
      <w:pPr>
        <w:jc w:val="center"/>
        <w:rPr>
          <w:rFonts w:ascii="Times New Roman" w:hAnsi="Times New Roman" w:cs="Times New Roman"/>
        </w:rPr>
      </w:pPr>
    </w:p>
    <w:p w:rsidR="00D420AE" w:rsidRPr="00E36CEF" w:rsidRDefault="00D420AE" w:rsidP="00D420AE">
      <w:pPr>
        <w:jc w:val="center"/>
        <w:rPr>
          <w:rFonts w:ascii="Times New Roman" w:hAnsi="Times New Roman" w:cs="Times New Roman"/>
          <w:b/>
        </w:rPr>
      </w:pPr>
      <w:r w:rsidRPr="00E36CEF">
        <w:rPr>
          <w:rFonts w:ascii="Times New Roman" w:hAnsi="Times New Roman" w:cs="Times New Roman"/>
          <w:b/>
        </w:rPr>
        <w:t>Article 23</w:t>
      </w:r>
    </w:p>
    <w:p w:rsidR="00D420AE" w:rsidRPr="00E36CEF" w:rsidRDefault="00D420AE" w:rsidP="00D420AE">
      <w:pPr>
        <w:jc w:val="center"/>
        <w:rPr>
          <w:rFonts w:ascii="Times New Roman" w:hAnsi="Times New Roman" w:cs="Times New Roman"/>
          <w:b/>
        </w:rPr>
      </w:pPr>
      <w:r w:rsidRPr="00E36CEF">
        <w:rPr>
          <w:rFonts w:ascii="Times New Roman" w:hAnsi="Times New Roman" w:cs="Times New Roman"/>
          <w:b/>
        </w:rPr>
        <w:t>Dispute Settlement</w:t>
      </w:r>
    </w:p>
    <w:p w:rsidR="00D420AE" w:rsidRPr="00D420AE" w:rsidRDefault="00D420AE" w:rsidP="00D420AE">
      <w:pPr>
        <w:jc w:val="center"/>
        <w:rPr>
          <w:rFonts w:ascii="Times New Roman" w:hAnsi="Times New Roman" w:cs="Times New Roman"/>
        </w:rPr>
      </w:pPr>
    </w:p>
    <w:p w:rsidR="00D420AE" w:rsidRPr="00D420AE" w:rsidRDefault="00D420AE" w:rsidP="000340DB">
      <w:pPr>
        <w:jc w:val="both"/>
        <w:rPr>
          <w:rFonts w:ascii="Times New Roman" w:hAnsi="Times New Roman" w:cs="Times New Roman"/>
        </w:rPr>
      </w:pPr>
      <w:r w:rsidRPr="00D420AE">
        <w:rPr>
          <w:rFonts w:ascii="Times New Roman" w:hAnsi="Times New Roman" w:cs="Times New Roman"/>
        </w:rPr>
        <w:t>Any dispute between the Parties arising from the interpretation and/or application of this Agreement shall be settled in accordance with rules and procedures established in Annex 5 “Dispute Settlement” to this Agreement.</w:t>
      </w:r>
    </w:p>
    <w:p w:rsidR="00D97354" w:rsidRPr="00D420AE" w:rsidRDefault="00D97354" w:rsidP="00D420AE">
      <w:pPr>
        <w:jc w:val="center"/>
        <w:rPr>
          <w:rFonts w:ascii="Times New Roman" w:hAnsi="Times New Roman" w:cs="Times New Roman"/>
        </w:rPr>
      </w:pPr>
    </w:p>
    <w:p w:rsidR="00D420AE" w:rsidRPr="00E36CEF" w:rsidRDefault="00D420AE" w:rsidP="00D420AE">
      <w:pPr>
        <w:jc w:val="center"/>
        <w:rPr>
          <w:rFonts w:ascii="Times New Roman" w:hAnsi="Times New Roman" w:cs="Times New Roman"/>
          <w:b/>
        </w:rPr>
      </w:pPr>
    </w:p>
    <w:p w:rsidR="00D420AE" w:rsidRPr="00E36CEF" w:rsidRDefault="00D420AE" w:rsidP="00D420AE">
      <w:pPr>
        <w:jc w:val="center"/>
        <w:rPr>
          <w:rFonts w:ascii="Times New Roman" w:hAnsi="Times New Roman" w:cs="Times New Roman"/>
          <w:b/>
        </w:rPr>
      </w:pPr>
      <w:r w:rsidRPr="00E36CEF">
        <w:rPr>
          <w:rFonts w:ascii="Times New Roman" w:hAnsi="Times New Roman" w:cs="Times New Roman"/>
          <w:b/>
        </w:rPr>
        <w:t>Article 24</w:t>
      </w:r>
    </w:p>
    <w:p w:rsidR="00D420AE" w:rsidRPr="00E36CEF" w:rsidRDefault="00D420AE" w:rsidP="00D420AE">
      <w:pPr>
        <w:jc w:val="center"/>
        <w:rPr>
          <w:rFonts w:ascii="Times New Roman" w:hAnsi="Times New Roman" w:cs="Times New Roman"/>
          <w:b/>
        </w:rPr>
      </w:pPr>
      <w:r w:rsidRPr="00E36CEF">
        <w:rPr>
          <w:rFonts w:ascii="Times New Roman" w:hAnsi="Times New Roman" w:cs="Times New Roman"/>
          <w:b/>
        </w:rPr>
        <w:t>Transparency and Exchange of Information</w:t>
      </w:r>
    </w:p>
    <w:p w:rsidR="00D420AE" w:rsidRPr="00D420AE" w:rsidRDefault="00D420AE" w:rsidP="00D420AE">
      <w:pPr>
        <w:jc w:val="center"/>
        <w:rPr>
          <w:rFonts w:ascii="Times New Roman" w:hAnsi="Times New Roman" w:cs="Times New Roman"/>
        </w:rPr>
      </w:pPr>
    </w:p>
    <w:p w:rsidR="00E36CEF" w:rsidRPr="00E36CEF" w:rsidRDefault="00D420AE" w:rsidP="00612AA1">
      <w:pPr>
        <w:pStyle w:val="ListParagraph"/>
        <w:numPr>
          <w:ilvl w:val="0"/>
          <w:numId w:val="13"/>
        </w:numPr>
        <w:ind w:left="360"/>
        <w:rPr>
          <w:rFonts w:ascii="Times New Roman" w:hAnsi="Times New Roman" w:cs="Times New Roman"/>
        </w:rPr>
      </w:pPr>
      <w:r w:rsidRPr="00E36CEF">
        <w:rPr>
          <w:rFonts w:ascii="Times New Roman" w:hAnsi="Times New Roman" w:cs="Times New Roman"/>
        </w:rPr>
        <w:t xml:space="preserve">Each Party shall ensure, in accordance with its respective laws and regulations, that its laws and regulations of general application as well as its respective international agreements, with respect to </w:t>
      </w:r>
      <w:r w:rsidRPr="00E36CEF">
        <w:rPr>
          <w:rFonts w:ascii="Times New Roman" w:hAnsi="Times New Roman" w:cs="Times New Roman"/>
        </w:rPr>
        <w:lastRenderedPageBreak/>
        <w:t xml:space="preserve">any matter covered by this Agreement, are promptly published at the latest by the time of their entry into force or otherwise made publicly available, including wherever possible in electronic form. </w:t>
      </w:r>
    </w:p>
    <w:p w:rsidR="00E36CEF" w:rsidRDefault="00E36CEF" w:rsidP="00E36CEF">
      <w:pPr>
        <w:rPr>
          <w:rFonts w:ascii="Times New Roman" w:hAnsi="Times New Roman" w:cs="Times New Roman"/>
        </w:rPr>
      </w:pPr>
    </w:p>
    <w:p w:rsidR="00D420AE" w:rsidRPr="00E36CEF" w:rsidRDefault="00D420AE" w:rsidP="00612AA1">
      <w:pPr>
        <w:pStyle w:val="ListParagraph"/>
        <w:numPr>
          <w:ilvl w:val="0"/>
          <w:numId w:val="13"/>
        </w:numPr>
        <w:ind w:left="360"/>
        <w:rPr>
          <w:rFonts w:ascii="Times New Roman" w:hAnsi="Times New Roman" w:cs="Times New Roman"/>
        </w:rPr>
      </w:pPr>
      <w:r w:rsidRPr="00E36CEF">
        <w:rPr>
          <w:rFonts w:ascii="Times New Roman" w:hAnsi="Times New Roman" w:cs="Times New Roman"/>
        </w:rPr>
        <w:t>To the maximum extent possible, each Party shall notify the other Party of any measure which, the Party considers, may materially affect the operation of this Agreement or otherwise substantially affect the other Party’s interests under this Agreement.</w:t>
      </w:r>
    </w:p>
    <w:p w:rsidR="00D420AE" w:rsidRPr="00D420AE" w:rsidRDefault="00D420AE" w:rsidP="00D420AE">
      <w:pPr>
        <w:jc w:val="center"/>
        <w:rPr>
          <w:rFonts w:ascii="Times New Roman" w:hAnsi="Times New Roman" w:cs="Times New Roman"/>
        </w:rPr>
      </w:pPr>
    </w:p>
    <w:p w:rsidR="00D420AE" w:rsidRPr="00D420AE" w:rsidRDefault="00D420AE" w:rsidP="00D420AE">
      <w:pPr>
        <w:jc w:val="center"/>
        <w:rPr>
          <w:rFonts w:ascii="Times New Roman" w:hAnsi="Times New Roman" w:cs="Times New Roman"/>
        </w:rPr>
      </w:pPr>
    </w:p>
    <w:p w:rsidR="00D420AE" w:rsidRPr="00E36CEF" w:rsidRDefault="00D420AE" w:rsidP="00D420AE">
      <w:pPr>
        <w:jc w:val="center"/>
        <w:rPr>
          <w:rFonts w:ascii="Times New Roman" w:hAnsi="Times New Roman" w:cs="Times New Roman"/>
          <w:b/>
        </w:rPr>
      </w:pPr>
      <w:r w:rsidRPr="00E36CEF">
        <w:rPr>
          <w:rFonts w:ascii="Times New Roman" w:hAnsi="Times New Roman" w:cs="Times New Roman"/>
          <w:b/>
        </w:rPr>
        <w:t>Article 25</w:t>
      </w:r>
    </w:p>
    <w:p w:rsidR="00D420AE" w:rsidRPr="00E36CEF" w:rsidRDefault="00D420AE" w:rsidP="00D420AE">
      <w:pPr>
        <w:jc w:val="center"/>
        <w:rPr>
          <w:rFonts w:ascii="Times New Roman" w:hAnsi="Times New Roman" w:cs="Times New Roman"/>
          <w:b/>
        </w:rPr>
      </w:pPr>
      <w:r w:rsidRPr="00E36CEF">
        <w:rPr>
          <w:rFonts w:ascii="Times New Roman" w:hAnsi="Times New Roman" w:cs="Times New Roman"/>
          <w:b/>
        </w:rPr>
        <w:t>Electronic Commerce</w:t>
      </w:r>
    </w:p>
    <w:p w:rsidR="00D420AE" w:rsidRPr="00D420AE" w:rsidRDefault="00D420AE" w:rsidP="00D420AE">
      <w:pPr>
        <w:jc w:val="center"/>
        <w:rPr>
          <w:rFonts w:ascii="Times New Roman" w:hAnsi="Times New Roman" w:cs="Times New Roman"/>
        </w:rPr>
      </w:pPr>
    </w:p>
    <w:p w:rsidR="00D420AE" w:rsidRPr="00D420AE" w:rsidRDefault="00D420AE" w:rsidP="00E36CEF">
      <w:pPr>
        <w:jc w:val="both"/>
        <w:rPr>
          <w:rFonts w:ascii="Times New Roman" w:hAnsi="Times New Roman" w:cs="Times New Roman"/>
        </w:rPr>
      </w:pPr>
      <w:r w:rsidRPr="00D420AE">
        <w:rPr>
          <w:rFonts w:ascii="Times New Roman" w:hAnsi="Times New Roman" w:cs="Times New Roman"/>
        </w:rPr>
        <w:t>The Parties recognize the growing role of electronic commerce for trade between them. With a view to supporting provisions of this Agreement related to trade in goods the Parties will cooperate in the area of electronic commerce for mutual benefit.</w:t>
      </w:r>
    </w:p>
    <w:p w:rsidR="00D420AE" w:rsidRPr="00D420AE" w:rsidRDefault="00D420AE" w:rsidP="00D420AE">
      <w:pPr>
        <w:jc w:val="center"/>
        <w:rPr>
          <w:rFonts w:ascii="Times New Roman" w:hAnsi="Times New Roman" w:cs="Times New Roman"/>
        </w:rPr>
      </w:pPr>
    </w:p>
    <w:p w:rsidR="00D420AE" w:rsidRPr="00D420AE" w:rsidRDefault="00D420AE" w:rsidP="00D420AE">
      <w:pPr>
        <w:jc w:val="center"/>
        <w:rPr>
          <w:rFonts w:ascii="Times New Roman" w:hAnsi="Times New Roman" w:cs="Times New Roman"/>
        </w:rPr>
      </w:pPr>
    </w:p>
    <w:p w:rsidR="00D420AE" w:rsidRPr="009556EB" w:rsidRDefault="00D420AE" w:rsidP="00D420AE">
      <w:pPr>
        <w:jc w:val="center"/>
        <w:rPr>
          <w:rFonts w:ascii="Times New Roman" w:hAnsi="Times New Roman" w:cs="Times New Roman"/>
          <w:b/>
        </w:rPr>
      </w:pPr>
      <w:r w:rsidRPr="009556EB">
        <w:rPr>
          <w:rFonts w:ascii="Times New Roman" w:hAnsi="Times New Roman" w:cs="Times New Roman"/>
          <w:b/>
        </w:rPr>
        <w:t>Article 26</w:t>
      </w:r>
    </w:p>
    <w:p w:rsidR="00D420AE" w:rsidRPr="009556EB" w:rsidRDefault="00D420AE" w:rsidP="00D420AE">
      <w:pPr>
        <w:jc w:val="center"/>
        <w:rPr>
          <w:rFonts w:ascii="Times New Roman" w:hAnsi="Times New Roman" w:cs="Times New Roman"/>
          <w:b/>
        </w:rPr>
      </w:pPr>
      <w:r w:rsidRPr="009556EB">
        <w:rPr>
          <w:rFonts w:ascii="Times New Roman" w:hAnsi="Times New Roman" w:cs="Times New Roman"/>
          <w:b/>
        </w:rPr>
        <w:t xml:space="preserve">Confidential Information </w:t>
      </w:r>
    </w:p>
    <w:p w:rsidR="00D420AE" w:rsidRPr="00D420AE" w:rsidRDefault="00D420AE" w:rsidP="00D420AE">
      <w:pPr>
        <w:jc w:val="center"/>
        <w:rPr>
          <w:rFonts w:ascii="Times New Roman" w:hAnsi="Times New Roman" w:cs="Times New Roman"/>
        </w:rPr>
      </w:pPr>
    </w:p>
    <w:p w:rsidR="00E36CEF" w:rsidRDefault="00D420AE" w:rsidP="00612AA1">
      <w:pPr>
        <w:pStyle w:val="ListParagraph"/>
        <w:numPr>
          <w:ilvl w:val="0"/>
          <w:numId w:val="14"/>
        </w:numPr>
        <w:rPr>
          <w:rFonts w:ascii="Times New Roman" w:hAnsi="Times New Roman" w:cs="Times New Roman"/>
        </w:rPr>
      </w:pPr>
      <w:r w:rsidRPr="00E36CEF">
        <w:rPr>
          <w:rFonts w:ascii="Times New Roman" w:hAnsi="Times New Roman" w:cs="Times New Roman"/>
        </w:rPr>
        <w:t xml:space="preserve">Each Party shall, in accordance with its respective laws and regulations, maintain the confidentiality of information provided in confidence by the other Party pursuant to this Agreement. </w:t>
      </w:r>
    </w:p>
    <w:p w:rsidR="00D420AE" w:rsidRPr="00E36CEF" w:rsidRDefault="00D420AE" w:rsidP="00612AA1">
      <w:pPr>
        <w:pStyle w:val="ListParagraph"/>
        <w:numPr>
          <w:ilvl w:val="0"/>
          <w:numId w:val="14"/>
        </w:numPr>
        <w:rPr>
          <w:rFonts w:ascii="Times New Roman" w:hAnsi="Times New Roman" w:cs="Times New Roman"/>
        </w:rPr>
      </w:pPr>
      <w:r w:rsidRPr="00E36CEF">
        <w:rPr>
          <w:rFonts w:ascii="Times New Roman" w:hAnsi="Times New Roman" w:cs="Times New Roman"/>
        </w:rPr>
        <w:t>Nothing in this Agreement shall require a Party to furnish or allow access to information which, if disclosed, would impede law enforcement or the disclosure of which is prohibited or restricted under its laws and regulations, or otherwise be contrary to the public interest, or which would prejudice legitimate commercial interests of (any economic operator) particular enterprises, public or private.</w:t>
      </w:r>
    </w:p>
    <w:p w:rsidR="00D420AE" w:rsidRPr="00D420AE" w:rsidRDefault="00D420AE" w:rsidP="00D420AE">
      <w:pPr>
        <w:jc w:val="center"/>
        <w:rPr>
          <w:rFonts w:ascii="Times New Roman" w:hAnsi="Times New Roman" w:cs="Times New Roman"/>
        </w:rPr>
      </w:pPr>
    </w:p>
    <w:p w:rsidR="00D420AE" w:rsidRPr="00E36CEF" w:rsidRDefault="00D420AE" w:rsidP="00D420AE">
      <w:pPr>
        <w:jc w:val="center"/>
        <w:rPr>
          <w:rFonts w:ascii="Times New Roman" w:hAnsi="Times New Roman" w:cs="Times New Roman"/>
          <w:b/>
        </w:rPr>
      </w:pPr>
      <w:r w:rsidRPr="00E36CEF">
        <w:rPr>
          <w:rFonts w:ascii="Times New Roman" w:hAnsi="Times New Roman" w:cs="Times New Roman"/>
          <w:b/>
        </w:rPr>
        <w:t>Article 27</w:t>
      </w:r>
    </w:p>
    <w:p w:rsidR="00D420AE" w:rsidRPr="00E36CEF" w:rsidRDefault="00D420AE" w:rsidP="00D420AE">
      <w:pPr>
        <w:jc w:val="center"/>
        <w:rPr>
          <w:rFonts w:ascii="Times New Roman" w:hAnsi="Times New Roman" w:cs="Times New Roman"/>
          <w:b/>
        </w:rPr>
      </w:pPr>
      <w:r w:rsidRPr="00E36CEF">
        <w:rPr>
          <w:rFonts w:ascii="Times New Roman" w:hAnsi="Times New Roman" w:cs="Times New Roman"/>
          <w:b/>
        </w:rPr>
        <w:t xml:space="preserve">Annexes </w:t>
      </w:r>
    </w:p>
    <w:p w:rsidR="00D420AE" w:rsidRPr="00D420AE" w:rsidRDefault="00D420AE" w:rsidP="00D420AE">
      <w:pPr>
        <w:jc w:val="center"/>
        <w:rPr>
          <w:rFonts w:ascii="Times New Roman" w:hAnsi="Times New Roman" w:cs="Times New Roman"/>
        </w:rPr>
      </w:pPr>
    </w:p>
    <w:p w:rsidR="00D420AE" w:rsidRPr="00D420AE" w:rsidRDefault="00D420AE" w:rsidP="00E36CEF">
      <w:pPr>
        <w:rPr>
          <w:rFonts w:ascii="Times New Roman" w:hAnsi="Times New Roman" w:cs="Times New Roman"/>
        </w:rPr>
      </w:pPr>
      <w:r w:rsidRPr="00D420AE">
        <w:rPr>
          <w:rFonts w:ascii="Times New Roman" w:hAnsi="Times New Roman" w:cs="Times New Roman"/>
        </w:rPr>
        <w:t>The Annexes to this Agreement constitute an integral part of this Agreement.</w:t>
      </w:r>
    </w:p>
    <w:p w:rsidR="00D420AE" w:rsidRPr="00D420AE" w:rsidRDefault="00D420AE" w:rsidP="00D420AE">
      <w:pPr>
        <w:jc w:val="center"/>
        <w:rPr>
          <w:rFonts w:ascii="Times New Roman" w:hAnsi="Times New Roman" w:cs="Times New Roman"/>
        </w:rPr>
      </w:pPr>
    </w:p>
    <w:p w:rsidR="00D420AE" w:rsidRPr="00D420AE" w:rsidRDefault="00D420AE" w:rsidP="00D420AE">
      <w:pPr>
        <w:jc w:val="center"/>
        <w:rPr>
          <w:rFonts w:ascii="Times New Roman" w:hAnsi="Times New Roman" w:cs="Times New Roman"/>
        </w:rPr>
      </w:pPr>
    </w:p>
    <w:p w:rsidR="00D420AE" w:rsidRPr="00E36CEF" w:rsidRDefault="00D420AE" w:rsidP="00D420AE">
      <w:pPr>
        <w:jc w:val="center"/>
        <w:rPr>
          <w:rFonts w:ascii="Times New Roman" w:hAnsi="Times New Roman" w:cs="Times New Roman"/>
          <w:b/>
        </w:rPr>
      </w:pPr>
      <w:r w:rsidRPr="00E36CEF">
        <w:rPr>
          <w:rFonts w:ascii="Times New Roman" w:hAnsi="Times New Roman" w:cs="Times New Roman"/>
          <w:b/>
        </w:rPr>
        <w:t>Article 28</w:t>
      </w:r>
    </w:p>
    <w:p w:rsidR="00D420AE" w:rsidRPr="00E36CEF" w:rsidRDefault="00D420AE" w:rsidP="00D420AE">
      <w:pPr>
        <w:jc w:val="center"/>
        <w:rPr>
          <w:rFonts w:ascii="Times New Roman" w:hAnsi="Times New Roman" w:cs="Times New Roman"/>
          <w:b/>
        </w:rPr>
      </w:pPr>
      <w:r w:rsidRPr="00E36CEF">
        <w:rPr>
          <w:rFonts w:ascii="Times New Roman" w:hAnsi="Times New Roman" w:cs="Times New Roman"/>
          <w:b/>
        </w:rPr>
        <w:t>Joint Committee</w:t>
      </w:r>
    </w:p>
    <w:p w:rsidR="00D420AE" w:rsidRPr="00D420AE" w:rsidRDefault="00D420AE" w:rsidP="00D420AE">
      <w:pPr>
        <w:jc w:val="center"/>
        <w:rPr>
          <w:rFonts w:ascii="Times New Roman" w:hAnsi="Times New Roman" w:cs="Times New Roman"/>
        </w:rPr>
      </w:pPr>
    </w:p>
    <w:p w:rsidR="00E36CEF" w:rsidRDefault="00D420AE" w:rsidP="00612AA1">
      <w:pPr>
        <w:pStyle w:val="ListParagraph"/>
        <w:numPr>
          <w:ilvl w:val="0"/>
          <w:numId w:val="15"/>
        </w:numPr>
        <w:ind w:left="360"/>
        <w:jc w:val="both"/>
        <w:rPr>
          <w:rFonts w:ascii="Times New Roman" w:hAnsi="Times New Roman" w:cs="Times New Roman"/>
        </w:rPr>
      </w:pPr>
      <w:r w:rsidRPr="00E36CEF">
        <w:rPr>
          <w:rFonts w:ascii="Times New Roman" w:hAnsi="Times New Roman" w:cs="Times New Roman"/>
        </w:rPr>
        <w:t xml:space="preserve">The Parties hereby establish a Joint Committee comprising representatives of each Party, which shall be co-chaired by two representatives – one from the Government of Serbia at the Ministerial level or its designated representatives and the other from the EAEU and its Member States represented by a Member of the Board of the Eurasian Economic Commission. The Parties shall be represented by senior officials duly authorized for this purpose.  </w:t>
      </w:r>
    </w:p>
    <w:p w:rsidR="00E36CEF" w:rsidRDefault="00E36CEF" w:rsidP="009556EB">
      <w:pPr>
        <w:pStyle w:val="ListParagraph"/>
        <w:ind w:left="360"/>
        <w:rPr>
          <w:rFonts w:ascii="Times New Roman" w:hAnsi="Times New Roman" w:cs="Times New Roman"/>
        </w:rPr>
      </w:pPr>
    </w:p>
    <w:p w:rsidR="00E36CEF" w:rsidRDefault="00D420AE" w:rsidP="00612AA1">
      <w:pPr>
        <w:pStyle w:val="ListParagraph"/>
        <w:numPr>
          <w:ilvl w:val="0"/>
          <w:numId w:val="15"/>
        </w:numPr>
        <w:ind w:left="360"/>
        <w:rPr>
          <w:rFonts w:ascii="Times New Roman" w:hAnsi="Times New Roman" w:cs="Times New Roman"/>
        </w:rPr>
      </w:pPr>
      <w:r w:rsidRPr="00E36CEF">
        <w:rPr>
          <w:rFonts w:ascii="Times New Roman" w:hAnsi="Times New Roman" w:cs="Times New Roman"/>
        </w:rPr>
        <w:t>The Parties shall inform each other of their respective representatives to the Joint Committee no later than thirty (30) days before holding its session.</w:t>
      </w:r>
    </w:p>
    <w:p w:rsidR="00E36CEF" w:rsidRPr="00E36CEF" w:rsidRDefault="00E36CEF" w:rsidP="009556EB">
      <w:pPr>
        <w:pStyle w:val="ListParagraph"/>
        <w:ind w:left="360"/>
        <w:rPr>
          <w:rFonts w:ascii="Times New Roman" w:hAnsi="Times New Roman" w:cs="Times New Roman"/>
        </w:rPr>
      </w:pPr>
    </w:p>
    <w:p w:rsidR="00D420AE" w:rsidRPr="00E36CEF" w:rsidRDefault="00D420AE" w:rsidP="00612AA1">
      <w:pPr>
        <w:pStyle w:val="ListParagraph"/>
        <w:numPr>
          <w:ilvl w:val="0"/>
          <w:numId w:val="15"/>
        </w:numPr>
        <w:ind w:left="360"/>
        <w:rPr>
          <w:rFonts w:ascii="Times New Roman" w:hAnsi="Times New Roman" w:cs="Times New Roman"/>
        </w:rPr>
      </w:pPr>
      <w:r w:rsidRPr="00E36CEF">
        <w:rPr>
          <w:rFonts w:ascii="Times New Roman" w:hAnsi="Times New Roman" w:cs="Times New Roman"/>
        </w:rPr>
        <w:t>The tasks of the Joint Committee shall be:</w:t>
      </w:r>
    </w:p>
    <w:p w:rsidR="00D420AE" w:rsidRPr="00D420AE" w:rsidRDefault="00D420AE" w:rsidP="009556EB">
      <w:pPr>
        <w:ind w:left="1080" w:hanging="720"/>
        <w:jc w:val="both"/>
        <w:rPr>
          <w:rFonts w:ascii="Times New Roman" w:hAnsi="Times New Roman" w:cs="Times New Roman"/>
        </w:rPr>
      </w:pPr>
      <w:r w:rsidRPr="00D420AE">
        <w:rPr>
          <w:rFonts w:ascii="Times New Roman" w:hAnsi="Times New Roman" w:cs="Times New Roman"/>
        </w:rPr>
        <w:t>(a)</w:t>
      </w:r>
      <w:r w:rsidRPr="00D420AE">
        <w:rPr>
          <w:rFonts w:ascii="Times New Roman" w:hAnsi="Times New Roman" w:cs="Times New Roman"/>
        </w:rPr>
        <w:tab/>
        <w:t>to monitor and examine all matters related to the application and the operation of this Agreement;</w:t>
      </w:r>
    </w:p>
    <w:p w:rsidR="00D420AE" w:rsidRPr="00D420AE" w:rsidRDefault="00D420AE" w:rsidP="009556EB">
      <w:pPr>
        <w:ind w:left="-360" w:firstLine="720"/>
        <w:jc w:val="both"/>
        <w:rPr>
          <w:rFonts w:ascii="Times New Roman" w:hAnsi="Times New Roman" w:cs="Times New Roman"/>
        </w:rPr>
      </w:pPr>
      <w:r w:rsidRPr="00D420AE">
        <w:rPr>
          <w:rFonts w:ascii="Times New Roman" w:hAnsi="Times New Roman" w:cs="Times New Roman"/>
        </w:rPr>
        <w:t>(b)</w:t>
      </w:r>
      <w:r w:rsidRPr="00D420AE">
        <w:rPr>
          <w:rFonts w:ascii="Times New Roman" w:hAnsi="Times New Roman" w:cs="Times New Roman"/>
        </w:rPr>
        <w:tab/>
      </w:r>
      <w:r w:rsidR="00D97354">
        <w:rPr>
          <w:rFonts w:ascii="Times New Roman" w:hAnsi="Times New Roman" w:cs="Times New Roman"/>
          <w:lang w:val="sr-Cyrl-RS"/>
        </w:rPr>
        <w:t xml:space="preserve">      </w:t>
      </w:r>
      <w:r w:rsidRPr="00D420AE">
        <w:rPr>
          <w:rFonts w:ascii="Times New Roman" w:hAnsi="Times New Roman" w:cs="Times New Roman"/>
        </w:rPr>
        <w:t xml:space="preserve">to examine possibilities for further promotion of trade relations between the Parties; </w:t>
      </w:r>
    </w:p>
    <w:p w:rsidR="00D420AE" w:rsidRPr="00D420AE" w:rsidRDefault="00D420AE" w:rsidP="009556EB">
      <w:pPr>
        <w:ind w:left="1080" w:hanging="720"/>
        <w:jc w:val="both"/>
        <w:rPr>
          <w:rFonts w:ascii="Times New Roman" w:hAnsi="Times New Roman" w:cs="Times New Roman"/>
        </w:rPr>
      </w:pPr>
      <w:r w:rsidRPr="00D420AE">
        <w:rPr>
          <w:rFonts w:ascii="Times New Roman" w:hAnsi="Times New Roman" w:cs="Times New Roman"/>
        </w:rPr>
        <w:t>(c)</w:t>
      </w:r>
      <w:r w:rsidRPr="00D420AE">
        <w:rPr>
          <w:rFonts w:ascii="Times New Roman" w:hAnsi="Times New Roman" w:cs="Times New Roman"/>
        </w:rPr>
        <w:tab/>
        <w:t xml:space="preserve">to examine and submit to the Parties for consideration any amendments to this Agreement; and </w:t>
      </w:r>
    </w:p>
    <w:p w:rsidR="00D420AE" w:rsidRPr="00D420AE" w:rsidRDefault="00D420AE" w:rsidP="009556EB">
      <w:pPr>
        <w:ind w:left="1080" w:hanging="720"/>
        <w:jc w:val="both"/>
        <w:rPr>
          <w:rFonts w:ascii="Times New Roman" w:hAnsi="Times New Roman" w:cs="Times New Roman"/>
        </w:rPr>
      </w:pPr>
      <w:r w:rsidRPr="00D420AE">
        <w:rPr>
          <w:rFonts w:ascii="Times New Roman" w:hAnsi="Times New Roman" w:cs="Times New Roman"/>
        </w:rPr>
        <w:t>(d)</w:t>
      </w:r>
      <w:r w:rsidRPr="00D420AE">
        <w:rPr>
          <w:rFonts w:ascii="Times New Roman" w:hAnsi="Times New Roman" w:cs="Times New Roman"/>
        </w:rPr>
        <w:tab/>
        <w:t xml:space="preserve">to perform other activities related to any matter under this Agreement assigned to it by the Parties within the scope and objectives of this Agreement. </w:t>
      </w:r>
    </w:p>
    <w:p w:rsidR="00D420AE" w:rsidRPr="00D420AE" w:rsidRDefault="00D420AE" w:rsidP="009556EB">
      <w:pPr>
        <w:jc w:val="center"/>
        <w:rPr>
          <w:rFonts w:ascii="Times New Roman" w:hAnsi="Times New Roman" w:cs="Times New Roman"/>
        </w:rPr>
      </w:pPr>
    </w:p>
    <w:p w:rsidR="00E36CEF" w:rsidRDefault="00D420AE" w:rsidP="00612AA1">
      <w:pPr>
        <w:pStyle w:val="ListParagraph"/>
        <w:numPr>
          <w:ilvl w:val="0"/>
          <w:numId w:val="15"/>
        </w:numPr>
        <w:ind w:left="360"/>
        <w:jc w:val="both"/>
        <w:rPr>
          <w:rFonts w:ascii="Times New Roman" w:hAnsi="Times New Roman" w:cs="Times New Roman"/>
        </w:rPr>
      </w:pPr>
      <w:r w:rsidRPr="00E36CEF">
        <w:rPr>
          <w:rFonts w:ascii="Times New Roman" w:hAnsi="Times New Roman" w:cs="Times New Roman"/>
        </w:rPr>
        <w:t xml:space="preserve">In order to fulfill its functions, the Joint Committee may establish standing or ad hoc sub-committees or working groups and entrust them with the execution of tasks on specific matters. </w:t>
      </w:r>
    </w:p>
    <w:p w:rsidR="00E36CEF" w:rsidRDefault="00E36CEF" w:rsidP="009556EB">
      <w:pPr>
        <w:pStyle w:val="ListParagraph"/>
        <w:ind w:left="360"/>
        <w:jc w:val="both"/>
        <w:rPr>
          <w:rFonts w:ascii="Times New Roman" w:hAnsi="Times New Roman" w:cs="Times New Roman"/>
        </w:rPr>
      </w:pPr>
    </w:p>
    <w:p w:rsidR="00E36CEF" w:rsidRDefault="00D420AE" w:rsidP="00612AA1">
      <w:pPr>
        <w:pStyle w:val="ListParagraph"/>
        <w:numPr>
          <w:ilvl w:val="0"/>
          <w:numId w:val="15"/>
        </w:numPr>
        <w:ind w:left="360"/>
        <w:jc w:val="both"/>
        <w:rPr>
          <w:rFonts w:ascii="Times New Roman" w:hAnsi="Times New Roman" w:cs="Times New Roman"/>
        </w:rPr>
      </w:pPr>
      <w:r w:rsidRPr="00E36CEF">
        <w:rPr>
          <w:rFonts w:ascii="Times New Roman" w:hAnsi="Times New Roman" w:cs="Times New Roman"/>
        </w:rPr>
        <w:t>All decisions and recommendations of the Joint Committee shall be adopted by consensus of the Parties.</w:t>
      </w:r>
    </w:p>
    <w:p w:rsidR="00E36CEF" w:rsidRPr="00E36CEF" w:rsidRDefault="00E36CEF" w:rsidP="009556EB">
      <w:pPr>
        <w:pStyle w:val="ListParagraph"/>
        <w:ind w:left="360"/>
        <w:rPr>
          <w:rFonts w:ascii="Times New Roman" w:hAnsi="Times New Roman" w:cs="Times New Roman"/>
        </w:rPr>
      </w:pPr>
    </w:p>
    <w:p w:rsidR="00E36CEF" w:rsidRDefault="00D420AE" w:rsidP="00612AA1">
      <w:pPr>
        <w:pStyle w:val="ListParagraph"/>
        <w:numPr>
          <w:ilvl w:val="0"/>
          <w:numId w:val="15"/>
        </w:numPr>
        <w:ind w:left="360"/>
        <w:jc w:val="both"/>
        <w:rPr>
          <w:rFonts w:ascii="Times New Roman" w:hAnsi="Times New Roman" w:cs="Times New Roman"/>
        </w:rPr>
      </w:pPr>
      <w:r w:rsidRPr="00E36CEF">
        <w:rPr>
          <w:rFonts w:ascii="Times New Roman" w:hAnsi="Times New Roman" w:cs="Times New Roman"/>
        </w:rPr>
        <w:t>Meetings of the Joint Committee shall be held, as a rule, at least once in two (2) years, alternately in each Party, unless the Parties agree otherwise.</w:t>
      </w:r>
    </w:p>
    <w:p w:rsidR="00E36CEF" w:rsidRPr="00E36CEF" w:rsidRDefault="00E36CEF" w:rsidP="009556EB">
      <w:pPr>
        <w:pStyle w:val="ListParagraph"/>
        <w:ind w:left="360"/>
        <w:rPr>
          <w:rFonts w:ascii="Times New Roman" w:hAnsi="Times New Roman" w:cs="Times New Roman"/>
        </w:rPr>
      </w:pPr>
    </w:p>
    <w:p w:rsidR="00E36CEF" w:rsidRDefault="00D420AE" w:rsidP="00612AA1">
      <w:pPr>
        <w:pStyle w:val="ListParagraph"/>
        <w:numPr>
          <w:ilvl w:val="0"/>
          <w:numId w:val="15"/>
        </w:numPr>
        <w:ind w:left="360"/>
        <w:jc w:val="both"/>
        <w:rPr>
          <w:rFonts w:ascii="Times New Roman" w:hAnsi="Times New Roman" w:cs="Times New Roman"/>
        </w:rPr>
      </w:pPr>
      <w:r w:rsidRPr="00E36CEF">
        <w:rPr>
          <w:rFonts w:ascii="Times New Roman" w:hAnsi="Times New Roman" w:cs="Times New Roman"/>
        </w:rPr>
        <w:t xml:space="preserve">Special sessions can also be held at the request of any Party. Such sessions shall be held to the extent possible within thirty (30) days from the date of the receipt of the request in the territory of the requesting Party unless the Parties agree otherwise.  </w:t>
      </w:r>
    </w:p>
    <w:p w:rsidR="00E36CEF" w:rsidRPr="00E36CEF" w:rsidRDefault="00E36CEF" w:rsidP="009556EB">
      <w:pPr>
        <w:pStyle w:val="ListParagraph"/>
        <w:ind w:left="360"/>
        <w:rPr>
          <w:rFonts w:ascii="Times New Roman" w:hAnsi="Times New Roman" w:cs="Times New Roman"/>
        </w:rPr>
      </w:pPr>
    </w:p>
    <w:p w:rsidR="00D420AE" w:rsidRPr="00E36CEF" w:rsidRDefault="00D420AE" w:rsidP="00612AA1">
      <w:pPr>
        <w:pStyle w:val="ListParagraph"/>
        <w:numPr>
          <w:ilvl w:val="0"/>
          <w:numId w:val="15"/>
        </w:numPr>
        <w:ind w:left="360"/>
        <w:jc w:val="both"/>
        <w:rPr>
          <w:rFonts w:ascii="Times New Roman" w:hAnsi="Times New Roman" w:cs="Times New Roman"/>
        </w:rPr>
      </w:pPr>
      <w:r w:rsidRPr="00E36CEF">
        <w:rPr>
          <w:rFonts w:ascii="Times New Roman" w:hAnsi="Times New Roman" w:cs="Times New Roman"/>
        </w:rPr>
        <w:t>The Parties shall harmonize the Rules of Procedure of the Joint Committee and shall approve them at the first meeting of the Joint Committee.</w:t>
      </w:r>
    </w:p>
    <w:p w:rsidR="00D420AE" w:rsidRPr="00D420AE" w:rsidRDefault="00D420AE" w:rsidP="00D420AE">
      <w:pPr>
        <w:jc w:val="center"/>
        <w:rPr>
          <w:rFonts w:ascii="Times New Roman" w:hAnsi="Times New Roman" w:cs="Times New Roman"/>
        </w:rPr>
      </w:pPr>
    </w:p>
    <w:p w:rsidR="00E36CEF" w:rsidRPr="00D420AE" w:rsidRDefault="00E36CEF" w:rsidP="009556EB">
      <w:pPr>
        <w:rPr>
          <w:rFonts w:ascii="Times New Roman" w:hAnsi="Times New Roman" w:cs="Times New Roman"/>
        </w:rPr>
      </w:pPr>
    </w:p>
    <w:p w:rsidR="00D420AE" w:rsidRPr="00E36CEF" w:rsidRDefault="00D420AE" w:rsidP="00D420AE">
      <w:pPr>
        <w:jc w:val="center"/>
        <w:rPr>
          <w:rFonts w:ascii="Times New Roman" w:hAnsi="Times New Roman" w:cs="Times New Roman"/>
          <w:b/>
        </w:rPr>
      </w:pPr>
      <w:r w:rsidRPr="00E36CEF">
        <w:rPr>
          <w:rFonts w:ascii="Times New Roman" w:hAnsi="Times New Roman" w:cs="Times New Roman"/>
          <w:b/>
        </w:rPr>
        <w:t>Article 29</w:t>
      </w:r>
    </w:p>
    <w:p w:rsidR="00D420AE" w:rsidRPr="00E36CEF" w:rsidRDefault="00D420AE" w:rsidP="00D420AE">
      <w:pPr>
        <w:jc w:val="center"/>
        <w:rPr>
          <w:rFonts w:ascii="Times New Roman" w:hAnsi="Times New Roman" w:cs="Times New Roman"/>
          <w:b/>
        </w:rPr>
      </w:pPr>
      <w:r w:rsidRPr="00E36CEF">
        <w:rPr>
          <w:rFonts w:ascii="Times New Roman" w:hAnsi="Times New Roman" w:cs="Times New Roman"/>
          <w:b/>
        </w:rPr>
        <w:t xml:space="preserve">Contact Points </w:t>
      </w:r>
    </w:p>
    <w:p w:rsidR="00D420AE" w:rsidRPr="00D420AE" w:rsidRDefault="00D420AE" w:rsidP="00D420AE">
      <w:pPr>
        <w:jc w:val="center"/>
        <w:rPr>
          <w:rFonts w:ascii="Times New Roman" w:hAnsi="Times New Roman" w:cs="Times New Roman"/>
        </w:rPr>
      </w:pPr>
    </w:p>
    <w:p w:rsidR="00E36CEF" w:rsidRDefault="00D420AE" w:rsidP="00612AA1">
      <w:pPr>
        <w:pStyle w:val="ListParagraph"/>
        <w:numPr>
          <w:ilvl w:val="0"/>
          <w:numId w:val="16"/>
        </w:numPr>
        <w:ind w:left="360"/>
        <w:jc w:val="both"/>
        <w:rPr>
          <w:rFonts w:ascii="Times New Roman" w:hAnsi="Times New Roman" w:cs="Times New Roman"/>
        </w:rPr>
      </w:pPr>
      <w:r w:rsidRPr="00E36CEF">
        <w:rPr>
          <w:rFonts w:ascii="Times New Roman" w:hAnsi="Times New Roman" w:cs="Times New Roman"/>
        </w:rPr>
        <w:t xml:space="preserve">In order to ensure the effective implementation of this Agreement and to facilitate communications between the Parties on any matter covered by this Agreement each Party shall, within one (1) month from the date of entry into force of this Agreement, designate a contact point or contact points and notify the other Party of its contact point or contact points. The Parties shall notify each other promptly of any amendments to the details of their contact points. </w:t>
      </w:r>
    </w:p>
    <w:p w:rsidR="00E36CEF" w:rsidRDefault="00E36CEF" w:rsidP="009556EB">
      <w:pPr>
        <w:pStyle w:val="ListParagraph"/>
        <w:ind w:left="360"/>
        <w:jc w:val="both"/>
        <w:rPr>
          <w:rFonts w:ascii="Times New Roman" w:hAnsi="Times New Roman" w:cs="Times New Roman"/>
        </w:rPr>
      </w:pPr>
    </w:p>
    <w:p w:rsidR="00D420AE" w:rsidRPr="00E36CEF" w:rsidRDefault="00D420AE" w:rsidP="00612AA1">
      <w:pPr>
        <w:pStyle w:val="ListParagraph"/>
        <w:numPr>
          <w:ilvl w:val="0"/>
          <w:numId w:val="16"/>
        </w:numPr>
        <w:ind w:left="360"/>
        <w:jc w:val="both"/>
        <w:rPr>
          <w:rFonts w:ascii="Times New Roman" w:hAnsi="Times New Roman" w:cs="Times New Roman"/>
        </w:rPr>
      </w:pPr>
      <w:r w:rsidRPr="00E36CEF">
        <w:rPr>
          <w:rFonts w:ascii="Times New Roman" w:hAnsi="Times New Roman" w:cs="Times New Roman"/>
        </w:rPr>
        <w:t>The functions of the contact point of each Party shall be:</w:t>
      </w:r>
    </w:p>
    <w:p w:rsidR="00D420AE" w:rsidRPr="00D420AE" w:rsidRDefault="00D420AE" w:rsidP="009556EB">
      <w:pPr>
        <w:ind w:left="-360" w:firstLine="720"/>
        <w:jc w:val="both"/>
        <w:rPr>
          <w:rFonts w:ascii="Times New Roman" w:hAnsi="Times New Roman" w:cs="Times New Roman"/>
        </w:rPr>
      </w:pPr>
      <w:r w:rsidRPr="00D420AE">
        <w:rPr>
          <w:rFonts w:ascii="Times New Roman" w:hAnsi="Times New Roman" w:cs="Times New Roman"/>
        </w:rPr>
        <w:t>(a)</w:t>
      </w:r>
      <w:r w:rsidRPr="00D420AE">
        <w:rPr>
          <w:rFonts w:ascii="Times New Roman" w:hAnsi="Times New Roman" w:cs="Times New Roman"/>
        </w:rPr>
        <w:tab/>
        <w:t xml:space="preserve">receiving concerns or enquiries expressed by the other Party; </w:t>
      </w:r>
    </w:p>
    <w:p w:rsidR="00D420AE" w:rsidRPr="00D420AE" w:rsidRDefault="00D420AE" w:rsidP="009556EB">
      <w:pPr>
        <w:ind w:left="1080" w:hanging="720"/>
        <w:jc w:val="both"/>
        <w:rPr>
          <w:rFonts w:ascii="Times New Roman" w:hAnsi="Times New Roman" w:cs="Times New Roman"/>
        </w:rPr>
      </w:pPr>
      <w:r w:rsidRPr="00D420AE">
        <w:rPr>
          <w:rFonts w:ascii="Times New Roman" w:hAnsi="Times New Roman" w:cs="Times New Roman"/>
        </w:rPr>
        <w:t>(b)</w:t>
      </w:r>
      <w:r w:rsidRPr="00D420AE">
        <w:rPr>
          <w:rFonts w:ascii="Times New Roman" w:hAnsi="Times New Roman" w:cs="Times New Roman"/>
        </w:rPr>
        <w:tab/>
        <w:t>responding to the concerns or enquiries referred to in subparagraph (a) of this paragraph, where appropriate, in collaboration with other relevant authorities of the Party.</w:t>
      </w:r>
    </w:p>
    <w:p w:rsidR="00D420AE" w:rsidRPr="00D420AE" w:rsidRDefault="00D420AE" w:rsidP="009556EB">
      <w:pPr>
        <w:jc w:val="both"/>
        <w:rPr>
          <w:rFonts w:ascii="Times New Roman" w:hAnsi="Times New Roman" w:cs="Times New Roman"/>
        </w:rPr>
      </w:pPr>
    </w:p>
    <w:p w:rsidR="00D420AE" w:rsidRPr="00E36CEF" w:rsidRDefault="00D420AE" w:rsidP="00612AA1">
      <w:pPr>
        <w:pStyle w:val="ListParagraph"/>
        <w:numPr>
          <w:ilvl w:val="0"/>
          <w:numId w:val="16"/>
        </w:numPr>
        <w:ind w:left="360"/>
        <w:jc w:val="both"/>
        <w:rPr>
          <w:rFonts w:ascii="Times New Roman" w:hAnsi="Times New Roman" w:cs="Times New Roman"/>
        </w:rPr>
      </w:pPr>
      <w:r w:rsidRPr="00E36CEF">
        <w:rPr>
          <w:rFonts w:ascii="Times New Roman" w:hAnsi="Times New Roman" w:cs="Times New Roman"/>
        </w:rPr>
        <w:t>Paragraphs 1 and 2 of this Article shall not prevent or restrict any contact by a Party’s business sector directly with relevant authorities of the other Party.</w:t>
      </w:r>
    </w:p>
    <w:p w:rsidR="00D420AE" w:rsidRPr="00D420AE" w:rsidRDefault="00D420AE" w:rsidP="009556EB">
      <w:pPr>
        <w:jc w:val="both"/>
        <w:rPr>
          <w:rFonts w:ascii="Times New Roman" w:hAnsi="Times New Roman" w:cs="Times New Roman"/>
        </w:rPr>
      </w:pPr>
    </w:p>
    <w:p w:rsidR="00D420AE" w:rsidRPr="00E36CEF" w:rsidRDefault="00D420AE" w:rsidP="00612AA1">
      <w:pPr>
        <w:pStyle w:val="ListParagraph"/>
        <w:numPr>
          <w:ilvl w:val="0"/>
          <w:numId w:val="16"/>
        </w:numPr>
        <w:ind w:left="360"/>
        <w:jc w:val="both"/>
        <w:rPr>
          <w:rFonts w:ascii="Times New Roman" w:hAnsi="Times New Roman" w:cs="Times New Roman"/>
        </w:rPr>
      </w:pPr>
      <w:r w:rsidRPr="00E36CEF">
        <w:rPr>
          <w:rFonts w:ascii="Times New Roman" w:hAnsi="Times New Roman" w:cs="Times New Roman"/>
        </w:rPr>
        <w:t>On the request of a Party, the other Party’s contact point or contact points shall indicate the office or official responsible for relating matter that might affect trade between the Parties and provide the required support to facilitate relevant communication.</w:t>
      </w:r>
    </w:p>
    <w:p w:rsidR="00D420AE" w:rsidRDefault="00D420AE" w:rsidP="00D420AE">
      <w:pPr>
        <w:jc w:val="center"/>
        <w:rPr>
          <w:rFonts w:ascii="Times New Roman" w:hAnsi="Times New Roman" w:cs="Times New Roman"/>
        </w:rPr>
      </w:pPr>
    </w:p>
    <w:p w:rsidR="009556EB" w:rsidRPr="00D420AE" w:rsidRDefault="009556EB" w:rsidP="00D420AE">
      <w:pPr>
        <w:jc w:val="center"/>
        <w:rPr>
          <w:rFonts w:ascii="Times New Roman" w:hAnsi="Times New Roman" w:cs="Times New Roman"/>
        </w:rPr>
      </w:pPr>
    </w:p>
    <w:p w:rsidR="00D420AE" w:rsidRPr="00E36CEF" w:rsidRDefault="00D420AE" w:rsidP="00D420AE">
      <w:pPr>
        <w:jc w:val="center"/>
        <w:rPr>
          <w:rFonts w:ascii="Times New Roman" w:hAnsi="Times New Roman" w:cs="Times New Roman"/>
          <w:b/>
        </w:rPr>
      </w:pPr>
      <w:r w:rsidRPr="00E36CEF">
        <w:rPr>
          <w:rFonts w:ascii="Times New Roman" w:hAnsi="Times New Roman" w:cs="Times New Roman"/>
          <w:b/>
        </w:rPr>
        <w:t>Article 30</w:t>
      </w:r>
    </w:p>
    <w:p w:rsidR="00D420AE" w:rsidRPr="00E36CEF" w:rsidRDefault="00D420AE" w:rsidP="00D420AE">
      <w:pPr>
        <w:jc w:val="center"/>
        <w:rPr>
          <w:rFonts w:ascii="Times New Roman" w:hAnsi="Times New Roman" w:cs="Times New Roman"/>
          <w:b/>
        </w:rPr>
      </w:pPr>
      <w:r w:rsidRPr="00E36CEF">
        <w:rPr>
          <w:rFonts w:ascii="Times New Roman" w:hAnsi="Times New Roman" w:cs="Times New Roman"/>
          <w:b/>
        </w:rPr>
        <w:t xml:space="preserve">Term of Validity, Withdrawal and Termination </w:t>
      </w:r>
    </w:p>
    <w:p w:rsidR="00D420AE" w:rsidRPr="00D420AE" w:rsidRDefault="00D420AE" w:rsidP="00D420AE">
      <w:pPr>
        <w:jc w:val="center"/>
        <w:rPr>
          <w:rFonts w:ascii="Times New Roman" w:hAnsi="Times New Roman" w:cs="Times New Roman"/>
        </w:rPr>
      </w:pPr>
    </w:p>
    <w:p w:rsidR="00E36CEF" w:rsidRDefault="00D420AE" w:rsidP="00612AA1">
      <w:pPr>
        <w:pStyle w:val="ListParagraph"/>
        <w:numPr>
          <w:ilvl w:val="0"/>
          <w:numId w:val="17"/>
        </w:numPr>
        <w:ind w:left="360"/>
        <w:jc w:val="both"/>
        <w:rPr>
          <w:rFonts w:ascii="Times New Roman" w:hAnsi="Times New Roman" w:cs="Times New Roman"/>
        </w:rPr>
      </w:pPr>
      <w:r w:rsidRPr="00E36CEF">
        <w:rPr>
          <w:rFonts w:ascii="Times New Roman" w:hAnsi="Times New Roman" w:cs="Times New Roman"/>
        </w:rPr>
        <w:t>This Agreement is concluded for an indefinite period.</w:t>
      </w:r>
    </w:p>
    <w:p w:rsidR="00E36CEF" w:rsidRDefault="00E36CEF" w:rsidP="009556EB">
      <w:pPr>
        <w:pStyle w:val="ListParagraph"/>
        <w:ind w:left="360"/>
        <w:jc w:val="both"/>
        <w:rPr>
          <w:rFonts w:ascii="Times New Roman" w:hAnsi="Times New Roman" w:cs="Times New Roman"/>
        </w:rPr>
      </w:pPr>
    </w:p>
    <w:p w:rsidR="00E36CEF" w:rsidRDefault="00D420AE" w:rsidP="00612AA1">
      <w:pPr>
        <w:pStyle w:val="ListParagraph"/>
        <w:numPr>
          <w:ilvl w:val="0"/>
          <w:numId w:val="17"/>
        </w:numPr>
        <w:ind w:left="360"/>
        <w:jc w:val="both"/>
        <w:rPr>
          <w:rFonts w:ascii="Times New Roman" w:hAnsi="Times New Roman" w:cs="Times New Roman"/>
        </w:rPr>
      </w:pPr>
      <w:r w:rsidRPr="00E36CEF">
        <w:rPr>
          <w:rFonts w:ascii="Times New Roman" w:hAnsi="Times New Roman" w:cs="Times New Roman"/>
        </w:rPr>
        <w:t>Each Party may terminate this Agreement by notifying the other Party of its intention to terminate this Agreement. The termination of this Agreement shall take effect on the first day of the seventh month following the month, in which the notification was received by the latter Party.</w:t>
      </w:r>
    </w:p>
    <w:p w:rsidR="00E36CEF" w:rsidRPr="00E36CEF" w:rsidRDefault="00E36CEF" w:rsidP="009556EB">
      <w:pPr>
        <w:pStyle w:val="ListParagraph"/>
        <w:ind w:left="360"/>
        <w:rPr>
          <w:rFonts w:ascii="Times New Roman" w:hAnsi="Times New Roman" w:cs="Times New Roman"/>
        </w:rPr>
      </w:pPr>
    </w:p>
    <w:p w:rsidR="00D420AE" w:rsidRPr="00E36CEF" w:rsidRDefault="00D420AE" w:rsidP="00612AA1">
      <w:pPr>
        <w:pStyle w:val="ListParagraph"/>
        <w:numPr>
          <w:ilvl w:val="0"/>
          <w:numId w:val="17"/>
        </w:numPr>
        <w:ind w:left="360"/>
        <w:jc w:val="both"/>
        <w:rPr>
          <w:rFonts w:ascii="Times New Roman" w:hAnsi="Times New Roman" w:cs="Times New Roman"/>
        </w:rPr>
      </w:pPr>
      <w:r w:rsidRPr="00E36CEF">
        <w:rPr>
          <w:rFonts w:ascii="Times New Roman" w:hAnsi="Times New Roman" w:cs="Times New Roman"/>
        </w:rPr>
        <w:t>This Agreement shall terminate for any EAEU Member State which withdraws from the Treaty on the EAEU. Any EAEU Member State which withdraws from the Treaty on the EAEU shall ipso facto cease to be a party to this Agreement on the same date that the withdrawal from the Treaty on the EAEU takes effect. The EAEU shall notify Serbia in writing of any such withdrawal six (6) months in advance of the date on which such withdrawal should take place.</w:t>
      </w:r>
    </w:p>
    <w:p w:rsidR="00D420AE" w:rsidRDefault="00D420AE" w:rsidP="00D420AE">
      <w:pPr>
        <w:jc w:val="center"/>
        <w:rPr>
          <w:rFonts w:ascii="Times New Roman" w:hAnsi="Times New Roman" w:cs="Times New Roman"/>
        </w:rPr>
      </w:pPr>
    </w:p>
    <w:p w:rsidR="009556EB" w:rsidRPr="00D420AE" w:rsidRDefault="009556EB" w:rsidP="00D420AE">
      <w:pPr>
        <w:jc w:val="center"/>
        <w:rPr>
          <w:rFonts w:ascii="Times New Roman" w:hAnsi="Times New Roman" w:cs="Times New Roman"/>
        </w:rPr>
      </w:pPr>
    </w:p>
    <w:p w:rsidR="00D420AE" w:rsidRPr="00E36CEF" w:rsidRDefault="00D420AE" w:rsidP="00D420AE">
      <w:pPr>
        <w:jc w:val="center"/>
        <w:rPr>
          <w:rFonts w:ascii="Times New Roman" w:hAnsi="Times New Roman" w:cs="Times New Roman"/>
          <w:b/>
        </w:rPr>
      </w:pPr>
      <w:r w:rsidRPr="00E36CEF">
        <w:rPr>
          <w:rFonts w:ascii="Times New Roman" w:hAnsi="Times New Roman" w:cs="Times New Roman"/>
          <w:b/>
        </w:rPr>
        <w:t>Article 31</w:t>
      </w:r>
    </w:p>
    <w:p w:rsidR="00D420AE" w:rsidRPr="00E36CEF" w:rsidRDefault="00D420AE" w:rsidP="00D420AE">
      <w:pPr>
        <w:jc w:val="center"/>
        <w:rPr>
          <w:rFonts w:ascii="Times New Roman" w:hAnsi="Times New Roman" w:cs="Times New Roman"/>
          <w:b/>
        </w:rPr>
      </w:pPr>
      <w:r w:rsidRPr="00E36CEF">
        <w:rPr>
          <w:rFonts w:ascii="Times New Roman" w:hAnsi="Times New Roman" w:cs="Times New Roman"/>
          <w:b/>
        </w:rPr>
        <w:t>Amendments</w:t>
      </w:r>
    </w:p>
    <w:p w:rsidR="00D420AE" w:rsidRPr="00D420AE" w:rsidRDefault="00D420AE" w:rsidP="00D420AE">
      <w:pPr>
        <w:jc w:val="center"/>
        <w:rPr>
          <w:rFonts w:ascii="Times New Roman" w:hAnsi="Times New Roman" w:cs="Times New Roman"/>
        </w:rPr>
      </w:pPr>
    </w:p>
    <w:p w:rsidR="00E36CEF" w:rsidRDefault="00D420AE" w:rsidP="00612AA1">
      <w:pPr>
        <w:pStyle w:val="ListParagraph"/>
        <w:numPr>
          <w:ilvl w:val="0"/>
          <w:numId w:val="18"/>
        </w:numPr>
        <w:ind w:left="360"/>
        <w:rPr>
          <w:rFonts w:ascii="Times New Roman" w:hAnsi="Times New Roman" w:cs="Times New Roman"/>
        </w:rPr>
      </w:pPr>
      <w:r w:rsidRPr="00E36CEF">
        <w:rPr>
          <w:rFonts w:ascii="Times New Roman" w:hAnsi="Times New Roman" w:cs="Times New Roman"/>
        </w:rPr>
        <w:t xml:space="preserve">This Agreement may be amended by the mutual written consent of the Parties. </w:t>
      </w:r>
    </w:p>
    <w:p w:rsidR="00E36CEF" w:rsidRDefault="00E36CEF" w:rsidP="009556EB">
      <w:pPr>
        <w:pStyle w:val="ListParagraph"/>
        <w:ind w:left="360"/>
        <w:rPr>
          <w:rFonts w:ascii="Times New Roman" w:hAnsi="Times New Roman" w:cs="Times New Roman"/>
        </w:rPr>
      </w:pPr>
    </w:p>
    <w:p w:rsidR="00E36CEF" w:rsidRDefault="00D420AE" w:rsidP="00612AA1">
      <w:pPr>
        <w:pStyle w:val="ListParagraph"/>
        <w:numPr>
          <w:ilvl w:val="0"/>
          <w:numId w:val="18"/>
        </w:numPr>
        <w:ind w:left="360"/>
        <w:rPr>
          <w:rFonts w:ascii="Times New Roman" w:hAnsi="Times New Roman" w:cs="Times New Roman"/>
        </w:rPr>
      </w:pPr>
      <w:r w:rsidRPr="00E36CEF">
        <w:rPr>
          <w:rFonts w:ascii="Times New Roman" w:hAnsi="Times New Roman" w:cs="Times New Roman"/>
        </w:rPr>
        <w:t>All amendments to this Agreement shall constitute an integral part of this Agreement and shall be done in the form of separate protocols to this Agreement which shall enter into force in accordance with Article 33 of this Agreement.</w:t>
      </w:r>
    </w:p>
    <w:p w:rsidR="00E36CEF" w:rsidRPr="00E36CEF" w:rsidRDefault="00E36CEF" w:rsidP="009556EB">
      <w:pPr>
        <w:pStyle w:val="ListParagraph"/>
        <w:ind w:left="360"/>
        <w:rPr>
          <w:rFonts w:ascii="Times New Roman" w:hAnsi="Times New Roman" w:cs="Times New Roman"/>
        </w:rPr>
      </w:pPr>
    </w:p>
    <w:p w:rsidR="00D420AE" w:rsidRPr="00E36CEF" w:rsidRDefault="00D420AE" w:rsidP="00612AA1">
      <w:pPr>
        <w:pStyle w:val="ListParagraph"/>
        <w:numPr>
          <w:ilvl w:val="0"/>
          <w:numId w:val="18"/>
        </w:numPr>
        <w:ind w:left="360"/>
        <w:rPr>
          <w:rFonts w:ascii="Times New Roman" w:hAnsi="Times New Roman" w:cs="Times New Roman"/>
        </w:rPr>
      </w:pPr>
      <w:r w:rsidRPr="00E36CEF">
        <w:rPr>
          <w:rFonts w:ascii="Times New Roman" w:hAnsi="Times New Roman" w:cs="Times New Roman"/>
        </w:rPr>
        <w:t>If any provision of the WTO Agreement or any other agreement to which both Parties are party that has been incorporated into this Agreement is amended, the Parties shall consult on whether to amend this Agreement accordingly.</w:t>
      </w:r>
    </w:p>
    <w:p w:rsidR="00D420AE" w:rsidRDefault="00D420AE" w:rsidP="00D420AE">
      <w:pPr>
        <w:jc w:val="center"/>
        <w:rPr>
          <w:rFonts w:ascii="Times New Roman" w:hAnsi="Times New Roman" w:cs="Times New Roman"/>
        </w:rPr>
      </w:pPr>
    </w:p>
    <w:p w:rsidR="00E36CEF" w:rsidRPr="00D420AE" w:rsidRDefault="00E36CEF" w:rsidP="00D420AE">
      <w:pPr>
        <w:jc w:val="center"/>
        <w:rPr>
          <w:rFonts w:ascii="Times New Roman" w:hAnsi="Times New Roman" w:cs="Times New Roman"/>
        </w:rPr>
      </w:pPr>
    </w:p>
    <w:p w:rsidR="00D420AE" w:rsidRPr="00E36CEF" w:rsidRDefault="00D420AE" w:rsidP="00D420AE">
      <w:pPr>
        <w:jc w:val="center"/>
        <w:rPr>
          <w:rFonts w:ascii="Times New Roman" w:hAnsi="Times New Roman" w:cs="Times New Roman"/>
          <w:b/>
        </w:rPr>
      </w:pPr>
      <w:r w:rsidRPr="00E36CEF">
        <w:rPr>
          <w:rFonts w:ascii="Times New Roman" w:hAnsi="Times New Roman" w:cs="Times New Roman"/>
          <w:b/>
        </w:rPr>
        <w:t>Article 32</w:t>
      </w:r>
    </w:p>
    <w:p w:rsidR="00D420AE" w:rsidRPr="00E36CEF" w:rsidRDefault="00D420AE" w:rsidP="00D420AE">
      <w:pPr>
        <w:jc w:val="center"/>
        <w:rPr>
          <w:rFonts w:ascii="Times New Roman" w:hAnsi="Times New Roman" w:cs="Times New Roman"/>
          <w:b/>
        </w:rPr>
      </w:pPr>
      <w:r w:rsidRPr="00E36CEF">
        <w:rPr>
          <w:rFonts w:ascii="Times New Roman" w:hAnsi="Times New Roman" w:cs="Times New Roman"/>
          <w:b/>
        </w:rPr>
        <w:t>Accession of a New Member State of the EAEU</w:t>
      </w:r>
    </w:p>
    <w:p w:rsidR="00D420AE" w:rsidRPr="00D420AE" w:rsidRDefault="00D420AE" w:rsidP="00E36CEF">
      <w:pPr>
        <w:jc w:val="both"/>
        <w:rPr>
          <w:rFonts w:ascii="Times New Roman" w:hAnsi="Times New Roman" w:cs="Times New Roman"/>
        </w:rPr>
      </w:pPr>
    </w:p>
    <w:p w:rsidR="00D420AE" w:rsidRPr="00E36CEF" w:rsidRDefault="00D420AE" w:rsidP="00612AA1">
      <w:pPr>
        <w:pStyle w:val="ListParagraph"/>
        <w:numPr>
          <w:ilvl w:val="0"/>
          <w:numId w:val="19"/>
        </w:numPr>
        <w:jc w:val="both"/>
        <w:rPr>
          <w:rFonts w:ascii="Times New Roman" w:hAnsi="Times New Roman" w:cs="Times New Roman"/>
        </w:rPr>
      </w:pPr>
      <w:r w:rsidRPr="00E36CEF">
        <w:rPr>
          <w:rFonts w:ascii="Times New Roman" w:hAnsi="Times New Roman" w:cs="Times New Roman"/>
        </w:rPr>
        <w:t>Any new EAEU Member State shall accede to this Agreement as mutually agreed by the Parties through negotiations on terms of any accession. Such accession shall be done by an additional protocol to this Agreement.</w:t>
      </w:r>
    </w:p>
    <w:p w:rsidR="00D420AE" w:rsidRPr="00D420AE" w:rsidRDefault="00D420AE" w:rsidP="00E36CEF">
      <w:pPr>
        <w:jc w:val="both"/>
        <w:rPr>
          <w:rFonts w:ascii="Times New Roman" w:hAnsi="Times New Roman" w:cs="Times New Roman"/>
        </w:rPr>
      </w:pPr>
    </w:p>
    <w:p w:rsidR="00D420AE" w:rsidRPr="00E36CEF" w:rsidRDefault="00D420AE" w:rsidP="00612AA1">
      <w:pPr>
        <w:pStyle w:val="ListParagraph"/>
        <w:numPr>
          <w:ilvl w:val="0"/>
          <w:numId w:val="19"/>
        </w:numPr>
        <w:jc w:val="both"/>
        <w:rPr>
          <w:rFonts w:ascii="Times New Roman" w:hAnsi="Times New Roman" w:cs="Times New Roman"/>
        </w:rPr>
      </w:pPr>
      <w:r w:rsidRPr="00E36CEF">
        <w:rPr>
          <w:rFonts w:ascii="Times New Roman" w:hAnsi="Times New Roman" w:cs="Times New Roman"/>
        </w:rPr>
        <w:t>The EAEU shall without delay notify Serbia in writing of any status of a candidate country for accession to the EAEU granted to any third country as well as on any accession to the EAEU.</w:t>
      </w:r>
    </w:p>
    <w:p w:rsidR="00D420AE" w:rsidRPr="00D420AE" w:rsidRDefault="00D420AE" w:rsidP="00E36CEF">
      <w:pPr>
        <w:rPr>
          <w:rFonts w:ascii="Times New Roman" w:hAnsi="Times New Roman" w:cs="Times New Roman"/>
        </w:rPr>
      </w:pPr>
    </w:p>
    <w:p w:rsidR="00B530A3" w:rsidRDefault="00B530A3">
      <w:pPr>
        <w:spacing w:after="160" w:line="259" w:lineRule="auto"/>
        <w:rPr>
          <w:rFonts w:ascii="Times New Roman" w:hAnsi="Times New Roman" w:cs="Times New Roman"/>
        </w:rPr>
      </w:pPr>
      <w:r>
        <w:rPr>
          <w:rFonts w:ascii="Times New Roman" w:hAnsi="Times New Roman" w:cs="Times New Roman"/>
        </w:rPr>
        <w:br w:type="page"/>
      </w:r>
    </w:p>
    <w:p w:rsidR="009556EB" w:rsidRPr="00D420AE" w:rsidRDefault="009556EB" w:rsidP="00D97354">
      <w:pPr>
        <w:rPr>
          <w:rFonts w:ascii="Times New Roman" w:hAnsi="Times New Roman" w:cs="Times New Roman"/>
        </w:rPr>
      </w:pPr>
    </w:p>
    <w:p w:rsidR="00D420AE" w:rsidRPr="009556EB" w:rsidRDefault="00D420AE" w:rsidP="00D420AE">
      <w:pPr>
        <w:jc w:val="center"/>
        <w:rPr>
          <w:rFonts w:ascii="Times New Roman" w:hAnsi="Times New Roman" w:cs="Times New Roman"/>
          <w:b/>
        </w:rPr>
      </w:pPr>
      <w:r w:rsidRPr="009556EB">
        <w:rPr>
          <w:rFonts w:ascii="Times New Roman" w:hAnsi="Times New Roman" w:cs="Times New Roman"/>
          <w:b/>
        </w:rPr>
        <w:t>Article 33</w:t>
      </w:r>
    </w:p>
    <w:p w:rsidR="00D420AE" w:rsidRPr="009556EB" w:rsidRDefault="00D420AE" w:rsidP="00D420AE">
      <w:pPr>
        <w:jc w:val="center"/>
        <w:rPr>
          <w:rFonts w:ascii="Times New Roman" w:hAnsi="Times New Roman" w:cs="Times New Roman"/>
          <w:b/>
        </w:rPr>
      </w:pPr>
      <w:r w:rsidRPr="009556EB">
        <w:rPr>
          <w:rFonts w:ascii="Times New Roman" w:hAnsi="Times New Roman" w:cs="Times New Roman"/>
          <w:b/>
        </w:rPr>
        <w:t>Entry into Force</w:t>
      </w:r>
    </w:p>
    <w:p w:rsidR="00D420AE" w:rsidRPr="00E36CEF" w:rsidRDefault="00D420AE" w:rsidP="00D420AE">
      <w:pPr>
        <w:jc w:val="center"/>
        <w:rPr>
          <w:rFonts w:ascii="Times New Roman" w:hAnsi="Times New Roman" w:cs="Times New Roman"/>
        </w:rPr>
      </w:pPr>
    </w:p>
    <w:p w:rsidR="00D420AE" w:rsidRPr="00D420AE" w:rsidRDefault="00D420AE" w:rsidP="00E36CEF">
      <w:pPr>
        <w:jc w:val="both"/>
        <w:rPr>
          <w:rFonts w:ascii="Times New Roman" w:hAnsi="Times New Roman" w:cs="Times New Roman"/>
        </w:rPr>
      </w:pPr>
      <w:r w:rsidRPr="00D420AE">
        <w:rPr>
          <w:rFonts w:ascii="Times New Roman" w:hAnsi="Times New Roman" w:cs="Times New Roman"/>
        </w:rPr>
        <w:t>This Agreement shall enter into force sixty (60) days from the date of the receipt of the last written notification of the fulfilment by Serbia and t</w:t>
      </w:r>
      <w:r w:rsidR="00E36CEF">
        <w:rPr>
          <w:rFonts w:ascii="Times New Roman" w:hAnsi="Times New Roman" w:cs="Times New Roman"/>
        </w:rPr>
        <w:t xml:space="preserve">he EAEU and EAEU Member States </w:t>
      </w:r>
      <w:r w:rsidRPr="00D420AE">
        <w:rPr>
          <w:rFonts w:ascii="Times New Roman" w:hAnsi="Times New Roman" w:cs="Times New Roman"/>
        </w:rPr>
        <w:t xml:space="preserve">of the internal legal procedures required for entry into force of this Agreement. The notifications shall be exchanged between the Ministry of Foreign Affairs of the Republic of Serbia and the Eurasian Economic Commission. </w:t>
      </w:r>
    </w:p>
    <w:p w:rsidR="00D420AE" w:rsidRPr="00D420AE" w:rsidRDefault="00D420AE" w:rsidP="00E36CEF">
      <w:pPr>
        <w:jc w:val="both"/>
        <w:rPr>
          <w:rFonts w:ascii="Times New Roman" w:hAnsi="Times New Roman" w:cs="Times New Roman"/>
        </w:rPr>
      </w:pPr>
    </w:p>
    <w:p w:rsidR="00D420AE" w:rsidRPr="00D420AE" w:rsidRDefault="00D420AE" w:rsidP="00E36CEF">
      <w:pPr>
        <w:jc w:val="both"/>
        <w:rPr>
          <w:rFonts w:ascii="Times New Roman" w:hAnsi="Times New Roman" w:cs="Times New Roman"/>
        </w:rPr>
      </w:pPr>
      <w:r w:rsidRPr="00D420AE">
        <w:rPr>
          <w:rFonts w:ascii="Times New Roman" w:hAnsi="Times New Roman" w:cs="Times New Roman"/>
        </w:rPr>
        <w:t>IN WITNESS WHEREOF, the undersigned, being duly authorized thereto, have signed this Agreement.</w:t>
      </w:r>
    </w:p>
    <w:p w:rsidR="00D420AE" w:rsidRPr="00D420AE" w:rsidRDefault="00D420AE" w:rsidP="00E36CEF">
      <w:pPr>
        <w:jc w:val="both"/>
        <w:rPr>
          <w:rFonts w:ascii="Times New Roman" w:hAnsi="Times New Roman" w:cs="Times New Roman"/>
        </w:rPr>
      </w:pPr>
    </w:p>
    <w:p w:rsidR="00D420AE" w:rsidRDefault="00D420AE" w:rsidP="00E36CEF">
      <w:pPr>
        <w:jc w:val="both"/>
        <w:rPr>
          <w:rFonts w:ascii="Times New Roman" w:hAnsi="Times New Roman" w:cs="Times New Roman"/>
        </w:rPr>
      </w:pPr>
      <w:r w:rsidRPr="00D420AE">
        <w:rPr>
          <w:rFonts w:ascii="Times New Roman" w:hAnsi="Times New Roman" w:cs="Times New Roman"/>
        </w:rPr>
        <w:t xml:space="preserve">Done at Moscow, on this 25th day of October 2019, in two originals in the English language, both texts being equally authentic.  </w:t>
      </w:r>
    </w:p>
    <w:p w:rsidR="00E36CEF" w:rsidRPr="00D420AE" w:rsidRDefault="00E36CEF" w:rsidP="00E36CEF">
      <w:pPr>
        <w:jc w:val="both"/>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E36CEF" w:rsidTr="009556EB">
        <w:tc>
          <w:tcPr>
            <w:tcW w:w="4675" w:type="dxa"/>
          </w:tcPr>
          <w:p w:rsidR="00E36CEF" w:rsidRPr="00E36CEF" w:rsidRDefault="00E36CEF" w:rsidP="00E36CEF">
            <w:pPr>
              <w:jc w:val="center"/>
              <w:rPr>
                <w:rFonts w:ascii="Times New Roman" w:hAnsi="Times New Roman" w:cs="Times New Roman"/>
                <w:b/>
              </w:rPr>
            </w:pPr>
            <w:r w:rsidRPr="00E36CEF">
              <w:rPr>
                <w:rFonts w:ascii="Times New Roman" w:hAnsi="Times New Roman" w:cs="Times New Roman"/>
                <w:b/>
              </w:rPr>
              <w:t>For the Republic of Serbia</w:t>
            </w:r>
          </w:p>
          <w:p w:rsidR="00E36CEF" w:rsidRDefault="00E36CEF" w:rsidP="00E36CEF">
            <w:pPr>
              <w:jc w:val="center"/>
              <w:rPr>
                <w:rFonts w:ascii="Times New Roman" w:hAnsi="Times New Roman" w:cs="Times New Roman"/>
              </w:rPr>
            </w:pPr>
            <w:r>
              <w:rPr>
                <w:rFonts w:ascii="Times New Roman" w:hAnsi="Times New Roman" w:cs="Times New Roman"/>
              </w:rPr>
              <w:t>Ana Brnabi</w:t>
            </w:r>
            <w:r>
              <w:rPr>
                <w:rFonts w:ascii="Times New Roman" w:hAnsi="Times New Roman" w:cs="Times New Roman"/>
                <w:lang w:val="sr-Latn-RS"/>
              </w:rPr>
              <w:t>ć</w:t>
            </w:r>
            <w:r>
              <w:rPr>
                <w:rFonts w:ascii="Times New Roman" w:hAnsi="Times New Roman" w:cs="Times New Roman"/>
              </w:rPr>
              <w:t xml:space="preserve">, Prime Minister </w:t>
            </w:r>
          </w:p>
          <w:p w:rsidR="00E36CEF" w:rsidRPr="00E36CEF" w:rsidRDefault="00E36CEF" w:rsidP="00E36CEF">
            <w:pPr>
              <w:jc w:val="center"/>
              <w:rPr>
                <w:rFonts w:ascii="Times New Roman" w:hAnsi="Times New Roman" w:cs="Times New Roman"/>
              </w:rPr>
            </w:pPr>
            <w:r>
              <w:rPr>
                <w:rFonts w:ascii="Times New Roman" w:hAnsi="Times New Roman" w:cs="Times New Roman"/>
              </w:rPr>
              <w:t>of the Republic of Serbia</w:t>
            </w:r>
          </w:p>
          <w:p w:rsidR="00E36CEF" w:rsidRDefault="00E36CEF" w:rsidP="00D420AE">
            <w:pPr>
              <w:jc w:val="center"/>
              <w:rPr>
                <w:rFonts w:ascii="Times New Roman" w:hAnsi="Times New Roman" w:cs="Times New Roman"/>
              </w:rPr>
            </w:pPr>
          </w:p>
        </w:tc>
        <w:tc>
          <w:tcPr>
            <w:tcW w:w="4675" w:type="dxa"/>
          </w:tcPr>
          <w:p w:rsidR="00E36CEF" w:rsidRDefault="00E36CEF" w:rsidP="00D420AE">
            <w:pPr>
              <w:jc w:val="center"/>
              <w:rPr>
                <w:rFonts w:ascii="Times New Roman" w:hAnsi="Times New Roman" w:cs="Times New Roman"/>
                <w:b/>
              </w:rPr>
            </w:pPr>
            <w:r w:rsidRPr="00E36CEF">
              <w:rPr>
                <w:rFonts w:ascii="Times New Roman" w:hAnsi="Times New Roman" w:cs="Times New Roman"/>
                <w:b/>
              </w:rPr>
              <w:t>For the</w:t>
            </w:r>
            <w:r>
              <w:rPr>
                <w:rFonts w:ascii="Times New Roman" w:hAnsi="Times New Roman" w:cs="Times New Roman"/>
                <w:b/>
              </w:rPr>
              <w:t xml:space="preserve"> Re</w:t>
            </w:r>
            <w:r w:rsidRPr="00E36CEF">
              <w:rPr>
                <w:rFonts w:ascii="Times New Roman" w:hAnsi="Times New Roman" w:cs="Times New Roman"/>
                <w:b/>
              </w:rPr>
              <w:t xml:space="preserve">public of Armenia </w:t>
            </w:r>
          </w:p>
          <w:p w:rsidR="00E36CEF" w:rsidRDefault="00E36CEF" w:rsidP="00D420AE">
            <w:pPr>
              <w:jc w:val="center"/>
              <w:rPr>
                <w:rFonts w:ascii="Times New Roman" w:hAnsi="Times New Roman" w:cs="Times New Roman"/>
              </w:rPr>
            </w:pPr>
            <w:r w:rsidRPr="00E36CEF">
              <w:rPr>
                <w:rFonts w:ascii="Times New Roman" w:hAnsi="Times New Roman" w:cs="Times New Roman"/>
              </w:rPr>
              <w:t>Nikol Pashinyan</w:t>
            </w:r>
            <w:r w:rsidR="00924AC0">
              <w:rPr>
                <w:rFonts w:ascii="Times New Roman" w:hAnsi="Times New Roman" w:cs="Times New Roman"/>
              </w:rPr>
              <w:t>,</w:t>
            </w:r>
            <w:r w:rsidRPr="00E36CEF">
              <w:rPr>
                <w:rFonts w:ascii="Times New Roman" w:hAnsi="Times New Roman" w:cs="Times New Roman"/>
              </w:rPr>
              <w:t xml:space="preserve"> Prime Minister </w:t>
            </w:r>
            <w:r>
              <w:rPr>
                <w:rFonts w:ascii="Times New Roman" w:hAnsi="Times New Roman" w:cs="Times New Roman"/>
              </w:rPr>
              <w:t xml:space="preserve"> </w:t>
            </w:r>
          </w:p>
          <w:p w:rsidR="00E36CEF" w:rsidRPr="00E36CEF" w:rsidRDefault="00E36CEF" w:rsidP="00D420AE">
            <w:pPr>
              <w:jc w:val="center"/>
              <w:rPr>
                <w:rFonts w:ascii="Times New Roman" w:hAnsi="Times New Roman" w:cs="Times New Roman"/>
              </w:rPr>
            </w:pPr>
            <w:r>
              <w:rPr>
                <w:rFonts w:ascii="Times New Roman" w:hAnsi="Times New Roman" w:cs="Times New Roman"/>
              </w:rPr>
              <w:t>of the Republic of Armenia</w:t>
            </w:r>
          </w:p>
          <w:p w:rsidR="00E36CEF" w:rsidRDefault="00E36CEF" w:rsidP="00D420AE">
            <w:pPr>
              <w:jc w:val="center"/>
              <w:rPr>
                <w:rFonts w:ascii="Times New Roman" w:hAnsi="Times New Roman" w:cs="Times New Roman"/>
                <w:b/>
              </w:rPr>
            </w:pPr>
          </w:p>
          <w:p w:rsidR="009556EB" w:rsidRDefault="009556EB" w:rsidP="00D420AE">
            <w:pPr>
              <w:jc w:val="center"/>
              <w:rPr>
                <w:rFonts w:ascii="Times New Roman" w:hAnsi="Times New Roman" w:cs="Times New Roman"/>
                <w:b/>
              </w:rPr>
            </w:pPr>
          </w:p>
          <w:p w:rsidR="00E36CEF" w:rsidRPr="00E36CEF" w:rsidRDefault="00E36CEF" w:rsidP="00E36CEF">
            <w:pPr>
              <w:jc w:val="center"/>
              <w:rPr>
                <w:rFonts w:ascii="Times New Roman" w:hAnsi="Times New Roman" w:cs="Times New Roman"/>
                <w:b/>
              </w:rPr>
            </w:pPr>
            <w:r w:rsidRPr="00E36CEF">
              <w:rPr>
                <w:rFonts w:ascii="Times New Roman" w:hAnsi="Times New Roman" w:cs="Times New Roman"/>
                <w:b/>
              </w:rPr>
              <w:t>For the Republic of Belarus</w:t>
            </w:r>
          </w:p>
          <w:p w:rsidR="00E36CEF" w:rsidRPr="00E36CEF" w:rsidRDefault="00E36CEF" w:rsidP="00E36CEF">
            <w:pPr>
              <w:jc w:val="center"/>
              <w:rPr>
                <w:rFonts w:ascii="Times New Roman" w:hAnsi="Times New Roman" w:cs="Times New Roman"/>
              </w:rPr>
            </w:pPr>
            <w:r w:rsidRPr="00E36CEF">
              <w:rPr>
                <w:rFonts w:ascii="Times New Roman" w:hAnsi="Times New Roman" w:cs="Times New Roman"/>
              </w:rPr>
              <w:t>Sergei Roumas</w:t>
            </w:r>
            <w:r>
              <w:rPr>
                <w:rFonts w:ascii="Times New Roman" w:hAnsi="Times New Roman" w:cs="Times New Roman"/>
              </w:rPr>
              <w:t xml:space="preserve">, </w:t>
            </w:r>
            <w:r w:rsidRPr="00E36CEF">
              <w:rPr>
                <w:rFonts w:ascii="Times New Roman" w:hAnsi="Times New Roman" w:cs="Times New Roman"/>
              </w:rPr>
              <w:t xml:space="preserve">Prime Minister  </w:t>
            </w:r>
          </w:p>
          <w:p w:rsidR="00E36CEF" w:rsidRDefault="00E36CEF" w:rsidP="00E36CEF">
            <w:pPr>
              <w:jc w:val="center"/>
              <w:rPr>
                <w:rFonts w:ascii="Times New Roman" w:hAnsi="Times New Roman" w:cs="Times New Roman"/>
              </w:rPr>
            </w:pPr>
            <w:r w:rsidRPr="00E36CEF">
              <w:rPr>
                <w:rFonts w:ascii="Times New Roman" w:hAnsi="Times New Roman" w:cs="Times New Roman"/>
              </w:rPr>
              <w:t>of the Republic of</w:t>
            </w:r>
            <w:r>
              <w:rPr>
                <w:rFonts w:ascii="Times New Roman" w:hAnsi="Times New Roman" w:cs="Times New Roman"/>
              </w:rPr>
              <w:t xml:space="preserve"> Belarus</w:t>
            </w:r>
          </w:p>
          <w:p w:rsidR="00E36CEF" w:rsidRDefault="00E36CEF" w:rsidP="00E36CEF">
            <w:pPr>
              <w:jc w:val="center"/>
              <w:rPr>
                <w:rFonts w:ascii="Times New Roman" w:hAnsi="Times New Roman" w:cs="Times New Roman"/>
              </w:rPr>
            </w:pPr>
          </w:p>
          <w:p w:rsidR="009556EB" w:rsidRDefault="009556EB" w:rsidP="00E36CEF">
            <w:pPr>
              <w:jc w:val="center"/>
              <w:rPr>
                <w:rFonts w:ascii="Times New Roman" w:hAnsi="Times New Roman" w:cs="Times New Roman"/>
              </w:rPr>
            </w:pPr>
          </w:p>
          <w:p w:rsidR="00E36CEF" w:rsidRDefault="00E36CEF" w:rsidP="00E36CEF">
            <w:pPr>
              <w:jc w:val="center"/>
              <w:rPr>
                <w:rFonts w:ascii="Times New Roman" w:hAnsi="Times New Roman" w:cs="Times New Roman"/>
                <w:b/>
              </w:rPr>
            </w:pPr>
            <w:r w:rsidRPr="00E36CEF">
              <w:rPr>
                <w:rFonts w:ascii="Times New Roman" w:hAnsi="Times New Roman" w:cs="Times New Roman"/>
                <w:b/>
              </w:rPr>
              <w:t>For the Republic of Kazakhstan</w:t>
            </w:r>
          </w:p>
          <w:p w:rsidR="00E36CEF" w:rsidRPr="00E36CEF" w:rsidRDefault="00E36CEF" w:rsidP="00E36CEF">
            <w:pPr>
              <w:jc w:val="center"/>
              <w:rPr>
                <w:rFonts w:ascii="Times New Roman" w:hAnsi="Times New Roman" w:cs="Times New Roman"/>
              </w:rPr>
            </w:pPr>
            <w:r>
              <w:rPr>
                <w:rFonts w:ascii="Times New Roman" w:hAnsi="Times New Roman" w:cs="Times New Roman"/>
              </w:rPr>
              <w:t>Askar Mamin</w:t>
            </w:r>
            <w:r w:rsidR="00FB35F1">
              <w:rPr>
                <w:rFonts w:ascii="Times New Roman" w:hAnsi="Times New Roman" w:cs="Times New Roman"/>
              </w:rPr>
              <w:t>,</w:t>
            </w:r>
            <w:r>
              <w:t xml:space="preserve"> </w:t>
            </w:r>
            <w:r w:rsidRPr="00E36CEF">
              <w:rPr>
                <w:rFonts w:ascii="Times New Roman" w:hAnsi="Times New Roman" w:cs="Times New Roman"/>
              </w:rPr>
              <w:t xml:space="preserve">Prime Minister  </w:t>
            </w:r>
          </w:p>
          <w:p w:rsidR="00E36CEF" w:rsidRDefault="00E36CEF" w:rsidP="00E36CEF">
            <w:pPr>
              <w:jc w:val="center"/>
              <w:rPr>
                <w:rFonts w:ascii="Times New Roman" w:hAnsi="Times New Roman" w:cs="Times New Roman"/>
              </w:rPr>
            </w:pPr>
            <w:r w:rsidRPr="00E36CEF">
              <w:rPr>
                <w:rFonts w:ascii="Times New Roman" w:hAnsi="Times New Roman" w:cs="Times New Roman"/>
              </w:rPr>
              <w:t>of the Republic of</w:t>
            </w:r>
            <w:r>
              <w:rPr>
                <w:rFonts w:ascii="Times New Roman" w:hAnsi="Times New Roman" w:cs="Times New Roman"/>
              </w:rPr>
              <w:t xml:space="preserve"> K</w:t>
            </w:r>
            <w:r w:rsidR="009556EB">
              <w:rPr>
                <w:rFonts w:ascii="Times New Roman" w:hAnsi="Times New Roman" w:cs="Times New Roman"/>
              </w:rPr>
              <w:t>azakhstan</w:t>
            </w:r>
          </w:p>
          <w:p w:rsidR="009556EB" w:rsidRDefault="009556EB" w:rsidP="00E36CEF">
            <w:pPr>
              <w:jc w:val="center"/>
              <w:rPr>
                <w:rFonts w:ascii="Times New Roman" w:hAnsi="Times New Roman" w:cs="Times New Roman"/>
              </w:rPr>
            </w:pPr>
          </w:p>
          <w:p w:rsidR="009556EB" w:rsidRPr="00E36CEF" w:rsidRDefault="009556EB" w:rsidP="00E36CEF">
            <w:pPr>
              <w:jc w:val="center"/>
              <w:rPr>
                <w:rFonts w:ascii="Times New Roman" w:hAnsi="Times New Roman" w:cs="Times New Roman"/>
              </w:rPr>
            </w:pPr>
          </w:p>
          <w:p w:rsidR="009556EB" w:rsidRPr="009556EB" w:rsidRDefault="009556EB" w:rsidP="009556EB">
            <w:pPr>
              <w:jc w:val="center"/>
              <w:rPr>
                <w:rFonts w:ascii="Times New Roman" w:hAnsi="Times New Roman" w:cs="Times New Roman"/>
                <w:b/>
              </w:rPr>
            </w:pPr>
            <w:r w:rsidRPr="009556EB">
              <w:rPr>
                <w:rFonts w:ascii="Times New Roman" w:hAnsi="Times New Roman" w:cs="Times New Roman"/>
                <w:b/>
              </w:rPr>
              <w:t>For the Kyrgyz Republic</w:t>
            </w:r>
          </w:p>
          <w:p w:rsidR="009556EB" w:rsidRDefault="009556EB" w:rsidP="009556EB">
            <w:pPr>
              <w:jc w:val="center"/>
              <w:rPr>
                <w:rFonts w:ascii="Times New Roman" w:hAnsi="Times New Roman" w:cs="Times New Roman"/>
              </w:rPr>
            </w:pPr>
            <w:r w:rsidRPr="009556EB">
              <w:rPr>
                <w:rFonts w:ascii="Times New Roman" w:hAnsi="Times New Roman" w:cs="Times New Roman"/>
              </w:rPr>
              <w:t>Mukhammedkalyi Abylgaziev</w:t>
            </w:r>
            <w:r>
              <w:rPr>
                <w:rFonts w:ascii="Times New Roman" w:hAnsi="Times New Roman" w:cs="Times New Roman"/>
              </w:rPr>
              <w:t xml:space="preserve">, Prime </w:t>
            </w:r>
          </w:p>
          <w:p w:rsidR="00E36CEF" w:rsidRDefault="009556EB" w:rsidP="009556EB">
            <w:pPr>
              <w:jc w:val="center"/>
              <w:rPr>
                <w:rFonts w:ascii="Times New Roman" w:hAnsi="Times New Roman" w:cs="Times New Roman"/>
              </w:rPr>
            </w:pPr>
            <w:r>
              <w:rPr>
                <w:rFonts w:ascii="Times New Roman" w:hAnsi="Times New Roman" w:cs="Times New Roman"/>
              </w:rPr>
              <w:t xml:space="preserve">Minister </w:t>
            </w:r>
            <w:r w:rsidRPr="009556EB">
              <w:rPr>
                <w:rFonts w:ascii="Times New Roman" w:hAnsi="Times New Roman" w:cs="Times New Roman"/>
              </w:rPr>
              <w:t>of the</w:t>
            </w:r>
            <w:r>
              <w:t xml:space="preserve"> </w:t>
            </w:r>
            <w:r w:rsidRPr="009556EB">
              <w:rPr>
                <w:rFonts w:ascii="Times New Roman" w:hAnsi="Times New Roman" w:cs="Times New Roman"/>
              </w:rPr>
              <w:t>Kyrgyz Republic</w:t>
            </w:r>
          </w:p>
          <w:p w:rsidR="009556EB" w:rsidRDefault="009556EB" w:rsidP="009556EB">
            <w:pPr>
              <w:jc w:val="center"/>
              <w:rPr>
                <w:rFonts w:ascii="Times New Roman" w:hAnsi="Times New Roman" w:cs="Times New Roman"/>
              </w:rPr>
            </w:pPr>
          </w:p>
          <w:p w:rsidR="009556EB" w:rsidRDefault="009556EB" w:rsidP="009556EB">
            <w:pPr>
              <w:jc w:val="center"/>
              <w:rPr>
                <w:rFonts w:ascii="Times New Roman" w:hAnsi="Times New Roman" w:cs="Times New Roman"/>
              </w:rPr>
            </w:pPr>
          </w:p>
          <w:p w:rsidR="009556EB" w:rsidRPr="009556EB" w:rsidRDefault="009556EB" w:rsidP="009556EB">
            <w:pPr>
              <w:jc w:val="center"/>
              <w:rPr>
                <w:rFonts w:ascii="Times New Roman" w:hAnsi="Times New Roman" w:cs="Times New Roman"/>
                <w:b/>
              </w:rPr>
            </w:pPr>
            <w:r w:rsidRPr="009556EB">
              <w:rPr>
                <w:rFonts w:ascii="Times New Roman" w:hAnsi="Times New Roman" w:cs="Times New Roman"/>
                <w:b/>
              </w:rPr>
              <w:t>For the Russian Federation</w:t>
            </w:r>
          </w:p>
          <w:p w:rsidR="009556EB" w:rsidRPr="009556EB" w:rsidRDefault="009556EB" w:rsidP="009556EB">
            <w:pPr>
              <w:jc w:val="center"/>
              <w:rPr>
                <w:rFonts w:ascii="Times New Roman" w:hAnsi="Times New Roman" w:cs="Times New Roman"/>
              </w:rPr>
            </w:pPr>
            <w:r w:rsidRPr="009556EB">
              <w:rPr>
                <w:rFonts w:ascii="Times New Roman" w:hAnsi="Times New Roman" w:cs="Times New Roman"/>
              </w:rPr>
              <w:t>Dmitry Medvedev</w:t>
            </w:r>
            <w:r>
              <w:rPr>
                <w:rFonts w:ascii="Times New Roman" w:hAnsi="Times New Roman" w:cs="Times New Roman"/>
              </w:rPr>
              <w:t>,</w:t>
            </w:r>
            <w:r w:rsidRPr="009556EB">
              <w:rPr>
                <w:rFonts w:ascii="Times New Roman" w:hAnsi="Times New Roman" w:cs="Times New Roman"/>
              </w:rPr>
              <w:t xml:space="preserve"> Prime Minister</w:t>
            </w:r>
          </w:p>
          <w:p w:rsidR="009556EB" w:rsidRDefault="009556EB" w:rsidP="009556EB">
            <w:pPr>
              <w:jc w:val="center"/>
              <w:rPr>
                <w:rFonts w:ascii="Times New Roman" w:hAnsi="Times New Roman" w:cs="Times New Roman"/>
              </w:rPr>
            </w:pPr>
            <w:r w:rsidRPr="009556EB">
              <w:rPr>
                <w:rFonts w:ascii="Times New Roman" w:hAnsi="Times New Roman" w:cs="Times New Roman"/>
              </w:rPr>
              <w:t>of the Russian Federation</w:t>
            </w:r>
          </w:p>
          <w:p w:rsidR="009556EB" w:rsidRDefault="009556EB" w:rsidP="009556EB">
            <w:pPr>
              <w:rPr>
                <w:rFonts w:ascii="Times New Roman" w:hAnsi="Times New Roman" w:cs="Times New Roman"/>
              </w:rPr>
            </w:pPr>
          </w:p>
          <w:p w:rsidR="009556EB" w:rsidRPr="00D420AE" w:rsidRDefault="009556EB" w:rsidP="009556EB">
            <w:pPr>
              <w:rPr>
                <w:rFonts w:ascii="Times New Roman" w:hAnsi="Times New Roman" w:cs="Times New Roman"/>
              </w:rPr>
            </w:pPr>
          </w:p>
          <w:p w:rsidR="009556EB" w:rsidRPr="009556EB" w:rsidRDefault="009556EB" w:rsidP="009556EB">
            <w:pPr>
              <w:jc w:val="center"/>
              <w:rPr>
                <w:rFonts w:ascii="Times New Roman" w:hAnsi="Times New Roman" w:cs="Times New Roman"/>
                <w:b/>
              </w:rPr>
            </w:pPr>
            <w:r w:rsidRPr="009556EB">
              <w:rPr>
                <w:rFonts w:ascii="Times New Roman" w:hAnsi="Times New Roman" w:cs="Times New Roman"/>
                <w:b/>
              </w:rPr>
              <w:t>For the Eurasian Economic Union</w:t>
            </w:r>
          </w:p>
          <w:p w:rsidR="009556EB" w:rsidRDefault="009556EB" w:rsidP="009556EB">
            <w:pPr>
              <w:jc w:val="center"/>
              <w:rPr>
                <w:rFonts w:ascii="Times New Roman" w:hAnsi="Times New Roman" w:cs="Times New Roman"/>
              </w:rPr>
            </w:pPr>
            <w:r>
              <w:rPr>
                <w:rFonts w:ascii="Times New Roman" w:hAnsi="Times New Roman" w:cs="Times New Roman"/>
              </w:rPr>
              <w:t xml:space="preserve">Tigran Sargsyan, </w:t>
            </w:r>
            <w:r w:rsidRPr="009556EB">
              <w:rPr>
                <w:rFonts w:ascii="Times New Roman" w:hAnsi="Times New Roman" w:cs="Times New Roman"/>
              </w:rPr>
              <w:t xml:space="preserve">Chairman of the </w:t>
            </w:r>
          </w:p>
          <w:p w:rsidR="009556EB" w:rsidRPr="00E36CEF" w:rsidRDefault="009556EB" w:rsidP="00CB620C">
            <w:pPr>
              <w:jc w:val="center"/>
              <w:rPr>
                <w:rFonts w:ascii="Times New Roman" w:hAnsi="Times New Roman" w:cs="Times New Roman"/>
              </w:rPr>
            </w:pPr>
            <w:r w:rsidRPr="009556EB">
              <w:rPr>
                <w:rFonts w:ascii="Times New Roman" w:hAnsi="Times New Roman" w:cs="Times New Roman"/>
              </w:rPr>
              <w:t>E</w:t>
            </w:r>
            <w:r>
              <w:rPr>
                <w:rFonts w:ascii="Times New Roman" w:hAnsi="Times New Roman" w:cs="Times New Roman"/>
              </w:rPr>
              <w:t xml:space="preserve">urasian Economic Commission </w:t>
            </w:r>
            <w:r w:rsidRPr="009556EB">
              <w:rPr>
                <w:rFonts w:ascii="Times New Roman" w:hAnsi="Times New Roman" w:cs="Times New Roman"/>
              </w:rPr>
              <w:t>Board</w:t>
            </w:r>
          </w:p>
        </w:tc>
      </w:tr>
    </w:tbl>
    <w:p w:rsidR="00B530A3" w:rsidRDefault="00B530A3" w:rsidP="00D97354">
      <w:pPr>
        <w:jc w:val="center"/>
        <w:rPr>
          <w:rFonts w:ascii="Times New Roman" w:hAnsi="Times New Roman" w:cs="Times New Roman"/>
          <w:b/>
        </w:rPr>
      </w:pPr>
    </w:p>
    <w:p w:rsidR="00B530A3" w:rsidRDefault="00B530A3">
      <w:pPr>
        <w:spacing w:after="160" w:line="259" w:lineRule="auto"/>
        <w:rPr>
          <w:rFonts w:ascii="Times New Roman" w:hAnsi="Times New Roman" w:cs="Times New Roman"/>
          <w:b/>
        </w:rPr>
      </w:pPr>
      <w:r>
        <w:rPr>
          <w:rFonts w:ascii="Times New Roman" w:hAnsi="Times New Roman" w:cs="Times New Roman"/>
          <w:b/>
        </w:rPr>
        <w:br w:type="page"/>
      </w:r>
    </w:p>
    <w:p w:rsidR="002872B9" w:rsidRPr="002872B9" w:rsidRDefault="002872B9" w:rsidP="00D97354">
      <w:pPr>
        <w:jc w:val="center"/>
        <w:rPr>
          <w:rFonts w:ascii="Times New Roman" w:hAnsi="Times New Roman" w:cs="Times New Roman"/>
          <w:b/>
        </w:rPr>
      </w:pPr>
      <w:r w:rsidRPr="002872B9">
        <w:rPr>
          <w:rFonts w:ascii="Times New Roman" w:hAnsi="Times New Roman" w:cs="Times New Roman"/>
          <w:b/>
        </w:rPr>
        <w:lastRenderedPageBreak/>
        <w:t>ANNEX 1</w:t>
      </w:r>
    </w:p>
    <w:p w:rsidR="002872B9" w:rsidRPr="002872B9" w:rsidRDefault="002872B9" w:rsidP="002872B9">
      <w:pPr>
        <w:jc w:val="both"/>
        <w:rPr>
          <w:rFonts w:ascii="Times New Roman" w:hAnsi="Times New Roman" w:cs="Times New Roman"/>
        </w:rPr>
      </w:pPr>
    </w:p>
    <w:p w:rsidR="002872B9" w:rsidRPr="002872B9" w:rsidRDefault="002872B9" w:rsidP="002872B9">
      <w:pPr>
        <w:jc w:val="center"/>
        <w:rPr>
          <w:rFonts w:ascii="Times New Roman" w:eastAsia="Times New Roman" w:hAnsi="Times New Roman" w:cs="Times New Roman"/>
          <w:b/>
          <w:lang w:eastAsia="ru-RU"/>
        </w:rPr>
      </w:pPr>
      <w:r w:rsidRPr="002872B9">
        <w:rPr>
          <w:rFonts w:ascii="Times New Roman" w:eastAsia="Times New Roman" w:hAnsi="Times New Roman" w:cs="Times New Roman"/>
          <w:b/>
          <w:lang w:eastAsia="ru-RU"/>
        </w:rPr>
        <w:t xml:space="preserve">LIST OF GOODS EXEMPTED FROM FREE TRADE REGIME </w:t>
      </w:r>
    </w:p>
    <w:p w:rsidR="002872B9" w:rsidRPr="002872B9" w:rsidRDefault="002872B9" w:rsidP="002872B9">
      <w:pPr>
        <w:jc w:val="center"/>
        <w:rPr>
          <w:rFonts w:ascii="Times New Roman" w:eastAsia="Times New Roman" w:hAnsi="Times New Roman" w:cs="Times New Roman"/>
          <w:b/>
          <w:lang w:eastAsia="ru-RU"/>
        </w:rPr>
      </w:pPr>
      <w:r w:rsidRPr="002872B9">
        <w:rPr>
          <w:rFonts w:ascii="Times New Roman" w:eastAsia="Times New Roman" w:hAnsi="Times New Roman" w:cs="Times New Roman"/>
          <w:b/>
          <w:lang w:eastAsia="ru-RU"/>
        </w:rPr>
        <w:t xml:space="preserve">UPON IMPORTATION TO THE CUSTOMS TERRITORY </w:t>
      </w:r>
    </w:p>
    <w:p w:rsidR="002872B9" w:rsidRPr="002872B9" w:rsidRDefault="002872B9" w:rsidP="002872B9">
      <w:pPr>
        <w:jc w:val="center"/>
        <w:rPr>
          <w:rFonts w:ascii="Times New Roman" w:eastAsia="Times New Roman" w:hAnsi="Times New Roman" w:cs="Times New Roman"/>
          <w:b/>
          <w:lang w:eastAsia="ru-RU"/>
        </w:rPr>
      </w:pPr>
      <w:r w:rsidRPr="002872B9">
        <w:rPr>
          <w:rFonts w:ascii="Times New Roman" w:eastAsia="Times New Roman" w:hAnsi="Times New Roman" w:cs="Times New Roman"/>
          <w:b/>
          <w:lang w:eastAsia="ru-RU"/>
        </w:rPr>
        <w:t>OF THE REPUBLIC OF SERBIA FROM THE MEMBER STATES OF THE EURASIAN ECONOMIC UNION</w:t>
      </w:r>
    </w:p>
    <w:p w:rsidR="002872B9" w:rsidRPr="002872B9" w:rsidRDefault="002872B9" w:rsidP="002872B9">
      <w:pPr>
        <w:jc w:val="both"/>
        <w:rPr>
          <w:rFonts w:ascii="Times New Roman" w:hAnsi="Times New Roman" w:cs="Times New Roman"/>
          <w:sz w:val="28"/>
          <w:szCs w:val="28"/>
        </w:rPr>
      </w:pPr>
    </w:p>
    <w:p w:rsidR="002872B9" w:rsidRPr="002872B9" w:rsidRDefault="002872B9" w:rsidP="002872B9">
      <w:pPr>
        <w:ind w:firstLine="720"/>
        <w:jc w:val="both"/>
        <w:rPr>
          <w:rFonts w:ascii="Times New Roman" w:hAnsi="Times New Roman" w:cs="Times New Roman"/>
        </w:rPr>
      </w:pPr>
      <w:r w:rsidRPr="002872B9">
        <w:rPr>
          <w:rFonts w:ascii="Times New Roman" w:hAnsi="Times New Roman" w:cs="Times New Roman"/>
        </w:rPr>
        <w:t>For the purposes of this Annex:</w:t>
      </w:r>
    </w:p>
    <w:p w:rsidR="002872B9" w:rsidRPr="002872B9" w:rsidRDefault="002872B9" w:rsidP="00612AA1">
      <w:pPr>
        <w:numPr>
          <w:ilvl w:val="0"/>
          <w:numId w:val="20"/>
        </w:numPr>
        <w:contextualSpacing/>
        <w:jc w:val="both"/>
        <w:rPr>
          <w:rFonts w:ascii="Times New Roman" w:eastAsia="Times New Roman" w:hAnsi="Times New Roman" w:cs="Times New Roman"/>
          <w:lang w:eastAsia="ru-RU"/>
        </w:rPr>
      </w:pPr>
      <w:r w:rsidRPr="002872B9">
        <w:rPr>
          <w:rFonts w:ascii="Times New Roman" w:eastAsia="Times New Roman" w:hAnsi="Times New Roman" w:cs="Times New Roman"/>
          <w:lang w:eastAsia="ru-RU"/>
        </w:rPr>
        <w:t>“HS Code” and “Description” refer to the relevant tariff line of the Republic of Serbia and its corresponding description in effect on 1 January 2019.</w:t>
      </w:r>
    </w:p>
    <w:p w:rsidR="002872B9" w:rsidRPr="002872B9" w:rsidRDefault="002872B9" w:rsidP="00612AA1">
      <w:pPr>
        <w:numPr>
          <w:ilvl w:val="0"/>
          <w:numId w:val="20"/>
        </w:numPr>
        <w:contextualSpacing/>
        <w:jc w:val="both"/>
        <w:rPr>
          <w:rFonts w:ascii="Times New Roman" w:eastAsia="Times New Roman" w:hAnsi="Times New Roman" w:cs="Times New Roman"/>
          <w:lang w:eastAsia="ru-RU"/>
        </w:rPr>
      </w:pPr>
      <w:r w:rsidRPr="002872B9">
        <w:rPr>
          <w:rFonts w:ascii="Times New Roman" w:eastAsia="Times New Roman" w:hAnsi="Times New Roman" w:cs="Times New Roman"/>
          <w:lang w:eastAsia="ru-RU"/>
        </w:rPr>
        <w:t>“Special condition” means the origin of goods subject to exemptions from the free trade regime or duty-free regime of importation within amount of a tariff quota.</w:t>
      </w:r>
    </w:p>
    <w:p w:rsidR="002872B9" w:rsidRPr="002872B9" w:rsidRDefault="002872B9" w:rsidP="002872B9">
      <w:pPr>
        <w:ind w:left="360"/>
        <w:contextualSpacing/>
        <w:jc w:val="both"/>
        <w:rPr>
          <w:rFonts w:ascii="Times New Roman" w:eastAsia="Times New Roman" w:hAnsi="Times New Roman" w:cs="Times New Roman"/>
          <w:sz w:val="24"/>
          <w:szCs w:val="24"/>
          <w:lang w:eastAsia="ru-RU"/>
        </w:rPr>
      </w:pPr>
    </w:p>
    <w:tbl>
      <w:tblPr>
        <w:tblStyle w:val="TableGrid1"/>
        <w:tblW w:w="8930" w:type="dxa"/>
        <w:tblInd w:w="421" w:type="dxa"/>
        <w:tblLook w:val="04A0" w:firstRow="1" w:lastRow="0" w:firstColumn="1" w:lastColumn="0" w:noHBand="0" w:noVBand="1"/>
      </w:tblPr>
      <w:tblGrid>
        <w:gridCol w:w="4536"/>
        <w:gridCol w:w="4394"/>
      </w:tblGrid>
      <w:tr w:rsidR="002872B9" w:rsidRPr="002872B9" w:rsidTr="006F0D58">
        <w:trPr>
          <w:cantSplit/>
          <w:trHeight w:val="20"/>
          <w:tblHeader/>
        </w:trPr>
        <w:tc>
          <w:tcPr>
            <w:tcW w:w="4536" w:type="dxa"/>
            <w:vAlign w:val="center"/>
          </w:tcPr>
          <w:p w:rsidR="002872B9" w:rsidRPr="002872B9" w:rsidRDefault="002872B9" w:rsidP="002872B9">
            <w:pPr>
              <w:jc w:val="center"/>
              <w:rPr>
                <w:rFonts w:ascii="Times New Roman" w:hAnsi="Times New Roman" w:cs="Times New Roman"/>
                <w:b/>
                <w:sz w:val="24"/>
                <w:szCs w:val="24"/>
              </w:rPr>
            </w:pPr>
            <w:r w:rsidRPr="002872B9">
              <w:rPr>
                <w:rFonts w:ascii="Times New Roman" w:hAnsi="Times New Roman" w:cs="Times New Roman"/>
                <w:b/>
                <w:sz w:val="24"/>
                <w:szCs w:val="24"/>
              </w:rPr>
              <w:t xml:space="preserve">HS Code/Special condition </w:t>
            </w:r>
          </w:p>
        </w:tc>
        <w:tc>
          <w:tcPr>
            <w:tcW w:w="4394" w:type="dxa"/>
            <w:vAlign w:val="center"/>
          </w:tcPr>
          <w:p w:rsidR="002872B9" w:rsidRPr="002872B9" w:rsidRDefault="002872B9" w:rsidP="002872B9">
            <w:pPr>
              <w:jc w:val="center"/>
              <w:rPr>
                <w:rFonts w:ascii="Times New Roman" w:hAnsi="Times New Roman" w:cs="Times New Roman"/>
                <w:b/>
                <w:sz w:val="24"/>
                <w:szCs w:val="24"/>
              </w:rPr>
            </w:pPr>
            <w:r w:rsidRPr="002872B9">
              <w:rPr>
                <w:rFonts w:ascii="Times New Roman" w:hAnsi="Times New Roman" w:cs="Times New Roman"/>
                <w:b/>
                <w:sz w:val="24"/>
                <w:szCs w:val="24"/>
              </w:rPr>
              <w:t>Description</w:t>
            </w:r>
          </w:p>
        </w:tc>
      </w:tr>
      <w:tr w:rsidR="002872B9" w:rsidRPr="002872B9" w:rsidTr="006F0D58">
        <w:trPr>
          <w:cantSplit/>
          <w:trHeight w:val="20"/>
        </w:trPr>
        <w:tc>
          <w:tcPr>
            <w:tcW w:w="4536" w:type="dxa"/>
            <w:vAlign w:val="center"/>
          </w:tcPr>
          <w:p w:rsidR="002872B9" w:rsidRPr="002872B9" w:rsidRDefault="002872B9" w:rsidP="002872B9">
            <w:pPr>
              <w:rPr>
                <w:rFonts w:ascii="Times New Roman" w:hAnsi="Times New Roman" w:cs="Times New Roman"/>
                <w:color w:val="000000"/>
                <w:lang w:val="en-US"/>
              </w:rPr>
            </w:pPr>
            <w:r w:rsidRPr="002872B9">
              <w:rPr>
                <w:rFonts w:ascii="Times New Roman" w:hAnsi="Times New Roman" w:cs="Times New Roman"/>
                <w:color w:val="000000"/>
                <w:lang w:val="en-US"/>
              </w:rPr>
              <w:t>1701 99 10</w:t>
            </w:r>
          </w:p>
          <w:p w:rsidR="002872B9" w:rsidRPr="002872B9" w:rsidRDefault="002872B9" w:rsidP="002872B9">
            <w:pPr>
              <w:rPr>
                <w:rFonts w:ascii="Times New Roman" w:hAnsi="Times New Roman" w:cs="Times New Roman"/>
                <w:color w:val="000000"/>
                <w:vertAlign w:val="superscript"/>
                <w:lang w:val="en-US"/>
              </w:rPr>
            </w:pPr>
            <w:r w:rsidRPr="002872B9">
              <w:rPr>
                <w:rFonts w:ascii="Times New Roman" w:hAnsi="Times New Roman" w:cs="Times New Roman"/>
                <w:color w:val="000000"/>
                <w:lang w:val="en-US"/>
              </w:rPr>
              <w:t>(</w:t>
            </w:r>
            <w:r w:rsidRPr="002872B9">
              <w:rPr>
                <w:rFonts w:ascii="Times New Roman" w:hAnsi="Times New Roman" w:cs="Times New Roman"/>
                <w:lang w:val="en-US"/>
              </w:rPr>
              <w:t>Goods originating in the Republic of Armenia, the Republic of Belarus, the Republic of Kazakhstan or in the Kyrgyz Republic)</w:t>
            </w:r>
          </w:p>
        </w:tc>
        <w:tc>
          <w:tcPr>
            <w:tcW w:w="4394" w:type="dxa"/>
            <w:vAlign w:val="center"/>
          </w:tcPr>
          <w:p w:rsidR="002872B9" w:rsidRPr="002872B9" w:rsidRDefault="002872B9" w:rsidP="002872B9">
            <w:pPr>
              <w:rPr>
                <w:rFonts w:ascii="Times New Roman" w:hAnsi="Times New Roman" w:cs="Times New Roman"/>
              </w:rPr>
            </w:pPr>
            <w:r w:rsidRPr="002872B9">
              <w:rPr>
                <w:rFonts w:ascii="Times New Roman" w:hAnsi="Times New Roman" w:cs="Times New Roman"/>
              </w:rPr>
              <w:t>White sugar</w:t>
            </w:r>
          </w:p>
        </w:tc>
      </w:tr>
      <w:tr w:rsidR="002872B9" w:rsidRPr="002872B9" w:rsidTr="006F0D58">
        <w:trPr>
          <w:cantSplit/>
          <w:trHeight w:val="20"/>
        </w:trPr>
        <w:tc>
          <w:tcPr>
            <w:tcW w:w="4536" w:type="dxa"/>
            <w:vAlign w:val="center"/>
          </w:tcPr>
          <w:p w:rsidR="002872B9" w:rsidRPr="002872B9" w:rsidRDefault="002872B9" w:rsidP="002872B9">
            <w:pPr>
              <w:rPr>
                <w:rFonts w:ascii="Times New Roman" w:hAnsi="Times New Roman" w:cs="Times New Roman"/>
                <w:color w:val="000000"/>
                <w:lang w:val="en-US"/>
              </w:rPr>
            </w:pPr>
            <w:r w:rsidRPr="002872B9">
              <w:rPr>
                <w:rFonts w:ascii="Times New Roman" w:hAnsi="Times New Roman" w:cs="Times New Roman"/>
                <w:color w:val="000000"/>
                <w:lang w:val="en-US"/>
              </w:rPr>
              <w:t>2207</w:t>
            </w:r>
          </w:p>
          <w:p w:rsidR="002872B9" w:rsidRPr="002872B9" w:rsidRDefault="002872B9" w:rsidP="002872B9">
            <w:pPr>
              <w:rPr>
                <w:rFonts w:ascii="Times New Roman" w:hAnsi="Times New Roman" w:cs="Times New Roman"/>
                <w:color w:val="000000"/>
                <w:lang w:val="en-US"/>
              </w:rPr>
            </w:pPr>
            <w:r w:rsidRPr="002872B9">
              <w:rPr>
                <w:rFonts w:ascii="Times New Roman" w:hAnsi="Times New Roman" w:cs="Times New Roman"/>
                <w:color w:val="000000"/>
                <w:lang w:val="en-US"/>
              </w:rPr>
              <w:t>(</w:t>
            </w:r>
            <w:r w:rsidRPr="002872B9">
              <w:rPr>
                <w:rFonts w:ascii="Times New Roman" w:hAnsi="Times New Roman" w:cs="Times New Roman"/>
                <w:lang w:val="en-US"/>
              </w:rPr>
              <w:t>Goods originating in the Republic of Armenia, in the Republic of Belarus, in the Republic of Kazakhstan or in the Kyrgyz Republic)</w:t>
            </w:r>
          </w:p>
        </w:tc>
        <w:tc>
          <w:tcPr>
            <w:tcW w:w="4394" w:type="dxa"/>
            <w:vAlign w:val="center"/>
          </w:tcPr>
          <w:p w:rsidR="002872B9" w:rsidRPr="002872B9" w:rsidRDefault="002872B9" w:rsidP="002872B9">
            <w:pPr>
              <w:rPr>
                <w:rFonts w:ascii="Times New Roman" w:hAnsi="Times New Roman" w:cs="Times New Roman"/>
                <w:lang w:val="en-US"/>
              </w:rPr>
            </w:pPr>
            <w:r w:rsidRPr="002872B9">
              <w:rPr>
                <w:rFonts w:ascii="Times New Roman" w:hAnsi="Times New Roman" w:cs="Times New Roman"/>
                <w:lang w:val="en-US"/>
              </w:rPr>
              <w:t>Undenatured ethyl alcohol of an alcoholic strength by volume of 80 % vol or higher; ethyl alcohol and other spirits, denatured, of any strength</w:t>
            </w:r>
          </w:p>
        </w:tc>
      </w:tr>
      <w:tr w:rsidR="002872B9" w:rsidRPr="002872B9" w:rsidTr="006F0D58">
        <w:trPr>
          <w:cantSplit/>
          <w:trHeight w:val="20"/>
        </w:trPr>
        <w:tc>
          <w:tcPr>
            <w:tcW w:w="4536" w:type="dxa"/>
            <w:vAlign w:val="center"/>
          </w:tcPr>
          <w:p w:rsidR="002872B9" w:rsidRPr="002872B9" w:rsidRDefault="002872B9" w:rsidP="002872B9">
            <w:pPr>
              <w:ind w:right="-108"/>
              <w:rPr>
                <w:rFonts w:ascii="Times New Roman" w:hAnsi="Times New Roman" w:cs="Times New Roman"/>
                <w:color w:val="000000"/>
                <w:lang w:val="en-US"/>
              </w:rPr>
            </w:pPr>
            <w:r w:rsidRPr="002872B9">
              <w:rPr>
                <w:rFonts w:ascii="Times New Roman" w:hAnsi="Times New Roman" w:cs="Times New Roman"/>
                <w:color w:val="000000"/>
                <w:lang w:val="en-US"/>
              </w:rPr>
              <w:t>2208 20 12, 2208 20 14, 2208 20 26, 2208 20 27,</w:t>
            </w:r>
            <w:r w:rsidRPr="002872B9">
              <w:rPr>
                <w:rFonts w:ascii="Times New Roman" w:hAnsi="Times New Roman" w:cs="Times New Roman"/>
                <w:color w:val="000000"/>
                <w:lang w:val="en-US"/>
              </w:rPr>
              <w:br/>
              <w:t>2208 20 40, 2208 20 62, 2208 20 64, 2208 20 86,</w:t>
            </w:r>
            <w:r w:rsidRPr="002872B9">
              <w:rPr>
                <w:rFonts w:ascii="Times New Roman" w:hAnsi="Times New Roman" w:cs="Times New Roman"/>
                <w:color w:val="000000"/>
                <w:lang w:val="en-US"/>
              </w:rPr>
              <w:br/>
              <w:t xml:space="preserve">2208 20 87, 2208 30, 2208 40, 2208 50, </w:t>
            </w:r>
          </w:p>
          <w:p w:rsidR="002872B9" w:rsidRPr="002872B9" w:rsidRDefault="002872B9" w:rsidP="002872B9">
            <w:pPr>
              <w:ind w:right="-108"/>
              <w:rPr>
                <w:rFonts w:ascii="Times New Roman" w:hAnsi="Times New Roman" w:cs="Times New Roman"/>
                <w:color w:val="000000"/>
                <w:lang w:val="en-US"/>
              </w:rPr>
            </w:pPr>
            <w:r w:rsidRPr="002872B9">
              <w:rPr>
                <w:rFonts w:ascii="Times New Roman" w:hAnsi="Times New Roman" w:cs="Times New Roman"/>
                <w:color w:val="000000"/>
                <w:lang w:val="en-US"/>
              </w:rPr>
              <w:t>2208 60 91, 2208 60 99, 2208 70, 2208 90 11, 2208 90 19,2208 90 41, 2208 90 45, 2208 90 48, 2208 90 54,2208 90 71, 2208 90 75, 2208 90 77, 2208 90 78, 2208 90 91, 2208 90 99</w:t>
            </w:r>
          </w:p>
          <w:p w:rsidR="002872B9" w:rsidRPr="002872B9" w:rsidRDefault="002872B9" w:rsidP="002872B9">
            <w:pPr>
              <w:ind w:right="-108"/>
              <w:rPr>
                <w:rFonts w:ascii="Times New Roman" w:hAnsi="Times New Roman" w:cs="Times New Roman"/>
                <w:color w:val="000000"/>
                <w:lang w:val="en-US"/>
              </w:rPr>
            </w:pPr>
            <w:r w:rsidRPr="002872B9">
              <w:rPr>
                <w:rFonts w:ascii="Times New Roman" w:hAnsi="Times New Roman" w:cs="Times New Roman"/>
                <w:color w:val="000000"/>
                <w:lang w:val="en-US"/>
              </w:rPr>
              <w:t>(</w:t>
            </w:r>
            <w:r w:rsidRPr="002872B9">
              <w:rPr>
                <w:rFonts w:ascii="Times New Roman" w:hAnsi="Times New Roman" w:cs="Times New Roman"/>
                <w:lang w:val="en-US"/>
              </w:rPr>
              <w:t>Goods originating in the Republic of Armenia, in the Republic of Belarus, in the Republic of Kazakhstan or in the Kyrgyz Republic)</w:t>
            </w:r>
          </w:p>
        </w:tc>
        <w:tc>
          <w:tcPr>
            <w:tcW w:w="4394" w:type="dxa"/>
            <w:vAlign w:val="center"/>
          </w:tcPr>
          <w:p w:rsidR="002872B9" w:rsidRPr="002872B9" w:rsidRDefault="002872B9" w:rsidP="002872B9">
            <w:pPr>
              <w:rPr>
                <w:rFonts w:ascii="Times New Roman" w:hAnsi="Times New Roman" w:cs="Times New Roman"/>
                <w:b/>
                <w:lang w:val="en-US"/>
              </w:rPr>
            </w:pPr>
            <w:r w:rsidRPr="002872B9">
              <w:rPr>
                <w:rFonts w:ascii="Times New Roman" w:hAnsi="Times New Roman" w:cs="Times New Roman"/>
                <w:lang w:val="en-US"/>
              </w:rPr>
              <w:t>Undenatured ethyl alcohol of an alcoholic strength by volume of less than 80 % vol; spirits, liqueurs and other spirituous beverages</w:t>
            </w:r>
          </w:p>
        </w:tc>
      </w:tr>
      <w:tr w:rsidR="002872B9" w:rsidRPr="002872B9" w:rsidTr="006F0D58">
        <w:trPr>
          <w:cantSplit/>
          <w:trHeight w:val="20"/>
        </w:trPr>
        <w:tc>
          <w:tcPr>
            <w:tcW w:w="4536" w:type="dxa"/>
            <w:vAlign w:val="center"/>
          </w:tcPr>
          <w:p w:rsidR="002872B9" w:rsidRPr="002872B9" w:rsidRDefault="002872B9" w:rsidP="002872B9">
            <w:pPr>
              <w:rPr>
                <w:rFonts w:ascii="Times New Roman" w:hAnsi="Times New Roman" w:cs="Times New Roman"/>
                <w:color w:val="000000"/>
                <w:lang w:val="en-US"/>
              </w:rPr>
            </w:pPr>
            <w:r w:rsidRPr="002872B9">
              <w:rPr>
                <w:rFonts w:ascii="Times New Roman" w:hAnsi="Times New Roman" w:cs="Times New Roman"/>
                <w:color w:val="000000"/>
                <w:lang w:val="en-US"/>
              </w:rPr>
              <w:t>2402 10, 2402 90</w:t>
            </w:r>
          </w:p>
          <w:p w:rsidR="002872B9" w:rsidRPr="002872B9" w:rsidRDefault="002872B9" w:rsidP="002872B9">
            <w:pPr>
              <w:rPr>
                <w:rFonts w:ascii="Times New Roman" w:hAnsi="Times New Roman" w:cs="Times New Roman"/>
                <w:color w:val="000000"/>
                <w:lang w:val="en-US"/>
              </w:rPr>
            </w:pPr>
            <w:r w:rsidRPr="002872B9">
              <w:rPr>
                <w:rFonts w:ascii="Times New Roman" w:hAnsi="Times New Roman" w:cs="Times New Roman"/>
                <w:color w:val="000000"/>
                <w:lang w:val="en-US"/>
              </w:rPr>
              <w:t>(</w:t>
            </w:r>
            <w:r w:rsidRPr="002872B9">
              <w:rPr>
                <w:rFonts w:ascii="Times New Roman" w:hAnsi="Times New Roman" w:cs="Times New Roman"/>
                <w:lang w:val="en-US"/>
              </w:rPr>
              <w:t>Goods originating in the Republic of Armenia, in the Republic of Belarus, in the Republic of Kazakhstan or in the Kyrgyz Republic)</w:t>
            </w:r>
          </w:p>
        </w:tc>
        <w:tc>
          <w:tcPr>
            <w:tcW w:w="4394" w:type="dxa"/>
            <w:vAlign w:val="center"/>
          </w:tcPr>
          <w:p w:rsidR="002872B9" w:rsidRPr="002872B9" w:rsidRDefault="002872B9" w:rsidP="002872B9">
            <w:pPr>
              <w:rPr>
                <w:rFonts w:ascii="Times New Roman" w:hAnsi="Times New Roman" w:cs="Times New Roman"/>
                <w:lang w:val="en-US"/>
              </w:rPr>
            </w:pPr>
            <w:r w:rsidRPr="002872B9">
              <w:rPr>
                <w:rFonts w:ascii="Times New Roman" w:hAnsi="Times New Roman" w:cs="Times New Roman"/>
                <w:lang w:val="en-US"/>
              </w:rPr>
              <w:t>Cigars, cheroots, cigarillos of tobacco or of tobacco substitutes</w:t>
            </w:r>
          </w:p>
        </w:tc>
      </w:tr>
      <w:tr w:rsidR="002872B9" w:rsidRPr="002872B9" w:rsidTr="006F0D58">
        <w:trPr>
          <w:cantSplit/>
          <w:trHeight w:val="20"/>
        </w:trPr>
        <w:tc>
          <w:tcPr>
            <w:tcW w:w="4536" w:type="dxa"/>
            <w:vAlign w:val="center"/>
          </w:tcPr>
          <w:p w:rsidR="002872B9" w:rsidRPr="002872B9" w:rsidRDefault="002872B9" w:rsidP="002872B9">
            <w:pPr>
              <w:rPr>
                <w:rFonts w:ascii="Times New Roman" w:hAnsi="Times New Roman" w:cs="Times New Roman"/>
                <w:color w:val="000000"/>
              </w:rPr>
            </w:pPr>
            <w:r w:rsidRPr="002872B9">
              <w:rPr>
                <w:rFonts w:ascii="Times New Roman" w:hAnsi="Times New Roman" w:cs="Times New Roman"/>
                <w:color w:val="000000"/>
              </w:rPr>
              <w:t>4012, except 4012 90</w:t>
            </w:r>
          </w:p>
        </w:tc>
        <w:tc>
          <w:tcPr>
            <w:tcW w:w="4394" w:type="dxa"/>
            <w:vAlign w:val="center"/>
          </w:tcPr>
          <w:p w:rsidR="002872B9" w:rsidRPr="002872B9" w:rsidRDefault="002872B9" w:rsidP="002872B9">
            <w:pPr>
              <w:rPr>
                <w:rFonts w:ascii="Times New Roman" w:hAnsi="Times New Roman" w:cs="Times New Roman"/>
                <w:lang w:val="en-US"/>
              </w:rPr>
            </w:pPr>
            <w:r w:rsidRPr="002872B9">
              <w:rPr>
                <w:rFonts w:ascii="Times New Roman" w:hAnsi="Times New Roman" w:cs="Times New Roman"/>
                <w:lang w:val="en-US"/>
              </w:rPr>
              <w:t>Retreaded or used pneumatic tyres of rubber</w:t>
            </w:r>
          </w:p>
        </w:tc>
      </w:tr>
      <w:tr w:rsidR="002872B9" w:rsidRPr="002872B9" w:rsidTr="006F0D58">
        <w:trPr>
          <w:cantSplit/>
          <w:trHeight w:val="20"/>
        </w:trPr>
        <w:tc>
          <w:tcPr>
            <w:tcW w:w="4536" w:type="dxa"/>
            <w:vAlign w:val="center"/>
          </w:tcPr>
          <w:p w:rsidR="002872B9" w:rsidRPr="002872B9" w:rsidRDefault="002872B9" w:rsidP="002872B9">
            <w:pPr>
              <w:ind w:right="-108"/>
              <w:rPr>
                <w:rFonts w:ascii="Times New Roman" w:hAnsi="Times New Roman" w:cs="Times New Roman"/>
                <w:color w:val="000000"/>
                <w:lang w:val="en-US"/>
              </w:rPr>
            </w:pPr>
            <w:r w:rsidRPr="002872B9">
              <w:rPr>
                <w:rFonts w:ascii="Times New Roman" w:hAnsi="Times New Roman" w:cs="Times New Roman"/>
                <w:color w:val="000000"/>
                <w:lang w:val="en-US"/>
              </w:rPr>
              <w:t xml:space="preserve">8701 10, 8701 20 10, 8701 30 00, 8701 91 10 10, 8701 91 90, 8701 92 10 11, 8701 92 10 19, </w:t>
            </w:r>
          </w:p>
          <w:p w:rsidR="002872B9" w:rsidRPr="002872B9" w:rsidRDefault="002872B9" w:rsidP="002872B9">
            <w:pPr>
              <w:ind w:right="-108"/>
              <w:rPr>
                <w:rFonts w:ascii="Times New Roman" w:hAnsi="Times New Roman" w:cs="Times New Roman"/>
                <w:color w:val="000000"/>
                <w:lang w:val="en-US"/>
              </w:rPr>
            </w:pPr>
            <w:r w:rsidRPr="002872B9">
              <w:rPr>
                <w:rFonts w:ascii="Times New Roman" w:hAnsi="Times New Roman" w:cs="Times New Roman"/>
                <w:color w:val="000000"/>
                <w:lang w:val="en-US"/>
              </w:rPr>
              <w:t xml:space="preserve">8701 93 10 10, 8701 93 90, 8701 94 10 10 (except exceeding 90 kW), 8701 94 90, </w:t>
            </w:r>
          </w:p>
          <w:p w:rsidR="002872B9" w:rsidRPr="002872B9" w:rsidRDefault="002872B9" w:rsidP="002872B9">
            <w:pPr>
              <w:ind w:right="-108"/>
              <w:rPr>
                <w:rFonts w:ascii="Times New Roman" w:hAnsi="Times New Roman" w:cs="Times New Roman"/>
                <w:color w:val="000000"/>
                <w:lang w:val="en-US"/>
              </w:rPr>
            </w:pPr>
            <w:r w:rsidRPr="002872B9">
              <w:rPr>
                <w:rFonts w:ascii="Times New Roman" w:hAnsi="Times New Roman" w:cs="Times New Roman"/>
                <w:color w:val="000000"/>
                <w:lang w:val="en-US"/>
              </w:rPr>
              <w:t>8701 95 10 10, 8701 95 90</w:t>
            </w:r>
          </w:p>
          <w:p w:rsidR="002872B9" w:rsidRPr="002872B9" w:rsidRDefault="002872B9" w:rsidP="002872B9">
            <w:pPr>
              <w:ind w:right="-108"/>
              <w:rPr>
                <w:rFonts w:ascii="Times New Roman" w:hAnsi="Times New Roman" w:cs="Times New Roman"/>
                <w:color w:val="000000"/>
                <w:lang w:val="en-US"/>
              </w:rPr>
            </w:pPr>
            <w:r w:rsidRPr="002872B9">
              <w:rPr>
                <w:rFonts w:ascii="Times New Roman" w:hAnsi="Times New Roman" w:cs="Times New Roman"/>
                <w:color w:val="000000"/>
                <w:lang w:val="en-US"/>
              </w:rPr>
              <w:t>(</w:t>
            </w:r>
            <w:r w:rsidRPr="002872B9">
              <w:rPr>
                <w:rFonts w:ascii="Times New Roman" w:hAnsi="Times New Roman" w:cs="Times New Roman"/>
                <w:lang w:val="en-US"/>
              </w:rPr>
              <w:t>Goods originating in the Russian Federation)</w:t>
            </w:r>
          </w:p>
        </w:tc>
        <w:tc>
          <w:tcPr>
            <w:tcW w:w="4394" w:type="dxa"/>
            <w:vAlign w:val="center"/>
          </w:tcPr>
          <w:p w:rsidR="002872B9" w:rsidRPr="002872B9" w:rsidRDefault="002872B9" w:rsidP="002872B9">
            <w:pPr>
              <w:rPr>
                <w:rFonts w:ascii="Times New Roman" w:eastAsia="Times New Roman" w:hAnsi="Times New Roman" w:cs="Times New Roman"/>
                <w:lang w:val="en-US" w:eastAsia="sr-Latn-RS"/>
              </w:rPr>
            </w:pPr>
            <w:r w:rsidRPr="002872B9">
              <w:rPr>
                <w:rFonts w:ascii="Times New Roman" w:eastAsiaTheme="minorEastAsia" w:hAnsi="Times New Roman" w:cs="Times New Roman"/>
                <w:lang w:val="en-US" w:eastAsia="sr-Latn-RS"/>
              </w:rPr>
              <w:t>Tractors (other than tractors of heading 8709), new</w:t>
            </w:r>
            <w:r w:rsidRPr="002872B9">
              <w:rPr>
                <w:rFonts w:ascii="Times New Roman" w:eastAsia="Times New Roman" w:hAnsi="Times New Roman" w:cs="Times New Roman"/>
                <w:color w:val="000000" w:themeColor="dark1"/>
                <w:kern w:val="24"/>
                <w:lang w:val="en-US" w:eastAsia="sr-Latn-RS"/>
              </w:rPr>
              <w:t xml:space="preserve"> </w:t>
            </w:r>
          </w:p>
        </w:tc>
      </w:tr>
      <w:tr w:rsidR="002872B9" w:rsidRPr="002872B9" w:rsidTr="006F0D58">
        <w:trPr>
          <w:cantSplit/>
          <w:trHeight w:val="20"/>
        </w:trPr>
        <w:tc>
          <w:tcPr>
            <w:tcW w:w="4536" w:type="dxa"/>
            <w:vAlign w:val="center"/>
          </w:tcPr>
          <w:p w:rsidR="002872B9" w:rsidRPr="002872B9" w:rsidRDefault="002872B9" w:rsidP="002872B9">
            <w:pPr>
              <w:ind w:right="-108"/>
              <w:rPr>
                <w:rFonts w:ascii="Times New Roman" w:hAnsi="Times New Roman" w:cs="Times New Roman"/>
                <w:color w:val="000000"/>
              </w:rPr>
            </w:pPr>
            <w:r w:rsidRPr="002872B9">
              <w:rPr>
                <w:rFonts w:ascii="Times New Roman" w:hAnsi="Times New Roman" w:cs="Times New Roman"/>
                <w:color w:val="000000"/>
              </w:rPr>
              <w:t>8701 20 90, 8701 91 10 90, 8701 92 10 90,</w:t>
            </w:r>
            <w:r w:rsidRPr="002872B9">
              <w:rPr>
                <w:rFonts w:ascii="Times New Roman" w:hAnsi="Times New Roman" w:cs="Times New Roman"/>
                <w:color w:val="000000"/>
              </w:rPr>
              <w:br/>
              <w:t>8701 93 10 90, 8701 94 10 90, 8701 95 10 90</w:t>
            </w:r>
          </w:p>
        </w:tc>
        <w:tc>
          <w:tcPr>
            <w:tcW w:w="4394" w:type="dxa"/>
            <w:vAlign w:val="center"/>
          </w:tcPr>
          <w:p w:rsidR="002872B9" w:rsidRPr="002872B9" w:rsidRDefault="002872B9" w:rsidP="002872B9">
            <w:pPr>
              <w:rPr>
                <w:rFonts w:ascii="Times New Roman" w:eastAsia="Times New Roman" w:hAnsi="Times New Roman" w:cs="Times New Roman"/>
                <w:lang w:val="en-US" w:eastAsia="sr-Latn-RS"/>
              </w:rPr>
            </w:pPr>
            <w:r w:rsidRPr="002872B9">
              <w:rPr>
                <w:rFonts w:ascii="Times New Roman" w:eastAsiaTheme="minorEastAsia" w:hAnsi="Times New Roman" w:cs="Times New Roman"/>
                <w:lang w:val="en-US" w:eastAsia="sr-Latn-RS"/>
              </w:rPr>
              <w:t xml:space="preserve">Tractors (other than tractors of heading 8709), used </w:t>
            </w:r>
          </w:p>
        </w:tc>
      </w:tr>
      <w:tr w:rsidR="002872B9" w:rsidRPr="002872B9" w:rsidTr="006F0D58">
        <w:trPr>
          <w:cantSplit/>
          <w:trHeight w:val="20"/>
        </w:trPr>
        <w:tc>
          <w:tcPr>
            <w:tcW w:w="4536" w:type="dxa"/>
            <w:vAlign w:val="center"/>
          </w:tcPr>
          <w:p w:rsidR="002872B9" w:rsidRPr="002872B9" w:rsidRDefault="002872B9" w:rsidP="002872B9">
            <w:pPr>
              <w:ind w:right="-108"/>
              <w:textAlignment w:val="center"/>
              <w:rPr>
                <w:rFonts w:ascii="Times New Roman" w:eastAsia="Times New Roman" w:hAnsi="Times New Roman" w:cs="Times New Roman"/>
                <w:bCs/>
                <w:kern w:val="24"/>
                <w:lang w:eastAsia="sr-Latn-RS"/>
              </w:rPr>
            </w:pPr>
            <w:r w:rsidRPr="002872B9">
              <w:rPr>
                <w:rFonts w:ascii="Times New Roman" w:eastAsia="Times New Roman" w:hAnsi="Times New Roman" w:cs="Times New Roman"/>
                <w:bCs/>
                <w:color w:val="000000"/>
                <w:kern w:val="24"/>
                <w:lang w:eastAsia="sr-Latn-RS"/>
              </w:rPr>
              <w:t xml:space="preserve">8702 10 19, 8702 10 99, </w:t>
            </w:r>
            <w:r w:rsidRPr="002872B9">
              <w:rPr>
                <w:rFonts w:ascii="Times New Roman" w:eastAsia="Times New Roman" w:hAnsi="Times New Roman" w:cs="Times New Roman"/>
                <w:bCs/>
                <w:kern w:val="24"/>
                <w:lang w:val="sr-Latn-RS" w:eastAsia="sr-Latn-RS"/>
              </w:rPr>
              <w:t xml:space="preserve">8702 20 </w:t>
            </w:r>
            <w:r w:rsidRPr="002872B9">
              <w:rPr>
                <w:rFonts w:ascii="Times New Roman" w:eastAsia="Times New Roman" w:hAnsi="Times New Roman" w:cs="Times New Roman"/>
                <w:bCs/>
                <w:kern w:val="24"/>
                <w:lang w:val="en-GB" w:eastAsia="sr-Latn-RS"/>
              </w:rPr>
              <w:t>10 90</w:t>
            </w:r>
            <w:r w:rsidRPr="002872B9">
              <w:rPr>
                <w:rFonts w:ascii="Times New Roman" w:eastAsia="Times New Roman" w:hAnsi="Times New Roman" w:cs="Times New Roman"/>
                <w:bCs/>
                <w:kern w:val="24"/>
                <w:lang w:eastAsia="sr-Latn-RS"/>
              </w:rPr>
              <w:t xml:space="preserve">, </w:t>
            </w:r>
          </w:p>
          <w:p w:rsidR="002872B9" w:rsidRPr="002872B9" w:rsidRDefault="002872B9" w:rsidP="002872B9">
            <w:pPr>
              <w:ind w:right="-108"/>
              <w:textAlignment w:val="center"/>
              <w:rPr>
                <w:rFonts w:ascii="Times New Roman" w:eastAsia="Times New Roman" w:hAnsi="Times New Roman" w:cs="Times New Roman"/>
                <w:bCs/>
                <w:color w:val="000000"/>
                <w:kern w:val="24"/>
                <w:lang w:eastAsia="sr-Latn-RS"/>
              </w:rPr>
            </w:pPr>
            <w:r w:rsidRPr="002872B9">
              <w:rPr>
                <w:rFonts w:ascii="Times New Roman" w:eastAsia="Times New Roman" w:hAnsi="Times New Roman" w:cs="Times New Roman"/>
                <w:bCs/>
                <w:kern w:val="24"/>
                <w:lang w:val="sr-Latn-RS" w:eastAsia="sr-Latn-RS"/>
              </w:rPr>
              <w:t>8702 20 9</w:t>
            </w:r>
            <w:r w:rsidRPr="002872B9">
              <w:rPr>
                <w:rFonts w:ascii="Times New Roman" w:eastAsia="Times New Roman" w:hAnsi="Times New Roman" w:cs="Times New Roman"/>
                <w:bCs/>
                <w:kern w:val="24"/>
                <w:lang w:val="en-GB" w:eastAsia="sr-Latn-RS"/>
              </w:rPr>
              <w:t>0 90</w:t>
            </w:r>
            <w:r w:rsidRPr="002872B9">
              <w:rPr>
                <w:rFonts w:ascii="Times New Roman" w:eastAsia="Times New Roman" w:hAnsi="Times New Roman" w:cs="Times New Roman"/>
                <w:bCs/>
                <w:kern w:val="24"/>
                <w:lang w:val="sr-Latn-RS" w:eastAsia="sr-Latn-RS"/>
              </w:rPr>
              <w:t xml:space="preserve">, </w:t>
            </w:r>
            <w:r w:rsidRPr="002872B9">
              <w:rPr>
                <w:rFonts w:ascii="Times New Roman" w:eastAsia="Times New Roman" w:hAnsi="Times New Roman" w:cs="Times New Roman"/>
                <w:bCs/>
                <w:color w:val="000000"/>
                <w:kern w:val="24"/>
                <w:lang w:eastAsia="sr-Latn-RS"/>
              </w:rPr>
              <w:t xml:space="preserve">8702 30 10 90, 8702 30 90 90, </w:t>
            </w:r>
          </w:p>
          <w:p w:rsidR="002872B9" w:rsidRPr="002872B9" w:rsidRDefault="002872B9" w:rsidP="002872B9">
            <w:pPr>
              <w:ind w:right="-108"/>
              <w:textAlignment w:val="center"/>
              <w:rPr>
                <w:rFonts w:ascii="Times New Roman" w:eastAsia="Times New Roman" w:hAnsi="Times New Roman" w:cs="Times New Roman"/>
                <w:bCs/>
                <w:color w:val="000000"/>
                <w:kern w:val="24"/>
                <w:lang w:val="en-GB" w:eastAsia="sr-Latn-RS"/>
              </w:rPr>
            </w:pPr>
            <w:r w:rsidRPr="002872B9">
              <w:rPr>
                <w:rFonts w:ascii="Times New Roman" w:eastAsia="Times New Roman" w:hAnsi="Times New Roman" w:cs="Times New Roman"/>
                <w:bCs/>
                <w:color w:val="000000"/>
                <w:kern w:val="24"/>
                <w:lang w:eastAsia="sr-Latn-RS"/>
              </w:rPr>
              <w:t xml:space="preserve">ex 8702 40 00 00, </w:t>
            </w:r>
            <w:r w:rsidRPr="002872B9">
              <w:rPr>
                <w:rFonts w:ascii="Times New Roman" w:eastAsia="Times New Roman" w:hAnsi="Times New Roman" w:cs="Times New Roman"/>
                <w:bCs/>
                <w:color w:val="000000"/>
                <w:kern w:val="24"/>
                <w:lang w:val="sr-Latn-RS" w:eastAsia="sr-Latn-RS"/>
              </w:rPr>
              <w:t>8702 90 19</w:t>
            </w:r>
            <w:r w:rsidRPr="002872B9">
              <w:rPr>
                <w:rFonts w:ascii="Times New Roman" w:eastAsia="Times New Roman" w:hAnsi="Times New Roman" w:cs="Times New Roman"/>
                <w:bCs/>
                <w:color w:val="000000"/>
                <w:kern w:val="24"/>
                <w:lang w:eastAsia="sr-Latn-RS"/>
              </w:rPr>
              <w:t xml:space="preserve">, </w:t>
            </w:r>
            <w:r w:rsidRPr="002872B9">
              <w:rPr>
                <w:rFonts w:ascii="Times New Roman" w:eastAsia="Times New Roman" w:hAnsi="Times New Roman" w:cs="Times New Roman"/>
                <w:bCs/>
                <w:color w:val="000000"/>
                <w:kern w:val="24"/>
                <w:lang w:val="sr-Latn-RS" w:eastAsia="sr-Latn-RS"/>
              </w:rPr>
              <w:t>8702 90 39</w:t>
            </w:r>
            <w:r w:rsidRPr="002872B9">
              <w:rPr>
                <w:rFonts w:ascii="Times New Roman" w:eastAsia="Times New Roman" w:hAnsi="Times New Roman" w:cs="Times New Roman"/>
                <w:bCs/>
                <w:color w:val="000000"/>
                <w:kern w:val="24"/>
                <w:lang w:val="en-GB" w:eastAsia="sr-Latn-RS"/>
              </w:rPr>
              <w:t xml:space="preserve">, </w:t>
            </w:r>
          </w:p>
          <w:p w:rsidR="002872B9" w:rsidRPr="002872B9" w:rsidRDefault="002872B9" w:rsidP="002872B9">
            <w:pPr>
              <w:ind w:right="-108"/>
              <w:textAlignment w:val="center"/>
              <w:rPr>
                <w:rFonts w:ascii="Times New Roman" w:eastAsia="Times New Roman" w:hAnsi="Times New Roman" w:cs="Times New Roman"/>
                <w:lang w:val="en-GB" w:eastAsia="sr-Latn-RS"/>
              </w:rPr>
            </w:pPr>
            <w:r w:rsidRPr="002872B9">
              <w:rPr>
                <w:rFonts w:ascii="Times New Roman" w:eastAsia="Times New Roman" w:hAnsi="Times New Roman" w:cs="Times New Roman"/>
                <w:bCs/>
                <w:color w:val="000000"/>
                <w:kern w:val="24"/>
                <w:lang w:val="en-GB" w:eastAsia="sr-Latn-RS"/>
              </w:rPr>
              <w:t>ex 8702 90 90 00</w:t>
            </w:r>
          </w:p>
        </w:tc>
        <w:tc>
          <w:tcPr>
            <w:tcW w:w="4394" w:type="dxa"/>
            <w:vAlign w:val="center"/>
          </w:tcPr>
          <w:p w:rsidR="002872B9" w:rsidRPr="002872B9" w:rsidRDefault="002872B9" w:rsidP="002872B9">
            <w:pPr>
              <w:rPr>
                <w:rFonts w:ascii="Times New Roman" w:eastAsia="Times New Roman" w:hAnsi="Times New Roman" w:cs="Times New Roman"/>
                <w:lang w:val="en-US" w:eastAsia="sr-Latn-RS"/>
              </w:rPr>
            </w:pPr>
            <w:r w:rsidRPr="002872B9">
              <w:rPr>
                <w:rFonts w:ascii="Times New Roman" w:eastAsiaTheme="minorEastAsia" w:hAnsi="Times New Roman" w:cs="Times New Roman"/>
                <w:lang w:val="en-US" w:eastAsia="sr-Latn-RS"/>
              </w:rPr>
              <w:t>Motor vehicles for the transport of ten or more persons, including the driver, used</w:t>
            </w:r>
          </w:p>
        </w:tc>
      </w:tr>
      <w:tr w:rsidR="002872B9" w:rsidRPr="002872B9" w:rsidTr="006F0D58">
        <w:trPr>
          <w:cantSplit/>
          <w:trHeight w:val="20"/>
        </w:trPr>
        <w:tc>
          <w:tcPr>
            <w:tcW w:w="4536" w:type="dxa"/>
            <w:vAlign w:val="center"/>
          </w:tcPr>
          <w:p w:rsidR="002872B9" w:rsidRPr="002872B9" w:rsidRDefault="002872B9" w:rsidP="002872B9">
            <w:pPr>
              <w:textAlignment w:val="center"/>
              <w:rPr>
                <w:rFonts w:ascii="Times New Roman" w:eastAsia="Times New Roman" w:hAnsi="Times New Roman" w:cs="Times New Roman"/>
                <w:lang w:val="sr-Latn-RS" w:eastAsia="sr-Latn-RS"/>
              </w:rPr>
            </w:pPr>
            <w:r w:rsidRPr="002872B9">
              <w:rPr>
                <w:rFonts w:ascii="Times New Roman" w:eastAsia="Times New Roman" w:hAnsi="Times New Roman" w:cs="Times New Roman"/>
                <w:bCs/>
                <w:color w:val="000000"/>
                <w:kern w:val="24"/>
                <w:lang w:val="sr-Latn-RS" w:eastAsia="sr-Latn-RS"/>
              </w:rPr>
              <w:t>8703</w:t>
            </w:r>
          </w:p>
        </w:tc>
        <w:tc>
          <w:tcPr>
            <w:tcW w:w="4394" w:type="dxa"/>
            <w:vAlign w:val="center"/>
          </w:tcPr>
          <w:p w:rsidR="002872B9" w:rsidRPr="002872B9" w:rsidRDefault="002872B9" w:rsidP="002872B9">
            <w:pPr>
              <w:rPr>
                <w:rFonts w:ascii="Times New Roman" w:eastAsia="Times New Roman" w:hAnsi="Times New Roman" w:cs="Times New Roman"/>
                <w:lang w:val="en-US" w:eastAsia="sr-Latn-RS"/>
              </w:rPr>
            </w:pPr>
            <w:r w:rsidRPr="002872B9">
              <w:rPr>
                <w:rFonts w:ascii="Times New Roman" w:eastAsia="Times New Roman" w:hAnsi="Times New Roman" w:cs="Times New Roman"/>
                <w:color w:val="000000" w:themeColor="dark1"/>
                <w:kern w:val="24"/>
                <w:lang w:val="en-US" w:eastAsia="sr-Latn-RS"/>
              </w:rPr>
              <w:t>Motor cars and other motor vehicles principally designed for the transport of persons (other than those of heading 8702), including station wagons and racing cars</w:t>
            </w:r>
          </w:p>
        </w:tc>
      </w:tr>
      <w:tr w:rsidR="002872B9" w:rsidRPr="002872B9" w:rsidTr="006F0D58">
        <w:trPr>
          <w:cantSplit/>
          <w:trHeight w:val="20"/>
        </w:trPr>
        <w:tc>
          <w:tcPr>
            <w:tcW w:w="4536" w:type="dxa"/>
            <w:vAlign w:val="center"/>
          </w:tcPr>
          <w:p w:rsidR="002872B9" w:rsidRPr="002872B9" w:rsidRDefault="002872B9" w:rsidP="002872B9">
            <w:pPr>
              <w:textAlignment w:val="center"/>
              <w:rPr>
                <w:rFonts w:ascii="Times New Roman" w:eastAsia="Times New Roman" w:hAnsi="Times New Roman" w:cs="Times New Roman"/>
                <w:bCs/>
                <w:color w:val="000000"/>
                <w:kern w:val="24"/>
                <w:lang w:val="en-US" w:eastAsia="sr-Latn-RS"/>
              </w:rPr>
            </w:pPr>
            <w:r w:rsidRPr="002872B9">
              <w:rPr>
                <w:rFonts w:ascii="Times New Roman" w:eastAsia="Times New Roman" w:hAnsi="Times New Roman" w:cs="Times New Roman"/>
                <w:bCs/>
                <w:color w:val="000000"/>
                <w:kern w:val="24"/>
                <w:lang w:val="en-US" w:eastAsia="sr-Latn-RS"/>
              </w:rPr>
              <w:t xml:space="preserve">8704 21 10, 8704 21 31, 8704 21 91, </w:t>
            </w:r>
          </w:p>
          <w:p w:rsidR="002872B9" w:rsidRPr="002872B9" w:rsidRDefault="002872B9" w:rsidP="002872B9">
            <w:pPr>
              <w:textAlignment w:val="center"/>
              <w:rPr>
                <w:rFonts w:ascii="Times New Roman" w:eastAsia="Times New Roman" w:hAnsi="Times New Roman" w:cs="Times New Roman"/>
                <w:bCs/>
                <w:color w:val="000000"/>
                <w:kern w:val="24"/>
                <w:lang w:val="en-US" w:eastAsia="sr-Latn-RS"/>
              </w:rPr>
            </w:pPr>
            <w:r w:rsidRPr="002872B9">
              <w:rPr>
                <w:rFonts w:ascii="Times New Roman" w:eastAsia="Times New Roman" w:hAnsi="Times New Roman" w:cs="Times New Roman"/>
                <w:bCs/>
                <w:color w:val="000000"/>
                <w:kern w:val="24"/>
                <w:lang w:val="en-US" w:eastAsia="sr-Latn-RS"/>
              </w:rPr>
              <w:t xml:space="preserve">8704 22 10, 8704 22 91, 8704 31 10, </w:t>
            </w:r>
          </w:p>
          <w:p w:rsidR="002872B9" w:rsidRPr="002872B9" w:rsidRDefault="002872B9" w:rsidP="002872B9">
            <w:pPr>
              <w:textAlignment w:val="center"/>
              <w:rPr>
                <w:rFonts w:ascii="Times New Roman" w:eastAsia="Times New Roman" w:hAnsi="Times New Roman" w:cs="Times New Roman"/>
                <w:bCs/>
                <w:color w:val="000000"/>
                <w:kern w:val="24"/>
                <w:lang w:val="en-US" w:eastAsia="sr-Latn-RS"/>
              </w:rPr>
            </w:pPr>
            <w:r w:rsidRPr="002872B9">
              <w:rPr>
                <w:rFonts w:ascii="Times New Roman" w:eastAsia="Times New Roman" w:hAnsi="Times New Roman" w:cs="Times New Roman"/>
                <w:bCs/>
                <w:color w:val="000000"/>
                <w:kern w:val="24"/>
                <w:lang w:val="en-US" w:eastAsia="sr-Latn-RS"/>
              </w:rPr>
              <w:t xml:space="preserve">8704 31 31, 8704 31 91,8704 32 10, </w:t>
            </w:r>
          </w:p>
          <w:p w:rsidR="002872B9" w:rsidRPr="002872B9" w:rsidRDefault="002872B9" w:rsidP="002872B9">
            <w:pPr>
              <w:textAlignment w:val="center"/>
              <w:rPr>
                <w:rFonts w:ascii="Times New Roman" w:eastAsia="Times New Roman" w:hAnsi="Times New Roman" w:cs="Times New Roman"/>
                <w:bCs/>
                <w:color w:val="000000"/>
                <w:kern w:val="24"/>
                <w:lang w:val="en-US" w:eastAsia="sr-Latn-RS"/>
              </w:rPr>
            </w:pPr>
            <w:r w:rsidRPr="002872B9">
              <w:rPr>
                <w:rFonts w:ascii="Times New Roman" w:eastAsia="Times New Roman" w:hAnsi="Times New Roman" w:cs="Times New Roman"/>
                <w:bCs/>
                <w:color w:val="000000"/>
                <w:kern w:val="24"/>
                <w:lang w:val="en-US" w:eastAsia="sr-Latn-RS"/>
              </w:rPr>
              <w:t>8704 32 91</w:t>
            </w:r>
          </w:p>
          <w:p w:rsidR="002872B9" w:rsidRPr="002872B9" w:rsidRDefault="002872B9" w:rsidP="002872B9">
            <w:pPr>
              <w:textAlignment w:val="center"/>
              <w:rPr>
                <w:rFonts w:ascii="Times New Roman" w:eastAsia="Times New Roman" w:hAnsi="Times New Roman" w:cs="Times New Roman"/>
                <w:bCs/>
                <w:color w:val="000000"/>
                <w:kern w:val="24"/>
                <w:lang w:val="en-US" w:eastAsia="sr-Latn-RS"/>
              </w:rPr>
            </w:pPr>
            <w:r w:rsidRPr="002872B9">
              <w:rPr>
                <w:rFonts w:ascii="Times New Roman" w:eastAsia="Times New Roman" w:hAnsi="Times New Roman" w:cs="Times New Roman"/>
                <w:lang w:val="en-US" w:eastAsia="sr-Latn-RS"/>
              </w:rPr>
              <w:t>(Goods originating in the Russian Federation)</w:t>
            </w:r>
          </w:p>
        </w:tc>
        <w:tc>
          <w:tcPr>
            <w:tcW w:w="4394" w:type="dxa"/>
            <w:vAlign w:val="center"/>
          </w:tcPr>
          <w:p w:rsidR="002872B9" w:rsidRPr="002872B9" w:rsidRDefault="002872B9" w:rsidP="002872B9">
            <w:pPr>
              <w:rPr>
                <w:rFonts w:ascii="Times New Roman" w:eastAsia="Times New Roman" w:hAnsi="Times New Roman" w:cs="Times New Roman"/>
                <w:color w:val="000000" w:themeColor="dark1"/>
                <w:kern w:val="24"/>
                <w:lang w:val="en-US" w:eastAsia="sr-Latn-RS"/>
              </w:rPr>
            </w:pPr>
            <w:r w:rsidRPr="002872B9">
              <w:rPr>
                <w:rFonts w:ascii="Times New Roman" w:eastAsia="Times New Roman" w:hAnsi="Times New Roman" w:cs="Times New Roman"/>
                <w:color w:val="000000" w:themeColor="dark1"/>
                <w:kern w:val="24"/>
                <w:lang w:val="en-US" w:eastAsia="sr-Latn-RS"/>
              </w:rPr>
              <w:t>Motor vehicles for transport of goods, new</w:t>
            </w:r>
          </w:p>
        </w:tc>
      </w:tr>
      <w:tr w:rsidR="002872B9" w:rsidRPr="002872B9" w:rsidTr="006F0D58">
        <w:trPr>
          <w:cantSplit/>
          <w:trHeight w:val="20"/>
        </w:trPr>
        <w:tc>
          <w:tcPr>
            <w:tcW w:w="4536" w:type="dxa"/>
            <w:vAlign w:val="center"/>
          </w:tcPr>
          <w:p w:rsidR="002872B9" w:rsidRPr="002872B9" w:rsidRDefault="002872B9" w:rsidP="002872B9">
            <w:pPr>
              <w:ind w:right="-108"/>
              <w:textAlignment w:val="center"/>
              <w:rPr>
                <w:rFonts w:ascii="Times New Roman" w:eastAsia="Times New Roman" w:hAnsi="Times New Roman" w:cs="Times New Roman"/>
                <w:bCs/>
                <w:color w:val="000000"/>
                <w:kern w:val="24"/>
                <w:lang w:eastAsia="sr-Latn-RS"/>
              </w:rPr>
            </w:pPr>
            <w:r w:rsidRPr="002872B9">
              <w:rPr>
                <w:rFonts w:ascii="Times New Roman" w:eastAsia="Times New Roman" w:hAnsi="Times New Roman" w:cs="Times New Roman"/>
                <w:bCs/>
                <w:color w:val="000000"/>
                <w:kern w:val="24"/>
                <w:lang w:eastAsia="sr-Latn-RS"/>
              </w:rPr>
              <w:t xml:space="preserve">8704 21 39, 8704 21 99, 8704 22 99, </w:t>
            </w:r>
          </w:p>
          <w:p w:rsidR="002872B9" w:rsidRPr="002872B9" w:rsidRDefault="002872B9" w:rsidP="002872B9">
            <w:pPr>
              <w:ind w:right="-108"/>
              <w:textAlignment w:val="center"/>
              <w:rPr>
                <w:rFonts w:ascii="Times New Roman" w:eastAsia="Times New Roman" w:hAnsi="Times New Roman" w:cs="Times New Roman"/>
                <w:bCs/>
                <w:color w:val="000000"/>
                <w:kern w:val="24"/>
                <w:lang w:eastAsia="sr-Latn-RS"/>
              </w:rPr>
            </w:pPr>
            <w:r w:rsidRPr="002872B9">
              <w:rPr>
                <w:rFonts w:ascii="Times New Roman" w:eastAsia="Times New Roman" w:hAnsi="Times New Roman" w:cs="Times New Roman"/>
                <w:bCs/>
                <w:color w:val="000000"/>
                <w:kern w:val="24"/>
                <w:lang w:eastAsia="sr-Latn-RS"/>
              </w:rPr>
              <w:t xml:space="preserve">8704 23 99, 8704 31 39, 8704 31 99, </w:t>
            </w:r>
          </w:p>
          <w:p w:rsidR="002872B9" w:rsidRPr="002872B9" w:rsidRDefault="002872B9" w:rsidP="002872B9">
            <w:pPr>
              <w:ind w:right="-108"/>
              <w:textAlignment w:val="center"/>
              <w:rPr>
                <w:rFonts w:ascii="Times New Roman" w:eastAsia="Times New Roman" w:hAnsi="Times New Roman" w:cs="Times New Roman"/>
                <w:lang w:val="sr-Latn-RS" w:eastAsia="sr-Latn-RS"/>
              </w:rPr>
            </w:pPr>
            <w:r w:rsidRPr="002872B9">
              <w:rPr>
                <w:rFonts w:ascii="Times New Roman" w:eastAsia="Times New Roman" w:hAnsi="Times New Roman" w:cs="Times New Roman"/>
                <w:bCs/>
                <w:color w:val="000000"/>
                <w:kern w:val="24"/>
                <w:lang w:eastAsia="sr-Latn-RS"/>
              </w:rPr>
              <w:t>8704 32 99</w:t>
            </w:r>
          </w:p>
        </w:tc>
        <w:tc>
          <w:tcPr>
            <w:tcW w:w="4394" w:type="dxa"/>
            <w:vAlign w:val="center"/>
          </w:tcPr>
          <w:p w:rsidR="002872B9" w:rsidRPr="002872B9" w:rsidRDefault="002872B9" w:rsidP="002872B9">
            <w:pPr>
              <w:rPr>
                <w:rFonts w:ascii="Times New Roman" w:eastAsia="Times New Roman" w:hAnsi="Times New Roman" w:cs="Times New Roman"/>
                <w:lang w:val="en-US" w:eastAsia="sr-Latn-RS"/>
              </w:rPr>
            </w:pPr>
            <w:r w:rsidRPr="002872B9">
              <w:rPr>
                <w:rFonts w:ascii="Times New Roman" w:eastAsia="Times New Roman" w:hAnsi="Times New Roman" w:cs="Times New Roman"/>
                <w:color w:val="000000" w:themeColor="dark1"/>
                <w:kern w:val="24"/>
                <w:lang w:val="en-US" w:eastAsia="sr-Latn-RS"/>
              </w:rPr>
              <w:t>Motor vehicles for transport of goods, used</w:t>
            </w:r>
          </w:p>
        </w:tc>
      </w:tr>
    </w:tbl>
    <w:p w:rsidR="002872B9" w:rsidRPr="002872B9" w:rsidRDefault="002872B9" w:rsidP="002872B9">
      <w:pPr>
        <w:jc w:val="center"/>
        <w:rPr>
          <w:rFonts w:ascii="Times New Roman" w:hAnsi="Times New Roman" w:cs="Times New Roman"/>
          <w:b/>
          <w:sz w:val="28"/>
          <w:szCs w:val="28"/>
        </w:rPr>
      </w:pPr>
    </w:p>
    <w:p w:rsidR="002872B9" w:rsidRPr="002872B9" w:rsidRDefault="002872B9" w:rsidP="002872B9">
      <w:pPr>
        <w:jc w:val="center"/>
        <w:rPr>
          <w:rFonts w:ascii="Times New Roman" w:hAnsi="Times New Roman" w:cs="Times New Roman"/>
          <w:b/>
          <w:sz w:val="28"/>
          <w:szCs w:val="28"/>
        </w:rPr>
      </w:pPr>
    </w:p>
    <w:p w:rsidR="002872B9" w:rsidRPr="002872B9" w:rsidRDefault="002872B9" w:rsidP="002872B9">
      <w:pPr>
        <w:jc w:val="center"/>
        <w:rPr>
          <w:rFonts w:ascii="Times New Roman" w:hAnsi="Times New Roman" w:cs="Times New Roman"/>
          <w:b/>
        </w:rPr>
      </w:pPr>
      <w:r w:rsidRPr="002872B9">
        <w:rPr>
          <w:rFonts w:ascii="Times New Roman" w:hAnsi="Times New Roman" w:cs="Times New Roman"/>
          <w:b/>
        </w:rPr>
        <w:t xml:space="preserve">LIST OF GOODS SUBJECT TO THE TARIFF RATE QUOTA FOR </w:t>
      </w:r>
    </w:p>
    <w:p w:rsidR="002872B9" w:rsidRPr="002872B9" w:rsidRDefault="002872B9" w:rsidP="002872B9">
      <w:pPr>
        <w:jc w:val="center"/>
        <w:rPr>
          <w:rFonts w:ascii="Times New Roman" w:hAnsi="Times New Roman" w:cs="Times New Roman"/>
          <w:b/>
        </w:rPr>
      </w:pPr>
      <w:r w:rsidRPr="002872B9">
        <w:rPr>
          <w:rFonts w:ascii="Times New Roman" w:hAnsi="Times New Roman" w:cs="Times New Roman"/>
          <w:b/>
        </w:rPr>
        <w:t>IMPORTATION TO THE CUSTOMS TERRITORY OF</w:t>
      </w:r>
    </w:p>
    <w:p w:rsidR="002872B9" w:rsidRPr="002872B9" w:rsidRDefault="002872B9" w:rsidP="002872B9">
      <w:pPr>
        <w:jc w:val="center"/>
        <w:rPr>
          <w:rFonts w:ascii="Times New Roman" w:hAnsi="Times New Roman" w:cs="Times New Roman"/>
          <w:b/>
        </w:rPr>
      </w:pPr>
      <w:r w:rsidRPr="002872B9">
        <w:rPr>
          <w:rFonts w:ascii="Times New Roman" w:hAnsi="Times New Roman" w:cs="Times New Roman"/>
          <w:b/>
        </w:rPr>
        <w:t xml:space="preserve">THE REPUBLIC OF SERBIA FROM THE MEMBER STATES OF </w:t>
      </w:r>
    </w:p>
    <w:p w:rsidR="002872B9" w:rsidRPr="002872B9" w:rsidRDefault="002872B9" w:rsidP="002872B9">
      <w:pPr>
        <w:jc w:val="center"/>
        <w:rPr>
          <w:rFonts w:ascii="Times New Roman" w:hAnsi="Times New Roman" w:cs="Times New Roman"/>
          <w:b/>
        </w:rPr>
      </w:pPr>
      <w:r w:rsidRPr="002872B9">
        <w:rPr>
          <w:rFonts w:ascii="Times New Roman" w:hAnsi="Times New Roman" w:cs="Times New Roman"/>
          <w:b/>
        </w:rPr>
        <w:t>THE EURASIAN ECONOMIC UNION</w:t>
      </w:r>
    </w:p>
    <w:p w:rsidR="002872B9" w:rsidRPr="002872B9" w:rsidRDefault="002872B9" w:rsidP="002872B9">
      <w:pPr>
        <w:contextualSpacing/>
        <w:jc w:val="both"/>
        <w:rPr>
          <w:rFonts w:ascii="Times New Roman" w:eastAsia="Times New Roman" w:hAnsi="Times New Roman" w:cs="Times New Roman"/>
          <w:b/>
          <w:sz w:val="28"/>
          <w:szCs w:val="28"/>
          <w:lang w:eastAsia="ru-RU"/>
        </w:rPr>
      </w:pPr>
    </w:p>
    <w:p w:rsidR="002872B9" w:rsidRPr="002872B9" w:rsidRDefault="002872B9" w:rsidP="00612AA1">
      <w:pPr>
        <w:numPr>
          <w:ilvl w:val="0"/>
          <w:numId w:val="21"/>
        </w:numPr>
        <w:contextualSpacing/>
        <w:jc w:val="both"/>
        <w:rPr>
          <w:rFonts w:ascii="Times New Roman" w:eastAsia="Times New Roman" w:hAnsi="Times New Roman" w:cs="Times New Roman"/>
          <w:lang w:eastAsia="ru-RU"/>
        </w:rPr>
      </w:pPr>
      <w:r w:rsidRPr="002872B9">
        <w:rPr>
          <w:rFonts w:ascii="Times New Roman" w:eastAsia="Times New Roman" w:hAnsi="Times New Roman" w:cs="Times New Roman"/>
          <w:lang w:eastAsia="ru-RU"/>
        </w:rPr>
        <w:t xml:space="preserve">The following within-quota tariff reduction shall be applied to goods originating in certain Member States of the Eurasian Economic Union in accordance with this Annex. Goods originating in other Member States of the Eurasian Economic Union shall be accorded with duty free regime of importation to the customs territory of the Republic of Serbia. </w:t>
      </w:r>
    </w:p>
    <w:p w:rsidR="002872B9" w:rsidRPr="002872B9" w:rsidRDefault="002872B9" w:rsidP="00612AA1">
      <w:pPr>
        <w:numPr>
          <w:ilvl w:val="0"/>
          <w:numId w:val="21"/>
        </w:numPr>
        <w:contextualSpacing/>
        <w:jc w:val="both"/>
        <w:rPr>
          <w:rFonts w:ascii="Times New Roman" w:eastAsia="Times New Roman" w:hAnsi="Times New Roman" w:cs="Times New Roman"/>
          <w:lang w:eastAsia="ru-RU"/>
        </w:rPr>
      </w:pPr>
      <w:r w:rsidRPr="002872B9">
        <w:rPr>
          <w:rFonts w:ascii="Times New Roman" w:eastAsia="Times New Roman" w:hAnsi="Times New Roman" w:cs="Times New Roman"/>
          <w:lang w:eastAsia="ru-RU"/>
        </w:rPr>
        <w:t>The Republic of Serbia shall accord duty free regime of importation of certain amounts of goods originating in the Member States of the Eurasian Economic Union as described in this Annex.</w:t>
      </w:r>
    </w:p>
    <w:p w:rsidR="002872B9" w:rsidRPr="002872B9" w:rsidRDefault="002872B9" w:rsidP="00612AA1">
      <w:pPr>
        <w:numPr>
          <w:ilvl w:val="0"/>
          <w:numId w:val="21"/>
        </w:numPr>
        <w:contextualSpacing/>
        <w:jc w:val="both"/>
        <w:rPr>
          <w:rFonts w:ascii="Times New Roman" w:eastAsia="Times New Roman" w:hAnsi="Times New Roman" w:cs="Times New Roman"/>
          <w:lang w:eastAsia="ru-RU"/>
        </w:rPr>
      </w:pPr>
      <w:r w:rsidRPr="002872B9">
        <w:rPr>
          <w:rFonts w:ascii="Times New Roman" w:eastAsia="Times New Roman" w:hAnsi="Times New Roman" w:cs="Times New Roman"/>
          <w:lang w:eastAsia="ru-RU"/>
        </w:rPr>
        <w:t xml:space="preserve">The out-of-quota tariff rate shall be that applied in accordance with laws and regulations of the Republic of Serbia and pursuant to Article 5 of this Agreement.  </w:t>
      </w:r>
    </w:p>
    <w:p w:rsidR="002872B9" w:rsidRPr="002872B9" w:rsidRDefault="002872B9" w:rsidP="002872B9">
      <w:pPr>
        <w:jc w:val="center"/>
        <w:rPr>
          <w:rFonts w:ascii="Times New Roman" w:hAnsi="Times New Roman" w:cs="Times New Roman"/>
          <w:b/>
          <w:sz w:val="28"/>
          <w:szCs w:val="28"/>
        </w:rPr>
      </w:pPr>
    </w:p>
    <w:tbl>
      <w:tblPr>
        <w:tblStyle w:val="TableGrid1"/>
        <w:tblW w:w="8788" w:type="dxa"/>
        <w:tblInd w:w="421" w:type="dxa"/>
        <w:tblLook w:val="04A0" w:firstRow="1" w:lastRow="0" w:firstColumn="1" w:lastColumn="0" w:noHBand="0" w:noVBand="1"/>
      </w:tblPr>
      <w:tblGrid>
        <w:gridCol w:w="3685"/>
        <w:gridCol w:w="2977"/>
        <w:gridCol w:w="2126"/>
      </w:tblGrid>
      <w:tr w:rsidR="002872B9" w:rsidRPr="002872B9" w:rsidTr="006F0D58">
        <w:trPr>
          <w:trHeight w:val="20"/>
        </w:trPr>
        <w:tc>
          <w:tcPr>
            <w:tcW w:w="3685" w:type="dxa"/>
            <w:vAlign w:val="center"/>
          </w:tcPr>
          <w:p w:rsidR="002872B9" w:rsidRPr="002872B9" w:rsidRDefault="002872B9" w:rsidP="002872B9">
            <w:pPr>
              <w:jc w:val="center"/>
              <w:rPr>
                <w:rFonts w:ascii="Times New Roman" w:hAnsi="Times New Roman" w:cs="Times New Roman"/>
                <w:b/>
                <w:sz w:val="24"/>
                <w:szCs w:val="24"/>
              </w:rPr>
            </w:pPr>
            <w:r w:rsidRPr="002872B9">
              <w:rPr>
                <w:rFonts w:ascii="Times New Roman" w:hAnsi="Times New Roman" w:cs="Times New Roman"/>
                <w:b/>
                <w:sz w:val="24"/>
                <w:szCs w:val="24"/>
              </w:rPr>
              <w:t>HS Code/Special condition</w:t>
            </w:r>
          </w:p>
        </w:tc>
        <w:tc>
          <w:tcPr>
            <w:tcW w:w="2977" w:type="dxa"/>
            <w:vAlign w:val="center"/>
          </w:tcPr>
          <w:p w:rsidR="002872B9" w:rsidRPr="002872B9" w:rsidRDefault="002872B9" w:rsidP="002872B9">
            <w:pPr>
              <w:jc w:val="center"/>
              <w:rPr>
                <w:rFonts w:ascii="Times New Roman" w:hAnsi="Times New Roman" w:cs="Times New Roman"/>
                <w:b/>
                <w:sz w:val="24"/>
                <w:szCs w:val="24"/>
              </w:rPr>
            </w:pPr>
            <w:r w:rsidRPr="002872B9">
              <w:rPr>
                <w:rFonts w:ascii="Times New Roman" w:hAnsi="Times New Roman" w:cs="Times New Roman"/>
                <w:b/>
                <w:sz w:val="24"/>
                <w:szCs w:val="24"/>
              </w:rPr>
              <w:t>Description</w:t>
            </w:r>
          </w:p>
        </w:tc>
        <w:tc>
          <w:tcPr>
            <w:tcW w:w="2126" w:type="dxa"/>
            <w:vAlign w:val="center"/>
          </w:tcPr>
          <w:p w:rsidR="002872B9" w:rsidRPr="002872B9" w:rsidRDefault="002872B9" w:rsidP="002872B9">
            <w:pPr>
              <w:jc w:val="center"/>
              <w:rPr>
                <w:rFonts w:ascii="Times New Roman" w:hAnsi="Times New Roman" w:cs="Times New Roman"/>
                <w:b/>
                <w:sz w:val="24"/>
                <w:szCs w:val="24"/>
              </w:rPr>
            </w:pPr>
            <w:r w:rsidRPr="002872B9">
              <w:rPr>
                <w:rFonts w:ascii="Times New Roman" w:hAnsi="Times New Roman" w:cs="Times New Roman"/>
                <w:b/>
                <w:sz w:val="24"/>
                <w:szCs w:val="24"/>
              </w:rPr>
              <w:t>Duty free quota quantity</w:t>
            </w:r>
          </w:p>
        </w:tc>
      </w:tr>
      <w:tr w:rsidR="002872B9" w:rsidRPr="002872B9" w:rsidTr="006F0D58">
        <w:trPr>
          <w:trHeight w:val="20"/>
        </w:trPr>
        <w:tc>
          <w:tcPr>
            <w:tcW w:w="3685" w:type="dxa"/>
            <w:vAlign w:val="center"/>
          </w:tcPr>
          <w:p w:rsidR="002872B9" w:rsidRPr="002872B9" w:rsidRDefault="002872B9" w:rsidP="002872B9">
            <w:pPr>
              <w:rPr>
                <w:rFonts w:ascii="Times New Roman" w:hAnsi="Times New Roman" w:cs="Times New Roman"/>
                <w:color w:val="000000"/>
                <w:lang w:val="en-US"/>
              </w:rPr>
            </w:pPr>
            <w:r w:rsidRPr="002872B9">
              <w:rPr>
                <w:rFonts w:ascii="Times New Roman" w:hAnsi="Times New Roman" w:cs="Times New Roman"/>
                <w:color w:val="000000"/>
                <w:lang w:val="en-US"/>
              </w:rPr>
              <w:t>0406 30 31, 0406 30 39, 0406 30 90</w:t>
            </w:r>
            <w:r w:rsidRPr="002872B9">
              <w:rPr>
                <w:rFonts w:ascii="Times New Roman" w:hAnsi="Times New Roman" w:cs="Times New Roman"/>
                <w:color w:val="000000"/>
                <w:lang w:val="en-US"/>
              </w:rPr>
              <w:br/>
              <w:t>(</w:t>
            </w:r>
            <w:r w:rsidRPr="002872B9">
              <w:rPr>
                <w:rFonts w:ascii="Times New Roman" w:hAnsi="Times New Roman" w:cs="Times New Roman"/>
                <w:lang w:val="en-US"/>
              </w:rPr>
              <w:t>Goods originating in the Republic of Armenia, in the Kyrgyz Republic or in the Republic of Kazakhstan)</w:t>
            </w:r>
          </w:p>
        </w:tc>
        <w:tc>
          <w:tcPr>
            <w:tcW w:w="2977" w:type="dxa"/>
            <w:vAlign w:val="center"/>
          </w:tcPr>
          <w:p w:rsidR="002872B9" w:rsidRPr="002872B9" w:rsidRDefault="002872B9" w:rsidP="002872B9">
            <w:pPr>
              <w:rPr>
                <w:rFonts w:ascii="Times New Roman" w:hAnsi="Times New Roman" w:cs="Times New Roman"/>
                <w:lang w:val="en-US"/>
              </w:rPr>
            </w:pPr>
            <w:r w:rsidRPr="002872B9">
              <w:rPr>
                <w:rFonts w:ascii="Times New Roman" w:hAnsi="Times New Roman" w:cs="Times New Roman"/>
                <w:lang w:val="en-US"/>
              </w:rPr>
              <w:t>Processed cheese, not grated or powdered</w:t>
            </w:r>
          </w:p>
        </w:tc>
        <w:tc>
          <w:tcPr>
            <w:tcW w:w="2126" w:type="dxa"/>
            <w:vAlign w:val="center"/>
          </w:tcPr>
          <w:p w:rsidR="002872B9" w:rsidRPr="002872B9" w:rsidRDefault="002872B9" w:rsidP="002872B9">
            <w:pPr>
              <w:rPr>
                <w:rFonts w:ascii="Times New Roman" w:hAnsi="Times New Roman" w:cs="Times New Roman"/>
              </w:rPr>
            </w:pPr>
            <w:r w:rsidRPr="002872B9">
              <w:rPr>
                <w:rFonts w:ascii="Times New Roman" w:hAnsi="Times New Roman" w:cs="Times New Roman"/>
              </w:rPr>
              <w:t>100 tons per year</w:t>
            </w:r>
          </w:p>
        </w:tc>
      </w:tr>
      <w:tr w:rsidR="002872B9" w:rsidRPr="002872B9" w:rsidTr="006F0D58">
        <w:trPr>
          <w:trHeight w:val="20"/>
        </w:trPr>
        <w:tc>
          <w:tcPr>
            <w:tcW w:w="3685" w:type="dxa"/>
          </w:tcPr>
          <w:p w:rsidR="002872B9" w:rsidRPr="002872B9" w:rsidRDefault="002872B9" w:rsidP="002872B9">
            <w:pPr>
              <w:rPr>
                <w:rFonts w:ascii="Times New Roman" w:hAnsi="Times New Roman" w:cs="Times New Roman"/>
                <w:color w:val="000000"/>
                <w:lang w:val="en-US"/>
              </w:rPr>
            </w:pPr>
            <w:r w:rsidRPr="002872B9">
              <w:rPr>
                <w:rFonts w:ascii="Times New Roman" w:hAnsi="Times New Roman" w:cs="Times New Roman"/>
                <w:color w:val="000000"/>
                <w:lang w:val="en-US"/>
              </w:rPr>
              <w:t>2208 20 29, 2208 20 89</w:t>
            </w:r>
            <w:r w:rsidRPr="002872B9">
              <w:rPr>
                <w:rFonts w:ascii="Times New Roman" w:hAnsi="Times New Roman" w:cs="Times New Roman"/>
                <w:color w:val="000000"/>
                <w:lang w:val="en-US"/>
              </w:rPr>
              <w:br/>
            </w:r>
            <w:r w:rsidRPr="002872B9">
              <w:rPr>
                <w:rFonts w:ascii="Times New Roman" w:hAnsi="Times New Roman" w:cs="Times New Roman"/>
                <w:lang w:val="en-US"/>
              </w:rPr>
              <w:t>(Goods originating in the Republic of Armenia, in the Republic of Belarus, in the Kyrgyz Republic or in the Republic of Kazakhstan)</w:t>
            </w:r>
          </w:p>
        </w:tc>
        <w:tc>
          <w:tcPr>
            <w:tcW w:w="2977" w:type="dxa"/>
            <w:vAlign w:val="center"/>
          </w:tcPr>
          <w:p w:rsidR="002872B9" w:rsidRPr="002872B9" w:rsidRDefault="002872B9" w:rsidP="002872B9">
            <w:pPr>
              <w:rPr>
                <w:rFonts w:ascii="Times New Roman" w:hAnsi="Times New Roman" w:cs="Times New Roman"/>
                <w:lang w:val="en-US"/>
              </w:rPr>
            </w:pPr>
            <w:r w:rsidRPr="002872B9">
              <w:rPr>
                <w:rFonts w:ascii="Times New Roman" w:hAnsi="Times New Roman" w:cs="Times New Roman"/>
                <w:lang w:val="en-US"/>
              </w:rPr>
              <w:t>Spirits obtained by distilling grape wine or grape marc, others</w:t>
            </w:r>
          </w:p>
        </w:tc>
        <w:tc>
          <w:tcPr>
            <w:tcW w:w="2126" w:type="dxa"/>
            <w:vAlign w:val="center"/>
          </w:tcPr>
          <w:p w:rsidR="002872B9" w:rsidRPr="002872B9" w:rsidRDefault="002872B9" w:rsidP="002872B9">
            <w:pPr>
              <w:rPr>
                <w:rFonts w:ascii="Times New Roman" w:hAnsi="Times New Roman" w:cs="Times New Roman"/>
                <w:lang w:val="en-US"/>
              </w:rPr>
            </w:pPr>
            <w:r w:rsidRPr="002872B9">
              <w:rPr>
                <w:rFonts w:ascii="Times New Roman" w:hAnsi="Times New Roman" w:cs="Times New Roman"/>
                <w:lang w:val="en-US"/>
              </w:rPr>
              <w:t xml:space="preserve">50 000 </w:t>
            </w:r>
            <w:r w:rsidRPr="002872B9">
              <w:rPr>
                <w:rFonts w:ascii="Times New Roman" w:eastAsiaTheme="minorHAnsi" w:hAnsi="Times New Roman" w:cs="Times New Roman"/>
                <w:lang w:val="en-US"/>
              </w:rPr>
              <w:t>liters of pure (100 %) alcohol</w:t>
            </w:r>
            <w:r w:rsidRPr="002872B9">
              <w:rPr>
                <w:rFonts w:ascii="Times New Roman" w:hAnsi="Times New Roman" w:cs="Times New Roman"/>
                <w:lang w:val="en-US"/>
              </w:rPr>
              <w:t xml:space="preserve"> per year</w:t>
            </w:r>
          </w:p>
        </w:tc>
      </w:tr>
      <w:tr w:rsidR="002872B9" w:rsidRPr="002872B9" w:rsidTr="006F0D58">
        <w:trPr>
          <w:trHeight w:val="20"/>
        </w:trPr>
        <w:tc>
          <w:tcPr>
            <w:tcW w:w="3685" w:type="dxa"/>
          </w:tcPr>
          <w:p w:rsidR="002872B9" w:rsidRPr="002872B9" w:rsidRDefault="002872B9" w:rsidP="002872B9">
            <w:pPr>
              <w:rPr>
                <w:rFonts w:ascii="Times New Roman" w:hAnsi="Times New Roman" w:cs="Times New Roman"/>
                <w:color w:val="000000"/>
                <w:lang w:val="en-US"/>
              </w:rPr>
            </w:pPr>
            <w:r w:rsidRPr="002872B9">
              <w:rPr>
                <w:rFonts w:ascii="Times New Roman" w:hAnsi="Times New Roman" w:cs="Times New Roman"/>
                <w:color w:val="000000"/>
                <w:lang w:val="en-US"/>
              </w:rPr>
              <w:t>2402 20</w:t>
            </w:r>
          </w:p>
          <w:p w:rsidR="002872B9" w:rsidRPr="002872B9" w:rsidRDefault="002872B9" w:rsidP="002872B9">
            <w:pPr>
              <w:rPr>
                <w:rFonts w:ascii="Times New Roman" w:hAnsi="Times New Roman" w:cs="Times New Roman"/>
                <w:color w:val="000000"/>
                <w:lang w:val="en-US"/>
              </w:rPr>
            </w:pPr>
            <w:r w:rsidRPr="002872B9">
              <w:rPr>
                <w:rFonts w:ascii="Times New Roman" w:hAnsi="Times New Roman" w:cs="Times New Roman"/>
                <w:color w:val="000000"/>
                <w:lang w:val="en-US"/>
              </w:rPr>
              <w:t>(</w:t>
            </w:r>
            <w:r w:rsidRPr="002872B9">
              <w:rPr>
                <w:rFonts w:ascii="Times New Roman" w:hAnsi="Times New Roman" w:cs="Times New Roman"/>
                <w:lang w:val="en-US"/>
              </w:rPr>
              <w:t>Goods originating in the Republic of Armenia, in the Republic of Belarus, in the Kyrgyz Republic or in the Republic of Kazakhstan)</w:t>
            </w:r>
          </w:p>
        </w:tc>
        <w:tc>
          <w:tcPr>
            <w:tcW w:w="2977" w:type="dxa"/>
            <w:vAlign w:val="center"/>
          </w:tcPr>
          <w:p w:rsidR="002872B9" w:rsidRPr="002872B9" w:rsidRDefault="002872B9" w:rsidP="002872B9">
            <w:pPr>
              <w:rPr>
                <w:rFonts w:ascii="Times New Roman" w:hAnsi="Times New Roman" w:cs="Times New Roman"/>
              </w:rPr>
            </w:pPr>
            <w:r w:rsidRPr="002872B9">
              <w:rPr>
                <w:rFonts w:ascii="Times New Roman" w:hAnsi="Times New Roman" w:cs="Times New Roman"/>
              </w:rPr>
              <w:t>Cigarettes containing tobacco</w:t>
            </w:r>
          </w:p>
        </w:tc>
        <w:tc>
          <w:tcPr>
            <w:tcW w:w="2126" w:type="dxa"/>
            <w:vAlign w:val="center"/>
          </w:tcPr>
          <w:p w:rsidR="002872B9" w:rsidRPr="002872B9" w:rsidRDefault="002872B9" w:rsidP="002872B9">
            <w:pPr>
              <w:rPr>
                <w:rFonts w:ascii="Times New Roman" w:hAnsi="Times New Roman" w:cs="Times New Roman"/>
              </w:rPr>
            </w:pPr>
            <w:r w:rsidRPr="002872B9">
              <w:rPr>
                <w:rFonts w:ascii="Times New Roman" w:hAnsi="Times New Roman" w:cs="Times New Roman"/>
              </w:rPr>
              <w:t>2 000 000 thousand items per year</w:t>
            </w:r>
          </w:p>
        </w:tc>
      </w:tr>
    </w:tbl>
    <w:p w:rsidR="002872B9" w:rsidRPr="002872B9" w:rsidRDefault="002872B9" w:rsidP="002872B9">
      <w:pPr>
        <w:jc w:val="center"/>
        <w:rPr>
          <w:rFonts w:ascii="Times New Roman" w:hAnsi="Times New Roman" w:cs="Times New Roman"/>
          <w:b/>
          <w:sz w:val="28"/>
          <w:szCs w:val="28"/>
        </w:rPr>
      </w:pPr>
    </w:p>
    <w:p w:rsidR="002872B9" w:rsidRDefault="002872B9" w:rsidP="002872B9">
      <w:pPr>
        <w:rPr>
          <w:rFonts w:ascii="Times New Roman" w:hAnsi="Times New Roman" w:cs="Times New Roman"/>
          <w:sz w:val="24"/>
          <w:szCs w:val="24"/>
        </w:rPr>
      </w:pPr>
    </w:p>
    <w:p w:rsidR="002872B9" w:rsidRDefault="002872B9" w:rsidP="002872B9">
      <w:pPr>
        <w:rPr>
          <w:rFonts w:ascii="Times New Roman" w:hAnsi="Times New Roman" w:cs="Times New Roman"/>
          <w:sz w:val="24"/>
          <w:szCs w:val="24"/>
        </w:rPr>
      </w:pPr>
    </w:p>
    <w:p w:rsidR="002872B9" w:rsidRDefault="002872B9" w:rsidP="002872B9">
      <w:pPr>
        <w:rPr>
          <w:rFonts w:ascii="Times New Roman" w:hAnsi="Times New Roman" w:cs="Times New Roman"/>
          <w:sz w:val="24"/>
          <w:szCs w:val="24"/>
        </w:rPr>
      </w:pPr>
    </w:p>
    <w:p w:rsidR="002872B9" w:rsidRDefault="002872B9" w:rsidP="002872B9">
      <w:pPr>
        <w:rPr>
          <w:rFonts w:ascii="Times New Roman" w:hAnsi="Times New Roman" w:cs="Times New Roman"/>
          <w:sz w:val="24"/>
          <w:szCs w:val="24"/>
        </w:rPr>
      </w:pPr>
    </w:p>
    <w:p w:rsidR="002872B9" w:rsidRDefault="002872B9" w:rsidP="002872B9">
      <w:pPr>
        <w:rPr>
          <w:rFonts w:ascii="Times New Roman" w:hAnsi="Times New Roman" w:cs="Times New Roman"/>
          <w:sz w:val="24"/>
          <w:szCs w:val="24"/>
        </w:rPr>
      </w:pPr>
    </w:p>
    <w:p w:rsidR="00D97354" w:rsidRDefault="00D97354" w:rsidP="002872B9">
      <w:pPr>
        <w:rPr>
          <w:rFonts w:ascii="Times New Roman" w:hAnsi="Times New Roman" w:cs="Times New Roman"/>
          <w:sz w:val="24"/>
          <w:szCs w:val="24"/>
        </w:rPr>
      </w:pPr>
    </w:p>
    <w:p w:rsidR="00D97354" w:rsidRDefault="00D97354" w:rsidP="002872B9">
      <w:pPr>
        <w:rPr>
          <w:rFonts w:ascii="Times New Roman" w:hAnsi="Times New Roman" w:cs="Times New Roman"/>
          <w:sz w:val="24"/>
          <w:szCs w:val="24"/>
        </w:rPr>
      </w:pPr>
    </w:p>
    <w:p w:rsidR="00D97354" w:rsidRDefault="00D97354" w:rsidP="002872B9">
      <w:pPr>
        <w:rPr>
          <w:rFonts w:ascii="Times New Roman" w:hAnsi="Times New Roman" w:cs="Times New Roman"/>
          <w:sz w:val="24"/>
          <w:szCs w:val="24"/>
        </w:rPr>
      </w:pPr>
    </w:p>
    <w:p w:rsidR="00D97354" w:rsidRDefault="00D97354" w:rsidP="002872B9">
      <w:pPr>
        <w:rPr>
          <w:rFonts w:ascii="Times New Roman" w:hAnsi="Times New Roman" w:cs="Times New Roman"/>
          <w:sz w:val="24"/>
          <w:szCs w:val="24"/>
        </w:rPr>
      </w:pPr>
    </w:p>
    <w:p w:rsidR="00D97354" w:rsidRDefault="00D97354" w:rsidP="002872B9">
      <w:pPr>
        <w:rPr>
          <w:rFonts w:ascii="Times New Roman" w:hAnsi="Times New Roman" w:cs="Times New Roman"/>
          <w:sz w:val="24"/>
          <w:szCs w:val="24"/>
        </w:rPr>
      </w:pPr>
    </w:p>
    <w:p w:rsidR="00D97354" w:rsidRDefault="00D97354" w:rsidP="002872B9">
      <w:pPr>
        <w:rPr>
          <w:rFonts w:ascii="Times New Roman" w:hAnsi="Times New Roman" w:cs="Times New Roman"/>
          <w:sz w:val="24"/>
          <w:szCs w:val="24"/>
        </w:rPr>
      </w:pPr>
    </w:p>
    <w:p w:rsidR="00D97354" w:rsidRDefault="00D97354" w:rsidP="002872B9">
      <w:pPr>
        <w:rPr>
          <w:rFonts w:ascii="Times New Roman" w:hAnsi="Times New Roman" w:cs="Times New Roman"/>
          <w:sz w:val="24"/>
          <w:szCs w:val="24"/>
        </w:rPr>
      </w:pPr>
    </w:p>
    <w:p w:rsidR="00D97354" w:rsidRDefault="00D97354" w:rsidP="002872B9">
      <w:pPr>
        <w:rPr>
          <w:rFonts w:ascii="Times New Roman" w:hAnsi="Times New Roman" w:cs="Times New Roman"/>
          <w:sz w:val="24"/>
          <w:szCs w:val="24"/>
        </w:rPr>
      </w:pPr>
    </w:p>
    <w:p w:rsidR="00D97354" w:rsidRDefault="00D97354" w:rsidP="002872B9">
      <w:pPr>
        <w:rPr>
          <w:rFonts w:ascii="Times New Roman" w:hAnsi="Times New Roman" w:cs="Times New Roman"/>
          <w:sz w:val="24"/>
          <w:szCs w:val="24"/>
        </w:rPr>
      </w:pPr>
    </w:p>
    <w:p w:rsidR="00D97354" w:rsidRDefault="00D97354" w:rsidP="002872B9">
      <w:pPr>
        <w:rPr>
          <w:rFonts w:ascii="Times New Roman" w:hAnsi="Times New Roman" w:cs="Times New Roman"/>
          <w:sz w:val="24"/>
          <w:szCs w:val="24"/>
        </w:rPr>
      </w:pPr>
    </w:p>
    <w:p w:rsidR="00D97354" w:rsidRDefault="00D97354" w:rsidP="002872B9">
      <w:pPr>
        <w:rPr>
          <w:rFonts w:ascii="Times New Roman" w:hAnsi="Times New Roman" w:cs="Times New Roman"/>
          <w:sz w:val="24"/>
          <w:szCs w:val="24"/>
        </w:rPr>
      </w:pPr>
    </w:p>
    <w:p w:rsidR="002872B9" w:rsidRDefault="002872B9" w:rsidP="002872B9">
      <w:pPr>
        <w:rPr>
          <w:rFonts w:ascii="Times New Roman" w:hAnsi="Times New Roman" w:cs="Times New Roman"/>
          <w:sz w:val="24"/>
          <w:szCs w:val="24"/>
        </w:rPr>
      </w:pPr>
    </w:p>
    <w:p w:rsidR="00CB620C" w:rsidRDefault="00CB620C" w:rsidP="002872B9">
      <w:pPr>
        <w:rPr>
          <w:rFonts w:ascii="Times New Roman" w:hAnsi="Times New Roman" w:cs="Times New Roman"/>
          <w:sz w:val="24"/>
          <w:szCs w:val="24"/>
        </w:rPr>
      </w:pPr>
    </w:p>
    <w:p w:rsidR="00CB620C" w:rsidRDefault="00CB620C" w:rsidP="002872B9">
      <w:pPr>
        <w:rPr>
          <w:rFonts w:ascii="Times New Roman" w:hAnsi="Times New Roman" w:cs="Times New Roman"/>
          <w:sz w:val="24"/>
          <w:szCs w:val="24"/>
        </w:rPr>
      </w:pPr>
    </w:p>
    <w:p w:rsidR="00CB620C" w:rsidRDefault="00CB620C" w:rsidP="002872B9">
      <w:pPr>
        <w:rPr>
          <w:rFonts w:ascii="Times New Roman" w:hAnsi="Times New Roman" w:cs="Times New Roman"/>
          <w:sz w:val="24"/>
          <w:szCs w:val="24"/>
        </w:rPr>
      </w:pPr>
    </w:p>
    <w:p w:rsidR="00CB620C" w:rsidRDefault="00CB620C" w:rsidP="002872B9">
      <w:pPr>
        <w:rPr>
          <w:rFonts w:ascii="Times New Roman" w:hAnsi="Times New Roman" w:cs="Times New Roman"/>
          <w:sz w:val="24"/>
          <w:szCs w:val="24"/>
        </w:rPr>
      </w:pPr>
    </w:p>
    <w:p w:rsidR="002872B9" w:rsidRDefault="002872B9" w:rsidP="002872B9">
      <w:pPr>
        <w:rPr>
          <w:rFonts w:ascii="Times New Roman" w:hAnsi="Times New Roman" w:cs="Times New Roman"/>
          <w:sz w:val="24"/>
          <w:szCs w:val="24"/>
        </w:rPr>
      </w:pPr>
    </w:p>
    <w:p w:rsidR="002872B9" w:rsidRPr="002872B9" w:rsidRDefault="002872B9" w:rsidP="002872B9">
      <w:pPr>
        <w:jc w:val="center"/>
        <w:rPr>
          <w:rFonts w:ascii="Times New Roman" w:hAnsi="Times New Roman" w:cs="Times New Roman"/>
          <w:b/>
        </w:rPr>
      </w:pPr>
      <w:r w:rsidRPr="002872B9">
        <w:rPr>
          <w:rFonts w:ascii="Times New Roman" w:hAnsi="Times New Roman" w:cs="Times New Roman"/>
          <w:b/>
        </w:rPr>
        <w:lastRenderedPageBreak/>
        <w:t>ANNEX 2</w:t>
      </w:r>
    </w:p>
    <w:p w:rsidR="002872B9" w:rsidRPr="002872B9" w:rsidRDefault="002872B9" w:rsidP="002872B9">
      <w:pPr>
        <w:jc w:val="both"/>
        <w:rPr>
          <w:rFonts w:ascii="Times New Roman" w:hAnsi="Times New Roman" w:cs="Times New Roman"/>
        </w:rPr>
      </w:pPr>
    </w:p>
    <w:p w:rsidR="002872B9" w:rsidRPr="002872B9" w:rsidRDefault="002872B9" w:rsidP="002872B9">
      <w:pPr>
        <w:ind w:left="720"/>
        <w:jc w:val="center"/>
        <w:rPr>
          <w:rFonts w:ascii="Times New Roman" w:hAnsi="Times New Roman" w:cs="Times New Roman"/>
          <w:b/>
        </w:rPr>
      </w:pPr>
      <w:r w:rsidRPr="002872B9">
        <w:rPr>
          <w:rFonts w:ascii="Times New Roman" w:hAnsi="Times New Roman" w:cs="Times New Roman"/>
          <w:b/>
        </w:rPr>
        <w:t xml:space="preserve">LIST OF GOODS EXEMPTED FROM FREE TRADE REGIME </w:t>
      </w:r>
    </w:p>
    <w:p w:rsidR="002872B9" w:rsidRPr="002872B9" w:rsidRDefault="002872B9" w:rsidP="002872B9">
      <w:pPr>
        <w:ind w:left="720"/>
        <w:jc w:val="center"/>
        <w:rPr>
          <w:rFonts w:ascii="Times New Roman" w:hAnsi="Times New Roman" w:cs="Times New Roman"/>
          <w:b/>
        </w:rPr>
      </w:pPr>
      <w:r w:rsidRPr="002872B9">
        <w:rPr>
          <w:rFonts w:ascii="Times New Roman" w:hAnsi="Times New Roman" w:cs="Times New Roman"/>
          <w:b/>
        </w:rPr>
        <w:t xml:space="preserve">UPON IMPORTATION TO THE CUSTOMS TERRITORY </w:t>
      </w:r>
    </w:p>
    <w:p w:rsidR="002872B9" w:rsidRPr="002872B9" w:rsidRDefault="002872B9" w:rsidP="002872B9">
      <w:pPr>
        <w:ind w:left="720"/>
        <w:jc w:val="center"/>
        <w:rPr>
          <w:rFonts w:ascii="Times New Roman" w:hAnsi="Times New Roman" w:cs="Times New Roman"/>
          <w:b/>
        </w:rPr>
      </w:pPr>
      <w:r w:rsidRPr="002872B9">
        <w:rPr>
          <w:rFonts w:ascii="Times New Roman" w:hAnsi="Times New Roman" w:cs="Times New Roman"/>
          <w:b/>
        </w:rPr>
        <w:t xml:space="preserve">OF THE EURASIAN ECONOMIC UNION </w:t>
      </w:r>
    </w:p>
    <w:p w:rsidR="002872B9" w:rsidRPr="002872B9" w:rsidRDefault="002872B9" w:rsidP="002872B9">
      <w:pPr>
        <w:ind w:left="720"/>
        <w:jc w:val="center"/>
        <w:rPr>
          <w:rFonts w:ascii="Times New Roman" w:hAnsi="Times New Roman" w:cs="Times New Roman"/>
          <w:b/>
        </w:rPr>
      </w:pPr>
      <w:r w:rsidRPr="002872B9">
        <w:rPr>
          <w:rFonts w:ascii="Times New Roman" w:hAnsi="Times New Roman" w:cs="Times New Roman"/>
          <w:b/>
        </w:rPr>
        <w:t>FROM THE REPUBLIC OF SERBIA</w:t>
      </w:r>
    </w:p>
    <w:p w:rsidR="002872B9" w:rsidRPr="002872B9" w:rsidRDefault="002872B9" w:rsidP="002872B9">
      <w:pPr>
        <w:jc w:val="both"/>
        <w:rPr>
          <w:rFonts w:ascii="Times New Roman" w:hAnsi="Times New Roman" w:cs="Times New Roman"/>
        </w:rPr>
      </w:pPr>
    </w:p>
    <w:p w:rsidR="002872B9" w:rsidRPr="002872B9" w:rsidRDefault="002872B9" w:rsidP="002872B9">
      <w:pPr>
        <w:ind w:firstLine="720"/>
        <w:jc w:val="both"/>
        <w:rPr>
          <w:rFonts w:ascii="Times New Roman" w:hAnsi="Times New Roman" w:cs="Times New Roman"/>
        </w:rPr>
      </w:pPr>
      <w:r w:rsidRPr="002872B9">
        <w:rPr>
          <w:rFonts w:ascii="Times New Roman" w:hAnsi="Times New Roman" w:cs="Times New Roman"/>
        </w:rPr>
        <w:t>For the purposes of this Annex:</w:t>
      </w:r>
    </w:p>
    <w:p w:rsidR="002872B9" w:rsidRPr="002872B9" w:rsidRDefault="002872B9" w:rsidP="00612AA1">
      <w:pPr>
        <w:numPr>
          <w:ilvl w:val="0"/>
          <w:numId w:val="22"/>
        </w:numPr>
        <w:contextualSpacing/>
        <w:jc w:val="both"/>
        <w:rPr>
          <w:rFonts w:ascii="Times New Roman" w:eastAsia="Times New Roman" w:hAnsi="Times New Roman" w:cs="Times New Roman"/>
          <w:lang w:eastAsia="ru-RU"/>
        </w:rPr>
      </w:pPr>
      <w:r w:rsidRPr="002872B9">
        <w:rPr>
          <w:rFonts w:ascii="Times New Roman" w:eastAsia="Times New Roman" w:hAnsi="Times New Roman" w:cs="Times New Roman"/>
          <w:lang w:eastAsia="ru-RU"/>
        </w:rPr>
        <w:t>“HS Code” and “Description” refer to the relevant tariff line of the EAEU and its corresponding description as based on the Foreign Economic Activity Commodity Nomenclature of the EAEU, approved by the Decision of the Eurasian Economic Commission Council dated July 16, 2012, Number 54, as of 1 January 2019.</w:t>
      </w:r>
    </w:p>
    <w:p w:rsidR="002872B9" w:rsidRPr="002872B9" w:rsidRDefault="002872B9" w:rsidP="00612AA1">
      <w:pPr>
        <w:numPr>
          <w:ilvl w:val="0"/>
          <w:numId w:val="22"/>
        </w:numPr>
        <w:contextualSpacing/>
        <w:jc w:val="both"/>
        <w:rPr>
          <w:rFonts w:ascii="Times New Roman" w:eastAsia="Times New Roman" w:hAnsi="Times New Roman" w:cs="Times New Roman"/>
          <w:lang w:eastAsia="ru-RU"/>
        </w:rPr>
      </w:pPr>
      <w:r w:rsidRPr="002872B9">
        <w:rPr>
          <w:rFonts w:ascii="Times New Roman" w:eastAsia="Times New Roman" w:hAnsi="Times New Roman" w:cs="Times New Roman"/>
          <w:lang w:eastAsia="ru-RU"/>
        </w:rPr>
        <w:t>The Eurasian Economic Union shall accord duty-free importation within amount of a tariff rate quota for goods originating in the Republic of Serbia as described in this Annex.</w:t>
      </w:r>
    </w:p>
    <w:p w:rsidR="002872B9" w:rsidRPr="002872B9" w:rsidRDefault="002872B9" w:rsidP="002872B9">
      <w:pPr>
        <w:ind w:left="1080"/>
        <w:contextualSpacing/>
        <w:jc w:val="both"/>
        <w:rPr>
          <w:rFonts w:ascii="Times New Roman" w:eastAsia="Times New Roman" w:hAnsi="Times New Roman" w:cs="Times New Roman"/>
          <w:sz w:val="24"/>
          <w:szCs w:val="24"/>
          <w:lang w:eastAsia="ru-RU"/>
        </w:rPr>
      </w:pPr>
    </w:p>
    <w:tbl>
      <w:tblPr>
        <w:tblStyle w:val="TableGrid2"/>
        <w:tblW w:w="8647" w:type="dxa"/>
        <w:tblInd w:w="704" w:type="dxa"/>
        <w:tblLook w:val="04A0" w:firstRow="1" w:lastRow="0" w:firstColumn="1" w:lastColumn="0" w:noHBand="0" w:noVBand="1"/>
      </w:tblPr>
      <w:tblGrid>
        <w:gridCol w:w="4536"/>
        <w:gridCol w:w="4111"/>
      </w:tblGrid>
      <w:tr w:rsidR="002872B9" w:rsidRPr="002872B9" w:rsidTr="006F0D58">
        <w:trPr>
          <w:cantSplit/>
          <w:trHeight w:val="20"/>
          <w:tblHeader/>
        </w:trPr>
        <w:tc>
          <w:tcPr>
            <w:tcW w:w="4536"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jc w:val="center"/>
              <w:rPr>
                <w:rFonts w:ascii="Times New Roman" w:hAnsi="Times New Roman" w:cs="Times New Roman"/>
                <w:b/>
                <w:sz w:val="24"/>
                <w:szCs w:val="24"/>
              </w:rPr>
            </w:pPr>
            <w:r w:rsidRPr="002872B9">
              <w:rPr>
                <w:rFonts w:ascii="Times New Roman" w:hAnsi="Times New Roman" w:cs="Times New Roman"/>
                <w:b/>
                <w:sz w:val="24"/>
                <w:szCs w:val="24"/>
              </w:rPr>
              <w:t>HS Code</w:t>
            </w:r>
          </w:p>
        </w:tc>
        <w:tc>
          <w:tcPr>
            <w:tcW w:w="4111"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jc w:val="center"/>
              <w:rPr>
                <w:rFonts w:ascii="Times New Roman" w:hAnsi="Times New Roman" w:cs="Times New Roman"/>
                <w:b/>
                <w:sz w:val="24"/>
                <w:szCs w:val="24"/>
              </w:rPr>
            </w:pPr>
            <w:r w:rsidRPr="002872B9">
              <w:rPr>
                <w:rFonts w:ascii="Times New Roman" w:hAnsi="Times New Roman" w:cs="Times New Roman"/>
                <w:b/>
                <w:sz w:val="24"/>
                <w:szCs w:val="24"/>
              </w:rPr>
              <w:t>Description</w:t>
            </w:r>
          </w:p>
        </w:tc>
      </w:tr>
      <w:tr w:rsidR="002872B9" w:rsidRPr="002872B9" w:rsidTr="006F0D58">
        <w:trPr>
          <w:cantSplit/>
          <w:trHeight w:val="20"/>
        </w:trPr>
        <w:tc>
          <w:tcPr>
            <w:tcW w:w="4536"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rPr>
                <w:rFonts w:ascii="Times New Roman" w:hAnsi="Times New Roman" w:cs="Times New Roman"/>
                <w:color w:val="000000"/>
              </w:rPr>
            </w:pPr>
            <w:r w:rsidRPr="002872B9">
              <w:rPr>
                <w:rFonts w:ascii="Times New Roman" w:hAnsi="Times New Roman" w:cs="Times New Roman"/>
                <w:color w:val="000000"/>
              </w:rPr>
              <w:t>0207</w:t>
            </w:r>
          </w:p>
        </w:tc>
        <w:tc>
          <w:tcPr>
            <w:tcW w:w="4111"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rPr>
                <w:rFonts w:ascii="Times New Roman" w:hAnsi="Times New Roman" w:cs="Times New Roman"/>
                <w:lang w:val="en-US"/>
              </w:rPr>
            </w:pPr>
            <w:r w:rsidRPr="002872B9">
              <w:rPr>
                <w:rFonts w:ascii="Times New Roman" w:hAnsi="Times New Roman" w:cs="Times New Roman"/>
                <w:lang w:val="en-US"/>
              </w:rPr>
              <w:t>Meat and edible offal, of the poultry of heading 0105, fresh, chilled or frozen</w:t>
            </w:r>
          </w:p>
        </w:tc>
      </w:tr>
      <w:tr w:rsidR="002872B9" w:rsidRPr="002872B9" w:rsidTr="006F0D58">
        <w:trPr>
          <w:cantSplit/>
          <w:trHeight w:val="20"/>
        </w:trPr>
        <w:tc>
          <w:tcPr>
            <w:tcW w:w="4536"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rPr>
                <w:rFonts w:ascii="Times New Roman" w:hAnsi="Times New Roman" w:cs="Times New Roman"/>
                <w:color w:val="000000"/>
              </w:rPr>
            </w:pPr>
            <w:r w:rsidRPr="002872B9">
              <w:rPr>
                <w:rFonts w:ascii="Times New Roman" w:hAnsi="Times New Roman" w:cs="Times New Roman"/>
                <w:color w:val="000000"/>
              </w:rPr>
              <w:t>0406 30, except 0406 30 100 0</w:t>
            </w:r>
          </w:p>
        </w:tc>
        <w:tc>
          <w:tcPr>
            <w:tcW w:w="4111"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rPr>
                <w:rFonts w:ascii="Times New Roman" w:hAnsi="Times New Roman" w:cs="Times New Roman"/>
                <w:lang w:val="en-US"/>
              </w:rPr>
            </w:pPr>
            <w:r w:rsidRPr="002872B9">
              <w:rPr>
                <w:rFonts w:ascii="Times New Roman" w:hAnsi="Times New Roman" w:cs="Times New Roman"/>
                <w:lang w:val="en-US"/>
              </w:rPr>
              <w:t>Processed cheese, not grated or powdered</w:t>
            </w:r>
          </w:p>
        </w:tc>
      </w:tr>
      <w:tr w:rsidR="002872B9" w:rsidRPr="002872B9" w:rsidTr="006F0D58">
        <w:trPr>
          <w:cantSplit/>
          <w:trHeight w:val="20"/>
        </w:trPr>
        <w:tc>
          <w:tcPr>
            <w:tcW w:w="4536"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rPr>
                <w:rFonts w:ascii="Times New Roman" w:hAnsi="Times New Roman" w:cs="Times New Roman"/>
                <w:color w:val="000000"/>
                <w:vertAlign w:val="superscript"/>
              </w:rPr>
            </w:pPr>
            <w:r w:rsidRPr="002872B9">
              <w:rPr>
                <w:rFonts w:ascii="Times New Roman" w:hAnsi="Times New Roman" w:cs="Times New Roman"/>
                <w:color w:val="000000"/>
              </w:rPr>
              <w:t>1701 99 100</w:t>
            </w:r>
          </w:p>
        </w:tc>
        <w:tc>
          <w:tcPr>
            <w:tcW w:w="4111"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rPr>
                <w:rFonts w:ascii="Times New Roman" w:hAnsi="Times New Roman" w:cs="Times New Roman"/>
              </w:rPr>
            </w:pPr>
            <w:r w:rsidRPr="002872B9">
              <w:rPr>
                <w:rFonts w:ascii="Times New Roman" w:hAnsi="Times New Roman" w:cs="Times New Roman"/>
              </w:rPr>
              <w:t>White sugar</w:t>
            </w:r>
          </w:p>
        </w:tc>
      </w:tr>
      <w:tr w:rsidR="002872B9" w:rsidRPr="002872B9" w:rsidTr="006F0D58">
        <w:trPr>
          <w:cantSplit/>
          <w:trHeight w:val="20"/>
        </w:trPr>
        <w:tc>
          <w:tcPr>
            <w:tcW w:w="4536"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rPr>
                <w:rFonts w:ascii="Times New Roman" w:hAnsi="Times New Roman" w:cs="Times New Roman"/>
                <w:color w:val="000000"/>
              </w:rPr>
            </w:pPr>
            <w:r w:rsidRPr="002872B9">
              <w:rPr>
                <w:rFonts w:ascii="Times New Roman" w:hAnsi="Times New Roman" w:cs="Times New Roman"/>
                <w:color w:val="000000"/>
              </w:rPr>
              <w:t>2204 10</w:t>
            </w:r>
          </w:p>
        </w:tc>
        <w:tc>
          <w:tcPr>
            <w:tcW w:w="4111"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rPr>
                <w:rFonts w:ascii="Times New Roman" w:hAnsi="Times New Roman" w:cs="Times New Roman"/>
              </w:rPr>
            </w:pPr>
            <w:r w:rsidRPr="002872B9">
              <w:rPr>
                <w:rFonts w:ascii="Times New Roman" w:hAnsi="Times New Roman" w:cs="Times New Roman"/>
              </w:rPr>
              <w:t>Sparkling wine</w:t>
            </w:r>
          </w:p>
        </w:tc>
      </w:tr>
      <w:tr w:rsidR="002872B9" w:rsidRPr="002872B9" w:rsidTr="006F0D58">
        <w:trPr>
          <w:cantSplit/>
          <w:trHeight w:val="20"/>
        </w:trPr>
        <w:tc>
          <w:tcPr>
            <w:tcW w:w="4536"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rPr>
                <w:rFonts w:ascii="Times New Roman" w:hAnsi="Times New Roman" w:cs="Times New Roman"/>
                <w:color w:val="000000"/>
              </w:rPr>
            </w:pPr>
            <w:r w:rsidRPr="002872B9">
              <w:rPr>
                <w:rFonts w:ascii="Times New Roman" w:hAnsi="Times New Roman" w:cs="Times New Roman"/>
                <w:color w:val="000000"/>
              </w:rPr>
              <w:t>2207</w:t>
            </w:r>
          </w:p>
        </w:tc>
        <w:tc>
          <w:tcPr>
            <w:tcW w:w="4111"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rPr>
                <w:rFonts w:ascii="Times New Roman" w:hAnsi="Times New Roman" w:cs="Times New Roman"/>
                <w:lang w:val="en-US"/>
              </w:rPr>
            </w:pPr>
            <w:r w:rsidRPr="002872B9">
              <w:rPr>
                <w:rFonts w:ascii="Times New Roman" w:hAnsi="Times New Roman" w:cs="Times New Roman"/>
                <w:lang w:val="en-US"/>
              </w:rPr>
              <w:t>Undenatured ethyl alcohol of an alcoholic strength by volume of 80 % vol or higher; ethyl alcohol and other spirits, denatured, of any strength</w:t>
            </w:r>
          </w:p>
        </w:tc>
      </w:tr>
      <w:tr w:rsidR="002872B9" w:rsidRPr="002872B9" w:rsidTr="006F0D58">
        <w:trPr>
          <w:cantSplit/>
          <w:trHeight w:val="20"/>
        </w:trPr>
        <w:tc>
          <w:tcPr>
            <w:tcW w:w="4536"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rPr>
                <w:rFonts w:ascii="Times New Roman" w:hAnsi="Times New Roman" w:cs="Times New Roman"/>
                <w:color w:val="000000"/>
              </w:rPr>
            </w:pPr>
            <w:r w:rsidRPr="002872B9">
              <w:rPr>
                <w:rFonts w:ascii="Times New Roman" w:hAnsi="Times New Roman" w:cs="Times New Roman"/>
                <w:color w:val="000000"/>
              </w:rPr>
              <w:t xml:space="preserve">2208 20 120 0, 2208 20 140 0, 2208 20 260 0, 2208 20 270 0, 2208 20 400 0, 2208 20 620 0, 2208 20 640 0, 2208 20 860 0, 2208 20 870 0, 2208 30, 2208 40, 2208 50, 2208 60, 2208 70, 2208 90 110 0, 2208 90 190 0, 2208 90 410 0, 2208 90 450 0, 2208 90 540 0, 2208 90 560, 2208 90 690, 2208 90 750 0, 2208 90 770, </w:t>
            </w:r>
          </w:p>
          <w:p w:rsidR="002872B9" w:rsidRPr="002872B9" w:rsidRDefault="002872B9" w:rsidP="002872B9">
            <w:pPr>
              <w:rPr>
                <w:rFonts w:ascii="Times New Roman" w:hAnsi="Times New Roman" w:cs="Times New Roman"/>
                <w:color w:val="000000"/>
              </w:rPr>
            </w:pPr>
            <w:r w:rsidRPr="002872B9">
              <w:rPr>
                <w:rFonts w:ascii="Times New Roman" w:hAnsi="Times New Roman" w:cs="Times New Roman"/>
                <w:color w:val="000000"/>
              </w:rPr>
              <w:t>2208 90 780, 2208 90 910 0, 2208 90 990 0</w:t>
            </w:r>
          </w:p>
        </w:tc>
        <w:tc>
          <w:tcPr>
            <w:tcW w:w="4111"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rPr>
                <w:rFonts w:ascii="Times New Roman" w:hAnsi="Times New Roman" w:cs="Times New Roman"/>
                <w:lang w:val="en-US"/>
              </w:rPr>
            </w:pPr>
            <w:r w:rsidRPr="002872B9">
              <w:rPr>
                <w:rFonts w:ascii="Times New Roman" w:hAnsi="Times New Roman" w:cs="Times New Roman"/>
                <w:lang w:val="en-US"/>
              </w:rPr>
              <w:t>Undenatured ethyl alcohol of an alcoholic strength by volume of less than 80 % vol; spirits, liqueurs and other spirituous beverages</w:t>
            </w:r>
          </w:p>
        </w:tc>
      </w:tr>
      <w:tr w:rsidR="002872B9" w:rsidRPr="002872B9" w:rsidTr="006F0D58">
        <w:trPr>
          <w:cantSplit/>
          <w:trHeight w:val="20"/>
        </w:trPr>
        <w:tc>
          <w:tcPr>
            <w:tcW w:w="4536"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rPr>
                <w:rFonts w:ascii="Times New Roman" w:hAnsi="Times New Roman" w:cs="Times New Roman"/>
                <w:color w:val="000000"/>
              </w:rPr>
            </w:pPr>
            <w:r w:rsidRPr="002872B9">
              <w:rPr>
                <w:rFonts w:ascii="Times New Roman" w:hAnsi="Times New Roman" w:cs="Times New Roman"/>
                <w:color w:val="000000"/>
              </w:rPr>
              <w:t>2402 10, 2402 90</w:t>
            </w:r>
          </w:p>
        </w:tc>
        <w:tc>
          <w:tcPr>
            <w:tcW w:w="4111"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rPr>
                <w:rFonts w:ascii="Times New Roman" w:hAnsi="Times New Roman" w:cs="Times New Roman"/>
                <w:lang w:val="en-US"/>
              </w:rPr>
            </w:pPr>
            <w:r w:rsidRPr="002872B9">
              <w:rPr>
                <w:rFonts w:ascii="Times New Roman" w:hAnsi="Times New Roman" w:cs="Times New Roman"/>
                <w:lang w:val="en-US"/>
              </w:rPr>
              <w:t>Cigars, cheroots, cigarillos of tobacco or of tobacco substitutes</w:t>
            </w:r>
          </w:p>
        </w:tc>
      </w:tr>
      <w:tr w:rsidR="002872B9" w:rsidRPr="002872B9" w:rsidTr="006F0D58">
        <w:trPr>
          <w:cantSplit/>
          <w:trHeight w:val="20"/>
        </w:trPr>
        <w:tc>
          <w:tcPr>
            <w:tcW w:w="4536"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rPr>
                <w:rFonts w:ascii="Times New Roman" w:hAnsi="Times New Roman" w:cs="Times New Roman"/>
                <w:color w:val="000000"/>
              </w:rPr>
            </w:pPr>
            <w:r w:rsidRPr="002872B9">
              <w:rPr>
                <w:rFonts w:ascii="Times New Roman" w:hAnsi="Times New Roman" w:cs="Times New Roman"/>
                <w:color w:val="000000"/>
              </w:rPr>
              <w:t>4012, except 4012 90</w:t>
            </w:r>
          </w:p>
        </w:tc>
        <w:tc>
          <w:tcPr>
            <w:tcW w:w="4111"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rPr>
                <w:rFonts w:ascii="Times New Roman" w:hAnsi="Times New Roman" w:cs="Times New Roman"/>
                <w:lang w:val="en-US"/>
              </w:rPr>
            </w:pPr>
            <w:r w:rsidRPr="002872B9">
              <w:rPr>
                <w:rFonts w:ascii="Times New Roman" w:hAnsi="Times New Roman" w:cs="Times New Roman"/>
                <w:lang w:val="en-US"/>
              </w:rPr>
              <w:t xml:space="preserve">Retreaded or used pneumatic tyres of rubber </w:t>
            </w:r>
          </w:p>
        </w:tc>
      </w:tr>
      <w:tr w:rsidR="002872B9" w:rsidRPr="002872B9" w:rsidTr="006F0D58">
        <w:trPr>
          <w:cantSplit/>
          <w:trHeight w:val="20"/>
        </w:trPr>
        <w:tc>
          <w:tcPr>
            <w:tcW w:w="4536"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rPr>
                <w:rFonts w:ascii="Times New Roman" w:hAnsi="Times New Roman" w:cs="Times New Roman"/>
                <w:color w:val="000000"/>
                <w:highlight w:val="yellow"/>
                <w:vertAlign w:val="superscript"/>
              </w:rPr>
            </w:pPr>
            <w:r w:rsidRPr="002872B9">
              <w:rPr>
                <w:rFonts w:ascii="Times New Roman" w:hAnsi="Times New Roman" w:cs="Times New Roman"/>
                <w:color w:val="000000"/>
              </w:rPr>
              <w:t>5205</w:t>
            </w:r>
          </w:p>
        </w:tc>
        <w:tc>
          <w:tcPr>
            <w:tcW w:w="4111" w:type="dxa"/>
            <w:tcBorders>
              <w:top w:val="single" w:sz="4" w:space="0" w:color="000000"/>
              <w:left w:val="single" w:sz="4" w:space="0" w:color="000000"/>
              <w:bottom w:val="single" w:sz="4" w:space="0" w:color="000000"/>
              <w:right w:val="single" w:sz="4" w:space="0" w:color="000000"/>
            </w:tcBorders>
            <w:hideMark/>
          </w:tcPr>
          <w:p w:rsidR="002872B9" w:rsidRPr="002872B9" w:rsidRDefault="002872B9" w:rsidP="002872B9">
            <w:pPr>
              <w:rPr>
                <w:rFonts w:ascii="Times New Roman" w:eastAsia="Times New Roman" w:hAnsi="Times New Roman" w:cs="Times New Roman"/>
                <w:highlight w:val="yellow"/>
                <w:lang w:val="en-US" w:eastAsia="sr-Latn-RS"/>
              </w:rPr>
            </w:pPr>
            <w:r w:rsidRPr="002872B9">
              <w:rPr>
                <w:rFonts w:ascii="Times New Roman" w:eastAsia="Times New Roman" w:hAnsi="Times New Roman" w:cs="Times New Roman"/>
                <w:color w:val="000000"/>
                <w:lang w:val="en-US" w:eastAsia="sr-Latn-RS"/>
              </w:rPr>
              <w:t>Cotton yarn (other than sewing thread), containing 85 % or more by weight of cotton, not put up for retail sale</w:t>
            </w:r>
          </w:p>
        </w:tc>
      </w:tr>
      <w:tr w:rsidR="002872B9" w:rsidRPr="002872B9" w:rsidTr="006F0D58">
        <w:trPr>
          <w:cantSplit/>
          <w:trHeight w:val="20"/>
        </w:trPr>
        <w:tc>
          <w:tcPr>
            <w:tcW w:w="4536"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rPr>
                <w:rFonts w:ascii="Times New Roman" w:hAnsi="Times New Roman" w:cs="Times New Roman"/>
                <w:color w:val="000000"/>
              </w:rPr>
            </w:pPr>
            <w:r w:rsidRPr="002872B9">
              <w:rPr>
                <w:rFonts w:ascii="Times New Roman" w:hAnsi="Times New Roman" w:cs="Times New Roman"/>
                <w:color w:val="000000"/>
              </w:rPr>
              <w:t>5208</w:t>
            </w:r>
          </w:p>
        </w:tc>
        <w:tc>
          <w:tcPr>
            <w:tcW w:w="4111" w:type="dxa"/>
            <w:tcBorders>
              <w:top w:val="single" w:sz="4" w:space="0" w:color="000000"/>
              <w:left w:val="single" w:sz="4" w:space="0" w:color="000000"/>
              <w:bottom w:val="single" w:sz="4" w:space="0" w:color="000000"/>
              <w:right w:val="single" w:sz="4" w:space="0" w:color="000000"/>
            </w:tcBorders>
            <w:hideMark/>
          </w:tcPr>
          <w:p w:rsidR="002872B9" w:rsidRPr="002872B9" w:rsidRDefault="002872B9" w:rsidP="002872B9">
            <w:pPr>
              <w:rPr>
                <w:rFonts w:ascii="Times New Roman" w:eastAsia="Times New Roman" w:hAnsi="Times New Roman" w:cs="Times New Roman"/>
                <w:color w:val="000000"/>
                <w:lang w:val="en-US" w:eastAsia="sr-Latn-RS"/>
              </w:rPr>
            </w:pPr>
            <w:r w:rsidRPr="002872B9">
              <w:rPr>
                <w:rFonts w:ascii="Times New Roman" w:eastAsia="Times New Roman" w:hAnsi="Times New Roman" w:cs="Times New Roman"/>
                <w:color w:val="000000"/>
                <w:lang w:val="en-US" w:eastAsia="sr-Latn-RS"/>
              </w:rPr>
              <w:t>Woven fabrics of cotton, containing 85 % or more by weight of cotton, weighing not more than 200 g/m²</w:t>
            </w:r>
          </w:p>
        </w:tc>
      </w:tr>
      <w:tr w:rsidR="002872B9" w:rsidRPr="002872B9" w:rsidTr="006F0D58">
        <w:trPr>
          <w:cantSplit/>
          <w:trHeight w:val="20"/>
        </w:trPr>
        <w:tc>
          <w:tcPr>
            <w:tcW w:w="4536"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rPr>
                <w:rFonts w:ascii="Times New Roman" w:hAnsi="Times New Roman" w:cs="Times New Roman"/>
                <w:color w:val="000000"/>
              </w:rPr>
            </w:pPr>
            <w:r w:rsidRPr="002872B9">
              <w:rPr>
                <w:rFonts w:ascii="Times New Roman" w:hAnsi="Times New Roman" w:cs="Times New Roman"/>
                <w:color w:val="000000"/>
              </w:rPr>
              <w:t>5209</w:t>
            </w:r>
          </w:p>
        </w:tc>
        <w:tc>
          <w:tcPr>
            <w:tcW w:w="4111" w:type="dxa"/>
            <w:tcBorders>
              <w:top w:val="single" w:sz="4" w:space="0" w:color="000000"/>
              <w:left w:val="single" w:sz="4" w:space="0" w:color="000000"/>
              <w:bottom w:val="single" w:sz="4" w:space="0" w:color="000000"/>
              <w:right w:val="single" w:sz="4" w:space="0" w:color="000000"/>
            </w:tcBorders>
            <w:hideMark/>
          </w:tcPr>
          <w:p w:rsidR="002872B9" w:rsidRPr="002872B9" w:rsidRDefault="002872B9" w:rsidP="002872B9">
            <w:pPr>
              <w:rPr>
                <w:rFonts w:ascii="Times New Roman" w:eastAsia="Times New Roman" w:hAnsi="Times New Roman" w:cs="Times New Roman"/>
                <w:color w:val="000000"/>
                <w:lang w:val="en-US" w:eastAsia="sr-Latn-RS"/>
              </w:rPr>
            </w:pPr>
            <w:r w:rsidRPr="002872B9">
              <w:rPr>
                <w:rFonts w:ascii="Times New Roman" w:eastAsia="Times New Roman" w:hAnsi="Times New Roman" w:cs="Times New Roman"/>
                <w:color w:val="000000"/>
                <w:lang w:val="en-US" w:eastAsia="sr-Latn-RS"/>
              </w:rPr>
              <w:t>Woven fabrics of cotton, containing 85 % or more by weight of cotton, weighing more than 200 g/m²</w:t>
            </w:r>
          </w:p>
        </w:tc>
      </w:tr>
      <w:tr w:rsidR="002872B9" w:rsidRPr="002872B9" w:rsidTr="006F0D58">
        <w:trPr>
          <w:cantSplit/>
          <w:trHeight w:val="20"/>
        </w:trPr>
        <w:tc>
          <w:tcPr>
            <w:tcW w:w="4536"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rPr>
                <w:rFonts w:ascii="Times New Roman" w:hAnsi="Times New Roman" w:cs="Times New Roman"/>
                <w:color w:val="000000"/>
              </w:rPr>
            </w:pPr>
            <w:r w:rsidRPr="002872B9">
              <w:rPr>
                <w:rFonts w:ascii="Times New Roman" w:hAnsi="Times New Roman" w:cs="Times New Roman"/>
                <w:color w:val="000000"/>
              </w:rPr>
              <w:t>5210</w:t>
            </w:r>
          </w:p>
        </w:tc>
        <w:tc>
          <w:tcPr>
            <w:tcW w:w="4111" w:type="dxa"/>
            <w:tcBorders>
              <w:top w:val="single" w:sz="4" w:space="0" w:color="000000"/>
              <w:left w:val="single" w:sz="4" w:space="0" w:color="000000"/>
              <w:bottom w:val="single" w:sz="4" w:space="0" w:color="000000"/>
              <w:right w:val="single" w:sz="4" w:space="0" w:color="000000"/>
            </w:tcBorders>
            <w:hideMark/>
          </w:tcPr>
          <w:p w:rsidR="002872B9" w:rsidRPr="002872B9" w:rsidRDefault="002872B9" w:rsidP="002872B9">
            <w:pPr>
              <w:rPr>
                <w:rFonts w:ascii="Times New Roman" w:eastAsia="Times New Roman" w:hAnsi="Times New Roman" w:cs="Times New Roman"/>
                <w:color w:val="000000"/>
                <w:lang w:val="en-US" w:eastAsia="sr-Latn-RS"/>
              </w:rPr>
            </w:pPr>
            <w:r w:rsidRPr="002872B9">
              <w:rPr>
                <w:rFonts w:ascii="Times New Roman" w:eastAsia="Times New Roman" w:hAnsi="Times New Roman" w:cs="Times New Roman"/>
                <w:color w:val="000000"/>
                <w:lang w:val="en-US" w:eastAsia="sr-Latn-RS"/>
              </w:rPr>
              <w:t>Woven fabrics of cotton, containing less than 85 % by weight of cotton, mixed mainly or solely with man-made fibres, weighing not more than 200 g/m²</w:t>
            </w:r>
          </w:p>
        </w:tc>
      </w:tr>
      <w:tr w:rsidR="002872B9" w:rsidRPr="002872B9" w:rsidTr="006F0D58">
        <w:trPr>
          <w:cantSplit/>
          <w:trHeight w:val="20"/>
        </w:trPr>
        <w:tc>
          <w:tcPr>
            <w:tcW w:w="4536"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rPr>
                <w:rFonts w:ascii="Times New Roman" w:hAnsi="Times New Roman" w:cs="Times New Roman"/>
                <w:color w:val="000000"/>
              </w:rPr>
            </w:pPr>
            <w:r w:rsidRPr="002872B9">
              <w:rPr>
                <w:rFonts w:ascii="Times New Roman" w:hAnsi="Times New Roman" w:cs="Times New Roman"/>
                <w:color w:val="000000"/>
              </w:rPr>
              <w:t>5211</w:t>
            </w:r>
          </w:p>
        </w:tc>
        <w:tc>
          <w:tcPr>
            <w:tcW w:w="4111" w:type="dxa"/>
            <w:tcBorders>
              <w:top w:val="single" w:sz="4" w:space="0" w:color="000000"/>
              <w:left w:val="single" w:sz="4" w:space="0" w:color="000000"/>
              <w:bottom w:val="single" w:sz="4" w:space="0" w:color="000000"/>
              <w:right w:val="single" w:sz="4" w:space="0" w:color="000000"/>
            </w:tcBorders>
            <w:hideMark/>
          </w:tcPr>
          <w:p w:rsidR="002872B9" w:rsidRPr="002872B9" w:rsidRDefault="002872B9" w:rsidP="002872B9">
            <w:pPr>
              <w:rPr>
                <w:rFonts w:ascii="Times New Roman" w:eastAsia="Times New Roman" w:hAnsi="Times New Roman" w:cs="Times New Roman"/>
                <w:color w:val="000000"/>
                <w:lang w:val="en-US" w:eastAsia="sr-Latn-RS"/>
              </w:rPr>
            </w:pPr>
            <w:r w:rsidRPr="002872B9">
              <w:rPr>
                <w:rFonts w:ascii="Times New Roman" w:eastAsia="Times New Roman" w:hAnsi="Times New Roman" w:cs="Times New Roman"/>
                <w:color w:val="000000"/>
                <w:lang w:val="en-US" w:eastAsia="sr-Latn-RS"/>
              </w:rPr>
              <w:t>Woven fabrics of cotton, containing less than 85 % by weight of cotton, mixed mainly or solely with man-made fibres, weighing more than 200 g/m²</w:t>
            </w:r>
          </w:p>
        </w:tc>
      </w:tr>
      <w:tr w:rsidR="002872B9" w:rsidRPr="002872B9" w:rsidTr="006F0D58">
        <w:trPr>
          <w:cantSplit/>
          <w:trHeight w:val="20"/>
        </w:trPr>
        <w:tc>
          <w:tcPr>
            <w:tcW w:w="4536"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rPr>
                <w:rFonts w:ascii="Times New Roman" w:hAnsi="Times New Roman" w:cs="Times New Roman"/>
                <w:color w:val="000000"/>
              </w:rPr>
            </w:pPr>
            <w:r w:rsidRPr="002872B9">
              <w:rPr>
                <w:rFonts w:ascii="Times New Roman" w:hAnsi="Times New Roman" w:cs="Times New Roman"/>
                <w:color w:val="000000"/>
              </w:rPr>
              <w:t>5212</w:t>
            </w:r>
          </w:p>
        </w:tc>
        <w:tc>
          <w:tcPr>
            <w:tcW w:w="4111" w:type="dxa"/>
            <w:tcBorders>
              <w:top w:val="single" w:sz="4" w:space="0" w:color="000000"/>
              <w:left w:val="single" w:sz="4" w:space="0" w:color="000000"/>
              <w:bottom w:val="single" w:sz="4" w:space="0" w:color="000000"/>
              <w:right w:val="single" w:sz="4" w:space="0" w:color="000000"/>
            </w:tcBorders>
            <w:hideMark/>
          </w:tcPr>
          <w:p w:rsidR="002872B9" w:rsidRPr="002872B9" w:rsidRDefault="002872B9" w:rsidP="002872B9">
            <w:pPr>
              <w:rPr>
                <w:rFonts w:ascii="Times New Roman" w:eastAsia="Times New Roman" w:hAnsi="Times New Roman" w:cs="Times New Roman"/>
                <w:color w:val="000000"/>
                <w:lang w:val="en-US" w:eastAsia="sr-Latn-RS"/>
              </w:rPr>
            </w:pPr>
            <w:r w:rsidRPr="002872B9">
              <w:rPr>
                <w:rFonts w:ascii="Times New Roman" w:eastAsia="Times New Roman" w:hAnsi="Times New Roman" w:cs="Times New Roman"/>
                <w:color w:val="000000"/>
                <w:lang w:val="en-US" w:eastAsia="sr-Latn-RS"/>
              </w:rPr>
              <w:t>Other woven fabrics of cotton</w:t>
            </w:r>
          </w:p>
        </w:tc>
      </w:tr>
      <w:tr w:rsidR="002872B9" w:rsidRPr="002872B9" w:rsidTr="006F0D58">
        <w:trPr>
          <w:cantSplit/>
          <w:trHeight w:val="20"/>
        </w:trPr>
        <w:tc>
          <w:tcPr>
            <w:tcW w:w="4536"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rPr>
                <w:rFonts w:ascii="Times New Roman" w:hAnsi="Times New Roman" w:cs="Times New Roman"/>
                <w:color w:val="000000"/>
              </w:rPr>
            </w:pPr>
            <w:r w:rsidRPr="002872B9">
              <w:rPr>
                <w:rFonts w:ascii="Times New Roman" w:hAnsi="Times New Roman" w:cs="Times New Roman"/>
                <w:color w:val="000000"/>
              </w:rPr>
              <w:t>58</w:t>
            </w:r>
          </w:p>
        </w:tc>
        <w:tc>
          <w:tcPr>
            <w:tcW w:w="4111"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rPr>
                <w:rFonts w:ascii="Times New Roman" w:eastAsia="Times New Roman" w:hAnsi="Times New Roman" w:cs="Times New Roman"/>
                <w:color w:val="000000"/>
                <w:lang w:val="en-US" w:eastAsia="sr-Latn-RS"/>
              </w:rPr>
            </w:pPr>
            <w:r w:rsidRPr="002872B9">
              <w:rPr>
                <w:rFonts w:ascii="Times New Roman" w:eastAsiaTheme="minorEastAsia" w:hAnsi="Times New Roman" w:cs="Times New Roman"/>
                <w:color w:val="000000"/>
                <w:lang w:val="en-US" w:eastAsia="sr-Latn-RS"/>
              </w:rPr>
              <w:t>Special woven fabrics; tufted textile fabrics; lace; tapestries; trimmings; embroidery</w:t>
            </w:r>
          </w:p>
        </w:tc>
      </w:tr>
      <w:tr w:rsidR="002872B9" w:rsidRPr="002872B9" w:rsidTr="006F0D58">
        <w:trPr>
          <w:cantSplit/>
          <w:trHeight w:val="20"/>
        </w:trPr>
        <w:tc>
          <w:tcPr>
            <w:tcW w:w="4536"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textAlignment w:val="center"/>
              <w:rPr>
                <w:rFonts w:ascii="Times New Roman" w:eastAsia="Times New Roman" w:hAnsi="Times New Roman" w:cs="Times New Roman"/>
                <w:bCs/>
                <w:kern w:val="24"/>
                <w:lang w:val="sr-Latn-RS" w:eastAsia="sr-Latn-RS"/>
              </w:rPr>
            </w:pPr>
            <w:r w:rsidRPr="002872B9">
              <w:rPr>
                <w:rFonts w:ascii="Times New Roman" w:eastAsia="Times New Roman" w:hAnsi="Times New Roman" w:cs="Times New Roman"/>
                <w:bCs/>
                <w:kern w:val="24"/>
                <w:lang w:eastAsia="sr-Latn-RS"/>
              </w:rPr>
              <w:t>84</w:t>
            </w:r>
            <w:r w:rsidRPr="002872B9">
              <w:rPr>
                <w:rFonts w:ascii="Times New Roman" w:eastAsia="Times New Roman" w:hAnsi="Times New Roman" w:cs="Times New Roman"/>
                <w:bCs/>
                <w:kern w:val="24"/>
                <w:lang w:val="sr-Latn-RS" w:eastAsia="sr-Latn-RS"/>
              </w:rPr>
              <w:t>14 30</w:t>
            </w:r>
            <w:r w:rsidRPr="002872B9">
              <w:rPr>
                <w:rFonts w:ascii="Times New Roman" w:eastAsia="Times New Roman" w:hAnsi="Times New Roman" w:cs="Times New Roman"/>
                <w:bCs/>
                <w:kern w:val="24"/>
                <w:lang w:eastAsia="sr-Latn-RS"/>
              </w:rPr>
              <w:t xml:space="preserve">, except </w:t>
            </w:r>
            <w:r w:rsidRPr="002872B9">
              <w:rPr>
                <w:rFonts w:ascii="Times New Roman" w:eastAsia="Times New Roman" w:hAnsi="Times New Roman" w:cs="Times New Roman"/>
                <w:bCs/>
                <w:kern w:val="24"/>
                <w:lang w:val="sr-Latn-RS" w:eastAsia="sr-Latn-RS"/>
              </w:rPr>
              <w:t xml:space="preserve">8414 30 200 1, </w:t>
            </w:r>
          </w:p>
          <w:p w:rsidR="002872B9" w:rsidRPr="002872B9" w:rsidRDefault="002872B9" w:rsidP="002872B9">
            <w:pPr>
              <w:textAlignment w:val="center"/>
              <w:rPr>
                <w:rFonts w:ascii="Times New Roman" w:eastAsia="Times New Roman" w:hAnsi="Times New Roman" w:cs="Times New Roman"/>
                <w:lang w:val="sr-Latn-RS" w:eastAsia="sr-Latn-RS"/>
              </w:rPr>
            </w:pPr>
            <w:r w:rsidRPr="002872B9">
              <w:rPr>
                <w:rFonts w:ascii="Times New Roman" w:eastAsia="Times New Roman" w:hAnsi="Times New Roman" w:cs="Times New Roman"/>
                <w:bCs/>
                <w:kern w:val="24"/>
                <w:lang w:val="sr-Latn-RS" w:eastAsia="sr-Latn-RS"/>
              </w:rPr>
              <w:t>8414 30 810 1, 8414 30 890 1</w:t>
            </w:r>
          </w:p>
        </w:tc>
        <w:tc>
          <w:tcPr>
            <w:tcW w:w="4111" w:type="dxa"/>
            <w:tcBorders>
              <w:top w:val="single" w:sz="4" w:space="0" w:color="000000"/>
              <w:left w:val="single" w:sz="4" w:space="0" w:color="000000"/>
              <w:bottom w:val="single" w:sz="4" w:space="0" w:color="000000"/>
              <w:right w:val="single" w:sz="4" w:space="0" w:color="000000"/>
            </w:tcBorders>
            <w:hideMark/>
          </w:tcPr>
          <w:p w:rsidR="002872B9" w:rsidRPr="002872B9" w:rsidRDefault="002872B9" w:rsidP="002872B9">
            <w:pPr>
              <w:rPr>
                <w:rFonts w:ascii="Times New Roman" w:eastAsia="Times New Roman" w:hAnsi="Times New Roman" w:cs="Times New Roman"/>
                <w:lang w:val="en-US" w:eastAsia="sr-Latn-RS"/>
              </w:rPr>
            </w:pPr>
            <w:r w:rsidRPr="002872B9">
              <w:rPr>
                <w:rFonts w:ascii="Times New Roman" w:eastAsia="Times New Roman" w:hAnsi="Times New Roman" w:cs="Times New Roman"/>
                <w:bCs/>
                <w:kern w:val="24"/>
                <w:lang w:val="en-US" w:eastAsia="sr-Latn-RS"/>
              </w:rPr>
              <w:t>Compressors of a kind used in refrigerating equipment</w:t>
            </w:r>
          </w:p>
        </w:tc>
      </w:tr>
      <w:tr w:rsidR="002872B9" w:rsidRPr="002872B9" w:rsidTr="006F0D58">
        <w:trPr>
          <w:cantSplit/>
          <w:trHeight w:val="20"/>
        </w:trPr>
        <w:tc>
          <w:tcPr>
            <w:tcW w:w="4536"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textAlignment w:val="center"/>
              <w:rPr>
                <w:rFonts w:ascii="Times New Roman" w:eastAsia="Times New Roman" w:hAnsi="Times New Roman" w:cs="Times New Roman"/>
                <w:lang w:val="sr-Latn-RS" w:eastAsia="sr-Latn-RS"/>
              </w:rPr>
            </w:pPr>
            <w:r w:rsidRPr="002872B9">
              <w:rPr>
                <w:rFonts w:ascii="Times New Roman" w:eastAsia="Times New Roman" w:hAnsi="Times New Roman" w:cs="Times New Roman"/>
                <w:bCs/>
                <w:kern w:val="24"/>
                <w:lang w:val="sr-Latn-RS" w:eastAsia="sr-Latn-RS"/>
              </w:rPr>
              <w:t>8701</w:t>
            </w:r>
          </w:p>
        </w:tc>
        <w:tc>
          <w:tcPr>
            <w:tcW w:w="4111"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rPr>
                <w:rFonts w:ascii="Times New Roman" w:eastAsia="Times New Roman" w:hAnsi="Times New Roman" w:cs="Times New Roman"/>
                <w:lang w:val="en-US" w:eastAsia="sr-Latn-RS"/>
              </w:rPr>
            </w:pPr>
            <w:r w:rsidRPr="002872B9">
              <w:rPr>
                <w:rFonts w:ascii="Times New Roman" w:eastAsiaTheme="minorEastAsia" w:hAnsi="Times New Roman" w:cs="Times New Roman"/>
                <w:lang w:val="en-US" w:eastAsia="sr-Latn-RS"/>
              </w:rPr>
              <w:t>Tractors (other than tractors of heading 8709)</w:t>
            </w:r>
          </w:p>
        </w:tc>
      </w:tr>
      <w:tr w:rsidR="002872B9" w:rsidRPr="002872B9" w:rsidTr="006F0D58">
        <w:trPr>
          <w:cantSplit/>
          <w:trHeight w:val="20"/>
        </w:trPr>
        <w:tc>
          <w:tcPr>
            <w:tcW w:w="4536"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ind w:right="-114"/>
              <w:textAlignment w:val="center"/>
              <w:rPr>
                <w:rFonts w:ascii="Times New Roman" w:eastAsia="Times New Roman" w:hAnsi="Times New Roman" w:cs="Times New Roman"/>
                <w:lang w:val="en-GB" w:eastAsia="sr-Latn-RS"/>
              </w:rPr>
            </w:pPr>
            <w:r w:rsidRPr="002872B9">
              <w:rPr>
                <w:rFonts w:ascii="Times New Roman" w:eastAsia="Times New Roman" w:hAnsi="Times New Roman" w:cs="Times New Roman"/>
                <w:bCs/>
                <w:kern w:val="24"/>
                <w:lang w:eastAsia="sr-Latn-RS"/>
              </w:rPr>
              <w:t>8702 10 19, 8702 10 99, 8702 20 </w:t>
            </w:r>
            <w:r w:rsidRPr="002872B9">
              <w:rPr>
                <w:rFonts w:ascii="Times New Roman" w:eastAsia="Times New Roman" w:hAnsi="Times New Roman" w:cs="Times New Roman"/>
                <w:bCs/>
                <w:kern w:val="24"/>
                <w:lang w:val="en-GB" w:eastAsia="sr-Latn-RS"/>
              </w:rPr>
              <w:t>19</w:t>
            </w:r>
            <w:r w:rsidRPr="002872B9">
              <w:rPr>
                <w:rFonts w:ascii="Times New Roman" w:eastAsia="Times New Roman" w:hAnsi="Times New Roman" w:cs="Times New Roman"/>
                <w:bCs/>
                <w:kern w:val="24"/>
                <w:lang w:eastAsia="sr-Latn-RS"/>
              </w:rPr>
              <w:t>, 8702 20</w:t>
            </w:r>
            <w:r w:rsidRPr="002872B9">
              <w:rPr>
                <w:rFonts w:ascii="Times New Roman" w:eastAsia="Times New Roman" w:hAnsi="Times New Roman" w:cs="Times New Roman"/>
                <w:bCs/>
                <w:kern w:val="24"/>
                <w:lang w:val="en-GB" w:eastAsia="sr-Latn-RS"/>
              </w:rPr>
              <w:t xml:space="preserve"> 99, </w:t>
            </w:r>
            <w:r w:rsidRPr="002872B9">
              <w:rPr>
                <w:rFonts w:ascii="Times New Roman" w:eastAsia="Times New Roman" w:hAnsi="Times New Roman" w:cs="Times New Roman"/>
                <w:bCs/>
                <w:color w:val="000000"/>
                <w:kern w:val="24"/>
                <w:lang w:eastAsia="sr-Latn-RS"/>
              </w:rPr>
              <w:t xml:space="preserve">8702 30 19, 8702 30 99, ex 8702 40, </w:t>
            </w:r>
            <w:r w:rsidRPr="002872B9">
              <w:rPr>
                <w:rFonts w:ascii="Times New Roman" w:eastAsia="Times New Roman" w:hAnsi="Times New Roman" w:cs="Times New Roman"/>
                <w:bCs/>
                <w:kern w:val="24"/>
                <w:lang w:eastAsia="sr-Latn-RS"/>
              </w:rPr>
              <w:t>8702 90 19, 8702 90 39, ex 8702 90 80</w:t>
            </w:r>
          </w:p>
        </w:tc>
        <w:tc>
          <w:tcPr>
            <w:tcW w:w="4111"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rPr>
                <w:rFonts w:ascii="Times New Roman" w:eastAsia="Times New Roman" w:hAnsi="Times New Roman" w:cs="Times New Roman"/>
                <w:lang w:val="en-US" w:eastAsia="sr-Latn-RS"/>
              </w:rPr>
            </w:pPr>
            <w:r w:rsidRPr="002872B9">
              <w:rPr>
                <w:rFonts w:ascii="Times New Roman" w:eastAsiaTheme="minorEastAsia" w:hAnsi="Times New Roman" w:cs="Times New Roman"/>
                <w:lang w:val="en-US" w:eastAsia="sr-Latn-RS"/>
              </w:rPr>
              <w:t>Motor vehicles for the transport of ten or more persons, including the driver, used</w:t>
            </w:r>
          </w:p>
        </w:tc>
      </w:tr>
      <w:tr w:rsidR="002872B9" w:rsidRPr="002872B9" w:rsidTr="006F0D58">
        <w:trPr>
          <w:cantSplit/>
          <w:trHeight w:val="20"/>
        </w:trPr>
        <w:tc>
          <w:tcPr>
            <w:tcW w:w="4536"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textAlignment w:val="center"/>
              <w:rPr>
                <w:rFonts w:ascii="Times New Roman" w:eastAsia="Times New Roman" w:hAnsi="Times New Roman" w:cs="Times New Roman"/>
                <w:lang w:eastAsia="sr-Latn-RS"/>
              </w:rPr>
            </w:pPr>
            <w:r w:rsidRPr="002872B9">
              <w:rPr>
                <w:rFonts w:ascii="Times New Roman" w:eastAsia="Times New Roman" w:hAnsi="Times New Roman" w:cs="Times New Roman"/>
                <w:bCs/>
                <w:kern w:val="24"/>
                <w:lang w:eastAsia="sr-Latn-RS"/>
              </w:rPr>
              <w:lastRenderedPageBreak/>
              <w:t>8703</w:t>
            </w:r>
          </w:p>
        </w:tc>
        <w:tc>
          <w:tcPr>
            <w:tcW w:w="4111" w:type="dxa"/>
            <w:tcBorders>
              <w:top w:val="single" w:sz="4" w:space="0" w:color="000000"/>
              <w:left w:val="single" w:sz="4" w:space="0" w:color="000000"/>
              <w:bottom w:val="single" w:sz="4" w:space="0" w:color="000000"/>
              <w:right w:val="single" w:sz="4" w:space="0" w:color="000000"/>
            </w:tcBorders>
            <w:hideMark/>
          </w:tcPr>
          <w:p w:rsidR="002872B9" w:rsidRPr="002872B9" w:rsidRDefault="002872B9" w:rsidP="002872B9">
            <w:pPr>
              <w:rPr>
                <w:rFonts w:ascii="Times New Roman" w:eastAsia="Times New Roman" w:hAnsi="Times New Roman" w:cs="Times New Roman"/>
                <w:lang w:val="en-US" w:eastAsia="sr-Latn-RS"/>
              </w:rPr>
            </w:pPr>
            <w:r w:rsidRPr="002872B9">
              <w:rPr>
                <w:rFonts w:ascii="Times New Roman" w:eastAsia="Times New Roman" w:hAnsi="Times New Roman" w:cs="Times New Roman"/>
                <w:color w:val="000000" w:themeColor="dark1"/>
                <w:kern w:val="24"/>
                <w:lang w:val="en-US" w:eastAsia="sr-Latn-RS"/>
              </w:rPr>
              <w:t>Motor cars and other motor vehicles principally designed for the transport of persons (other than those of heading 8702), including station wagons and racing cars</w:t>
            </w:r>
          </w:p>
        </w:tc>
      </w:tr>
      <w:tr w:rsidR="002872B9" w:rsidRPr="002872B9" w:rsidTr="006F0D58">
        <w:trPr>
          <w:cantSplit/>
          <w:trHeight w:val="20"/>
        </w:trPr>
        <w:tc>
          <w:tcPr>
            <w:tcW w:w="4536"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textAlignment w:val="center"/>
              <w:rPr>
                <w:rFonts w:ascii="Times New Roman" w:eastAsia="Times New Roman" w:hAnsi="Times New Roman" w:cs="Times New Roman"/>
                <w:bCs/>
                <w:kern w:val="24"/>
                <w:lang w:eastAsia="sr-Latn-RS"/>
              </w:rPr>
            </w:pPr>
            <w:r w:rsidRPr="002872B9">
              <w:rPr>
                <w:rFonts w:ascii="Times New Roman" w:eastAsia="Times New Roman" w:hAnsi="Times New Roman" w:cs="Times New Roman"/>
                <w:bCs/>
                <w:kern w:val="24"/>
                <w:lang w:val="sr-Latn-RS" w:eastAsia="sr-Latn-RS"/>
              </w:rPr>
              <w:t>8704 21 390</w:t>
            </w:r>
            <w:r w:rsidRPr="002872B9">
              <w:rPr>
                <w:rFonts w:ascii="Times New Roman" w:eastAsia="Times New Roman" w:hAnsi="Times New Roman" w:cs="Times New Roman"/>
                <w:bCs/>
                <w:kern w:val="24"/>
                <w:lang w:eastAsia="sr-Latn-RS"/>
              </w:rPr>
              <w:t xml:space="preserve">, </w:t>
            </w:r>
            <w:r w:rsidRPr="002872B9">
              <w:rPr>
                <w:rFonts w:ascii="Times New Roman" w:eastAsia="Times New Roman" w:hAnsi="Times New Roman" w:cs="Times New Roman"/>
                <w:bCs/>
                <w:kern w:val="24"/>
                <w:lang w:val="sr-Latn-RS" w:eastAsia="sr-Latn-RS"/>
              </w:rPr>
              <w:t>8704 21 990</w:t>
            </w:r>
            <w:r w:rsidRPr="002872B9">
              <w:rPr>
                <w:rFonts w:ascii="Times New Roman" w:eastAsia="Times New Roman" w:hAnsi="Times New Roman" w:cs="Times New Roman"/>
                <w:bCs/>
                <w:kern w:val="24"/>
                <w:lang w:eastAsia="sr-Latn-RS"/>
              </w:rPr>
              <w:t xml:space="preserve">, </w:t>
            </w:r>
            <w:r w:rsidRPr="002872B9">
              <w:rPr>
                <w:rFonts w:ascii="Times New Roman" w:eastAsia="Times New Roman" w:hAnsi="Times New Roman" w:cs="Times New Roman"/>
                <w:bCs/>
                <w:kern w:val="24"/>
                <w:lang w:val="sr-Latn-RS" w:eastAsia="sr-Latn-RS"/>
              </w:rPr>
              <w:t>8704 22 990</w:t>
            </w:r>
            <w:r w:rsidRPr="002872B9">
              <w:rPr>
                <w:rFonts w:ascii="Times New Roman" w:eastAsia="Times New Roman" w:hAnsi="Times New Roman" w:cs="Times New Roman"/>
                <w:bCs/>
                <w:kern w:val="24"/>
                <w:lang w:eastAsia="sr-Latn-RS"/>
              </w:rPr>
              <w:t>,</w:t>
            </w:r>
          </w:p>
          <w:p w:rsidR="002872B9" w:rsidRPr="002872B9" w:rsidRDefault="002872B9" w:rsidP="002872B9">
            <w:pPr>
              <w:textAlignment w:val="center"/>
              <w:rPr>
                <w:rFonts w:ascii="Times New Roman" w:eastAsia="Times New Roman" w:hAnsi="Times New Roman" w:cs="Times New Roman"/>
                <w:bCs/>
                <w:kern w:val="24"/>
                <w:lang w:eastAsia="sr-Latn-RS"/>
              </w:rPr>
            </w:pPr>
            <w:r w:rsidRPr="002872B9">
              <w:rPr>
                <w:rFonts w:ascii="Times New Roman" w:eastAsia="Times New Roman" w:hAnsi="Times New Roman" w:cs="Times New Roman"/>
                <w:bCs/>
                <w:kern w:val="24"/>
                <w:lang w:val="sr-Latn-RS" w:eastAsia="sr-Latn-RS"/>
              </w:rPr>
              <w:t>8704 23 990</w:t>
            </w:r>
            <w:r w:rsidRPr="002872B9">
              <w:rPr>
                <w:rFonts w:ascii="Times New Roman" w:eastAsia="Times New Roman" w:hAnsi="Times New Roman" w:cs="Times New Roman"/>
                <w:bCs/>
                <w:kern w:val="24"/>
                <w:lang w:eastAsia="sr-Latn-RS"/>
              </w:rPr>
              <w:t xml:space="preserve">, </w:t>
            </w:r>
            <w:r w:rsidRPr="002872B9">
              <w:rPr>
                <w:rFonts w:ascii="Times New Roman" w:eastAsia="Times New Roman" w:hAnsi="Times New Roman" w:cs="Times New Roman"/>
                <w:bCs/>
                <w:kern w:val="24"/>
                <w:lang w:val="sr-Latn-RS" w:eastAsia="sr-Latn-RS"/>
              </w:rPr>
              <w:t>8704 31 390</w:t>
            </w:r>
            <w:r w:rsidRPr="002872B9">
              <w:rPr>
                <w:rFonts w:ascii="Times New Roman" w:eastAsia="Times New Roman" w:hAnsi="Times New Roman" w:cs="Times New Roman"/>
                <w:bCs/>
                <w:kern w:val="24"/>
                <w:lang w:eastAsia="sr-Latn-RS"/>
              </w:rPr>
              <w:t xml:space="preserve">, </w:t>
            </w:r>
            <w:r w:rsidRPr="002872B9">
              <w:rPr>
                <w:rFonts w:ascii="Times New Roman" w:eastAsia="Times New Roman" w:hAnsi="Times New Roman" w:cs="Times New Roman"/>
                <w:bCs/>
                <w:kern w:val="24"/>
                <w:lang w:val="sr-Latn-RS" w:eastAsia="sr-Latn-RS"/>
              </w:rPr>
              <w:t>8704 31 990</w:t>
            </w:r>
            <w:r w:rsidRPr="002872B9">
              <w:rPr>
                <w:rFonts w:ascii="Times New Roman" w:eastAsia="Times New Roman" w:hAnsi="Times New Roman" w:cs="Times New Roman"/>
                <w:bCs/>
                <w:kern w:val="24"/>
                <w:lang w:eastAsia="sr-Latn-RS"/>
              </w:rPr>
              <w:t xml:space="preserve">, </w:t>
            </w:r>
          </w:p>
          <w:p w:rsidR="002872B9" w:rsidRPr="002872B9" w:rsidRDefault="002872B9" w:rsidP="002872B9">
            <w:pPr>
              <w:textAlignment w:val="center"/>
              <w:rPr>
                <w:rFonts w:ascii="Times New Roman" w:eastAsia="Times New Roman" w:hAnsi="Times New Roman" w:cs="Times New Roman"/>
                <w:lang w:val="sr-Latn-RS" w:eastAsia="sr-Latn-RS"/>
              </w:rPr>
            </w:pPr>
            <w:r w:rsidRPr="002872B9">
              <w:rPr>
                <w:rFonts w:ascii="Times New Roman" w:eastAsia="Times New Roman" w:hAnsi="Times New Roman" w:cs="Times New Roman"/>
                <w:bCs/>
                <w:kern w:val="24"/>
                <w:lang w:val="sr-Latn-RS" w:eastAsia="sr-Latn-RS"/>
              </w:rPr>
              <w:t>8704 32 990</w:t>
            </w:r>
          </w:p>
        </w:tc>
        <w:tc>
          <w:tcPr>
            <w:tcW w:w="4111"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rPr>
                <w:rFonts w:ascii="Times New Roman" w:eastAsia="Times New Roman" w:hAnsi="Times New Roman" w:cs="Times New Roman"/>
                <w:lang w:val="en-US" w:eastAsia="sr-Latn-RS"/>
              </w:rPr>
            </w:pPr>
            <w:r w:rsidRPr="002872B9">
              <w:rPr>
                <w:rFonts w:ascii="Times New Roman" w:eastAsia="Times New Roman" w:hAnsi="Times New Roman" w:cs="Times New Roman"/>
                <w:color w:val="000000" w:themeColor="dark1"/>
                <w:kern w:val="24"/>
                <w:lang w:val="en-US" w:eastAsia="sr-Latn-RS"/>
              </w:rPr>
              <w:t>Motor vehicles for transport of goods, used</w:t>
            </w:r>
          </w:p>
        </w:tc>
      </w:tr>
    </w:tbl>
    <w:p w:rsidR="002872B9" w:rsidRPr="002872B9" w:rsidRDefault="002872B9" w:rsidP="002872B9">
      <w:pPr>
        <w:rPr>
          <w:rFonts w:ascii="Times New Roman" w:hAnsi="Times New Roman" w:cs="Times New Roman"/>
          <w:b/>
          <w:sz w:val="28"/>
          <w:szCs w:val="28"/>
        </w:rPr>
      </w:pPr>
    </w:p>
    <w:p w:rsidR="002872B9" w:rsidRPr="002872B9" w:rsidRDefault="002872B9" w:rsidP="002872B9">
      <w:pPr>
        <w:ind w:left="720"/>
        <w:jc w:val="center"/>
        <w:rPr>
          <w:rFonts w:ascii="Times New Roman" w:hAnsi="Times New Roman" w:cs="Times New Roman"/>
          <w:b/>
        </w:rPr>
      </w:pPr>
      <w:r w:rsidRPr="002872B9">
        <w:rPr>
          <w:rFonts w:ascii="Times New Roman" w:hAnsi="Times New Roman" w:cs="Times New Roman"/>
          <w:b/>
        </w:rPr>
        <w:t xml:space="preserve">LIST OF GOODS SUBJECT TO THE TARIFF RATE QUOTA </w:t>
      </w:r>
    </w:p>
    <w:p w:rsidR="002872B9" w:rsidRPr="002872B9" w:rsidRDefault="002872B9" w:rsidP="002872B9">
      <w:pPr>
        <w:ind w:left="720"/>
        <w:jc w:val="center"/>
        <w:rPr>
          <w:rFonts w:ascii="Times New Roman" w:hAnsi="Times New Roman" w:cs="Times New Roman"/>
          <w:b/>
        </w:rPr>
      </w:pPr>
      <w:r w:rsidRPr="002872B9">
        <w:rPr>
          <w:rFonts w:ascii="Times New Roman" w:hAnsi="Times New Roman" w:cs="Times New Roman"/>
          <w:b/>
        </w:rPr>
        <w:t xml:space="preserve">FOR IMPORTATION TO THE CUSTOMS TERRITORY OF THE </w:t>
      </w:r>
    </w:p>
    <w:p w:rsidR="002872B9" w:rsidRPr="002872B9" w:rsidRDefault="002872B9" w:rsidP="002872B9">
      <w:pPr>
        <w:ind w:left="720"/>
        <w:jc w:val="center"/>
        <w:rPr>
          <w:rFonts w:ascii="Times New Roman" w:hAnsi="Times New Roman" w:cs="Times New Roman"/>
          <w:b/>
        </w:rPr>
      </w:pPr>
      <w:r w:rsidRPr="002872B9">
        <w:rPr>
          <w:rFonts w:ascii="Times New Roman" w:hAnsi="Times New Roman" w:cs="Times New Roman"/>
          <w:b/>
        </w:rPr>
        <w:t>EURASIAN ECONOMIC UNION FROM THE REPUBLIC OF SERBIA</w:t>
      </w:r>
    </w:p>
    <w:p w:rsidR="002872B9" w:rsidRPr="002872B9" w:rsidRDefault="002872B9" w:rsidP="002872B9">
      <w:pPr>
        <w:contextualSpacing/>
        <w:jc w:val="both"/>
        <w:rPr>
          <w:rFonts w:ascii="Times New Roman" w:eastAsia="Times New Roman" w:hAnsi="Times New Roman" w:cs="Times New Roman"/>
          <w:b/>
          <w:lang w:eastAsia="ru-RU"/>
        </w:rPr>
      </w:pPr>
    </w:p>
    <w:p w:rsidR="002872B9" w:rsidRPr="002872B9" w:rsidRDefault="002872B9" w:rsidP="00612AA1">
      <w:pPr>
        <w:numPr>
          <w:ilvl w:val="0"/>
          <w:numId w:val="23"/>
        </w:numPr>
        <w:contextualSpacing/>
        <w:jc w:val="both"/>
        <w:rPr>
          <w:rFonts w:ascii="Times New Roman" w:eastAsia="Times New Roman" w:hAnsi="Times New Roman" w:cs="Times New Roman"/>
          <w:lang w:eastAsia="ru-RU"/>
        </w:rPr>
      </w:pPr>
      <w:r w:rsidRPr="002872B9">
        <w:rPr>
          <w:rFonts w:ascii="Times New Roman" w:eastAsia="Times New Roman" w:hAnsi="Times New Roman" w:cs="Times New Roman"/>
          <w:lang w:eastAsia="ru-RU"/>
        </w:rPr>
        <w:t>The following within-quota tariff reduction shall be applied to goods originating in the Republic of Serbia in accordance with this Annex.</w:t>
      </w:r>
    </w:p>
    <w:p w:rsidR="002872B9" w:rsidRPr="002872B9" w:rsidRDefault="002872B9" w:rsidP="00612AA1">
      <w:pPr>
        <w:numPr>
          <w:ilvl w:val="0"/>
          <w:numId w:val="23"/>
        </w:numPr>
        <w:contextualSpacing/>
        <w:jc w:val="both"/>
        <w:rPr>
          <w:rFonts w:ascii="Times New Roman" w:eastAsia="Times New Roman" w:hAnsi="Times New Roman" w:cs="Times New Roman"/>
          <w:lang w:eastAsia="ru-RU"/>
        </w:rPr>
      </w:pPr>
      <w:r w:rsidRPr="002872B9">
        <w:rPr>
          <w:rFonts w:ascii="Times New Roman" w:eastAsia="Times New Roman" w:hAnsi="Times New Roman" w:cs="Times New Roman"/>
          <w:lang w:eastAsia="ru-RU"/>
        </w:rPr>
        <w:t>The Eurasian Economic Union shall accord duty free regime of importation of certain amounts of goods originating in the Republic of Serbia as described in this Annex.</w:t>
      </w:r>
    </w:p>
    <w:p w:rsidR="002872B9" w:rsidRPr="002872B9" w:rsidRDefault="002872B9" w:rsidP="00612AA1">
      <w:pPr>
        <w:numPr>
          <w:ilvl w:val="0"/>
          <w:numId w:val="23"/>
        </w:numPr>
        <w:contextualSpacing/>
        <w:jc w:val="both"/>
        <w:rPr>
          <w:rFonts w:ascii="Times New Roman" w:eastAsia="Times New Roman" w:hAnsi="Times New Roman" w:cs="Times New Roman"/>
          <w:lang w:eastAsia="ru-RU"/>
        </w:rPr>
      </w:pPr>
      <w:r w:rsidRPr="002872B9">
        <w:rPr>
          <w:rFonts w:ascii="Times New Roman" w:eastAsia="Times New Roman" w:hAnsi="Times New Roman" w:cs="Times New Roman"/>
          <w:lang w:eastAsia="ru-RU"/>
        </w:rPr>
        <w:t>The out-of-quota tariff rate shall be that applied in accordance with laws and regulations of the Eurasian Economic Union and its Member States and pursuant to Article 5 of this Agreement.</w:t>
      </w:r>
    </w:p>
    <w:p w:rsidR="002872B9" w:rsidRPr="002872B9" w:rsidRDefault="002872B9" w:rsidP="00612AA1">
      <w:pPr>
        <w:numPr>
          <w:ilvl w:val="0"/>
          <w:numId w:val="23"/>
        </w:numPr>
        <w:contextualSpacing/>
        <w:jc w:val="both"/>
        <w:rPr>
          <w:rFonts w:ascii="Times New Roman" w:eastAsia="Times New Roman" w:hAnsi="Times New Roman" w:cs="Times New Roman"/>
          <w:lang w:eastAsia="ru-RU"/>
        </w:rPr>
      </w:pPr>
      <w:r w:rsidRPr="002872B9">
        <w:rPr>
          <w:rFonts w:ascii="Times New Roman" w:eastAsia="Times New Roman" w:hAnsi="Times New Roman" w:cs="Times New Roman"/>
          <w:lang w:eastAsia="ru-RU"/>
        </w:rPr>
        <w:t xml:space="preserve">The Eurasian Economic Union shall accord duty free regime of importation for “Glarus cheese with herbs”, “Buttercase cheese” and “Cheese made of goat’s or sheep’s milk” under HS Codes 0406 90 690 0, 0406 90 740 0, 0406 90 860 0, 0406 90 890 0, 0406 90 920 0, 0406 90 930 0, 0406 90 990 1, 0406 90 990 9. Preferential tariff treatment for such goods shall be granted in case there is an additional mark “Glarus cheese with herbs” or “Buttercase cheese” or “Cheese made of goat’s or sheep’s milk” in box 8 of the Certificate of Origin. </w:t>
      </w:r>
    </w:p>
    <w:p w:rsidR="002872B9" w:rsidRPr="002872B9" w:rsidRDefault="002872B9" w:rsidP="002872B9">
      <w:pPr>
        <w:jc w:val="center"/>
        <w:rPr>
          <w:rFonts w:ascii="Times New Roman" w:hAnsi="Times New Roman" w:cs="Times New Roman"/>
          <w:sz w:val="24"/>
          <w:szCs w:val="24"/>
        </w:rPr>
      </w:pPr>
    </w:p>
    <w:tbl>
      <w:tblPr>
        <w:tblStyle w:val="TableGrid2"/>
        <w:tblW w:w="8647" w:type="dxa"/>
        <w:tblInd w:w="704" w:type="dxa"/>
        <w:tblLook w:val="04A0" w:firstRow="1" w:lastRow="0" w:firstColumn="1" w:lastColumn="0" w:noHBand="0" w:noVBand="1"/>
      </w:tblPr>
      <w:tblGrid>
        <w:gridCol w:w="2977"/>
        <w:gridCol w:w="2850"/>
        <w:gridCol w:w="2820"/>
      </w:tblGrid>
      <w:tr w:rsidR="002872B9" w:rsidRPr="002872B9" w:rsidTr="006F0D58">
        <w:trPr>
          <w:trHeight w:val="20"/>
        </w:trPr>
        <w:tc>
          <w:tcPr>
            <w:tcW w:w="2977"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jc w:val="center"/>
              <w:rPr>
                <w:rFonts w:ascii="Times New Roman" w:hAnsi="Times New Roman" w:cs="Times New Roman"/>
                <w:b/>
                <w:sz w:val="24"/>
                <w:szCs w:val="24"/>
              </w:rPr>
            </w:pPr>
            <w:r w:rsidRPr="002872B9">
              <w:rPr>
                <w:rFonts w:ascii="Times New Roman" w:hAnsi="Times New Roman" w:cs="Times New Roman"/>
                <w:b/>
                <w:sz w:val="24"/>
                <w:szCs w:val="24"/>
              </w:rPr>
              <w:t xml:space="preserve">HS Code </w:t>
            </w:r>
          </w:p>
        </w:tc>
        <w:tc>
          <w:tcPr>
            <w:tcW w:w="2850"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jc w:val="center"/>
              <w:rPr>
                <w:rFonts w:ascii="Times New Roman" w:hAnsi="Times New Roman" w:cs="Times New Roman"/>
                <w:b/>
                <w:sz w:val="24"/>
                <w:szCs w:val="24"/>
              </w:rPr>
            </w:pPr>
            <w:r w:rsidRPr="002872B9">
              <w:rPr>
                <w:rFonts w:ascii="Times New Roman" w:hAnsi="Times New Roman" w:cs="Times New Roman"/>
                <w:b/>
                <w:sz w:val="24"/>
                <w:szCs w:val="24"/>
              </w:rPr>
              <w:t>Description</w:t>
            </w:r>
          </w:p>
        </w:tc>
        <w:tc>
          <w:tcPr>
            <w:tcW w:w="2820"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jc w:val="center"/>
              <w:rPr>
                <w:rFonts w:ascii="Times New Roman" w:hAnsi="Times New Roman" w:cs="Times New Roman"/>
                <w:b/>
                <w:sz w:val="24"/>
                <w:szCs w:val="24"/>
              </w:rPr>
            </w:pPr>
            <w:r w:rsidRPr="002872B9">
              <w:rPr>
                <w:rFonts w:ascii="Times New Roman" w:hAnsi="Times New Roman" w:cs="Times New Roman"/>
                <w:b/>
                <w:sz w:val="24"/>
                <w:szCs w:val="24"/>
              </w:rPr>
              <w:t>Duty free quota quantity</w:t>
            </w:r>
          </w:p>
        </w:tc>
      </w:tr>
      <w:tr w:rsidR="002872B9" w:rsidRPr="002872B9" w:rsidTr="006F0D58">
        <w:trPr>
          <w:trHeight w:val="20"/>
        </w:trPr>
        <w:tc>
          <w:tcPr>
            <w:tcW w:w="2977"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rPr>
                <w:rFonts w:ascii="Times New Roman" w:hAnsi="Times New Roman" w:cs="Times New Roman"/>
                <w:color w:val="000000"/>
              </w:rPr>
            </w:pPr>
            <w:r w:rsidRPr="002872B9">
              <w:rPr>
                <w:rFonts w:ascii="Times New Roman" w:hAnsi="Times New Roman" w:cs="Times New Roman"/>
                <w:color w:val="000000"/>
              </w:rPr>
              <w:t>0406 90 690 0, 0406 90 740 0, 0406 90 860 0, 0406 90 890 0, 0406 90 920 0, 0406 90 930 0, 0406 90 990 1, 0406 90 990 9</w:t>
            </w:r>
          </w:p>
        </w:tc>
        <w:tc>
          <w:tcPr>
            <w:tcW w:w="2850"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rPr>
                <w:rFonts w:ascii="Times New Roman" w:hAnsi="Times New Roman" w:cs="Times New Roman"/>
              </w:rPr>
            </w:pPr>
            <w:r w:rsidRPr="002872B9">
              <w:rPr>
                <w:rFonts w:ascii="Times New Roman" w:hAnsi="Times New Roman" w:cs="Times New Roman"/>
              </w:rPr>
              <w:t>Other cheese</w:t>
            </w:r>
          </w:p>
        </w:tc>
        <w:tc>
          <w:tcPr>
            <w:tcW w:w="2820"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rPr>
                <w:rFonts w:ascii="Times New Roman" w:hAnsi="Times New Roman" w:cs="Times New Roman"/>
              </w:rPr>
            </w:pPr>
            <w:r w:rsidRPr="002872B9">
              <w:rPr>
                <w:rFonts w:ascii="Times New Roman" w:hAnsi="Times New Roman" w:cs="Times New Roman"/>
              </w:rPr>
              <w:t>400 tons per year</w:t>
            </w:r>
          </w:p>
        </w:tc>
      </w:tr>
      <w:tr w:rsidR="002872B9" w:rsidRPr="002872B9" w:rsidTr="006F0D58">
        <w:trPr>
          <w:trHeight w:val="20"/>
        </w:trPr>
        <w:tc>
          <w:tcPr>
            <w:tcW w:w="2977"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rPr>
                <w:rFonts w:ascii="Times New Roman" w:hAnsi="Times New Roman" w:cs="Times New Roman"/>
                <w:color w:val="000000"/>
              </w:rPr>
            </w:pPr>
            <w:r w:rsidRPr="002872B9">
              <w:rPr>
                <w:rFonts w:ascii="Times New Roman" w:hAnsi="Times New Roman" w:cs="Times New Roman"/>
                <w:color w:val="000000"/>
              </w:rPr>
              <w:t>2208 20 290 0, 2208 20 890 0</w:t>
            </w:r>
          </w:p>
        </w:tc>
        <w:tc>
          <w:tcPr>
            <w:tcW w:w="2850"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rPr>
                <w:rFonts w:ascii="Times New Roman" w:hAnsi="Times New Roman" w:cs="Times New Roman"/>
                <w:lang w:val="en-US"/>
              </w:rPr>
            </w:pPr>
            <w:r w:rsidRPr="002872B9">
              <w:rPr>
                <w:rFonts w:ascii="Times New Roman" w:hAnsi="Times New Roman" w:cs="Times New Roman"/>
                <w:lang w:val="en-US"/>
              </w:rPr>
              <w:t>Spirits obtained by distilling grape wine or grape marc, others</w:t>
            </w:r>
          </w:p>
        </w:tc>
        <w:tc>
          <w:tcPr>
            <w:tcW w:w="2820"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rPr>
                <w:rFonts w:ascii="Times New Roman" w:hAnsi="Times New Roman" w:cs="Times New Roman"/>
                <w:lang w:val="en-US"/>
              </w:rPr>
            </w:pPr>
            <w:r w:rsidRPr="002872B9">
              <w:rPr>
                <w:rFonts w:ascii="Times New Roman" w:hAnsi="Times New Roman" w:cs="Times New Roman"/>
                <w:lang w:val="en-US"/>
              </w:rPr>
              <w:t xml:space="preserve">35 000 liters of pure </w:t>
            </w:r>
          </w:p>
          <w:p w:rsidR="002872B9" w:rsidRPr="002872B9" w:rsidRDefault="002872B9" w:rsidP="002872B9">
            <w:pPr>
              <w:rPr>
                <w:rFonts w:ascii="Times New Roman" w:hAnsi="Times New Roman" w:cs="Times New Roman"/>
                <w:lang w:val="en-US"/>
              </w:rPr>
            </w:pPr>
            <w:r w:rsidRPr="002872B9">
              <w:rPr>
                <w:rFonts w:ascii="Times New Roman" w:hAnsi="Times New Roman" w:cs="Times New Roman"/>
                <w:lang w:val="en-US"/>
              </w:rPr>
              <w:t>(100 %) alcohol per year</w:t>
            </w:r>
          </w:p>
        </w:tc>
      </w:tr>
      <w:tr w:rsidR="002872B9" w:rsidRPr="002872B9" w:rsidTr="006F0D58">
        <w:trPr>
          <w:trHeight w:val="20"/>
        </w:trPr>
        <w:tc>
          <w:tcPr>
            <w:tcW w:w="2977"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rPr>
                <w:rFonts w:ascii="Times New Roman" w:hAnsi="Times New Roman" w:cs="Times New Roman"/>
                <w:color w:val="000000"/>
              </w:rPr>
            </w:pPr>
            <w:r w:rsidRPr="002872B9">
              <w:rPr>
                <w:rFonts w:ascii="Times New Roman" w:hAnsi="Times New Roman" w:cs="Times New Roman"/>
                <w:color w:val="000000"/>
              </w:rPr>
              <w:t xml:space="preserve">2402 20 </w:t>
            </w:r>
          </w:p>
        </w:tc>
        <w:tc>
          <w:tcPr>
            <w:tcW w:w="2850" w:type="dxa"/>
            <w:tcBorders>
              <w:top w:val="single" w:sz="4" w:space="0" w:color="000000"/>
              <w:left w:val="single" w:sz="4" w:space="0" w:color="000000"/>
              <w:bottom w:val="single" w:sz="4" w:space="0" w:color="000000"/>
              <w:right w:val="single" w:sz="4" w:space="0" w:color="000000"/>
            </w:tcBorders>
            <w:vAlign w:val="center"/>
            <w:hideMark/>
          </w:tcPr>
          <w:p w:rsidR="002872B9" w:rsidRPr="002872B9" w:rsidRDefault="002872B9" w:rsidP="002872B9">
            <w:pPr>
              <w:rPr>
                <w:rFonts w:ascii="Times New Roman" w:hAnsi="Times New Roman" w:cs="Times New Roman"/>
              </w:rPr>
            </w:pPr>
            <w:r w:rsidRPr="002872B9">
              <w:rPr>
                <w:rFonts w:ascii="Times New Roman" w:hAnsi="Times New Roman" w:cs="Times New Roman"/>
              </w:rPr>
              <w:t>Cigarettes containing tobacco</w:t>
            </w:r>
          </w:p>
        </w:tc>
        <w:tc>
          <w:tcPr>
            <w:tcW w:w="2820" w:type="dxa"/>
            <w:tcBorders>
              <w:top w:val="single" w:sz="4" w:space="0" w:color="000000"/>
              <w:left w:val="single" w:sz="4" w:space="0" w:color="000000"/>
              <w:bottom w:val="single" w:sz="4" w:space="0" w:color="000000"/>
              <w:right w:val="single" w:sz="4" w:space="0" w:color="000000"/>
            </w:tcBorders>
            <w:hideMark/>
          </w:tcPr>
          <w:p w:rsidR="002872B9" w:rsidRPr="002872B9" w:rsidRDefault="002872B9" w:rsidP="002872B9">
            <w:pPr>
              <w:rPr>
                <w:rFonts w:ascii="Times New Roman" w:hAnsi="Times New Roman" w:cs="Times New Roman"/>
              </w:rPr>
            </w:pPr>
            <w:r w:rsidRPr="002872B9">
              <w:rPr>
                <w:rFonts w:ascii="Times New Roman" w:hAnsi="Times New Roman" w:cs="Times New Roman"/>
              </w:rPr>
              <w:t xml:space="preserve">2 000 000 thousand </w:t>
            </w:r>
          </w:p>
          <w:p w:rsidR="002872B9" w:rsidRPr="002872B9" w:rsidRDefault="002872B9" w:rsidP="002872B9">
            <w:pPr>
              <w:rPr>
                <w:rFonts w:ascii="Times New Roman" w:hAnsi="Times New Roman" w:cs="Times New Roman"/>
              </w:rPr>
            </w:pPr>
            <w:r w:rsidRPr="002872B9">
              <w:rPr>
                <w:rFonts w:ascii="Times New Roman" w:hAnsi="Times New Roman" w:cs="Times New Roman"/>
              </w:rPr>
              <w:t>items per year</w:t>
            </w:r>
          </w:p>
        </w:tc>
      </w:tr>
    </w:tbl>
    <w:p w:rsidR="002872B9" w:rsidRPr="002872B9" w:rsidRDefault="002872B9" w:rsidP="002872B9">
      <w:pPr>
        <w:rPr>
          <w:rFonts w:ascii="Times New Roman" w:hAnsi="Times New Roman" w:cs="Times New Roman"/>
          <w:sz w:val="24"/>
          <w:szCs w:val="24"/>
        </w:rPr>
      </w:pPr>
    </w:p>
    <w:p w:rsidR="002872B9" w:rsidRPr="002872B9" w:rsidRDefault="002872B9" w:rsidP="002872B9">
      <w:pPr>
        <w:rPr>
          <w:rFonts w:ascii="Times New Roman" w:hAnsi="Times New Roman" w:cs="Times New Roman"/>
          <w:sz w:val="24"/>
          <w:szCs w:val="24"/>
        </w:rPr>
      </w:pPr>
    </w:p>
    <w:p w:rsidR="002872B9" w:rsidRDefault="002872B9" w:rsidP="002872B9">
      <w:pPr>
        <w:rPr>
          <w:rFonts w:ascii="Times New Roman" w:hAnsi="Times New Roman" w:cs="Times New Roman"/>
        </w:rPr>
      </w:pPr>
    </w:p>
    <w:p w:rsidR="002872B9" w:rsidRPr="00D420AE" w:rsidRDefault="002872B9" w:rsidP="00D420AE">
      <w:pPr>
        <w:jc w:val="center"/>
        <w:rPr>
          <w:rFonts w:ascii="Times New Roman" w:hAnsi="Times New Roman" w:cs="Times New Roman"/>
        </w:rPr>
      </w:pPr>
    </w:p>
    <w:p w:rsidR="00D420AE" w:rsidRPr="00D420AE" w:rsidRDefault="00D420AE" w:rsidP="00D420AE">
      <w:pPr>
        <w:jc w:val="center"/>
        <w:rPr>
          <w:rFonts w:ascii="Times New Roman" w:hAnsi="Times New Roman" w:cs="Times New Roman"/>
        </w:rPr>
      </w:pPr>
    </w:p>
    <w:p w:rsidR="00D420AE" w:rsidRPr="00D420AE" w:rsidRDefault="00D420AE" w:rsidP="00E36CEF">
      <w:pPr>
        <w:rPr>
          <w:rFonts w:ascii="Times New Roman" w:hAnsi="Times New Roman" w:cs="Times New Roman"/>
        </w:rPr>
      </w:pPr>
    </w:p>
    <w:p w:rsidR="00D420AE" w:rsidRDefault="00D420AE" w:rsidP="00D420AE">
      <w:pPr>
        <w:jc w:val="center"/>
        <w:rPr>
          <w:rFonts w:ascii="Times New Roman" w:hAnsi="Times New Roman" w:cs="Times New Roman"/>
        </w:rPr>
      </w:pPr>
    </w:p>
    <w:p w:rsidR="00D97354" w:rsidRDefault="00D97354" w:rsidP="00D420AE">
      <w:pPr>
        <w:jc w:val="center"/>
        <w:rPr>
          <w:rFonts w:ascii="Times New Roman" w:hAnsi="Times New Roman" w:cs="Times New Roman"/>
        </w:rPr>
      </w:pPr>
    </w:p>
    <w:p w:rsidR="00D97354" w:rsidRDefault="00D97354" w:rsidP="00D420AE">
      <w:pPr>
        <w:jc w:val="center"/>
        <w:rPr>
          <w:rFonts w:ascii="Times New Roman" w:hAnsi="Times New Roman" w:cs="Times New Roman"/>
        </w:rPr>
      </w:pPr>
    </w:p>
    <w:p w:rsidR="00D97354" w:rsidRDefault="00D97354" w:rsidP="00D420AE">
      <w:pPr>
        <w:jc w:val="center"/>
        <w:rPr>
          <w:rFonts w:ascii="Times New Roman" w:hAnsi="Times New Roman" w:cs="Times New Roman"/>
        </w:rPr>
      </w:pPr>
    </w:p>
    <w:p w:rsidR="00D97354" w:rsidRDefault="00D97354" w:rsidP="00D420AE">
      <w:pPr>
        <w:jc w:val="center"/>
        <w:rPr>
          <w:rFonts w:ascii="Times New Roman" w:hAnsi="Times New Roman" w:cs="Times New Roman"/>
        </w:rPr>
      </w:pPr>
    </w:p>
    <w:p w:rsidR="00D97354" w:rsidRDefault="00D97354" w:rsidP="00D420AE">
      <w:pPr>
        <w:jc w:val="center"/>
        <w:rPr>
          <w:rFonts w:ascii="Times New Roman" w:hAnsi="Times New Roman" w:cs="Times New Roman"/>
        </w:rPr>
      </w:pPr>
    </w:p>
    <w:p w:rsidR="00D97354" w:rsidRDefault="00D97354" w:rsidP="00D420AE">
      <w:pPr>
        <w:jc w:val="center"/>
        <w:rPr>
          <w:rFonts w:ascii="Times New Roman" w:hAnsi="Times New Roman" w:cs="Times New Roman"/>
        </w:rPr>
      </w:pPr>
    </w:p>
    <w:p w:rsidR="00D97354" w:rsidRDefault="00D97354" w:rsidP="00D420AE">
      <w:pPr>
        <w:jc w:val="center"/>
        <w:rPr>
          <w:rFonts w:ascii="Times New Roman" w:hAnsi="Times New Roman" w:cs="Times New Roman"/>
        </w:rPr>
      </w:pPr>
    </w:p>
    <w:p w:rsidR="00D97354" w:rsidRDefault="00D97354" w:rsidP="00D420AE">
      <w:pPr>
        <w:jc w:val="center"/>
        <w:rPr>
          <w:rFonts w:ascii="Times New Roman" w:hAnsi="Times New Roman" w:cs="Times New Roman"/>
        </w:rPr>
      </w:pPr>
    </w:p>
    <w:p w:rsidR="00D97354" w:rsidRDefault="00D97354" w:rsidP="00D420AE">
      <w:pPr>
        <w:jc w:val="center"/>
        <w:rPr>
          <w:rFonts w:ascii="Times New Roman" w:hAnsi="Times New Roman" w:cs="Times New Roman"/>
        </w:rPr>
      </w:pPr>
    </w:p>
    <w:p w:rsidR="00D97354" w:rsidRDefault="00D97354" w:rsidP="00D420AE">
      <w:pPr>
        <w:jc w:val="center"/>
        <w:rPr>
          <w:rFonts w:ascii="Times New Roman" w:hAnsi="Times New Roman" w:cs="Times New Roman"/>
        </w:rPr>
      </w:pPr>
    </w:p>
    <w:p w:rsidR="00D97354" w:rsidRDefault="00D97354" w:rsidP="00D420AE">
      <w:pPr>
        <w:jc w:val="center"/>
        <w:rPr>
          <w:rFonts w:ascii="Times New Roman" w:hAnsi="Times New Roman" w:cs="Times New Roman"/>
        </w:rPr>
      </w:pPr>
    </w:p>
    <w:p w:rsidR="00D97354" w:rsidRDefault="00D97354" w:rsidP="00D420AE">
      <w:pPr>
        <w:jc w:val="center"/>
        <w:rPr>
          <w:rFonts w:ascii="Times New Roman" w:hAnsi="Times New Roman" w:cs="Times New Roman"/>
        </w:rPr>
      </w:pPr>
    </w:p>
    <w:p w:rsidR="00D97354" w:rsidRDefault="00D97354" w:rsidP="00D420AE">
      <w:pPr>
        <w:jc w:val="center"/>
        <w:rPr>
          <w:rFonts w:ascii="Times New Roman" w:hAnsi="Times New Roman" w:cs="Times New Roman"/>
        </w:rPr>
      </w:pPr>
    </w:p>
    <w:p w:rsidR="00D97354" w:rsidRDefault="00D97354" w:rsidP="00D420AE">
      <w:pPr>
        <w:jc w:val="center"/>
        <w:rPr>
          <w:rFonts w:ascii="Times New Roman" w:hAnsi="Times New Roman" w:cs="Times New Roman"/>
        </w:rPr>
      </w:pPr>
    </w:p>
    <w:p w:rsidR="00D420AE" w:rsidRDefault="00D420AE" w:rsidP="00D420AE">
      <w:pPr>
        <w:jc w:val="center"/>
        <w:rPr>
          <w:rFonts w:ascii="Times New Roman" w:hAnsi="Times New Roman" w:cs="Times New Roman"/>
        </w:rPr>
      </w:pPr>
    </w:p>
    <w:p w:rsidR="00697F8F" w:rsidRPr="00697F8F" w:rsidRDefault="00697F8F" w:rsidP="00697F8F">
      <w:pPr>
        <w:ind w:right="-1"/>
        <w:jc w:val="center"/>
        <w:rPr>
          <w:rFonts w:ascii="Times New Roman" w:hAnsi="Times New Roman" w:cs="Times New Roman"/>
          <w:b/>
          <w:lang w:val="en-GB"/>
        </w:rPr>
      </w:pPr>
      <w:r w:rsidRPr="00697F8F">
        <w:rPr>
          <w:rFonts w:ascii="Times New Roman" w:hAnsi="Times New Roman" w:cs="Times New Roman"/>
          <w:b/>
          <w:lang w:val="en-GB"/>
        </w:rPr>
        <w:lastRenderedPageBreak/>
        <w:t>ANNEX 3</w:t>
      </w:r>
    </w:p>
    <w:p w:rsidR="00697F8F" w:rsidRPr="00697F8F" w:rsidRDefault="00697F8F" w:rsidP="00697F8F">
      <w:pPr>
        <w:ind w:left="142" w:right="-1"/>
        <w:jc w:val="center"/>
        <w:rPr>
          <w:rFonts w:ascii="Times New Roman" w:hAnsi="Times New Roman" w:cs="Times New Roman"/>
          <w:b/>
          <w:lang w:val="en-GB"/>
        </w:rPr>
      </w:pPr>
    </w:p>
    <w:p w:rsidR="00697F8F" w:rsidRPr="00697F8F" w:rsidRDefault="00697F8F" w:rsidP="00697F8F">
      <w:pPr>
        <w:autoSpaceDE w:val="0"/>
        <w:autoSpaceDN w:val="0"/>
        <w:adjustRightInd w:val="0"/>
        <w:ind w:right="-1"/>
        <w:jc w:val="center"/>
        <w:rPr>
          <w:rFonts w:ascii="Times New Roman" w:hAnsi="Times New Roman" w:cs="Times New Roman"/>
          <w:b/>
          <w:lang w:val="en-GB"/>
        </w:rPr>
      </w:pPr>
      <w:r w:rsidRPr="00697F8F">
        <w:rPr>
          <w:rFonts w:ascii="Times New Roman" w:hAnsi="Times New Roman" w:cs="Times New Roman"/>
          <w:b/>
          <w:lang w:val="en-GB"/>
        </w:rPr>
        <w:t>RULES OF ORIGIN</w:t>
      </w:r>
    </w:p>
    <w:p w:rsidR="00697F8F" w:rsidRPr="00697F8F" w:rsidRDefault="00697F8F" w:rsidP="00697F8F">
      <w:pPr>
        <w:ind w:right="-1"/>
        <w:jc w:val="center"/>
        <w:rPr>
          <w:rFonts w:ascii="Times New Roman" w:hAnsi="Times New Roman" w:cs="Times New Roman"/>
          <w:b/>
        </w:rPr>
      </w:pPr>
    </w:p>
    <w:p w:rsidR="00697F8F" w:rsidRPr="00697F8F" w:rsidRDefault="00697F8F" w:rsidP="00697F8F">
      <w:pPr>
        <w:ind w:right="-1"/>
        <w:jc w:val="center"/>
        <w:rPr>
          <w:rFonts w:ascii="Times New Roman" w:hAnsi="Times New Roman" w:cs="Times New Roman"/>
          <w:b/>
          <w:lang w:val="en-GB"/>
        </w:rPr>
      </w:pPr>
      <w:r w:rsidRPr="00697F8F">
        <w:rPr>
          <w:rFonts w:ascii="Times New Roman" w:hAnsi="Times New Roman" w:cs="Times New Roman"/>
          <w:b/>
          <w:lang w:val="en-GB"/>
        </w:rPr>
        <w:t>Article 1</w:t>
      </w:r>
    </w:p>
    <w:p w:rsidR="00697F8F" w:rsidRPr="00697F8F" w:rsidRDefault="00697F8F" w:rsidP="00697F8F">
      <w:pPr>
        <w:ind w:right="-1"/>
        <w:jc w:val="center"/>
        <w:rPr>
          <w:rFonts w:ascii="Times New Roman" w:hAnsi="Times New Roman" w:cs="Times New Roman"/>
          <w:b/>
          <w:lang w:val="en-GB"/>
        </w:rPr>
      </w:pPr>
      <w:r w:rsidRPr="00697F8F">
        <w:rPr>
          <w:rFonts w:ascii="Times New Roman" w:hAnsi="Times New Roman" w:cs="Times New Roman"/>
          <w:b/>
          <w:lang w:val="en-GB"/>
        </w:rPr>
        <w:t>Scope</w:t>
      </w:r>
    </w:p>
    <w:p w:rsidR="00697F8F" w:rsidRPr="00697F8F" w:rsidRDefault="00697F8F" w:rsidP="00697F8F">
      <w:pPr>
        <w:ind w:right="-1"/>
        <w:jc w:val="center"/>
        <w:rPr>
          <w:rFonts w:ascii="Times New Roman" w:hAnsi="Times New Roman" w:cs="Times New Roman"/>
          <w:b/>
          <w:lang w:val="en-GB"/>
        </w:rPr>
      </w:pPr>
    </w:p>
    <w:p w:rsidR="00697F8F" w:rsidRPr="00697F8F" w:rsidRDefault="00697F8F" w:rsidP="00697F8F">
      <w:pPr>
        <w:ind w:left="142" w:right="-1"/>
        <w:jc w:val="both"/>
        <w:rPr>
          <w:rFonts w:ascii="Times New Roman" w:hAnsi="Times New Roman" w:cs="Times New Roman"/>
          <w:lang w:val="en-GB"/>
        </w:rPr>
      </w:pPr>
      <w:r w:rsidRPr="00697F8F">
        <w:rPr>
          <w:rFonts w:ascii="Times New Roman" w:hAnsi="Times New Roman" w:cs="Times New Roman"/>
          <w:lang w:val="en-GB"/>
        </w:rPr>
        <w:t>The Rules of Origin provided for in this Annex shall be applied for the purposes of granting preferential tariff treatment in accordance with this Agreement.</w:t>
      </w:r>
    </w:p>
    <w:p w:rsidR="00697F8F" w:rsidRPr="00697F8F" w:rsidRDefault="00697F8F" w:rsidP="00697F8F">
      <w:pPr>
        <w:ind w:right="-1"/>
        <w:jc w:val="center"/>
        <w:rPr>
          <w:rFonts w:ascii="Times New Roman" w:hAnsi="Times New Roman" w:cs="Times New Roman"/>
          <w:b/>
          <w:lang w:val="en-GB"/>
        </w:rPr>
      </w:pPr>
    </w:p>
    <w:p w:rsidR="00697F8F" w:rsidRPr="00697F8F" w:rsidRDefault="00697F8F" w:rsidP="00697F8F">
      <w:pPr>
        <w:ind w:right="-1"/>
        <w:jc w:val="center"/>
        <w:rPr>
          <w:rFonts w:ascii="Times New Roman" w:hAnsi="Times New Roman" w:cs="Times New Roman"/>
          <w:b/>
          <w:lang w:val="en-GB"/>
        </w:rPr>
      </w:pPr>
      <w:r w:rsidRPr="00697F8F">
        <w:rPr>
          <w:rFonts w:ascii="Times New Roman" w:hAnsi="Times New Roman" w:cs="Times New Roman"/>
          <w:b/>
          <w:lang w:val="en-GB"/>
        </w:rPr>
        <w:t>Article 2</w:t>
      </w:r>
    </w:p>
    <w:p w:rsidR="00697F8F" w:rsidRPr="00697F8F" w:rsidRDefault="00697F8F" w:rsidP="00697F8F">
      <w:pPr>
        <w:ind w:right="-1"/>
        <w:jc w:val="center"/>
        <w:rPr>
          <w:rFonts w:ascii="Times New Roman" w:hAnsi="Times New Roman" w:cs="Times New Roman"/>
          <w:b/>
          <w:lang w:val="en-GB"/>
        </w:rPr>
      </w:pPr>
      <w:r w:rsidRPr="00697F8F">
        <w:rPr>
          <w:rFonts w:ascii="Times New Roman" w:hAnsi="Times New Roman" w:cs="Times New Roman"/>
          <w:b/>
          <w:lang w:val="en-GB"/>
        </w:rPr>
        <w:t>Terms and Definitions</w:t>
      </w:r>
    </w:p>
    <w:p w:rsidR="00697F8F" w:rsidRPr="00697F8F" w:rsidRDefault="00697F8F" w:rsidP="00697F8F">
      <w:pPr>
        <w:ind w:left="142" w:right="-1" w:firstLine="720"/>
        <w:jc w:val="center"/>
        <w:rPr>
          <w:rFonts w:ascii="Times New Roman" w:hAnsi="Times New Roman" w:cs="Times New Roman"/>
          <w:lang w:val="en-GB"/>
        </w:rPr>
      </w:pPr>
    </w:p>
    <w:p w:rsidR="00697F8F" w:rsidRPr="00697F8F" w:rsidRDefault="00697F8F" w:rsidP="00697F8F">
      <w:pPr>
        <w:ind w:right="237" w:firstLine="142"/>
        <w:jc w:val="both"/>
        <w:rPr>
          <w:rFonts w:ascii="Times New Roman" w:hAnsi="Times New Roman" w:cs="Times New Roman"/>
          <w:lang w:val="en-GB"/>
        </w:rPr>
      </w:pPr>
      <w:r w:rsidRPr="00697F8F">
        <w:rPr>
          <w:rFonts w:ascii="Times New Roman" w:hAnsi="Times New Roman" w:cs="Times New Roman"/>
          <w:lang w:val="en-GB"/>
        </w:rPr>
        <w:t>For the purposes of these Rules:</w:t>
      </w:r>
    </w:p>
    <w:p w:rsidR="00697F8F" w:rsidRPr="00697F8F" w:rsidRDefault="00697F8F" w:rsidP="00697F8F">
      <w:pPr>
        <w:ind w:right="-1" w:firstLine="720"/>
        <w:jc w:val="both"/>
        <w:rPr>
          <w:rFonts w:ascii="Times New Roman" w:hAnsi="Times New Roman" w:cs="Times New Roman"/>
          <w:lang w:val="en-GB"/>
        </w:rPr>
      </w:pPr>
    </w:p>
    <w:p w:rsidR="00697F8F" w:rsidRPr="00697F8F" w:rsidRDefault="00697F8F" w:rsidP="00612AA1">
      <w:pPr>
        <w:numPr>
          <w:ilvl w:val="0"/>
          <w:numId w:val="24"/>
        </w:numPr>
        <w:tabs>
          <w:tab w:val="left" w:pos="1134"/>
        </w:tabs>
        <w:ind w:left="1124" w:hanging="562"/>
        <w:jc w:val="both"/>
        <w:rPr>
          <w:rFonts w:ascii="Times New Roman" w:hAnsi="Times New Roman" w:cs="Times New Roman"/>
          <w:lang w:val="en-GB"/>
        </w:rPr>
      </w:pPr>
      <w:r w:rsidRPr="00697F8F">
        <w:rPr>
          <w:rFonts w:ascii="Times New Roman" w:hAnsi="Times New Roman" w:cs="Times New Roman"/>
          <w:lang w:val="en-GB"/>
        </w:rPr>
        <w:t>“</w:t>
      </w:r>
      <w:r w:rsidRPr="00697F8F">
        <w:rPr>
          <w:rFonts w:ascii="Times New Roman" w:hAnsi="Times New Roman" w:cs="Times New Roman"/>
          <w:b/>
          <w:lang w:val="en-GB"/>
        </w:rPr>
        <w:t>applicant</w:t>
      </w:r>
      <w:r w:rsidRPr="00697F8F">
        <w:rPr>
          <w:rFonts w:ascii="Times New Roman" w:hAnsi="Times New Roman" w:cs="Times New Roman"/>
          <w:lang w:val="en-GB"/>
        </w:rPr>
        <w:t>” means a person who has applied to the authorized body of the exporting Party for obtaining a certificate of origin and who confirms and is responsible for the accuracy of information about goods specified in the certificate of origin. The producer, exporter, consignor or their authorized representatives may act as applicants;</w:t>
      </w:r>
    </w:p>
    <w:p w:rsidR="00697F8F" w:rsidRPr="00697F8F" w:rsidRDefault="00697F8F" w:rsidP="00612AA1">
      <w:pPr>
        <w:numPr>
          <w:ilvl w:val="0"/>
          <w:numId w:val="24"/>
        </w:numPr>
        <w:tabs>
          <w:tab w:val="left" w:pos="1134"/>
        </w:tabs>
        <w:ind w:left="1124" w:hanging="562"/>
        <w:jc w:val="both"/>
        <w:rPr>
          <w:rFonts w:ascii="Times New Roman" w:hAnsi="Times New Roman" w:cs="Times New Roman"/>
          <w:lang w:val="en-GB"/>
        </w:rPr>
      </w:pPr>
      <w:r w:rsidRPr="00697F8F">
        <w:rPr>
          <w:rFonts w:ascii="Times New Roman" w:hAnsi="Times New Roman" w:cs="Times New Roman"/>
          <w:lang w:val="en-GB"/>
        </w:rPr>
        <w:t>“</w:t>
      </w:r>
      <w:r w:rsidRPr="00697F8F">
        <w:rPr>
          <w:rFonts w:ascii="Times New Roman" w:hAnsi="Times New Roman" w:cs="Times New Roman"/>
          <w:b/>
          <w:lang w:val="en-GB"/>
        </w:rPr>
        <w:t>authorized body</w:t>
      </w:r>
      <w:r w:rsidRPr="00697F8F">
        <w:rPr>
          <w:rFonts w:ascii="Times New Roman" w:hAnsi="Times New Roman" w:cs="Times New Roman"/>
          <w:lang w:val="en-GB"/>
        </w:rPr>
        <w:t xml:space="preserve">” </w:t>
      </w:r>
      <w:r w:rsidRPr="00697F8F">
        <w:rPr>
          <w:rFonts w:ascii="Times New Roman" w:hAnsi="Times New Roman" w:cs="Times New Roman"/>
        </w:rPr>
        <w:t>means</w:t>
      </w:r>
      <w:r w:rsidRPr="00697F8F">
        <w:rPr>
          <w:rFonts w:ascii="Times New Roman" w:hAnsi="Times New Roman" w:cs="Times New Roman"/>
          <w:lang w:val="en-GB"/>
        </w:rPr>
        <w:t xml:space="preserve"> a body (organization) designated by a Party to issue (confirm) certificates of origin;</w:t>
      </w:r>
    </w:p>
    <w:p w:rsidR="00697F8F" w:rsidRPr="00697F8F" w:rsidRDefault="00697F8F" w:rsidP="00612AA1">
      <w:pPr>
        <w:numPr>
          <w:ilvl w:val="0"/>
          <w:numId w:val="24"/>
        </w:numPr>
        <w:ind w:left="1124" w:hanging="562"/>
        <w:jc w:val="both"/>
        <w:rPr>
          <w:rFonts w:ascii="Times New Roman" w:eastAsia="Times New Roman" w:hAnsi="Times New Roman" w:cs="Times New Roman"/>
          <w:lang w:val="en-GB"/>
        </w:rPr>
      </w:pPr>
      <w:r w:rsidRPr="00697F8F">
        <w:rPr>
          <w:rFonts w:ascii="Times New Roman" w:eastAsia="Times New Roman" w:hAnsi="Times New Roman" w:cs="Times New Roman"/>
          <w:lang w:val="en-GB" w:eastAsia="ru-RU"/>
        </w:rPr>
        <w:t>“</w:t>
      </w:r>
      <w:r w:rsidRPr="00697F8F">
        <w:rPr>
          <w:rFonts w:ascii="Times New Roman" w:eastAsia="Times New Roman" w:hAnsi="Times New Roman" w:cs="Times New Roman"/>
          <w:b/>
          <w:lang w:eastAsia="ru-RU"/>
        </w:rPr>
        <w:t>certificate of non-manipulation</w:t>
      </w:r>
      <w:r w:rsidRPr="00697F8F">
        <w:rPr>
          <w:rFonts w:ascii="Times New Roman" w:eastAsia="Times New Roman" w:hAnsi="Times New Roman" w:cs="Times New Roman"/>
          <w:lang w:val="en-GB" w:eastAsia="ru-RU"/>
        </w:rPr>
        <w:t>”</w:t>
      </w:r>
      <w:r w:rsidRPr="00697F8F">
        <w:rPr>
          <w:rFonts w:ascii="Times New Roman" w:eastAsia="Times New Roman" w:hAnsi="Times New Roman" w:cs="Times New Roman"/>
          <w:lang w:eastAsia="ru-RU"/>
        </w:rPr>
        <w:t xml:space="preserve"> means a document issued by the customs authority of a transit third party, confirming that the goods have been kept under customs control and have not been altered or processed (except for operations </w:t>
      </w:r>
      <w:r w:rsidRPr="00697F8F">
        <w:rPr>
          <w:rFonts w:ascii="Times New Roman" w:eastAsia="Times New Roman" w:hAnsi="Times New Roman" w:cs="Times New Roman"/>
          <w:lang w:val="en-GB" w:eastAsia="ko-KR"/>
        </w:rPr>
        <w:t>to preserve the condition</w:t>
      </w:r>
      <w:r w:rsidRPr="00697F8F">
        <w:rPr>
          <w:rFonts w:ascii="Times New Roman" w:eastAsia="Times New Roman" w:hAnsi="Times New Roman" w:cs="Times New Roman"/>
          <w:lang w:eastAsia="ru-RU"/>
        </w:rPr>
        <w:t xml:space="preserve"> of goods) within its territory;</w:t>
      </w:r>
    </w:p>
    <w:p w:rsidR="00697F8F" w:rsidRPr="00697F8F" w:rsidRDefault="00697F8F" w:rsidP="00612AA1">
      <w:pPr>
        <w:numPr>
          <w:ilvl w:val="0"/>
          <w:numId w:val="24"/>
        </w:numPr>
        <w:tabs>
          <w:tab w:val="left" w:pos="1134"/>
        </w:tabs>
        <w:ind w:left="1124" w:hanging="562"/>
        <w:jc w:val="both"/>
        <w:rPr>
          <w:rFonts w:ascii="Times New Roman" w:hAnsi="Times New Roman" w:cs="Times New Roman"/>
          <w:lang w:val="en-GB"/>
        </w:rPr>
      </w:pPr>
      <w:r w:rsidRPr="00697F8F">
        <w:rPr>
          <w:rFonts w:ascii="Times New Roman" w:hAnsi="Times New Roman" w:cs="Times New Roman"/>
          <w:lang w:val="en-GB"/>
        </w:rPr>
        <w:t>“</w:t>
      </w:r>
      <w:r w:rsidRPr="00697F8F">
        <w:rPr>
          <w:rFonts w:ascii="Times New Roman" w:hAnsi="Times New Roman" w:cs="Times New Roman"/>
          <w:b/>
          <w:lang w:val="en-GB"/>
        </w:rPr>
        <w:t>certificate of origin</w:t>
      </w:r>
      <w:r w:rsidRPr="00697F8F">
        <w:rPr>
          <w:rFonts w:ascii="Times New Roman" w:hAnsi="Times New Roman" w:cs="Times New Roman"/>
          <w:lang w:val="en-GB"/>
        </w:rPr>
        <w:t>” means a document issued by an authorized body that indicates the country of origin of a good;</w:t>
      </w:r>
    </w:p>
    <w:p w:rsidR="00697F8F" w:rsidRPr="00697F8F" w:rsidRDefault="00697F8F" w:rsidP="00612AA1">
      <w:pPr>
        <w:numPr>
          <w:ilvl w:val="0"/>
          <w:numId w:val="24"/>
        </w:numPr>
        <w:tabs>
          <w:tab w:val="left" w:pos="1134"/>
        </w:tabs>
        <w:ind w:left="1134" w:right="-1" w:hanging="567"/>
        <w:jc w:val="both"/>
        <w:rPr>
          <w:rFonts w:ascii="Times New Roman" w:hAnsi="Times New Roman" w:cs="Times New Roman"/>
          <w:lang w:val="en-GB"/>
        </w:rPr>
      </w:pPr>
      <w:r w:rsidRPr="00697F8F">
        <w:rPr>
          <w:rFonts w:ascii="Times New Roman" w:hAnsi="Times New Roman" w:cs="Times New Roman"/>
          <w:lang w:val="en-GB"/>
        </w:rPr>
        <w:t>“</w:t>
      </w:r>
      <w:r w:rsidRPr="00697F8F">
        <w:rPr>
          <w:rFonts w:ascii="Times New Roman" w:hAnsi="Times New Roman" w:cs="Times New Roman"/>
          <w:b/>
          <w:lang w:val="en-GB"/>
        </w:rPr>
        <w:t>consignment</w:t>
      </w:r>
      <w:r w:rsidRPr="00697F8F">
        <w:rPr>
          <w:rFonts w:ascii="Times New Roman" w:hAnsi="Times New Roman" w:cs="Times New Roman"/>
          <w:lang w:val="en-GB"/>
        </w:rPr>
        <w:t xml:space="preserve">” means goods that are delivered simultaneously covered by one or more transport (shipping) documents to the address of a single consignee from a single </w:t>
      </w:r>
      <w:r w:rsidRPr="00697F8F">
        <w:rPr>
          <w:rFonts w:ascii="Times New Roman" w:hAnsi="Times New Roman" w:cs="Times New Roman"/>
        </w:rPr>
        <w:t>consignor</w:t>
      </w:r>
      <w:r w:rsidRPr="00697F8F">
        <w:rPr>
          <w:rFonts w:ascii="Times New Roman" w:hAnsi="Times New Roman" w:cs="Times New Roman"/>
          <w:lang w:val="en-GB"/>
        </w:rPr>
        <w:t xml:space="preserve"> as well as goods that are sent over single </w:t>
      </w:r>
      <w:r w:rsidRPr="00697F8F">
        <w:rPr>
          <w:rFonts w:ascii="Times New Roman" w:hAnsi="Times New Roman" w:cs="Times New Roman"/>
        </w:rPr>
        <w:t xml:space="preserve">delivery </w:t>
      </w:r>
      <w:r w:rsidRPr="00697F8F">
        <w:rPr>
          <w:rFonts w:ascii="Times New Roman" w:hAnsi="Times New Roman" w:cs="Times New Roman"/>
          <w:lang w:val="en-GB"/>
        </w:rPr>
        <w:t>postal bill or transported as baggage by a single person crossing the border;</w:t>
      </w:r>
    </w:p>
    <w:p w:rsidR="00697F8F" w:rsidRPr="00697F8F" w:rsidRDefault="00697F8F" w:rsidP="00612AA1">
      <w:pPr>
        <w:numPr>
          <w:ilvl w:val="0"/>
          <w:numId w:val="24"/>
        </w:numPr>
        <w:tabs>
          <w:tab w:val="left" w:pos="1134"/>
        </w:tabs>
        <w:ind w:left="1134" w:right="-1" w:hanging="567"/>
        <w:jc w:val="both"/>
        <w:rPr>
          <w:rFonts w:ascii="Times New Roman" w:hAnsi="Times New Roman" w:cs="Times New Roman"/>
          <w:lang w:val="en-GB"/>
        </w:rPr>
      </w:pPr>
      <w:r w:rsidRPr="00697F8F">
        <w:rPr>
          <w:rFonts w:ascii="Times New Roman" w:hAnsi="Times New Roman" w:cs="Times New Roman"/>
          <w:lang w:val="en-GB"/>
        </w:rPr>
        <w:t>“</w:t>
      </w:r>
      <w:r w:rsidRPr="00697F8F">
        <w:rPr>
          <w:rFonts w:ascii="Times New Roman" w:hAnsi="Times New Roman" w:cs="Times New Roman"/>
          <w:b/>
          <w:lang w:val="en-GB"/>
        </w:rPr>
        <w:t>consignor</w:t>
      </w:r>
      <w:r w:rsidRPr="00697F8F">
        <w:rPr>
          <w:rFonts w:ascii="Times New Roman" w:hAnsi="Times New Roman" w:cs="Times New Roman"/>
          <w:lang w:val="en-GB"/>
        </w:rPr>
        <w:t>” means a person named in transport (shipping) documents, which according to the accepted obligations deliver</w:t>
      </w:r>
      <w:r w:rsidRPr="00697F8F">
        <w:rPr>
          <w:rFonts w:ascii="Times New Roman" w:hAnsi="Times New Roman" w:cs="Times New Roman"/>
        </w:rPr>
        <w:t>s</w:t>
      </w:r>
      <w:r w:rsidRPr="00697F8F">
        <w:rPr>
          <w:rFonts w:ascii="Times New Roman" w:hAnsi="Times New Roman" w:cs="Times New Roman"/>
          <w:lang w:val="en-GB"/>
        </w:rPr>
        <w:t xml:space="preserve"> or intends to deliver goods to the carrier;</w:t>
      </w:r>
    </w:p>
    <w:p w:rsidR="00697F8F" w:rsidRPr="00697F8F" w:rsidRDefault="00697F8F" w:rsidP="00612AA1">
      <w:pPr>
        <w:numPr>
          <w:ilvl w:val="0"/>
          <w:numId w:val="24"/>
        </w:numPr>
        <w:tabs>
          <w:tab w:val="left" w:pos="1134"/>
        </w:tabs>
        <w:ind w:left="1134" w:right="-1" w:hanging="567"/>
        <w:jc w:val="both"/>
        <w:rPr>
          <w:rFonts w:ascii="Times New Roman" w:hAnsi="Times New Roman" w:cs="Times New Roman"/>
          <w:lang w:val="en-GB"/>
        </w:rPr>
      </w:pPr>
      <w:r w:rsidRPr="00697F8F">
        <w:rPr>
          <w:rFonts w:ascii="Times New Roman" w:hAnsi="Times New Roman" w:cs="Times New Roman"/>
          <w:lang w:val="en-GB"/>
        </w:rPr>
        <w:t>“</w:t>
      </w:r>
      <w:r w:rsidRPr="00697F8F">
        <w:rPr>
          <w:rFonts w:ascii="Times New Roman" w:hAnsi="Times New Roman" w:cs="Times New Roman"/>
          <w:b/>
          <w:lang w:val="en-GB"/>
        </w:rPr>
        <w:t>consignee</w:t>
      </w:r>
      <w:r w:rsidRPr="00697F8F">
        <w:rPr>
          <w:rFonts w:ascii="Times New Roman" w:hAnsi="Times New Roman" w:cs="Times New Roman"/>
          <w:lang w:val="en-GB"/>
        </w:rPr>
        <w:t>” means a person named in transport (shipping) documents, which according to the accepted obligations receive</w:t>
      </w:r>
      <w:r w:rsidRPr="00697F8F">
        <w:rPr>
          <w:rFonts w:ascii="Times New Roman" w:hAnsi="Times New Roman" w:cs="Times New Roman"/>
        </w:rPr>
        <w:t>s</w:t>
      </w:r>
      <w:r w:rsidRPr="00697F8F">
        <w:rPr>
          <w:rFonts w:ascii="Times New Roman" w:hAnsi="Times New Roman" w:cs="Times New Roman"/>
          <w:lang w:val="en-GB"/>
        </w:rPr>
        <w:t xml:space="preserve"> or intends to receive goods from the carrier;</w:t>
      </w:r>
    </w:p>
    <w:p w:rsidR="00697F8F" w:rsidRPr="00697F8F" w:rsidRDefault="00697F8F" w:rsidP="00612AA1">
      <w:pPr>
        <w:numPr>
          <w:ilvl w:val="0"/>
          <w:numId w:val="24"/>
        </w:numPr>
        <w:tabs>
          <w:tab w:val="left" w:pos="1134"/>
        </w:tabs>
        <w:ind w:left="1134" w:right="-1" w:hanging="567"/>
        <w:jc w:val="both"/>
        <w:rPr>
          <w:rFonts w:ascii="Times New Roman" w:hAnsi="Times New Roman" w:cs="Times New Roman"/>
          <w:lang w:val="en-GB"/>
        </w:rPr>
      </w:pPr>
      <w:r w:rsidRPr="00697F8F">
        <w:rPr>
          <w:rFonts w:ascii="Times New Roman" w:hAnsi="Times New Roman" w:cs="Times New Roman"/>
          <w:lang w:val="en-GB"/>
        </w:rPr>
        <w:t>“</w:t>
      </w:r>
      <w:r w:rsidRPr="00697F8F">
        <w:rPr>
          <w:rFonts w:ascii="Times New Roman" w:hAnsi="Times New Roman" w:cs="Times New Roman"/>
          <w:b/>
          <w:lang w:val="en-GB"/>
        </w:rPr>
        <w:t>criterion of sufficient working (processing)</w:t>
      </w:r>
      <w:r w:rsidRPr="00697F8F">
        <w:rPr>
          <w:rFonts w:ascii="Times New Roman" w:hAnsi="Times New Roman" w:cs="Times New Roman"/>
          <w:lang w:val="en-GB"/>
        </w:rPr>
        <w:t xml:space="preserve">” means one of the origin criteria, </w:t>
      </w:r>
      <w:r w:rsidRPr="00697F8F">
        <w:rPr>
          <w:rFonts w:ascii="Times New Roman" w:hAnsi="Times New Roman" w:cs="Times New Roman"/>
        </w:rPr>
        <w:t>according</w:t>
      </w:r>
      <w:r w:rsidRPr="00697F8F">
        <w:rPr>
          <w:rFonts w:ascii="Times New Roman" w:hAnsi="Times New Roman" w:cs="Times New Roman"/>
          <w:lang w:val="en-GB"/>
        </w:rPr>
        <w:t xml:space="preserve"> to which if </w:t>
      </w:r>
      <w:r w:rsidRPr="00697F8F">
        <w:rPr>
          <w:rFonts w:ascii="Times New Roman" w:hAnsi="Times New Roman" w:cs="Times New Roman"/>
        </w:rPr>
        <w:t xml:space="preserve">two or </w:t>
      </w:r>
      <w:r w:rsidRPr="00697F8F">
        <w:rPr>
          <w:rFonts w:ascii="Times New Roman" w:hAnsi="Times New Roman" w:cs="Times New Roman"/>
          <w:lang w:val="en-GB"/>
        </w:rPr>
        <w:t>more countries participate in the manufacture of a good, such good shall be considered as originating in the country where the last substantial working (processing) takes place;</w:t>
      </w:r>
    </w:p>
    <w:p w:rsidR="00697F8F" w:rsidRPr="00697F8F" w:rsidRDefault="00697F8F" w:rsidP="00612AA1">
      <w:pPr>
        <w:numPr>
          <w:ilvl w:val="0"/>
          <w:numId w:val="24"/>
        </w:numPr>
        <w:tabs>
          <w:tab w:val="left" w:pos="1134"/>
        </w:tabs>
        <w:ind w:left="1134" w:right="-1" w:hanging="567"/>
        <w:jc w:val="both"/>
        <w:rPr>
          <w:rFonts w:ascii="Times New Roman" w:hAnsi="Times New Roman" w:cs="Times New Roman"/>
          <w:u w:val="single"/>
          <w:lang w:val="en-GB"/>
        </w:rPr>
      </w:pPr>
      <w:r w:rsidRPr="00697F8F">
        <w:rPr>
          <w:rFonts w:ascii="Times New Roman" w:hAnsi="Times New Roman" w:cs="Times New Roman"/>
          <w:lang w:val="en-GB"/>
        </w:rPr>
        <w:t>“</w:t>
      </w:r>
      <w:r w:rsidRPr="00697F8F">
        <w:rPr>
          <w:rFonts w:ascii="Times New Roman" w:hAnsi="Times New Roman" w:cs="Times New Roman"/>
          <w:b/>
          <w:lang w:val="en-GB"/>
        </w:rPr>
        <w:t>customs value</w:t>
      </w:r>
      <w:r w:rsidRPr="00697F8F">
        <w:rPr>
          <w:rFonts w:ascii="Times New Roman" w:hAnsi="Times New Roman" w:cs="Times New Roman"/>
          <w:lang w:val="en-GB"/>
        </w:rPr>
        <w:t xml:space="preserve">” means value determined in accordance with the provisions laid down in the Agreement on Implementation of Article VII of the GATT 1994; </w:t>
      </w:r>
    </w:p>
    <w:p w:rsidR="00697F8F" w:rsidRPr="00697F8F" w:rsidRDefault="00697F8F" w:rsidP="00612AA1">
      <w:pPr>
        <w:numPr>
          <w:ilvl w:val="0"/>
          <w:numId w:val="24"/>
        </w:numPr>
        <w:tabs>
          <w:tab w:val="left" w:pos="1134"/>
        </w:tabs>
        <w:ind w:left="1134" w:right="-1" w:hanging="567"/>
        <w:jc w:val="both"/>
        <w:rPr>
          <w:rFonts w:ascii="Times New Roman" w:hAnsi="Times New Roman" w:cs="Times New Roman"/>
          <w:lang w:val="en-GB"/>
        </w:rPr>
      </w:pPr>
      <w:r w:rsidRPr="00697F8F">
        <w:rPr>
          <w:rFonts w:ascii="Times New Roman" w:hAnsi="Times New Roman" w:cs="Times New Roman"/>
          <w:lang w:val="en-GB"/>
        </w:rPr>
        <w:t>“</w:t>
      </w:r>
      <w:r w:rsidRPr="00697F8F">
        <w:rPr>
          <w:rFonts w:ascii="Times New Roman" w:hAnsi="Times New Roman" w:cs="Times New Roman"/>
          <w:b/>
          <w:lang w:val="en-GB"/>
        </w:rPr>
        <w:t>declaration of origin</w:t>
      </w:r>
      <w:r w:rsidRPr="00697F8F">
        <w:rPr>
          <w:rFonts w:ascii="Times New Roman" w:hAnsi="Times New Roman" w:cs="Times New Roman"/>
          <w:lang w:val="en-GB"/>
        </w:rPr>
        <w:t>” means commercial or other document related to the goods that contains a statement on the country of origin of goods, made by producer, exporter or consignor;</w:t>
      </w:r>
    </w:p>
    <w:p w:rsidR="00697F8F" w:rsidRPr="00697F8F" w:rsidRDefault="00697F8F" w:rsidP="00612AA1">
      <w:pPr>
        <w:numPr>
          <w:ilvl w:val="0"/>
          <w:numId w:val="24"/>
        </w:numPr>
        <w:tabs>
          <w:tab w:val="left" w:pos="1134"/>
        </w:tabs>
        <w:ind w:left="1134" w:right="-1" w:hanging="567"/>
        <w:jc w:val="both"/>
        <w:rPr>
          <w:rFonts w:ascii="Times New Roman" w:hAnsi="Times New Roman" w:cs="Times New Roman"/>
          <w:lang w:val="en-GB"/>
        </w:rPr>
      </w:pPr>
      <w:r w:rsidRPr="00697F8F">
        <w:rPr>
          <w:rFonts w:ascii="Times New Roman" w:hAnsi="Times New Roman" w:cs="Times New Roman"/>
          <w:lang w:val="en-GB"/>
        </w:rPr>
        <w:t>“</w:t>
      </w:r>
      <w:r w:rsidRPr="00697F8F">
        <w:rPr>
          <w:rFonts w:ascii="Times New Roman" w:hAnsi="Times New Roman" w:cs="Times New Roman"/>
          <w:b/>
          <w:lang w:val="en-GB"/>
        </w:rPr>
        <w:t>exporter</w:t>
      </w:r>
      <w:r w:rsidRPr="00697F8F">
        <w:rPr>
          <w:rFonts w:ascii="Times New Roman" w:hAnsi="Times New Roman" w:cs="Times New Roman"/>
          <w:lang w:val="en-GB"/>
        </w:rPr>
        <w:t xml:space="preserve">” means a </w:t>
      </w:r>
      <w:r w:rsidRPr="00697F8F">
        <w:rPr>
          <w:rFonts w:ascii="Times New Roman" w:hAnsi="Times New Roman" w:cs="Times New Roman"/>
        </w:rPr>
        <w:t xml:space="preserve">person </w:t>
      </w:r>
      <w:r w:rsidRPr="00697F8F">
        <w:rPr>
          <w:rFonts w:ascii="Times New Roman" w:hAnsi="Times New Roman" w:cs="Times New Roman"/>
          <w:lang w:val="en-GB"/>
        </w:rPr>
        <w:t xml:space="preserve">that is a party to the foreign trade agreement (contract) that </w:t>
      </w:r>
      <w:r w:rsidRPr="00697F8F">
        <w:rPr>
          <w:rFonts w:ascii="Times New Roman" w:hAnsi="Times New Roman" w:cs="Times New Roman"/>
        </w:rPr>
        <w:t>sells</w:t>
      </w:r>
      <w:r w:rsidRPr="00697F8F">
        <w:rPr>
          <w:rFonts w:ascii="Times New Roman" w:hAnsi="Times New Roman" w:cs="Times New Roman"/>
          <w:lang w:val="en-GB"/>
        </w:rPr>
        <w:t xml:space="preserve"> goods to the importer;</w:t>
      </w:r>
    </w:p>
    <w:p w:rsidR="00697F8F" w:rsidRPr="00697F8F" w:rsidRDefault="00697F8F" w:rsidP="00612AA1">
      <w:pPr>
        <w:numPr>
          <w:ilvl w:val="0"/>
          <w:numId w:val="24"/>
        </w:numPr>
        <w:tabs>
          <w:tab w:val="left" w:pos="1134"/>
        </w:tabs>
        <w:ind w:left="1134" w:right="-1" w:hanging="567"/>
        <w:jc w:val="both"/>
        <w:rPr>
          <w:rFonts w:ascii="Times New Roman" w:hAnsi="Times New Roman" w:cs="Times New Roman"/>
          <w:lang w:val="en-GB"/>
        </w:rPr>
      </w:pPr>
      <w:r w:rsidRPr="00697F8F">
        <w:rPr>
          <w:rFonts w:ascii="Times New Roman" w:hAnsi="Times New Roman" w:cs="Times New Roman"/>
          <w:lang w:val="en-GB"/>
        </w:rPr>
        <w:t>“</w:t>
      </w:r>
      <w:r w:rsidRPr="00697F8F">
        <w:rPr>
          <w:rFonts w:ascii="Times New Roman" w:hAnsi="Times New Roman" w:cs="Times New Roman"/>
          <w:b/>
          <w:lang w:val="en-GB"/>
        </w:rPr>
        <w:t>ex-works price</w:t>
      </w:r>
      <w:r w:rsidRPr="00697F8F">
        <w:rPr>
          <w:rFonts w:ascii="Times New Roman" w:hAnsi="Times New Roman" w:cs="Times New Roman"/>
          <w:lang w:val="en-GB"/>
        </w:rPr>
        <w:t>” means the price of goods to be paid according to the ex-works terms under the International Rules for the Interpretation of Commercial Terms “Incoterms” excluding the amount of any internal taxes which are, or may be, refunded when the goods are exported. This price shall be that payable to the producer who has subjected the goods to working (processing) for the last time before sale;</w:t>
      </w:r>
    </w:p>
    <w:p w:rsidR="00697F8F" w:rsidRPr="00697F8F" w:rsidRDefault="00697F8F" w:rsidP="00612AA1">
      <w:pPr>
        <w:numPr>
          <w:ilvl w:val="0"/>
          <w:numId w:val="24"/>
        </w:numPr>
        <w:tabs>
          <w:tab w:val="left" w:pos="1134"/>
        </w:tabs>
        <w:ind w:left="1134" w:right="-1" w:hanging="567"/>
        <w:jc w:val="both"/>
        <w:rPr>
          <w:rFonts w:ascii="Times New Roman" w:hAnsi="Times New Roman" w:cs="Times New Roman"/>
          <w:lang w:val="en-GB"/>
        </w:rPr>
      </w:pPr>
      <w:r w:rsidRPr="00697F8F">
        <w:rPr>
          <w:rFonts w:ascii="Times New Roman" w:hAnsi="Times New Roman" w:cs="Times New Roman"/>
          <w:lang w:val="en-GB"/>
        </w:rPr>
        <w:t>“</w:t>
      </w:r>
      <w:r w:rsidRPr="00697F8F">
        <w:rPr>
          <w:rFonts w:ascii="Times New Roman" w:hAnsi="Times New Roman" w:cs="Times New Roman"/>
          <w:b/>
          <w:lang w:val="en-GB"/>
        </w:rPr>
        <w:t>goods</w:t>
      </w:r>
      <w:r w:rsidRPr="00697F8F">
        <w:rPr>
          <w:rFonts w:ascii="Times New Roman" w:hAnsi="Times New Roman" w:cs="Times New Roman"/>
          <w:lang w:val="en-GB"/>
        </w:rPr>
        <w:t xml:space="preserve">” means any products, including thermal, electrical and other types of energy and vehicles being moved across the customs border (with the exception of vehicles </w:t>
      </w:r>
      <w:r w:rsidRPr="00697F8F">
        <w:rPr>
          <w:rFonts w:ascii="Times New Roman" w:hAnsi="Times New Roman" w:cs="Times New Roman"/>
        </w:rPr>
        <w:t>engaged</w:t>
      </w:r>
      <w:r w:rsidRPr="00697F8F">
        <w:rPr>
          <w:rFonts w:ascii="Times New Roman" w:hAnsi="Times New Roman" w:cs="Times New Roman"/>
          <w:lang w:val="en-GB"/>
        </w:rPr>
        <w:t xml:space="preserve"> in international transport of passengers and goods), even if intended for later use in another manufacturing operation </w:t>
      </w:r>
      <w:r w:rsidRPr="00697F8F">
        <w:rPr>
          <w:rFonts w:ascii="Times New Roman" w:hAnsi="Times New Roman" w:cs="Times New Roman"/>
        </w:rPr>
        <w:t>as a material</w:t>
      </w:r>
      <w:r w:rsidRPr="00697F8F">
        <w:rPr>
          <w:rFonts w:ascii="Times New Roman" w:hAnsi="Times New Roman" w:cs="Times New Roman"/>
          <w:lang w:val="en-GB"/>
        </w:rPr>
        <w:t>;</w:t>
      </w:r>
    </w:p>
    <w:p w:rsidR="00697F8F" w:rsidRPr="00697F8F" w:rsidRDefault="00697F8F" w:rsidP="00612AA1">
      <w:pPr>
        <w:numPr>
          <w:ilvl w:val="0"/>
          <w:numId w:val="24"/>
        </w:numPr>
        <w:tabs>
          <w:tab w:val="left" w:pos="1134"/>
        </w:tabs>
        <w:ind w:left="1134" w:right="-1" w:hanging="567"/>
        <w:jc w:val="both"/>
        <w:rPr>
          <w:rFonts w:ascii="Times New Roman" w:hAnsi="Times New Roman" w:cs="Times New Roman"/>
        </w:rPr>
      </w:pPr>
      <w:r w:rsidRPr="00697F8F">
        <w:rPr>
          <w:rFonts w:ascii="Times New Roman" w:hAnsi="Times New Roman" w:cs="Times New Roman"/>
          <w:lang w:val="en-GB"/>
        </w:rPr>
        <w:t>“</w:t>
      </w:r>
      <w:r w:rsidRPr="00697F8F">
        <w:rPr>
          <w:rFonts w:ascii="Times New Roman" w:hAnsi="Times New Roman" w:cs="Times New Roman"/>
          <w:b/>
          <w:lang w:val="en-GB"/>
        </w:rPr>
        <w:t>Harmonized system</w:t>
      </w:r>
      <w:r w:rsidRPr="00697F8F">
        <w:rPr>
          <w:rFonts w:ascii="Times New Roman" w:hAnsi="Times New Roman" w:cs="Times New Roman"/>
          <w:lang w:val="en-GB"/>
        </w:rPr>
        <w:t>” means current version of the Harmonized Commodity Description and Coding System defined by the International Convention on the Harmonized Commodity Description and Coding System of 14 June 1983</w:t>
      </w:r>
      <w:r w:rsidRPr="00697F8F">
        <w:rPr>
          <w:rFonts w:ascii="Times New Roman" w:hAnsi="Times New Roman" w:cs="Times New Roman"/>
        </w:rPr>
        <w:t>;</w:t>
      </w:r>
    </w:p>
    <w:p w:rsidR="00697F8F" w:rsidRPr="00697F8F" w:rsidRDefault="00697F8F" w:rsidP="00612AA1">
      <w:pPr>
        <w:numPr>
          <w:ilvl w:val="0"/>
          <w:numId w:val="24"/>
        </w:numPr>
        <w:tabs>
          <w:tab w:val="left" w:pos="1134"/>
        </w:tabs>
        <w:ind w:left="1134" w:right="-1" w:hanging="567"/>
        <w:jc w:val="both"/>
        <w:rPr>
          <w:rFonts w:ascii="Times New Roman" w:hAnsi="Times New Roman" w:cs="Times New Roman"/>
          <w:lang w:val="en-GB"/>
        </w:rPr>
      </w:pPr>
      <w:r w:rsidRPr="00697F8F">
        <w:rPr>
          <w:rFonts w:ascii="Times New Roman" w:hAnsi="Times New Roman" w:cs="Times New Roman"/>
          <w:lang w:val="en-GB"/>
        </w:rPr>
        <w:lastRenderedPageBreak/>
        <w:t>“</w:t>
      </w:r>
      <w:r w:rsidRPr="00697F8F">
        <w:rPr>
          <w:rFonts w:ascii="Times New Roman" w:hAnsi="Times New Roman" w:cs="Times New Roman"/>
          <w:b/>
          <w:lang w:val="en-GB"/>
        </w:rPr>
        <w:t>importer</w:t>
      </w:r>
      <w:r w:rsidRPr="00697F8F">
        <w:rPr>
          <w:rFonts w:ascii="Times New Roman" w:hAnsi="Times New Roman" w:cs="Times New Roman"/>
          <w:lang w:val="en-GB"/>
        </w:rPr>
        <w:t xml:space="preserve">” means a person that is a party to the foreign trade agreement (contract) that buys goods from the exporter; </w:t>
      </w:r>
    </w:p>
    <w:p w:rsidR="00697F8F" w:rsidRPr="00697F8F" w:rsidRDefault="00697F8F" w:rsidP="00612AA1">
      <w:pPr>
        <w:numPr>
          <w:ilvl w:val="0"/>
          <w:numId w:val="24"/>
        </w:numPr>
        <w:tabs>
          <w:tab w:val="left" w:pos="1134"/>
        </w:tabs>
        <w:ind w:left="1134" w:right="-1" w:hanging="567"/>
        <w:jc w:val="both"/>
        <w:rPr>
          <w:rFonts w:ascii="Times New Roman" w:hAnsi="Times New Roman" w:cs="Times New Roman"/>
          <w:lang w:val="en-GB"/>
        </w:rPr>
      </w:pPr>
      <w:r w:rsidRPr="00697F8F">
        <w:rPr>
          <w:rFonts w:ascii="Times New Roman" w:hAnsi="Times New Roman" w:cs="Times New Roman"/>
          <w:lang w:val="en-GB"/>
        </w:rPr>
        <w:t>“</w:t>
      </w:r>
      <w:r w:rsidRPr="00697F8F">
        <w:rPr>
          <w:rFonts w:ascii="Times New Roman" w:hAnsi="Times New Roman" w:cs="Times New Roman"/>
          <w:b/>
          <w:lang w:val="en-GB"/>
        </w:rPr>
        <w:t>material</w:t>
      </w:r>
      <w:r w:rsidRPr="00697F8F">
        <w:rPr>
          <w:rFonts w:ascii="Times New Roman" w:hAnsi="Times New Roman" w:cs="Times New Roman"/>
          <w:lang w:val="en-GB"/>
        </w:rPr>
        <w:t xml:space="preserve">” means any ingredient, raw material, component or part, used in the </w:t>
      </w:r>
      <w:r w:rsidRPr="00697F8F">
        <w:rPr>
          <w:rFonts w:ascii="Times New Roman" w:hAnsi="Times New Roman" w:cs="Times New Roman"/>
        </w:rPr>
        <w:t>production (manufacture) of a good</w:t>
      </w:r>
      <w:r w:rsidRPr="00697F8F">
        <w:rPr>
          <w:rFonts w:ascii="Times New Roman" w:hAnsi="Times New Roman" w:cs="Times New Roman"/>
          <w:lang w:val="en-GB"/>
        </w:rPr>
        <w:t>;</w:t>
      </w:r>
    </w:p>
    <w:p w:rsidR="00697F8F" w:rsidRPr="00697F8F" w:rsidRDefault="00697F8F" w:rsidP="00612AA1">
      <w:pPr>
        <w:numPr>
          <w:ilvl w:val="0"/>
          <w:numId w:val="24"/>
        </w:numPr>
        <w:tabs>
          <w:tab w:val="left" w:pos="1134"/>
        </w:tabs>
        <w:ind w:left="1134" w:right="-1" w:hanging="567"/>
        <w:jc w:val="both"/>
        <w:rPr>
          <w:rFonts w:ascii="Times New Roman" w:hAnsi="Times New Roman" w:cs="Times New Roman"/>
          <w:lang w:val="en-GB"/>
        </w:rPr>
      </w:pPr>
      <w:r w:rsidRPr="00697F8F">
        <w:rPr>
          <w:rFonts w:ascii="Times New Roman" w:hAnsi="Times New Roman" w:cs="Times New Roman"/>
          <w:lang w:val="en-GB"/>
        </w:rPr>
        <w:t>“</w:t>
      </w:r>
      <w:r w:rsidRPr="00697F8F">
        <w:rPr>
          <w:rFonts w:ascii="Times New Roman" w:hAnsi="Times New Roman" w:cs="Times New Roman"/>
          <w:b/>
          <w:lang w:val="en-GB"/>
        </w:rPr>
        <w:t>non-originating material</w:t>
      </w:r>
      <w:r w:rsidRPr="00697F8F">
        <w:rPr>
          <w:rFonts w:ascii="Times New Roman" w:hAnsi="Times New Roman" w:cs="Times New Roman"/>
          <w:lang w:val="en-GB"/>
        </w:rPr>
        <w:t xml:space="preserve">” means material that is not considered as </w:t>
      </w:r>
      <w:r w:rsidRPr="00697F8F">
        <w:rPr>
          <w:rFonts w:ascii="Times New Roman" w:hAnsi="Times New Roman" w:cs="Times New Roman"/>
        </w:rPr>
        <w:t>originating</w:t>
      </w:r>
      <w:r w:rsidRPr="00697F8F">
        <w:rPr>
          <w:rFonts w:ascii="Times New Roman" w:hAnsi="Times New Roman" w:cs="Times New Roman"/>
          <w:lang w:val="en-GB"/>
        </w:rPr>
        <w:t xml:space="preserve"> in a</w:t>
      </w:r>
      <w:r w:rsidRPr="00697F8F">
        <w:rPr>
          <w:rFonts w:ascii="Times New Roman" w:hAnsi="Times New Roman" w:cs="Times New Roman"/>
        </w:rPr>
        <w:t xml:space="preserve"> Party in accordance with these Rules</w:t>
      </w:r>
      <w:r w:rsidRPr="00697F8F">
        <w:rPr>
          <w:rFonts w:ascii="Times New Roman" w:hAnsi="Times New Roman" w:cs="Times New Roman"/>
          <w:lang w:val="en-GB"/>
        </w:rPr>
        <w:t xml:space="preserve"> or material of unknown origin;</w:t>
      </w:r>
    </w:p>
    <w:p w:rsidR="00697F8F" w:rsidRPr="00697F8F" w:rsidRDefault="00697F8F" w:rsidP="00612AA1">
      <w:pPr>
        <w:numPr>
          <w:ilvl w:val="0"/>
          <w:numId w:val="24"/>
        </w:numPr>
        <w:tabs>
          <w:tab w:val="left" w:pos="1134"/>
        </w:tabs>
        <w:ind w:left="1134" w:right="-1" w:hanging="567"/>
        <w:jc w:val="both"/>
        <w:rPr>
          <w:rFonts w:ascii="Times New Roman" w:hAnsi="Times New Roman" w:cs="Times New Roman"/>
          <w:lang w:val="en-GB"/>
        </w:rPr>
      </w:pPr>
      <w:r w:rsidRPr="00697F8F">
        <w:rPr>
          <w:rFonts w:ascii="Times New Roman" w:hAnsi="Times New Roman" w:cs="Times New Roman"/>
          <w:lang w:val="en-GB"/>
        </w:rPr>
        <w:t>“</w:t>
      </w:r>
      <w:r w:rsidRPr="00697F8F">
        <w:rPr>
          <w:rFonts w:ascii="Times New Roman" w:hAnsi="Times New Roman" w:cs="Times New Roman"/>
          <w:b/>
          <w:lang w:val="en-GB"/>
        </w:rPr>
        <w:t>production</w:t>
      </w:r>
      <w:r w:rsidRPr="00697F8F">
        <w:rPr>
          <w:rFonts w:ascii="Times New Roman" w:hAnsi="Times New Roman" w:cs="Times New Roman"/>
          <w:lang w:val="en-GB"/>
        </w:rPr>
        <w:t xml:space="preserve"> (</w:t>
      </w:r>
      <w:r w:rsidRPr="00697F8F">
        <w:rPr>
          <w:rFonts w:ascii="Times New Roman" w:hAnsi="Times New Roman" w:cs="Times New Roman"/>
          <w:b/>
          <w:lang w:val="en-GB"/>
        </w:rPr>
        <w:t>manufacture)</w:t>
      </w:r>
      <w:r w:rsidRPr="00697F8F">
        <w:rPr>
          <w:rFonts w:ascii="Times New Roman" w:hAnsi="Times New Roman" w:cs="Times New Roman"/>
          <w:lang w:val="en-GB"/>
        </w:rPr>
        <w:t xml:space="preserve">” means performance of any type of manufacturing or </w:t>
      </w:r>
      <w:r w:rsidRPr="00697F8F">
        <w:rPr>
          <w:rFonts w:ascii="Times New Roman" w:hAnsi="Times New Roman" w:cs="Times New Roman"/>
        </w:rPr>
        <w:t>technological</w:t>
      </w:r>
      <w:r w:rsidRPr="00697F8F">
        <w:rPr>
          <w:rFonts w:ascii="Times New Roman" w:hAnsi="Times New Roman" w:cs="Times New Roman"/>
          <w:lang w:val="en-GB"/>
        </w:rPr>
        <w:t xml:space="preserve"> operations aimed at creation or obtainment of a good;</w:t>
      </w:r>
    </w:p>
    <w:p w:rsidR="00697F8F" w:rsidRPr="00697F8F" w:rsidRDefault="00697F8F" w:rsidP="00612AA1">
      <w:pPr>
        <w:numPr>
          <w:ilvl w:val="0"/>
          <w:numId w:val="24"/>
        </w:numPr>
        <w:tabs>
          <w:tab w:val="left" w:pos="1134"/>
        </w:tabs>
        <w:ind w:left="1134" w:right="-1" w:hanging="567"/>
        <w:jc w:val="both"/>
        <w:rPr>
          <w:rFonts w:ascii="Times New Roman" w:hAnsi="Times New Roman" w:cs="Times New Roman"/>
          <w:lang w:val="en-GB"/>
        </w:rPr>
      </w:pPr>
      <w:r w:rsidRPr="00697F8F">
        <w:rPr>
          <w:rFonts w:ascii="Times New Roman" w:hAnsi="Times New Roman" w:cs="Times New Roman"/>
          <w:lang w:val="en-GB"/>
        </w:rPr>
        <w:t>“</w:t>
      </w:r>
      <w:r w:rsidRPr="00697F8F">
        <w:rPr>
          <w:rFonts w:ascii="Times New Roman" w:hAnsi="Times New Roman" w:cs="Times New Roman"/>
          <w:b/>
          <w:lang w:val="en-GB"/>
        </w:rPr>
        <w:t>third party</w:t>
      </w:r>
      <w:r w:rsidRPr="00697F8F">
        <w:rPr>
          <w:rFonts w:ascii="Times New Roman" w:hAnsi="Times New Roman" w:cs="Times New Roman"/>
          <w:lang w:val="en-GB"/>
        </w:rPr>
        <w:t>” means a customs territory of a non-</w:t>
      </w:r>
      <w:r w:rsidRPr="00697F8F">
        <w:rPr>
          <w:rFonts w:ascii="Times New Roman" w:hAnsi="Times New Roman" w:cs="Times New Roman"/>
        </w:rPr>
        <w:t>p</w:t>
      </w:r>
      <w:r w:rsidRPr="00697F8F">
        <w:rPr>
          <w:rFonts w:ascii="Times New Roman" w:hAnsi="Times New Roman" w:cs="Times New Roman"/>
          <w:lang w:val="en-GB"/>
        </w:rPr>
        <w:t>arty to this Agreement;</w:t>
      </w:r>
    </w:p>
    <w:p w:rsidR="00697F8F" w:rsidRPr="00697F8F" w:rsidRDefault="00697F8F" w:rsidP="00612AA1">
      <w:pPr>
        <w:numPr>
          <w:ilvl w:val="0"/>
          <w:numId w:val="24"/>
        </w:numPr>
        <w:tabs>
          <w:tab w:val="left" w:pos="1134"/>
        </w:tabs>
        <w:ind w:left="1134" w:right="-1" w:hanging="567"/>
        <w:jc w:val="both"/>
        <w:rPr>
          <w:rFonts w:ascii="Times New Roman" w:hAnsi="Times New Roman" w:cs="Times New Roman"/>
          <w:lang w:val="en-GB"/>
        </w:rPr>
      </w:pPr>
      <w:r w:rsidRPr="00697F8F">
        <w:rPr>
          <w:rFonts w:ascii="Times New Roman" w:hAnsi="Times New Roman" w:cs="Times New Roman"/>
          <w:lang w:val="en-GB"/>
        </w:rPr>
        <w:t>“</w:t>
      </w:r>
      <w:r w:rsidRPr="00697F8F">
        <w:rPr>
          <w:rFonts w:ascii="Times New Roman" w:hAnsi="Times New Roman" w:cs="Times New Roman"/>
          <w:b/>
          <w:lang w:val="en-GB"/>
        </w:rPr>
        <w:t>verification authority</w:t>
      </w:r>
      <w:r w:rsidRPr="00697F8F">
        <w:rPr>
          <w:rFonts w:ascii="Times New Roman" w:hAnsi="Times New Roman" w:cs="Times New Roman"/>
          <w:lang w:val="en-GB"/>
        </w:rPr>
        <w:t>” means a competent governmental authority designated by a Party to control the issuance of the certificates of origin and the declarations of origin, the accuracy of information specified therein and to verify whether producers meet the origin criteria provided for in these Rules.</w:t>
      </w:r>
    </w:p>
    <w:p w:rsidR="00697F8F" w:rsidRPr="00697F8F" w:rsidRDefault="00697F8F" w:rsidP="00697F8F">
      <w:pPr>
        <w:ind w:right="-1"/>
        <w:jc w:val="center"/>
        <w:rPr>
          <w:rFonts w:ascii="Times New Roman" w:hAnsi="Times New Roman" w:cs="Times New Roman"/>
          <w:b/>
        </w:rPr>
      </w:pPr>
    </w:p>
    <w:p w:rsidR="00697F8F" w:rsidRPr="00697F8F" w:rsidRDefault="00697F8F" w:rsidP="00697F8F">
      <w:pPr>
        <w:ind w:right="-1"/>
        <w:jc w:val="center"/>
        <w:rPr>
          <w:rFonts w:ascii="Times New Roman" w:hAnsi="Times New Roman" w:cs="Times New Roman"/>
          <w:b/>
          <w:lang w:val="en-GB"/>
        </w:rPr>
      </w:pPr>
      <w:r w:rsidRPr="00697F8F">
        <w:rPr>
          <w:rFonts w:ascii="Times New Roman" w:hAnsi="Times New Roman" w:cs="Times New Roman"/>
          <w:b/>
          <w:lang w:val="en-GB"/>
        </w:rPr>
        <w:t>Article 3</w:t>
      </w:r>
    </w:p>
    <w:p w:rsidR="00697F8F" w:rsidRPr="00697F8F" w:rsidRDefault="00697F8F" w:rsidP="00697F8F">
      <w:pPr>
        <w:ind w:right="-1"/>
        <w:jc w:val="center"/>
        <w:rPr>
          <w:rFonts w:ascii="Times New Roman" w:hAnsi="Times New Roman" w:cs="Times New Roman"/>
          <w:b/>
          <w:lang w:val="en-GB"/>
        </w:rPr>
      </w:pPr>
      <w:r w:rsidRPr="00697F8F">
        <w:rPr>
          <w:rFonts w:ascii="Times New Roman" w:hAnsi="Times New Roman" w:cs="Times New Roman"/>
          <w:b/>
          <w:lang w:val="en-GB"/>
        </w:rPr>
        <w:t xml:space="preserve">Origin Criteria </w:t>
      </w:r>
    </w:p>
    <w:p w:rsidR="00697F8F" w:rsidRPr="00697F8F" w:rsidRDefault="00697F8F" w:rsidP="00697F8F">
      <w:pPr>
        <w:ind w:left="142" w:right="-1" w:firstLine="720"/>
        <w:rPr>
          <w:rFonts w:ascii="Times New Roman" w:hAnsi="Times New Roman" w:cs="Times New Roman"/>
          <w:b/>
          <w:lang w:val="en-GB"/>
        </w:rPr>
      </w:pPr>
    </w:p>
    <w:p w:rsidR="00697F8F" w:rsidRPr="00697F8F" w:rsidRDefault="00697F8F" w:rsidP="00697F8F">
      <w:pPr>
        <w:ind w:right="-1" w:firstLine="142"/>
        <w:jc w:val="both"/>
        <w:rPr>
          <w:rFonts w:ascii="Times New Roman" w:hAnsi="Times New Roman" w:cs="Times New Roman"/>
          <w:color w:val="000000"/>
          <w:lang w:val="en-GB"/>
        </w:rPr>
      </w:pPr>
      <w:r w:rsidRPr="00697F8F">
        <w:rPr>
          <w:rFonts w:ascii="Times New Roman" w:hAnsi="Times New Roman" w:cs="Times New Roman"/>
          <w:color w:val="000000"/>
          <w:lang w:val="en-GB"/>
        </w:rPr>
        <w:t>For the purpose</w:t>
      </w:r>
      <w:r w:rsidRPr="00697F8F">
        <w:rPr>
          <w:rFonts w:ascii="Times New Roman" w:hAnsi="Times New Roman" w:cs="Times New Roman"/>
          <w:color w:val="000000"/>
        </w:rPr>
        <w:t>s</w:t>
      </w:r>
      <w:r w:rsidRPr="00697F8F">
        <w:rPr>
          <w:rFonts w:ascii="Times New Roman" w:hAnsi="Times New Roman" w:cs="Times New Roman"/>
          <w:color w:val="000000"/>
          <w:lang w:val="en-GB"/>
        </w:rPr>
        <w:t xml:space="preserve"> of these Rules goods shall be considered as originating in a Party if they are:</w:t>
      </w:r>
    </w:p>
    <w:p w:rsidR="00697F8F" w:rsidRPr="00697F8F" w:rsidRDefault="00697F8F" w:rsidP="00697F8F">
      <w:pPr>
        <w:tabs>
          <w:tab w:val="left" w:pos="1134"/>
        </w:tabs>
        <w:ind w:left="1134" w:right="-1" w:hanging="567"/>
        <w:jc w:val="both"/>
        <w:rPr>
          <w:rFonts w:ascii="Times New Roman" w:hAnsi="Times New Roman" w:cs="Times New Roman"/>
          <w:lang w:val="en-GB"/>
        </w:rPr>
      </w:pPr>
      <w:r w:rsidRPr="00697F8F">
        <w:rPr>
          <w:rFonts w:ascii="Times New Roman" w:hAnsi="Times New Roman" w:cs="Times New Roman"/>
          <w:lang w:val="en-GB"/>
        </w:rPr>
        <w:t>(а)</w:t>
      </w:r>
      <w:r w:rsidRPr="00697F8F">
        <w:rPr>
          <w:rFonts w:ascii="Times New Roman" w:hAnsi="Times New Roman" w:cs="Times New Roman"/>
          <w:lang w:val="en-GB"/>
        </w:rPr>
        <w:tab/>
        <w:t>wholly obtained or produced in such Party as provided for in Article 4 of these Rules; or</w:t>
      </w:r>
    </w:p>
    <w:p w:rsidR="00697F8F" w:rsidRPr="00697F8F" w:rsidRDefault="00697F8F" w:rsidP="00697F8F">
      <w:pPr>
        <w:tabs>
          <w:tab w:val="left" w:pos="1134"/>
        </w:tabs>
        <w:ind w:left="1134" w:right="-1" w:hanging="567"/>
        <w:jc w:val="both"/>
        <w:rPr>
          <w:rFonts w:ascii="Times New Roman" w:hAnsi="Times New Roman" w:cs="Times New Roman"/>
          <w:color w:val="000000"/>
          <w:lang w:val="en-GB"/>
        </w:rPr>
      </w:pPr>
      <w:r w:rsidRPr="00697F8F">
        <w:rPr>
          <w:rFonts w:ascii="Times New Roman" w:hAnsi="Times New Roman" w:cs="Times New Roman"/>
          <w:color w:val="000000"/>
          <w:lang w:val="en-GB"/>
        </w:rPr>
        <w:t>(b)</w:t>
      </w:r>
      <w:r w:rsidRPr="00697F8F">
        <w:rPr>
          <w:rFonts w:ascii="Times New Roman" w:hAnsi="Times New Roman" w:cs="Times New Roman"/>
          <w:color w:val="000000"/>
          <w:lang w:val="en-GB"/>
        </w:rPr>
        <w:tab/>
      </w:r>
      <w:r w:rsidRPr="00697F8F">
        <w:rPr>
          <w:rFonts w:ascii="Times New Roman" w:hAnsi="Times New Roman" w:cs="Times New Roman"/>
          <w:lang w:val="en-GB"/>
        </w:rPr>
        <w:t>produced</w:t>
      </w:r>
      <w:r w:rsidRPr="00697F8F">
        <w:rPr>
          <w:rFonts w:ascii="Times New Roman" w:hAnsi="Times New Roman" w:cs="Times New Roman"/>
          <w:color w:val="000000"/>
          <w:lang w:val="en-GB"/>
        </w:rPr>
        <w:t xml:space="preserve"> in a Party using non-originating materials and satisfy the criteria of sufficient working (processing) provided for in Article 5 of these Rules; or</w:t>
      </w:r>
    </w:p>
    <w:p w:rsidR="00697F8F" w:rsidRPr="00697F8F" w:rsidRDefault="00697F8F" w:rsidP="00697F8F">
      <w:pPr>
        <w:tabs>
          <w:tab w:val="left" w:pos="1134"/>
        </w:tabs>
        <w:ind w:left="1134" w:right="-1" w:hanging="567"/>
        <w:jc w:val="both"/>
        <w:rPr>
          <w:rFonts w:ascii="Times New Roman" w:hAnsi="Times New Roman" w:cs="Times New Roman"/>
          <w:color w:val="000000"/>
        </w:rPr>
      </w:pPr>
      <w:r w:rsidRPr="00697F8F">
        <w:rPr>
          <w:rFonts w:ascii="Times New Roman" w:hAnsi="Times New Roman" w:cs="Times New Roman"/>
          <w:color w:val="000000"/>
          <w:lang w:val="en-GB"/>
        </w:rPr>
        <w:t>(c)</w:t>
      </w:r>
      <w:r w:rsidRPr="00697F8F">
        <w:rPr>
          <w:rFonts w:ascii="Times New Roman" w:hAnsi="Times New Roman" w:cs="Times New Roman"/>
          <w:color w:val="000000"/>
          <w:lang w:val="en-GB"/>
        </w:rPr>
        <w:tab/>
        <w:t xml:space="preserve">produced in one or </w:t>
      </w:r>
      <w:r w:rsidRPr="00697F8F">
        <w:rPr>
          <w:rFonts w:ascii="Times New Roman" w:hAnsi="Times New Roman" w:cs="Times New Roman"/>
          <w:color w:val="000000"/>
        </w:rPr>
        <w:t>more</w:t>
      </w:r>
      <w:r w:rsidRPr="00697F8F">
        <w:rPr>
          <w:rFonts w:ascii="Times New Roman" w:hAnsi="Times New Roman" w:cs="Times New Roman"/>
          <w:color w:val="000000"/>
          <w:lang w:val="en-GB"/>
        </w:rPr>
        <w:t xml:space="preserve"> Parties exclusively from originating materials from those Parties in accordance with Article 6 of these Rules.</w:t>
      </w:r>
    </w:p>
    <w:p w:rsidR="00697F8F" w:rsidRPr="00697F8F" w:rsidRDefault="00697F8F" w:rsidP="00697F8F">
      <w:pPr>
        <w:ind w:left="1287" w:right="-1" w:hanging="295"/>
        <w:jc w:val="both"/>
        <w:rPr>
          <w:rFonts w:ascii="Times New Roman" w:hAnsi="Times New Roman" w:cs="Times New Roman"/>
          <w:color w:val="000000"/>
        </w:rPr>
      </w:pPr>
    </w:p>
    <w:p w:rsidR="00697F8F" w:rsidRPr="00697F8F" w:rsidRDefault="00697F8F" w:rsidP="00697F8F">
      <w:pPr>
        <w:ind w:right="-1"/>
        <w:jc w:val="both"/>
        <w:rPr>
          <w:rFonts w:ascii="Times New Roman" w:hAnsi="Times New Roman" w:cs="Times New Roman"/>
          <w:color w:val="000000"/>
        </w:rPr>
      </w:pPr>
    </w:p>
    <w:p w:rsidR="00697F8F" w:rsidRPr="00697F8F" w:rsidRDefault="00697F8F" w:rsidP="00697F8F">
      <w:pPr>
        <w:ind w:right="-1"/>
        <w:jc w:val="center"/>
        <w:rPr>
          <w:rFonts w:ascii="Times New Roman" w:hAnsi="Times New Roman" w:cs="Times New Roman"/>
          <w:b/>
          <w:bCs/>
          <w:color w:val="000000"/>
          <w:lang w:val="en-GB"/>
        </w:rPr>
      </w:pPr>
      <w:r w:rsidRPr="00697F8F">
        <w:rPr>
          <w:rFonts w:ascii="Times New Roman" w:hAnsi="Times New Roman" w:cs="Times New Roman"/>
          <w:b/>
          <w:bCs/>
          <w:color w:val="000000"/>
          <w:lang w:val="en-GB"/>
        </w:rPr>
        <w:t>Article 4</w:t>
      </w:r>
    </w:p>
    <w:p w:rsidR="00697F8F" w:rsidRPr="00697F8F" w:rsidRDefault="00697F8F" w:rsidP="00697F8F">
      <w:pPr>
        <w:keepNext/>
        <w:overflowPunct w:val="0"/>
        <w:autoSpaceDE w:val="0"/>
        <w:autoSpaceDN w:val="0"/>
        <w:adjustRightInd w:val="0"/>
        <w:ind w:right="-1"/>
        <w:jc w:val="center"/>
        <w:textAlignment w:val="baseline"/>
        <w:outlineLvl w:val="3"/>
        <w:rPr>
          <w:rFonts w:ascii="Times New Roman" w:hAnsi="Times New Roman" w:cs="Times New Roman"/>
          <w:b/>
          <w:bCs/>
          <w:color w:val="000000"/>
          <w:lang w:val="en-GB"/>
        </w:rPr>
      </w:pPr>
      <w:r w:rsidRPr="00697F8F">
        <w:rPr>
          <w:rFonts w:ascii="Times New Roman" w:hAnsi="Times New Roman" w:cs="Times New Roman"/>
          <w:b/>
          <w:bCs/>
          <w:color w:val="000000"/>
          <w:lang w:val="en-GB"/>
        </w:rPr>
        <w:t>Wholly Obtained or Produced Goods</w:t>
      </w:r>
    </w:p>
    <w:p w:rsidR="00697F8F" w:rsidRPr="00697F8F" w:rsidRDefault="00697F8F" w:rsidP="00697F8F">
      <w:pPr>
        <w:ind w:left="142" w:right="-1" w:firstLine="720"/>
        <w:jc w:val="center"/>
        <w:rPr>
          <w:rFonts w:ascii="Times New Roman" w:hAnsi="Times New Roman" w:cs="Times New Roman"/>
          <w:b/>
          <w:bCs/>
          <w:color w:val="000000"/>
          <w:lang w:val="en-GB"/>
        </w:rPr>
      </w:pPr>
    </w:p>
    <w:p w:rsidR="00697F8F" w:rsidRPr="00697F8F" w:rsidRDefault="00697F8F" w:rsidP="00697F8F">
      <w:pPr>
        <w:tabs>
          <w:tab w:val="left" w:pos="851"/>
        </w:tabs>
        <w:ind w:right="-1" w:firstLine="142"/>
        <w:jc w:val="both"/>
        <w:rPr>
          <w:rFonts w:ascii="Times New Roman" w:hAnsi="Times New Roman" w:cs="Times New Roman"/>
          <w:color w:val="000000"/>
          <w:lang w:val="en-GB"/>
        </w:rPr>
      </w:pPr>
      <w:r w:rsidRPr="00697F8F">
        <w:rPr>
          <w:rFonts w:ascii="Times New Roman" w:hAnsi="Times New Roman" w:cs="Times New Roman"/>
          <w:color w:val="000000"/>
          <w:lang w:val="en-GB"/>
        </w:rPr>
        <w:t xml:space="preserve">The following goods shall be considered as wholly obtained or produced in a Party: </w:t>
      </w:r>
    </w:p>
    <w:p w:rsidR="00697F8F" w:rsidRPr="00697F8F" w:rsidRDefault="00697F8F" w:rsidP="00612AA1">
      <w:pPr>
        <w:numPr>
          <w:ilvl w:val="0"/>
          <w:numId w:val="29"/>
        </w:numPr>
        <w:ind w:right="-1"/>
        <w:contextualSpacing/>
        <w:jc w:val="both"/>
        <w:rPr>
          <w:rFonts w:ascii="Times New Roman" w:hAnsi="Times New Roman" w:cs="Times New Roman"/>
          <w:color w:val="000000"/>
          <w:lang w:val="en-GB"/>
        </w:rPr>
      </w:pPr>
      <w:r w:rsidRPr="00697F8F">
        <w:rPr>
          <w:rFonts w:ascii="Times New Roman" w:hAnsi="Times New Roman" w:cs="Times New Roman"/>
          <w:lang w:val="en-GB"/>
        </w:rPr>
        <w:t>minerals</w:t>
      </w:r>
      <w:r w:rsidRPr="00697F8F">
        <w:rPr>
          <w:rFonts w:ascii="Times New Roman" w:hAnsi="Times New Roman" w:cs="Times New Roman"/>
          <w:color w:val="000000"/>
          <w:lang w:val="en-GB"/>
        </w:rPr>
        <w:t xml:space="preserve">, mineral products or other natural resources extracted from the subsoil or from the territorial sea or from the seabed or resulting from processing of atmospheric air within the territory of a Party as well as atmospheric air or its separation products obtained therein; </w:t>
      </w:r>
    </w:p>
    <w:p w:rsidR="00697F8F" w:rsidRPr="00697F8F" w:rsidRDefault="00697F8F" w:rsidP="00612AA1">
      <w:pPr>
        <w:numPr>
          <w:ilvl w:val="0"/>
          <w:numId w:val="29"/>
        </w:numPr>
        <w:ind w:right="-1"/>
        <w:contextualSpacing/>
        <w:jc w:val="both"/>
        <w:rPr>
          <w:rFonts w:ascii="Times New Roman" w:hAnsi="Times New Roman" w:cs="Times New Roman"/>
          <w:color w:val="000000"/>
          <w:lang w:val="en-GB"/>
        </w:rPr>
      </w:pPr>
      <w:r w:rsidRPr="00697F8F">
        <w:rPr>
          <w:rFonts w:ascii="Times New Roman" w:hAnsi="Times New Roman" w:cs="Times New Roman"/>
          <w:color w:val="000000"/>
          <w:lang w:val="en-GB"/>
        </w:rPr>
        <w:t>vegetable goods grown and (or) harvested in the territory of a Party;</w:t>
      </w:r>
    </w:p>
    <w:p w:rsidR="00697F8F" w:rsidRPr="00697F8F" w:rsidRDefault="00697F8F" w:rsidP="00612AA1">
      <w:pPr>
        <w:numPr>
          <w:ilvl w:val="0"/>
          <w:numId w:val="29"/>
        </w:numPr>
        <w:ind w:right="-1"/>
        <w:contextualSpacing/>
        <w:jc w:val="both"/>
        <w:rPr>
          <w:rFonts w:ascii="Times New Roman" w:hAnsi="Times New Roman" w:cs="Times New Roman"/>
          <w:color w:val="000000"/>
          <w:lang w:val="en-GB"/>
        </w:rPr>
      </w:pPr>
      <w:r w:rsidRPr="00697F8F">
        <w:rPr>
          <w:rFonts w:ascii="Times New Roman" w:hAnsi="Times New Roman" w:cs="Times New Roman"/>
          <w:color w:val="000000"/>
          <w:lang w:val="en-GB"/>
        </w:rPr>
        <w:t>live animals born and raised in the territory of a Party;</w:t>
      </w:r>
    </w:p>
    <w:p w:rsidR="00697F8F" w:rsidRPr="00697F8F" w:rsidRDefault="00697F8F" w:rsidP="00612AA1">
      <w:pPr>
        <w:numPr>
          <w:ilvl w:val="0"/>
          <w:numId w:val="29"/>
        </w:numPr>
        <w:ind w:right="-1"/>
        <w:contextualSpacing/>
        <w:jc w:val="both"/>
        <w:rPr>
          <w:rFonts w:ascii="Times New Roman" w:hAnsi="Times New Roman" w:cs="Times New Roman"/>
          <w:color w:val="000000"/>
          <w:lang w:val="en-GB"/>
        </w:rPr>
      </w:pPr>
      <w:r w:rsidRPr="00697F8F">
        <w:rPr>
          <w:rFonts w:ascii="Times New Roman" w:hAnsi="Times New Roman" w:cs="Times New Roman"/>
          <w:color w:val="000000"/>
          <w:lang w:val="en-GB"/>
        </w:rPr>
        <w:t xml:space="preserve">goods obtained in a Party from live animals; </w:t>
      </w:r>
    </w:p>
    <w:p w:rsidR="00697F8F" w:rsidRPr="00697F8F" w:rsidRDefault="00697F8F" w:rsidP="00612AA1">
      <w:pPr>
        <w:numPr>
          <w:ilvl w:val="0"/>
          <w:numId w:val="29"/>
        </w:numPr>
        <w:ind w:right="-1"/>
        <w:contextualSpacing/>
        <w:jc w:val="both"/>
        <w:rPr>
          <w:rFonts w:ascii="Times New Roman" w:hAnsi="Times New Roman" w:cs="Times New Roman"/>
          <w:color w:val="000000"/>
          <w:lang w:val="en-GB"/>
        </w:rPr>
      </w:pPr>
      <w:r w:rsidRPr="00697F8F">
        <w:rPr>
          <w:rFonts w:ascii="Times New Roman" w:hAnsi="Times New Roman" w:cs="Times New Roman"/>
          <w:color w:val="000000"/>
          <w:lang w:val="en-GB"/>
        </w:rPr>
        <w:t>goods obtained by hunting or fishing in the territory of a Party;</w:t>
      </w:r>
    </w:p>
    <w:p w:rsidR="00697F8F" w:rsidRPr="00697F8F" w:rsidRDefault="00697F8F" w:rsidP="00612AA1">
      <w:pPr>
        <w:numPr>
          <w:ilvl w:val="0"/>
          <w:numId w:val="29"/>
        </w:numPr>
        <w:ind w:right="-1"/>
        <w:contextualSpacing/>
        <w:jc w:val="both"/>
        <w:rPr>
          <w:rFonts w:ascii="Times New Roman" w:hAnsi="Times New Roman" w:cs="Times New Roman"/>
          <w:color w:val="000000"/>
          <w:lang w:val="en-GB"/>
        </w:rPr>
      </w:pPr>
      <w:r w:rsidRPr="00697F8F">
        <w:rPr>
          <w:rFonts w:ascii="Times New Roman" w:hAnsi="Times New Roman" w:cs="Times New Roman"/>
          <w:color w:val="000000"/>
          <w:lang w:val="en-GB"/>
        </w:rPr>
        <w:t>goods of sea fishing and other marine goods taken outside the territorial waters of a Party by ships registered or recorded in a Party and flying its flag;</w:t>
      </w:r>
    </w:p>
    <w:p w:rsidR="00697F8F" w:rsidRPr="00697F8F" w:rsidRDefault="00697F8F" w:rsidP="00612AA1">
      <w:pPr>
        <w:numPr>
          <w:ilvl w:val="0"/>
          <w:numId w:val="29"/>
        </w:numPr>
        <w:ind w:right="-1"/>
        <w:contextualSpacing/>
        <w:jc w:val="both"/>
        <w:rPr>
          <w:rFonts w:ascii="Times New Roman" w:hAnsi="Times New Roman" w:cs="Times New Roman"/>
          <w:color w:val="000000"/>
          <w:lang w:val="en-GB"/>
        </w:rPr>
      </w:pPr>
      <w:r w:rsidRPr="00697F8F">
        <w:rPr>
          <w:rFonts w:ascii="Times New Roman" w:hAnsi="Times New Roman" w:cs="Times New Roman"/>
          <w:color w:val="000000"/>
          <w:lang w:val="en-GB"/>
        </w:rPr>
        <w:t>goods manufactured aboard a factory ship exclusively from goods referred to in subparagraph (f) of this Article originating from a Party, provided that such factory ship is registered or recorded in a Party and flying its flag;</w:t>
      </w:r>
    </w:p>
    <w:p w:rsidR="00697F8F" w:rsidRPr="00697F8F" w:rsidRDefault="00697F8F" w:rsidP="00612AA1">
      <w:pPr>
        <w:numPr>
          <w:ilvl w:val="0"/>
          <w:numId w:val="29"/>
        </w:numPr>
        <w:ind w:right="-1"/>
        <w:contextualSpacing/>
        <w:jc w:val="both"/>
        <w:rPr>
          <w:rFonts w:ascii="Times New Roman" w:hAnsi="Times New Roman" w:cs="Times New Roman"/>
          <w:color w:val="000000"/>
          <w:lang w:val="en-GB"/>
        </w:rPr>
      </w:pPr>
      <w:r w:rsidRPr="00697F8F">
        <w:rPr>
          <w:rFonts w:ascii="Times New Roman" w:hAnsi="Times New Roman" w:cs="Times New Roman"/>
          <w:color w:val="000000"/>
          <w:lang w:val="en-GB"/>
        </w:rPr>
        <w:t xml:space="preserve">goods extracted from seabed or marine subsoil outside the territorial </w:t>
      </w:r>
      <w:r w:rsidRPr="00697F8F">
        <w:rPr>
          <w:rFonts w:ascii="Times New Roman" w:hAnsi="Times New Roman" w:cs="Times New Roman"/>
          <w:color w:val="000000"/>
        </w:rPr>
        <w:t>sea</w:t>
      </w:r>
      <w:r w:rsidRPr="00697F8F">
        <w:rPr>
          <w:rFonts w:ascii="Times New Roman" w:hAnsi="Times New Roman" w:cs="Times New Roman"/>
          <w:color w:val="000000"/>
          <w:lang w:val="en-GB"/>
        </w:rPr>
        <w:t xml:space="preserve"> of a Party, provided that a Party has sole rights to exploit such seabed or marine subsoil;</w:t>
      </w:r>
    </w:p>
    <w:p w:rsidR="00697F8F" w:rsidRPr="00697F8F" w:rsidRDefault="00697F8F" w:rsidP="00612AA1">
      <w:pPr>
        <w:numPr>
          <w:ilvl w:val="0"/>
          <w:numId w:val="29"/>
        </w:numPr>
        <w:ind w:right="-1"/>
        <w:contextualSpacing/>
        <w:jc w:val="both"/>
        <w:rPr>
          <w:rFonts w:ascii="Times New Roman" w:hAnsi="Times New Roman" w:cs="Times New Roman"/>
          <w:color w:val="000000"/>
          <w:lang w:val="en-GB"/>
        </w:rPr>
      </w:pPr>
      <w:r w:rsidRPr="00697F8F">
        <w:rPr>
          <w:rFonts w:ascii="Times New Roman" w:hAnsi="Times New Roman" w:cs="Times New Roman"/>
          <w:color w:val="000000"/>
          <w:lang w:val="en-GB"/>
        </w:rPr>
        <w:t xml:space="preserve">waste and scrap (secondary raw materials) resulting from manufacturing or other processing operations or consumption in the territory of a Party, provided that they are fit only for the recovery of raw materials; </w:t>
      </w:r>
    </w:p>
    <w:p w:rsidR="00697F8F" w:rsidRPr="00697F8F" w:rsidRDefault="00697F8F" w:rsidP="00612AA1">
      <w:pPr>
        <w:numPr>
          <w:ilvl w:val="0"/>
          <w:numId w:val="29"/>
        </w:numPr>
        <w:ind w:right="-1"/>
        <w:contextualSpacing/>
        <w:jc w:val="both"/>
        <w:rPr>
          <w:rFonts w:ascii="Times New Roman" w:hAnsi="Times New Roman" w:cs="Times New Roman"/>
          <w:color w:val="000000"/>
          <w:lang w:val="en-GB"/>
        </w:rPr>
      </w:pPr>
      <w:r w:rsidRPr="00697F8F">
        <w:rPr>
          <w:rFonts w:ascii="Times New Roman" w:hAnsi="Times New Roman" w:cs="Times New Roman"/>
          <w:color w:val="000000"/>
          <w:lang w:val="en-GB"/>
        </w:rPr>
        <w:t>goods produced in outer space on board spacecrafts that belong to a Party or are leased (chartered) by it;</w:t>
      </w:r>
    </w:p>
    <w:p w:rsidR="00697F8F" w:rsidRPr="00697F8F" w:rsidRDefault="00697F8F" w:rsidP="00612AA1">
      <w:pPr>
        <w:numPr>
          <w:ilvl w:val="0"/>
          <w:numId w:val="29"/>
        </w:numPr>
        <w:ind w:right="-1"/>
        <w:contextualSpacing/>
        <w:jc w:val="both"/>
        <w:rPr>
          <w:rFonts w:ascii="Times New Roman" w:hAnsi="Times New Roman" w:cs="Times New Roman"/>
          <w:color w:val="000000"/>
          <w:lang w:val="en-GB"/>
        </w:rPr>
      </w:pPr>
      <w:r w:rsidRPr="00697F8F">
        <w:rPr>
          <w:rFonts w:ascii="Times New Roman" w:hAnsi="Times New Roman" w:cs="Times New Roman"/>
          <w:color w:val="000000"/>
          <w:lang w:val="en-GB"/>
        </w:rPr>
        <w:t>goods produced or obtained in the territory of a Party exclusively from goods referred to in subparagraphs (a) through (j) of this Article.</w:t>
      </w:r>
    </w:p>
    <w:p w:rsidR="00697F8F" w:rsidRDefault="00697F8F" w:rsidP="00697F8F">
      <w:pPr>
        <w:ind w:left="142" w:right="-1"/>
        <w:rPr>
          <w:rFonts w:ascii="Times New Roman" w:hAnsi="Times New Roman" w:cs="Times New Roman"/>
          <w:color w:val="000000"/>
          <w:lang w:val="en-GB"/>
        </w:rPr>
      </w:pPr>
    </w:p>
    <w:p w:rsidR="00697F8F" w:rsidRPr="00697F8F" w:rsidRDefault="00697F8F" w:rsidP="00697F8F">
      <w:pPr>
        <w:ind w:left="142" w:right="-1"/>
        <w:rPr>
          <w:rFonts w:ascii="Times New Roman" w:hAnsi="Times New Roman" w:cs="Times New Roman"/>
          <w:color w:val="000000"/>
          <w:lang w:val="en-GB"/>
        </w:rPr>
      </w:pPr>
    </w:p>
    <w:p w:rsidR="00697F8F" w:rsidRPr="00697F8F" w:rsidRDefault="00697F8F" w:rsidP="00697F8F">
      <w:pPr>
        <w:ind w:right="-1"/>
        <w:jc w:val="center"/>
        <w:rPr>
          <w:rFonts w:ascii="Times New Roman" w:hAnsi="Times New Roman" w:cs="Times New Roman"/>
          <w:b/>
          <w:bCs/>
          <w:color w:val="000000"/>
          <w:lang w:val="en-GB"/>
        </w:rPr>
      </w:pPr>
      <w:r w:rsidRPr="00697F8F">
        <w:rPr>
          <w:rFonts w:ascii="Times New Roman" w:hAnsi="Times New Roman" w:cs="Times New Roman"/>
          <w:b/>
          <w:bCs/>
          <w:color w:val="000000"/>
          <w:lang w:val="en-GB"/>
        </w:rPr>
        <w:t>Article 5</w:t>
      </w:r>
    </w:p>
    <w:p w:rsidR="00697F8F" w:rsidRPr="00697F8F" w:rsidRDefault="00697F8F" w:rsidP="00697F8F">
      <w:pPr>
        <w:keepNext/>
        <w:ind w:right="-1"/>
        <w:jc w:val="center"/>
        <w:outlineLvl w:val="0"/>
        <w:rPr>
          <w:rFonts w:ascii="Times New Roman" w:hAnsi="Times New Roman" w:cs="Times New Roman"/>
          <w:b/>
          <w:bCs/>
          <w:color w:val="000000"/>
          <w:lang w:val="en-GB"/>
        </w:rPr>
      </w:pPr>
      <w:r w:rsidRPr="00697F8F">
        <w:rPr>
          <w:rFonts w:ascii="Times New Roman" w:hAnsi="Times New Roman" w:cs="Times New Roman"/>
          <w:b/>
          <w:bCs/>
          <w:color w:val="000000"/>
          <w:lang w:val="en-GB"/>
        </w:rPr>
        <w:t>Criterion of Sufficient Working (Processing)</w:t>
      </w:r>
    </w:p>
    <w:p w:rsidR="00697F8F" w:rsidRPr="00697F8F" w:rsidRDefault="00697F8F" w:rsidP="00697F8F">
      <w:pPr>
        <w:ind w:left="142" w:right="-1" w:firstLine="720"/>
        <w:jc w:val="center"/>
        <w:rPr>
          <w:rFonts w:ascii="Times New Roman" w:hAnsi="Times New Roman" w:cs="Times New Roman"/>
          <w:b/>
          <w:bCs/>
          <w:color w:val="000000"/>
          <w:lang w:val="en-GB"/>
        </w:rPr>
      </w:pPr>
    </w:p>
    <w:p w:rsidR="00697F8F" w:rsidRPr="00697F8F" w:rsidRDefault="00697F8F" w:rsidP="00697F8F">
      <w:pPr>
        <w:tabs>
          <w:tab w:val="left" w:pos="567"/>
        </w:tabs>
        <w:ind w:left="567" w:right="-1" w:hanging="425"/>
        <w:contextualSpacing/>
        <w:jc w:val="both"/>
        <w:rPr>
          <w:rFonts w:ascii="Times New Roman" w:hAnsi="Times New Roman" w:cs="Times New Roman"/>
        </w:rPr>
      </w:pPr>
      <w:r w:rsidRPr="00697F8F">
        <w:rPr>
          <w:rFonts w:ascii="Times New Roman" w:hAnsi="Times New Roman" w:cs="Times New Roman"/>
        </w:rPr>
        <w:t>1.</w:t>
      </w:r>
      <w:r w:rsidRPr="00697F8F">
        <w:rPr>
          <w:rFonts w:ascii="Times New Roman" w:hAnsi="Times New Roman" w:cs="Times New Roman"/>
        </w:rPr>
        <w:tab/>
        <w:t>Goods shall be considered to have undergone sufficient working (processing) in a Party if the value of non-originating materials used in that working (processing) does not exceed fifty (50) percent of the value of exported goods.</w:t>
      </w:r>
    </w:p>
    <w:p w:rsidR="00697F8F" w:rsidRPr="00697F8F" w:rsidRDefault="00697F8F" w:rsidP="00697F8F">
      <w:pPr>
        <w:tabs>
          <w:tab w:val="left" w:pos="567"/>
        </w:tabs>
        <w:ind w:left="567" w:right="-1" w:hanging="425"/>
        <w:contextualSpacing/>
        <w:jc w:val="both"/>
        <w:rPr>
          <w:rFonts w:ascii="Times New Roman" w:hAnsi="Times New Roman" w:cs="Times New Roman"/>
        </w:rPr>
      </w:pPr>
      <w:r w:rsidRPr="00697F8F">
        <w:rPr>
          <w:rFonts w:ascii="Times New Roman" w:hAnsi="Times New Roman" w:cs="Times New Roman"/>
        </w:rPr>
        <w:lastRenderedPageBreak/>
        <w:t>2.</w:t>
      </w:r>
      <w:r w:rsidRPr="00697F8F">
        <w:rPr>
          <w:rFonts w:ascii="Times New Roman" w:hAnsi="Times New Roman" w:cs="Times New Roman"/>
        </w:rPr>
        <w:tab/>
        <w:t>The value of non-originating materials used in the working (processing) shall be determined as their customs value at the time of importation into the Party where the working (processing) takes place.</w:t>
      </w:r>
    </w:p>
    <w:p w:rsidR="00697F8F" w:rsidRPr="00697F8F" w:rsidRDefault="00697F8F" w:rsidP="00697F8F">
      <w:pPr>
        <w:tabs>
          <w:tab w:val="left" w:pos="360"/>
        </w:tabs>
        <w:ind w:right="-1"/>
        <w:contextualSpacing/>
        <w:jc w:val="both"/>
        <w:rPr>
          <w:rFonts w:ascii="Times New Roman" w:hAnsi="Times New Roman" w:cs="Times New Roman"/>
        </w:rPr>
      </w:pPr>
    </w:p>
    <w:p w:rsidR="00697F8F" w:rsidRPr="00697F8F" w:rsidRDefault="00697F8F" w:rsidP="00697F8F">
      <w:pPr>
        <w:tabs>
          <w:tab w:val="left" w:pos="360"/>
        </w:tabs>
        <w:ind w:left="567" w:right="-1"/>
        <w:contextualSpacing/>
        <w:jc w:val="both"/>
        <w:rPr>
          <w:rFonts w:ascii="Times New Roman" w:hAnsi="Times New Roman" w:cs="Times New Roman"/>
          <w:color w:val="000000"/>
          <w:lang w:val="en-GB"/>
        </w:rPr>
      </w:pPr>
      <w:r w:rsidRPr="00697F8F">
        <w:rPr>
          <w:rFonts w:ascii="Times New Roman" w:hAnsi="Times New Roman" w:cs="Times New Roman"/>
          <w:color w:val="000000"/>
          <w:lang w:val="en-GB"/>
        </w:rPr>
        <w:t xml:space="preserve">If in accordance with the laws and regulations of a Party customs value of materials is not being </w:t>
      </w:r>
      <w:r w:rsidRPr="00697F8F">
        <w:rPr>
          <w:rFonts w:ascii="Times New Roman" w:hAnsi="Times New Roman" w:cs="Times New Roman"/>
          <w:lang w:val="en-GB"/>
        </w:rPr>
        <w:t>determined</w:t>
      </w:r>
      <w:r w:rsidRPr="00697F8F">
        <w:rPr>
          <w:rFonts w:ascii="Times New Roman" w:hAnsi="Times New Roman" w:cs="Times New Roman"/>
          <w:color w:val="000000"/>
          <w:lang w:val="en-GB"/>
        </w:rPr>
        <w:t xml:space="preserve"> and if their origin is unknown the value of materials shall be determined as equal to the earliest ascertained price paid for such materials in the territory of a Party where the working</w:t>
      </w:r>
      <w:r w:rsidRPr="00697F8F">
        <w:rPr>
          <w:rFonts w:ascii="Times New Roman" w:hAnsi="Times New Roman" w:cs="Times New Roman"/>
          <w:color w:val="000000"/>
        </w:rPr>
        <w:t xml:space="preserve"> </w:t>
      </w:r>
      <w:r w:rsidRPr="00697F8F">
        <w:rPr>
          <w:rFonts w:ascii="Times New Roman" w:hAnsi="Times New Roman" w:cs="Times New Roman"/>
          <w:color w:val="000000"/>
          <w:lang w:val="en-GB"/>
        </w:rPr>
        <w:t>(processing) takes place.</w:t>
      </w:r>
    </w:p>
    <w:p w:rsidR="00697F8F" w:rsidRPr="00697F8F" w:rsidRDefault="00697F8F" w:rsidP="00697F8F">
      <w:pPr>
        <w:tabs>
          <w:tab w:val="left" w:pos="360"/>
        </w:tabs>
        <w:ind w:right="-1"/>
        <w:contextualSpacing/>
        <w:jc w:val="both"/>
        <w:rPr>
          <w:rFonts w:ascii="Times New Roman" w:hAnsi="Times New Roman" w:cs="Times New Roman"/>
          <w:color w:val="000000"/>
          <w:lang w:val="en-GB"/>
        </w:rPr>
      </w:pPr>
    </w:p>
    <w:p w:rsidR="00697F8F" w:rsidRPr="00697F8F" w:rsidRDefault="00697F8F" w:rsidP="00697F8F">
      <w:pPr>
        <w:ind w:left="142" w:right="-1"/>
        <w:contextualSpacing/>
        <w:jc w:val="both"/>
        <w:rPr>
          <w:rFonts w:ascii="Times New Roman" w:hAnsi="Times New Roman" w:cs="Times New Roman"/>
          <w:color w:val="000000"/>
          <w:lang w:val="en-GB"/>
        </w:rPr>
      </w:pPr>
      <w:r w:rsidRPr="00697F8F">
        <w:rPr>
          <w:rFonts w:ascii="Times New Roman" w:hAnsi="Times New Roman" w:cs="Times New Roman"/>
          <w:color w:val="000000"/>
          <w:lang w:val="en-GB"/>
        </w:rPr>
        <w:t>The value of the goods exported from a Party shall be determined on the basis of the ex-works price.</w:t>
      </w:r>
    </w:p>
    <w:p w:rsidR="00697F8F" w:rsidRPr="00697F8F" w:rsidRDefault="00697F8F" w:rsidP="00697F8F">
      <w:pPr>
        <w:ind w:right="-1"/>
        <w:contextualSpacing/>
        <w:jc w:val="both"/>
        <w:rPr>
          <w:rFonts w:ascii="Times New Roman" w:hAnsi="Times New Roman" w:cs="Times New Roman"/>
          <w:color w:val="000000"/>
          <w:lang w:val="en-GB"/>
        </w:rPr>
      </w:pPr>
    </w:p>
    <w:p w:rsidR="00697F8F" w:rsidRPr="00697F8F" w:rsidRDefault="00697F8F" w:rsidP="00697F8F">
      <w:pPr>
        <w:ind w:right="-1"/>
        <w:contextualSpacing/>
        <w:jc w:val="both"/>
        <w:rPr>
          <w:rFonts w:ascii="Times New Roman" w:hAnsi="Times New Roman" w:cs="Times New Roman"/>
          <w:color w:val="000000"/>
          <w:lang w:val="en-GB"/>
        </w:rPr>
      </w:pPr>
    </w:p>
    <w:p w:rsidR="00697F8F" w:rsidRPr="00697F8F" w:rsidRDefault="00697F8F" w:rsidP="00697F8F">
      <w:pPr>
        <w:ind w:right="-1"/>
        <w:jc w:val="center"/>
        <w:rPr>
          <w:rFonts w:ascii="Times New Roman" w:hAnsi="Times New Roman" w:cs="Times New Roman"/>
          <w:b/>
          <w:bCs/>
          <w:color w:val="000000"/>
          <w:lang w:val="en-GB"/>
        </w:rPr>
      </w:pPr>
      <w:r w:rsidRPr="00697F8F">
        <w:rPr>
          <w:rFonts w:ascii="Times New Roman" w:hAnsi="Times New Roman" w:cs="Times New Roman"/>
          <w:b/>
          <w:bCs/>
          <w:color w:val="000000"/>
          <w:lang w:val="en-GB"/>
        </w:rPr>
        <w:t>Article 6</w:t>
      </w:r>
    </w:p>
    <w:p w:rsidR="00697F8F" w:rsidRPr="00697F8F" w:rsidRDefault="00697F8F" w:rsidP="00697F8F">
      <w:pPr>
        <w:ind w:right="-1"/>
        <w:jc w:val="center"/>
        <w:rPr>
          <w:rFonts w:ascii="Times New Roman" w:hAnsi="Times New Roman" w:cs="Times New Roman"/>
          <w:b/>
          <w:bCs/>
          <w:color w:val="000000"/>
          <w:lang w:val="en-GB"/>
        </w:rPr>
      </w:pPr>
      <w:r w:rsidRPr="00697F8F">
        <w:rPr>
          <w:rFonts w:ascii="Times New Roman" w:hAnsi="Times New Roman" w:cs="Times New Roman"/>
          <w:b/>
          <w:bCs/>
          <w:color w:val="000000"/>
          <w:lang w:val="en-GB"/>
        </w:rPr>
        <w:t>Cumulation of Origin</w:t>
      </w:r>
    </w:p>
    <w:p w:rsidR="00697F8F" w:rsidRPr="00697F8F" w:rsidRDefault="00697F8F" w:rsidP="00697F8F">
      <w:pPr>
        <w:keepNext/>
        <w:overflowPunct w:val="0"/>
        <w:autoSpaceDE w:val="0"/>
        <w:autoSpaceDN w:val="0"/>
        <w:adjustRightInd w:val="0"/>
        <w:ind w:left="142" w:right="-1" w:firstLine="720"/>
        <w:jc w:val="center"/>
        <w:textAlignment w:val="baseline"/>
        <w:outlineLvl w:val="5"/>
        <w:rPr>
          <w:rFonts w:ascii="Times New Roman" w:hAnsi="Times New Roman" w:cs="Times New Roman"/>
          <w:b/>
          <w:bCs/>
          <w:color w:val="000000"/>
          <w:lang w:val="en-GB"/>
        </w:rPr>
      </w:pPr>
    </w:p>
    <w:p w:rsidR="00697F8F" w:rsidRPr="00697F8F" w:rsidRDefault="00697F8F" w:rsidP="00697F8F">
      <w:pPr>
        <w:tabs>
          <w:tab w:val="left" w:pos="360"/>
        </w:tabs>
        <w:ind w:left="142" w:right="-1"/>
        <w:contextualSpacing/>
        <w:jc w:val="both"/>
        <w:rPr>
          <w:rFonts w:ascii="Times New Roman" w:hAnsi="Times New Roman" w:cs="Times New Roman"/>
          <w:color w:val="000000"/>
          <w:lang w:val="en-GB"/>
        </w:rPr>
      </w:pPr>
      <w:r w:rsidRPr="00697F8F">
        <w:rPr>
          <w:rFonts w:ascii="Times New Roman" w:hAnsi="Times New Roman" w:cs="Times New Roman"/>
          <w:color w:val="000000"/>
          <w:lang w:val="en-GB"/>
        </w:rPr>
        <w:t>Notwithstanding the provisions of subparagraph (b) of Article 3 of these Rules the goods or materials originating in a Party which are used as material in the manufacture of a good in another Party shall be considered as originating in such Party where the last operations other than those referred to in paragraph 1 of Article 7 of these Rules have been carried out. The origin of such materials shall be confirmed by a certificate of origin (Form CT-2) issued by an authorized body.</w:t>
      </w:r>
    </w:p>
    <w:p w:rsidR="00697F8F" w:rsidRPr="00697F8F" w:rsidRDefault="00697F8F" w:rsidP="00697F8F">
      <w:pPr>
        <w:ind w:right="-1" w:firstLine="720"/>
        <w:rPr>
          <w:rFonts w:ascii="Times New Roman" w:hAnsi="Times New Roman" w:cs="Times New Roman"/>
          <w:lang w:val="en-GB"/>
        </w:rPr>
      </w:pPr>
    </w:p>
    <w:p w:rsidR="00697F8F" w:rsidRPr="00697F8F" w:rsidRDefault="00697F8F" w:rsidP="00697F8F">
      <w:pPr>
        <w:ind w:right="-1" w:firstLine="720"/>
        <w:rPr>
          <w:rFonts w:ascii="Times New Roman" w:hAnsi="Times New Roman" w:cs="Times New Roman"/>
          <w:lang w:val="en-GB"/>
        </w:rPr>
      </w:pPr>
    </w:p>
    <w:p w:rsidR="00697F8F" w:rsidRPr="00697F8F" w:rsidRDefault="00697F8F" w:rsidP="00697F8F">
      <w:pPr>
        <w:ind w:right="-1"/>
        <w:jc w:val="center"/>
        <w:rPr>
          <w:rFonts w:ascii="Times New Roman" w:hAnsi="Times New Roman" w:cs="Times New Roman"/>
          <w:b/>
          <w:bCs/>
          <w:color w:val="000000"/>
          <w:lang w:val="en-GB"/>
        </w:rPr>
      </w:pPr>
      <w:r w:rsidRPr="00697F8F">
        <w:rPr>
          <w:rFonts w:ascii="Times New Roman" w:hAnsi="Times New Roman" w:cs="Times New Roman"/>
          <w:b/>
          <w:bCs/>
          <w:color w:val="000000"/>
          <w:lang w:val="en-GB"/>
        </w:rPr>
        <w:t>Article 7</w:t>
      </w:r>
    </w:p>
    <w:p w:rsidR="00697F8F" w:rsidRPr="00697F8F" w:rsidRDefault="00697F8F" w:rsidP="00697F8F">
      <w:pPr>
        <w:ind w:right="-1"/>
        <w:jc w:val="center"/>
        <w:rPr>
          <w:rFonts w:ascii="Times New Roman" w:hAnsi="Times New Roman" w:cs="Times New Roman"/>
          <w:b/>
          <w:bCs/>
          <w:color w:val="000000"/>
          <w:lang w:val="en-GB"/>
        </w:rPr>
      </w:pPr>
      <w:r w:rsidRPr="00697F8F">
        <w:rPr>
          <w:rFonts w:ascii="Times New Roman" w:hAnsi="Times New Roman" w:cs="Times New Roman"/>
          <w:b/>
          <w:bCs/>
          <w:color w:val="000000"/>
          <w:lang w:val="en-GB"/>
        </w:rPr>
        <w:t>Insufficient Working or Processing</w:t>
      </w:r>
    </w:p>
    <w:p w:rsidR="00697F8F" w:rsidRPr="00697F8F" w:rsidRDefault="00697F8F" w:rsidP="00697F8F">
      <w:pPr>
        <w:ind w:left="142" w:right="-1" w:firstLine="720"/>
        <w:jc w:val="center"/>
        <w:rPr>
          <w:rFonts w:ascii="Times New Roman" w:hAnsi="Times New Roman" w:cs="Times New Roman"/>
          <w:b/>
          <w:bCs/>
          <w:color w:val="000000"/>
          <w:lang w:val="en-GB"/>
        </w:rPr>
      </w:pPr>
    </w:p>
    <w:p w:rsidR="00697F8F" w:rsidRPr="00697F8F" w:rsidRDefault="00697F8F" w:rsidP="00697F8F">
      <w:pPr>
        <w:tabs>
          <w:tab w:val="left" w:pos="567"/>
        </w:tabs>
        <w:ind w:right="-1" w:firstLine="142"/>
        <w:jc w:val="both"/>
        <w:rPr>
          <w:rFonts w:ascii="Times New Roman" w:hAnsi="Times New Roman" w:cs="Times New Roman"/>
          <w:color w:val="000000"/>
          <w:lang w:val="en-GB"/>
        </w:rPr>
      </w:pPr>
      <w:r w:rsidRPr="00697F8F">
        <w:rPr>
          <w:rFonts w:ascii="Times New Roman" w:hAnsi="Times New Roman" w:cs="Times New Roman"/>
          <w:color w:val="000000"/>
          <w:lang w:val="en-GB"/>
        </w:rPr>
        <w:t>1.</w:t>
      </w:r>
      <w:r w:rsidRPr="00697F8F">
        <w:rPr>
          <w:rFonts w:ascii="Times New Roman" w:hAnsi="Times New Roman" w:cs="Times New Roman"/>
          <w:color w:val="000000"/>
        </w:rPr>
        <w:tab/>
      </w:r>
      <w:r w:rsidRPr="00697F8F">
        <w:rPr>
          <w:rFonts w:ascii="Times New Roman" w:hAnsi="Times New Roman" w:cs="Times New Roman"/>
          <w:color w:val="000000"/>
          <w:lang w:val="en-GB"/>
        </w:rPr>
        <w:t>The following operations do not meet the criteria of sufficient working (processing):</w:t>
      </w:r>
    </w:p>
    <w:p w:rsidR="00697F8F" w:rsidRPr="00697F8F" w:rsidRDefault="00697F8F" w:rsidP="00612AA1">
      <w:pPr>
        <w:numPr>
          <w:ilvl w:val="0"/>
          <w:numId w:val="25"/>
        </w:numPr>
        <w:tabs>
          <w:tab w:val="left" w:pos="1134"/>
        </w:tabs>
        <w:ind w:left="1134" w:right="-1" w:hanging="567"/>
        <w:jc w:val="both"/>
        <w:rPr>
          <w:rFonts w:ascii="Times New Roman" w:hAnsi="Times New Roman" w:cs="Times New Roman"/>
          <w:color w:val="000000"/>
          <w:lang w:val="en-GB"/>
        </w:rPr>
      </w:pPr>
      <w:r w:rsidRPr="00697F8F">
        <w:rPr>
          <w:rFonts w:ascii="Times New Roman" w:hAnsi="Times New Roman" w:cs="Times New Roman"/>
          <w:lang w:val="en-GB"/>
        </w:rPr>
        <w:t>preserving</w:t>
      </w:r>
      <w:r w:rsidRPr="00697F8F">
        <w:rPr>
          <w:rFonts w:ascii="Times New Roman" w:hAnsi="Times New Roman" w:cs="Times New Roman"/>
          <w:color w:val="000000"/>
          <w:lang w:val="en-GB"/>
        </w:rPr>
        <w:t xml:space="preserve"> operations that are necessary to ensure that a good retains its condition during storage and (or) transportation; </w:t>
      </w:r>
    </w:p>
    <w:p w:rsidR="00697F8F" w:rsidRPr="00697F8F" w:rsidRDefault="00697F8F" w:rsidP="00612AA1">
      <w:pPr>
        <w:numPr>
          <w:ilvl w:val="0"/>
          <w:numId w:val="25"/>
        </w:numPr>
        <w:tabs>
          <w:tab w:val="left" w:pos="1134"/>
        </w:tabs>
        <w:ind w:left="1134" w:right="-1" w:hanging="567"/>
        <w:jc w:val="both"/>
        <w:rPr>
          <w:rFonts w:ascii="Times New Roman" w:hAnsi="Times New Roman" w:cs="Times New Roman"/>
          <w:lang w:val="en-GB"/>
        </w:rPr>
      </w:pPr>
      <w:r w:rsidRPr="00697F8F">
        <w:rPr>
          <w:rFonts w:ascii="Times New Roman" w:hAnsi="Times New Roman" w:cs="Times New Roman"/>
          <w:lang w:val="en-GB"/>
        </w:rPr>
        <w:t>operations to prepare the goods for sale and (or) transportation (splitting up of consignments, forming of consignments, sorting, repacking), disassembly and assembly of packages;</w:t>
      </w:r>
    </w:p>
    <w:p w:rsidR="00697F8F" w:rsidRPr="00697F8F" w:rsidRDefault="00697F8F" w:rsidP="00612AA1">
      <w:pPr>
        <w:numPr>
          <w:ilvl w:val="0"/>
          <w:numId w:val="25"/>
        </w:numPr>
        <w:tabs>
          <w:tab w:val="left" w:pos="1134"/>
        </w:tabs>
        <w:ind w:left="1134" w:right="-1" w:hanging="567"/>
        <w:jc w:val="both"/>
        <w:rPr>
          <w:rFonts w:ascii="Times New Roman" w:hAnsi="Times New Roman" w:cs="Times New Roman"/>
          <w:color w:val="000000"/>
          <w:lang w:val="en-GB"/>
        </w:rPr>
      </w:pPr>
      <w:r w:rsidRPr="00697F8F">
        <w:rPr>
          <w:rFonts w:ascii="Times New Roman" w:hAnsi="Times New Roman" w:cs="Times New Roman"/>
          <w:color w:val="000000"/>
          <w:lang w:val="en-GB"/>
        </w:rPr>
        <w:t>washing, cleaning, removal of dust, oil, paint or other coverings;</w:t>
      </w:r>
    </w:p>
    <w:p w:rsidR="00697F8F" w:rsidRPr="00697F8F" w:rsidRDefault="00697F8F" w:rsidP="00612AA1">
      <w:pPr>
        <w:numPr>
          <w:ilvl w:val="0"/>
          <w:numId w:val="25"/>
        </w:numPr>
        <w:tabs>
          <w:tab w:val="left" w:pos="1134"/>
        </w:tabs>
        <w:ind w:left="1134" w:right="-1" w:hanging="567"/>
        <w:jc w:val="both"/>
        <w:rPr>
          <w:rFonts w:ascii="Times New Roman" w:hAnsi="Times New Roman" w:cs="Times New Roman"/>
          <w:lang w:val="en-GB"/>
        </w:rPr>
      </w:pPr>
      <w:r w:rsidRPr="00697F8F">
        <w:rPr>
          <w:rFonts w:ascii="Times New Roman" w:hAnsi="Times New Roman" w:cs="Times New Roman"/>
          <w:color w:val="000000"/>
          <w:lang w:val="en-GB"/>
        </w:rPr>
        <w:t>ironing or pressing of textiles (</w:t>
      </w:r>
      <w:r w:rsidRPr="00697F8F">
        <w:rPr>
          <w:rFonts w:ascii="Times New Roman" w:hAnsi="Times New Roman" w:cs="Times New Roman"/>
          <w:lang w:val="en-GB"/>
        </w:rPr>
        <w:t>any type of fibre and yarn, woven fabrics of all types of fibres and yarn and articles thereof);</w:t>
      </w:r>
    </w:p>
    <w:p w:rsidR="00697F8F" w:rsidRPr="00697F8F" w:rsidRDefault="00697F8F" w:rsidP="00612AA1">
      <w:pPr>
        <w:numPr>
          <w:ilvl w:val="0"/>
          <w:numId w:val="25"/>
        </w:numPr>
        <w:tabs>
          <w:tab w:val="left" w:pos="1134"/>
        </w:tabs>
        <w:ind w:left="1134" w:right="-1" w:hanging="567"/>
        <w:jc w:val="both"/>
        <w:rPr>
          <w:rFonts w:ascii="Times New Roman" w:hAnsi="Times New Roman" w:cs="Times New Roman"/>
          <w:color w:val="000000"/>
          <w:lang w:val="en-GB"/>
        </w:rPr>
      </w:pPr>
      <w:r w:rsidRPr="00697F8F">
        <w:rPr>
          <w:rFonts w:ascii="Times New Roman" w:hAnsi="Times New Roman" w:cs="Times New Roman"/>
          <w:color w:val="000000"/>
          <w:lang w:val="en-GB"/>
        </w:rPr>
        <w:t>painting, polishing, varnishing, coating (impregnating) with oil or other substances;</w:t>
      </w:r>
    </w:p>
    <w:p w:rsidR="00697F8F" w:rsidRPr="00697F8F" w:rsidRDefault="00697F8F" w:rsidP="00612AA1">
      <w:pPr>
        <w:numPr>
          <w:ilvl w:val="0"/>
          <w:numId w:val="25"/>
        </w:numPr>
        <w:tabs>
          <w:tab w:val="left" w:pos="1134"/>
        </w:tabs>
        <w:ind w:left="1134" w:right="-1" w:hanging="567"/>
        <w:jc w:val="both"/>
        <w:rPr>
          <w:rFonts w:ascii="Times New Roman" w:hAnsi="Times New Roman" w:cs="Times New Roman"/>
          <w:color w:val="000000"/>
          <w:lang w:val="en-GB"/>
        </w:rPr>
      </w:pPr>
      <w:r w:rsidRPr="00697F8F">
        <w:rPr>
          <w:rFonts w:ascii="Times New Roman" w:hAnsi="Times New Roman" w:cs="Times New Roman"/>
          <w:color w:val="000000"/>
          <w:lang w:val="en-GB"/>
        </w:rPr>
        <w:t>husking, partial or total bleaching, polishing and glazing of cereals and rice;</w:t>
      </w:r>
    </w:p>
    <w:p w:rsidR="00697F8F" w:rsidRPr="00697F8F" w:rsidRDefault="00697F8F" w:rsidP="00612AA1">
      <w:pPr>
        <w:numPr>
          <w:ilvl w:val="0"/>
          <w:numId w:val="25"/>
        </w:numPr>
        <w:tabs>
          <w:tab w:val="left" w:pos="1134"/>
        </w:tabs>
        <w:ind w:left="1134" w:right="-1" w:hanging="567"/>
        <w:jc w:val="both"/>
        <w:rPr>
          <w:rFonts w:ascii="Times New Roman" w:hAnsi="Times New Roman" w:cs="Times New Roman"/>
          <w:color w:val="000000"/>
          <w:lang w:val="en-GB"/>
        </w:rPr>
      </w:pPr>
      <w:r w:rsidRPr="00697F8F">
        <w:rPr>
          <w:rFonts w:ascii="Times New Roman" w:hAnsi="Times New Roman" w:cs="Times New Roman"/>
          <w:color w:val="000000"/>
          <w:lang w:val="en-GB"/>
        </w:rPr>
        <w:t>freezing, defrosting;</w:t>
      </w:r>
    </w:p>
    <w:p w:rsidR="00697F8F" w:rsidRPr="00697F8F" w:rsidRDefault="00697F8F" w:rsidP="00612AA1">
      <w:pPr>
        <w:numPr>
          <w:ilvl w:val="0"/>
          <w:numId w:val="25"/>
        </w:numPr>
        <w:tabs>
          <w:tab w:val="left" w:pos="1134"/>
        </w:tabs>
        <w:ind w:left="1134" w:right="-1" w:hanging="567"/>
        <w:jc w:val="both"/>
        <w:rPr>
          <w:rFonts w:ascii="Times New Roman" w:hAnsi="Times New Roman" w:cs="Times New Roman"/>
          <w:color w:val="000000"/>
          <w:lang w:val="en-GB"/>
        </w:rPr>
      </w:pPr>
      <w:r w:rsidRPr="00697F8F">
        <w:rPr>
          <w:rFonts w:ascii="Times New Roman" w:hAnsi="Times New Roman" w:cs="Times New Roman"/>
          <w:color w:val="000000"/>
          <w:lang w:val="en-GB"/>
        </w:rPr>
        <w:t xml:space="preserve">operations of colouring, </w:t>
      </w:r>
      <w:r w:rsidRPr="00697F8F">
        <w:rPr>
          <w:rFonts w:ascii="Times New Roman" w:hAnsi="Times New Roman" w:cs="Times New Roman"/>
          <w:lang w:val="en-GB"/>
        </w:rPr>
        <w:t xml:space="preserve">dissolving or blending sugar, including blending with other materials, or </w:t>
      </w:r>
      <w:r w:rsidRPr="00697F8F">
        <w:rPr>
          <w:rFonts w:ascii="Times New Roman" w:hAnsi="Times New Roman" w:cs="Times New Roman"/>
          <w:color w:val="000000"/>
          <w:lang w:val="en-GB"/>
        </w:rPr>
        <w:t>forming sugar lumps;</w:t>
      </w:r>
    </w:p>
    <w:p w:rsidR="00697F8F" w:rsidRPr="00697F8F" w:rsidRDefault="00697F8F" w:rsidP="00612AA1">
      <w:pPr>
        <w:numPr>
          <w:ilvl w:val="0"/>
          <w:numId w:val="25"/>
        </w:numPr>
        <w:tabs>
          <w:tab w:val="left" w:pos="1134"/>
        </w:tabs>
        <w:ind w:left="1134" w:right="-1" w:hanging="567"/>
        <w:jc w:val="both"/>
        <w:rPr>
          <w:rFonts w:ascii="Times New Roman" w:hAnsi="Times New Roman" w:cs="Times New Roman"/>
          <w:color w:val="000000"/>
          <w:lang w:val="en-GB"/>
        </w:rPr>
      </w:pPr>
      <w:r w:rsidRPr="00697F8F">
        <w:rPr>
          <w:rFonts w:ascii="Times New Roman" w:hAnsi="Times New Roman" w:cs="Times New Roman"/>
          <w:color w:val="000000"/>
          <w:lang w:val="en-GB"/>
        </w:rPr>
        <w:t>peeling, removing seeds, stones, shells and cutting of fruits, nuts and vegetables;</w:t>
      </w:r>
    </w:p>
    <w:p w:rsidR="00697F8F" w:rsidRPr="00697F8F" w:rsidRDefault="00697F8F" w:rsidP="00612AA1">
      <w:pPr>
        <w:numPr>
          <w:ilvl w:val="0"/>
          <w:numId w:val="25"/>
        </w:numPr>
        <w:tabs>
          <w:tab w:val="left" w:pos="1134"/>
        </w:tabs>
        <w:ind w:left="1134" w:right="-1" w:hanging="567"/>
        <w:jc w:val="both"/>
        <w:rPr>
          <w:rFonts w:ascii="Times New Roman" w:hAnsi="Times New Roman" w:cs="Times New Roman"/>
          <w:color w:val="000000"/>
          <w:lang w:val="en-GB"/>
        </w:rPr>
      </w:pPr>
      <w:r w:rsidRPr="00697F8F">
        <w:rPr>
          <w:rFonts w:ascii="Times New Roman" w:hAnsi="Times New Roman" w:cs="Times New Roman"/>
          <w:color w:val="000000"/>
          <w:lang w:val="en-GB"/>
        </w:rPr>
        <w:t>sharpening, grinding or cutting which do not lead to a sufficient difference of a good from original components;</w:t>
      </w:r>
    </w:p>
    <w:p w:rsidR="00697F8F" w:rsidRPr="00697F8F" w:rsidRDefault="00697F8F" w:rsidP="00612AA1">
      <w:pPr>
        <w:numPr>
          <w:ilvl w:val="0"/>
          <w:numId w:val="25"/>
        </w:numPr>
        <w:tabs>
          <w:tab w:val="left" w:pos="1134"/>
        </w:tabs>
        <w:overflowPunct w:val="0"/>
        <w:autoSpaceDE w:val="0"/>
        <w:autoSpaceDN w:val="0"/>
        <w:adjustRightInd w:val="0"/>
        <w:ind w:left="1134" w:right="-1" w:hanging="567"/>
        <w:jc w:val="both"/>
        <w:textAlignment w:val="baseline"/>
        <w:rPr>
          <w:rFonts w:ascii="Times New Roman" w:hAnsi="Times New Roman" w:cs="Times New Roman"/>
          <w:color w:val="000000"/>
          <w:lang w:val="en-GB"/>
        </w:rPr>
      </w:pPr>
      <w:r w:rsidRPr="00697F8F">
        <w:rPr>
          <w:rFonts w:ascii="Times New Roman" w:hAnsi="Times New Roman" w:cs="Times New Roman"/>
          <w:color w:val="000000"/>
          <w:lang w:val="en-GB"/>
        </w:rPr>
        <w:t>sifting, screening, sorting, classifying, grading, matching (including the making-up of sets of articles);</w:t>
      </w:r>
    </w:p>
    <w:p w:rsidR="00697F8F" w:rsidRPr="00697F8F" w:rsidRDefault="00697F8F" w:rsidP="00612AA1">
      <w:pPr>
        <w:numPr>
          <w:ilvl w:val="0"/>
          <w:numId w:val="25"/>
        </w:numPr>
        <w:tabs>
          <w:tab w:val="left" w:pos="1134"/>
        </w:tabs>
        <w:ind w:left="1134" w:right="-1" w:hanging="567"/>
        <w:jc w:val="both"/>
        <w:rPr>
          <w:rFonts w:ascii="Times New Roman" w:hAnsi="Times New Roman" w:cs="Times New Roman"/>
          <w:color w:val="000000"/>
          <w:lang w:val="en-GB"/>
        </w:rPr>
      </w:pPr>
      <w:r w:rsidRPr="00697F8F">
        <w:rPr>
          <w:rFonts w:ascii="Times New Roman" w:hAnsi="Times New Roman" w:cs="Times New Roman"/>
          <w:color w:val="000000"/>
          <w:lang w:val="en-GB"/>
        </w:rPr>
        <w:t>placing in bottles, cans, flasks, bags, cases, boxes and other packaging operations;</w:t>
      </w:r>
    </w:p>
    <w:p w:rsidR="00697F8F" w:rsidRPr="00697F8F" w:rsidRDefault="00697F8F" w:rsidP="00612AA1">
      <w:pPr>
        <w:numPr>
          <w:ilvl w:val="0"/>
          <w:numId w:val="25"/>
        </w:numPr>
        <w:tabs>
          <w:tab w:val="left" w:pos="1134"/>
        </w:tabs>
        <w:ind w:left="1134" w:right="-1" w:hanging="567"/>
        <w:jc w:val="both"/>
        <w:rPr>
          <w:rFonts w:ascii="Times New Roman" w:hAnsi="Times New Roman" w:cs="Times New Roman"/>
          <w:color w:val="000000"/>
          <w:lang w:val="en-GB"/>
        </w:rPr>
      </w:pPr>
      <w:r w:rsidRPr="00697F8F">
        <w:rPr>
          <w:rFonts w:ascii="Times New Roman" w:hAnsi="Times New Roman" w:cs="Times New Roman"/>
          <w:lang w:val="en-GB"/>
        </w:rPr>
        <w:t xml:space="preserve">simple </w:t>
      </w:r>
      <w:r w:rsidRPr="00697F8F">
        <w:rPr>
          <w:rFonts w:ascii="Times New Roman" w:hAnsi="Times New Roman" w:cs="Times New Roman"/>
          <w:color w:val="000000"/>
          <w:lang w:val="en-GB"/>
        </w:rPr>
        <w:t>operations of assembly or disassembly of goods into parts;</w:t>
      </w:r>
    </w:p>
    <w:p w:rsidR="00697F8F" w:rsidRPr="00697F8F" w:rsidRDefault="00697F8F" w:rsidP="00612AA1">
      <w:pPr>
        <w:numPr>
          <w:ilvl w:val="0"/>
          <w:numId w:val="25"/>
        </w:numPr>
        <w:tabs>
          <w:tab w:val="left" w:pos="1134"/>
        </w:tabs>
        <w:ind w:left="1134" w:right="-1" w:hanging="567"/>
        <w:jc w:val="both"/>
        <w:rPr>
          <w:rFonts w:ascii="Times New Roman" w:hAnsi="Times New Roman" w:cs="Times New Roman"/>
          <w:color w:val="000000"/>
          <w:lang w:val="en-GB"/>
        </w:rPr>
      </w:pPr>
      <w:r w:rsidRPr="00697F8F">
        <w:rPr>
          <w:rFonts w:ascii="Times New Roman" w:hAnsi="Times New Roman" w:cs="Times New Roman"/>
          <w:color w:val="000000"/>
          <w:lang w:val="en-GB"/>
        </w:rPr>
        <w:t>engraving, affixing or printing trademarks, logos, labels and other like distinguishing signs on goods or their packaging;</w:t>
      </w:r>
    </w:p>
    <w:p w:rsidR="00697F8F" w:rsidRPr="00697F8F" w:rsidRDefault="00697F8F" w:rsidP="00612AA1">
      <w:pPr>
        <w:numPr>
          <w:ilvl w:val="0"/>
          <w:numId w:val="25"/>
        </w:numPr>
        <w:tabs>
          <w:tab w:val="left" w:pos="1134"/>
        </w:tabs>
        <w:ind w:left="1134" w:right="-1" w:hanging="567"/>
        <w:jc w:val="both"/>
        <w:rPr>
          <w:rFonts w:ascii="Times New Roman" w:hAnsi="Times New Roman" w:cs="Times New Roman"/>
          <w:lang w:val="en-GB"/>
        </w:rPr>
      </w:pPr>
      <w:r w:rsidRPr="00697F8F">
        <w:rPr>
          <w:rFonts w:ascii="Times New Roman" w:hAnsi="Times New Roman" w:cs="Times New Roman"/>
          <w:color w:val="000000"/>
          <w:lang w:val="en-GB"/>
        </w:rPr>
        <w:t>mixing of goods (components) which</w:t>
      </w:r>
      <w:r w:rsidRPr="00697F8F">
        <w:rPr>
          <w:rFonts w:ascii="Times New Roman" w:hAnsi="Times New Roman" w:cs="Times New Roman"/>
          <w:lang w:val="en-GB"/>
        </w:rPr>
        <w:t xml:space="preserve"> does not lead to a sufficient difference of good from the original components;</w:t>
      </w:r>
    </w:p>
    <w:p w:rsidR="00697F8F" w:rsidRPr="00697F8F" w:rsidRDefault="00697F8F" w:rsidP="00612AA1">
      <w:pPr>
        <w:numPr>
          <w:ilvl w:val="0"/>
          <w:numId w:val="25"/>
        </w:numPr>
        <w:tabs>
          <w:tab w:val="left" w:pos="1134"/>
        </w:tabs>
        <w:ind w:left="1134" w:right="-1" w:hanging="567"/>
        <w:jc w:val="both"/>
        <w:rPr>
          <w:rFonts w:ascii="Times New Roman" w:hAnsi="Times New Roman" w:cs="Times New Roman"/>
          <w:color w:val="000000"/>
          <w:lang w:val="en-GB"/>
        </w:rPr>
      </w:pPr>
      <w:r w:rsidRPr="00697F8F">
        <w:rPr>
          <w:rFonts w:ascii="Times New Roman" w:hAnsi="Times New Roman" w:cs="Times New Roman"/>
          <w:color w:val="000000"/>
          <w:lang w:val="en-GB"/>
        </w:rPr>
        <w:t xml:space="preserve">slaughter of animals; </w:t>
      </w:r>
    </w:p>
    <w:p w:rsidR="00697F8F" w:rsidRPr="00697F8F" w:rsidRDefault="00697F8F" w:rsidP="00612AA1">
      <w:pPr>
        <w:numPr>
          <w:ilvl w:val="0"/>
          <w:numId w:val="25"/>
        </w:numPr>
        <w:tabs>
          <w:tab w:val="left" w:pos="1134"/>
        </w:tabs>
        <w:ind w:left="1134" w:right="-1" w:hanging="567"/>
        <w:jc w:val="both"/>
        <w:rPr>
          <w:rFonts w:ascii="Times New Roman" w:hAnsi="Times New Roman" w:cs="Times New Roman"/>
          <w:color w:val="000000"/>
          <w:lang w:val="en-GB"/>
        </w:rPr>
      </w:pPr>
      <w:r w:rsidRPr="00697F8F">
        <w:rPr>
          <w:rFonts w:ascii="Times New Roman" w:hAnsi="Times New Roman" w:cs="Times New Roman"/>
          <w:color w:val="000000"/>
          <w:lang w:val="en-GB"/>
        </w:rPr>
        <w:t>cutting (sorting) of meat, fish;</w:t>
      </w:r>
    </w:p>
    <w:p w:rsidR="00697F8F" w:rsidRPr="00697F8F" w:rsidRDefault="00697F8F" w:rsidP="00612AA1">
      <w:pPr>
        <w:numPr>
          <w:ilvl w:val="0"/>
          <w:numId w:val="25"/>
        </w:numPr>
        <w:tabs>
          <w:tab w:val="left" w:pos="1134"/>
        </w:tabs>
        <w:ind w:left="1134" w:right="-1" w:hanging="567"/>
        <w:jc w:val="both"/>
        <w:rPr>
          <w:rFonts w:ascii="Times New Roman" w:hAnsi="Times New Roman" w:cs="Times New Roman"/>
          <w:color w:val="000000"/>
          <w:lang w:val="en-GB"/>
        </w:rPr>
      </w:pPr>
      <w:r w:rsidRPr="00697F8F">
        <w:rPr>
          <w:rFonts w:ascii="Times New Roman" w:hAnsi="Times New Roman" w:cs="Times New Roman"/>
          <w:color w:val="000000"/>
          <w:lang w:val="en-GB"/>
        </w:rPr>
        <w:t>using (exploitation) of goods as intended; or</w:t>
      </w:r>
    </w:p>
    <w:p w:rsidR="00697F8F" w:rsidRPr="00697F8F" w:rsidRDefault="00697F8F" w:rsidP="00612AA1">
      <w:pPr>
        <w:numPr>
          <w:ilvl w:val="0"/>
          <w:numId w:val="25"/>
        </w:numPr>
        <w:tabs>
          <w:tab w:val="left" w:pos="1134"/>
        </w:tabs>
        <w:ind w:left="1134" w:right="-1" w:hanging="567"/>
        <w:jc w:val="both"/>
        <w:rPr>
          <w:rFonts w:ascii="Times New Roman" w:hAnsi="Times New Roman" w:cs="Times New Roman"/>
          <w:color w:val="000000"/>
          <w:lang w:val="en-GB"/>
        </w:rPr>
      </w:pPr>
      <w:r w:rsidRPr="00697F8F">
        <w:rPr>
          <w:rFonts w:ascii="Times New Roman" w:hAnsi="Times New Roman" w:cs="Times New Roman"/>
          <w:color w:val="000000"/>
          <w:lang w:val="en-GB"/>
        </w:rPr>
        <w:t>a combination of two or more operations specified above.</w:t>
      </w:r>
    </w:p>
    <w:p w:rsidR="00697F8F" w:rsidRPr="00697F8F" w:rsidRDefault="00697F8F" w:rsidP="00697F8F">
      <w:pPr>
        <w:tabs>
          <w:tab w:val="left" w:pos="851"/>
        </w:tabs>
        <w:ind w:left="142" w:right="-1" w:firstLine="709"/>
        <w:jc w:val="both"/>
        <w:rPr>
          <w:rFonts w:ascii="Times New Roman" w:hAnsi="Times New Roman" w:cs="Times New Roman"/>
          <w:color w:val="000000"/>
          <w:lang w:val="en-GB"/>
        </w:rPr>
      </w:pPr>
    </w:p>
    <w:p w:rsidR="00697F8F" w:rsidRPr="00697F8F" w:rsidRDefault="00697F8F" w:rsidP="00697F8F">
      <w:pPr>
        <w:tabs>
          <w:tab w:val="left" w:pos="567"/>
        </w:tabs>
        <w:ind w:left="567" w:right="-1" w:hanging="425"/>
        <w:jc w:val="both"/>
        <w:rPr>
          <w:rFonts w:ascii="Times New Roman" w:hAnsi="Times New Roman" w:cs="Times New Roman"/>
          <w:color w:val="000000"/>
          <w:lang w:val="en-GB"/>
        </w:rPr>
      </w:pPr>
      <w:r w:rsidRPr="00697F8F">
        <w:rPr>
          <w:rFonts w:ascii="Times New Roman" w:hAnsi="Times New Roman" w:cs="Times New Roman"/>
          <w:color w:val="000000"/>
          <w:lang w:val="en-GB"/>
        </w:rPr>
        <w:t>2.</w:t>
      </w:r>
      <w:r w:rsidRPr="00697F8F">
        <w:rPr>
          <w:rFonts w:ascii="Times New Roman" w:hAnsi="Times New Roman" w:cs="Times New Roman"/>
          <w:color w:val="000000"/>
          <w:lang w:val="en-GB"/>
        </w:rPr>
        <w:tab/>
        <w:t>If in respect of a good the criterion of sufficient working (processing) is being fulfilled solely by performing operations specified in paragraph 1 of this Article such goods shall not be considered as originating in a Party, in which these operations take place.</w:t>
      </w:r>
    </w:p>
    <w:p w:rsidR="00697F8F" w:rsidRPr="00697F8F" w:rsidRDefault="00697F8F" w:rsidP="00697F8F">
      <w:pPr>
        <w:tabs>
          <w:tab w:val="left" w:pos="567"/>
        </w:tabs>
        <w:ind w:left="567" w:right="-1" w:hanging="425"/>
        <w:jc w:val="both"/>
        <w:rPr>
          <w:rFonts w:ascii="Times New Roman" w:hAnsi="Times New Roman" w:cs="Times New Roman"/>
          <w:color w:val="000000"/>
          <w:lang w:val="en-GB"/>
        </w:rPr>
      </w:pPr>
      <w:r w:rsidRPr="00697F8F">
        <w:rPr>
          <w:rFonts w:ascii="Times New Roman" w:hAnsi="Times New Roman" w:cs="Times New Roman"/>
          <w:color w:val="000000"/>
          <w:lang w:val="en-GB"/>
        </w:rPr>
        <w:lastRenderedPageBreak/>
        <w:t>3.</w:t>
      </w:r>
      <w:r w:rsidRPr="00697F8F">
        <w:rPr>
          <w:rFonts w:ascii="Times New Roman" w:hAnsi="Times New Roman" w:cs="Times New Roman"/>
          <w:color w:val="000000"/>
          <w:lang w:val="en-GB"/>
        </w:rPr>
        <w:tab/>
        <w:t xml:space="preserve">For the purposes of paragraph 1 of this </w:t>
      </w:r>
      <w:r>
        <w:rPr>
          <w:rFonts w:ascii="Times New Roman" w:hAnsi="Times New Roman" w:cs="Times New Roman"/>
          <w:color w:val="000000"/>
          <w:lang w:val="en-GB"/>
        </w:rPr>
        <w:t>Article ”simple</w:t>
      </w:r>
      <w:r w:rsidRPr="00697F8F">
        <w:rPr>
          <w:rFonts w:ascii="Times New Roman" w:hAnsi="Times New Roman" w:cs="Times New Roman"/>
          <w:color w:val="000000"/>
          <w:lang w:val="sr-Cyrl-RS"/>
        </w:rPr>
        <w:t xml:space="preserve"> </w:t>
      </w:r>
      <w:r w:rsidRPr="00697F8F">
        <w:rPr>
          <w:rFonts w:ascii="Times New Roman" w:hAnsi="Times New Roman" w:cs="Times New Roman"/>
          <w:color w:val="000000"/>
          <w:lang w:val="en-GB"/>
        </w:rPr>
        <w:t>operations’’ shall mean operations</w:t>
      </w:r>
      <w:r w:rsidRPr="00697F8F">
        <w:rPr>
          <w:rFonts w:ascii="Times New Roman" w:hAnsi="Times New Roman" w:cs="Times New Roman"/>
          <w:lang w:val="en-GB"/>
        </w:rPr>
        <w:t xml:space="preserve"> which do not require special knowledge (skills), or machines, apparatus and equipment specially designed for those operations</w:t>
      </w:r>
      <w:r w:rsidRPr="00697F8F">
        <w:rPr>
          <w:rFonts w:ascii="Times New Roman" w:hAnsi="Times New Roman" w:cs="Times New Roman"/>
          <w:color w:val="000000"/>
          <w:lang w:val="en-GB"/>
        </w:rPr>
        <w:t xml:space="preserve">.  </w:t>
      </w:r>
    </w:p>
    <w:p w:rsidR="00697F8F" w:rsidRPr="00697F8F" w:rsidRDefault="00697F8F" w:rsidP="00697F8F">
      <w:pPr>
        <w:keepNext/>
        <w:ind w:left="142" w:right="-1" w:firstLine="720"/>
        <w:jc w:val="center"/>
        <w:outlineLvl w:val="0"/>
        <w:rPr>
          <w:rFonts w:ascii="Times New Roman" w:hAnsi="Times New Roman" w:cs="Times New Roman"/>
          <w:b/>
          <w:bCs/>
          <w:color w:val="000000"/>
          <w:lang w:val="en-GB"/>
        </w:rPr>
      </w:pPr>
    </w:p>
    <w:p w:rsidR="00697F8F" w:rsidRPr="00697F8F" w:rsidRDefault="00697F8F" w:rsidP="00697F8F">
      <w:pPr>
        <w:ind w:right="-1"/>
        <w:jc w:val="center"/>
        <w:rPr>
          <w:rFonts w:ascii="Times New Roman" w:hAnsi="Times New Roman" w:cs="Times New Roman"/>
          <w:b/>
          <w:bCs/>
          <w:color w:val="000000"/>
          <w:lang w:val="en-GB"/>
        </w:rPr>
      </w:pPr>
      <w:r w:rsidRPr="00697F8F">
        <w:rPr>
          <w:rFonts w:ascii="Times New Roman" w:hAnsi="Times New Roman" w:cs="Times New Roman"/>
          <w:b/>
          <w:bCs/>
          <w:color w:val="000000"/>
          <w:lang w:val="en-GB"/>
        </w:rPr>
        <w:t>Article 8</w:t>
      </w:r>
    </w:p>
    <w:p w:rsidR="00697F8F" w:rsidRPr="00697F8F" w:rsidRDefault="00697F8F" w:rsidP="00697F8F">
      <w:pPr>
        <w:ind w:right="-1"/>
        <w:jc w:val="center"/>
        <w:rPr>
          <w:rFonts w:ascii="Times New Roman" w:hAnsi="Times New Roman" w:cs="Times New Roman"/>
          <w:b/>
          <w:bCs/>
          <w:color w:val="000000"/>
          <w:lang w:val="en-GB"/>
        </w:rPr>
      </w:pPr>
      <w:r w:rsidRPr="00697F8F">
        <w:rPr>
          <w:rFonts w:ascii="Times New Roman" w:hAnsi="Times New Roman" w:cs="Times New Roman"/>
          <w:b/>
          <w:bCs/>
          <w:color w:val="000000"/>
          <w:lang w:val="en-GB"/>
        </w:rPr>
        <w:t xml:space="preserve">Special Cases of Origin Determination </w:t>
      </w:r>
    </w:p>
    <w:p w:rsidR="00697F8F" w:rsidRPr="00697F8F" w:rsidRDefault="00697F8F" w:rsidP="00697F8F">
      <w:pPr>
        <w:keepNext/>
        <w:ind w:right="-1"/>
        <w:rPr>
          <w:rFonts w:ascii="Times New Roman" w:hAnsi="Times New Roman" w:cs="Times New Roman"/>
          <w:color w:val="000000"/>
          <w:lang w:val="en-GB"/>
        </w:rPr>
      </w:pPr>
    </w:p>
    <w:p w:rsidR="00697F8F" w:rsidRPr="00697F8F" w:rsidRDefault="00697F8F" w:rsidP="00697F8F">
      <w:pPr>
        <w:tabs>
          <w:tab w:val="left" w:pos="567"/>
        </w:tabs>
        <w:ind w:left="567" w:right="-1" w:hanging="425"/>
        <w:jc w:val="both"/>
        <w:rPr>
          <w:rFonts w:ascii="Times New Roman" w:hAnsi="Times New Roman" w:cs="Times New Roman"/>
        </w:rPr>
      </w:pPr>
      <w:r w:rsidRPr="00697F8F">
        <w:rPr>
          <w:rFonts w:ascii="Times New Roman" w:hAnsi="Times New Roman" w:cs="Times New Roman"/>
          <w:lang w:val="en-GB"/>
        </w:rPr>
        <w:t>1.</w:t>
      </w:r>
      <w:r w:rsidRPr="00697F8F">
        <w:rPr>
          <w:rFonts w:ascii="Times New Roman" w:hAnsi="Times New Roman" w:cs="Times New Roman"/>
          <w:lang w:val="en-GB"/>
        </w:rPr>
        <w:tab/>
        <w:t xml:space="preserve">Accessories, spare parts and tools, intended for use with machinery, equipment, apparatus or vehicles shall be considered as originating in the same Party as the machines, equipment, apparatus or vehicles, provided that such accessories, spare parts and tools are imported and used together with these machines, equipment, apparatus or vehicles in configuration and quantities in which they are usually delivered with such </w:t>
      </w:r>
      <w:r w:rsidRPr="00697F8F">
        <w:rPr>
          <w:rFonts w:ascii="Times New Roman" w:hAnsi="Times New Roman" w:cs="Times New Roman"/>
        </w:rPr>
        <w:t>goods</w:t>
      </w:r>
      <w:r w:rsidRPr="00697F8F">
        <w:rPr>
          <w:rFonts w:ascii="Times New Roman" w:hAnsi="Times New Roman" w:cs="Times New Roman"/>
          <w:lang w:val="en-GB"/>
        </w:rPr>
        <w:t xml:space="preserve"> in accordance with the technical documentation.</w:t>
      </w:r>
    </w:p>
    <w:p w:rsidR="00697F8F" w:rsidRPr="00697F8F" w:rsidRDefault="00697F8F" w:rsidP="00697F8F">
      <w:pPr>
        <w:tabs>
          <w:tab w:val="left" w:pos="567"/>
        </w:tabs>
        <w:ind w:left="567" w:right="-1" w:hanging="567"/>
        <w:jc w:val="both"/>
        <w:rPr>
          <w:rFonts w:ascii="Times New Roman" w:hAnsi="Times New Roman" w:cs="Times New Roman"/>
        </w:rPr>
      </w:pPr>
    </w:p>
    <w:p w:rsidR="00697F8F" w:rsidRPr="00697F8F" w:rsidRDefault="00697F8F" w:rsidP="00697F8F">
      <w:pPr>
        <w:tabs>
          <w:tab w:val="left" w:pos="567"/>
        </w:tabs>
        <w:ind w:left="567" w:right="-1" w:hanging="425"/>
        <w:jc w:val="both"/>
        <w:rPr>
          <w:rFonts w:ascii="Times New Roman" w:hAnsi="Times New Roman" w:cs="Times New Roman"/>
        </w:rPr>
      </w:pPr>
      <w:r w:rsidRPr="00697F8F">
        <w:rPr>
          <w:rFonts w:ascii="Times New Roman" w:hAnsi="Times New Roman" w:cs="Times New Roman"/>
          <w:lang w:val="en-GB"/>
        </w:rPr>
        <w:t>2.</w:t>
      </w:r>
      <w:r w:rsidRPr="00697F8F">
        <w:rPr>
          <w:rFonts w:ascii="Times New Roman" w:hAnsi="Times New Roman" w:cs="Times New Roman"/>
          <w:lang w:val="en-GB"/>
        </w:rPr>
        <w:tab/>
        <w:t xml:space="preserve">Package, in which the goods are imported, is considered to be originating in the same Party as the goods, except where the package </w:t>
      </w:r>
      <w:r w:rsidRPr="00697F8F">
        <w:rPr>
          <w:rFonts w:ascii="Times New Roman" w:hAnsi="Times New Roman" w:cs="Times New Roman"/>
        </w:rPr>
        <w:t xml:space="preserve">in accordance </w:t>
      </w:r>
      <w:r w:rsidRPr="00697F8F">
        <w:rPr>
          <w:rFonts w:ascii="Times New Roman" w:hAnsi="Times New Roman" w:cs="Times New Roman"/>
          <w:lang w:val="en-GB"/>
        </w:rPr>
        <w:t xml:space="preserve">with the </w:t>
      </w:r>
      <w:r w:rsidRPr="00697F8F">
        <w:rPr>
          <w:rFonts w:ascii="Times New Roman" w:hAnsi="Times New Roman" w:cs="Times New Roman"/>
        </w:rPr>
        <w:t xml:space="preserve">General Rule 5 for the Interpretation of the </w:t>
      </w:r>
      <w:r w:rsidRPr="00697F8F">
        <w:rPr>
          <w:rFonts w:ascii="Times New Roman" w:hAnsi="Times New Roman" w:cs="Times New Roman"/>
          <w:lang w:val="en-GB"/>
        </w:rPr>
        <w:t>Harmonized System shall be declared separately from the goods. In this case the country of origin of package shall be determined separately from the country of origin of the goods.</w:t>
      </w:r>
    </w:p>
    <w:p w:rsidR="00697F8F" w:rsidRPr="00697F8F" w:rsidRDefault="00697F8F" w:rsidP="00697F8F">
      <w:pPr>
        <w:tabs>
          <w:tab w:val="left" w:pos="567"/>
        </w:tabs>
        <w:ind w:left="567" w:right="-1" w:hanging="425"/>
        <w:jc w:val="both"/>
        <w:rPr>
          <w:rFonts w:ascii="Times New Roman" w:hAnsi="Times New Roman" w:cs="Times New Roman"/>
        </w:rPr>
      </w:pPr>
    </w:p>
    <w:p w:rsidR="00697F8F" w:rsidRPr="00697F8F" w:rsidRDefault="00697F8F" w:rsidP="00697F8F">
      <w:pPr>
        <w:tabs>
          <w:tab w:val="left" w:pos="567"/>
        </w:tabs>
        <w:ind w:left="567" w:right="-1" w:hanging="425"/>
        <w:jc w:val="both"/>
        <w:rPr>
          <w:rFonts w:ascii="Times New Roman" w:hAnsi="Times New Roman" w:cs="Times New Roman"/>
        </w:rPr>
      </w:pPr>
      <w:r w:rsidRPr="00697F8F">
        <w:rPr>
          <w:rFonts w:ascii="Times New Roman" w:hAnsi="Times New Roman" w:cs="Times New Roman"/>
          <w:lang w:val="en-GB"/>
        </w:rPr>
        <w:t>3.</w:t>
      </w:r>
      <w:r w:rsidRPr="00697F8F">
        <w:rPr>
          <w:rFonts w:ascii="Times New Roman" w:hAnsi="Times New Roman" w:cs="Times New Roman"/>
          <w:lang w:val="en-GB"/>
        </w:rPr>
        <w:tab/>
        <w:t xml:space="preserve">If a package, in which the goods are imported, is considered to be originating in the same Party as the goods, only the package in which goods are sold in retail shall be taken into consideration for the purposes of determining the origin of goods. </w:t>
      </w:r>
    </w:p>
    <w:p w:rsidR="00697F8F" w:rsidRPr="00697F8F" w:rsidRDefault="00697F8F" w:rsidP="00697F8F">
      <w:pPr>
        <w:tabs>
          <w:tab w:val="left" w:pos="567"/>
        </w:tabs>
        <w:ind w:left="567" w:right="-1" w:hanging="425"/>
        <w:jc w:val="both"/>
        <w:rPr>
          <w:rFonts w:ascii="Times New Roman" w:hAnsi="Times New Roman" w:cs="Times New Roman"/>
        </w:rPr>
      </w:pPr>
    </w:p>
    <w:p w:rsidR="00697F8F" w:rsidRPr="00697F8F" w:rsidRDefault="00697F8F" w:rsidP="00697F8F">
      <w:pPr>
        <w:tabs>
          <w:tab w:val="left" w:pos="567"/>
        </w:tabs>
        <w:ind w:left="567" w:right="-1" w:hanging="425"/>
        <w:jc w:val="both"/>
        <w:rPr>
          <w:rFonts w:ascii="Times New Roman" w:hAnsi="Times New Roman" w:cs="Times New Roman"/>
        </w:rPr>
      </w:pPr>
      <w:r w:rsidRPr="00697F8F">
        <w:rPr>
          <w:rFonts w:ascii="Times New Roman" w:hAnsi="Times New Roman" w:cs="Times New Roman"/>
          <w:lang w:val="en-GB"/>
        </w:rPr>
        <w:t>4.</w:t>
      </w:r>
      <w:r w:rsidRPr="00697F8F">
        <w:rPr>
          <w:rFonts w:ascii="Times New Roman" w:hAnsi="Times New Roman" w:cs="Times New Roman"/>
          <w:lang w:val="en-GB"/>
        </w:rPr>
        <w:tab/>
        <w:t xml:space="preserve">Unassembled or disassembled goods and bulk goods transported by instalments due to reason of impossibility of delivery in a single consignment due to the limitations of production or transportation facilities, for the purposes of determination of origin such goods shall be considered as a single </w:t>
      </w:r>
      <w:r w:rsidRPr="00697F8F">
        <w:rPr>
          <w:rFonts w:ascii="Times New Roman" w:hAnsi="Times New Roman" w:cs="Times New Roman"/>
          <w:color w:val="000000"/>
          <w:lang w:val="en-GB"/>
        </w:rPr>
        <w:t>good</w:t>
      </w:r>
      <w:r w:rsidRPr="00697F8F">
        <w:rPr>
          <w:rFonts w:ascii="Times New Roman" w:hAnsi="Times New Roman" w:cs="Times New Roman"/>
          <w:lang w:val="en-GB"/>
        </w:rPr>
        <w:t xml:space="preserve"> where it is so desired by the an applicant, provided that all its components are delivered from the same </w:t>
      </w:r>
      <w:r w:rsidRPr="00697F8F">
        <w:rPr>
          <w:rFonts w:ascii="Times New Roman" w:hAnsi="Times New Roman" w:cs="Times New Roman"/>
        </w:rPr>
        <w:t>customs territory</w:t>
      </w:r>
      <w:r w:rsidRPr="00697F8F">
        <w:rPr>
          <w:rFonts w:ascii="Times New Roman" w:hAnsi="Times New Roman" w:cs="Times New Roman"/>
          <w:lang w:val="en-GB"/>
        </w:rPr>
        <w:t xml:space="preserve"> from the same exporter to the same importer under a single contract and provided that other conditions are met as defined by the customs laws and regulations of the importing Party.</w:t>
      </w:r>
    </w:p>
    <w:p w:rsidR="00697F8F" w:rsidRPr="00697F8F" w:rsidRDefault="00697F8F" w:rsidP="00697F8F">
      <w:pPr>
        <w:tabs>
          <w:tab w:val="left" w:pos="567"/>
        </w:tabs>
        <w:ind w:left="567" w:right="-1" w:hanging="425"/>
        <w:jc w:val="both"/>
        <w:rPr>
          <w:rFonts w:ascii="Times New Roman" w:hAnsi="Times New Roman" w:cs="Times New Roman"/>
        </w:rPr>
      </w:pPr>
    </w:p>
    <w:p w:rsidR="00697F8F" w:rsidRPr="00697F8F" w:rsidRDefault="00697F8F" w:rsidP="00697F8F">
      <w:pPr>
        <w:tabs>
          <w:tab w:val="left" w:pos="567"/>
        </w:tabs>
        <w:ind w:left="567" w:right="-1" w:hanging="425"/>
        <w:jc w:val="both"/>
        <w:rPr>
          <w:rFonts w:ascii="Times New Roman" w:hAnsi="Times New Roman" w:cs="Times New Roman"/>
        </w:rPr>
      </w:pPr>
      <w:r w:rsidRPr="00697F8F">
        <w:rPr>
          <w:rFonts w:ascii="Times New Roman" w:hAnsi="Times New Roman" w:cs="Times New Roman"/>
          <w:lang w:val="en-GB"/>
        </w:rPr>
        <w:t>5.</w:t>
      </w:r>
      <w:r w:rsidRPr="00697F8F">
        <w:rPr>
          <w:rFonts w:ascii="Times New Roman" w:hAnsi="Times New Roman" w:cs="Times New Roman"/>
          <w:lang w:val="en-GB"/>
        </w:rPr>
        <w:tab/>
        <w:t>Origin of thermal and electrical energy, machinery, equipment and tools, any other goods that are not incorporated into goods but the use of which in the manufacture of such goods can be demonstrated to be a part of that production shall not be taken into account for the purposes of determining the origin of goods.</w:t>
      </w:r>
    </w:p>
    <w:p w:rsidR="00697F8F" w:rsidRPr="00697F8F" w:rsidRDefault="00697F8F" w:rsidP="00697F8F">
      <w:pPr>
        <w:tabs>
          <w:tab w:val="left" w:pos="567"/>
        </w:tabs>
        <w:ind w:left="567" w:right="-1" w:hanging="425"/>
        <w:jc w:val="both"/>
        <w:rPr>
          <w:rFonts w:ascii="Times New Roman" w:hAnsi="Times New Roman" w:cs="Times New Roman"/>
        </w:rPr>
      </w:pPr>
    </w:p>
    <w:p w:rsidR="00697F8F" w:rsidRPr="00697F8F" w:rsidRDefault="00697F8F" w:rsidP="00697F8F">
      <w:pPr>
        <w:tabs>
          <w:tab w:val="left" w:pos="567"/>
        </w:tabs>
        <w:ind w:left="567" w:right="-1" w:hanging="425"/>
        <w:jc w:val="both"/>
        <w:rPr>
          <w:rFonts w:ascii="Times New Roman" w:hAnsi="Times New Roman" w:cs="Times New Roman"/>
          <w:lang w:val="en-GB"/>
        </w:rPr>
      </w:pPr>
      <w:r w:rsidRPr="00697F8F">
        <w:rPr>
          <w:rFonts w:ascii="Times New Roman" w:hAnsi="Times New Roman" w:cs="Times New Roman"/>
          <w:lang w:val="en-GB"/>
        </w:rPr>
        <w:t>6.</w:t>
      </w:r>
      <w:r w:rsidRPr="00697F8F">
        <w:rPr>
          <w:rFonts w:ascii="Times New Roman" w:hAnsi="Times New Roman" w:cs="Times New Roman"/>
        </w:rPr>
        <w:tab/>
      </w:r>
      <w:r w:rsidRPr="00697F8F">
        <w:rPr>
          <w:rFonts w:ascii="Times New Roman" w:hAnsi="Times New Roman" w:cs="Times New Roman"/>
          <w:lang w:val="en-GB"/>
        </w:rPr>
        <w:t>Goods classified as set in accordance with the General Rule 3 for the Interpretation of the Harmonised System shall be regarded as originating if all the components included in the set considered as originating materials. Nevertheless, set consisting of originating and non-originating components shall be considered as originating provided that the value of the non-originating components does not exceed fifteen (15) percent of the ex-works price of the set.</w:t>
      </w:r>
    </w:p>
    <w:p w:rsidR="00697F8F" w:rsidRPr="00697F8F" w:rsidRDefault="00697F8F" w:rsidP="00697F8F">
      <w:pPr>
        <w:ind w:left="142" w:right="-1" w:firstLine="720"/>
        <w:jc w:val="both"/>
        <w:rPr>
          <w:rFonts w:ascii="Times New Roman" w:hAnsi="Times New Roman" w:cs="Times New Roman"/>
          <w:lang w:val="en-GB"/>
        </w:rPr>
      </w:pPr>
    </w:p>
    <w:p w:rsidR="00697F8F" w:rsidRPr="00697F8F" w:rsidRDefault="00697F8F" w:rsidP="00697F8F">
      <w:pPr>
        <w:ind w:right="-1"/>
        <w:jc w:val="center"/>
        <w:rPr>
          <w:rFonts w:ascii="Times New Roman" w:hAnsi="Times New Roman" w:cs="Times New Roman"/>
          <w:b/>
          <w:bCs/>
          <w:color w:val="000000"/>
          <w:lang w:val="en-GB"/>
        </w:rPr>
      </w:pPr>
      <w:r w:rsidRPr="00697F8F">
        <w:rPr>
          <w:rFonts w:ascii="Times New Roman" w:hAnsi="Times New Roman" w:cs="Times New Roman"/>
          <w:b/>
          <w:bCs/>
          <w:color w:val="000000"/>
          <w:lang w:val="en-GB"/>
        </w:rPr>
        <w:t>Article 9</w:t>
      </w:r>
    </w:p>
    <w:p w:rsidR="00697F8F" w:rsidRPr="00697F8F" w:rsidRDefault="00697F8F" w:rsidP="00697F8F">
      <w:pPr>
        <w:ind w:right="-1"/>
        <w:jc w:val="center"/>
        <w:rPr>
          <w:rFonts w:ascii="Times New Roman" w:hAnsi="Times New Roman" w:cs="Times New Roman"/>
          <w:b/>
          <w:bCs/>
          <w:color w:val="000000"/>
          <w:lang w:val="en-GB"/>
        </w:rPr>
      </w:pPr>
      <w:r w:rsidRPr="00697F8F">
        <w:rPr>
          <w:rFonts w:ascii="Times New Roman" w:hAnsi="Times New Roman" w:cs="Times New Roman"/>
          <w:b/>
          <w:bCs/>
          <w:color w:val="000000"/>
          <w:lang w:val="en-GB"/>
        </w:rPr>
        <w:t xml:space="preserve">Direct Consignment </w:t>
      </w:r>
    </w:p>
    <w:p w:rsidR="00697F8F" w:rsidRPr="00697F8F" w:rsidRDefault="00697F8F" w:rsidP="00697F8F">
      <w:pPr>
        <w:ind w:right="-1"/>
        <w:jc w:val="center"/>
        <w:rPr>
          <w:rFonts w:ascii="Times New Roman" w:hAnsi="Times New Roman" w:cs="Times New Roman"/>
          <w:b/>
          <w:lang w:val="en-GB"/>
        </w:rPr>
      </w:pPr>
    </w:p>
    <w:p w:rsidR="00697F8F" w:rsidRPr="00697F8F" w:rsidRDefault="00697F8F" w:rsidP="00612AA1">
      <w:pPr>
        <w:pStyle w:val="ListParagraph"/>
        <w:numPr>
          <w:ilvl w:val="0"/>
          <w:numId w:val="34"/>
        </w:numPr>
        <w:tabs>
          <w:tab w:val="left" w:pos="567"/>
        </w:tabs>
        <w:ind w:right="-1"/>
        <w:jc w:val="both"/>
        <w:rPr>
          <w:rFonts w:ascii="Times New Roman" w:hAnsi="Times New Roman" w:cs="Times New Roman"/>
        </w:rPr>
      </w:pPr>
      <w:r w:rsidRPr="00697F8F">
        <w:rPr>
          <w:rFonts w:ascii="Times New Roman" w:hAnsi="Times New Roman" w:cs="Times New Roman"/>
          <w:lang w:val="en-GB"/>
        </w:rPr>
        <w:t xml:space="preserve">The direct </w:t>
      </w:r>
      <w:r w:rsidRPr="00697F8F">
        <w:rPr>
          <w:rFonts w:ascii="Times New Roman" w:hAnsi="Times New Roman" w:cs="Times New Roman"/>
        </w:rPr>
        <w:t>consignment</w:t>
      </w:r>
      <w:r w:rsidRPr="00697F8F">
        <w:rPr>
          <w:rFonts w:ascii="Times New Roman" w:hAnsi="Times New Roman" w:cs="Times New Roman"/>
          <w:lang w:val="en-GB"/>
        </w:rPr>
        <w:t xml:space="preserve"> </w:t>
      </w:r>
      <w:r w:rsidRPr="00697F8F">
        <w:rPr>
          <w:rFonts w:ascii="Times New Roman" w:hAnsi="Times New Roman" w:cs="Times New Roman"/>
        </w:rPr>
        <w:t>means</w:t>
      </w:r>
      <w:r w:rsidRPr="00697F8F">
        <w:rPr>
          <w:rFonts w:ascii="Times New Roman" w:hAnsi="Times New Roman" w:cs="Times New Roman"/>
          <w:lang w:val="en-GB"/>
        </w:rPr>
        <w:t xml:space="preserve"> transportation of goods from the territory of one Party into the territory of the other Party without transit through the territory of any third party.</w:t>
      </w:r>
    </w:p>
    <w:p w:rsidR="00697F8F" w:rsidRPr="00697F8F" w:rsidRDefault="00697F8F" w:rsidP="00697F8F">
      <w:pPr>
        <w:pStyle w:val="ListParagraph"/>
        <w:tabs>
          <w:tab w:val="left" w:pos="567"/>
        </w:tabs>
        <w:ind w:left="577" w:right="-1"/>
        <w:jc w:val="both"/>
        <w:rPr>
          <w:rFonts w:ascii="Times New Roman" w:hAnsi="Times New Roman" w:cs="Times New Roman"/>
        </w:rPr>
      </w:pPr>
    </w:p>
    <w:p w:rsidR="00697F8F" w:rsidRPr="00697F8F" w:rsidRDefault="00697F8F" w:rsidP="00612AA1">
      <w:pPr>
        <w:pStyle w:val="ListParagraph"/>
        <w:numPr>
          <w:ilvl w:val="0"/>
          <w:numId w:val="34"/>
        </w:numPr>
        <w:tabs>
          <w:tab w:val="left" w:pos="567"/>
        </w:tabs>
        <w:ind w:right="-1"/>
        <w:jc w:val="both"/>
        <w:rPr>
          <w:rFonts w:ascii="Times New Roman" w:hAnsi="Times New Roman" w:cs="Times New Roman"/>
        </w:rPr>
      </w:pPr>
      <w:r w:rsidRPr="00697F8F">
        <w:rPr>
          <w:rFonts w:ascii="Times New Roman" w:hAnsi="Times New Roman" w:cs="Times New Roman"/>
          <w:lang w:val="en-GB"/>
        </w:rPr>
        <w:t xml:space="preserve">Notwithstanding the provisions of paragraph </w:t>
      </w:r>
      <w:r w:rsidRPr="00697F8F">
        <w:rPr>
          <w:rFonts w:ascii="Times New Roman" w:hAnsi="Times New Roman" w:cs="Times New Roman"/>
        </w:rPr>
        <w:t>1</w:t>
      </w:r>
      <w:r w:rsidRPr="00697F8F">
        <w:rPr>
          <w:rFonts w:ascii="Times New Roman" w:hAnsi="Times New Roman" w:cs="Times New Roman"/>
          <w:lang w:val="en-GB"/>
        </w:rPr>
        <w:t xml:space="preserve"> of this Article, goods may be transported through territories of third parties due to geographic, transport, technical or economic reasons</w:t>
      </w:r>
      <w:r w:rsidRPr="00697F8F">
        <w:rPr>
          <w:rFonts w:ascii="Times New Roman" w:hAnsi="Times New Roman" w:cs="Times New Roman"/>
          <w:color w:val="000000"/>
          <w:lang w:val="en-GB"/>
        </w:rPr>
        <w:t xml:space="preserve">, provided that during such transportation, including during temporary storage of the goods in territories of those third parties, the goods shall be under customs control </w:t>
      </w:r>
      <w:r w:rsidRPr="00697F8F">
        <w:rPr>
          <w:rFonts w:ascii="Times New Roman" w:hAnsi="Times New Roman" w:cs="Times New Roman"/>
          <w:color w:val="000000"/>
          <w:lang w:val="sr-Latn-CS"/>
        </w:rPr>
        <w:t>(surveillance)</w:t>
      </w:r>
      <w:r w:rsidRPr="00697F8F">
        <w:rPr>
          <w:rFonts w:ascii="Times New Roman" w:hAnsi="Times New Roman" w:cs="Times New Roman"/>
          <w:color w:val="000000"/>
          <w:lang w:val="en-GB"/>
        </w:rPr>
        <w:t>.</w:t>
      </w:r>
    </w:p>
    <w:p w:rsidR="00697F8F" w:rsidRPr="00697F8F" w:rsidRDefault="00697F8F" w:rsidP="00697F8F">
      <w:pPr>
        <w:tabs>
          <w:tab w:val="left" w:pos="567"/>
        </w:tabs>
        <w:ind w:left="720" w:right="-1"/>
        <w:jc w:val="both"/>
        <w:rPr>
          <w:rFonts w:ascii="Times New Roman" w:hAnsi="Times New Roman" w:cs="Times New Roman"/>
          <w:color w:val="000000"/>
        </w:rPr>
      </w:pPr>
    </w:p>
    <w:p w:rsidR="00697F8F" w:rsidRPr="00697F8F" w:rsidRDefault="00697F8F" w:rsidP="00697F8F">
      <w:pPr>
        <w:tabs>
          <w:tab w:val="left" w:pos="567"/>
        </w:tabs>
        <w:ind w:left="567" w:right="-1" w:hanging="425"/>
        <w:jc w:val="both"/>
        <w:rPr>
          <w:rFonts w:ascii="Times New Roman" w:hAnsi="Times New Roman" w:cs="Times New Roman"/>
        </w:rPr>
      </w:pPr>
      <w:r w:rsidRPr="00697F8F">
        <w:rPr>
          <w:rFonts w:ascii="Times New Roman" w:hAnsi="Times New Roman" w:cs="Times New Roman"/>
        </w:rPr>
        <w:t>3.</w:t>
      </w:r>
      <w:r w:rsidRPr="00697F8F">
        <w:rPr>
          <w:rFonts w:ascii="Times New Roman" w:hAnsi="Times New Roman" w:cs="Times New Roman"/>
        </w:rPr>
        <w:tab/>
        <w:t>An importer shall submit appropriate documentary evidence to the customs authority of the importing Party confirming that the conditions set out in paragraph 2 of this Article have been fulfilled. Such evidence shall be provided to the customs authority of the importing Party by submission of any of the following documents:</w:t>
      </w:r>
    </w:p>
    <w:p w:rsidR="00697F8F" w:rsidRPr="00697F8F" w:rsidRDefault="00697F8F" w:rsidP="00612AA1">
      <w:pPr>
        <w:numPr>
          <w:ilvl w:val="0"/>
          <w:numId w:val="26"/>
        </w:numPr>
        <w:tabs>
          <w:tab w:val="left" w:pos="1134"/>
        </w:tabs>
        <w:ind w:left="1134" w:right="-1" w:hanging="567"/>
        <w:jc w:val="both"/>
        <w:rPr>
          <w:rFonts w:ascii="Times New Roman" w:hAnsi="Times New Roman" w:cs="Times New Roman"/>
        </w:rPr>
      </w:pPr>
      <w:r w:rsidRPr="00697F8F">
        <w:rPr>
          <w:rFonts w:ascii="Times New Roman" w:hAnsi="Times New Roman" w:cs="Times New Roman"/>
        </w:rPr>
        <w:t>a certificate of non-manipulation provided by the customs authority of the transit third party;</w:t>
      </w:r>
    </w:p>
    <w:p w:rsidR="00697F8F" w:rsidRPr="00697F8F" w:rsidRDefault="00697F8F" w:rsidP="00612AA1">
      <w:pPr>
        <w:numPr>
          <w:ilvl w:val="0"/>
          <w:numId w:val="26"/>
        </w:numPr>
        <w:tabs>
          <w:tab w:val="left" w:pos="1134"/>
        </w:tabs>
        <w:ind w:left="1134" w:right="-1" w:hanging="567"/>
        <w:jc w:val="both"/>
        <w:rPr>
          <w:rFonts w:ascii="Times New Roman" w:hAnsi="Times New Roman" w:cs="Times New Roman"/>
          <w:lang w:val="en-GB"/>
        </w:rPr>
      </w:pPr>
      <w:r w:rsidRPr="00697F8F">
        <w:rPr>
          <w:rFonts w:ascii="Times New Roman" w:hAnsi="Times New Roman" w:cs="Times New Roman"/>
          <w:lang w:val="en-GB"/>
        </w:rPr>
        <w:lastRenderedPageBreak/>
        <w:t>other documents issued by the customs authority of the third party, which provide a precise description of goods, the date of transhipment (transfer) of goods and names of vehicles, and certify the conditions under which goods were in that transit third party;</w:t>
      </w:r>
    </w:p>
    <w:p w:rsidR="00697F8F" w:rsidRDefault="00697F8F" w:rsidP="00612AA1">
      <w:pPr>
        <w:numPr>
          <w:ilvl w:val="0"/>
          <w:numId w:val="26"/>
        </w:numPr>
        <w:tabs>
          <w:tab w:val="left" w:pos="1134"/>
        </w:tabs>
        <w:ind w:left="1134" w:right="-1" w:hanging="567"/>
        <w:jc w:val="both"/>
        <w:rPr>
          <w:rFonts w:ascii="Times New Roman" w:hAnsi="Times New Roman" w:cs="Times New Roman"/>
          <w:lang w:val="en-GB"/>
        </w:rPr>
      </w:pPr>
      <w:r w:rsidRPr="00697F8F">
        <w:rPr>
          <w:rFonts w:ascii="Times New Roman" w:hAnsi="Times New Roman" w:cs="Times New Roman"/>
          <w:lang w:val="en-GB"/>
        </w:rPr>
        <w:t>transport (shipping) documents certified by customs authority of the third party confirming the route of transportation of goods from the exporting Party through that transit third party.</w:t>
      </w:r>
    </w:p>
    <w:p w:rsidR="00697F8F" w:rsidRPr="00697F8F" w:rsidRDefault="00697F8F" w:rsidP="00697F8F">
      <w:pPr>
        <w:tabs>
          <w:tab w:val="left" w:pos="1134"/>
        </w:tabs>
        <w:ind w:left="1134" w:right="-1"/>
        <w:jc w:val="both"/>
        <w:rPr>
          <w:rFonts w:ascii="Times New Roman" w:hAnsi="Times New Roman" w:cs="Times New Roman"/>
          <w:lang w:val="en-GB"/>
        </w:rPr>
      </w:pPr>
    </w:p>
    <w:p w:rsidR="00697F8F" w:rsidRPr="00697F8F" w:rsidRDefault="00697F8F" w:rsidP="00697F8F">
      <w:pPr>
        <w:ind w:left="567" w:right="-1" w:hanging="425"/>
        <w:jc w:val="both"/>
        <w:rPr>
          <w:rFonts w:ascii="Times New Roman" w:hAnsi="Times New Roman" w:cs="Times New Roman"/>
          <w:color w:val="000000"/>
          <w:lang w:val="en-GB"/>
        </w:rPr>
      </w:pPr>
      <w:r w:rsidRPr="00697F8F">
        <w:rPr>
          <w:rFonts w:ascii="Times New Roman" w:hAnsi="Times New Roman" w:cs="Times New Roman"/>
          <w:color w:val="000000"/>
          <w:lang w:val="en-GB"/>
        </w:rPr>
        <w:t>4.</w:t>
      </w:r>
      <w:r w:rsidRPr="00697F8F">
        <w:rPr>
          <w:rFonts w:ascii="Times New Roman" w:hAnsi="Times New Roman" w:cs="Times New Roman"/>
          <w:color w:val="000000"/>
          <w:lang w:val="en-GB"/>
        </w:rPr>
        <w:tab/>
      </w:r>
      <w:r w:rsidRPr="00697F8F">
        <w:rPr>
          <w:rFonts w:ascii="Times New Roman" w:hAnsi="Times New Roman" w:cs="Times New Roman"/>
          <w:lang w:val="en-GB"/>
        </w:rPr>
        <w:t>Direct consignment shall be considered</w:t>
      </w:r>
      <w:r w:rsidRPr="00697F8F">
        <w:rPr>
          <w:rFonts w:ascii="Times New Roman" w:hAnsi="Times New Roman" w:cs="Times New Roman"/>
        </w:rPr>
        <w:t xml:space="preserve"> to be</w:t>
      </w:r>
      <w:r w:rsidRPr="00697F8F">
        <w:rPr>
          <w:rFonts w:ascii="Times New Roman" w:hAnsi="Times New Roman" w:cs="Times New Roman"/>
          <w:lang w:val="en-GB"/>
        </w:rPr>
        <w:t xml:space="preserve"> fulfilled also for goods, purchased by importer at exhibitions or fairs, under the following conditions:</w:t>
      </w:r>
    </w:p>
    <w:p w:rsidR="00697F8F" w:rsidRPr="00697F8F" w:rsidRDefault="00697F8F" w:rsidP="00612AA1">
      <w:pPr>
        <w:numPr>
          <w:ilvl w:val="0"/>
          <w:numId w:val="27"/>
        </w:numPr>
        <w:ind w:left="1134" w:right="-1" w:hanging="567"/>
        <w:jc w:val="both"/>
        <w:rPr>
          <w:rFonts w:ascii="Times New Roman" w:hAnsi="Times New Roman" w:cs="Times New Roman"/>
          <w:lang w:val="en-GB"/>
        </w:rPr>
      </w:pPr>
      <w:r w:rsidRPr="00697F8F">
        <w:rPr>
          <w:rFonts w:ascii="Times New Roman" w:hAnsi="Times New Roman" w:cs="Times New Roman"/>
          <w:lang w:val="en-GB"/>
        </w:rPr>
        <w:t>goods were delivered from the territory of one Party to the territory of a third party, where the exhibition or fair takes place, and remained under the customs control (surveillance) during such event;</w:t>
      </w:r>
    </w:p>
    <w:p w:rsidR="00697F8F" w:rsidRPr="00697F8F" w:rsidRDefault="00697F8F" w:rsidP="00612AA1">
      <w:pPr>
        <w:numPr>
          <w:ilvl w:val="0"/>
          <w:numId w:val="27"/>
        </w:numPr>
        <w:ind w:left="1134" w:right="-1" w:hanging="567"/>
        <w:jc w:val="both"/>
        <w:rPr>
          <w:rFonts w:ascii="Times New Roman" w:hAnsi="Times New Roman" w:cs="Times New Roman"/>
          <w:lang w:val="en-GB"/>
        </w:rPr>
      </w:pPr>
      <w:r w:rsidRPr="00697F8F">
        <w:rPr>
          <w:rFonts w:ascii="Times New Roman" w:hAnsi="Times New Roman" w:cs="Times New Roman"/>
          <w:lang w:val="en-GB"/>
        </w:rPr>
        <w:t>goods were not used for any purpose other than demonstration from the moment they were sent to the fair or exhibition;</w:t>
      </w:r>
    </w:p>
    <w:p w:rsidR="00697F8F" w:rsidRPr="00697F8F" w:rsidRDefault="00697F8F" w:rsidP="00612AA1">
      <w:pPr>
        <w:numPr>
          <w:ilvl w:val="0"/>
          <w:numId w:val="27"/>
        </w:numPr>
        <w:ind w:left="1134" w:right="-1" w:hanging="567"/>
        <w:jc w:val="both"/>
        <w:rPr>
          <w:rFonts w:ascii="Times New Roman" w:hAnsi="Times New Roman" w:cs="Times New Roman"/>
          <w:lang w:val="en-GB"/>
        </w:rPr>
      </w:pPr>
      <w:r w:rsidRPr="00697F8F">
        <w:rPr>
          <w:rFonts w:ascii="Times New Roman" w:hAnsi="Times New Roman" w:cs="Times New Roman"/>
          <w:lang w:val="en-GB"/>
        </w:rPr>
        <w:t>goods are imported into the territory of the Party in the same condition in which they were sent to the territory of a third party disregarding changes in their condition due to natural deterioration or loss under normal conditions of transport and storage.</w:t>
      </w:r>
    </w:p>
    <w:p w:rsidR="00697F8F" w:rsidRDefault="00697F8F" w:rsidP="00D97354">
      <w:pPr>
        <w:ind w:right="-1"/>
        <w:rPr>
          <w:rFonts w:ascii="Times New Roman" w:hAnsi="Times New Roman" w:cs="Times New Roman"/>
          <w:b/>
        </w:rPr>
      </w:pPr>
    </w:p>
    <w:p w:rsidR="00697F8F" w:rsidRPr="00697F8F" w:rsidRDefault="00697F8F" w:rsidP="00697F8F">
      <w:pPr>
        <w:ind w:right="-1"/>
        <w:jc w:val="center"/>
        <w:rPr>
          <w:rFonts w:ascii="Times New Roman" w:hAnsi="Times New Roman" w:cs="Times New Roman"/>
          <w:b/>
        </w:rPr>
      </w:pPr>
    </w:p>
    <w:p w:rsidR="00697F8F" w:rsidRPr="00697F8F" w:rsidRDefault="00697F8F" w:rsidP="00697F8F">
      <w:pPr>
        <w:ind w:right="-1"/>
        <w:jc w:val="center"/>
        <w:rPr>
          <w:rFonts w:ascii="Times New Roman" w:hAnsi="Times New Roman" w:cs="Times New Roman"/>
          <w:b/>
          <w:bCs/>
          <w:color w:val="000000"/>
          <w:lang w:val="en-GB"/>
        </w:rPr>
      </w:pPr>
      <w:r w:rsidRPr="00697F8F">
        <w:rPr>
          <w:rFonts w:ascii="Times New Roman" w:hAnsi="Times New Roman" w:cs="Times New Roman"/>
          <w:b/>
          <w:bCs/>
          <w:color w:val="000000"/>
          <w:lang w:val="en-GB"/>
        </w:rPr>
        <w:t>Article 10</w:t>
      </w:r>
    </w:p>
    <w:p w:rsidR="00697F8F" w:rsidRPr="00697F8F" w:rsidRDefault="00697F8F" w:rsidP="00697F8F">
      <w:pPr>
        <w:ind w:right="-1"/>
        <w:jc w:val="center"/>
        <w:rPr>
          <w:rFonts w:ascii="Times New Roman" w:hAnsi="Times New Roman" w:cs="Times New Roman"/>
          <w:b/>
          <w:bCs/>
          <w:color w:val="000000"/>
          <w:lang w:val="en-GB"/>
        </w:rPr>
      </w:pPr>
      <w:r w:rsidRPr="00697F8F">
        <w:rPr>
          <w:rFonts w:ascii="Times New Roman" w:hAnsi="Times New Roman" w:cs="Times New Roman"/>
          <w:b/>
          <w:bCs/>
          <w:color w:val="000000"/>
          <w:lang w:val="en-GB"/>
        </w:rPr>
        <w:t>Conditions for Granting the Free Trade Regime</w:t>
      </w:r>
    </w:p>
    <w:p w:rsidR="00697F8F" w:rsidRPr="00697F8F" w:rsidRDefault="00697F8F" w:rsidP="00697F8F">
      <w:pPr>
        <w:ind w:left="142" w:right="-1" w:firstLine="720"/>
        <w:jc w:val="both"/>
        <w:rPr>
          <w:rFonts w:ascii="Times New Roman" w:hAnsi="Times New Roman" w:cs="Times New Roman"/>
          <w:lang w:val="en-GB"/>
        </w:rPr>
      </w:pPr>
    </w:p>
    <w:p w:rsidR="00697F8F" w:rsidRPr="00697F8F" w:rsidRDefault="00697F8F" w:rsidP="00697F8F">
      <w:pPr>
        <w:ind w:left="567" w:right="-1" w:hanging="425"/>
        <w:jc w:val="both"/>
        <w:rPr>
          <w:rFonts w:ascii="Times New Roman" w:hAnsi="Times New Roman" w:cs="Times New Roman"/>
          <w:color w:val="000000"/>
          <w:lang w:val="en-GB"/>
        </w:rPr>
      </w:pPr>
      <w:r w:rsidRPr="00697F8F">
        <w:rPr>
          <w:rFonts w:ascii="Times New Roman" w:hAnsi="Times New Roman" w:cs="Times New Roman"/>
          <w:color w:val="000000"/>
          <w:lang w:val="en-GB"/>
        </w:rPr>
        <w:t>1.</w:t>
      </w:r>
      <w:r w:rsidRPr="00697F8F">
        <w:rPr>
          <w:rFonts w:ascii="Times New Roman" w:hAnsi="Times New Roman" w:cs="Times New Roman"/>
          <w:color w:val="000000"/>
        </w:rPr>
        <w:tab/>
      </w:r>
      <w:r w:rsidRPr="00697F8F">
        <w:rPr>
          <w:rFonts w:ascii="Times New Roman" w:hAnsi="Times New Roman" w:cs="Times New Roman"/>
          <w:color w:val="000000"/>
          <w:lang w:val="en-GB"/>
        </w:rPr>
        <w:t xml:space="preserve">The </w:t>
      </w:r>
      <w:r w:rsidRPr="00697F8F">
        <w:rPr>
          <w:rFonts w:ascii="Times New Roman" w:hAnsi="Times New Roman" w:cs="Times New Roman"/>
          <w:lang w:val="en-GB"/>
        </w:rPr>
        <w:t>goods shall benefit from the free trade regime in the territories of the Parties if they meet the origin criteria provided for in these Rules and simultaneously the following conditions are met</w:t>
      </w:r>
      <w:r w:rsidRPr="00697F8F">
        <w:rPr>
          <w:rFonts w:ascii="Times New Roman" w:hAnsi="Times New Roman" w:cs="Times New Roman"/>
          <w:color w:val="000000"/>
          <w:lang w:val="en-GB"/>
        </w:rPr>
        <w:t>:</w:t>
      </w:r>
    </w:p>
    <w:p w:rsidR="00697F8F" w:rsidRPr="00697F8F" w:rsidRDefault="00697F8F" w:rsidP="00612AA1">
      <w:pPr>
        <w:numPr>
          <w:ilvl w:val="0"/>
          <w:numId w:val="30"/>
        </w:numPr>
        <w:ind w:right="-1"/>
        <w:contextualSpacing/>
        <w:jc w:val="both"/>
        <w:rPr>
          <w:rFonts w:ascii="Times New Roman" w:hAnsi="Times New Roman" w:cs="Times New Roman"/>
          <w:lang w:val="en-GB"/>
        </w:rPr>
      </w:pPr>
      <w:r w:rsidRPr="00697F8F">
        <w:rPr>
          <w:rFonts w:ascii="Times New Roman" w:hAnsi="Times New Roman" w:cs="Times New Roman"/>
          <w:color w:val="000000"/>
          <w:lang w:val="en-GB"/>
        </w:rPr>
        <w:t xml:space="preserve">a valid and duly completed </w:t>
      </w:r>
      <w:r w:rsidRPr="00697F8F">
        <w:rPr>
          <w:rFonts w:ascii="Times New Roman" w:hAnsi="Times New Roman" w:cs="Times New Roman"/>
          <w:lang w:val="en-GB"/>
        </w:rPr>
        <w:t xml:space="preserve">certificate of origin (Form CT-2) or in cases defined in Article 13 of these Rules, a declaration of origin made out in accordance with the requirements defined in these Rules shall be submitted to the customs authority of the importing Party, except for the </w:t>
      </w:r>
      <w:r w:rsidRPr="00697F8F">
        <w:rPr>
          <w:rFonts w:ascii="Times New Roman" w:hAnsi="Times New Roman" w:cs="Times New Roman"/>
        </w:rPr>
        <w:t>circumstances</w:t>
      </w:r>
      <w:r w:rsidRPr="00697F8F">
        <w:rPr>
          <w:rFonts w:ascii="Times New Roman" w:hAnsi="Times New Roman" w:cs="Times New Roman"/>
          <w:lang w:val="en-GB"/>
        </w:rPr>
        <w:t xml:space="preserve"> </w:t>
      </w:r>
      <w:r w:rsidRPr="00697F8F">
        <w:rPr>
          <w:rFonts w:ascii="Times New Roman" w:hAnsi="Times New Roman" w:cs="Times New Roman"/>
        </w:rPr>
        <w:t xml:space="preserve">provided for </w:t>
      </w:r>
      <w:r w:rsidRPr="00697F8F">
        <w:rPr>
          <w:rFonts w:ascii="Times New Roman" w:hAnsi="Times New Roman" w:cs="Times New Roman"/>
          <w:lang w:val="en-GB"/>
        </w:rPr>
        <w:t>in Article 14 of these Rules;</w:t>
      </w:r>
    </w:p>
    <w:p w:rsidR="00697F8F" w:rsidRPr="00697F8F" w:rsidRDefault="00697F8F" w:rsidP="00612AA1">
      <w:pPr>
        <w:numPr>
          <w:ilvl w:val="0"/>
          <w:numId w:val="30"/>
        </w:numPr>
        <w:ind w:right="-1"/>
        <w:contextualSpacing/>
        <w:jc w:val="both"/>
        <w:rPr>
          <w:rFonts w:ascii="Times New Roman" w:hAnsi="Times New Roman" w:cs="Times New Roman"/>
          <w:lang w:val="en-GB"/>
        </w:rPr>
      </w:pPr>
      <w:r w:rsidRPr="00697F8F">
        <w:rPr>
          <w:rFonts w:ascii="Times New Roman" w:hAnsi="Times New Roman" w:cs="Times New Roman"/>
          <w:lang w:val="en-GB"/>
        </w:rPr>
        <w:t xml:space="preserve">the conditions of direct </w:t>
      </w:r>
      <w:r w:rsidRPr="00697F8F">
        <w:rPr>
          <w:rFonts w:ascii="Times New Roman" w:hAnsi="Times New Roman" w:cs="Times New Roman"/>
        </w:rPr>
        <w:t>consignment</w:t>
      </w:r>
      <w:r w:rsidRPr="00697F8F">
        <w:rPr>
          <w:rFonts w:ascii="Times New Roman" w:hAnsi="Times New Roman" w:cs="Times New Roman"/>
          <w:lang w:val="en-GB"/>
        </w:rPr>
        <w:t xml:space="preserve"> of goods, provided for in Article 9 of these Rules are met;</w:t>
      </w:r>
    </w:p>
    <w:p w:rsidR="00697F8F" w:rsidRPr="00697F8F" w:rsidRDefault="00697F8F" w:rsidP="00612AA1">
      <w:pPr>
        <w:numPr>
          <w:ilvl w:val="0"/>
          <w:numId w:val="30"/>
        </w:numPr>
        <w:ind w:right="-1"/>
        <w:contextualSpacing/>
        <w:jc w:val="both"/>
        <w:rPr>
          <w:rFonts w:ascii="Times New Roman" w:hAnsi="Times New Roman" w:cs="Times New Roman"/>
          <w:lang w:val="en-GB"/>
        </w:rPr>
      </w:pPr>
      <w:r w:rsidRPr="00697F8F">
        <w:rPr>
          <w:rFonts w:ascii="Times New Roman" w:hAnsi="Times New Roman" w:cs="Times New Roman"/>
          <w:lang w:val="en-GB"/>
        </w:rPr>
        <w:t>the requirements for administrative cooperation, provided for in Article 15 of these Rules are met.</w:t>
      </w:r>
    </w:p>
    <w:p w:rsidR="00697F8F" w:rsidRPr="00697F8F" w:rsidRDefault="00697F8F" w:rsidP="00697F8F">
      <w:pPr>
        <w:ind w:left="1080" w:right="-1"/>
        <w:contextualSpacing/>
        <w:jc w:val="both"/>
        <w:rPr>
          <w:rFonts w:ascii="Times New Roman" w:hAnsi="Times New Roman" w:cs="Times New Roman"/>
          <w:lang w:val="en-GB"/>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color w:val="000000"/>
          <w:lang w:val="en-GB"/>
        </w:rPr>
        <w:t>2.</w:t>
      </w:r>
      <w:r w:rsidRPr="00697F8F">
        <w:rPr>
          <w:rFonts w:ascii="Times New Roman" w:hAnsi="Times New Roman" w:cs="Times New Roman"/>
          <w:color w:val="000000"/>
        </w:rPr>
        <w:tab/>
      </w:r>
      <w:r w:rsidRPr="00697F8F">
        <w:rPr>
          <w:rFonts w:ascii="Times New Roman" w:hAnsi="Times New Roman" w:cs="Times New Roman"/>
          <w:color w:val="000000"/>
          <w:lang w:val="en-GB"/>
        </w:rPr>
        <w:t xml:space="preserve">The </w:t>
      </w:r>
      <w:r w:rsidRPr="00697F8F">
        <w:rPr>
          <w:rFonts w:ascii="Times New Roman" w:hAnsi="Times New Roman" w:cs="Times New Roman"/>
          <w:lang w:val="en-GB"/>
        </w:rPr>
        <w:t xml:space="preserve">goods, the origin of which was not determined or the origin of which has been determined, but the free trade regime cannot be granted to these goods, shall be imported into the importing Party in accordance with the </w:t>
      </w:r>
      <w:r w:rsidRPr="00697F8F">
        <w:rPr>
          <w:rFonts w:ascii="Times New Roman" w:hAnsi="Times New Roman" w:cs="Times New Roman"/>
        </w:rPr>
        <w:t xml:space="preserve">requirements of </w:t>
      </w:r>
      <w:r w:rsidRPr="00697F8F">
        <w:rPr>
          <w:rFonts w:ascii="Times New Roman" w:hAnsi="Times New Roman" w:cs="Times New Roman"/>
          <w:lang w:val="en-GB"/>
        </w:rPr>
        <w:t>the tariff and non-tariff regulation of such Party.</w:t>
      </w:r>
    </w:p>
    <w:p w:rsidR="00697F8F" w:rsidRPr="00697F8F" w:rsidRDefault="00697F8F" w:rsidP="00697F8F">
      <w:pPr>
        <w:ind w:left="567" w:right="-1" w:hanging="425"/>
        <w:jc w:val="both"/>
        <w:rPr>
          <w:rFonts w:ascii="Times New Roman" w:hAnsi="Times New Roman" w:cs="Times New Roman"/>
          <w:color w:val="000000"/>
        </w:rPr>
      </w:pPr>
    </w:p>
    <w:p w:rsidR="00697F8F" w:rsidRPr="00697F8F" w:rsidRDefault="00697F8F" w:rsidP="00697F8F">
      <w:pPr>
        <w:ind w:left="567" w:right="-1" w:hanging="425"/>
        <w:jc w:val="both"/>
        <w:rPr>
          <w:rFonts w:ascii="Times New Roman" w:hAnsi="Times New Roman" w:cs="Times New Roman"/>
          <w:color w:val="000000"/>
          <w:lang w:val="en-GB"/>
        </w:rPr>
      </w:pPr>
      <w:r w:rsidRPr="00697F8F">
        <w:rPr>
          <w:rFonts w:ascii="Times New Roman" w:hAnsi="Times New Roman" w:cs="Times New Roman"/>
          <w:color w:val="000000"/>
          <w:lang w:val="en-GB"/>
        </w:rPr>
        <w:t>3.</w:t>
      </w:r>
      <w:r w:rsidRPr="00697F8F">
        <w:rPr>
          <w:rFonts w:ascii="Times New Roman" w:hAnsi="Times New Roman" w:cs="Times New Roman"/>
          <w:color w:val="000000"/>
        </w:rPr>
        <w:tab/>
      </w:r>
      <w:r w:rsidRPr="00697F8F">
        <w:rPr>
          <w:rFonts w:ascii="Times New Roman" w:hAnsi="Times New Roman" w:cs="Times New Roman"/>
          <w:lang w:val="en-GB"/>
        </w:rPr>
        <w:t>In respect of the goods referred to in paragraph 2 of this Article, the free trade regime may be granted in the territories of the Parties after the release of goods</w:t>
      </w:r>
      <w:r w:rsidRPr="00697F8F">
        <w:rPr>
          <w:rFonts w:ascii="Times New Roman" w:hAnsi="Times New Roman" w:cs="Times New Roman"/>
          <w:color w:val="000000"/>
          <w:lang w:val="en-GB"/>
        </w:rPr>
        <w:t>, provided that:</w:t>
      </w:r>
    </w:p>
    <w:p w:rsidR="00697F8F" w:rsidRPr="00697F8F" w:rsidRDefault="00697F8F" w:rsidP="00612AA1">
      <w:pPr>
        <w:numPr>
          <w:ilvl w:val="0"/>
          <w:numId w:val="31"/>
        </w:numPr>
        <w:ind w:right="-1"/>
        <w:contextualSpacing/>
        <w:jc w:val="both"/>
        <w:rPr>
          <w:rFonts w:ascii="Times New Roman" w:hAnsi="Times New Roman" w:cs="Times New Roman"/>
          <w:color w:val="000000"/>
          <w:lang w:val="en-GB"/>
        </w:rPr>
      </w:pPr>
      <w:r w:rsidRPr="00697F8F">
        <w:rPr>
          <w:rFonts w:ascii="Times New Roman" w:hAnsi="Times New Roman" w:cs="Times New Roman"/>
          <w:color w:val="000000"/>
          <w:lang w:val="en-GB"/>
        </w:rPr>
        <w:t>the conditions provided for in paragraph 1 of this Article are met;</w:t>
      </w:r>
    </w:p>
    <w:p w:rsidR="00697F8F" w:rsidRPr="00697F8F" w:rsidRDefault="00697F8F" w:rsidP="00612AA1">
      <w:pPr>
        <w:numPr>
          <w:ilvl w:val="0"/>
          <w:numId w:val="31"/>
        </w:numPr>
        <w:ind w:right="-1"/>
        <w:contextualSpacing/>
        <w:jc w:val="both"/>
        <w:rPr>
          <w:rFonts w:ascii="Times New Roman" w:hAnsi="Times New Roman" w:cs="Times New Roman"/>
          <w:color w:val="000000"/>
          <w:lang w:val="en-GB"/>
        </w:rPr>
      </w:pPr>
      <w:r w:rsidRPr="00697F8F">
        <w:rPr>
          <w:rFonts w:ascii="Times New Roman" w:hAnsi="Times New Roman" w:cs="Times New Roman"/>
          <w:color w:val="000000"/>
          <w:lang w:val="en-GB"/>
        </w:rPr>
        <w:t>the period of twelve (12) months from the date of registration of the customs declaration in the importing Party has not expired</w:t>
      </w:r>
      <w:r w:rsidRPr="00697F8F">
        <w:rPr>
          <w:rFonts w:ascii="Times New Roman" w:hAnsi="Times New Roman" w:cs="Times New Roman"/>
          <w:color w:val="000000"/>
        </w:rPr>
        <w:t>.</w:t>
      </w:r>
    </w:p>
    <w:p w:rsidR="00697F8F" w:rsidRPr="00697F8F" w:rsidRDefault="00697F8F" w:rsidP="00697F8F">
      <w:pPr>
        <w:ind w:left="1080" w:right="-1"/>
        <w:contextualSpacing/>
        <w:jc w:val="both"/>
        <w:rPr>
          <w:rFonts w:ascii="Times New Roman" w:hAnsi="Times New Roman" w:cs="Times New Roman"/>
          <w:color w:val="000000"/>
          <w:lang w:val="en-GB"/>
        </w:rPr>
      </w:pPr>
    </w:p>
    <w:p w:rsidR="00697F8F" w:rsidRPr="00697F8F" w:rsidRDefault="00697F8F" w:rsidP="00697F8F">
      <w:pPr>
        <w:ind w:left="567" w:right="-1" w:hanging="425"/>
        <w:jc w:val="both"/>
        <w:rPr>
          <w:rFonts w:ascii="Times New Roman" w:hAnsi="Times New Roman" w:cs="Times New Roman"/>
          <w:color w:val="000000"/>
        </w:rPr>
      </w:pPr>
      <w:r w:rsidRPr="00697F8F">
        <w:rPr>
          <w:rFonts w:ascii="Times New Roman" w:hAnsi="Times New Roman" w:cs="Times New Roman"/>
          <w:color w:val="000000"/>
          <w:lang w:val="en-GB"/>
        </w:rPr>
        <w:t>4.</w:t>
      </w:r>
      <w:r w:rsidRPr="00697F8F">
        <w:rPr>
          <w:rFonts w:ascii="Times New Roman" w:hAnsi="Times New Roman" w:cs="Times New Roman"/>
          <w:color w:val="000000"/>
        </w:rPr>
        <w:tab/>
      </w:r>
      <w:r w:rsidRPr="00697F8F">
        <w:rPr>
          <w:rFonts w:ascii="Times New Roman" w:hAnsi="Times New Roman" w:cs="Times New Roman"/>
          <w:color w:val="000000"/>
          <w:lang w:val="en-GB"/>
        </w:rPr>
        <w:t xml:space="preserve">The free trade regime shall be granted after the release of goods under the conditions stipulated in these Rules and in accordance with the procedure defined by the customs laws and regulations of the importing Party. </w:t>
      </w:r>
    </w:p>
    <w:p w:rsidR="00697F8F" w:rsidRPr="00697F8F" w:rsidRDefault="00697F8F" w:rsidP="00697F8F">
      <w:pPr>
        <w:ind w:left="567" w:right="-1" w:hanging="567"/>
        <w:jc w:val="both"/>
        <w:rPr>
          <w:rFonts w:ascii="Times New Roman" w:hAnsi="Times New Roman" w:cs="Times New Roman"/>
          <w:color w:val="000000"/>
        </w:rPr>
      </w:pPr>
    </w:p>
    <w:p w:rsidR="00697F8F" w:rsidRPr="00697F8F" w:rsidRDefault="00697F8F" w:rsidP="00697F8F">
      <w:pPr>
        <w:ind w:left="567" w:right="-1" w:hanging="425"/>
        <w:jc w:val="both"/>
        <w:rPr>
          <w:rFonts w:ascii="Times New Roman" w:hAnsi="Times New Roman" w:cs="Times New Roman"/>
          <w:color w:val="000000"/>
          <w:lang w:val="en-GB"/>
        </w:rPr>
      </w:pPr>
      <w:r w:rsidRPr="00697F8F">
        <w:rPr>
          <w:rFonts w:ascii="Times New Roman" w:hAnsi="Times New Roman" w:cs="Times New Roman"/>
          <w:color w:val="000000"/>
          <w:lang w:val="en-GB"/>
        </w:rPr>
        <w:t>5.</w:t>
      </w:r>
      <w:r w:rsidRPr="00697F8F">
        <w:rPr>
          <w:rFonts w:ascii="Times New Roman" w:hAnsi="Times New Roman" w:cs="Times New Roman"/>
          <w:color w:val="000000"/>
          <w:lang w:val="en-GB"/>
        </w:rPr>
        <w:tab/>
        <w:t xml:space="preserve">The free trade regime cannot be granted in accordance with paragraph 4 of this Article, in case of </w:t>
      </w:r>
      <w:r w:rsidRPr="00697F8F">
        <w:rPr>
          <w:rFonts w:ascii="Times New Roman" w:hAnsi="Times New Roman" w:cs="Times New Roman"/>
        </w:rPr>
        <w:t xml:space="preserve">detection of falsification </w:t>
      </w:r>
      <w:r w:rsidRPr="00697F8F">
        <w:rPr>
          <w:rFonts w:ascii="Times New Roman" w:hAnsi="Times New Roman" w:cs="Times New Roman"/>
          <w:color w:val="000000"/>
          <w:lang w:val="en-GB"/>
        </w:rPr>
        <w:t>of the certificate of origin (Form CT-2) or a declaration of origin, as well as failure to meet the conditions stipulated in paragraph 3 of this Article.</w:t>
      </w:r>
    </w:p>
    <w:p w:rsidR="00697F8F" w:rsidRPr="00697F8F" w:rsidRDefault="00697F8F" w:rsidP="00697F8F">
      <w:pPr>
        <w:ind w:left="142" w:right="-1" w:firstLine="720"/>
        <w:jc w:val="both"/>
        <w:rPr>
          <w:rFonts w:ascii="Times New Roman" w:hAnsi="Times New Roman" w:cs="Times New Roman"/>
          <w:color w:val="000000"/>
          <w:lang w:val="en-GB"/>
        </w:rPr>
      </w:pPr>
    </w:p>
    <w:p w:rsidR="00697F8F" w:rsidRDefault="00697F8F" w:rsidP="00697F8F">
      <w:pPr>
        <w:ind w:left="142" w:right="-1" w:firstLine="720"/>
        <w:jc w:val="both"/>
        <w:rPr>
          <w:rFonts w:ascii="Times New Roman" w:hAnsi="Times New Roman" w:cs="Times New Roman"/>
          <w:color w:val="000000"/>
          <w:lang w:val="en-GB"/>
        </w:rPr>
      </w:pPr>
    </w:p>
    <w:p w:rsidR="00D97354" w:rsidRPr="00697F8F" w:rsidRDefault="00D97354" w:rsidP="00697F8F">
      <w:pPr>
        <w:ind w:left="142" w:right="-1" w:firstLine="720"/>
        <w:jc w:val="both"/>
        <w:rPr>
          <w:rFonts w:ascii="Times New Roman" w:hAnsi="Times New Roman" w:cs="Times New Roman"/>
          <w:color w:val="000000"/>
          <w:lang w:val="en-GB"/>
        </w:rPr>
      </w:pPr>
    </w:p>
    <w:p w:rsidR="00697F8F" w:rsidRPr="00697F8F" w:rsidRDefault="00697F8F" w:rsidP="00697F8F">
      <w:pPr>
        <w:ind w:right="-1"/>
        <w:jc w:val="center"/>
        <w:rPr>
          <w:rFonts w:ascii="Times New Roman" w:hAnsi="Times New Roman" w:cs="Times New Roman"/>
          <w:b/>
          <w:bCs/>
          <w:color w:val="000000"/>
          <w:lang w:val="en-GB"/>
        </w:rPr>
      </w:pPr>
      <w:r w:rsidRPr="00697F8F">
        <w:rPr>
          <w:rFonts w:ascii="Times New Roman" w:hAnsi="Times New Roman" w:cs="Times New Roman"/>
          <w:b/>
          <w:bCs/>
          <w:color w:val="000000"/>
          <w:lang w:val="en-GB"/>
        </w:rPr>
        <w:t>Article 11</w:t>
      </w:r>
    </w:p>
    <w:p w:rsidR="00697F8F" w:rsidRPr="00697F8F" w:rsidRDefault="00697F8F" w:rsidP="00697F8F">
      <w:pPr>
        <w:ind w:right="-1"/>
        <w:jc w:val="center"/>
        <w:rPr>
          <w:rFonts w:ascii="Times New Roman" w:hAnsi="Times New Roman" w:cs="Times New Roman"/>
          <w:b/>
          <w:bCs/>
          <w:color w:val="000000"/>
          <w:lang w:val="en-GB"/>
        </w:rPr>
      </w:pPr>
      <w:r w:rsidRPr="00697F8F">
        <w:rPr>
          <w:rFonts w:ascii="Times New Roman" w:hAnsi="Times New Roman" w:cs="Times New Roman"/>
          <w:b/>
          <w:bCs/>
          <w:color w:val="000000"/>
          <w:lang w:val="en-GB"/>
        </w:rPr>
        <w:t>Grounds for Denial the Free Trade Regime</w:t>
      </w:r>
    </w:p>
    <w:p w:rsidR="00697F8F" w:rsidRPr="00697F8F" w:rsidRDefault="00697F8F" w:rsidP="00697F8F">
      <w:pPr>
        <w:ind w:left="142" w:right="-1" w:firstLine="720"/>
        <w:jc w:val="both"/>
        <w:rPr>
          <w:rFonts w:ascii="Times New Roman" w:hAnsi="Times New Roman" w:cs="Times New Roman"/>
          <w:b/>
          <w:bCs/>
          <w:lang w:val="en-GB"/>
        </w:rPr>
      </w:pPr>
    </w:p>
    <w:p w:rsidR="00697F8F" w:rsidRPr="00697F8F" w:rsidRDefault="00697F8F" w:rsidP="00697F8F">
      <w:pPr>
        <w:tabs>
          <w:tab w:val="left" w:pos="567"/>
        </w:tabs>
        <w:ind w:left="567" w:right="-1" w:hanging="425"/>
        <w:contextualSpacing/>
        <w:jc w:val="both"/>
        <w:rPr>
          <w:rFonts w:ascii="Times New Roman" w:hAnsi="Times New Roman" w:cs="Times New Roman"/>
        </w:rPr>
      </w:pPr>
      <w:r w:rsidRPr="00697F8F">
        <w:rPr>
          <w:rFonts w:ascii="Times New Roman" w:hAnsi="Times New Roman" w:cs="Times New Roman"/>
        </w:rPr>
        <w:t>1.</w:t>
      </w:r>
      <w:r w:rsidRPr="00697F8F">
        <w:rPr>
          <w:rFonts w:ascii="Times New Roman" w:hAnsi="Times New Roman" w:cs="Times New Roman"/>
        </w:rPr>
        <w:tab/>
        <w:t>The customs authority of a Party shall deny granting the free trade regime to goods imported from the other Party in the following cases:</w:t>
      </w:r>
    </w:p>
    <w:p w:rsidR="00697F8F" w:rsidRPr="00697F8F" w:rsidRDefault="00697F8F" w:rsidP="00612AA1">
      <w:pPr>
        <w:numPr>
          <w:ilvl w:val="0"/>
          <w:numId w:val="32"/>
        </w:numPr>
        <w:tabs>
          <w:tab w:val="left" w:pos="1134"/>
        </w:tabs>
        <w:ind w:right="-1"/>
        <w:contextualSpacing/>
        <w:jc w:val="both"/>
        <w:rPr>
          <w:rFonts w:ascii="Times New Roman" w:hAnsi="Times New Roman" w:cs="Times New Roman"/>
          <w:lang w:val="en-GB"/>
        </w:rPr>
      </w:pPr>
      <w:r w:rsidRPr="00697F8F">
        <w:rPr>
          <w:rFonts w:ascii="Times New Roman" w:hAnsi="Times New Roman" w:cs="Times New Roman"/>
          <w:lang w:val="en-GB"/>
        </w:rPr>
        <w:lastRenderedPageBreak/>
        <w:t xml:space="preserve">one (or more) </w:t>
      </w:r>
      <w:r w:rsidRPr="00697F8F">
        <w:rPr>
          <w:rFonts w:ascii="Times New Roman" w:hAnsi="Times New Roman" w:cs="Times New Roman"/>
        </w:rPr>
        <w:t xml:space="preserve">of the </w:t>
      </w:r>
      <w:r w:rsidRPr="00697F8F">
        <w:rPr>
          <w:rFonts w:ascii="Times New Roman" w:hAnsi="Times New Roman" w:cs="Times New Roman"/>
          <w:lang w:val="en-GB"/>
        </w:rPr>
        <w:t>conditions for granting the free trade</w:t>
      </w:r>
      <w:r w:rsidRPr="00697F8F">
        <w:rPr>
          <w:rFonts w:ascii="Times New Roman" w:hAnsi="Times New Roman" w:cs="Times New Roman"/>
          <w:color w:val="000000"/>
          <w:lang w:val="en-GB"/>
        </w:rPr>
        <w:t xml:space="preserve"> regime</w:t>
      </w:r>
      <w:r w:rsidRPr="00697F8F">
        <w:rPr>
          <w:rFonts w:ascii="Times New Roman" w:hAnsi="Times New Roman" w:cs="Times New Roman"/>
          <w:lang w:val="en-GB"/>
        </w:rPr>
        <w:t xml:space="preserve"> referred to in paragraph 1 of Article 10 of these Rules</w:t>
      </w:r>
      <w:r w:rsidRPr="00697F8F">
        <w:rPr>
          <w:rFonts w:ascii="Times New Roman" w:hAnsi="Times New Roman" w:cs="Times New Roman"/>
        </w:rPr>
        <w:t xml:space="preserve"> are not met</w:t>
      </w:r>
      <w:r w:rsidRPr="00697F8F">
        <w:rPr>
          <w:rFonts w:ascii="Times New Roman" w:hAnsi="Times New Roman" w:cs="Times New Roman"/>
          <w:lang w:val="en-GB"/>
        </w:rPr>
        <w:t>;</w:t>
      </w:r>
    </w:p>
    <w:p w:rsidR="00697F8F" w:rsidRPr="00697F8F" w:rsidRDefault="00697F8F" w:rsidP="00612AA1">
      <w:pPr>
        <w:numPr>
          <w:ilvl w:val="0"/>
          <w:numId w:val="32"/>
        </w:numPr>
        <w:tabs>
          <w:tab w:val="left" w:pos="1134"/>
        </w:tabs>
        <w:ind w:right="-1"/>
        <w:contextualSpacing/>
        <w:jc w:val="both"/>
        <w:rPr>
          <w:rFonts w:ascii="Times New Roman" w:hAnsi="Times New Roman" w:cs="Times New Roman"/>
          <w:lang w:val="en-GB"/>
        </w:rPr>
      </w:pPr>
      <w:r w:rsidRPr="00697F8F">
        <w:rPr>
          <w:rFonts w:ascii="Times New Roman" w:hAnsi="Times New Roman" w:cs="Times New Roman"/>
          <w:lang w:val="en-GB"/>
        </w:rPr>
        <w:t xml:space="preserve">the </w:t>
      </w:r>
      <w:r w:rsidRPr="00697F8F">
        <w:rPr>
          <w:rFonts w:ascii="Times New Roman" w:hAnsi="Times New Roman" w:cs="Times New Roman"/>
          <w:bCs/>
          <w:lang w:val="en-GB"/>
        </w:rPr>
        <w:t xml:space="preserve">goods </w:t>
      </w:r>
      <w:r w:rsidRPr="00697F8F">
        <w:rPr>
          <w:rFonts w:ascii="Times New Roman" w:hAnsi="Times New Roman" w:cs="Times New Roman"/>
        </w:rPr>
        <w:t>specified</w:t>
      </w:r>
      <w:r w:rsidRPr="00697F8F">
        <w:rPr>
          <w:rFonts w:ascii="Times New Roman" w:hAnsi="Times New Roman" w:cs="Times New Roman"/>
          <w:bCs/>
          <w:lang w:val="en-GB"/>
        </w:rPr>
        <w:t xml:space="preserve"> in the certificate</w:t>
      </w:r>
      <w:r w:rsidRPr="00697F8F">
        <w:rPr>
          <w:rFonts w:ascii="Times New Roman" w:hAnsi="Times New Roman" w:cs="Times New Roman"/>
        </w:rPr>
        <w:t xml:space="preserve"> of origin (Form CT-2)</w:t>
      </w:r>
      <w:r w:rsidRPr="00697F8F">
        <w:rPr>
          <w:rFonts w:ascii="Times New Roman" w:hAnsi="Times New Roman" w:cs="Times New Roman"/>
          <w:bCs/>
          <w:lang w:val="en-GB"/>
        </w:rPr>
        <w:t xml:space="preserve"> (declaration of origin) cannot be identified with the goods declared</w:t>
      </w:r>
      <w:r w:rsidRPr="00697F8F">
        <w:rPr>
          <w:rFonts w:ascii="Times New Roman" w:hAnsi="Times New Roman" w:cs="Times New Roman"/>
        </w:rPr>
        <w:t xml:space="preserve"> upon customs declaration</w:t>
      </w:r>
      <w:r w:rsidRPr="00697F8F">
        <w:rPr>
          <w:rFonts w:ascii="Times New Roman" w:hAnsi="Times New Roman" w:cs="Times New Roman"/>
          <w:lang w:val="en-GB"/>
        </w:rPr>
        <w:t>;</w:t>
      </w:r>
    </w:p>
    <w:p w:rsidR="00697F8F" w:rsidRPr="00697F8F" w:rsidRDefault="00697F8F" w:rsidP="00612AA1">
      <w:pPr>
        <w:numPr>
          <w:ilvl w:val="0"/>
          <w:numId w:val="32"/>
        </w:numPr>
        <w:tabs>
          <w:tab w:val="left" w:pos="1134"/>
        </w:tabs>
        <w:ind w:right="-1"/>
        <w:contextualSpacing/>
        <w:jc w:val="both"/>
        <w:rPr>
          <w:rFonts w:ascii="Times New Roman" w:hAnsi="Times New Roman" w:cs="Times New Roman"/>
          <w:lang w:val="en-GB"/>
        </w:rPr>
      </w:pPr>
      <w:r w:rsidRPr="00697F8F">
        <w:rPr>
          <w:rFonts w:ascii="Times New Roman" w:hAnsi="Times New Roman" w:cs="Times New Roman"/>
        </w:rPr>
        <w:t>the verification authority of the exporting Party</w:t>
      </w:r>
      <w:r w:rsidRPr="00697F8F">
        <w:rPr>
          <w:rFonts w:ascii="Times New Roman" w:hAnsi="Times New Roman" w:cs="Times New Roman"/>
          <w:lang w:val="en-GB"/>
        </w:rPr>
        <w:t xml:space="preserve"> </w:t>
      </w:r>
      <w:r w:rsidRPr="00697F8F">
        <w:rPr>
          <w:rFonts w:ascii="Times New Roman" w:hAnsi="Times New Roman" w:cs="Times New Roman"/>
        </w:rPr>
        <w:t xml:space="preserve">has informed </w:t>
      </w:r>
      <w:r w:rsidRPr="00697F8F">
        <w:rPr>
          <w:rFonts w:ascii="Times New Roman" w:hAnsi="Times New Roman" w:cs="Times New Roman"/>
          <w:lang w:val="en-GB"/>
        </w:rPr>
        <w:t>that the certificate</w:t>
      </w:r>
      <w:r w:rsidRPr="00697F8F">
        <w:rPr>
          <w:rFonts w:ascii="Times New Roman" w:hAnsi="Times New Roman" w:cs="Times New Roman"/>
        </w:rPr>
        <w:t xml:space="preserve"> of origin (Form CT-2) </w:t>
      </w:r>
      <w:r w:rsidRPr="00697F8F">
        <w:rPr>
          <w:rFonts w:ascii="Times New Roman" w:hAnsi="Times New Roman" w:cs="Times New Roman"/>
          <w:lang w:val="en-GB"/>
        </w:rPr>
        <w:t xml:space="preserve">(declaration of origin) </w:t>
      </w:r>
      <w:r w:rsidRPr="00697F8F">
        <w:rPr>
          <w:rFonts w:ascii="Times New Roman" w:hAnsi="Times New Roman" w:cs="Times New Roman"/>
        </w:rPr>
        <w:t>had</w:t>
      </w:r>
      <w:r w:rsidRPr="00697F8F">
        <w:rPr>
          <w:rFonts w:ascii="Times New Roman" w:hAnsi="Times New Roman" w:cs="Times New Roman"/>
          <w:lang w:val="en-GB"/>
        </w:rPr>
        <w:t xml:space="preserve"> not been issued (is</w:t>
      </w:r>
      <w:r w:rsidRPr="00697F8F">
        <w:rPr>
          <w:rFonts w:ascii="Times New Roman" w:hAnsi="Times New Roman" w:cs="Times New Roman"/>
        </w:rPr>
        <w:t xml:space="preserve"> falsified</w:t>
      </w:r>
      <w:r w:rsidRPr="00697F8F">
        <w:rPr>
          <w:rFonts w:ascii="Times New Roman" w:hAnsi="Times New Roman" w:cs="Times New Roman"/>
          <w:lang w:val="en-GB"/>
        </w:rPr>
        <w:t xml:space="preserve">), </w:t>
      </w:r>
      <w:r w:rsidRPr="00697F8F">
        <w:rPr>
          <w:rFonts w:ascii="Times New Roman" w:hAnsi="Times New Roman" w:cs="Times New Roman"/>
        </w:rPr>
        <w:t>had been</w:t>
      </w:r>
      <w:r w:rsidRPr="00697F8F">
        <w:rPr>
          <w:rFonts w:ascii="Times New Roman" w:hAnsi="Times New Roman" w:cs="Times New Roman"/>
          <w:lang w:val="en-GB"/>
        </w:rPr>
        <w:t xml:space="preserve"> annulled (withdrawn), or had been issued on the basis of invalid, incorrect or incomplete documents and (or) information;</w:t>
      </w:r>
    </w:p>
    <w:p w:rsidR="00697F8F" w:rsidRPr="00697F8F" w:rsidRDefault="00697F8F" w:rsidP="00612AA1">
      <w:pPr>
        <w:numPr>
          <w:ilvl w:val="0"/>
          <w:numId w:val="32"/>
        </w:numPr>
        <w:tabs>
          <w:tab w:val="left" w:pos="1134"/>
        </w:tabs>
        <w:ind w:right="-1"/>
        <w:contextualSpacing/>
        <w:jc w:val="both"/>
        <w:rPr>
          <w:rFonts w:ascii="Times New Roman" w:hAnsi="Times New Roman" w:cs="Times New Roman"/>
          <w:lang w:val="en-GB"/>
        </w:rPr>
      </w:pPr>
      <w:r w:rsidRPr="00697F8F">
        <w:rPr>
          <w:rFonts w:ascii="Times New Roman" w:hAnsi="Times New Roman" w:cs="Times New Roman"/>
          <w:lang w:val="en-GB"/>
        </w:rPr>
        <w:t xml:space="preserve">within six (6) months from the date of the request, referred to in paragraph 5 of Article 15 of these Rules (or within eight (8) months from the date of the request, if the exporting Party has requested to extend the period of verification in accordance with paragraph 6 of Article 15 of these Rules), </w:t>
      </w:r>
      <w:r w:rsidRPr="00697F8F">
        <w:rPr>
          <w:rFonts w:ascii="Times New Roman" w:hAnsi="Times New Roman" w:cs="Times New Roman"/>
        </w:rPr>
        <w:t xml:space="preserve">a </w:t>
      </w:r>
      <w:r w:rsidRPr="00697F8F">
        <w:rPr>
          <w:rFonts w:ascii="Times New Roman" w:hAnsi="Times New Roman" w:cs="Times New Roman"/>
          <w:lang w:val="en-GB"/>
        </w:rPr>
        <w:t xml:space="preserve">response regarding the </w:t>
      </w:r>
      <w:r w:rsidRPr="00697F8F">
        <w:rPr>
          <w:rFonts w:ascii="Times New Roman" w:hAnsi="Times New Roman" w:cs="Times New Roman"/>
        </w:rPr>
        <w:t>requested</w:t>
      </w:r>
      <w:r w:rsidRPr="00697F8F">
        <w:rPr>
          <w:rFonts w:ascii="Times New Roman" w:hAnsi="Times New Roman" w:cs="Times New Roman"/>
          <w:lang w:val="en-GB"/>
        </w:rPr>
        <w:t xml:space="preserve"> certificate</w:t>
      </w:r>
      <w:r w:rsidRPr="00697F8F">
        <w:rPr>
          <w:rFonts w:ascii="Times New Roman" w:hAnsi="Times New Roman" w:cs="Times New Roman"/>
        </w:rPr>
        <w:t xml:space="preserve"> of origin</w:t>
      </w:r>
      <w:r w:rsidRPr="00697F8F">
        <w:rPr>
          <w:rFonts w:ascii="Times New Roman" w:hAnsi="Times New Roman" w:cs="Times New Roman"/>
          <w:lang w:val="en-GB"/>
        </w:rPr>
        <w:t xml:space="preserve"> (Form CT-2) (declaration of origin) has not been received from the verification </w:t>
      </w:r>
      <w:r w:rsidRPr="00697F8F">
        <w:rPr>
          <w:rFonts w:ascii="Times New Roman" w:hAnsi="Times New Roman" w:cs="Times New Roman"/>
        </w:rPr>
        <w:t>authority</w:t>
      </w:r>
      <w:r w:rsidRPr="00697F8F">
        <w:rPr>
          <w:rFonts w:ascii="Times New Roman" w:hAnsi="Times New Roman" w:cs="Times New Roman"/>
          <w:lang w:val="en-GB"/>
        </w:rPr>
        <w:t xml:space="preserve"> of the exporting Party, or if there is a case </w:t>
      </w:r>
      <w:r w:rsidRPr="00697F8F">
        <w:rPr>
          <w:rFonts w:ascii="Times New Roman" w:hAnsi="Times New Roman" w:cs="Times New Roman"/>
        </w:rPr>
        <w:t xml:space="preserve">provided for in </w:t>
      </w:r>
      <w:r w:rsidRPr="00697F8F">
        <w:rPr>
          <w:rFonts w:ascii="Times New Roman" w:hAnsi="Times New Roman" w:cs="Times New Roman"/>
          <w:lang w:val="en-GB"/>
        </w:rPr>
        <w:t>paragraph 8 of Article 15 of these Rules</w:t>
      </w:r>
      <w:r w:rsidRPr="00697F8F">
        <w:rPr>
          <w:rFonts w:ascii="Times New Roman" w:hAnsi="Times New Roman" w:cs="Times New Roman"/>
          <w:bCs/>
          <w:lang w:val="en-GB"/>
        </w:rPr>
        <w:t>;</w:t>
      </w:r>
    </w:p>
    <w:p w:rsidR="00697F8F" w:rsidRPr="00697F8F" w:rsidRDefault="00697F8F" w:rsidP="00612AA1">
      <w:pPr>
        <w:numPr>
          <w:ilvl w:val="0"/>
          <w:numId w:val="32"/>
        </w:numPr>
        <w:tabs>
          <w:tab w:val="left" w:pos="1134"/>
        </w:tabs>
        <w:ind w:right="-1"/>
        <w:contextualSpacing/>
        <w:jc w:val="both"/>
        <w:rPr>
          <w:rFonts w:ascii="Times New Roman" w:hAnsi="Times New Roman" w:cs="Times New Roman"/>
          <w:lang w:val="en-GB"/>
        </w:rPr>
      </w:pPr>
      <w:r w:rsidRPr="00697F8F">
        <w:rPr>
          <w:rFonts w:ascii="Times New Roman" w:hAnsi="Times New Roman" w:cs="Times New Roman"/>
          <w:bCs/>
          <w:lang w:val="en-GB"/>
        </w:rPr>
        <w:t>t</w:t>
      </w:r>
      <w:r w:rsidRPr="00697F8F">
        <w:rPr>
          <w:rFonts w:ascii="Times New Roman" w:hAnsi="Times New Roman" w:cs="Times New Roman"/>
          <w:lang w:val="en-GB"/>
        </w:rPr>
        <w:t>he actual weight of delivered goods exceeds the weight specified in the certificate</w:t>
      </w:r>
      <w:r w:rsidRPr="00697F8F">
        <w:rPr>
          <w:rFonts w:ascii="Times New Roman" w:hAnsi="Times New Roman" w:cs="Times New Roman"/>
        </w:rPr>
        <w:t xml:space="preserve"> of origin</w:t>
      </w:r>
      <w:r w:rsidRPr="00697F8F">
        <w:rPr>
          <w:rFonts w:ascii="Times New Roman" w:hAnsi="Times New Roman" w:cs="Times New Roman"/>
          <w:lang w:val="en-GB"/>
        </w:rPr>
        <w:t xml:space="preserve"> (Form CT-2) (declaration of origin) by more than five (5) percent</w:t>
      </w:r>
      <w:r w:rsidRPr="00697F8F">
        <w:rPr>
          <w:rFonts w:ascii="Times New Roman" w:hAnsi="Times New Roman" w:cs="Times New Roman"/>
          <w:bCs/>
          <w:lang w:val="en-GB"/>
        </w:rPr>
        <w:t xml:space="preserve">; </w:t>
      </w:r>
    </w:p>
    <w:p w:rsidR="00697F8F" w:rsidRPr="00697F8F" w:rsidRDefault="00697F8F" w:rsidP="00612AA1">
      <w:pPr>
        <w:numPr>
          <w:ilvl w:val="0"/>
          <w:numId w:val="32"/>
        </w:numPr>
        <w:tabs>
          <w:tab w:val="left" w:pos="1134"/>
        </w:tabs>
        <w:ind w:right="-1"/>
        <w:contextualSpacing/>
        <w:jc w:val="both"/>
        <w:rPr>
          <w:rFonts w:ascii="Times New Roman" w:hAnsi="Times New Roman" w:cs="Times New Roman"/>
          <w:lang w:val="en-GB"/>
        </w:rPr>
      </w:pPr>
      <w:r w:rsidRPr="00697F8F">
        <w:rPr>
          <w:rFonts w:ascii="Times New Roman" w:hAnsi="Times New Roman" w:cs="Times New Roman"/>
          <w:bCs/>
          <w:lang w:val="en-GB"/>
        </w:rPr>
        <w:t>original certificate</w:t>
      </w:r>
      <w:r w:rsidRPr="00697F8F">
        <w:rPr>
          <w:rFonts w:ascii="Times New Roman" w:hAnsi="Times New Roman" w:cs="Times New Roman"/>
        </w:rPr>
        <w:t xml:space="preserve"> of origin (Form CT-2) </w:t>
      </w:r>
      <w:r w:rsidRPr="00697F8F">
        <w:rPr>
          <w:rFonts w:ascii="Times New Roman" w:hAnsi="Times New Roman" w:cs="Times New Roman"/>
          <w:bCs/>
          <w:lang w:val="en-GB"/>
        </w:rPr>
        <w:t xml:space="preserve"> in hard copy has not been submitted at the request of customs authority of the importing Party in the cases</w:t>
      </w:r>
      <w:r w:rsidRPr="00697F8F">
        <w:rPr>
          <w:rFonts w:ascii="Times New Roman" w:hAnsi="Times New Roman" w:cs="Times New Roman"/>
        </w:rPr>
        <w:t xml:space="preserve"> provided </w:t>
      </w:r>
      <w:r w:rsidRPr="00697F8F">
        <w:rPr>
          <w:rFonts w:ascii="Times New Roman" w:hAnsi="Times New Roman" w:cs="Times New Roman"/>
          <w:bCs/>
          <w:lang w:val="en-GB"/>
        </w:rPr>
        <w:t>for in paragraph 4 of Article 13 and paragraph 3 of Article 14 of these Rules;</w:t>
      </w:r>
    </w:p>
    <w:p w:rsidR="00697F8F" w:rsidRPr="00697F8F" w:rsidRDefault="00697F8F" w:rsidP="00612AA1">
      <w:pPr>
        <w:numPr>
          <w:ilvl w:val="0"/>
          <w:numId w:val="32"/>
        </w:numPr>
        <w:tabs>
          <w:tab w:val="left" w:pos="1134"/>
        </w:tabs>
        <w:ind w:right="-1"/>
        <w:contextualSpacing/>
        <w:jc w:val="both"/>
        <w:rPr>
          <w:rFonts w:ascii="Times New Roman" w:hAnsi="Times New Roman" w:cs="Times New Roman"/>
          <w:lang w:val="en-GB"/>
        </w:rPr>
      </w:pPr>
      <w:r w:rsidRPr="00697F8F">
        <w:rPr>
          <w:rFonts w:ascii="Times New Roman" w:hAnsi="Times New Roman" w:cs="Times New Roman"/>
          <w:bCs/>
          <w:lang w:val="en-GB"/>
        </w:rPr>
        <w:t xml:space="preserve">verification visit undertaken in accordance with Article 16 of these Rules does not allow to determine the origin of the goods or indicates </w:t>
      </w:r>
      <w:r w:rsidRPr="00697F8F">
        <w:rPr>
          <w:rFonts w:ascii="Times New Roman" w:hAnsi="Times New Roman" w:cs="Times New Roman"/>
        </w:rPr>
        <w:t>the inconsistency</w:t>
      </w:r>
      <w:r w:rsidRPr="00697F8F">
        <w:rPr>
          <w:rFonts w:ascii="Times New Roman" w:hAnsi="Times New Roman" w:cs="Times New Roman"/>
          <w:bCs/>
          <w:lang w:val="en-GB"/>
        </w:rPr>
        <w:t xml:space="preserve"> of the goods with the origin criteria</w:t>
      </w:r>
      <w:r w:rsidRPr="00697F8F">
        <w:rPr>
          <w:rFonts w:ascii="Times New Roman" w:hAnsi="Times New Roman" w:cs="Times New Roman"/>
          <w:bCs/>
        </w:rPr>
        <w:t>;</w:t>
      </w:r>
    </w:p>
    <w:p w:rsidR="00697F8F" w:rsidRPr="00697F8F" w:rsidRDefault="00697F8F" w:rsidP="00612AA1">
      <w:pPr>
        <w:numPr>
          <w:ilvl w:val="0"/>
          <w:numId w:val="32"/>
        </w:numPr>
        <w:tabs>
          <w:tab w:val="left" w:pos="1134"/>
        </w:tabs>
        <w:ind w:right="-1"/>
        <w:contextualSpacing/>
        <w:jc w:val="both"/>
        <w:rPr>
          <w:rFonts w:ascii="Times New Roman" w:hAnsi="Times New Roman" w:cs="Times New Roman"/>
          <w:lang w:val="en-GB"/>
        </w:rPr>
      </w:pPr>
      <w:r w:rsidRPr="00697F8F">
        <w:rPr>
          <w:rFonts w:ascii="Times New Roman" w:hAnsi="Times New Roman" w:cs="Times New Roman"/>
          <w:bCs/>
          <w:lang w:val="en-GB"/>
        </w:rPr>
        <w:t xml:space="preserve">within sixty (60) days from the date of dispatch of the request for verification visit, stipulated in paragraph 2 of Article 16 of these Rules, a written consent is not obtained or a refusal to conduct such verification visit is received. </w:t>
      </w:r>
    </w:p>
    <w:p w:rsidR="00697F8F" w:rsidRPr="00697F8F" w:rsidRDefault="00697F8F" w:rsidP="00697F8F">
      <w:pPr>
        <w:tabs>
          <w:tab w:val="left" w:pos="1134"/>
        </w:tabs>
        <w:ind w:left="927" w:right="-1"/>
        <w:contextualSpacing/>
        <w:jc w:val="both"/>
        <w:rPr>
          <w:rFonts w:ascii="Times New Roman" w:hAnsi="Times New Roman" w:cs="Times New Roman"/>
          <w:lang w:val="en-GB"/>
        </w:rPr>
      </w:pPr>
    </w:p>
    <w:p w:rsidR="00697F8F" w:rsidRPr="00697F8F" w:rsidRDefault="00697F8F" w:rsidP="00697F8F">
      <w:pPr>
        <w:tabs>
          <w:tab w:val="left" w:pos="567"/>
        </w:tabs>
        <w:ind w:left="567" w:right="-1" w:hanging="425"/>
        <w:contextualSpacing/>
        <w:jc w:val="both"/>
        <w:rPr>
          <w:rFonts w:ascii="Times New Roman" w:hAnsi="Times New Roman" w:cs="Times New Roman"/>
        </w:rPr>
      </w:pPr>
      <w:r w:rsidRPr="00697F8F">
        <w:rPr>
          <w:rFonts w:ascii="Times New Roman" w:hAnsi="Times New Roman" w:cs="Times New Roman"/>
        </w:rPr>
        <w:t>2.</w:t>
      </w:r>
      <w:r w:rsidRPr="00697F8F">
        <w:rPr>
          <w:rFonts w:ascii="Times New Roman" w:hAnsi="Times New Roman" w:cs="Times New Roman"/>
        </w:rPr>
        <w:tab/>
        <w:t>The presence of errors (misprints) and/or minor discrepancies made when filling out the certificate of origin (Form CT-2) (declaration of origin), that do not affect the accuracy and substance of the information contained in such certificate of origin (Form CT-2) (declaration of origin), and do not give rise to doubt as to the origin of goods, do not constitute grounds for denial of granting the free trade regime.</w:t>
      </w:r>
    </w:p>
    <w:p w:rsidR="00697F8F" w:rsidRPr="00697F8F" w:rsidRDefault="00697F8F" w:rsidP="00697F8F">
      <w:pPr>
        <w:tabs>
          <w:tab w:val="left" w:pos="1500"/>
        </w:tabs>
        <w:ind w:right="-1" w:firstLine="540"/>
        <w:jc w:val="both"/>
        <w:rPr>
          <w:rFonts w:ascii="Times New Roman" w:hAnsi="Times New Roman" w:cs="Times New Roman"/>
          <w:b/>
          <w:bCs/>
          <w:color w:val="000000"/>
          <w:lang w:val="en-GB"/>
        </w:rPr>
      </w:pPr>
      <w:r w:rsidRPr="00697F8F">
        <w:rPr>
          <w:rFonts w:ascii="Times New Roman" w:hAnsi="Times New Roman" w:cs="Times New Roman"/>
          <w:bCs/>
          <w:lang w:val="en-GB"/>
        </w:rPr>
        <w:tab/>
      </w:r>
    </w:p>
    <w:p w:rsidR="00697F8F" w:rsidRPr="00697F8F" w:rsidRDefault="00697F8F" w:rsidP="00697F8F">
      <w:pPr>
        <w:ind w:right="-1"/>
        <w:jc w:val="center"/>
        <w:rPr>
          <w:rFonts w:ascii="Times New Roman" w:hAnsi="Times New Roman" w:cs="Times New Roman"/>
          <w:b/>
          <w:bCs/>
          <w:color w:val="000000"/>
          <w:lang w:val="en-GB"/>
        </w:rPr>
      </w:pPr>
      <w:r w:rsidRPr="00697F8F">
        <w:rPr>
          <w:rFonts w:ascii="Times New Roman" w:hAnsi="Times New Roman" w:cs="Times New Roman"/>
          <w:b/>
          <w:bCs/>
          <w:color w:val="000000"/>
          <w:lang w:val="en-GB"/>
        </w:rPr>
        <w:t>Article 12</w:t>
      </w:r>
    </w:p>
    <w:p w:rsidR="00697F8F" w:rsidRPr="00697F8F" w:rsidRDefault="00697F8F" w:rsidP="00697F8F">
      <w:pPr>
        <w:ind w:right="-1"/>
        <w:jc w:val="center"/>
        <w:rPr>
          <w:rFonts w:ascii="Times New Roman" w:hAnsi="Times New Roman" w:cs="Times New Roman"/>
          <w:b/>
          <w:bCs/>
          <w:color w:val="000000"/>
          <w:lang w:val="en-GB"/>
        </w:rPr>
      </w:pPr>
      <w:r w:rsidRPr="00697F8F">
        <w:rPr>
          <w:rFonts w:ascii="Times New Roman" w:hAnsi="Times New Roman" w:cs="Times New Roman"/>
          <w:b/>
          <w:bCs/>
          <w:color w:val="000000"/>
          <w:lang w:val="en-GB"/>
        </w:rPr>
        <w:t xml:space="preserve">Certificate of Origin </w:t>
      </w:r>
    </w:p>
    <w:p w:rsidR="00697F8F" w:rsidRPr="00697F8F" w:rsidRDefault="00697F8F" w:rsidP="00697F8F">
      <w:pPr>
        <w:ind w:right="-1"/>
        <w:jc w:val="center"/>
        <w:rPr>
          <w:rFonts w:ascii="Times New Roman" w:hAnsi="Times New Roman" w:cs="Times New Roman"/>
          <w:b/>
          <w:bCs/>
          <w:color w:val="000000"/>
          <w:lang w:val="en-GB"/>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t>1.</w:t>
      </w:r>
      <w:r w:rsidRPr="00697F8F">
        <w:rPr>
          <w:rFonts w:ascii="Times New Roman" w:hAnsi="Times New Roman" w:cs="Times New Roman"/>
        </w:rPr>
        <w:tab/>
        <w:t>In order to confirm the origin of goods for the purpose of obtaining the free trade regime certificate of origin (Form CT-2) made in accordance with the form provided for in Annex 1 to these Rules and duly completed in accordance with the requirements provided for in this Article and Article 18 of these Rules shall be submitted to the customs authority of the importing Party.</w:t>
      </w:r>
    </w:p>
    <w:p w:rsidR="00697F8F" w:rsidRPr="00697F8F" w:rsidRDefault="00697F8F" w:rsidP="00697F8F">
      <w:pPr>
        <w:ind w:left="567" w:right="-1" w:hanging="425"/>
        <w:jc w:val="both"/>
        <w:rPr>
          <w:rFonts w:ascii="Times New Roman" w:hAnsi="Times New Roman" w:cs="Times New Roman"/>
        </w:rPr>
      </w:pPr>
    </w:p>
    <w:p w:rsidR="00697F8F" w:rsidRPr="00697F8F" w:rsidRDefault="00697F8F" w:rsidP="00697F8F">
      <w:pPr>
        <w:widowControl w:val="0"/>
        <w:tabs>
          <w:tab w:val="left" w:pos="567"/>
        </w:tabs>
        <w:ind w:left="567" w:hanging="425"/>
        <w:jc w:val="both"/>
        <w:rPr>
          <w:rFonts w:ascii="Times New Roman" w:hAnsi="Times New Roman" w:cs="Times New Roman"/>
        </w:rPr>
      </w:pPr>
      <w:r w:rsidRPr="00697F8F">
        <w:rPr>
          <w:rFonts w:ascii="Times New Roman" w:hAnsi="Times New Roman" w:cs="Times New Roman"/>
        </w:rPr>
        <w:t>2.</w:t>
      </w:r>
      <w:r w:rsidRPr="00697F8F">
        <w:rPr>
          <w:rFonts w:ascii="Times New Roman" w:hAnsi="Times New Roman" w:cs="Times New Roman"/>
        </w:rPr>
        <w:tab/>
        <w:t>The certificate of origin (Form CT-2) submitted to the customs authority of the importing Party shall be original and in hard copy, except in the case provided for in paragraph 2 of Article 14 of these Rules.</w:t>
      </w:r>
    </w:p>
    <w:p w:rsidR="00697F8F" w:rsidRPr="00697F8F" w:rsidRDefault="00697F8F" w:rsidP="00697F8F">
      <w:pPr>
        <w:tabs>
          <w:tab w:val="left" w:pos="567"/>
        </w:tabs>
        <w:ind w:left="567" w:hanging="425"/>
        <w:jc w:val="both"/>
        <w:rPr>
          <w:rFonts w:ascii="Times New Roman" w:hAnsi="Times New Roman" w:cs="Times New Roman"/>
        </w:rPr>
      </w:pPr>
      <w:r w:rsidRPr="00697F8F">
        <w:rPr>
          <w:rFonts w:ascii="Times New Roman" w:hAnsi="Times New Roman" w:cs="Times New Roman"/>
        </w:rPr>
        <w:t xml:space="preserve"> </w:t>
      </w:r>
    </w:p>
    <w:p w:rsidR="00697F8F" w:rsidRPr="00697F8F" w:rsidRDefault="00697F8F" w:rsidP="00697F8F">
      <w:pPr>
        <w:tabs>
          <w:tab w:val="left" w:pos="567"/>
        </w:tabs>
        <w:ind w:left="567" w:hanging="425"/>
        <w:jc w:val="both"/>
        <w:rPr>
          <w:rFonts w:ascii="Times New Roman" w:hAnsi="Times New Roman" w:cs="Times New Roman"/>
        </w:rPr>
      </w:pPr>
      <w:r w:rsidRPr="00697F8F">
        <w:rPr>
          <w:rFonts w:ascii="Times New Roman" w:hAnsi="Times New Roman" w:cs="Times New Roman"/>
        </w:rPr>
        <w:t>3.</w:t>
      </w:r>
      <w:r w:rsidRPr="00697F8F">
        <w:rPr>
          <w:rFonts w:ascii="Times New Roman" w:hAnsi="Times New Roman" w:cs="Times New Roman"/>
        </w:rPr>
        <w:tab/>
        <w:t>The certificate of origin (Form CT-2) shall be issued by an authorized body on the basis of the request of an applicant (documents and data submitted by him) before or at the time of exportation of the goods in all cases where the goods meet the requirements of these Rules.</w:t>
      </w:r>
    </w:p>
    <w:p w:rsidR="00697F8F" w:rsidRPr="00697F8F" w:rsidRDefault="00697F8F" w:rsidP="00697F8F">
      <w:pPr>
        <w:tabs>
          <w:tab w:val="left" w:pos="567"/>
        </w:tabs>
        <w:ind w:left="567" w:hanging="425"/>
        <w:jc w:val="both"/>
        <w:rPr>
          <w:rFonts w:ascii="Times New Roman" w:hAnsi="Times New Roman" w:cs="Times New Roman"/>
        </w:rPr>
      </w:pPr>
    </w:p>
    <w:p w:rsidR="00697F8F" w:rsidRPr="00697F8F" w:rsidRDefault="00697F8F" w:rsidP="00697F8F">
      <w:pPr>
        <w:tabs>
          <w:tab w:val="left" w:pos="567"/>
        </w:tabs>
        <w:ind w:left="567" w:hanging="425"/>
        <w:jc w:val="both"/>
        <w:rPr>
          <w:rFonts w:ascii="Times New Roman" w:hAnsi="Times New Roman" w:cs="Times New Roman"/>
        </w:rPr>
      </w:pPr>
      <w:r w:rsidRPr="00697F8F">
        <w:rPr>
          <w:rFonts w:ascii="Times New Roman" w:hAnsi="Times New Roman" w:cs="Times New Roman"/>
        </w:rPr>
        <w:t>4.</w:t>
      </w:r>
      <w:r w:rsidRPr="00697F8F">
        <w:rPr>
          <w:rFonts w:ascii="Times New Roman" w:hAnsi="Times New Roman" w:cs="Times New Roman"/>
        </w:rPr>
        <w:tab/>
        <w:t>The certificate of origin (Form CT-2) shall be issued for goods under one consignment and shall be valid for the purposes of granting the free trade regime for a period of twelve (12) months from the date of issuance of the certificate of origin (Form CT-2) by the authorized body.</w:t>
      </w:r>
    </w:p>
    <w:p w:rsidR="00697F8F" w:rsidRPr="00697F8F" w:rsidRDefault="00697F8F" w:rsidP="00697F8F">
      <w:pPr>
        <w:tabs>
          <w:tab w:val="left" w:pos="567"/>
        </w:tabs>
        <w:ind w:left="567" w:hanging="425"/>
        <w:jc w:val="both"/>
        <w:rPr>
          <w:rFonts w:ascii="Times New Roman" w:hAnsi="Times New Roman" w:cs="Times New Roman"/>
        </w:rPr>
      </w:pPr>
    </w:p>
    <w:p w:rsidR="00697F8F" w:rsidRPr="00697F8F" w:rsidRDefault="00697F8F" w:rsidP="00697F8F">
      <w:pPr>
        <w:tabs>
          <w:tab w:val="left" w:pos="567"/>
        </w:tabs>
        <w:ind w:left="567" w:right="-1" w:hanging="425"/>
        <w:jc w:val="both"/>
        <w:rPr>
          <w:rFonts w:ascii="Times New Roman" w:hAnsi="Times New Roman" w:cs="Times New Roman"/>
        </w:rPr>
      </w:pPr>
      <w:r w:rsidRPr="00697F8F">
        <w:rPr>
          <w:rFonts w:ascii="Times New Roman" w:hAnsi="Times New Roman" w:cs="Times New Roman"/>
        </w:rPr>
        <w:t>5.</w:t>
      </w:r>
      <w:r w:rsidRPr="00697F8F">
        <w:rPr>
          <w:rFonts w:ascii="Times New Roman" w:hAnsi="Times New Roman" w:cs="Times New Roman"/>
        </w:rPr>
        <w:tab/>
        <w:t>The actual weight of delivered goods shall not exceed the weight specified in the certificate of origin (Form CT-2) by more than five (5) percent.</w:t>
      </w:r>
    </w:p>
    <w:p w:rsidR="00697F8F" w:rsidRPr="00697F8F" w:rsidRDefault="00697F8F" w:rsidP="00697F8F">
      <w:pPr>
        <w:tabs>
          <w:tab w:val="left" w:pos="567"/>
        </w:tabs>
        <w:ind w:left="567" w:right="-1" w:hanging="425"/>
        <w:jc w:val="both"/>
        <w:rPr>
          <w:rFonts w:ascii="Times New Roman" w:hAnsi="Times New Roman" w:cs="Times New Roman"/>
        </w:rPr>
      </w:pPr>
    </w:p>
    <w:p w:rsidR="00697F8F" w:rsidRPr="00697F8F" w:rsidRDefault="00697F8F" w:rsidP="00697F8F">
      <w:pPr>
        <w:tabs>
          <w:tab w:val="left" w:pos="567"/>
        </w:tabs>
        <w:ind w:left="567" w:right="-1" w:hanging="425"/>
        <w:jc w:val="both"/>
        <w:rPr>
          <w:rFonts w:ascii="Times New Roman" w:hAnsi="Times New Roman" w:cs="Times New Roman"/>
        </w:rPr>
      </w:pPr>
      <w:r w:rsidRPr="00697F8F">
        <w:rPr>
          <w:rFonts w:ascii="Times New Roman" w:hAnsi="Times New Roman" w:cs="Times New Roman"/>
        </w:rPr>
        <w:t>6.</w:t>
      </w:r>
      <w:r w:rsidRPr="00697F8F">
        <w:rPr>
          <w:rFonts w:ascii="Times New Roman" w:hAnsi="Times New Roman" w:cs="Times New Roman"/>
        </w:rPr>
        <w:tab/>
        <w:t xml:space="preserve">The certificate of origin (Form CT-2) may be issued also after the exportation of goods on the basis of a written request of the applicant. In this case, the applicant shall additionally submit to the authorized body a customs declaration with the appropriate note of the customs authority, </w:t>
      </w:r>
      <w:r w:rsidRPr="00697F8F">
        <w:rPr>
          <w:rFonts w:ascii="Times New Roman" w:hAnsi="Times New Roman" w:cs="Times New Roman"/>
        </w:rPr>
        <w:lastRenderedPageBreak/>
        <w:t xml:space="preserve">confirming the actual exportation of the goods. The note of the customs authority must be dated earlier then the date of issuance of the certificate of origin (Form CT-2). </w:t>
      </w:r>
    </w:p>
    <w:p w:rsidR="00697F8F" w:rsidRPr="00697F8F" w:rsidRDefault="00697F8F" w:rsidP="00697F8F">
      <w:pPr>
        <w:ind w:right="-1"/>
        <w:jc w:val="both"/>
        <w:rPr>
          <w:rFonts w:ascii="Times New Roman" w:hAnsi="Times New Roman" w:cs="Times New Roman"/>
        </w:rPr>
      </w:pPr>
    </w:p>
    <w:p w:rsidR="00697F8F" w:rsidRPr="00697F8F" w:rsidRDefault="00697F8F" w:rsidP="00697F8F">
      <w:pPr>
        <w:ind w:left="567" w:right="-1"/>
        <w:jc w:val="both"/>
        <w:rPr>
          <w:rFonts w:ascii="Times New Roman" w:hAnsi="Times New Roman" w:cs="Times New Roman"/>
        </w:rPr>
      </w:pPr>
      <w:r w:rsidRPr="00697F8F">
        <w:rPr>
          <w:rFonts w:ascii="Times New Roman" w:hAnsi="Times New Roman" w:cs="Times New Roman"/>
        </w:rPr>
        <w:t>When customs declaration is carried out electronically, an electronic notification of the customs authority on crossing the border may be submitted. If customs declaration is not applied when goods are exported from a Party, the documents which confirm the dispatch of goods from the territory of this Party shall be submitted to the authorized body.</w:t>
      </w:r>
    </w:p>
    <w:p w:rsidR="00697F8F" w:rsidRPr="00697F8F" w:rsidRDefault="00697F8F" w:rsidP="00697F8F">
      <w:pPr>
        <w:ind w:left="567" w:right="-1"/>
        <w:jc w:val="both"/>
        <w:rPr>
          <w:rFonts w:ascii="Times New Roman" w:hAnsi="Times New Roman" w:cs="Times New Roman"/>
        </w:rPr>
      </w:pPr>
    </w:p>
    <w:p w:rsidR="00697F8F" w:rsidRPr="00697F8F" w:rsidRDefault="00697F8F" w:rsidP="00697F8F">
      <w:pPr>
        <w:ind w:left="567" w:right="-1"/>
        <w:jc w:val="both"/>
        <w:rPr>
          <w:rFonts w:ascii="Times New Roman" w:hAnsi="Times New Roman" w:cs="Times New Roman"/>
        </w:rPr>
      </w:pPr>
      <w:r w:rsidRPr="00697F8F">
        <w:rPr>
          <w:rFonts w:ascii="Times New Roman" w:hAnsi="Times New Roman" w:cs="Times New Roman"/>
        </w:rPr>
        <w:t>In this case in Box 5 of the certificate of origin (Form CT-2) it shall be stated: “Issued retrospectively” or “Выдан впоследствии”.</w:t>
      </w:r>
    </w:p>
    <w:p w:rsidR="00697F8F" w:rsidRPr="00697F8F" w:rsidRDefault="00697F8F" w:rsidP="00697F8F">
      <w:pPr>
        <w:ind w:right="-1"/>
        <w:jc w:val="both"/>
        <w:rPr>
          <w:rFonts w:ascii="Times New Roman" w:hAnsi="Times New Roman" w:cs="Times New Roman"/>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t>7.</w:t>
      </w:r>
      <w:r w:rsidRPr="00697F8F">
        <w:rPr>
          <w:rFonts w:ascii="Times New Roman" w:hAnsi="Times New Roman" w:cs="Times New Roman"/>
        </w:rPr>
        <w:tab/>
        <w:t>In case of loss or damage of the certificate of origin (Form CT-2), its officially certified duplicate shall be issued. When issuing a duplicate, the date of its issuance shall be indicated in Box 12 “Certification” (“Удостоверение”), and the mark “Duplicate” or “Дубликат” shall be made in Box 5 “For official use” (“Для служебных отметок”), along with the number and date of issuance of the lost or damaged original certificate of origin (Form CT-2). A duplicate certificate of origin (Form CT-2) shall be valid from the date of issuance of the original certificate of origin (Form CT-2). The validity of a duplicate certificate of origin (Form CT-2) for the purposes of obtaining the free trade regime shall not exceed twelve (12) months from the date of issuance of the original certificate of origin (Form CT-2).</w:t>
      </w:r>
    </w:p>
    <w:p w:rsidR="00697F8F" w:rsidRPr="00697F8F" w:rsidRDefault="00697F8F" w:rsidP="00697F8F">
      <w:pPr>
        <w:ind w:right="-1" w:hanging="425"/>
        <w:jc w:val="both"/>
        <w:rPr>
          <w:rFonts w:ascii="Times New Roman" w:hAnsi="Times New Roman" w:cs="Times New Roman"/>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t>8.</w:t>
      </w:r>
      <w:r w:rsidRPr="00697F8F">
        <w:rPr>
          <w:rFonts w:ascii="Times New Roman" w:hAnsi="Times New Roman" w:cs="Times New Roman"/>
        </w:rPr>
        <w:tab/>
        <w:t>Instead of a certificate of origin (Form CT-2) cancelled for any reason or when needed to reissue previously issued certificate of origin (Form CT-2) upon the reasonable request of the applicant, the authorized body may issue a new certificate of origin (Form CT-2). In this case, mark “Issued instead of certificate of origin Form CT-2” or “Выдан взамен сертификата формы СТ-2” shall be made in Box 5, along with the number and date of the cancelled (reissued) certificate of origin (Form CT-2). The certificate of origin (Form CT-2) issued instead of another certificate of origin (Form CT-2) shall be assigned with a new registration number.</w:t>
      </w:r>
    </w:p>
    <w:p w:rsidR="00697F8F" w:rsidRPr="00697F8F" w:rsidRDefault="00697F8F" w:rsidP="00697F8F">
      <w:pPr>
        <w:ind w:right="-1" w:hanging="425"/>
        <w:jc w:val="both"/>
        <w:rPr>
          <w:rFonts w:ascii="Times New Roman" w:hAnsi="Times New Roman" w:cs="Times New Roman"/>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t>9.</w:t>
      </w:r>
      <w:r w:rsidRPr="00697F8F">
        <w:rPr>
          <w:rFonts w:ascii="Times New Roman" w:hAnsi="Times New Roman" w:cs="Times New Roman"/>
        </w:rPr>
        <w:tab/>
        <w:t xml:space="preserve">In the case of transportation of goods between the Parties which have not undergone working (processing) other than preservation and packaging operations as well as operations to prepare them for sale and transportation, the authorized body of the Party may issue a replacement certificate instead of certificate of origin (Form CT-2). </w:t>
      </w:r>
    </w:p>
    <w:p w:rsidR="00697F8F" w:rsidRPr="00697F8F" w:rsidRDefault="00697F8F" w:rsidP="00697F8F">
      <w:pPr>
        <w:ind w:right="-1" w:hanging="425"/>
        <w:jc w:val="both"/>
        <w:rPr>
          <w:rFonts w:ascii="Times New Roman" w:hAnsi="Times New Roman" w:cs="Times New Roman"/>
        </w:rPr>
      </w:pPr>
    </w:p>
    <w:p w:rsidR="00697F8F" w:rsidRPr="00697F8F" w:rsidRDefault="00697F8F" w:rsidP="00697F8F">
      <w:pPr>
        <w:ind w:left="567" w:right="-1"/>
        <w:jc w:val="both"/>
        <w:rPr>
          <w:rFonts w:ascii="Times New Roman" w:hAnsi="Times New Roman" w:cs="Times New Roman"/>
        </w:rPr>
      </w:pPr>
      <w:r w:rsidRPr="00697F8F">
        <w:rPr>
          <w:rFonts w:ascii="Times New Roman" w:hAnsi="Times New Roman" w:cs="Times New Roman"/>
        </w:rPr>
        <w:t>A replacement certificate of origin (Form CT-2) shall be issued based on the certificate of origin (Form CT-2) issued by the authorized body of the Party from the territory of which such goods exported into the territory of the other Party, and confirm the country of origin stated in such certificate of origin (Form CT-2).</w:t>
      </w:r>
    </w:p>
    <w:p w:rsidR="00697F8F" w:rsidRPr="00697F8F" w:rsidRDefault="00697F8F" w:rsidP="00697F8F">
      <w:pPr>
        <w:ind w:left="567" w:right="-1" w:hanging="425"/>
        <w:jc w:val="both"/>
        <w:rPr>
          <w:rFonts w:ascii="Times New Roman" w:hAnsi="Times New Roman" w:cs="Times New Roman"/>
        </w:rPr>
      </w:pPr>
    </w:p>
    <w:p w:rsidR="00697F8F" w:rsidRPr="00697F8F" w:rsidRDefault="00697F8F" w:rsidP="00697F8F">
      <w:pPr>
        <w:ind w:left="567" w:right="-1"/>
        <w:jc w:val="both"/>
        <w:rPr>
          <w:rFonts w:ascii="Times New Roman" w:hAnsi="Times New Roman" w:cs="Times New Roman"/>
        </w:rPr>
      </w:pPr>
      <w:r w:rsidRPr="00697F8F">
        <w:rPr>
          <w:rFonts w:ascii="Times New Roman" w:hAnsi="Times New Roman" w:cs="Times New Roman"/>
        </w:rPr>
        <w:t>In this case, mark “Issued on the basis of certificate Form CT-2” or “Выдан на основании сертификата формы СТ-2” or shall be entered in Box 5, along with the number and date of the certificate of origin (Form CT-2) issued by the exporting Party and the issuing authorized body.</w:t>
      </w:r>
    </w:p>
    <w:p w:rsidR="00697F8F" w:rsidRPr="00697F8F" w:rsidRDefault="00697F8F" w:rsidP="00697F8F">
      <w:pPr>
        <w:ind w:right="-1" w:hanging="425"/>
        <w:jc w:val="both"/>
        <w:rPr>
          <w:rFonts w:ascii="Times New Roman" w:hAnsi="Times New Roman" w:cs="Times New Roman"/>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t>10.</w:t>
      </w:r>
      <w:r w:rsidRPr="00697F8F">
        <w:rPr>
          <w:rFonts w:ascii="Times New Roman" w:hAnsi="Times New Roman" w:cs="Times New Roman"/>
        </w:rPr>
        <w:tab/>
        <w:t>The authorized body that has issued a certificate of origin (Form CT-2), as well as the applicant, shall keep copy of the certificate, and of any documents relating to it, including those submitted by the applicant, for at least three (3) years from the date of issuance of a certificate of origin (Form CT-2).</w:t>
      </w:r>
    </w:p>
    <w:p w:rsidR="00697F8F" w:rsidRPr="00697F8F" w:rsidRDefault="00697F8F" w:rsidP="00697F8F">
      <w:pPr>
        <w:ind w:left="142" w:right="-1" w:firstLine="720"/>
        <w:rPr>
          <w:rFonts w:ascii="Times New Roman" w:hAnsi="Times New Roman" w:cs="Times New Roman"/>
          <w:lang w:val="en-GB"/>
        </w:rPr>
      </w:pPr>
    </w:p>
    <w:p w:rsidR="00D97354" w:rsidRPr="00697F8F" w:rsidRDefault="00D97354" w:rsidP="00697F8F">
      <w:pPr>
        <w:ind w:left="142" w:right="-1" w:firstLine="720"/>
        <w:rPr>
          <w:rFonts w:ascii="Times New Roman" w:hAnsi="Times New Roman" w:cs="Times New Roman"/>
          <w:lang w:val="en-GB"/>
        </w:rPr>
      </w:pPr>
    </w:p>
    <w:p w:rsidR="00697F8F" w:rsidRPr="00697F8F" w:rsidRDefault="00697F8F" w:rsidP="00697F8F">
      <w:pPr>
        <w:ind w:right="-1"/>
        <w:jc w:val="center"/>
        <w:rPr>
          <w:rFonts w:ascii="Times New Roman" w:hAnsi="Times New Roman" w:cs="Times New Roman"/>
          <w:b/>
          <w:lang w:val="en-GB"/>
        </w:rPr>
      </w:pPr>
      <w:r w:rsidRPr="00697F8F">
        <w:rPr>
          <w:rFonts w:ascii="Times New Roman" w:hAnsi="Times New Roman" w:cs="Times New Roman"/>
          <w:b/>
          <w:lang w:val="en-GB"/>
        </w:rPr>
        <w:t>Article 13</w:t>
      </w:r>
    </w:p>
    <w:p w:rsidR="00697F8F" w:rsidRPr="00697F8F" w:rsidRDefault="00697F8F" w:rsidP="00697F8F">
      <w:pPr>
        <w:ind w:right="-1"/>
        <w:jc w:val="center"/>
        <w:rPr>
          <w:rFonts w:ascii="Times New Roman" w:hAnsi="Times New Roman" w:cs="Times New Roman"/>
          <w:b/>
          <w:lang w:val="en-GB"/>
        </w:rPr>
      </w:pPr>
      <w:r w:rsidRPr="00697F8F">
        <w:rPr>
          <w:rFonts w:ascii="Times New Roman" w:hAnsi="Times New Roman" w:cs="Times New Roman"/>
          <w:b/>
          <w:lang w:val="en-GB"/>
        </w:rPr>
        <w:t>Declaration of Origin</w:t>
      </w:r>
    </w:p>
    <w:p w:rsidR="00697F8F" w:rsidRPr="00697F8F" w:rsidRDefault="00697F8F" w:rsidP="00697F8F">
      <w:pPr>
        <w:ind w:left="142" w:right="-1" w:firstLine="720"/>
        <w:jc w:val="center"/>
        <w:rPr>
          <w:rFonts w:ascii="Times New Roman" w:hAnsi="Times New Roman" w:cs="Times New Roman"/>
          <w:lang w:val="en-GB"/>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t>1.</w:t>
      </w:r>
      <w:r w:rsidRPr="00697F8F">
        <w:rPr>
          <w:rFonts w:ascii="Times New Roman" w:hAnsi="Times New Roman" w:cs="Times New Roman"/>
        </w:rPr>
        <w:tab/>
        <w:t>In order to confirm the origin of goods in a small consignment, customs value of which does not exceed the amount equivalent to five thousand (5000) Euro, a certificate of origin (Form CT-2) is not required to be presented to customs authority of the importing Party for purposes of obtaining the free trade regime. In this case, a declaration of origin can be submitted, made out in accordance with Annex 2 to these Rules.</w:t>
      </w:r>
    </w:p>
    <w:p w:rsidR="00697F8F" w:rsidRPr="00697F8F" w:rsidRDefault="00697F8F" w:rsidP="00697F8F">
      <w:pPr>
        <w:ind w:left="567" w:right="-1" w:hanging="425"/>
        <w:jc w:val="both"/>
        <w:rPr>
          <w:rFonts w:ascii="Times New Roman" w:hAnsi="Times New Roman" w:cs="Times New Roman"/>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lastRenderedPageBreak/>
        <w:t>2.</w:t>
      </w:r>
      <w:r w:rsidRPr="00697F8F">
        <w:rPr>
          <w:rFonts w:ascii="Times New Roman" w:hAnsi="Times New Roman" w:cs="Times New Roman"/>
        </w:rPr>
        <w:tab/>
        <w:t xml:space="preserve">The validity of the declaration of origin for the purpose of granting the free trade regime shall not exceed twelve (12) months from the date on which it was signed by the producer, exporter or consignor. </w:t>
      </w:r>
    </w:p>
    <w:p w:rsidR="00697F8F" w:rsidRPr="00697F8F" w:rsidRDefault="00697F8F" w:rsidP="00697F8F">
      <w:pPr>
        <w:ind w:left="567" w:right="-1" w:hanging="425"/>
        <w:jc w:val="both"/>
        <w:rPr>
          <w:rFonts w:ascii="Times New Roman" w:hAnsi="Times New Roman" w:cs="Times New Roman"/>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t>3.</w:t>
      </w:r>
      <w:r w:rsidRPr="00697F8F">
        <w:rPr>
          <w:rFonts w:ascii="Times New Roman" w:hAnsi="Times New Roman" w:cs="Times New Roman"/>
        </w:rPr>
        <w:tab/>
        <w:t xml:space="preserve">The actual weight of delivered goods shall not exceed the weight specified in the declaration of origin by more than five (5) percent. </w:t>
      </w:r>
    </w:p>
    <w:p w:rsidR="00697F8F" w:rsidRPr="00697F8F" w:rsidRDefault="00697F8F" w:rsidP="00697F8F">
      <w:pPr>
        <w:ind w:left="567" w:right="-1" w:hanging="425"/>
        <w:jc w:val="both"/>
        <w:rPr>
          <w:rFonts w:ascii="Times New Roman" w:hAnsi="Times New Roman" w:cs="Times New Roman"/>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t>4.</w:t>
      </w:r>
      <w:r w:rsidRPr="00697F8F">
        <w:rPr>
          <w:rFonts w:ascii="Times New Roman" w:hAnsi="Times New Roman" w:cs="Times New Roman"/>
        </w:rPr>
        <w:tab/>
        <w:t>In case where the customs authority of the importing Party has evidence that information on the origin of goods stated in the declaration of origin may be unreliable then customs authority of the importing Party may require to submit the certificate of origin (Form CT-2).</w:t>
      </w:r>
    </w:p>
    <w:p w:rsidR="00697F8F" w:rsidRPr="00697F8F" w:rsidRDefault="00697F8F" w:rsidP="00697F8F">
      <w:pPr>
        <w:ind w:left="567" w:right="-1" w:hanging="425"/>
        <w:jc w:val="both"/>
        <w:rPr>
          <w:rFonts w:ascii="Times New Roman" w:hAnsi="Times New Roman" w:cs="Times New Roman"/>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t>5.</w:t>
      </w:r>
      <w:r w:rsidRPr="00697F8F">
        <w:rPr>
          <w:rFonts w:ascii="Times New Roman" w:hAnsi="Times New Roman" w:cs="Times New Roman"/>
        </w:rPr>
        <w:tab/>
        <w:t>Producer, exporter or consignor making out statement about the country of origin of goods in the declaration of origin shall submit at the request of the verification authority of the exporting Party all the documents and information necessary to confirm the origin of goods in accordance with these Rules.</w:t>
      </w:r>
    </w:p>
    <w:p w:rsidR="00697F8F" w:rsidRPr="00697F8F" w:rsidRDefault="00697F8F" w:rsidP="00697F8F">
      <w:pPr>
        <w:ind w:right="-1" w:hanging="425"/>
        <w:jc w:val="both"/>
        <w:rPr>
          <w:rFonts w:ascii="Times New Roman" w:hAnsi="Times New Roman" w:cs="Times New Roman"/>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t>6.</w:t>
      </w:r>
      <w:r w:rsidRPr="00697F8F">
        <w:rPr>
          <w:rFonts w:ascii="Times New Roman" w:hAnsi="Times New Roman" w:cs="Times New Roman"/>
        </w:rPr>
        <w:tab/>
        <w:t>Producer, exporter or consignor shall keep the declaration of origin, as well as any documents relating to it, confirming the origin of goods, for at least three (3) years from the date of its signing.</w:t>
      </w:r>
    </w:p>
    <w:p w:rsidR="00697F8F" w:rsidRPr="00697F8F" w:rsidRDefault="00697F8F" w:rsidP="00697F8F">
      <w:pPr>
        <w:ind w:left="567" w:right="-1" w:hanging="567"/>
        <w:jc w:val="both"/>
        <w:rPr>
          <w:rFonts w:ascii="Times New Roman" w:hAnsi="Times New Roman" w:cs="Times New Roman"/>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t>7.</w:t>
      </w:r>
      <w:r w:rsidRPr="00697F8F">
        <w:rPr>
          <w:rFonts w:ascii="Times New Roman" w:hAnsi="Times New Roman" w:cs="Times New Roman"/>
        </w:rPr>
        <w:tab/>
        <w:t>Declaration of origin shall be made in hard copy and shall be signed personally by the authorized representative of the producer, exporter or consignor of the goods, indicating his name and surname.</w:t>
      </w:r>
    </w:p>
    <w:p w:rsidR="00697F8F" w:rsidRPr="00697F8F" w:rsidRDefault="00697F8F" w:rsidP="00697F8F">
      <w:pPr>
        <w:ind w:left="142" w:right="-1" w:firstLine="720"/>
        <w:jc w:val="center"/>
        <w:rPr>
          <w:rFonts w:ascii="Times New Roman" w:hAnsi="Times New Roman" w:cs="Times New Roman"/>
          <w:b/>
          <w:lang w:val="en-GB"/>
        </w:rPr>
      </w:pPr>
    </w:p>
    <w:p w:rsidR="00697F8F" w:rsidRPr="00697F8F" w:rsidRDefault="00697F8F" w:rsidP="00697F8F">
      <w:pPr>
        <w:ind w:right="-1"/>
        <w:jc w:val="center"/>
        <w:rPr>
          <w:rFonts w:ascii="Times New Roman" w:hAnsi="Times New Roman" w:cs="Times New Roman"/>
          <w:b/>
          <w:lang w:val="en-GB"/>
        </w:rPr>
      </w:pPr>
      <w:r w:rsidRPr="00697F8F">
        <w:rPr>
          <w:rFonts w:ascii="Times New Roman" w:hAnsi="Times New Roman" w:cs="Times New Roman"/>
          <w:b/>
          <w:lang w:val="en-GB"/>
        </w:rPr>
        <w:t>Article 14</w:t>
      </w:r>
    </w:p>
    <w:p w:rsidR="00697F8F" w:rsidRPr="00697F8F" w:rsidRDefault="00697F8F" w:rsidP="00697F8F">
      <w:pPr>
        <w:ind w:right="-1"/>
        <w:jc w:val="center"/>
        <w:rPr>
          <w:rFonts w:ascii="Times New Roman" w:hAnsi="Times New Roman" w:cs="Times New Roman"/>
          <w:b/>
          <w:lang w:val="en-GB"/>
        </w:rPr>
      </w:pPr>
      <w:r w:rsidRPr="00697F8F">
        <w:rPr>
          <w:rFonts w:ascii="Times New Roman" w:hAnsi="Times New Roman" w:cs="Times New Roman"/>
          <w:b/>
          <w:lang w:val="en-GB"/>
        </w:rPr>
        <w:t>Cases when Documentary Proof of Origin</w:t>
      </w:r>
      <w:r w:rsidRPr="00697F8F" w:rsidDel="0014127A">
        <w:rPr>
          <w:rFonts w:ascii="Times New Roman" w:hAnsi="Times New Roman" w:cs="Times New Roman"/>
          <w:b/>
          <w:lang w:val="en-GB"/>
        </w:rPr>
        <w:t xml:space="preserve"> </w:t>
      </w:r>
      <w:r w:rsidRPr="00697F8F">
        <w:rPr>
          <w:rFonts w:ascii="Times New Roman" w:hAnsi="Times New Roman" w:cs="Times New Roman"/>
          <w:b/>
          <w:lang w:val="en-GB"/>
        </w:rPr>
        <w:t>is not Required</w:t>
      </w:r>
    </w:p>
    <w:p w:rsidR="00697F8F" w:rsidRPr="00697F8F" w:rsidRDefault="00697F8F" w:rsidP="00697F8F">
      <w:pPr>
        <w:ind w:left="142" w:right="-1" w:firstLine="720"/>
        <w:jc w:val="both"/>
        <w:rPr>
          <w:rFonts w:ascii="Times New Roman" w:hAnsi="Times New Roman" w:cs="Times New Roman"/>
          <w:lang w:val="en-GB"/>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t>1.</w:t>
      </w:r>
      <w:r w:rsidRPr="00697F8F">
        <w:rPr>
          <w:rFonts w:ascii="Times New Roman" w:hAnsi="Times New Roman" w:cs="Times New Roman"/>
        </w:rPr>
        <w:tab/>
        <w:t xml:space="preserve">When importing consignments of originating goods, customs value of which does not exceed the amount equivalent to two hundred (200) Euro, declaration of origin or certificate of origin (Form CT-2) shall not be required in order to obtain the free trade regime, provided that such importation is not a part of series of consignments, which may reasonably be considered to have been undertaken or arranged for the purposes of avoiding the submission of certificate of origin (Form CT-2)  or declaration of origin. </w:t>
      </w:r>
    </w:p>
    <w:p w:rsidR="00697F8F" w:rsidRPr="00697F8F" w:rsidRDefault="00697F8F" w:rsidP="00697F8F">
      <w:pPr>
        <w:ind w:left="567" w:right="-1" w:hanging="425"/>
        <w:jc w:val="both"/>
        <w:rPr>
          <w:rFonts w:ascii="Times New Roman" w:hAnsi="Times New Roman" w:cs="Times New Roman"/>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t>2.</w:t>
      </w:r>
      <w:r w:rsidRPr="00697F8F">
        <w:rPr>
          <w:rFonts w:ascii="Times New Roman" w:hAnsi="Times New Roman" w:cs="Times New Roman"/>
        </w:rPr>
        <w:tab/>
        <w:t>In case of Electronic Origin Certification and Verification System (hereinafter referred to as “EOCVS”) referred to in Article 17 of these Rules is developed and implemented, the original certificate of origin (Form CT-2) in hard copy may not be submitted during customs declaration of goods. In this case, the date and number of such certificate of origin (Form CT-2) shall be specified in the customs declaration.</w:t>
      </w:r>
    </w:p>
    <w:p w:rsidR="00697F8F" w:rsidRPr="00697F8F" w:rsidRDefault="00697F8F" w:rsidP="00697F8F">
      <w:pPr>
        <w:ind w:left="567" w:right="-1" w:hanging="425"/>
        <w:jc w:val="both"/>
        <w:rPr>
          <w:rFonts w:ascii="Times New Roman" w:hAnsi="Times New Roman" w:cs="Times New Roman"/>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t>3.</w:t>
      </w:r>
      <w:r w:rsidRPr="00697F8F">
        <w:rPr>
          <w:rFonts w:ascii="Times New Roman" w:hAnsi="Times New Roman" w:cs="Times New Roman"/>
        </w:rPr>
        <w:tab/>
        <w:t xml:space="preserve">If the customs authority of the importing Party has reasonable doubts on the origin of the goods for which the free trade regime is claimed, and (or) there is a discrepancy in the information contained in the EOCVS, or the corresponding information is not available in the EOCVS, the customs authority of the importing Party may require to submit the original certificate of origin (Form CT-2) in hard copy.  </w:t>
      </w:r>
    </w:p>
    <w:p w:rsidR="00D97354" w:rsidRPr="00697F8F" w:rsidRDefault="00D97354" w:rsidP="00697F8F">
      <w:pPr>
        <w:ind w:left="142" w:right="-1" w:firstLine="720"/>
        <w:jc w:val="both"/>
        <w:rPr>
          <w:rFonts w:ascii="Times New Roman" w:hAnsi="Times New Roman" w:cs="Times New Roman"/>
          <w:lang w:val="en-GB"/>
        </w:rPr>
      </w:pPr>
    </w:p>
    <w:p w:rsidR="00697F8F" w:rsidRPr="00697F8F" w:rsidRDefault="00697F8F" w:rsidP="00697F8F">
      <w:pPr>
        <w:ind w:right="-1"/>
        <w:jc w:val="center"/>
        <w:rPr>
          <w:rFonts w:ascii="Times New Roman" w:hAnsi="Times New Roman" w:cs="Times New Roman"/>
          <w:b/>
          <w:lang w:val="en-GB"/>
        </w:rPr>
      </w:pPr>
      <w:r w:rsidRPr="00697F8F">
        <w:rPr>
          <w:rFonts w:ascii="Times New Roman" w:hAnsi="Times New Roman" w:cs="Times New Roman"/>
          <w:b/>
          <w:lang w:val="en-GB"/>
        </w:rPr>
        <w:t>Article 15</w:t>
      </w:r>
    </w:p>
    <w:p w:rsidR="00697F8F" w:rsidRDefault="00697F8F" w:rsidP="00697F8F">
      <w:pPr>
        <w:ind w:right="-1"/>
        <w:jc w:val="center"/>
        <w:rPr>
          <w:rFonts w:ascii="Times New Roman" w:hAnsi="Times New Roman" w:cs="Times New Roman"/>
          <w:b/>
          <w:lang w:val="en-GB"/>
        </w:rPr>
      </w:pPr>
      <w:r w:rsidRPr="00697F8F">
        <w:rPr>
          <w:rFonts w:ascii="Times New Roman" w:hAnsi="Times New Roman" w:cs="Times New Roman"/>
          <w:b/>
          <w:lang w:val="en-GB"/>
        </w:rPr>
        <w:t>Administrative Cooperation</w:t>
      </w:r>
    </w:p>
    <w:p w:rsidR="00697F8F" w:rsidRPr="00697F8F" w:rsidRDefault="00697F8F" w:rsidP="00697F8F">
      <w:pPr>
        <w:ind w:right="-1"/>
        <w:jc w:val="center"/>
        <w:rPr>
          <w:rFonts w:ascii="Times New Roman" w:hAnsi="Times New Roman" w:cs="Times New Roman"/>
          <w:b/>
          <w:lang w:val="en-GB"/>
        </w:rPr>
      </w:pPr>
    </w:p>
    <w:p w:rsidR="00697F8F" w:rsidRPr="00697F8F" w:rsidRDefault="00697F8F" w:rsidP="00612AA1">
      <w:pPr>
        <w:pStyle w:val="ListParagraph"/>
        <w:numPr>
          <w:ilvl w:val="0"/>
          <w:numId w:val="35"/>
        </w:numPr>
        <w:ind w:right="-1"/>
        <w:jc w:val="both"/>
        <w:rPr>
          <w:rFonts w:ascii="Times New Roman" w:hAnsi="Times New Roman" w:cs="Times New Roman"/>
        </w:rPr>
      </w:pPr>
      <w:r w:rsidRPr="00697F8F">
        <w:rPr>
          <w:rFonts w:ascii="Times New Roman" w:hAnsi="Times New Roman" w:cs="Times New Roman"/>
        </w:rPr>
        <w:t>Prior to the issuance of the certificates of origin (Form CT-2) in accordance with these Rules, the Parties shall provide each other through the Eurasian Economic Commission and the Ministry of Finance – Customs Administration of the Republic of Serbia, respectively, with:</w:t>
      </w:r>
    </w:p>
    <w:p w:rsidR="00697F8F" w:rsidRPr="00697F8F" w:rsidRDefault="00697F8F" w:rsidP="00612AA1">
      <w:pPr>
        <w:numPr>
          <w:ilvl w:val="0"/>
          <w:numId w:val="33"/>
        </w:numPr>
        <w:ind w:right="-1"/>
        <w:contextualSpacing/>
        <w:jc w:val="both"/>
        <w:rPr>
          <w:rFonts w:ascii="Times New Roman" w:hAnsi="Times New Roman" w:cs="Times New Roman"/>
          <w:bCs/>
          <w:lang w:val="en-GB"/>
        </w:rPr>
      </w:pPr>
      <w:r w:rsidRPr="00697F8F">
        <w:rPr>
          <w:rFonts w:ascii="Times New Roman" w:hAnsi="Times New Roman" w:cs="Times New Roman"/>
          <w:bCs/>
          <w:lang w:val="en-GB"/>
        </w:rPr>
        <w:t>samples of certificates of origin (Form CT-2) and additional sheets of the certificates of origin (Form CT-2) including the information on the security features of the certificates of origin (Form CT-2);</w:t>
      </w:r>
    </w:p>
    <w:p w:rsidR="00697F8F" w:rsidRPr="00697F8F" w:rsidRDefault="00697F8F" w:rsidP="00612AA1">
      <w:pPr>
        <w:numPr>
          <w:ilvl w:val="0"/>
          <w:numId w:val="33"/>
        </w:numPr>
        <w:ind w:right="-1"/>
        <w:contextualSpacing/>
        <w:jc w:val="both"/>
        <w:rPr>
          <w:rFonts w:ascii="Times New Roman" w:hAnsi="Times New Roman" w:cs="Times New Roman"/>
          <w:bCs/>
          <w:lang w:val="en-GB"/>
        </w:rPr>
      </w:pPr>
      <w:r w:rsidRPr="00697F8F">
        <w:rPr>
          <w:rFonts w:ascii="Times New Roman" w:hAnsi="Times New Roman" w:cs="Times New Roman"/>
          <w:bCs/>
          <w:lang w:val="en-GB"/>
        </w:rPr>
        <w:t>specimen impressions of stamps of the authorized bodies (these specimen impressions must be original and legible, to allow for their unambiguous identification for authenticity);</w:t>
      </w:r>
    </w:p>
    <w:p w:rsidR="00697F8F" w:rsidRPr="00697F8F" w:rsidRDefault="00697F8F" w:rsidP="00612AA1">
      <w:pPr>
        <w:numPr>
          <w:ilvl w:val="0"/>
          <w:numId w:val="33"/>
        </w:numPr>
        <w:ind w:right="-1"/>
        <w:contextualSpacing/>
        <w:jc w:val="both"/>
        <w:rPr>
          <w:rFonts w:ascii="Times New Roman" w:hAnsi="Times New Roman" w:cs="Times New Roman"/>
          <w:bCs/>
          <w:lang w:val="en-GB"/>
        </w:rPr>
      </w:pPr>
      <w:r w:rsidRPr="00697F8F">
        <w:rPr>
          <w:rFonts w:ascii="Times New Roman" w:hAnsi="Times New Roman" w:cs="Times New Roman"/>
          <w:bCs/>
          <w:lang w:val="en-GB"/>
        </w:rPr>
        <w:t>information on the names and addresses of the authorized bodies;</w:t>
      </w:r>
    </w:p>
    <w:p w:rsidR="00697F8F" w:rsidRPr="00697F8F" w:rsidRDefault="00697F8F" w:rsidP="00612AA1">
      <w:pPr>
        <w:numPr>
          <w:ilvl w:val="0"/>
          <w:numId w:val="33"/>
        </w:numPr>
        <w:ind w:right="-1"/>
        <w:contextualSpacing/>
        <w:jc w:val="both"/>
        <w:rPr>
          <w:rFonts w:ascii="Times New Roman" w:hAnsi="Times New Roman" w:cs="Times New Roman"/>
          <w:bCs/>
          <w:lang w:val="en-GB"/>
        </w:rPr>
      </w:pPr>
      <w:r w:rsidRPr="00697F8F">
        <w:rPr>
          <w:rFonts w:ascii="Times New Roman" w:hAnsi="Times New Roman" w:cs="Times New Roman"/>
          <w:bCs/>
          <w:lang w:val="en-GB"/>
        </w:rPr>
        <w:lastRenderedPageBreak/>
        <w:t>information on the names and addresses of the verification authorities.</w:t>
      </w:r>
    </w:p>
    <w:p w:rsidR="00697F8F" w:rsidRPr="00697F8F" w:rsidRDefault="00697F8F" w:rsidP="00697F8F">
      <w:pPr>
        <w:ind w:left="1134" w:right="-1" w:hanging="425"/>
        <w:jc w:val="both"/>
        <w:rPr>
          <w:rFonts w:ascii="Times New Roman" w:hAnsi="Times New Roman" w:cs="Times New Roman"/>
          <w:bCs/>
          <w:lang w:val="en-GB"/>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t>2.</w:t>
      </w:r>
      <w:r w:rsidRPr="00697F8F">
        <w:rPr>
          <w:rFonts w:ascii="Times New Roman" w:hAnsi="Times New Roman" w:cs="Times New Roman"/>
        </w:rPr>
        <w:tab/>
        <w:t>The Ministry of Finance – Customs Administration of the Republic of Serbia and the Eurasian Economic Commission shall be notified in advance, in the same manner, on any changes related to samples and information referred to in paragraph 1 of this Article.</w:t>
      </w:r>
    </w:p>
    <w:p w:rsidR="00697F8F" w:rsidRPr="00697F8F" w:rsidRDefault="00697F8F" w:rsidP="00697F8F">
      <w:pPr>
        <w:ind w:left="567" w:right="-1" w:hanging="567"/>
        <w:jc w:val="both"/>
        <w:rPr>
          <w:rFonts w:ascii="Times New Roman" w:hAnsi="Times New Roman" w:cs="Times New Roman"/>
        </w:rPr>
      </w:pPr>
    </w:p>
    <w:p w:rsidR="00697F8F" w:rsidRPr="00697F8F" w:rsidRDefault="00697F8F" w:rsidP="00697F8F">
      <w:pPr>
        <w:ind w:left="567" w:right="-1"/>
        <w:jc w:val="both"/>
        <w:rPr>
          <w:rFonts w:ascii="Times New Roman" w:hAnsi="Times New Roman" w:cs="Times New Roman"/>
        </w:rPr>
      </w:pPr>
      <w:r w:rsidRPr="00697F8F">
        <w:rPr>
          <w:rFonts w:ascii="Times New Roman" w:hAnsi="Times New Roman" w:cs="Times New Roman"/>
        </w:rPr>
        <w:t>Such notification shall include information on the date from which new stamps of the Party’s authorized body shall be used, and on stamps, for which specimen impressions had been provided earlier, instead of which or in addition to which they shall be used.</w:t>
      </w:r>
    </w:p>
    <w:p w:rsidR="00697F8F" w:rsidRPr="00697F8F" w:rsidRDefault="00697F8F" w:rsidP="00697F8F">
      <w:pPr>
        <w:ind w:right="-1"/>
        <w:jc w:val="both"/>
        <w:rPr>
          <w:rFonts w:ascii="Times New Roman" w:hAnsi="Times New Roman" w:cs="Times New Roman"/>
        </w:rPr>
      </w:pPr>
    </w:p>
    <w:p w:rsidR="00697F8F" w:rsidRPr="00697F8F" w:rsidRDefault="00697F8F" w:rsidP="00697F8F">
      <w:pPr>
        <w:ind w:left="567" w:right="-1"/>
        <w:jc w:val="both"/>
        <w:rPr>
          <w:rFonts w:ascii="Times New Roman" w:hAnsi="Times New Roman" w:cs="Times New Roman"/>
        </w:rPr>
      </w:pPr>
      <w:r w:rsidRPr="00697F8F">
        <w:rPr>
          <w:rFonts w:ascii="Times New Roman" w:hAnsi="Times New Roman" w:cs="Times New Roman"/>
        </w:rPr>
        <w:t xml:space="preserve">The exchange of information referred to in paragraphs 1 and 2 of this Article shall be in the English or Russian language. </w:t>
      </w:r>
    </w:p>
    <w:p w:rsidR="00697F8F" w:rsidRPr="00697F8F" w:rsidRDefault="00697F8F" w:rsidP="00697F8F">
      <w:pPr>
        <w:ind w:right="-1"/>
        <w:jc w:val="both"/>
        <w:rPr>
          <w:rFonts w:ascii="Times New Roman" w:hAnsi="Times New Roman" w:cs="Times New Roman"/>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t>3.</w:t>
      </w:r>
      <w:r w:rsidRPr="00697F8F">
        <w:rPr>
          <w:rFonts w:ascii="Times New Roman" w:hAnsi="Times New Roman" w:cs="Times New Roman"/>
        </w:rPr>
        <w:tab/>
        <w:t>In case of failure to provide information specified in paragraphs 1 and 2 of this Article, and (or) in the case where such information does not meet the requirements set out in paragraphs 1 and 2 of this Article, the free trade regime shall not be granted to the imported goods.</w:t>
      </w:r>
    </w:p>
    <w:p w:rsidR="00697F8F" w:rsidRPr="00697F8F" w:rsidRDefault="00697F8F" w:rsidP="00697F8F">
      <w:pPr>
        <w:ind w:left="567" w:right="-1" w:hanging="425"/>
        <w:jc w:val="both"/>
        <w:rPr>
          <w:rFonts w:ascii="Times New Roman" w:hAnsi="Times New Roman" w:cs="Times New Roman"/>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t>4.</w:t>
      </w:r>
      <w:r w:rsidRPr="00697F8F">
        <w:rPr>
          <w:rFonts w:ascii="Times New Roman" w:hAnsi="Times New Roman" w:cs="Times New Roman"/>
        </w:rPr>
        <w:tab/>
        <w:t>The customs authorities of the Parties shall carry out the subsequent verification of certificates of origin (Form CT-2) and declarations of origin either randomly or in case of reasonable doubt of the customs authority of the importing Party regarding the authenticity of documents or accuracy of information contained therein.</w:t>
      </w:r>
    </w:p>
    <w:p w:rsidR="00697F8F" w:rsidRPr="00697F8F" w:rsidRDefault="00697F8F" w:rsidP="00697F8F">
      <w:pPr>
        <w:ind w:left="567" w:right="-1" w:hanging="425"/>
        <w:jc w:val="both"/>
        <w:rPr>
          <w:rFonts w:ascii="Times New Roman" w:hAnsi="Times New Roman" w:cs="Times New Roman"/>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t>5.</w:t>
      </w:r>
      <w:r w:rsidRPr="00697F8F">
        <w:rPr>
          <w:rFonts w:ascii="Times New Roman" w:hAnsi="Times New Roman" w:cs="Times New Roman"/>
        </w:rPr>
        <w:tab/>
        <w:t xml:space="preserve">In cases, referred to in paragraph 4 of this Article, the customs authority of the importing Party may reasonably request the verification authority to confirm the authenticity of the certificate of origin (Form CT-2) (declaration of origin) and (or) the accuracy of information, contained therein, and also provide additional or clarifying information, including on fulfillment of the origin criterion, and (or) copies of the documents, on the basis of which the certificate of origin (Form CT-2) was issued, including copies of commercial documents (records, invoices, contracts, etc.) issued in third parties. </w:t>
      </w:r>
    </w:p>
    <w:p w:rsidR="00697F8F" w:rsidRPr="00697F8F" w:rsidRDefault="00697F8F" w:rsidP="00697F8F">
      <w:pPr>
        <w:ind w:right="-1" w:hanging="425"/>
        <w:jc w:val="both"/>
        <w:rPr>
          <w:rFonts w:ascii="Times New Roman" w:hAnsi="Times New Roman" w:cs="Times New Roman"/>
        </w:rPr>
      </w:pPr>
    </w:p>
    <w:p w:rsidR="00697F8F" w:rsidRPr="00697F8F" w:rsidRDefault="00697F8F" w:rsidP="00697F8F">
      <w:pPr>
        <w:tabs>
          <w:tab w:val="left" w:pos="284"/>
        </w:tabs>
        <w:ind w:left="567" w:right="-1" w:hanging="425"/>
        <w:jc w:val="both"/>
        <w:rPr>
          <w:rFonts w:ascii="Times New Roman" w:hAnsi="Times New Roman" w:cs="Times New Roman"/>
        </w:rPr>
      </w:pPr>
      <w:r w:rsidRPr="00697F8F">
        <w:rPr>
          <w:rFonts w:ascii="Times New Roman" w:hAnsi="Times New Roman" w:cs="Times New Roman"/>
        </w:rPr>
        <w:tab/>
      </w:r>
      <w:r w:rsidRPr="00697F8F">
        <w:rPr>
          <w:rFonts w:ascii="Times New Roman" w:hAnsi="Times New Roman" w:cs="Times New Roman"/>
        </w:rPr>
        <w:tab/>
        <w:t xml:space="preserve">The verification request shall be accompanied with a copy of the certificate of origin (Form CT-2) (declaration of origin) which is subject to verification. </w:t>
      </w:r>
    </w:p>
    <w:p w:rsidR="00697F8F" w:rsidRPr="00697F8F" w:rsidRDefault="00697F8F" w:rsidP="00697F8F">
      <w:pPr>
        <w:tabs>
          <w:tab w:val="left" w:pos="284"/>
        </w:tabs>
        <w:ind w:left="567" w:right="-1" w:hanging="425"/>
        <w:jc w:val="both"/>
        <w:rPr>
          <w:rFonts w:ascii="Times New Roman" w:hAnsi="Times New Roman" w:cs="Times New Roman"/>
        </w:rPr>
      </w:pPr>
    </w:p>
    <w:p w:rsidR="00697F8F" w:rsidRPr="00697F8F" w:rsidRDefault="00697F8F" w:rsidP="00697F8F">
      <w:pPr>
        <w:tabs>
          <w:tab w:val="left" w:pos="284"/>
        </w:tabs>
        <w:ind w:left="567" w:right="-1" w:hanging="425"/>
        <w:jc w:val="both"/>
        <w:rPr>
          <w:rFonts w:ascii="Times New Roman" w:hAnsi="Times New Roman" w:cs="Times New Roman"/>
        </w:rPr>
      </w:pPr>
      <w:r w:rsidRPr="00697F8F">
        <w:rPr>
          <w:rFonts w:ascii="Times New Roman" w:hAnsi="Times New Roman" w:cs="Times New Roman"/>
        </w:rPr>
        <w:tab/>
      </w:r>
      <w:r w:rsidRPr="00697F8F">
        <w:rPr>
          <w:rFonts w:ascii="Times New Roman" w:hAnsi="Times New Roman" w:cs="Times New Roman"/>
        </w:rPr>
        <w:tab/>
        <w:t xml:space="preserve">The verification request shall be made in the English or Russian language. </w:t>
      </w:r>
    </w:p>
    <w:p w:rsidR="00697F8F" w:rsidRPr="00697F8F" w:rsidRDefault="00697F8F" w:rsidP="00697F8F">
      <w:pPr>
        <w:tabs>
          <w:tab w:val="left" w:pos="284"/>
        </w:tabs>
        <w:ind w:left="567" w:right="-1" w:hanging="425"/>
        <w:jc w:val="both"/>
        <w:rPr>
          <w:rFonts w:ascii="Times New Roman" w:hAnsi="Times New Roman" w:cs="Times New Roman"/>
        </w:rPr>
      </w:pPr>
    </w:p>
    <w:p w:rsidR="00697F8F" w:rsidRPr="00697F8F" w:rsidRDefault="00697F8F" w:rsidP="00697F8F">
      <w:pPr>
        <w:tabs>
          <w:tab w:val="left" w:pos="284"/>
        </w:tabs>
        <w:ind w:left="567" w:right="-1" w:hanging="425"/>
        <w:jc w:val="both"/>
        <w:rPr>
          <w:rFonts w:ascii="Times New Roman" w:hAnsi="Times New Roman" w:cs="Times New Roman"/>
        </w:rPr>
      </w:pPr>
      <w:r w:rsidRPr="00697F8F">
        <w:rPr>
          <w:rFonts w:ascii="Times New Roman" w:hAnsi="Times New Roman" w:cs="Times New Roman"/>
        </w:rPr>
        <w:tab/>
      </w:r>
      <w:r w:rsidRPr="00697F8F">
        <w:rPr>
          <w:rFonts w:ascii="Times New Roman" w:hAnsi="Times New Roman" w:cs="Times New Roman"/>
        </w:rPr>
        <w:tab/>
        <w:t xml:space="preserve">The verification request shall indicate the reasons for its submission and (or) any other additional information which specifies what information in the certificate of origin (Form CT-2) (declaration of origin) might be inaccurate, except for the cases of verification carried out on a random basis. </w:t>
      </w:r>
    </w:p>
    <w:p w:rsidR="00697F8F" w:rsidRPr="00697F8F" w:rsidRDefault="00697F8F" w:rsidP="00697F8F">
      <w:pPr>
        <w:ind w:right="-1" w:hanging="425"/>
        <w:jc w:val="both"/>
        <w:rPr>
          <w:rFonts w:ascii="Times New Roman" w:hAnsi="Times New Roman" w:cs="Times New Roman"/>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t>6.</w:t>
      </w:r>
      <w:r w:rsidRPr="00697F8F">
        <w:rPr>
          <w:rFonts w:ascii="Times New Roman" w:hAnsi="Times New Roman" w:cs="Times New Roman"/>
        </w:rPr>
        <w:tab/>
        <w:t>When customs authority of the importing Party sends a request to the verification authority in accordance with paragraph 5 of this Article, the verification authority shall carry out verification as soon as possible and information with its results, including all requested information, shall be sent to the requesting customs authority within six (6) months from the date of the request.</w:t>
      </w:r>
    </w:p>
    <w:p w:rsidR="00697F8F" w:rsidRPr="00697F8F" w:rsidRDefault="00697F8F" w:rsidP="00697F8F">
      <w:pPr>
        <w:ind w:left="567" w:right="-1" w:hanging="567"/>
        <w:jc w:val="both"/>
        <w:rPr>
          <w:rFonts w:ascii="Times New Roman" w:hAnsi="Times New Roman" w:cs="Times New Roman"/>
        </w:rPr>
      </w:pPr>
    </w:p>
    <w:p w:rsidR="00697F8F" w:rsidRPr="00697F8F" w:rsidRDefault="00697F8F" w:rsidP="00697F8F">
      <w:pPr>
        <w:ind w:left="567" w:right="-1"/>
        <w:jc w:val="both"/>
        <w:rPr>
          <w:rFonts w:ascii="Times New Roman" w:hAnsi="Times New Roman" w:cs="Times New Roman"/>
        </w:rPr>
      </w:pPr>
      <w:r w:rsidRPr="00697F8F">
        <w:rPr>
          <w:rFonts w:ascii="Times New Roman" w:hAnsi="Times New Roman" w:cs="Times New Roman"/>
        </w:rPr>
        <w:t>In exceptional circumstances the exporting Party may send to the requesting customs authority of the importing Party reasonable request to extend the period for response to the verification request by two (2) months. Such a request shall be made within the six- (6) month period as is specified in the first abstract of this paragraph.</w:t>
      </w:r>
    </w:p>
    <w:p w:rsidR="00697F8F" w:rsidRPr="00697F8F" w:rsidRDefault="00697F8F" w:rsidP="00697F8F">
      <w:pPr>
        <w:ind w:right="-1"/>
        <w:jc w:val="both"/>
        <w:rPr>
          <w:rFonts w:ascii="Times New Roman" w:hAnsi="Times New Roman" w:cs="Times New Roman"/>
        </w:rPr>
      </w:pPr>
    </w:p>
    <w:p w:rsidR="00697F8F" w:rsidRPr="00697F8F" w:rsidRDefault="00697F8F" w:rsidP="00697F8F">
      <w:pPr>
        <w:ind w:left="567" w:right="-1"/>
        <w:jc w:val="both"/>
        <w:rPr>
          <w:rFonts w:ascii="Times New Roman" w:hAnsi="Times New Roman" w:cs="Times New Roman"/>
        </w:rPr>
      </w:pPr>
      <w:r w:rsidRPr="00697F8F">
        <w:rPr>
          <w:rFonts w:ascii="Times New Roman" w:hAnsi="Times New Roman" w:cs="Times New Roman"/>
        </w:rPr>
        <w:t>These results must clearly indicate whether the documents are authentic and whether the specific goods can be considered as originating in the Party, as well as whether other requirements of these Rules are met.</w:t>
      </w:r>
    </w:p>
    <w:p w:rsidR="00697F8F" w:rsidRPr="00697F8F" w:rsidRDefault="00697F8F" w:rsidP="00697F8F">
      <w:pPr>
        <w:ind w:left="567" w:right="-1"/>
        <w:jc w:val="both"/>
        <w:rPr>
          <w:rFonts w:ascii="Times New Roman" w:hAnsi="Times New Roman" w:cs="Times New Roman"/>
        </w:rPr>
      </w:pPr>
    </w:p>
    <w:p w:rsidR="00697F8F" w:rsidRPr="00697F8F" w:rsidRDefault="00697F8F" w:rsidP="00697F8F">
      <w:pPr>
        <w:ind w:left="567" w:right="-1"/>
        <w:jc w:val="both"/>
        <w:rPr>
          <w:rFonts w:ascii="Times New Roman" w:hAnsi="Times New Roman" w:cs="Times New Roman"/>
        </w:rPr>
      </w:pPr>
      <w:r w:rsidRPr="00697F8F">
        <w:rPr>
          <w:rFonts w:ascii="Times New Roman" w:hAnsi="Times New Roman" w:cs="Times New Roman"/>
        </w:rPr>
        <w:t xml:space="preserve">In the event of a decision to annul a certificate of origin (Form CT-2) or to invalidate the declaration of origin, the verification authority of the exporting Party shall, as soon as possible, inform the customs authority of the importing Party of such a decision. </w:t>
      </w:r>
    </w:p>
    <w:p w:rsidR="00697F8F" w:rsidRPr="00697F8F" w:rsidRDefault="00697F8F" w:rsidP="00697F8F">
      <w:pPr>
        <w:ind w:right="-1"/>
        <w:jc w:val="both"/>
        <w:rPr>
          <w:rFonts w:ascii="Times New Roman" w:hAnsi="Times New Roman" w:cs="Times New Roman"/>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lastRenderedPageBreak/>
        <w:t>7.</w:t>
      </w:r>
      <w:r w:rsidRPr="00697F8F">
        <w:rPr>
          <w:rFonts w:ascii="Times New Roman" w:hAnsi="Times New Roman" w:cs="Times New Roman"/>
        </w:rPr>
        <w:tab/>
        <w:t>The customs authority of the importing Party shall send a copy of verification request to the verification authority of the exporting Party officially as well as by e-mail using the addresses received in accordance with the procedure stipulated by third abstract of this paragraph.</w:t>
      </w:r>
    </w:p>
    <w:p w:rsidR="00697F8F" w:rsidRPr="00143031" w:rsidRDefault="00697F8F" w:rsidP="00697F8F">
      <w:pPr>
        <w:ind w:right="-1"/>
        <w:jc w:val="both"/>
        <w:rPr>
          <w:rFonts w:ascii="Times New Roman" w:hAnsi="Times New Roman" w:cs="Times New Roman"/>
          <w:sz w:val="12"/>
          <w:szCs w:val="12"/>
        </w:rPr>
      </w:pPr>
    </w:p>
    <w:p w:rsidR="00697F8F" w:rsidRPr="00697F8F" w:rsidRDefault="00697F8F" w:rsidP="00697F8F">
      <w:pPr>
        <w:ind w:left="567" w:right="-1"/>
        <w:jc w:val="both"/>
        <w:rPr>
          <w:rFonts w:ascii="Times New Roman" w:hAnsi="Times New Roman" w:cs="Times New Roman"/>
        </w:rPr>
      </w:pPr>
      <w:r w:rsidRPr="00697F8F">
        <w:rPr>
          <w:rFonts w:ascii="Times New Roman" w:hAnsi="Times New Roman" w:cs="Times New Roman"/>
        </w:rPr>
        <w:t>Verification authority of the exporting Party shall immediately confirm to the requesting customs authority of the importing Party the receipt of the request received by e-mail.</w:t>
      </w:r>
    </w:p>
    <w:p w:rsidR="00697F8F" w:rsidRPr="00143031" w:rsidRDefault="00697F8F" w:rsidP="00697F8F">
      <w:pPr>
        <w:ind w:left="567" w:right="-1"/>
        <w:jc w:val="both"/>
        <w:rPr>
          <w:rFonts w:ascii="Times New Roman" w:hAnsi="Times New Roman" w:cs="Times New Roman"/>
          <w:sz w:val="12"/>
          <w:szCs w:val="12"/>
        </w:rPr>
      </w:pPr>
    </w:p>
    <w:p w:rsidR="00697F8F" w:rsidRPr="00697F8F" w:rsidRDefault="00697F8F" w:rsidP="00697F8F">
      <w:pPr>
        <w:ind w:left="567" w:right="-1"/>
        <w:jc w:val="both"/>
        <w:rPr>
          <w:rFonts w:ascii="Times New Roman" w:hAnsi="Times New Roman" w:cs="Times New Roman"/>
        </w:rPr>
      </w:pPr>
      <w:r w:rsidRPr="00697F8F">
        <w:rPr>
          <w:rFonts w:ascii="Times New Roman" w:hAnsi="Times New Roman" w:cs="Times New Roman"/>
        </w:rPr>
        <w:t>The customs authorities and the verification authorities of the Parties shall exchange the information regarding methods of communication and e-mail addresses that will be used in such exchange within the verification procedures under these Rules.</w:t>
      </w:r>
    </w:p>
    <w:p w:rsidR="00697F8F" w:rsidRPr="00697F8F" w:rsidRDefault="00697F8F" w:rsidP="00697F8F">
      <w:pPr>
        <w:ind w:right="-1"/>
        <w:jc w:val="both"/>
        <w:rPr>
          <w:rFonts w:ascii="Times New Roman" w:hAnsi="Times New Roman" w:cs="Times New Roman"/>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t>8.</w:t>
      </w:r>
      <w:r w:rsidRPr="00697F8F">
        <w:rPr>
          <w:rFonts w:ascii="Times New Roman" w:hAnsi="Times New Roman" w:cs="Times New Roman"/>
        </w:rPr>
        <w:tab/>
        <w:t>If the results of verification do not allow to establish the authenticity of the certificates of origin (Form CT-2) (declarations of origin) and the accuracy of information stated therein, and also in case if additional or clarifying information, including information on compliance with the origin criteria on the origin of goods, copies of documents, including those on the basis of which the certificate of origin (Form CT-2)  had been issued, are not presented, the free trade regime shall not be granted.</w:t>
      </w:r>
    </w:p>
    <w:p w:rsidR="00697F8F" w:rsidRPr="00697F8F" w:rsidRDefault="00697F8F" w:rsidP="00697F8F">
      <w:pPr>
        <w:ind w:right="-1"/>
        <w:jc w:val="center"/>
        <w:rPr>
          <w:rFonts w:ascii="Times New Roman" w:hAnsi="Times New Roman" w:cs="Times New Roman"/>
          <w:b/>
          <w:lang w:val="en-GB"/>
        </w:rPr>
      </w:pPr>
      <w:r w:rsidRPr="00697F8F">
        <w:rPr>
          <w:rFonts w:ascii="Times New Roman" w:hAnsi="Times New Roman" w:cs="Times New Roman"/>
          <w:b/>
          <w:lang w:val="en-GB"/>
        </w:rPr>
        <w:t>Article 16</w:t>
      </w:r>
    </w:p>
    <w:p w:rsidR="00697F8F" w:rsidRPr="00697F8F" w:rsidRDefault="00697F8F" w:rsidP="00697F8F">
      <w:pPr>
        <w:ind w:right="-1"/>
        <w:jc w:val="center"/>
        <w:rPr>
          <w:rFonts w:ascii="Times New Roman" w:hAnsi="Times New Roman" w:cs="Times New Roman"/>
          <w:b/>
          <w:lang w:val="en-GB"/>
        </w:rPr>
      </w:pPr>
      <w:r w:rsidRPr="00697F8F">
        <w:rPr>
          <w:rFonts w:ascii="Times New Roman" w:hAnsi="Times New Roman" w:cs="Times New Roman"/>
          <w:b/>
          <w:lang w:val="en-GB"/>
        </w:rPr>
        <w:t>Verification Visit</w:t>
      </w:r>
    </w:p>
    <w:p w:rsidR="00697F8F" w:rsidRPr="00697F8F" w:rsidRDefault="00697F8F" w:rsidP="00697F8F">
      <w:pPr>
        <w:ind w:right="-1"/>
        <w:jc w:val="center"/>
        <w:rPr>
          <w:rFonts w:ascii="Times New Roman" w:hAnsi="Times New Roman" w:cs="Times New Roman"/>
          <w:i/>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t>1.</w:t>
      </w:r>
      <w:r w:rsidRPr="00697F8F">
        <w:rPr>
          <w:rFonts w:ascii="Times New Roman" w:hAnsi="Times New Roman" w:cs="Times New Roman"/>
        </w:rPr>
        <w:tab/>
        <w:t xml:space="preserve">If the customs authority of the importing Party is not satisfied with the outcomes of the verification referred to in Article 15 of these Rules, it may, under exceptional circumstances, request verification visit to the exporting Party to review the records of the verified person referred to in Articles 12 and 13 of these Rules and (or) observe premises (territories) used in the manufacture of the goods.   </w:t>
      </w:r>
    </w:p>
    <w:p w:rsidR="00697F8F" w:rsidRPr="00697F8F" w:rsidRDefault="00697F8F" w:rsidP="00697F8F">
      <w:pPr>
        <w:ind w:left="567" w:right="-1" w:hanging="425"/>
        <w:jc w:val="both"/>
        <w:rPr>
          <w:rFonts w:ascii="Times New Roman" w:hAnsi="Times New Roman" w:cs="Times New Roman"/>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t>2.</w:t>
      </w:r>
      <w:r w:rsidRPr="00697F8F">
        <w:rPr>
          <w:rFonts w:ascii="Times New Roman" w:hAnsi="Times New Roman" w:cs="Times New Roman"/>
        </w:rPr>
        <w:tab/>
        <w:t>Verification visit shall be carried out by the Verification Team consisting of the representatives of the competent authorities of the importing and the exporting Parties on the territory of the exporting Party in order to check whether the goods of the verified person and (or) conditions of their manufacture comply with the requirements of these Rules, by inspecting the location of the verified person and (or) premises (territories) used in the manufacture of the goods.</w:t>
      </w:r>
    </w:p>
    <w:p w:rsidR="00697F8F" w:rsidRPr="00697F8F" w:rsidRDefault="00697F8F" w:rsidP="00697F8F">
      <w:pPr>
        <w:ind w:left="567" w:right="-1" w:hanging="425"/>
        <w:jc w:val="both"/>
        <w:rPr>
          <w:rFonts w:ascii="Times New Roman" w:hAnsi="Times New Roman" w:cs="Times New Roman"/>
        </w:rPr>
      </w:pPr>
    </w:p>
    <w:p w:rsidR="00697F8F" w:rsidRPr="00697F8F" w:rsidRDefault="00697F8F" w:rsidP="00697F8F">
      <w:pPr>
        <w:ind w:left="567" w:right="-1"/>
        <w:jc w:val="both"/>
        <w:rPr>
          <w:rFonts w:ascii="Times New Roman" w:hAnsi="Times New Roman" w:cs="Times New Roman"/>
        </w:rPr>
      </w:pPr>
      <w:r w:rsidRPr="00697F8F">
        <w:rPr>
          <w:rFonts w:ascii="Times New Roman" w:hAnsi="Times New Roman" w:cs="Times New Roman"/>
        </w:rPr>
        <w:t>For the purposes of this Article the verified person means an exporter and (or) producer of the goods of the exporting Party whose goods are subject of the verification visit.</w:t>
      </w:r>
    </w:p>
    <w:p w:rsidR="00697F8F" w:rsidRPr="00697F8F" w:rsidRDefault="00697F8F" w:rsidP="00697F8F">
      <w:pPr>
        <w:ind w:left="567" w:right="-1" w:hanging="425"/>
        <w:jc w:val="both"/>
        <w:rPr>
          <w:rFonts w:ascii="Times New Roman" w:hAnsi="Times New Roman" w:cs="Times New Roman"/>
        </w:rPr>
      </w:pPr>
    </w:p>
    <w:p w:rsidR="00697F8F" w:rsidRPr="00697F8F" w:rsidRDefault="00697F8F" w:rsidP="00697F8F">
      <w:pPr>
        <w:ind w:left="567" w:right="-1"/>
        <w:jc w:val="both"/>
        <w:rPr>
          <w:rFonts w:ascii="Times New Roman" w:hAnsi="Times New Roman" w:cs="Times New Roman"/>
        </w:rPr>
      </w:pPr>
      <w:r w:rsidRPr="00697F8F">
        <w:rPr>
          <w:rFonts w:ascii="Times New Roman" w:hAnsi="Times New Roman" w:cs="Times New Roman"/>
        </w:rPr>
        <w:t>For the purposes of this Article the subject of the verification visit means the goods in respect of which the verification visit has been requested and documentary proofs of origin have been issued.</w:t>
      </w:r>
    </w:p>
    <w:p w:rsidR="00697F8F" w:rsidRPr="00697F8F" w:rsidRDefault="00697F8F" w:rsidP="00697F8F">
      <w:pPr>
        <w:ind w:left="567" w:right="-1" w:hanging="425"/>
        <w:jc w:val="both"/>
        <w:rPr>
          <w:rFonts w:ascii="Times New Roman" w:hAnsi="Times New Roman" w:cs="Times New Roman"/>
        </w:rPr>
      </w:pPr>
    </w:p>
    <w:p w:rsidR="00697F8F" w:rsidRPr="00697F8F" w:rsidRDefault="00697F8F" w:rsidP="00697F8F">
      <w:pPr>
        <w:ind w:left="567" w:right="-1"/>
        <w:jc w:val="both"/>
        <w:rPr>
          <w:rFonts w:ascii="Times New Roman" w:hAnsi="Times New Roman" w:cs="Times New Roman"/>
        </w:rPr>
      </w:pPr>
      <w:r w:rsidRPr="00697F8F">
        <w:rPr>
          <w:rFonts w:ascii="Times New Roman" w:hAnsi="Times New Roman" w:cs="Times New Roman"/>
        </w:rPr>
        <w:t xml:space="preserve">Verification visit shall be conducted in accordance with the respective laws and regulations of the exporting Party. </w:t>
      </w:r>
    </w:p>
    <w:p w:rsidR="00697F8F" w:rsidRPr="00697F8F" w:rsidRDefault="00697F8F" w:rsidP="00697F8F">
      <w:pPr>
        <w:ind w:right="-1" w:hanging="425"/>
        <w:jc w:val="both"/>
        <w:rPr>
          <w:rFonts w:ascii="Times New Roman" w:hAnsi="Times New Roman" w:cs="Times New Roman"/>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t>3.</w:t>
      </w:r>
      <w:r w:rsidRPr="00697F8F">
        <w:rPr>
          <w:rFonts w:ascii="Times New Roman" w:hAnsi="Times New Roman" w:cs="Times New Roman"/>
        </w:rPr>
        <w:tab/>
        <w:t>In order to conduct a verification visit the customs authority of the importing Party shall send a written request with its intention to conduct the verification visit (hereinafter referred to as “the request for verification visit”) to the verification authority of the exporting Party.</w:t>
      </w:r>
    </w:p>
    <w:p w:rsidR="00697F8F" w:rsidRPr="00697F8F" w:rsidRDefault="00697F8F" w:rsidP="00697F8F">
      <w:pPr>
        <w:ind w:left="567" w:right="-1" w:hanging="425"/>
        <w:jc w:val="both"/>
        <w:rPr>
          <w:rFonts w:ascii="Times New Roman" w:hAnsi="Times New Roman" w:cs="Times New Roman"/>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t>4.</w:t>
      </w:r>
      <w:r w:rsidRPr="00697F8F">
        <w:rPr>
          <w:rFonts w:ascii="Times New Roman" w:hAnsi="Times New Roman" w:cs="Times New Roman"/>
        </w:rPr>
        <w:tab/>
        <w:t>The request for verification visit shall be reasonable, as comprehensive as possible and shall include, inter alia:</w:t>
      </w:r>
    </w:p>
    <w:p w:rsidR="00697F8F" w:rsidRPr="00697F8F" w:rsidRDefault="00697F8F" w:rsidP="00697F8F">
      <w:pPr>
        <w:autoSpaceDE w:val="0"/>
        <w:autoSpaceDN w:val="0"/>
        <w:adjustRightInd w:val="0"/>
        <w:ind w:left="1134" w:right="-1" w:hanging="425"/>
        <w:jc w:val="both"/>
        <w:rPr>
          <w:rFonts w:ascii="Times New Roman" w:eastAsia="Calibri" w:hAnsi="Times New Roman" w:cs="Times New Roman"/>
          <w:lang w:val="en-GB"/>
        </w:rPr>
      </w:pPr>
      <w:r w:rsidRPr="00697F8F">
        <w:rPr>
          <w:rFonts w:ascii="Times New Roman" w:eastAsia="Calibri" w:hAnsi="Times New Roman" w:cs="Times New Roman"/>
          <w:lang w:val="en-GB"/>
        </w:rPr>
        <w:t>(a)</w:t>
      </w:r>
      <w:r w:rsidRPr="00697F8F">
        <w:rPr>
          <w:rFonts w:ascii="Times New Roman" w:eastAsia="Calibri" w:hAnsi="Times New Roman" w:cs="Times New Roman"/>
          <w:lang w:val="en-GB"/>
        </w:rPr>
        <w:tab/>
        <w:t>name of the customs authority of the importing Party issuing the request;</w:t>
      </w:r>
    </w:p>
    <w:p w:rsidR="00697F8F" w:rsidRPr="00697F8F" w:rsidRDefault="00697F8F" w:rsidP="00697F8F">
      <w:pPr>
        <w:autoSpaceDE w:val="0"/>
        <w:autoSpaceDN w:val="0"/>
        <w:adjustRightInd w:val="0"/>
        <w:ind w:left="1134" w:right="-1" w:hanging="425"/>
        <w:jc w:val="both"/>
        <w:rPr>
          <w:rFonts w:ascii="Times New Roman" w:eastAsia="Calibri" w:hAnsi="Times New Roman" w:cs="Times New Roman"/>
        </w:rPr>
      </w:pPr>
      <w:r w:rsidRPr="00697F8F">
        <w:rPr>
          <w:rFonts w:ascii="Times New Roman" w:eastAsia="Calibri" w:hAnsi="Times New Roman" w:cs="Times New Roman"/>
          <w:lang w:val="en-GB"/>
        </w:rPr>
        <w:t>(b)</w:t>
      </w:r>
      <w:r w:rsidRPr="00697F8F">
        <w:rPr>
          <w:rFonts w:ascii="Times New Roman" w:eastAsia="Calibri" w:hAnsi="Times New Roman" w:cs="Times New Roman"/>
          <w:color w:val="000000"/>
        </w:rPr>
        <w:tab/>
      </w:r>
      <w:r w:rsidRPr="00697F8F">
        <w:rPr>
          <w:rFonts w:ascii="Times New Roman" w:eastAsia="Calibri" w:hAnsi="Times New Roman" w:cs="Times New Roman"/>
          <w:lang w:val="en-GB"/>
        </w:rPr>
        <w:t>name of the verified person</w:t>
      </w:r>
      <w:r w:rsidRPr="00697F8F">
        <w:rPr>
          <w:rFonts w:ascii="Times New Roman" w:eastAsia="Calibri" w:hAnsi="Times New Roman" w:cs="Times New Roman"/>
        </w:rPr>
        <w:t>;</w:t>
      </w:r>
    </w:p>
    <w:p w:rsidR="00697F8F" w:rsidRPr="00697F8F" w:rsidRDefault="00697F8F" w:rsidP="00697F8F">
      <w:pPr>
        <w:autoSpaceDE w:val="0"/>
        <w:autoSpaceDN w:val="0"/>
        <w:adjustRightInd w:val="0"/>
        <w:ind w:left="1134" w:right="-1" w:hanging="425"/>
        <w:jc w:val="both"/>
        <w:rPr>
          <w:rFonts w:ascii="Times New Roman" w:eastAsia="Calibri" w:hAnsi="Times New Roman" w:cs="Times New Roman"/>
          <w:lang w:val="en-GB"/>
        </w:rPr>
      </w:pPr>
      <w:r w:rsidRPr="00697F8F">
        <w:rPr>
          <w:rFonts w:ascii="Times New Roman" w:eastAsia="Calibri" w:hAnsi="Times New Roman" w:cs="Times New Roman"/>
        </w:rPr>
        <w:t>(c)</w:t>
      </w:r>
      <w:r w:rsidRPr="00697F8F">
        <w:rPr>
          <w:rFonts w:ascii="Times New Roman" w:eastAsia="Calibri" w:hAnsi="Times New Roman" w:cs="Times New Roman"/>
        </w:rPr>
        <w:tab/>
      </w:r>
      <w:r w:rsidRPr="00697F8F">
        <w:rPr>
          <w:rFonts w:ascii="Times New Roman" w:eastAsia="Calibri" w:hAnsi="Times New Roman" w:cs="Times New Roman"/>
          <w:lang w:val="en-GB"/>
        </w:rPr>
        <w:t>subject of the proposed verification visit, including reference to the goods and to the</w:t>
      </w:r>
      <w:r w:rsidRPr="00697F8F">
        <w:rPr>
          <w:rFonts w:ascii="Times New Roman" w:eastAsia="Calibri" w:hAnsi="Times New Roman" w:cs="Times New Roman"/>
        </w:rPr>
        <w:t xml:space="preserve"> reasonable</w:t>
      </w:r>
      <w:r w:rsidRPr="00697F8F">
        <w:rPr>
          <w:rFonts w:ascii="Times New Roman" w:eastAsia="Calibri" w:hAnsi="Times New Roman" w:cs="Times New Roman"/>
          <w:lang w:val="en-GB"/>
        </w:rPr>
        <w:t xml:space="preserve"> doubts regarding their origin; </w:t>
      </w:r>
    </w:p>
    <w:p w:rsidR="00697F8F" w:rsidRPr="00697F8F" w:rsidRDefault="00697F8F" w:rsidP="00697F8F">
      <w:pPr>
        <w:autoSpaceDE w:val="0"/>
        <w:autoSpaceDN w:val="0"/>
        <w:adjustRightInd w:val="0"/>
        <w:ind w:left="1134" w:right="-1" w:hanging="425"/>
        <w:jc w:val="both"/>
        <w:rPr>
          <w:rFonts w:ascii="Times New Roman" w:eastAsia="Calibri" w:hAnsi="Times New Roman" w:cs="Times New Roman"/>
        </w:rPr>
      </w:pPr>
      <w:r w:rsidRPr="00697F8F">
        <w:rPr>
          <w:rFonts w:ascii="Times New Roman" w:eastAsia="Calibri" w:hAnsi="Times New Roman" w:cs="Times New Roman"/>
          <w:lang w:val="en-GB"/>
        </w:rPr>
        <w:t>(d)</w:t>
      </w:r>
      <w:r w:rsidRPr="00697F8F">
        <w:rPr>
          <w:rFonts w:ascii="Times New Roman" w:eastAsia="Calibri" w:hAnsi="Times New Roman" w:cs="Times New Roman"/>
          <w:lang w:val="en-GB"/>
        </w:rPr>
        <w:tab/>
        <w:t xml:space="preserve">preliminary information regarding the representatives of the competent authorities who </w:t>
      </w:r>
      <w:r w:rsidRPr="00697F8F">
        <w:rPr>
          <w:rFonts w:ascii="Times New Roman" w:eastAsia="Calibri" w:hAnsi="Times New Roman" w:cs="Times New Roman"/>
        </w:rPr>
        <w:t xml:space="preserve">will </w:t>
      </w:r>
      <w:r w:rsidRPr="00697F8F">
        <w:rPr>
          <w:rFonts w:ascii="Times New Roman" w:eastAsia="Calibri" w:hAnsi="Times New Roman" w:cs="Times New Roman"/>
          <w:lang w:val="en-GB"/>
        </w:rPr>
        <w:t>take part in the verification visit</w:t>
      </w:r>
      <w:r w:rsidRPr="00697F8F">
        <w:rPr>
          <w:rFonts w:ascii="Times New Roman" w:eastAsia="Calibri" w:hAnsi="Times New Roman" w:cs="Times New Roman"/>
        </w:rPr>
        <w:t xml:space="preserve">; </w:t>
      </w:r>
    </w:p>
    <w:p w:rsidR="00697F8F" w:rsidRPr="00697F8F" w:rsidRDefault="00697F8F" w:rsidP="00697F8F">
      <w:pPr>
        <w:autoSpaceDE w:val="0"/>
        <w:autoSpaceDN w:val="0"/>
        <w:adjustRightInd w:val="0"/>
        <w:ind w:left="1134" w:right="-1" w:hanging="425"/>
        <w:jc w:val="both"/>
        <w:rPr>
          <w:rFonts w:ascii="Times New Roman" w:eastAsia="Calibri" w:hAnsi="Times New Roman" w:cs="Times New Roman"/>
          <w:lang w:val="en-GB"/>
        </w:rPr>
      </w:pPr>
      <w:r w:rsidRPr="00697F8F">
        <w:rPr>
          <w:rFonts w:ascii="Times New Roman" w:eastAsia="Calibri" w:hAnsi="Times New Roman" w:cs="Times New Roman"/>
        </w:rPr>
        <w:t>(</w:t>
      </w:r>
      <w:r w:rsidRPr="00697F8F">
        <w:rPr>
          <w:rFonts w:ascii="Times New Roman" w:eastAsia="Calibri" w:hAnsi="Times New Roman" w:cs="Times New Roman"/>
          <w:lang w:val="en-GB"/>
        </w:rPr>
        <w:t>e)</w:t>
      </w:r>
      <w:r w:rsidRPr="00697F8F">
        <w:rPr>
          <w:rFonts w:ascii="Times New Roman" w:eastAsia="Calibri" w:hAnsi="Times New Roman" w:cs="Times New Roman"/>
          <w:lang w:val="en-GB"/>
        </w:rPr>
        <w:tab/>
      </w:r>
      <w:r w:rsidRPr="00697F8F">
        <w:rPr>
          <w:rFonts w:ascii="Times New Roman" w:eastAsia="Calibri" w:hAnsi="Times New Roman" w:cs="Times New Roman"/>
        </w:rPr>
        <w:t xml:space="preserve">other additional information indicating the reasonable grounds to conduct </w:t>
      </w:r>
      <w:r w:rsidRPr="00697F8F">
        <w:rPr>
          <w:rFonts w:ascii="Times New Roman" w:eastAsia="Calibri" w:hAnsi="Times New Roman" w:cs="Times New Roman"/>
          <w:lang w:val="en-GB"/>
        </w:rPr>
        <w:t>the verification visit.</w:t>
      </w:r>
    </w:p>
    <w:p w:rsidR="00697F8F" w:rsidRPr="00697F8F" w:rsidRDefault="00697F8F" w:rsidP="00697F8F">
      <w:pPr>
        <w:autoSpaceDE w:val="0"/>
        <w:autoSpaceDN w:val="0"/>
        <w:adjustRightInd w:val="0"/>
        <w:ind w:right="-1" w:hanging="425"/>
        <w:jc w:val="both"/>
        <w:rPr>
          <w:rFonts w:ascii="Times New Roman" w:eastAsia="Calibri" w:hAnsi="Times New Roman" w:cs="Times New Roman"/>
          <w:lang w:val="en-GB"/>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t>5.</w:t>
      </w:r>
      <w:r w:rsidRPr="00697F8F">
        <w:rPr>
          <w:rFonts w:ascii="Times New Roman" w:hAnsi="Times New Roman" w:cs="Times New Roman"/>
        </w:rPr>
        <w:tab/>
        <w:t xml:space="preserve">Verification authority of the exporting Party shall send written consent or refusal to conduct the verification visit within sixty (60) days from the date of dispatch of the request for verification visit. </w:t>
      </w:r>
    </w:p>
    <w:p w:rsidR="00697F8F" w:rsidRPr="00697F8F" w:rsidRDefault="00697F8F" w:rsidP="00697F8F">
      <w:pPr>
        <w:ind w:right="-1"/>
        <w:jc w:val="both"/>
        <w:rPr>
          <w:rFonts w:ascii="Times New Roman" w:hAnsi="Times New Roman" w:cs="Times New Roman"/>
        </w:rPr>
      </w:pPr>
    </w:p>
    <w:p w:rsidR="00697F8F" w:rsidRPr="00697F8F" w:rsidRDefault="00697F8F" w:rsidP="00697F8F">
      <w:pPr>
        <w:ind w:left="567" w:right="-1"/>
        <w:jc w:val="both"/>
        <w:rPr>
          <w:rFonts w:ascii="Times New Roman" w:hAnsi="Times New Roman" w:cs="Times New Roman"/>
        </w:rPr>
      </w:pPr>
      <w:r w:rsidRPr="00697F8F">
        <w:rPr>
          <w:rFonts w:ascii="Times New Roman" w:hAnsi="Times New Roman" w:cs="Times New Roman"/>
        </w:rPr>
        <w:t>The exporting Party shall, within this deadline, obtain consent or refusal to conduct the verification visit from the verified person. The verified person shall be informed on the fact that the denial to conduct verification visit shall be considered as a due ground for the denial of the free trade regime by the customs authority of the importing Party to the goods in question.</w:t>
      </w:r>
    </w:p>
    <w:p w:rsidR="00697F8F" w:rsidRPr="00697F8F" w:rsidRDefault="00697F8F" w:rsidP="00697F8F">
      <w:pPr>
        <w:ind w:right="-1"/>
        <w:jc w:val="both"/>
        <w:rPr>
          <w:rFonts w:ascii="Times New Roman" w:hAnsi="Times New Roman" w:cs="Times New Roman"/>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t>6.</w:t>
      </w:r>
      <w:r w:rsidRPr="00697F8F">
        <w:rPr>
          <w:rFonts w:ascii="Times New Roman" w:hAnsi="Times New Roman" w:cs="Times New Roman"/>
        </w:rPr>
        <w:tab/>
        <w:t>Where a response referred to in paragraph 5 of this Article is not obtained within sixty (60) days from the date of dispatch of the request for verification visit pursuant to paragraph 3 of this Article or a refusal to conduct such verification visit is received, the importing Party issuing the request shall deny the free trade regime to the previously imported goods in respect of which the verification visit has been requested.</w:t>
      </w:r>
    </w:p>
    <w:p w:rsidR="00697F8F" w:rsidRPr="00697F8F" w:rsidRDefault="00697F8F" w:rsidP="00697F8F">
      <w:pPr>
        <w:ind w:right="-1" w:hanging="425"/>
        <w:jc w:val="both"/>
        <w:rPr>
          <w:rFonts w:ascii="Times New Roman" w:hAnsi="Times New Roman" w:cs="Times New Roman"/>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t>7.</w:t>
      </w:r>
      <w:r w:rsidRPr="00697F8F">
        <w:rPr>
          <w:rFonts w:ascii="Times New Roman" w:hAnsi="Times New Roman" w:cs="Times New Roman"/>
        </w:rPr>
        <w:tab/>
        <w:t>Any verification visit shall be launched within sixty (60) days from the date of the receipt of written consent and finished within a reasonable period of time, but no later than one hundred and fifty (150) days from the date of receipt of the written consent.</w:t>
      </w:r>
    </w:p>
    <w:p w:rsidR="00697F8F" w:rsidRPr="00697F8F" w:rsidRDefault="00697F8F" w:rsidP="00697F8F">
      <w:pPr>
        <w:ind w:left="567" w:right="-1" w:hanging="425"/>
        <w:jc w:val="both"/>
        <w:rPr>
          <w:rFonts w:ascii="Times New Roman" w:hAnsi="Times New Roman" w:cs="Times New Roman"/>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t>8.</w:t>
      </w:r>
      <w:r w:rsidRPr="00697F8F">
        <w:rPr>
          <w:rFonts w:ascii="Times New Roman" w:hAnsi="Times New Roman" w:cs="Times New Roman"/>
        </w:rPr>
        <w:tab/>
        <w:t xml:space="preserve">Competent authorities of the exporting and the importing Parties and the verified person shall provide an efficient cooperation required for the verification visit conducted by the Verification Team. </w:t>
      </w:r>
    </w:p>
    <w:p w:rsidR="00697F8F" w:rsidRPr="00697F8F" w:rsidRDefault="00697F8F" w:rsidP="00697F8F">
      <w:pPr>
        <w:ind w:right="-1" w:hanging="425"/>
        <w:jc w:val="both"/>
        <w:rPr>
          <w:rFonts w:ascii="Times New Roman" w:hAnsi="Times New Roman" w:cs="Times New Roman"/>
        </w:rPr>
      </w:pPr>
    </w:p>
    <w:p w:rsidR="00697F8F" w:rsidRPr="00697F8F" w:rsidRDefault="00697F8F" w:rsidP="00697F8F">
      <w:pPr>
        <w:ind w:left="567" w:right="-1"/>
        <w:jc w:val="both"/>
        <w:rPr>
          <w:rFonts w:ascii="Times New Roman" w:hAnsi="Times New Roman" w:cs="Times New Roman"/>
        </w:rPr>
      </w:pPr>
      <w:r w:rsidRPr="00697F8F">
        <w:rPr>
          <w:rFonts w:ascii="Times New Roman" w:hAnsi="Times New Roman" w:cs="Times New Roman"/>
        </w:rPr>
        <w:t xml:space="preserve">If there are obstacles made by the verified person or other person of the inspected Party during the verification visit, which result in the absence of possibility to conduct the verification visit, the importing Party has the right to deny the free trade regime to the goods which are subject of the verification visit. This information shall be indicated in the report on the results of the verification visit. </w:t>
      </w:r>
    </w:p>
    <w:p w:rsidR="00697F8F" w:rsidRPr="00697F8F" w:rsidRDefault="00697F8F" w:rsidP="00697F8F">
      <w:pPr>
        <w:ind w:right="-1" w:hanging="425"/>
        <w:jc w:val="both"/>
        <w:rPr>
          <w:rFonts w:ascii="Times New Roman" w:hAnsi="Times New Roman" w:cs="Times New Roman"/>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t>9.</w:t>
      </w:r>
      <w:r w:rsidRPr="00697F8F">
        <w:rPr>
          <w:rFonts w:ascii="Times New Roman" w:hAnsi="Times New Roman" w:cs="Times New Roman"/>
        </w:rPr>
        <w:tab/>
        <w:t>During the verification visit the Verification Team has the right to request from the verified person any documents and information, including accounting data, related to the subject of the verification visit.</w:t>
      </w:r>
    </w:p>
    <w:p w:rsidR="00697F8F" w:rsidRPr="00697F8F" w:rsidRDefault="00697F8F" w:rsidP="00697F8F">
      <w:pPr>
        <w:ind w:left="567" w:right="-1" w:hanging="425"/>
        <w:jc w:val="both"/>
        <w:rPr>
          <w:rFonts w:ascii="Times New Roman" w:hAnsi="Times New Roman" w:cs="Times New Roman"/>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t>10.</w:t>
      </w:r>
      <w:r w:rsidRPr="00697F8F">
        <w:rPr>
          <w:rFonts w:ascii="Times New Roman" w:hAnsi="Times New Roman" w:cs="Times New Roman"/>
        </w:rPr>
        <w:tab/>
        <w:t>The results of the verification visit shall be documented in the English language in the form of a report on the results of the verification request.</w:t>
      </w:r>
    </w:p>
    <w:p w:rsidR="00697F8F" w:rsidRPr="00697F8F" w:rsidRDefault="00697F8F" w:rsidP="00697F8F">
      <w:pPr>
        <w:ind w:right="-1"/>
        <w:jc w:val="both"/>
        <w:rPr>
          <w:rFonts w:ascii="Times New Roman" w:hAnsi="Times New Roman" w:cs="Times New Roman"/>
        </w:rPr>
      </w:pPr>
    </w:p>
    <w:p w:rsidR="00697F8F" w:rsidRPr="00697F8F" w:rsidRDefault="00697F8F" w:rsidP="00697F8F">
      <w:pPr>
        <w:tabs>
          <w:tab w:val="left" w:pos="567"/>
        </w:tabs>
        <w:autoSpaceDE w:val="0"/>
        <w:autoSpaceDN w:val="0"/>
        <w:adjustRightInd w:val="0"/>
        <w:ind w:left="567" w:right="-1"/>
        <w:jc w:val="both"/>
        <w:rPr>
          <w:rFonts w:ascii="Times New Roman" w:eastAsia="Calibri" w:hAnsi="Times New Roman" w:cs="Times New Roman"/>
        </w:rPr>
      </w:pPr>
      <w:r w:rsidRPr="00697F8F">
        <w:rPr>
          <w:rFonts w:ascii="Times New Roman" w:eastAsia="Calibri" w:hAnsi="Times New Roman" w:cs="Times New Roman"/>
        </w:rPr>
        <w:t xml:space="preserve">Report on the results of the verification request </w:t>
      </w:r>
      <w:r w:rsidRPr="00697F8F">
        <w:rPr>
          <w:rFonts w:ascii="Times New Roman" w:eastAsia="Calibri" w:hAnsi="Times New Roman" w:cs="Times New Roman"/>
          <w:color w:val="000000"/>
        </w:rPr>
        <w:t>shall</w:t>
      </w:r>
      <w:r w:rsidRPr="00697F8F">
        <w:rPr>
          <w:rFonts w:ascii="Times New Roman" w:eastAsia="Calibri" w:hAnsi="Times New Roman" w:cs="Times New Roman"/>
        </w:rPr>
        <w:t xml:space="preserve"> contain at least the following information:</w:t>
      </w:r>
    </w:p>
    <w:p w:rsidR="00697F8F" w:rsidRPr="00697F8F" w:rsidRDefault="00697F8F" w:rsidP="00612AA1">
      <w:pPr>
        <w:numPr>
          <w:ilvl w:val="1"/>
          <w:numId w:val="28"/>
        </w:numPr>
        <w:tabs>
          <w:tab w:val="left" w:pos="1134"/>
        </w:tabs>
        <w:autoSpaceDE w:val="0"/>
        <w:autoSpaceDN w:val="0"/>
        <w:adjustRightInd w:val="0"/>
        <w:ind w:left="1134" w:right="-1" w:hanging="567"/>
        <w:jc w:val="both"/>
        <w:rPr>
          <w:rFonts w:ascii="Times New Roman" w:eastAsia="Calibri" w:hAnsi="Times New Roman" w:cs="Times New Roman"/>
        </w:rPr>
      </w:pPr>
      <w:r w:rsidRPr="00697F8F">
        <w:rPr>
          <w:rFonts w:ascii="Times New Roman" w:eastAsia="Calibri" w:hAnsi="Times New Roman" w:cs="Times New Roman"/>
          <w:lang w:val="en-GB"/>
        </w:rPr>
        <w:t>names of the competent authorities</w:t>
      </w:r>
      <w:r w:rsidRPr="00697F8F">
        <w:rPr>
          <w:rFonts w:ascii="Times New Roman" w:eastAsia="Calibri" w:hAnsi="Times New Roman" w:cs="Times New Roman"/>
        </w:rPr>
        <w:t xml:space="preserve"> conducting the verification visit, including </w:t>
      </w:r>
      <w:r w:rsidRPr="00697F8F">
        <w:rPr>
          <w:rFonts w:ascii="Times New Roman" w:eastAsia="Calibri" w:hAnsi="Times New Roman" w:cs="Times New Roman"/>
          <w:lang w:val="en-GB"/>
        </w:rPr>
        <w:t>the names and positions of the Verification Team members</w:t>
      </w:r>
      <w:r w:rsidRPr="00697F8F">
        <w:rPr>
          <w:rFonts w:ascii="Times New Roman" w:eastAsia="Calibri" w:hAnsi="Times New Roman" w:cs="Times New Roman"/>
        </w:rPr>
        <w:t>;</w:t>
      </w:r>
    </w:p>
    <w:p w:rsidR="00697F8F" w:rsidRPr="00697F8F" w:rsidRDefault="00697F8F" w:rsidP="00612AA1">
      <w:pPr>
        <w:numPr>
          <w:ilvl w:val="1"/>
          <w:numId w:val="28"/>
        </w:numPr>
        <w:tabs>
          <w:tab w:val="left" w:pos="1134"/>
        </w:tabs>
        <w:autoSpaceDE w:val="0"/>
        <w:autoSpaceDN w:val="0"/>
        <w:adjustRightInd w:val="0"/>
        <w:ind w:left="1134" w:right="-1" w:hanging="567"/>
        <w:jc w:val="both"/>
        <w:rPr>
          <w:rFonts w:ascii="Times New Roman" w:eastAsia="Calibri" w:hAnsi="Times New Roman" w:cs="Times New Roman"/>
        </w:rPr>
      </w:pPr>
      <w:r w:rsidRPr="00697F8F">
        <w:rPr>
          <w:rFonts w:ascii="Times New Roman" w:eastAsia="Calibri" w:hAnsi="Times New Roman" w:cs="Times New Roman"/>
          <w:lang w:val="en-GB"/>
        </w:rPr>
        <w:t>name of the verified person</w:t>
      </w:r>
      <w:r w:rsidRPr="00697F8F">
        <w:rPr>
          <w:rFonts w:ascii="Times New Roman" w:eastAsia="Calibri" w:hAnsi="Times New Roman" w:cs="Times New Roman"/>
        </w:rPr>
        <w:t>;</w:t>
      </w:r>
    </w:p>
    <w:p w:rsidR="00697F8F" w:rsidRPr="00697F8F" w:rsidRDefault="00697F8F" w:rsidP="00612AA1">
      <w:pPr>
        <w:numPr>
          <w:ilvl w:val="1"/>
          <w:numId w:val="28"/>
        </w:numPr>
        <w:tabs>
          <w:tab w:val="left" w:pos="1134"/>
        </w:tabs>
        <w:autoSpaceDE w:val="0"/>
        <w:autoSpaceDN w:val="0"/>
        <w:adjustRightInd w:val="0"/>
        <w:ind w:left="1134" w:right="-1" w:hanging="567"/>
        <w:jc w:val="both"/>
        <w:rPr>
          <w:rFonts w:ascii="Times New Roman" w:eastAsia="Calibri" w:hAnsi="Times New Roman" w:cs="Times New Roman"/>
        </w:rPr>
      </w:pPr>
      <w:r w:rsidRPr="00697F8F">
        <w:rPr>
          <w:rFonts w:ascii="Times New Roman" w:eastAsia="Calibri" w:hAnsi="Times New Roman" w:cs="Times New Roman"/>
        </w:rPr>
        <w:t>information about goods which are subject of the verification visit;</w:t>
      </w:r>
    </w:p>
    <w:p w:rsidR="00697F8F" w:rsidRPr="00697F8F" w:rsidRDefault="00697F8F" w:rsidP="00612AA1">
      <w:pPr>
        <w:numPr>
          <w:ilvl w:val="1"/>
          <w:numId w:val="28"/>
        </w:numPr>
        <w:tabs>
          <w:tab w:val="left" w:pos="1134"/>
        </w:tabs>
        <w:autoSpaceDE w:val="0"/>
        <w:autoSpaceDN w:val="0"/>
        <w:adjustRightInd w:val="0"/>
        <w:ind w:left="1134" w:right="-1" w:hanging="567"/>
        <w:jc w:val="both"/>
        <w:rPr>
          <w:rFonts w:ascii="Times New Roman" w:eastAsia="Calibri" w:hAnsi="Times New Roman" w:cs="Times New Roman"/>
          <w:color w:val="000000"/>
        </w:rPr>
      </w:pPr>
      <w:r w:rsidRPr="00697F8F">
        <w:rPr>
          <w:rFonts w:ascii="Times New Roman" w:eastAsia="Calibri" w:hAnsi="Times New Roman" w:cs="Times New Roman"/>
          <w:color w:val="000000"/>
        </w:rPr>
        <w:t>dates of the verification visit;</w:t>
      </w:r>
    </w:p>
    <w:p w:rsidR="00697F8F" w:rsidRPr="00697F8F" w:rsidRDefault="00697F8F" w:rsidP="00612AA1">
      <w:pPr>
        <w:numPr>
          <w:ilvl w:val="1"/>
          <w:numId w:val="28"/>
        </w:numPr>
        <w:tabs>
          <w:tab w:val="left" w:pos="1134"/>
        </w:tabs>
        <w:autoSpaceDE w:val="0"/>
        <w:autoSpaceDN w:val="0"/>
        <w:adjustRightInd w:val="0"/>
        <w:ind w:left="1134" w:right="-1" w:hanging="567"/>
        <w:jc w:val="both"/>
        <w:rPr>
          <w:rFonts w:ascii="Times New Roman" w:eastAsia="Calibri" w:hAnsi="Times New Roman" w:cs="Times New Roman"/>
          <w:color w:val="000000"/>
        </w:rPr>
      </w:pPr>
      <w:r w:rsidRPr="00697F8F">
        <w:rPr>
          <w:rFonts w:ascii="Times New Roman" w:eastAsia="Calibri" w:hAnsi="Times New Roman" w:cs="Times New Roman"/>
          <w:color w:val="000000"/>
        </w:rPr>
        <w:t>grounds for the verification visit, including description of the initial doubts about the origin of the goods being verified, the requisites of the written consent to conduct verification visit;</w:t>
      </w:r>
    </w:p>
    <w:p w:rsidR="00697F8F" w:rsidRPr="00697F8F" w:rsidRDefault="00697F8F" w:rsidP="00612AA1">
      <w:pPr>
        <w:numPr>
          <w:ilvl w:val="1"/>
          <w:numId w:val="28"/>
        </w:numPr>
        <w:tabs>
          <w:tab w:val="left" w:pos="1134"/>
        </w:tabs>
        <w:autoSpaceDE w:val="0"/>
        <w:autoSpaceDN w:val="0"/>
        <w:adjustRightInd w:val="0"/>
        <w:ind w:left="1134" w:right="-1" w:hanging="567"/>
        <w:jc w:val="both"/>
        <w:rPr>
          <w:rFonts w:ascii="Times New Roman" w:eastAsia="Calibri" w:hAnsi="Times New Roman" w:cs="Times New Roman"/>
          <w:color w:val="000000"/>
        </w:rPr>
      </w:pPr>
      <w:r w:rsidRPr="00697F8F">
        <w:rPr>
          <w:rFonts w:ascii="Times New Roman" w:eastAsia="Calibri" w:hAnsi="Times New Roman" w:cs="Times New Roman"/>
          <w:color w:val="000000"/>
        </w:rPr>
        <w:t>information about premises and (or) territories where the verification takes place;</w:t>
      </w:r>
    </w:p>
    <w:p w:rsidR="00697F8F" w:rsidRPr="00697F8F" w:rsidRDefault="00697F8F" w:rsidP="00612AA1">
      <w:pPr>
        <w:numPr>
          <w:ilvl w:val="1"/>
          <w:numId w:val="28"/>
        </w:numPr>
        <w:tabs>
          <w:tab w:val="left" w:pos="1134"/>
        </w:tabs>
        <w:autoSpaceDE w:val="0"/>
        <w:autoSpaceDN w:val="0"/>
        <w:adjustRightInd w:val="0"/>
        <w:ind w:left="1134" w:right="-1" w:hanging="567"/>
        <w:jc w:val="both"/>
        <w:rPr>
          <w:rFonts w:ascii="Times New Roman" w:eastAsia="Calibri" w:hAnsi="Times New Roman" w:cs="Times New Roman"/>
          <w:color w:val="000000"/>
        </w:rPr>
      </w:pPr>
      <w:r w:rsidRPr="00697F8F">
        <w:rPr>
          <w:rFonts w:ascii="Times New Roman" w:eastAsia="Calibri" w:hAnsi="Times New Roman" w:cs="Times New Roman"/>
          <w:color w:val="000000"/>
        </w:rPr>
        <w:t>where applicable, description of the actual production process of the verified goods;</w:t>
      </w:r>
    </w:p>
    <w:p w:rsidR="00697F8F" w:rsidRPr="00697F8F" w:rsidRDefault="00697F8F" w:rsidP="00612AA1">
      <w:pPr>
        <w:numPr>
          <w:ilvl w:val="1"/>
          <w:numId w:val="28"/>
        </w:numPr>
        <w:tabs>
          <w:tab w:val="left" w:pos="1134"/>
        </w:tabs>
        <w:autoSpaceDE w:val="0"/>
        <w:autoSpaceDN w:val="0"/>
        <w:adjustRightInd w:val="0"/>
        <w:ind w:left="1134" w:right="-1" w:hanging="567"/>
        <w:jc w:val="both"/>
        <w:rPr>
          <w:rFonts w:ascii="Times New Roman" w:eastAsia="Calibri" w:hAnsi="Times New Roman" w:cs="Times New Roman"/>
          <w:color w:val="000000"/>
        </w:rPr>
      </w:pPr>
      <w:r w:rsidRPr="00697F8F">
        <w:rPr>
          <w:rFonts w:ascii="Times New Roman" w:eastAsia="Calibri" w:hAnsi="Times New Roman" w:cs="Times New Roman"/>
          <w:color w:val="000000"/>
        </w:rPr>
        <w:t xml:space="preserve">outcomes (finding) of the verification visit that clearly indicate the compliance or non-compliance of the verified goods with the requirements of these Rules. </w:t>
      </w:r>
    </w:p>
    <w:p w:rsidR="00697F8F" w:rsidRPr="00697F8F" w:rsidRDefault="00697F8F" w:rsidP="00697F8F">
      <w:pPr>
        <w:tabs>
          <w:tab w:val="left" w:pos="1134"/>
        </w:tabs>
        <w:autoSpaceDE w:val="0"/>
        <w:autoSpaceDN w:val="0"/>
        <w:adjustRightInd w:val="0"/>
        <w:ind w:left="1134" w:right="-1"/>
        <w:jc w:val="both"/>
        <w:rPr>
          <w:rFonts w:ascii="Times New Roman" w:eastAsia="Calibri" w:hAnsi="Times New Roman" w:cs="Times New Roman"/>
          <w:color w:val="000000"/>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t>11.</w:t>
      </w:r>
      <w:r w:rsidRPr="00697F8F">
        <w:rPr>
          <w:rFonts w:ascii="Times New Roman" w:hAnsi="Times New Roman" w:cs="Times New Roman"/>
        </w:rPr>
        <w:tab/>
        <w:t>The Verification Team conducting the verification visit shall send to the verified person the report on the results of such verification not later than two hundred (200) days from the date of the receipt of written consent.</w:t>
      </w:r>
    </w:p>
    <w:p w:rsidR="00697F8F" w:rsidRPr="00697F8F" w:rsidRDefault="00697F8F" w:rsidP="00697F8F">
      <w:pPr>
        <w:ind w:left="567" w:right="-1" w:hanging="425"/>
        <w:jc w:val="both"/>
        <w:rPr>
          <w:rFonts w:ascii="Times New Roman" w:hAnsi="Times New Roman" w:cs="Times New Roman"/>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t>12.</w:t>
      </w:r>
      <w:r w:rsidRPr="00697F8F">
        <w:rPr>
          <w:rFonts w:ascii="Times New Roman" w:hAnsi="Times New Roman" w:cs="Times New Roman"/>
        </w:rPr>
        <w:tab/>
        <w:t xml:space="preserve">The importing Party may temporary suspend the free trade regime to the goods similar to those which are subject of the verification visit from the date of dispatch of the request for verification visit till the obtaining of results of the verification visit (approval of report on the results of verification request). In case of such suspension the goods can be released without granting the free trade regime in accordance with the requirements of the importing Party’s respective laws and regulations. </w:t>
      </w:r>
    </w:p>
    <w:p w:rsidR="00697F8F" w:rsidRPr="00697F8F" w:rsidRDefault="00697F8F" w:rsidP="00697F8F">
      <w:pPr>
        <w:ind w:right="-1"/>
        <w:jc w:val="both"/>
        <w:rPr>
          <w:rFonts w:ascii="Times New Roman" w:hAnsi="Times New Roman" w:cs="Times New Roman"/>
        </w:rPr>
      </w:pPr>
    </w:p>
    <w:p w:rsidR="00697F8F" w:rsidRPr="00697F8F" w:rsidRDefault="00697F8F" w:rsidP="00697F8F">
      <w:pPr>
        <w:ind w:left="567" w:right="-1"/>
        <w:jc w:val="both"/>
        <w:rPr>
          <w:rFonts w:ascii="Times New Roman" w:hAnsi="Times New Roman" w:cs="Times New Roman"/>
        </w:rPr>
      </w:pPr>
      <w:r w:rsidRPr="00697F8F">
        <w:rPr>
          <w:rFonts w:ascii="Times New Roman" w:hAnsi="Times New Roman" w:cs="Times New Roman"/>
        </w:rPr>
        <w:lastRenderedPageBreak/>
        <w:t>The free trade regime shall be granted in accordance with respective laws and regulations of the importing Party based on the results of verification visit, indicating that goods which are subject of verification visit meet the requirements of these Rules.</w:t>
      </w:r>
    </w:p>
    <w:p w:rsidR="00697F8F" w:rsidRPr="00697F8F" w:rsidRDefault="00697F8F" w:rsidP="00697F8F">
      <w:pPr>
        <w:ind w:right="-1"/>
        <w:jc w:val="both"/>
        <w:rPr>
          <w:rFonts w:ascii="Times New Roman" w:hAnsi="Times New Roman" w:cs="Times New Roman"/>
        </w:rPr>
      </w:pPr>
    </w:p>
    <w:p w:rsidR="00697F8F" w:rsidRPr="00697F8F" w:rsidRDefault="00697F8F" w:rsidP="00697F8F">
      <w:pPr>
        <w:ind w:left="567" w:right="-1"/>
        <w:jc w:val="both"/>
        <w:rPr>
          <w:rFonts w:ascii="Times New Roman" w:hAnsi="Times New Roman" w:cs="Times New Roman"/>
        </w:rPr>
      </w:pPr>
      <w:r w:rsidRPr="00697F8F">
        <w:rPr>
          <w:rFonts w:ascii="Times New Roman" w:hAnsi="Times New Roman" w:cs="Times New Roman"/>
        </w:rPr>
        <w:t>For the purposes of this paragraph the similar goods are goods classified by the same code of Harmonized System and having the same description as those goods which are the subject of verification visit, manufactured by the same producer or sold by the same exporter as those goods which are the subject of the verification visit.</w:t>
      </w:r>
    </w:p>
    <w:p w:rsidR="00697F8F" w:rsidRPr="00697F8F" w:rsidRDefault="00697F8F" w:rsidP="00697F8F">
      <w:pPr>
        <w:ind w:right="-1"/>
        <w:jc w:val="both"/>
        <w:rPr>
          <w:rFonts w:ascii="Times New Roman" w:hAnsi="Times New Roman" w:cs="Times New Roman"/>
        </w:rPr>
      </w:pPr>
    </w:p>
    <w:p w:rsidR="00697F8F" w:rsidRPr="00697F8F" w:rsidRDefault="00697F8F" w:rsidP="00697F8F">
      <w:pPr>
        <w:tabs>
          <w:tab w:val="left" w:pos="567"/>
        </w:tabs>
        <w:ind w:left="567" w:right="-1" w:hanging="425"/>
        <w:jc w:val="both"/>
        <w:rPr>
          <w:rFonts w:ascii="Times New Roman" w:hAnsi="Times New Roman" w:cs="Times New Roman"/>
        </w:rPr>
      </w:pPr>
      <w:r w:rsidRPr="00697F8F">
        <w:rPr>
          <w:rFonts w:ascii="Times New Roman" w:hAnsi="Times New Roman" w:cs="Times New Roman"/>
        </w:rPr>
        <w:t>13.</w:t>
      </w:r>
      <w:r w:rsidRPr="00697F8F">
        <w:rPr>
          <w:rFonts w:ascii="Times New Roman" w:hAnsi="Times New Roman" w:cs="Times New Roman"/>
        </w:rPr>
        <w:tab/>
        <w:t>All costs of the Verification Team related to the participation of representatives of the importing Party in the verification visit shall be borne by the importing Party.</w:t>
      </w:r>
    </w:p>
    <w:p w:rsidR="00697F8F" w:rsidRPr="00697F8F" w:rsidRDefault="00697F8F" w:rsidP="00697F8F">
      <w:pPr>
        <w:ind w:left="142" w:right="-1" w:firstLine="720"/>
        <w:jc w:val="center"/>
        <w:rPr>
          <w:rFonts w:ascii="Times New Roman" w:hAnsi="Times New Roman" w:cs="Times New Roman"/>
          <w:b/>
          <w:lang w:val="en-GB"/>
        </w:rPr>
      </w:pPr>
    </w:p>
    <w:p w:rsidR="00697F8F" w:rsidRPr="00697F8F" w:rsidRDefault="00697F8F" w:rsidP="00697F8F">
      <w:pPr>
        <w:ind w:right="-1"/>
        <w:jc w:val="center"/>
        <w:rPr>
          <w:rFonts w:ascii="Times New Roman" w:hAnsi="Times New Roman" w:cs="Times New Roman"/>
          <w:b/>
          <w:lang w:val="en-GB"/>
        </w:rPr>
      </w:pPr>
    </w:p>
    <w:p w:rsidR="00697F8F" w:rsidRPr="00697F8F" w:rsidRDefault="00697F8F" w:rsidP="00697F8F">
      <w:pPr>
        <w:ind w:right="-1"/>
        <w:jc w:val="center"/>
        <w:rPr>
          <w:rFonts w:ascii="Times New Roman" w:hAnsi="Times New Roman" w:cs="Times New Roman"/>
          <w:b/>
          <w:lang w:val="en-GB"/>
        </w:rPr>
      </w:pPr>
      <w:r w:rsidRPr="00697F8F">
        <w:rPr>
          <w:rFonts w:ascii="Times New Roman" w:hAnsi="Times New Roman" w:cs="Times New Roman"/>
          <w:b/>
          <w:lang w:val="en-GB"/>
        </w:rPr>
        <w:t>Article 17</w:t>
      </w:r>
    </w:p>
    <w:p w:rsidR="00697F8F" w:rsidRPr="00697F8F" w:rsidRDefault="00697F8F" w:rsidP="00697F8F">
      <w:pPr>
        <w:ind w:right="-1"/>
        <w:jc w:val="center"/>
        <w:rPr>
          <w:rFonts w:ascii="Times New Roman" w:hAnsi="Times New Roman" w:cs="Times New Roman"/>
          <w:b/>
          <w:lang w:val="en-GB"/>
        </w:rPr>
      </w:pPr>
      <w:r w:rsidRPr="00697F8F">
        <w:rPr>
          <w:rFonts w:ascii="Times New Roman" w:hAnsi="Times New Roman" w:cs="Times New Roman"/>
          <w:b/>
          <w:lang w:val="en-GB"/>
        </w:rPr>
        <w:t xml:space="preserve">Development and </w:t>
      </w:r>
      <w:r w:rsidRPr="00697F8F">
        <w:rPr>
          <w:rFonts w:ascii="Times New Roman" w:hAnsi="Times New Roman" w:cs="Times New Roman"/>
          <w:b/>
        </w:rPr>
        <w:t>Implementation</w:t>
      </w:r>
      <w:r w:rsidRPr="00697F8F">
        <w:rPr>
          <w:rFonts w:ascii="Times New Roman" w:hAnsi="Times New Roman" w:cs="Times New Roman"/>
          <w:b/>
          <w:lang w:val="en-GB"/>
        </w:rPr>
        <w:t xml:space="preserve"> of the Electronic </w:t>
      </w:r>
    </w:p>
    <w:p w:rsidR="00697F8F" w:rsidRPr="00697F8F" w:rsidRDefault="00697F8F" w:rsidP="00697F8F">
      <w:pPr>
        <w:ind w:right="-1"/>
        <w:jc w:val="center"/>
        <w:rPr>
          <w:rFonts w:ascii="Times New Roman" w:hAnsi="Times New Roman" w:cs="Times New Roman"/>
          <w:b/>
        </w:rPr>
      </w:pPr>
      <w:r w:rsidRPr="00697F8F">
        <w:rPr>
          <w:rFonts w:ascii="Times New Roman" w:hAnsi="Times New Roman" w:cs="Times New Roman"/>
          <w:b/>
        </w:rPr>
        <w:t>Origin</w:t>
      </w:r>
      <w:r w:rsidRPr="00697F8F">
        <w:rPr>
          <w:rFonts w:ascii="Times New Roman" w:hAnsi="Times New Roman" w:cs="Times New Roman"/>
          <w:b/>
          <w:lang w:val="en-GB"/>
        </w:rPr>
        <w:t xml:space="preserve"> </w:t>
      </w:r>
      <w:r w:rsidRPr="00697F8F">
        <w:rPr>
          <w:rFonts w:ascii="Times New Roman" w:hAnsi="Times New Roman" w:cs="Times New Roman"/>
          <w:b/>
        </w:rPr>
        <w:t>Certification</w:t>
      </w:r>
      <w:r w:rsidRPr="00697F8F">
        <w:rPr>
          <w:rFonts w:ascii="Times New Roman" w:hAnsi="Times New Roman" w:cs="Times New Roman"/>
          <w:b/>
          <w:lang w:val="en-GB"/>
        </w:rPr>
        <w:t xml:space="preserve"> </w:t>
      </w:r>
      <w:r w:rsidRPr="00697F8F">
        <w:rPr>
          <w:rFonts w:ascii="Times New Roman" w:hAnsi="Times New Roman" w:cs="Times New Roman"/>
          <w:b/>
        </w:rPr>
        <w:t>and</w:t>
      </w:r>
      <w:r w:rsidRPr="00697F8F">
        <w:rPr>
          <w:rFonts w:ascii="Times New Roman" w:hAnsi="Times New Roman" w:cs="Times New Roman"/>
          <w:b/>
          <w:lang w:val="en-GB"/>
        </w:rPr>
        <w:t xml:space="preserve"> </w:t>
      </w:r>
      <w:r w:rsidRPr="00697F8F">
        <w:rPr>
          <w:rFonts w:ascii="Times New Roman" w:hAnsi="Times New Roman" w:cs="Times New Roman"/>
          <w:b/>
        </w:rPr>
        <w:t>Verification</w:t>
      </w:r>
      <w:r w:rsidRPr="00697F8F">
        <w:rPr>
          <w:rFonts w:ascii="Times New Roman" w:hAnsi="Times New Roman" w:cs="Times New Roman"/>
          <w:b/>
          <w:lang w:val="en-GB"/>
        </w:rPr>
        <w:t xml:space="preserve"> System </w:t>
      </w:r>
    </w:p>
    <w:p w:rsidR="00697F8F" w:rsidRPr="00697F8F" w:rsidRDefault="00697F8F" w:rsidP="00697F8F">
      <w:pPr>
        <w:ind w:left="142" w:right="-1" w:firstLine="720"/>
        <w:jc w:val="center"/>
        <w:rPr>
          <w:rFonts w:ascii="Times New Roman" w:hAnsi="Times New Roman" w:cs="Times New Roman"/>
          <w:b/>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t>1.</w:t>
      </w:r>
      <w:r w:rsidRPr="00697F8F">
        <w:rPr>
          <w:rFonts w:ascii="Times New Roman" w:hAnsi="Times New Roman" w:cs="Times New Roman"/>
        </w:rPr>
        <w:tab/>
        <w:t>The Parties shall endeavour to implement the EOCVS no later than two (2) years from the date of entry into force of this Agreement.</w:t>
      </w:r>
    </w:p>
    <w:p w:rsidR="00697F8F" w:rsidRPr="00697F8F" w:rsidRDefault="00697F8F" w:rsidP="00697F8F">
      <w:pPr>
        <w:ind w:right="-1" w:hanging="425"/>
        <w:jc w:val="both"/>
        <w:rPr>
          <w:rFonts w:ascii="Times New Roman" w:hAnsi="Times New Roman" w:cs="Times New Roman"/>
        </w:rPr>
      </w:pPr>
    </w:p>
    <w:p w:rsidR="00697F8F" w:rsidRPr="00697F8F" w:rsidRDefault="00697F8F" w:rsidP="00697F8F">
      <w:pPr>
        <w:tabs>
          <w:tab w:val="left" w:pos="567"/>
        </w:tabs>
        <w:ind w:left="567" w:right="-1" w:hanging="425"/>
        <w:jc w:val="both"/>
        <w:rPr>
          <w:rFonts w:ascii="Times New Roman" w:hAnsi="Times New Roman" w:cs="Times New Roman"/>
        </w:rPr>
      </w:pPr>
      <w:r w:rsidRPr="00697F8F">
        <w:rPr>
          <w:rFonts w:ascii="Times New Roman" w:hAnsi="Times New Roman" w:cs="Times New Roman"/>
        </w:rPr>
        <w:t>2.</w:t>
      </w:r>
      <w:r w:rsidRPr="00697F8F">
        <w:rPr>
          <w:rFonts w:ascii="Times New Roman" w:hAnsi="Times New Roman" w:cs="Times New Roman"/>
        </w:rPr>
        <w:tab/>
        <w:t>The EOCVS shall be based on the information exchange on issued certificates of origin (Form CT-2) between the authorized bodies and the customs authorities of the Parties. Such information exchange should enable:</w:t>
      </w:r>
    </w:p>
    <w:p w:rsidR="00697F8F" w:rsidRPr="00697F8F" w:rsidRDefault="00697F8F" w:rsidP="00697F8F">
      <w:pPr>
        <w:tabs>
          <w:tab w:val="left" w:pos="1134"/>
        </w:tabs>
        <w:autoSpaceDE w:val="0"/>
        <w:autoSpaceDN w:val="0"/>
        <w:adjustRightInd w:val="0"/>
        <w:ind w:left="1134" w:right="-1" w:hanging="425"/>
        <w:jc w:val="both"/>
        <w:rPr>
          <w:rFonts w:ascii="Times New Roman" w:eastAsia="Calibri" w:hAnsi="Times New Roman" w:cs="Times New Roman"/>
        </w:rPr>
      </w:pPr>
      <w:r w:rsidRPr="00697F8F">
        <w:rPr>
          <w:rFonts w:ascii="Times New Roman" w:eastAsia="Calibri" w:hAnsi="Times New Roman" w:cs="Times New Roman"/>
        </w:rPr>
        <w:t>(a)</w:t>
      </w:r>
      <w:r w:rsidRPr="00697F8F">
        <w:rPr>
          <w:rFonts w:ascii="Times New Roman" w:eastAsia="Calibri" w:hAnsi="Times New Roman" w:cs="Times New Roman"/>
        </w:rPr>
        <w:tab/>
        <w:t xml:space="preserve">non-submission to the customs authority of the importing Party of the original certificate of origin (Form CT-2) in hard copy when customs declaration of goods is carried out electronically; </w:t>
      </w:r>
    </w:p>
    <w:p w:rsidR="00697F8F" w:rsidRPr="00697F8F" w:rsidRDefault="00697F8F" w:rsidP="00697F8F">
      <w:pPr>
        <w:tabs>
          <w:tab w:val="left" w:pos="1134"/>
        </w:tabs>
        <w:autoSpaceDE w:val="0"/>
        <w:autoSpaceDN w:val="0"/>
        <w:adjustRightInd w:val="0"/>
        <w:ind w:left="1134" w:right="-1" w:hanging="425"/>
        <w:jc w:val="both"/>
        <w:rPr>
          <w:rFonts w:ascii="Times New Roman" w:eastAsia="Calibri" w:hAnsi="Times New Roman" w:cs="Times New Roman"/>
        </w:rPr>
      </w:pPr>
      <w:r w:rsidRPr="00697F8F">
        <w:rPr>
          <w:rFonts w:ascii="Times New Roman" w:eastAsia="Calibri" w:hAnsi="Times New Roman" w:cs="Times New Roman"/>
        </w:rPr>
        <w:t>(b)</w:t>
      </w:r>
      <w:r w:rsidRPr="00697F8F">
        <w:rPr>
          <w:rFonts w:ascii="Times New Roman" w:eastAsia="Calibri" w:hAnsi="Times New Roman" w:cs="Times New Roman"/>
        </w:rPr>
        <w:tab/>
        <w:t>verification by the customs authority of the importing Party of the authenticity and content of the certificates of origin (Form CT-2) issued by the authorized body of the exporting Party.</w:t>
      </w: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t xml:space="preserve">3. </w:t>
      </w:r>
      <w:r w:rsidRPr="00697F8F">
        <w:rPr>
          <w:rFonts w:ascii="Times New Roman" w:hAnsi="Times New Roman" w:cs="Times New Roman"/>
        </w:rPr>
        <w:tab/>
        <w:t>For the purpose of developing and implementing the EOCVS, the Parties shall establish an expert working group.</w:t>
      </w:r>
    </w:p>
    <w:p w:rsidR="00697F8F" w:rsidRPr="00697F8F" w:rsidRDefault="00697F8F" w:rsidP="00697F8F">
      <w:pPr>
        <w:ind w:left="567" w:right="-1" w:hanging="425"/>
        <w:jc w:val="both"/>
        <w:rPr>
          <w:rFonts w:ascii="Times New Roman" w:hAnsi="Times New Roman" w:cs="Times New Roman"/>
        </w:rPr>
      </w:pPr>
    </w:p>
    <w:p w:rsidR="00697F8F" w:rsidRPr="00697F8F" w:rsidRDefault="00697F8F" w:rsidP="00697F8F">
      <w:pPr>
        <w:ind w:left="567" w:right="-1" w:hanging="425"/>
        <w:jc w:val="both"/>
        <w:rPr>
          <w:rFonts w:ascii="Times New Roman" w:hAnsi="Times New Roman" w:cs="Times New Roman"/>
        </w:rPr>
      </w:pPr>
      <w:r w:rsidRPr="00697F8F">
        <w:rPr>
          <w:rFonts w:ascii="Times New Roman" w:hAnsi="Times New Roman" w:cs="Times New Roman"/>
        </w:rPr>
        <w:t>4.</w:t>
      </w:r>
      <w:r w:rsidRPr="00697F8F">
        <w:rPr>
          <w:rFonts w:ascii="Times New Roman" w:hAnsi="Times New Roman" w:cs="Times New Roman"/>
        </w:rPr>
        <w:tab/>
        <w:t>The rules for the exchange of information within the EOCVS, including technical conditions, shall be defined separately.</w:t>
      </w:r>
    </w:p>
    <w:p w:rsidR="00697F8F" w:rsidRPr="00697F8F" w:rsidRDefault="00697F8F" w:rsidP="00697F8F">
      <w:pPr>
        <w:ind w:left="142" w:right="-1" w:firstLine="720"/>
        <w:jc w:val="center"/>
        <w:rPr>
          <w:rFonts w:ascii="Times New Roman" w:hAnsi="Times New Roman" w:cs="Times New Roman"/>
        </w:rPr>
      </w:pPr>
    </w:p>
    <w:p w:rsidR="00697F8F" w:rsidRPr="00697F8F" w:rsidRDefault="00697F8F" w:rsidP="00697F8F">
      <w:pPr>
        <w:ind w:right="-1"/>
        <w:jc w:val="center"/>
        <w:rPr>
          <w:rFonts w:ascii="Times New Roman" w:hAnsi="Times New Roman" w:cs="Times New Roman"/>
          <w:b/>
          <w:bCs/>
          <w:lang w:val="en-GB"/>
        </w:rPr>
      </w:pPr>
      <w:r w:rsidRPr="00697F8F">
        <w:rPr>
          <w:rFonts w:ascii="Times New Roman" w:hAnsi="Times New Roman" w:cs="Times New Roman"/>
          <w:b/>
          <w:bCs/>
          <w:lang w:val="en-GB"/>
        </w:rPr>
        <w:t>Article 18</w:t>
      </w:r>
    </w:p>
    <w:p w:rsidR="00697F8F" w:rsidRPr="00697F8F" w:rsidRDefault="00697F8F" w:rsidP="00697F8F">
      <w:pPr>
        <w:ind w:right="-1"/>
        <w:jc w:val="center"/>
        <w:rPr>
          <w:rFonts w:ascii="Times New Roman" w:hAnsi="Times New Roman" w:cs="Times New Roman"/>
          <w:b/>
          <w:lang w:val="en-GB"/>
        </w:rPr>
      </w:pPr>
      <w:r w:rsidRPr="00697F8F">
        <w:rPr>
          <w:rFonts w:ascii="Times New Roman" w:hAnsi="Times New Roman" w:cs="Times New Roman"/>
          <w:b/>
          <w:lang w:val="en-GB"/>
        </w:rPr>
        <w:t xml:space="preserve">Requirements and Procedures for Completing of the Certificate of </w:t>
      </w:r>
      <w:r w:rsidRPr="00697F8F">
        <w:rPr>
          <w:rFonts w:ascii="Times New Roman" w:hAnsi="Times New Roman" w:cs="Times New Roman"/>
          <w:b/>
        </w:rPr>
        <w:t>O</w:t>
      </w:r>
      <w:r w:rsidRPr="00697F8F">
        <w:rPr>
          <w:rFonts w:ascii="Times New Roman" w:hAnsi="Times New Roman" w:cs="Times New Roman"/>
          <w:b/>
          <w:lang w:val="en-GB"/>
        </w:rPr>
        <w:t xml:space="preserve">rigin </w:t>
      </w:r>
    </w:p>
    <w:p w:rsidR="00697F8F" w:rsidRPr="00697F8F" w:rsidRDefault="00697F8F" w:rsidP="00697F8F">
      <w:pPr>
        <w:ind w:right="-1"/>
        <w:jc w:val="center"/>
        <w:rPr>
          <w:rFonts w:ascii="Times New Roman" w:hAnsi="Times New Roman" w:cs="Times New Roman"/>
          <w:lang w:val="en-GB"/>
        </w:rPr>
      </w:pPr>
    </w:p>
    <w:p w:rsidR="00697F8F" w:rsidRPr="00697F8F" w:rsidRDefault="00697F8F" w:rsidP="00697F8F">
      <w:pPr>
        <w:tabs>
          <w:tab w:val="left" w:pos="567"/>
        </w:tabs>
        <w:ind w:left="567" w:right="-1" w:hanging="425"/>
        <w:jc w:val="both"/>
        <w:rPr>
          <w:rFonts w:ascii="Times New Roman" w:hAnsi="Times New Roman" w:cs="Times New Roman"/>
        </w:rPr>
      </w:pPr>
      <w:r w:rsidRPr="00697F8F">
        <w:rPr>
          <w:rFonts w:ascii="Times New Roman" w:hAnsi="Times New Roman" w:cs="Times New Roman"/>
        </w:rPr>
        <w:t>1.</w:t>
      </w:r>
      <w:r w:rsidRPr="00697F8F">
        <w:rPr>
          <w:rFonts w:ascii="Times New Roman" w:hAnsi="Times New Roman" w:cs="Times New Roman"/>
        </w:rPr>
        <w:tab/>
        <w:t xml:space="preserve">The certificate of origin (Form CT-2) shall be issued and completed by printing (except in cases specified below) in the English or Russian language on paper with a protective netting or protective color field in A4 format (210 x </w:t>
      </w:r>
      <w:smartTag w:uri="urn:schemas-microsoft-com:office:smarttags" w:element="metricconverter">
        <w:smartTagPr>
          <w:attr w:name="ProductID" w:val="297 mm"/>
        </w:smartTagPr>
        <w:r w:rsidRPr="00697F8F">
          <w:rPr>
            <w:rFonts w:ascii="Times New Roman" w:hAnsi="Times New Roman" w:cs="Times New Roman"/>
          </w:rPr>
          <w:t>297 mm</w:t>
        </w:r>
      </w:smartTag>
      <w:r w:rsidRPr="00697F8F">
        <w:rPr>
          <w:rFonts w:ascii="Times New Roman" w:hAnsi="Times New Roman" w:cs="Times New Roman"/>
        </w:rPr>
        <w:t xml:space="preserve">) with a density of at least </w:t>
      </w:r>
      <w:smartTag w:uri="urn:schemas-microsoft-com:office:smarttags" w:element="metricconverter">
        <w:smartTagPr>
          <w:attr w:name="ProductID" w:val="25 g"/>
        </w:smartTagPr>
        <w:r w:rsidRPr="00697F8F">
          <w:rPr>
            <w:rFonts w:ascii="Times New Roman" w:hAnsi="Times New Roman" w:cs="Times New Roman"/>
          </w:rPr>
          <w:t>25 g</w:t>
        </w:r>
      </w:smartTag>
      <w:r w:rsidRPr="00697F8F">
        <w:rPr>
          <w:rFonts w:ascii="Times New Roman" w:hAnsi="Times New Roman" w:cs="Times New Roman"/>
        </w:rPr>
        <w:t>/sq. m and produced typographically.</w:t>
      </w:r>
    </w:p>
    <w:p w:rsidR="00697F8F" w:rsidRPr="00697F8F" w:rsidRDefault="00697F8F" w:rsidP="00697F8F">
      <w:pPr>
        <w:tabs>
          <w:tab w:val="left" w:pos="567"/>
        </w:tabs>
        <w:ind w:left="567" w:right="-1" w:hanging="567"/>
        <w:jc w:val="both"/>
        <w:rPr>
          <w:rFonts w:ascii="Times New Roman" w:hAnsi="Times New Roman" w:cs="Times New Roman"/>
        </w:rPr>
      </w:pPr>
    </w:p>
    <w:p w:rsidR="00697F8F" w:rsidRPr="00697F8F" w:rsidRDefault="00697F8F" w:rsidP="00697F8F">
      <w:pPr>
        <w:tabs>
          <w:tab w:val="left" w:pos="567"/>
        </w:tabs>
        <w:ind w:left="567" w:right="-1" w:hanging="425"/>
        <w:jc w:val="both"/>
        <w:rPr>
          <w:rFonts w:ascii="Times New Roman" w:hAnsi="Times New Roman" w:cs="Times New Roman"/>
        </w:rPr>
      </w:pPr>
      <w:r w:rsidRPr="00697F8F">
        <w:rPr>
          <w:rFonts w:ascii="Times New Roman" w:hAnsi="Times New Roman" w:cs="Times New Roman"/>
        </w:rPr>
        <w:t>2.</w:t>
      </w:r>
      <w:r w:rsidRPr="00697F8F">
        <w:rPr>
          <w:rFonts w:ascii="Times New Roman" w:hAnsi="Times New Roman" w:cs="Times New Roman"/>
        </w:rPr>
        <w:tab/>
        <w:t xml:space="preserve">The use of facsimile signatures of persons and presence of erasures, corrections and (or) additions, not certified by the authorized body, are not allowed in the certificates of origin (Form CT-2). </w:t>
      </w:r>
    </w:p>
    <w:p w:rsidR="00697F8F" w:rsidRPr="00697F8F" w:rsidRDefault="00697F8F" w:rsidP="00697F8F">
      <w:pPr>
        <w:tabs>
          <w:tab w:val="left" w:pos="567"/>
        </w:tabs>
        <w:ind w:left="567" w:right="-1" w:hanging="567"/>
        <w:jc w:val="both"/>
        <w:rPr>
          <w:rFonts w:ascii="Times New Roman" w:hAnsi="Times New Roman" w:cs="Times New Roman"/>
        </w:rPr>
      </w:pPr>
    </w:p>
    <w:p w:rsidR="00697F8F" w:rsidRPr="00697F8F" w:rsidRDefault="00697F8F" w:rsidP="00697F8F">
      <w:pPr>
        <w:tabs>
          <w:tab w:val="left" w:pos="567"/>
        </w:tabs>
        <w:ind w:left="567" w:right="-1" w:hanging="425"/>
        <w:jc w:val="both"/>
        <w:rPr>
          <w:rFonts w:ascii="Times New Roman" w:hAnsi="Times New Roman" w:cs="Times New Roman"/>
        </w:rPr>
      </w:pPr>
      <w:r w:rsidRPr="00697F8F">
        <w:rPr>
          <w:rFonts w:ascii="Times New Roman" w:hAnsi="Times New Roman" w:cs="Times New Roman"/>
        </w:rPr>
        <w:t xml:space="preserve">3.   </w:t>
      </w:r>
      <w:r w:rsidRPr="00697F8F">
        <w:rPr>
          <w:rFonts w:ascii="Times New Roman" w:eastAsia="Times New Roman" w:hAnsi="Times New Roman" w:cs="Times New Roman"/>
          <w:lang w:eastAsia="ru-RU"/>
        </w:rPr>
        <w:t>Corrections and (or) additions to the certificate of origin (Form CT-2) shall be made by striking out erroneous information and typing or handwriting of correct information, which shall be certified by stamp of the authorized body, that previously issued the certificate of origin (Form CT-2).</w:t>
      </w:r>
    </w:p>
    <w:p w:rsidR="00697F8F" w:rsidRPr="00697F8F" w:rsidRDefault="00697F8F" w:rsidP="00697F8F">
      <w:pPr>
        <w:tabs>
          <w:tab w:val="left" w:pos="567"/>
        </w:tabs>
        <w:ind w:left="360" w:right="-1"/>
        <w:jc w:val="both"/>
        <w:rPr>
          <w:rFonts w:eastAsia="Times New Roman" w:cs="Times New Roman"/>
          <w:lang w:val="en-GB" w:eastAsia="ru-RU"/>
        </w:rPr>
      </w:pPr>
    </w:p>
    <w:p w:rsidR="00697F8F" w:rsidRPr="00697F8F" w:rsidRDefault="00697F8F" w:rsidP="00697F8F">
      <w:pPr>
        <w:tabs>
          <w:tab w:val="left" w:pos="567"/>
        </w:tabs>
        <w:ind w:left="567" w:right="-1" w:hanging="425"/>
        <w:jc w:val="both"/>
        <w:rPr>
          <w:rFonts w:ascii="Times New Roman" w:hAnsi="Times New Roman" w:cs="Times New Roman"/>
        </w:rPr>
      </w:pPr>
      <w:r w:rsidRPr="00697F8F">
        <w:rPr>
          <w:rFonts w:ascii="Times New Roman" w:hAnsi="Times New Roman" w:cs="Times New Roman"/>
        </w:rPr>
        <w:t>4.</w:t>
      </w:r>
      <w:r w:rsidRPr="00697F8F">
        <w:rPr>
          <w:rFonts w:ascii="Times New Roman" w:hAnsi="Times New Roman" w:cs="Times New Roman"/>
        </w:rPr>
        <w:tab/>
        <w:t>The certificate of origin (Form CT-2) shall be completed in accordance with the following requirements:</w:t>
      </w:r>
    </w:p>
    <w:p w:rsidR="00697F8F" w:rsidRPr="00697F8F" w:rsidRDefault="00697F8F" w:rsidP="00697F8F">
      <w:pPr>
        <w:ind w:left="1134" w:right="-1" w:hanging="567"/>
        <w:jc w:val="both"/>
        <w:rPr>
          <w:rFonts w:ascii="Times New Roman" w:hAnsi="Times New Roman" w:cs="Times New Roman"/>
          <w:bCs/>
        </w:rPr>
      </w:pPr>
      <w:r w:rsidRPr="00697F8F">
        <w:rPr>
          <w:rFonts w:ascii="Times New Roman" w:hAnsi="Times New Roman" w:cs="Times New Roman"/>
          <w:bCs/>
        </w:rPr>
        <w:t>(a</w:t>
      </w:r>
      <w:r w:rsidRPr="00697F8F">
        <w:rPr>
          <w:rFonts w:ascii="Times New Roman" w:hAnsi="Times New Roman" w:cs="Times New Roman"/>
          <w:bCs/>
          <w:lang w:val="en-GB"/>
        </w:rPr>
        <w:t>)</w:t>
      </w:r>
      <w:r w:rsidRPr="00697F8F">
        <w:rPr>
          <w:rFonts w:ascii="Times New Roman" w:hAnsi="Times New Roman" w:cs="Times New Roman"/>
          <w:bCs/>
          <w:lang w:val="en-GB"/>
        </w:rPr>
        <w:tab/>
        <w:t>in Box 1 – “Consignor/exporter (name and address)” (“Грузоотправитель/ экспортер (наименование и адрес)”) the name of consignor/exporter and his full address and country shall be entered. If the consignor and exporter are different persons, it shall be specified that the consignor (name and address) acts on behalf (“to order”) of the exporter (name and address). If the consignor/exporter is a natural person, his surname, name and address shall be entered</w:t>
      </w:r>
      <w:r w:rsidRPr="00697F8F">
        <w:rPr>
          <w:rFonts w:ascii="Times New Roman" w:hAnsi="Times New Roman" w:cs="Times New Roman"/>
          <w:bCs/>
        </w:rPr>
        <w:t>;</w:t>
      </w:r>
    </w:p>
    <w:p w:rsidR="00697F8F" w:rsidRPr="00697F8F" w:rsidRDefault="00697F8F" w:rsidP="00697F8F">
      <w:pPr>
        <w:ind w:left="1134" w:right="-1" w:hanging="567"/>
        <w:jc w:val="both"/>
        <w:rPr>
          <w:rFonts w:ascii="Times New Roman" w:hAnsi="Times New Roman" w:cs="Times New Roman"/>
          <w:bCs/>
          <w:lang w:val="en-GB"/>
        </w:rPr>
      </w:pPr>
      <w:r w:rsidRPr="00697F8F">
        <w:rPr>
          <w:rFonts w:ascii="Times New Roman" w:hAnsi="Times New Roman" w:cs="Times New Roman"/>
          <w:bCs/>
          <w:lang w:val="en-GB"/>
        </w:rPr>
        <w:lastRenderedPageBreak/>
        <w:t>(b)</w:t>
      </w:r>
      <w:r w:rsidRPr="00697F8F">
        <w:rPr>
          <w:rFonts w:ascii="Times New Roman" w:hAnsi="Times New Roman" w:cs="Times New Roman"/>
          <w:bCs/>
          <w:lang w:val="en-GB"/>
        </w:rPr>
        <w:tab/>
        <w:t>in Box 2 – “The consignee/importer (name and address)” (“Грузополучатель/ импортер (наименование и адрес)”) the name of the consignee (importer), and his full address and country shall be entered. If the consignee and the importer are different persons, it shall be specified that the consignee (name and address) acts on behalf (“to order”) of the importer (name and address). If the consignee/importer</w:t>
      </w:r>
      <w:r w:rsidRPr="00697F8F" w:rsidDel="00835121">
        <w:rPr>
          <w:rFonts w:ascii="Times New Roman" w:hAnsi="Times New Roman" w:cs="Times New Roman"/>
          <w:bCs/>
          <w:lang w:val="en-GB"/>
        </w:rPr>
        <w:t xml:space="preserve"> </w:t>
      </w:r>
      <w:r w:rsidRPr="00697F8F">
        <w:rPr>
          <w:rFonts w:ascii="Times New Roman" w:hAnsi="Times New Roman" w:cs="Times New Roman"/>
          <w:bCs/>
          <w:lang w:val="en-GB"/>
        </w:rPr>
        <w:t xml:space="preserve">is a natural person, his surname, name and address shall be entered; </w:t>
      </w:r>
    </w:p>
    <w:p w:rsidR="00697F8F" w:rsidRPr="00697F8F" w:rsidRDefault="00697F8F" w:rsidP="00697F8F">
      <w:pPr>
        <w:ind w:left="1134" w:right="-1" w:hanging="567"/>
        <w:jc w:val="both"/>
        <w:rPr>
          <w:rFonts w:ascii="Times New Roman" w:hAnsi="Times New Roman" w:cs="Times New Roman"/>
          <w:bCs/>
          <w:lang w:val="en-GB"/>
        </w:rPr>
      </w:pPr>
      <w:r w:rsidRPr="00697F8F">
        <w:rPr>
          <w:rFonts w:ascii="Times New Roman" w:hAnsi="Times New Roman" w:cs="Times New Roman"/>
          <w:bCs/>
          <w:lang w:val="en-GB"/>
        </w:rPr>
        <w:t>(c)</w:t>
      </w:r>
      <w:r w:rsidRPr="00697F8F">
        <w:rPr>
          <w:rFonts w:ascii="Times New Roman" w:hAnsi="Times New Roman" w:cs="Times New Roman"/>
          <w:bCs/>
          <w:lang w:val="en-GB"/>
        </w:rPr>
        <w:tab/>
        <w:t>in Box 3 – “Means of transport and route (as far as known)” (“Средства транспорта и маршрут следования (насколько это известно)”) means of transport and route, as far as known, shall be entered;</w:t>
      </w:r>
    </w:p>
    <w:p w:rsidR="00697F8F" w:rsidRPr="00697F8F" w:rsidRDefault="00697F8F" w:rsidP="00697F8F">
      <w:pPr>
        <w:ind w:left="1134" w:right="-1" w:hanging="567"/>
        <w:jc w:val="both"/>
        <w:rPr>
          <w:rFonts w:ascii="Times New Roman" w:hAnsi="Times New Roman" w:cs="Times New Roman"/>
          <w:bCs/>
          <w:lang w:val="en-GB"/>
        </w:rPr>
      </w:pPr>
      <w:r w:rsidRPr="00697F8F">
        <w:rPr>
          <w:rFonts w:ascii="Times New Roman" w:hAnsi="Times New Roman" w:cs="Times New Roman"/>
          <w:bCs/>
          <w:lang w:val="en-GB"/>
        </w:rPr>
        <w:t>(d)</w:t>
      </w:r>
      <w:r w:rsidRPr="00697F8F">
        <w:rPr>
          <w:rFonts w:ascii="Times New Roman" w:hAnsi="Times New Roman" w:cs="Times New Roman"/>
          <w:bCs/>
          <w:lang w:val="en-GB"/>
        </w:rPr>
        <w:tab/>
        <w:t>in Box 4– the registration number of the certificate of origin (Form CT-2), the Party that has issued the certificate of origin (Form CT-2), and the Party for which the certificate of origin (Form CT-2) is to be submitted shall be entered. The registration number may be indicated by handwriting or stamping;</w:t>
      </w:r>
    </w:p>
    <w:p w:rsidR="00697F8F" w:rsidRPr="00697F8F" w:rsidRDefault="00697F8F" w:rsidP="00697F8F">
      <w:pPr>
        <w:ind w:left="1134" w:right="-1" w:hanging="567"/>
        <w:jc w:val="both"/>
        <w:rPr>
          <w:rFonts w:ascii="Times New Roman" w:hAnsi="Times New Roman" w:cs="Times New Roman"/>
          <w:bCs/>
          <w:lang w:val="en-GB"/>
        </w:rPr>
      </w:pPr>
      <w:r w:rsidRPr="00697F8F">
        <w:rPr>
          <w:rFonts w:ascii="Times New Roman" w:hAnsi="Times New Roman" w:cs="Times New Roman"/>
          <w:bCs/>
          <w:lang w:val="en-GB"/>
        </w:rPr>
        <w:t>(e)</w:t>
      </w:r>
      <w:r w:rsidRPr="00697F8F">
        <w:rPr>
          <w:rFonts w:ascii="Times New Roman" w:hAnsi="Times New Roman" w:cs="Times New Roman"/>
          <w:bCs/>
          <w:lang w:val="en-GB"/>
        </w:rPr>
        <w:tab/>
        <w:t>in Box 5 – “For official use” (“Для служебных отметок”) official marks of authorized body of the countries of export, transit, and (or) the receipt of goods shall be entered by handwriting or stamping, as well as, if necessary, the following marks: “Дубликат” or “Duplicate”, “Выдан взамен сертификата формы СТ-2” or “Issued instead of certificate Form CT-2”, “Выдан впоследствии“ or “Issued retrospectively”, “Выдан на основании сертификата формы СТ-2” or “Issued on the basis of certificate Form CT-2” and other records. Handwritten records shall be certified as provided for in paragraph 3 of this Article;</w:t>
      </w:r>
    </w:p>
    <w:p w:rsidR="00697F8F" w:rsidRPr="00697F8F" w:rsidRDefault="00697F8F" w:rsidP="00697F8F">
      <w:pPr>
        <w:ind w:left="1134" w:right="-1" w:hanging="567"/>
        <w:jc w:val="both"/>
        <w:rPr>
          <w:rFonts w:ascii="Times New Roman" w:hAnsi="Times New Roman" w:cs="Times New Roman"/>
          <w:bCs/>
          <w:lang w:val="en-GB"/>
        </w:rPr>
      </w:pPr>
      <w:r w:rsidRPr="00697F8F">
        <w:rPr>
          <w:rFonts w:ascii="Times New Roman" w:hAnsi="Times New Roman" w:cs="Times New Roman"/>
          <w:bCs/>
          <w:lang w:val="en-GB"/>
        </w:rPr>
        <w:t>(f)</w:t>
      </w:r>
      <w:r w:rsidRPr="00697F8F">
        <w:rPr>
          <w:rFonts w:ascii="Times New Roman" w:hAnsi="Times New Roman" w:cs="Times New Roman"/>
          <w:bCs/>
          <w:lang w:val="en-GB"/>
        </w:rPr>
        <w:tab/>
        <w:t>in Box 6 – “№”, the item number of the goods shall be entered;</w:t>
      </w:r>
    </w:p>
    <w:p w:rsidR="00697F8F" w:rsidRPr="00697F8F" w:rsidRDefault="00697F8F" w:rsidP="00697F8F">
      <w:pPr>
        <w:ind w:left="1134" w:right="-1" w:hanging="567"/>
        <w:jc w:val="both"/>
        <w:rPr>
          <w:rFonts w:ascii="Times New Roman" w:hAnsi="Times New Roman" w:cs="Times New Roman"/>
          <w:bCs/>
          <w:lang w:val="en-GB"/>
        </w:rPr>
      </w:pPr>
      <w:r w:rsidRPr="00697F8F">
        <w:rPr>
          <w:rFonts w:ascii="Times New Roman" w:hAnsi="Times New Roman" w:cs="Times New Roman"/>
          <w:bCs/>
          <w:lang w:val="en-GB"/>
        </w:rPr>
        <w:t>(g)</w:t>
      </w:r>
      <w:r w:rsidRPr="00697F8F">
        <w:rPr>
          <w:rFonts w:ascii="Times New Roman" w:hAnsi="Times New Roman" w:cs="Times New Roman"/>
          <w:bCs/>
          <w:lang w:val="en-GB"/>
        </w:rPr>
        <w:tab/>
        <w:t>in Box 7 – “Number and kind of packages” (“Количество мест и вид упаковки”) the number and kind of packages shall be entered;</w:t>
      </w:r>
    </w:p>
    <w:p w:rsidR="00697F8F" w:rsidRPr="00697F8F" w:rsidRDefault="00697F8F" w:rsidP="00697F8F">
      <w:pPr>
        <w:ind w:left="1134" w:right="-1" w:hanging="567"/>
        <w:jc w:val="both"/>
        <w:rPr>
          <w:rFonts w:ascii="Times New Roman" w:hAnsi="Times New Roman" w:cs="Times New Roman"/>
          <w:bCs/>
        </w:rPr>
      </w:pPr>
      <w:r w:rsidRPr="00697F8F">
        <w:rPr>
          <w:rFonts w:ascii="Times New Roman" w:hAnsi="Times New Roman" w:cs="Times New Roman"/>
          <w:bCs/>
          <w:lang w:val="en-GB"/>
        </w:rPr>
        <w:t>(h)</w:t>
      </w:r>
      <w:r w:rsidRPr="00697F8F">
        <w:rPr>
          <w:rFonts w:ascii="Times New Roman" w:hAnsi="Times New Roman" w:cs="Times New Roman"/>
          <w:bCs/>
          <w:lang w:val="en-GB"/>
        </w:rPr>
        <w:tab/>
        <w:t>in Box 8 – “Description of goods” (“Описание товара”) the commercial name of goods shall be entered, as well as other information allowing to identify the goods with those declared for the purpose of customs declaration. In case of insufficient space in Box 8, an additional sheet(s) of the certificate of origin (Form CT-2) (the form of the additional sheet is given in Annex 1 to these Rules) may be used, and shall be completed in the prescribed manner (certified by signature, stamp and assigned the same registration number as the one entered in Box 4 of the certificate of origin (Form CT-2))</w:t>
      </w:r>
      <w:r w:rsidRPr="00697F8F">
        <w:rPr>
          <w:rFonts w:ascii="Times New Roman" w:hAnsi="Times New Roman" w:cs="Times New Roman"/>
          <w:bCs/>
        </w:rPr>
        <w:t>;</w:t>
      </w:r>
    </w:p>
    <w:p w:rsidR="00697F8F" w:rsidRPr="00697F8F" w:rsidRDefault="00697F8F" w:rsidP="00697F8F">
      <w:pPr>
        <w:ind w:left="1134" w:right="-1" w:hanging="567"/>
        <w:jc w:val="both"/>
        <w:rPr>
          <w:rFonts w:ascii="Times New Roman" w:hAnsi="Times New Roman" w:cs="Times New Roman"/>
          <w:bCs/>
          <w:lang w:val="en-GB"/>
        </w:rPr>
      </w:pPr>
      <w:r w:rsidRPr="00697F8F">
        <w:rPr>
          <w:rFonts w:ascii="Times New Roman" w:hAnsi="Times New Roman" w:cs="Times New Roman"/>
          <w:bCs/>
          <w:lang w:val="en-GB"/>
        </w:rPr>
        <w:t>(i)</w:t>
      </w:r>
      <w:r w:rsidRPr="00697F8F">
        <w:rPr>
          <w:rFonts w:ascii="Times New Roman" w:hAnsi="Times New Roman" w:cs="Times New Roman"/>
          <w:bCs/>
          <w:lang w:val="en-GB"/>
        </w:rPr>
        <w:tab/>
        <w:t>in Box 9 – “Origin criterion” (“Критерий происхождения”) the following origin criteria shall be entered:</w:t>
      </w:r>
    </w:p>
    <w:p w:rsidR="00697F8F" w:rsidRPr="00697F8F" w:rsidRDefault="00697F8F" w:rsidP="00697F8F">
      <w:pPr>
        <w:ind w:left="1701" w:right="-1"/>
        <w:jc w:val="both"/>
        <w:rPr>
          <w:rFonts w:ascii="Times New Roman" w:hAnsi="Times New Roman" w:cs="Times New Roman"/>
          <w:bCs/>
          <w:lang w:val="en-GB"/>
        </w:rPr>
      </w:pPr>
      <w:r w:rsidRPr="00697F8F">
        <w:rPr>
          <w:rFonts w:ascii="Times New Roman" w:hAnsi="Times New Roman" w:cs="Times New Roman"/>
          <w:bCs/>
          <w:lang w:val="en-GB"/>
        </w:rPr>
        <w:t>“P” – good is wholly obtained in the Party;</w:t>
      </w:r>
    </w:p>
    <w:p w:rsidR="00697F8F" w:rsidRPr="00697F8F" w:rsidRDefault="00697F8F" w:rsidP="00697F8F">
      <w:pPr>
        <w:ind w:left="1701" w:right="-1"/>
        <w:jc w:val="both"/>
        <w:rPr>
          <w:rFonts w:ascii="Times New Roman" w:hAnsi="Times New Roman" w:cs="Times New Roman"/>
          <w:bCs/>
          <w:lang w:val="en-GB"/>
        </w:rPr>
      </w:pPr>
      <w:r w:rsidRPr="00697F8F">
        <w:rPr>
          <w:rFonts w:ascii="Times New Roman" w:hAnsi="Times New Roman" w:cs="Times New Roman"/>
          <w:bCs/>
          <w:lang w:val="en-GB"/>
        </w:rPr>
        <w:t>“Y” – good is sufficiently worked (processed) in the Party stating the percentage of the value of non-originating material used in the manufacture in the value of exported goods (for example, “Y 15 %”);</w:t>
      </w:r>
    </w:p>
    <w:p w:rsidR="00697F8F" w:rsidRPr="00697F8F" w:rsidRDefault="00697F8F" w:rsidP="00697F8F">
      <w:pPr>
        <w:ind w:left="1701" w:right="-1"/>
        <w:jc w:val="both"/>
        <w:rPr>
          <w:rFonts w:ascii="Times New Roman" w:hAnsi="Times New Roman" w:cs="Times New Roman"/>
          <w:bCs/>
          <w:lang w:val="en-GB"/>
        </w:rPr>
      </w:pPr>
      <w:r w:rsidRPr="00697F8F">
        <w:rPr>
          <w:rFonts w:ascii="Times New Roman" w:hAnsi="Times New Roman" w:cs="Times New Roman"/>
          <w:bCs/>
          <w:lang w:val="en-GB"/>
        </w:rPr>
        <w:t>“Pk” – good is considered as originating based on the cumulation principle.</w:t>
      </w:r>
    </w:p>
    <w:p w:rsidR="00697F8F" w:rsidRPr="00697F8F" w:rsidRDefault="00697F8F" w:rsidP="00697F8F">
      <w:pPr>
        <w:ind w:left="1134" w:right="-1"/>
        <w:jc w:val="both"/>
        <w:rPr>
          <w:rFonts w:ascii="Times New Roman" w:hAnsi="Times New Roman" w:cs="Times New Roman"/>
          <w:bCs/>
          <w:lang w:val="en-GB"/>
        </w:rPr>
      </w:pPr>
      <w:r w:rsidRPr="00697F8F">
        <w:rPr>
          <w:rFonts w:ascii="Times New Roman" w:hAnsi="Times New Roman" w:cs="Times New Roman"/>
          <w:bCs/>
          <w:lang w:val="en-GB"/>
        </w:rPr>
        <w:t>The origin criteria shall be respectively entered for all goods stated in Box 9;</w:t>
      </w:r>
    </w:p>
    <w:p w:rsidR="00697F8F" w:rsidRPr="00697F8F" w:rsidRDefault="00697F8F" w:rsidP="00697F8F">
      <w:pPr>
        <w:tabs>
          <w:tab w:val="left" w:pos="1134"/>
        </w:tabs>
        <w:ind w:left="1134" w:right="-1" w:hanging="567"/>
        <w:jc w:val="both"/>
        <w:rPr>
          <w:rFonts w:ascii="Times New Roman" w:hAnsi="Times New Roman" w:cs="Times New Roman"/>
          <w:bCs/>
          <w:lang w:val="en-GB"/>
        </w:rPr>
      </w:pPr>
      <w:r w:rsidRPr="00697F8F">
        <w:rPr>
          <w:rFonts w:ascii="Times New Roman" w:hAnsi="Times New Roman" w:cs="Times New Roman"/>
          <w:bCs/>
          <w:lang w:val="en-GB"/>
        </w:rPr>
        <w:t>(j)</w:t>
      </w:r>
      <w:r w:rsidRPr="00697F8F">
        <w:rPr>
          <w:rFonts w:ascii="Times New Roman" w:hAnsi="Times New Roman" w:cs="Times New Roman"/>
          <w:bCs/>
          <w:lang w:val="en-GB"/>
        </w:rPr>
        <w:tab/>
        <w:t>in Box 10 – “Quantity of goods” (“Количество товара”) gross weight (kg), and (or) other quantitative characteristics of the goods shall be entered;</w:t>
      </w:r>
    </w:p>
    <w:p w:rsidR="00697F8F" w:rsidRPr="00697F8F" w:rsidRDefault="00697F8F" w:rsidP="00697F8F">
      <w:pPr>
        <w:ind w:left="1134" w:right="-1" w:hanging="567"/>
        <w:jc w:val="both"/>
        <w:rPr>
          <w:rFonts w:ascii="Times New Roman" w:hAnsi="Times New Roman" w:cs="Times New Roman"/>
          <w:bCs/>
          <w:lang w:val="en-GB"/>
        </w:rPr>
      </w:pPr>
      <w:r w:rsidRPr="00697F8F">
        <w:rPr>
          <w:rFonts w:ascii="Times New Roman" w:hAnsi="Times New Roman" w:cs="Times New Roman"/>
          <w:bCs/>
          <w:lang w:val="en-GB"/>
        </w:rPr>
        <w:t>(k)</w:t>
      </w:r>
      <w:r w:rsidRPr="00697F8F">
        <w:rPr>
          <w:rFonts w:ascii="Times New Roman" w:hAnsi="Times New Roman" w:cs="Times New Roman"/>
          <w:bCs/>
          <w:lang w:val="en-GB"/>
        </w:rPr>
        <w:tab/>
      </w:r>
      <w:proofErr w:type="gramStart"/>
      <w:r w:rsidRPr="00697F8F">
        <w:rPr>
          <w:rFonts w:ascii="Times New Roman" w:hAnsi="Times New Roman" w:cs="Times New Roman"/>
          <w:bCs/>
          <w:lang w:val="en-GB"/>
        </w:rPr>
        <w:t>in</w:t>
      </w:r>
      <w:proofErr w:type="gramEnd"/>
      <w:r w:rsidRPr="00697F8F">
        <w:rPr>
          <w:rFonts w:ascii="Times New Roman" w:hAnsi="Times New Roman" w:cs="Times New Roman"/>
          <w:bCs/>
          <w:lang w:val="en-GB"/>
        </w:rPr>
        <w:t xml:space="preserve"> Box 11 – “Number and date of invoice” (“Номер и дата счета-фактуры”) numbers and dates of all invoices for goods for which the certificate of origin (Form CT-2)  is issued shall be entered;</w:t>
      </w:r>
    </w:p>
    <w:p w:rsidR="00697F8F" w:rsidRPr="00697F8F" w:rsidRDefault="00697F8F" w:rsidP="00697F8F">
      <w:pPr>
        <w:ind w:left="1134" w:right="-1" w:hanging="567"/>
        <w:jc w:val="both"/>
        <w:rPr>
          <w:rFonts w:ascii="Times New Roman" w:hAnsi="Times New Roman" w:cs="Times New Roman"/>
          <w:bCs/>
          <w:lang w:val="en-GB"/>
        </w:rPr>
      </w:pPr>
      <w:r w:rsidRPr="00697F8F">
        <w:rPr>
          <w:rFonts w:ascii="Times New Roman" w:hAnsi="Times New Roman" w:cs="Times New Roman"/>
          <w:bCs/>
          <w:lang w:val="en-GB"/>
        </w:rPr>
        <w:t>(l)</w:t>
      </w:r>
      <w:r w:rsidRPr="00697F8F">
        <w:rPr>
          <w:rFonts w:ascii="Times New Roman" w:hAnsi="Times New Roman" w:cs="Times New Roman"/>
          <w:bCs/>
          <w:lang w:val="en-GB"/>
        </w:rPr>
        <w:tab/>
        <w:t>in Box</w:t>
      </w:r>
      <w:r w:rsidRPr="00697F8F">
        <w:rPr>
          <w:rFonts w:ascii="Times New Roman" w:hAnsi="Times New Roman" w:cs="Times New Roman"/>
          <w:bCs/>
        </w:rPr>
        <w:t xml:space="preserve"> </w:t>
      </w:r>
      <w:r w:rsidRPr="00697F8F">
        <w:rPr>
          <w:rFonts w:ascii="Times New Roman" w:hAnsi="Times New Roman" w:cs="Times New Roman"/>
          <w:bCs/>
          <w:lang w:val="en-GB"/>
        </w:rPr>
        <w:t>12 – “Certification” (“Удостоверение”) authorized body’s name, address, stamp and date of issuance of the certificate of origin (Form CT-2) (duplicate) shall be entered, as well as signature, surname and name (initials) of the person, authorized to approve the certificate of origin (Form CT-2) (duplicate). The date, surname and name (initials) of the authorized person may be entered by handwriting or stamping.</w:t>
      </w:r>
    </w:p>
    <w:p w:rsidR="00697F8F" w:rsidRPr="00697F8F" w:rsidRDefault="00697F8F" w:rsidP="00697F8F">
      <w:pPr>
        <w:ind w:left="1134" w:right="-1"/>
        <w:jc w:val="both"/>
        <w:rPr>
          <w:rFonts w:ascii="Times New Roman" w:hAnsi="Times New Roman" w:cs="Times New Roman"/>
          <w:bCs/>
          <w:lang w:val="en-GB"/>
        </w:rPr>
      </w:pPr>
      <w:r w:rsidRPr="00697F8F">
        <w:rPr>
          <w:rFonts w:ascii="Times New Roman" w:hAnsi="Times New Roman" w:cs="Times New Roman"/>
          <w:bCs/>
          <w:lang w:val="en-GB"/>
        </w:rPr>
        <w:t>If information on the full name of authorized body of a Party in the English or Russian language are given in the stamp impression, additional entering of the referred information in this Box is not compulsory.</w:t>
      </w:r>
    </w:p>
    <w:p w:rsidR="00697F8F" w:rsidRPr="00697F8F" w:rsidRDefault="00697F8F" w:rsidP="00697F8F">
      <w:pPr>
        <w:ind w:left="1134" w:right="-1"/>
        <w:jc w:val="both"/>
        <w:rPr>
          <w:rFonts w:ascii="Times New Roman" w:hAnsi="Times New Roman" w:cs="Times New Roman"/>
          <w:bCs/>
          <w:lang w:val="en-GB"/>
        </w:rPr>
      </w:pPr>
      <w:r w:rsidRPr="00697F8F">
        <w:rPr>
          <w:rFonts w:ascii="Times New Roman" w:hAnsi="Times New Roman" w:cs="Times New Roman"/>
          <w:bCs/>
          <w:lang w:val="en-GB"/>
        </w:rPr>
        <w:t>Stamp impression must be clear to allow where necessary the verification of its authenticity;</w:t>
      </w:r>
    </w:p>
    <w:p w:rsidR="00697F8F" w:rsidRPr="00697F8F" w:rsidRDefault="00697F8F" w:rsidP="00697F8F">
      <w:pPr>
        <w:ind w:left="1134" w:right="-1" w:hanging="567"/>
        <w:jc w:val="both"/>
        <w:rPr>
          <w:rFonts w:ascii="Times New Roman" w:hAnsi="Times New Roman" w:cs="Times New Roman"/>
          <w:bCs/>
          <w:lang w:val="en-GB"/>
        </w:rPr>
      </w:pPr>
      <w:r w:rsidRPr="00697F8F">
        <w:rPr>
          <w:rFonts w:ascii="Times New Roman" w:hAnsi="Times New Roman" w:cs="Times New Roman"/>
          <w:bCs/>
          <w:lang w:val="en-GB"/>
        </w:rPr>
        <w:t>(m)</w:t>
      </w:r>
      <w:r w:rsidRPr="00697F8F">
        <w:rPr>
          <w:rFonts w:ascii="Times New Roman" w:hAnsi="Times New Roman" w:cs="Times New Roman"/>
          <w:bCs/>
          <w:lang w:val="en-GB"/>
        </w:rPr>
        <w:tab/>
        <w:t xml:space="preserve">in Box 13 – “Declaration by the applicant” (“Декларация заявителя”) country where the goods were wholly obtained or sufficiently worked (processed) (the EAEU Member State or Serbia), the date of declaration of the information on the country of origin shall be entered, as well as applicant’s stamp (if any), signature, name and initials. The date and applicant’s name and initials may be entered by handwriting or stamping. </w:t>
      </w:r>
    </w:p>
    <w:p w:rsidR="00697F8F" w:rsidRPr="00697F8F" w:rsidRDefault="00697F8F" w:rsidP="00697F8F">
      <w:pPr>
        <w:ind w:left="1134" w:right="-1" w:hanging="567"/>
        <w:jc w:val="both"/>
        <w:rPr>
          <w:rFonts w:ascii="Times New Roman" w:hAnsi="Times New Roman" w:cs="Times New Roman"/>
          <w:bCs/>
          <w:lang w:val="en-GB"/>
        </w:rPr>
      </w:pPr>
    </w:p>
    <w:p w:rsidR="00697F8F" w:rsidRPr="00697F8F" w:rsidRDefault="00697F8F" w:rsidP="00697F8F">
      <w:pPr>
        <w:ind w:right="-1" w:firstLine="142"/>
        <w:jc w:val="both"/>
        <w:rPr>
          <w:rFonts w:ascii="Times New Roman" w:hAnsi="Times New Roman" w:cs="Times New Roman"/>
          <w:lang w:val="en-GB"/>
        </w:rPr>
      </w:pPr>
      <w:r w:rsidRPr="00697F8F">
        <w:rPr>
          <w:rFonts w:ascii="Times New Roman" w:hAnsi="Times New Roman" w:cs="Times New Roman"/>
          <w:lang w:val="en-GB"/>
        </w:rPr>
        <w:lastRenderedPageBreak/>
        <w:t>5.</w:t>
      </w:r>
      <w:r w:rsidRPr="00697F8F">
        <w:rPr>
          <w:rFonts w:ascii="Times New Roman" w:hAnsi="Times New Roman" w:cs="Times New Roman"/>
          <w:lang w:val="en-GB"/>
        </w:rPr>
        <w:tab/>
      </w:r>
      <w:r w:rsidRPr="00697F8F">
        <w:rPr>
          <w:rFonts w:ascii="Times New Roman" w:hAnsi="Times New Roman" w:cs="Times New Roman"/>
        </w:rPr>
        <w:t>Completing</w:t>
      </w:r>
      <w:r w:rsidRPr="00697F8F">
        <w:rPr>
          <w:rFonts w:ascii="Times New Roman" w:hAnsi="Times New Roman" w:cs="Times New Roman"/>
          <w:lang w:val="en-GB"/>
        </w:rPr>
        <w:t xml:space="preserve"> the certificate of origin (Form CT-2) on the reverse side of the form shall not be allowed.</w:t>
      </w:r>
    </w:p>
    <w:p w:rsidR="00697F8F" w:rsidRPr="00697F8F" w:rsidRDefault="00697F8F" w:rsidP="00697F8F">
      <w:pPr>
        <w:ind w:right="-1"/>
        <w:rPr>
          <w:rFonts w:ascii="Times New Roman" w:hAnsi="Times New Roman" w:cs="Times New Roman"/>
        </w:rPr>
      </w:pPr>
    </w:p>
    <w:p w:rsidR="00697F8F" w:rsidRPr="00697F8F" w:rsidRDefault="00697F8F" w:rsidP="00697F8F">
      <w:pPr>
        <w:ind w:right="-1"/>
        <w:rPr>
          <w:rFonts w:ascii="Times New Roman" w:hAnsi="Times New Roman" w:cs="Times New Roman"/>
        </w:rPr>
      </w:pPr>
    </w:p>
    <w:p w:rsidR="00697F8F" w:rsidRPr="00697F8F" w:rsidRDefault="00697F8F" w:rsidP="00697F8F">
      <w:pPr>
        <w:ind w:right="-1"/>
        <w:jc w:val="center"/>
        <w:rPr>
          <w:rFonts w:ascii="Times New Roman" w:hAnsi="Times New Roman" w:cs="Times New Roman"/>
          <w:lang w:val="en-GB"/>
        </w:rPr>
      </w:pPr>
      <w:r w:rsidRPr="00697F8F">
        <w:rPr>
          <w:rFonts w:ascii="Times New Roman" w:hAnsi="Times New Roman" w:cs="Times New Roman"/>
          <w:b/>
          <w:bCs/>
          <w:lang w:val="en-GB"/>
        </w:rPr>
        <w:t>Article 19</w:t>
      </w:r>
    </w:p>
    <w:p w:rsidR="00697F8F" w:rsidRPr="00697F8F" w:rsidRDefault="00697F8F" w:rsidP="00697F8F">
      <w:pPr>
        <w:ind w:right="-1"/>
        <w:jc w:val="center"/>
        <w:rPr>
          <w:rFonts w:ascii="Times New Roman" w:hAnsi="Times New Roman" w:cs="Times New Roman"/>
          <w:b/>
          <w:bCs/>
          <w:lang w:val="en-GB"/>
        </w:rPr>
      </w:pPr>
      <w:r w:rsidRPr="00697F8F">
        <w:rPr>
          <w:rFonts w:ascii="Times New Roman" w:hAnsi="Times New Roman" w:cs="Times New Roman"/>
          <w:b/>
          <w:bCs/>
          <w:lang w:val="en-GB"/>
        </w:rPr>
        <w:t>Transitional Provisions</w:t>
      </w:r>
    </w:p>
    <w:p w:rsidR="00697F8F" w:rsidRPr="00697F8F" w:rsidRDefault="00697F8F" w:rsidP="00697F8F">
      <w:pPr>
        <w:ind w:right="-1"/>
        <w:jc w:val="center"/>
        <w:rPr>
          <w:rFonts w:ascii="Times New Roman" w:hAnsi="Times New Roman" w:cs="Times New Roman"/>
          <w:b/>
          <w:bCs/>
          <w:lang w:val="en-GB"/>
        </w:rPr>
      </w:pPr>
    </w:p>
    <w:p w:rsidR="00697F8F" w:rsidRPr="00697F8F" w:rsidRDefault="00697F8F" w:rsidP="00697F8F">
      <w:pPr>
        <w:ind w:left="142" w:right="-1"/>
        <w:jc w:val="both"/>
        <w:rPr>
          <w:rFonts w:ascii="Times New Roman" w:hAnsi="Times New Roman" w:cs="Times New Roman"/>
        </w:rPr>
      </w:pPr>
      <w:r w:rsidRPr="00697F8F">
        <w:rPr>
          <w:rFonts w:ascii="Times New Roman" w:hAnsi="Times New Roman" w:cs="Times New Roman"/>
        </w:rPr>
        <w:t xml:space="preserve">Within one (1) year from the date of entry into force of this Agreement the authorized bodies may use the certificates of origin (Form CT-2) other than the form set out in Annex 1 to these Rules that are in use by the Parties. Such certificates of origin (Form CT-2) shall be completed taking into account the requirements set forth in Article 18 of these Rules. </w:t>
      </w:r>
    </w:p>
    <w:p w:rsidR="00697F8F" w:rsidRPr="00697F8F" w:rsidRDefault="00697F8F" w:rsidP="00697F8F">
      <w:pPr>
        <w:widowControl w:val="0"/>
        <w:ind w:right="-1"/>
        <w:jc w:val="center"/>
        <w:rPr>
          <w:rFonts w:asciiTheme="minorHAnsi" w:hAnsiTheme="minorHAnsi" w:cstheme="minorBidi"/>
          <w:lang w:val="en-GB"/>
        </w:rPr>
      </w:pPr>
      <w:r w:rsidRPr="00697F8F">
        <w:rPr>
          <w:rFonts w:ascii="Times New Roman" w:hAnsi="Times New Roman" w:cs="Times New Roman"/>
          <w:sz w:val="30"/>
          <w:szCs w:val="30"/>
        </w:rPr>
        <w:t xml:space="preserve"> _______________</w:t>
      </w:r>
    </w:p>
    <w:p w:rsidR="00D420AE" w:rsidRDefault="00D420AE" w:rsidP="00F851DA">
      <w:pPr>
        <w:rPr>
          <w:rFonts w:ascii="Times New Roman" w:hAnsi="Times New Roman" w:cs="Times New Roman"/>
        </w:rPr>
      </w:pPr>
      <w:r w:rsidRPr="00D420AE">
        <w:rPr>
          <w:rFonts w:ascii="Times New Roman" w:hAnsi="Times New Roman" w:cs="Times New Roman"/>
        </w:rPr>
        <w:tab/>
      </w:r>
    </w:p>
    <w:p w:rsidR="00F851DA" w:rsidRDefault="00F851DA" w:rsidP="00F851DA">
      <w:pPr>
        <w:widowControl w:val="0"/>
        <w:ind w:left="5670" w:right="-1"/>
        <w:jc w:val="center"/>
        <w:rPr>
          <w:rFonts w:ascii="Times New Roman" w:hAnsi="Times New Roman" w:cs="Times New Roman"/>
          <w:sz w:val="24"/>
          <w:szCs w:val="24"/>
        </w:rPr>
      </w:pPr>
    </w:p>
    <w:p w:rsidR="00F851DA" w:rsidRDefault="00F851DA" w:rsidP="00F851DA">
      <w:pPr>
        <w:widowControl w:val="0"/>
        <w:ind w:left="5670" w:right="-1"/>
        <w:jc w:val="center"/>
        <w:rPr>
          <w:rFonts w:ascii="Times New Roman" w:hAnsi="Times New Roman" w:cs="Times New Roman"/>
          <w:sz w:val="24"/>
          <w:szCs w:val="24"/>
        </w:rPr>
      </w:pPr>
    </w:p>
    <w:p w:rsidR="00F851DA" w:rsidRDefault="00F851DA" w:rsidP="00F851DA">
      <w:pPr>
        <w:widowControl w:val="0"/>
        <w:ind w:left="5670" w:right="-1"/>
        <w:jc w:val="center"/>
        <w:rPr>
          <w:rFonts w:ascii="Times New Roman" w:hAnsi="Times New Roman" w:cs="Times New Roman"/>
          <w:sz w:val="24"/>
          <w:szCs w:val="24"/>
        </w:rPr>
      </w:pPr>
    </w:p>
    <w:p w:rsidR="00F851DA" w:rsidRDefault="00F851DA" w:rsidP="00F851DA">
      <w:pPr>
        <w:widowControl w:val="0"/>
        <w:ind w:left="5670" w:right="-1"/>
        <w:jc w:val="center"/>
        <w:rPr>
          <w:rFonts w:ascii="Times New Roman" w:hAnsi="Times New Roman" w:cs="Times New Roman"/>
          <w:sz w:val="24"/>
          <w:szCs w:val="24"/>
        </w:rPr>
      </w:pPr>
    </w:p>
    <w:p w:rsidR="00F851DA" w:rsidRDefault="00F851DA" w:rsidP="00F851DA">
      <w:pPr>
        <w:widowControl w:val="0"/>
        <w:ind w:left="5670" w:right="-1"/>
        <w:jc w:val="center"/>
        <w:rPr>
          <w:rFonts w:ascii="Times New Roman" w:hAnsi="Times New Roman" w:cs="Times New Roman"/>
          <w:sz w:val="24"/>
          <w:szCs w:val="24"/>
        </w:rPr>
      </w:pPr>
    </w:p>
    <w:p w:rsidR="00F851DA" w:rsidRDefault="00F851DA" w:rsidP="00F851DA">
      <w:pPr>
        <w:widowControl w:val="0"/>
        <w:ind w:left="5670" w:right="-1"/>
        <w:jc w:val="center"/>
        <w:rPr>
          <w:rFonts w:ascii="Times New Roman" w:hAnsi="Times New Roman" w:cs="Times New Roman"/>
          <w:sz w:val="24"/>
          <w:szCs w:val="24"/>
        </w:rPr>
      </w:pPr>
    </w:p>
    <w:p w:rsidR="00F851DA" w:rsidRDefault="00F851DA" w:rsidP="00F851DA">
      <w:pPr>
        <w:widowControl w:val="0"/>
        <w:ind w:left="5670" w:right="-1"/>
        <w:jc w:val="center"/>
        <w:rPr>
          <w:rFonts w:ascii="Times New Roman" w:hAnsi="Times New Roman" w:cs="Times New Roman"/>
          <w:sz w:val="24"/>
          <w:szCs w:val="24"/>
        </w:rPr>
      </w:pPr>
    </w:p>
    <w:p w:rsidR="00F851DA" w:rsidRDefault="00F851DA" w:rsidP="00F851DA">
      <w:pPr>
        <w:widowControl w:val="0"/>
        <w:ind w:left="5670" w:right="-1"/>
        <w:jc w:val="center"/>
        <w:rPr>
          <w:rFonts w:ascii="Times New Roman" w:hAnsi="Times New Roman" w:cs="Times New Roman"/>
          <w:sz w:val="24"/>
          <w:szCs w:val="24"/>
        </w:rPr>
      </w:pPr>
    </w:p>
    <w:p w:rsidR="00F851DA" w:rsidRDefault="00F851DA" w:rsidP="00F851DA">
      <w:pPr>
        <w:widowControl w:val="0"/>
        <w:ind w:left="5670" w:right="-1"/>
        <w:jc w:val="center"/>
        <w:rPr>
          <w:rFonts w:ascii="Times New Roman" w:hAnsi="Times New Roman" w:cs="Times New Roman"/>
          <w:sz w:val="24"/>
          <w:szCs w:val="24"/>
        </w:rPr>
      </w:pPr>
    </w:p>
    <w:p w:rsidR="00F851DA" w:rsidRDefault="00F851DA" w:rsidP="00F851DA">
      <w:pPr>
        <w:widowControl w:val="0"/>
        <w:ind w:left="5670" w:right="-1"/>
        <w:jc w:val="center"/>
        <w:rPr>
          <w:rFonts w:ascii="Times New Roman" w:hAnsi="Times New Roman" w:cs="Times New Roman"/>
          <w:sz w:val="24"/>
          <w:szCs w:val="24"/>
        </w:rPr>
      </w:pPr>
    </w:p>
    <w:p w:rsidR="00F851DA" w:rsidRDefault="00F851DA" w:rsidP="00F851DA">
      <w:pPr>
        <w:widowControl w:val="0"/>
        <w:ind w:left="5670" w:right="-1"/>
        <w:jc w:val="center"/>
        <w:rPr>
          <w:rFonts w:ascii="Times New Roman" w:hAnsi="Times New Roman" w:cs="Times New Roman"/>
          <w:sz w:val="24"/>
          <w:szCs w:val="24"/>
        </w:rPr>
      </w:pPr>
    </w:p>
    <w:p w:rsidR="00F851DA" w:rsidRDefault="00F851DA" w:rsidP="00F851DA">
      <w:pPr>
        <w:widowControl w:val="0"/>
        <w:ind w:left="5670" w:right="-1"/>
        <w:jc w:val="center"/>
        <w:rPr>
          <w:rFonts w:ascii="Times New Roman" w:hAnsi="Times New Roman" w:cs="Times New Roman"/>
          <w:sz w:val="24"/>
          <w:szCs w:val="24"/>
        </w:rPr>
      </w:pPr>
    </w:p>
    <w:p w:rsidR="00F851DA" w:rsidRDefault="00F851DA" w:rsidP="00F851DA">
      <w:pPr>
        <w:widowControl w:val="0"/>
        <w:ind w:left="5670" w:right="-1"/>
        <w:jc w:val="center"/>
        <w:rPr>
          <w:rFonts w:ascii="Times New Roman" w:hAnsi="Times New Roman" w:cs="Times New Roman"/>
          <w:sz w:val="24"/>
          <w:szCs w:val="24"/>
        </w:rPr>
      </w:pPr>
    </w:p>
    <w:p w:rsidR="00F851DA" w:rsidRDefault="00F851DA" w:rsidP="00F851DA">
      <w:pPr>
        <w:widowControl w:val="0"/>
        <w:ind w:left="5670" w:right="-1"/>
        <w:jc w:val="center"/>
        <w:rPr>
          <w:rFonts w:ascii="Times New Roman" w:hAnsi="Times New Roman" w:cs="Times New Roman"/>
          <w:sz w:val="24"/>
          <w:szCs w:val="24"/>
        </w:rPr>
      </w:pPr>
    </w:p>
    <w:p w:rsidR="00F851DA" w:rsidRDefault="00F851DA" w:rsidP="00F851DA">
      <w:pPr>
        <w:widowControl w:val="0"/>
        <w:ind w:left="5670" w:right="-1"/>
        <w:jc w:val="center"/>
        <w:rPr>
          <w:rFonts w:ascii="Times New Roman" w:hAnsi="Times New Roman" w:cs="Times New Roman"/>
          <w:sz w:val="24"/>
          <w:szCs w:val="24"/>
        </w:rPr>
      </w:pPr>
    </w:p>
    <w:p w:rsidR="00F851DA" w:rsidRDefault="00F851DA" w:rsidP="00F851DA">
      <w:pPr>
        <w:widowControl w:val="0"/>
        <w:ind w:left="5670" w:right="-1"/>
        <w:jc w:val="center"/>
        <w:rPr>
          <w:rFonts w:ascii="Times New Roman" w:hAnsi="Times New Roman" w:cs="Times New Roman"/>
          <w:sz w:val="24"/>
          <w:szCs w:val="24"/>
        </w:rPr>
      </w:pPr>
    </w:p>
    <w:p w:rsidR="00F851DA" w:rsidRDefault="00F851DA" w:rsidP="00F851DA">
      <w:pPr>
        <w:widowControl w:val="0"/>
        <w:ind w:left="5670" w:right="-1"/>
        <w:jc w:val="center"/>
        <w:rPr>
          <w:rFonts w:ascii="Times New Roman" w:hAnsi="Times New Roman" w:cs="Times New Roman"/>
          <w:sz w:val="24"/>
          <w:szCs w:val="24"/>
        </w:rPr>
      </w:pPr>
    </w:p>
    <w:p w:rsidR="00F851DA" w:rsidRDefault="00F851DA" w:rsidP="00F851DA">
      <w:pPr>
        <w:widowControl w:val="0"/>
        <w:ind w:left="5670" w:right="-1"/>
        <w:jc w:val="center"/>
        <w:rPr>
          <w:rFonts w:ascii="Times New Roman" w:hAnsi="Times New Roman" w:cs="Times New Roman"/>
          <w:sz w:val="24"/>
          <w:szCs w:val="24"/>
        </w:rPr>
      </w:pPr>
    </w:p>
    <w:p w:rsidR="00F851DA" w:rsidRDefault="00F851DA" w:rsidP="00F851DA">
      <w:pPr>
        <w:widowControl w:val="0"/>
        <w:ind w:left="5670" w:right="-1"/>
        <w:jc w:val="center"/>
        <w:rPr>
          <w:rFonts w:ascii="Times New Roman" w:hAnsi="Times New Roman" w:cs="Times New Roman"/>
          <w:sz w:val="24"/>
          <w:szCs w:val="24"/>
        </w:rPr>
      </w:pPr>
    </w:p>
    <w:p w:rsidR="00F851DA" w:rsidRDefault="00F851DA" w:rsidP="00F851DA">
      <w:pPr>
        <w:widowControl w:val="0"/>
        <w:ind w:left="5670" w:right="-1"/>
        <w:jc w:val="center"/>
        <w:rPr>
          <w:rFonts w:ascii="Times New Roman" w:hAnsi="Times New Roman" w:cs="Times New Roman"/>
          <w:sz w:val="24"/>
          <w:szCs w:val="24"/>
        </w:rPr>
      </w:pPr>
    </w:p>
    <w:p w:rsidR="00F851DA" w:rsidRDefault="00F851DA" w:rsidP="00F851DA">
      <w:pPr>
        <w:widowControl w:val="0"/>
        <w:ind w:left="5670" w:right="-1"/>
        <w:jc w:val="center"/>
        <w:rPr>
          <w:rFonts w:ascii="Times New Roman" w:hAnsi="Times New Roman" w:cs="Times New Roman"/>
          <w:sz w:val="24"/>
          <w:szCs w:val="24"/>
        </w:rPr>
      </w:pPr>
    </w:p>
    <w:p w:rsidR="00F851DA" w:rsidRDefault="00F851DA" w:rsidP="00F851DA">
      <w:pPr>
        <w:widowControl w:val="0"/>
        <w:ind w:left="5670" w:right="-1"/>
        <w:jc w:val="center"/>
        <w:rPr>
          <w:rFonts w:ascii="Times New Roman" w:hAnsi="Times New Roman" w:cs="Times New Roman"/>
          <w:sz w:val="24"/>
          <w:szCs w:val="24"/>
        </w:rPr>
      </w:pPr>
    </w:p>
    <w:p w:rsidR="00F851DA" w:rsidRDefault="00F851DA" w:rsidP="00F851DA">
      <w:pPr>
        <w:widowControl w:val="0"/>
        <w:ind w:left="5670" w:right="-1"/>
        <w:jc w:val="center"/>
        <w:rPr>
          <w:rFonts w:ascii="Times New Roman" w:hAnsi="Times New Roman" w:cs="Times New Roman"/>
          <w:sz w:val="24"/>
          <w:szCs w:val="24"/>
        </w:rPr>
      </w:pPr>
    </w:p>
    <w:p w:rsidR="00F851DA" w:rsidRDefault="00F851DA" w:rsidP="00F851DA">
      <w:pPr>
        <w:widowControl w:val="0"/>
        <w:ind w:left="5670" w:right="-1"/>
        <w:jc w:val="center"/>
        <w:rPr>
          <w:rFonts w:ascii="Times New Roman" w:hAnsi="Times New Roman" w:cs="Times New Roman"/>
          <w:sz w:val="24"/>
          <w:szCs w:val="24"/>
        </w:rPr>
      </w:pPr>
    </w:p>
    <w:p w:rsidR="00F851DA" w:rsidRDefault="00F851DA" w:rsidP="00F851DA">
      <w:pPr>
        <w:widowControl w:val="0"/>
        <w:ind w:left="5670" w:right="-1"/>
        <w:jc w:val="center"/>
        <w:rPr>
          <w:rFonts w:ascii="Times New Roman" w:hAnsi="Times New Roman" w:cs="Times New Roman"/>
          <w:sz w:val="24"/>
          <w:szCs w:val="24"/>
        </w:rPr>
      </w:pPr>
    </w:p>
    <w:p w:rsidR="00F851DA" w:rsidRDefault="00F851DA" w:rsidP="00F851DA">
      <w:pPr>
        <w:widowControl w:val="0"/>
        <w:ind w:left="5670" w:right="-1"/>
        <w:jc w:val="center"/>
        <w:rPr>
          <w:rFonts w:ascii="Times New Roman" w:hAnsi="Times New Roman" w:cs="Times New Roman"/>
          <w:sz w:val="24"/>
          <w:szCs w:val="24"/>
        </w:rPr>
      </w:pPr>
    </w:p>
    <w:p w:rsidR="00F851DA" w:rsidRDefault="00F851DA" w:rsidP="00F851DA">
      <w:pPr>
        <w:widowControl w:val="0"/>
        <w:ind w:left="5670" w:right="-1"/>
        <w:jc w:val="center"/>
        <w:rPr>
          <w:rFonts w:ascii="Times New Roman" w:hAnsi="Times New Roman" w:cs="Times New Roman"/>
          <w:sz w:val="24"/>
          <w:szCs w:val="24"/>
        </w:rPr>
      </w:pPr>
    </w:p>
    <w:p w:rsidR="00F851DA" w:rsidRDefault="00F851DA" w:rsidP="00F851DA">
      <w:pPr>
        <w:widowControl w:val="0"/>
        <w:ind w:left="5670" w:right="-1"/>
        <w:jc w:val="center"/>
        <w:rPr>
          <w:rFonts w:ascii="Times New Roman" w:hAnsi="Times New Roman" w:cs="Times New Roman"/>
          <w:sz w:val="24"/>
          <w:szCs w:val="24"/>
        </w:rPr>
      </w:pPr>
    </w:p>
    <w:p w:rsidR="00CB620C" w:rsidRDefault="00CB620C" w:rsidP="00F851DA">
      <w:pPr>
        <w:widowControl w:val="0"/>
        <w:ind w:left="5670" w:right="-1"/>
        <w:jc w:val="center"/>
        <w:rPr>
          <w:rFonts w:ascii="Times New Roman" w:hAnsi="Times New Roman" w:cs="Times New Roman"/>
          <w:sz w:val="24"/>
          <w:szCs w:val="24"/>
        </w:rPr>
      </w:pPr>
    </w:p>
    <w:p w:rsidR="00CB620C" w:rsidRDefault="00CB620C" w:rsidP="00F851DA">
      <w:pPr>
        <w:widowControl w:val="0"/>
        <w:ind w:left="5670" w:right="-1"/>
        <w:jc w:val="center"/>
        <w:rPr>
          <w:rFonts w:ascii="Times New Roman" w:hAnsi="Times New Roman" w:cs="Times New Roman"/>
          <w:sz w:val="24"/>
          <w:szCs w:val="24"/>
        </w:rPr>
      </w:pPr>
    </w:p>
    <w:p w:rsidR="00CB620C" w:rsidRDefault="00CB620C" w:rsidP="00F851DA">
      <w:pPr>
        <w:widowControl w:val="0"/>
        <w:ind w:left="5670" w:right="-1"/>
        <w:jc w:val="center"/>
        <w:rPr>
          <w:rFonts w:ascii="Times New Roman" w:hAnsi="Times New Roman" w:cs="Times New Roman"/>
          <w:sz w:val="24"/>
          <w:szCs w:val="24"/>
        </w:rPr>
      </w:pPr>
    </w:p>
    <w:p w:rsidR="00CB620C" w:rsidRDefault="00CB620C" w:rsidP="00F851DA">
      <w:pPr>
        <w:widowControl w:val="0"/>
        <w:ind w:left="5670" w:right="-1"/>
        <w:jc w:val="center"/>
        <w:rPr>
          <w:rFonts w:ascii="Times New Roman" w:hAnsi="Times New Roman" w:cs="Times New Roman"/>
          <w:sz w:val="24"/>
          <w:szCs w:val="24"/>
        </w:rPr>
      </w:pPr>
    </w:p>
    <w:p w:rsidR="00CB620C" w:rsidRDefault="00CB620C" w:rsidP="00F851DA">
      <w:pPr>
        <w:widowControl w:val="0"/>
        <w:ind w:left="5670" w:right="-1"/>
        <w:jc w:val="center"/>
        <w:rPr>
          <w:rFonts w:ascii="Times New Roman" w:hAnsi="Times New Roman" w:cs="Times New Roman"/>
          <w:sz w:val="24"/>
          <w:szCs w:val="24"/>
        </w:rPr>
      </w:pPr>
    </w:p>
    <w:p w:rsidR="00CB620C" w:rsidRDefault="00CB620C" w:rsidP="00F851DA">
      <w:pPr>
        <w:widowControl w:val="0"/>
        <w:ind w:left="5670" w:right="-1"/>
        <w:jc w:val="center"/>
        <w:rPr>
          <w:rFonts w:ascii="Times New Roman" w:hAnsi="Times New Roman" w:cs="Times New Roman"/>
          <w:sz w:val="24"/>
          <w:szCs w:val="24"/>
        </w:rPr>
      </w:pPr>
    </w:p>
    <w:p w:rsidR="00CB620C" w:rsidRDefault="00CB620C" w:rsidP="00F851DA">
      <w:pPr>
        <w:widowControl w:val="0"/>
        <w:ind w:left="5670" w:right="-1"/>
        <w:jc w:val="center"/>
        <w:rPr>
          <w:rFonts w:ascii="Times New Roman" w:hAnsi="Times New Roman" w:cs="Times New Roman"/>
          <w:sz w:val="24"/>
          <w:szCs w:val="24"/>
        </w:rPr>
      </w:pPr>
    </w:p>
    <w:p w:rsidR="00CB620C" w:rsidRDefault="00CB620C" w:rsidP="00F851DA">
      <w:pPr>
        <w:widowControl w:val="0"/>
        <w:ind w:left="5670" w:right="-1"/>
        <w:jc w:val="center"/>
        <w:rPr>
          <w:rFonts w:ascii="Times New Roman" w:hAnsi="Times New Roman" w:cs="Times New Roman"/>
          <w:sz w:val="24"/>
          <w:szCs w:val="24"/>
        </w:rPr>
      </w:pPr>
    </w:p>
    <w:p w:rsidR="00CB620C" w:rsidRDefault="00CB620C" w:rsidP="00F851DA">
      <w:pPr>
        <w:widowControl w:val="0"/>
        <w:ind w:left="5670" w:right="-1"/>
        <w:jc w:val="center"/>
        <w:rPr>
          <w:rFonts w:ascii="Times New Roman" w:hAnsi="Times New Roman" w:cs="Times New Roman"/>
          <w:sz w:val="24"/>
          <w:szCs w:val="24"/>
        </w:rPr>
      </w:pPr>
    </w:p>
    <w:p w:rsidR="00CB620C" w:rsidRDefault="00CB620C" w:rsidP="00F851DA">
      <w:pPr>
        <w:widowControl w:val="0"/>
        <w:ind w:left="5670" w:right="-1"/>
        <w:jc w:val="center"/>
        <w:rPr>
          <w:rFonts w:ascii="Times New Roman" w:hAnsi="Times New Roman" w:cs="Times New Roman"/>
          <w:sz w:val="24"/>
          <w:szCs w:val="24"/>
        </w:rPr>
      </w:pPr>
    </w:p>
    <w:p w:rsidR="00CB620C" w:rsidRDefault="00CB620C" w:rsidP="00F851DA">
      <w:pPr>
        <w:widowControl w:val="0"/>
        <w:ind w:left="5670" w:right="-1"/>
        <w:jc w:val="center"/>
        <w:rPr>
          <w:rFonts w:ascii="Times New Roman" w:hAnsi="Times New Roman" w:cs="Times New Roman"/>
          <w:sz w:val="24"/>
          <w:szCs w:val="24"/>
        </w:rPr>
      </w:pPr>
    </w:p>
    <w:p w:rsidR="00F851DA" w:rsidRDefault="00F851DA" w:rsidP="00F851DA">
      <w:pPr>
        <w:widowControl w:val="0"/>
        <w:ind w:left="5670" w:right="-1"/>
        <w:jc w:val="center"/>
        <w:rPr>
          <w:rFonts w:ascii="Times New Roman" w:hAnsi="Times New Roman" w:cs="Times New Roman"/>
          <w:sz w:val="24"/>
          <w:szCs w:val="24"/>
        </w:rPr>
      </w:pPr>
    </w:p>
    <w:p w:rsidR="00F851DA" w:rsidRDefault="00F851DA" w:rsidP="00D97354">
      <w:pPr>
        <w:widowControl w:val="0"/>
        <w:ind w:right="-1"/>
        <w:rPr>
          <w:rFonts w:ascii="Times New Roman" w:hAnsi="Times New Roman" w:cs="Times New Roman"/>
          <w:sz w:val="24"/>
          <w:szCs w:val="24"/>
        </w:rPr>
      </w:pPr>
    </w:p>
    <w:p w:rsidR="00F851DA" w:rsidRPr="00F851DA" w:rsidRDefault="00F851DA" w:rsidP="00F851DA">
      <w:pPr>
        <w:widowControl w:val="0"/>
        <w:ind w:left="5670" w:right="-1"/>
        <w:jc w:val="center"/>
        <w:rPr>
          <w:rFonts w:ascii="Times New Roman" w:hAnsi="Times New Roman" w:cs="Times New Roman"/>
          <w:sz w:val="24"/>
          <w:szCs w:val="24"/>
        </w:rPr>
      </w:pPr>
      <w:r w:rsidRPr="00F851DA">
        <w:rPr>
          <w:rFonts w:ascii="Times New Roman" w:hAnsi="Times New Roman" w:cs="Times New Roman"/>
          <w:sz w:val="24"/>
          <w:szCs w:val="24"/>
        </w:rPr>
        <w:lastRenderedPageBreak/>
        <w:t>ANNEX 1</w:t>
      </w:r>
    </w:p>
    <w:p w:rsidR="00F851DA" w:rsidRPr="00F851DA" w:rsidRDefault="00F851DA" w:rsidP="00F851DA">
      <w:pPr>
        <w:widowControl w:val="0"/>
        <w:ind w:left="5670" w:right="-1"/>
        <w:jc w:val="center"/>
        <w:rPr>
          <w:rFonts w:ascii="Times New Roman" w:hAnsi="Times New Roman" w:cs="Times New Roman"/>
          <w:sz w:val="24"/>
          <w:szCs w:val="24"/>
        </w:rPr>
      </w:pPr>
      <w:r w:rsidRPr="00F851DA">
        <w:rPr>
          <w:rFonts w:ascii="Times New Roman" w:hAnsi="Times New Roman" w:cs="Times New Roman"/>
          <w:sz w:val="24"/>
          <w:szCs w:val="24"/>
        </w:rPr>
        <w:t>to the Rules of Origin</w:t>
      </w:r>
    </w:p>
    <w:p w:rsidR="00F851DA" w:rsidRPr="00F851DA" w:rsidRDefault="00F851DA" w:rsidP="00F851DA">
      <w:pPr>
        <w:widowControl w:val="0"/>
        <w:ind w:left="4394" w:right="-1"/>
        <w:jc w:val="center"/>
        <w:rPr>
          <w:rFonts w:ascii="Times New Roman" w:hAnsi="Times New Roman" w:cs="Times New Roman"/>
          <w:sz w:val="30"/>
          <w:szCs w:val="30"/>
        </w:rPr>
      </w:pPr>
    </w:p>
    <w:p w:rsidR="00F851DA" w:rsidRPr="00F851DA" w:rsidRDefault="00F851DA" w:rsidP="00F851DA">
      <w:pPr>
        <w:widowControl w:val="0"/>
        <w:ind w:left="4394" w:right="-1"/>
        <w:jc w:val="center"/>
        <w:rPr>
          <w:rFonts w:ascii="Times New Roman" w:hAnsi="Times New Roman" w:cs="Times New Roman"/>
          <w:sz w:val="30"/>
          <w:szCs w:val="30"/>
        </w:rPr>
      </w:pPr>
    </w:p>
    <w:p w:rsidR="00F851DA" w:rsidRPr="00F851DA" w:rsidRDefault="00F851DA" w:rsidP="00F851DA">
      <w:pPr>
        <w:autoSpaceDE w:val="0"/>
        <w:autoSpaceDN w:val="0"/>
        <w:adjustRightInd w:val="0"/>
        <w:ind w:right="-1"/>
        <w:jc w:val="center"/>
        <w:rPr>
          <w:rFonts w:ascii="Times New Roman" w:hAnsi="Times New Roman" w:cs="Times New Roman"/>
          <w:b/>
          <w:sz w:val="24"/>
          <w:szCs w:val="28"/>
        </w:rPr>
      </w:pPr>
      <w:r w:rsidRPr="00F851DA">
        <w:rPr>
          <w:rFonts w:ascii="Times New Roman" w:hAnsi="Times New Roman" w:cs="Times New Roman"/>
          <w:b/>
          <w:sz w:val="24"/>
          <w:szCs w:val="28"/>
        </w:rPr>
        <w:t xml:space="preserve">Certificate of origin (Form СТ-2) and additional sheet </w:t>
      </w:r>
    </w:p>
    <w:p w:rsidR="00F851DA" w:rsidRPr="00F851DA" w:rsidRDefault="00F851DA" w:rsidP="00F851DA">
      <w:pPr>
        <w:autoSpaceDE w:val="0"/>
        <w:autoSpaceDN w:val="0"/>
        <w:adjustRightInd w:val="0"/>
        <w:ind w:right="-1"/>
        <w:jc w:val="center"/>
        <w:rPr>
          <w:rFonts w:ascii="Times New Roman" w:hAnsi="Times New Roman" w:cs="Times New Roman"/>
          <w:b/>
          <w:sz w:val="24"/>
          <w:szCs w:val="28"/>
        </w:rPr>
      </w:pPr>
      <w:r w:rsidRPr="00F851DA">
        <w:rPr>
          <w:rFonts w:ascii="Times New Roman" w:hAnsi="Times New Roman" w:cs="Times New Roman"/>
          <w:b/>
          <w:sz w:val="24"/>
          <w:szCs w:val="28"/>
        </w:rPr>
        <w:t>of certificate of origin (Form CT-2)</w:t>
      </w:r>
    </w:p>
    <w:p w:rsidR="00F851DA" w:rsidRPr="00F851DA" w:rsidRDefault="00F851DA" w:rsidP="00F851DA">
      <w:pPr>
        <w:autoSpaceDE w:val="0"/>
        <w:autoSpaceDN w:val="0"/>
        <w:adjustRightInd w:val="0"/>
        <w:ind w:right="-1"/>
        <w:jc w:val="center"/>
        <w:rPr>
          <w:rFonts w:ascii="Times New Roman" w:hAnsi="Times New Roman" w:cs="Times New Roman"/>
          <w:b/>
          <w:sz w:val="24"/>
          <w:szCs w:val="28"/>
        </w:rPr>
      </w:pPr>
    </w:p>
    <w:p w:rsidR="00F851DA" w:rsidRPr="00F851DA" w:rsidRDefault="00F851DA" w:rsidP="00F851DA">
      <w:pPr>
        <w:autoSpaceDE w:val="0"/>
        <w:autoSpaceDN w:val="0"/>
        <w:adjustRightInd w:val="0"/>
        <w:ind w:right="-1"/>
        <w:jc w:val="center"/>
        <w:rPr>
          <w:rFonts w:ascii="Times New Roman" w:hAnsi="Times New Roman" w:cs="Times New Roman"/>
          <w:b/>
          <w:sz w:val="24"/>
          <w:szCs w:val="28"/>
        </w:rPr>
      </w:pPr>
    </w:p>
    <w:p w:rsidR="00F851DA" w:rsidRPr="00F851DA" w:rsidRDefault="00F851DA" w:rsidP="00F851DA">
      <w:pPr>
        <w:autoSpaceDE w:val="0"/>
        <w:autoSpaceDN w:val="0"/>
        <w:adjustRightInd w:val="0"/>
        <w:ind w:right="-1" w:firstLine="284"/>
        <w:jc w:val="both"/>
        <w:rPr>
          <w:rFonts w:ascii="Times New Roman" w:hAnsi="Times New Roman" w:cs="Times New Roman"/>
          <w:sz w:val="24"/>
          <w:szCs w:val="28"/>
        </w:rPr>
      </w:pPr>
      <w:r w:rsidRPr="00F851DA">
        <w:rPr>
          <w:rFonts w:ascii="Times New Roman" w:hAnsi="Times New Roman" w:cs="Times New Roman"/>
          <w:b/>
          <w:sz w:val="24"/>
          <w:szCs w:val="28"/>
        </w:rPr>
        <w:t>I.</w:t>
      </w:r>
      <w:r w:rsidRPr="00F851DA">
        <w:rPr>
          <w:rFonts w:ascii="Times New Roman" w:hAnsi="Times New Roman" w:cs="Times New Roman"/>
          <w:sz w:val="24"/>
          <w:szCs w:val="28"/>
        </w:rPr>
        <w:t xml:space="preserve"> </w:t>
      </w:r>
      <w:r w:rsidRPr="00F851DA">
        <w:rPr>
          <w:rFonts w:ascii="Times New Roman" w:hAnsi="Times New Roman" w:cs="Times New Roman"/>
          <w:b/>
          <w:sz w:val="24"/>
          <w:szCs w:val="28"/>
        </w:rPr>
        <w:t>Certificate of origin (Form СТ-2)</w:t>
      </w:r>
    </w:p>
    <w:p w:rsidR="00F851DA" w:rsidRPr="00F851DA" w:rsidRDefault="00F851DA" w:rsidP="00F851DA">
      <w:pPr>
        <w:autoSpaceDE w:val="0"/>
        <w:autoSpaceDN w:val="0"/>
        <w:adjustRightInd w:val="0"/>
        <w:ind w:right="283"/>
        <w:jc w:val="right"/>
        <w:rPr>
          <w:rFonts w:ascii="Times New Roman" w:hAnsi="Times New Roman" w:cs="Times New Roman"/>
          <w:sz w:val="24"/>
          <w:szCs w:val="24"/>
          <w:lang w:val="sr-Cyrl-CS"/>
        </w:rPr>
      </w:pPr>
      <w:r w:rsidRPr="00F851DA">
        <w:rPr>
          <w:rFonts w:ascii="Times New Roman" w:hAnsi="Times New Roman" w:cs="Times New Roman"/>
          <w:sz w:val="24"/>
          <w:szCs w:val="24"/>
          <w:lang w:val="sr-Cyrl-CS"/>
        </w:rPr>
        <w:t>(</w:t>
      </w:r>
      <w:r w:rsidRPr="00F851DA">
        <w:rPr>
          <w:rFonts w:ascii="Times New Roman" w:hAnsi="Times New Roman" w:cs="Times New Roman"/>
          <w:sz w:val="24"/>
          <w:szCs w:val="24"/>
        </w:rPr>
        <w:t>in Russian</w:t>
      </w:r>
      <w:r w:rsidRPr="00F851DA">
        <w:rPr>
          <w:rFonts w:ascii="Times New Roman" w:hAnsi="Times New Roman" w:cs="Times New Roman"/>
          <w:sz w:val="24"/>
          <w:szCs w:val="24"/>
          <w:lang w:val="sr-Cyrl-CS"/>
        </w:rPr>
        <w:t>)</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842"/>
        <w:gridCol w:w="1701"/>
        <w:gridCol w:w="2127"/>
        <w:gridCol w:w="1417"/>
        <w:gridCol w:w="1701"/>
      </w:tblGrid>
      <w:tr w:rsidR="00F851DA" w:rsidRPr="00F90253" w:rsidTr="006F0D58">
        <w:trPr>
          <w:trHeight w:val="1415"/>
        </w:trPr>
        <w:tc>
          <w:tcPr>
            <w:tcW w:w="4252" w:type="dxa"/>
            <w:gridSpan w:val="3"/>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1. Грузоотправитель/экспортер</w:t>
            </w:r>
          </w:p>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 xml:space="preserve">    (наименование и адрес)</w:t>
            </w:r>
          </w:p>
        </w:tc>
        <w:tc>
          <w:tcPr>
            <w:tcW w:w="5245" w:type="dxa"/>
            <w:gridSpan w:val="3"/>
          </w:tcPr>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4.</w:t>
            </w:r>
            <w:r w:rsidRPr="00F851DA">
              <w:rPr>
                <w:rFonts w:ascii="Times New Roman" w:hAnsi="Times New Roman" w:cs="Times New Roman"/>
                <w:sz w:val="24"/>
                <w:szCs w:val="24"/>
              </w:rPr>
              <w:t> </w:t>
            </w:r>
            <w:r w:rsidRPr="00F851DA">
              <w:rPr>
                <w:rFonts w:ascii="Times New Roman" w:hAnsi="Times New Roman" w:cs="Times New Roman"/>
                <w:sz w:val="24"/>
                <w:szCs w:val="24"/>
                <w:lang w:val="sr-Cyrl-CS"/>
              </w:rPr>
              <w:t>№ ________</w:t>
            </w: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lang w:val="sr-Cyrl-CS"/>
              </w:rPr>
            </w:pPr>
          </w:p>
          <w:p w:rsidR="00F851DA" w:rsidRPr="00F851DA" w:rsidRDefault="00F851DA" w:rsidP="00F851DA">
            <w:pPr>
              <w:tabs>
                <w:tab w:val="left" w:pos="720"/>
              </w:tabs>
              <w:autoSpaceDE w:val="0"/>
              <w:autoSpaceDN w:val="0"/>
              <w:adjustRightInd w:val="0"/>
              <w:ind w:right="-1"/>
              <w:jc w:val="center"/>
              <w:rPr>
                <w:rFonts w:ascii="Times New Roman" w:hAnsi="Times New Roman" w:cs="Times New Roman"/>
                <w:sz w:val="24"/>
                <w:szCs w:val="24"/>
                <w:lang w:val="sr-Cyrl-CS"/>
              </w:rPr>
            </w:pPr>
            <w:r w:rsidRPr="00F851DA">
              <w:rPr>
                <w:rFonts w:ascii="Times New Roman" w:hAnsi="Times New Roman" w:cs="Times New Roman"/>
                <w:sz w:val="24"/>
                <w:szCs w:val="24"/>
                <w:lang w:val="sr-Cyrl-CS"/>
              </w:rPr>
              <w:t>Сертификат</w:t>
            </w:r>
            <w:r w:rsidRPr="00F851DA">
              <w:rPr>
                <w:rFonts w:ascii="Times New Roman" w:hAnsi="Times New Roman" w:cs="Times New Roman"/>
                <w:sz w:val="24"/>
                <w:szCs w:val="24"/>
                <w:lang w:val="ru-RU"/>
              </w:rPr>
              <w:t xml:space="preserve"> </w:t>
            </w:r>
            <w:r w:rsidRPr="00F851DA">
              <w:rPr>
                <w:rFonts w:ascii="Times New Roman" w:hAnsi="Times New Roman" w:cs="Times New Roman"/>
                <w:sz w:val="24"/>
                <w:szCs w:val="24"/>
                <w:lang w:val="sr-Cyrl-CS"/>
              </w:rPr>
              <w:t xml:space="preserve"> о происхождении товара</w:t>
            </w:r>
          </w:p>
          <w:p w:rsidR="00F851DA" w:rsidRPr="00F851DA" w:rsidRDefault="00F851DA" w:rsidP="00F851DA">
            <w:pPr>
              <w:tabs>
                <w:tab w:val="left" w:pos="720"/>
              </w:tabs>
              <w:autoSpaceDE w:val="0"/>
              <w:autoSpaceDN w:val="0"/>
              <w:adjustRightInd w:val="0"/>
              <w:ind w:right="-1"/>
              <w:jc w:val="center"/>
              <w:rPr>
                <w:rFonts w:ascii="Times New Roman" w:hAnsi="Times New Roman" w:cs="Times New Roman"/>
                <w:sz w:val="24"/>
                <w:szCs w:val="24"/>
                <w:lang w:val="sr-Cyrl-CS"/>
              </w:rPr>
            </w:pPr>
            <w:r w:rsidRPr="00F851DA">
              <w:rPr>
                <w:rFonts w:ascii="Times New Roman" w:hAnsi="Times New Roman" w:cs="Times New Roman"/>
                <w:sz w:val="24"/>
                <w:szCs w:val="24"/>
                <w:lang w:val="ru-RU"/>
              </w:rPr>
              <w:t>Ф</w:t>
            </w:r>
            <w:r w:rsidRPr="00F851DA">
              <w:rPr>
                <w:rFonts w:ascii="Times New Roman" w:hAnsi="Times New Roman" w:cs="Times New Roman"/>
                <w:sz w:val="24"/>
                <w:szCs w:val="24"/>
                <w:lang w:val="sr-Cyrl-CS"/>
              </w:rPr>
              <w:t>орма СТ-2</w:t>
            </w:r>
          </w:p>
        </w:tc>
      </w:tr>
      <w:tr w:rsidR="00F851DA" w:rsidRPr="00F851DA" w:rsidTr="006F0D58">
        <w:tc>
          <w:tcPr>
            <w:tcW w:w="4252" w:type="dxa"/>
            <w:gridSpan w:val="3"/>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2.</w:t>
            </w:r>
            <w:r w:rsidRPr="00F851DA">
              <w:rPr>
                <w:rFonts w:ascii="Times New Roman" w:hAnsi="Times New Roman" w:cs="Times New Roman"/>
                <w:sz w:val="24"/>
                <w:szCs w:val="24"/>
              </w:rPr>
              <w:t> </w:t>
            </w:r>
            <w:r w:rsidRPr="00F851DA">
              <w:rPr>
                <w:rFonts w:ascii="Times New Roman" w:hAnsi="Times New Roman" w:cs="Times New Roman"/>
                <w:sz w:val="24"/>
                <w:szCs w:val="24"/>
                <w:lang w:val="sr-Cyrl-CS"/>
              </w:rPr>
              <w:t xml:space="preserve">Грузополучатель/импортер    </w:t>
            </w:r>
            <w:r w:rsidRPr="00F851DA">
              <w:rPr>
                <w:rFonts w:ascii="Times New Roman" w:hAnsi="Times New Roman" w:cs="Times New Roman"/>
                <w:sz w:val="24"/>
                <w:szCs w:val="24"/>
                <w:lang w:val="ru-RU"/>
              </w:rPr>
              <w:t xml:space="preserve">      </w:t>
            </w:r>
            <w:r w:rsidRPr="00F851DA">
              <w:rPr>
                <w:rFonts w:ascii="Times New Roman" w:hAnsi="Times New Roman" w:cs="Times New Roman"/>
                <w:sz w:val="24"/>
                <w:szCs w:val="24"/>
                <w:lang w:val="sr-Cyrl-CS"/>
              </w:rPr>
              <w:t>(наименование и адрес)</w:t>
            </w:r>
          </w:p>
          <w:p w:rsidR="00F851DA" w:rsidRPr="00F851DA" w:rsidRDefault="00F851DA" w:rsidP="00F851DA">
            <w:pPr>
              <w:tabs>
                <w:tab w:val="left" w:pos="720"/>
              </w:tabs>
              <w:autoSpaceDE w:val="0"/>
              <w:autoSpaceDN w:val="0"/>
              <w:adjustRightInd w:val="0"/>
              <w:ind w:right="-1"/>
              <w:rPr>
                <w:rFonts w:ascii="Times New Roman" w:hAnsi="Times New Roman" w:cs="Times New Roman"/>
                <w:sz w:val="24"/>
                <w:szCs w:val="24"/>
                <w:lang w:val="sr-Cyrl-CS"/>
              </w:rPr>
            </w:pPr>
          </w:p>
          <w:p w:rsidR="00F851DA" w:rsidRPr="00F851DA" w:rsidRDefault="00F851DA" w:rsidP="00F851DA">
            <w:pPr>
              <w:tabs>
                <w:tab w:val="left" w:pos="720"/>
              </w:tabs>
              <w:autoSpaceDE w:val="0"/>
              <w:autoSpaceDN w:val="0"/>
              <w:adjustRightInd w:val="0"/>
              <w:ind w:right="-1"/>
              <w:rPr>
                <w:rFonts w:ascii="Times New Roman" w:hAnsi="Times New Roman" w:cs="Times New Roman"/>
                <w:sz w:val="24"/>
                <w:szCs w:val="24"/>
                <w:lang w:val="sr-Cyrl-CS"/>
              </w:rPr>
            </w:pPr>
          </w:p>
          <w:p w:rsidR="00F851DA" w:rsidRPr="00F851DA" w:rsidRDefault="00F851DA" w:rsidP="00F851DA">
            <w:pPr>
              <w:tabs>
                <w:tab w:val="left" w:pos="720"/>
              </w:tabs>
              <w:autoSpaceDE w:val="0"/>
              <w:autoSpaceDN w:val="0"/>
              <w:adjustRightInd w:val="0"/>
              <w:ind w:right="-1"/>
              <w:rPr>
                <w:rFonts w:ascii="Times New Roman" w:hAnsi="Times New Roman" w:cs="Times New Roman"/>
                <w:sz w:val="24"/>
                <w:szCs w:val="24"/>
                <w:lang w:val="sr-Cyrl-CS"/>
              </w:rPr>
            </w:pPr>
          </w:p>
        </w:tc>
        <w:tc>
          <w:tcPr>
            <w:tcW w:w="5245" w:type="dxa"/>
            <w:gridSpan w:val="3"/>
          </w:tcPr>
          <w:p w:rsidR="00F851DA" w:rsidRPr="00F851DA" w:rsidRDefault="00F851DA" w:rsidP="00F851DA">
            <w:pPr>
              <w:tabs>
                <w:tab w:val="left" w:pos="720"/>
              </w:tabs>
              <w:autoSpaceDE w:val="0"/>
              <w:autoSpaceDN w:val="0"/>
              <w:adjustRightInd w:val="0"/>
              <w:ind w:right="-1"/>
              <w:rPr>
                <w:rFonts w:ascii="Times New Roman" w:hAnsi="Times New Roman" w:cs="Times New Roman"/>
                <w:sz w:val="24"/>
                <w:szCs w:val="24"/>
                <w:lang w:val="sr-Cyrl-CS"/>
              </w:rPr>
            </w:pPr>
            <w:r w:rsidRPr="00F851DA">
              <w:rPr>
                <w:rFonts w:ascii="Times New Roman" w:hAnsi="Times New Roman" w:cs="Times New Roman"/>
                <w:sz w:val="24"/>
                <w:szCs w:val="24"/>
                <w:lang w:val="sr-Cyrl-CS"/>
              </w:rPr>
              <w:t>Выдан в _________________________________</w:t>
            </w:r>
          </w:p>
          <w:p w:rsidR="00F851DA" w:rsidRPr="00F851DA" w:rsidRDefault="00F851DA" w:rsidP="00F851DA">
            <w:pPr>
              <w:tabs>
                <w:tab w:val="left" w:pos="720"/>
              </w:tabs>
              <w:autoSpaceDE w:val="0"/>
              <w:autoSpaceDN w:val="0"/>
              <w:adjustRightInd w:val="0"/>
              <w:ind w:right="-1"/>
              <w:rPr>
                <w:rFonts w:ascii="Times New Roman" w:hAnsi="Times New Roman" w:cs="Times New Roman"/>
                <w:sz w:val="24"/>
                <w:szCs w:val="24"/>
                <w:vertAlign w:val="superscript"/>
                <w:lang w:val="sr-Cyrl-CS"/>
              </w:rPr>
            </w:pPr>
            <w:r w:rsidRPr="00F851DA">
              <w:rPr>
                <w:rFonts w:ascii="Times New Roman" w:hAnsi="Times New Roman" w:cs="Times New Roman"/>
                <w:sz w:val="24"/>
                <w:szCs w:val="24"/>
                <w:lang w:val="sr-Cyrl-CS"/>
              </w:rPr>
              <w:t xml:space="preserve">            </w:t>
            </w:r>
            <w:r w:rsidRPr="00F851DA">
              <w:rPr>
                <w:rFonts w:ascii="Times New Roman" w:hAnsi="Times New Roman" w:cs="Times New Roman"/>
                <w:sz w:val="24"/>
                <w:szCs w:val="24"/>
                <w:lang w:val="ru-RU"/>
              </w:rPr>
              <w:t xml:space="preserve">                      </w:t>
            </w:r>
            <w:r w:rsidRPr="00F851DA">
              <w:rPr>
                <w:rFonts w:ascii="Times New Roman" w:hAnsi="Times New Roman" w:cs="Times New Roman"/>
                <w:sz w:val="24"/>
                <w:szCs w:val="24"/>
                <w:vertAlign w:val="superscript"/>
                <w:lang w:val="sr-Cyrl-CS"/>
              </w:rPr>
              <w:t>(наименование страны)</w:t>
            </w:r>
          </w:p>
          <w:p w:rsidR="00F851DA" w:rsidRPr="00F851DA" w:rsidRDefault="00F851DA" w:rsidP="00F851DA">
            <w:pPr>
              <w:tabs>
                <w:tab w:val="left" w:pos="720"/>
              </w:tabs>
              <w:autoSpaceDE w:val="0"/>
              <w:autoSpaceDN w:val="0"/>
              <w:adjustRightInd w:val="0"/>
              <w:ind w:right="-1"/>
              <w:rPr>
                <w:rFonts w:ascii="Times New Roman" w:hAnsi="Times New Roman" w:cs="Times New Roman"/>
                <w:sz w:val="24"/>
                <w:szCs w:val="24"/>
                <w:lang w:val="ru-RU"/>
              </w:rPr>
            </w:pPr>
            <w:r w:rsidRPr="00F851DA">
              <w:rPr>
                <w:rFonts w:ascii="Times New Roman" w:hAnsi="Times New Roman" w:cs="Times New Roman"/>
                <w:sz w:val="24"/>
                <w:szCs w:val="24"/>
                <w:lang w:val="sr-Cyrl-CS"/>
              </w:rPr>
              <w:t xml:space="preserve">       Для предоставления в</w:t>
            </w:r>
          </w:p>
          <w:p w:rsidR="00F851DA" w:rsidRPr="00F851DA" w:rsidRDefault="00F851DA" w:rsidP="00F851DA">
            <w:pPr>
              <w:tabs>
                <w:tab w:val="left" w:pos="720"/>
              </w:tabs>
              <w:autoSpaceDE w:val="0"/>
              <w:autoSpaceDN w:val="0"/>
              <w:adjustRightInd w:val="0"/>
              <w:ind w:right="-1"/>
              <w:rPr>
                <w:rFonts w:ascii="Times New Roman" w:hAnsi="Times New Roman" w:cs="Times New Roman"/>
                <w:sz w:val="24"/>
                <w:szCs w:val="24"/>
                <w:lang w:val="sr-Cyrl-CS"/>
              </w:rPr>
            </w:pPr>
            <w:r w:rsidRPr="00F851DA">
              <w:rPr>
                <w:rFonts w:ascii="Times New Roman" w:hAnsi="Times New Roman" w:cs="Times New Roman"/>
                <w:sz w:val="24"/>
                <w:szCs w:val="24"/>
                <w:lang w:val="sr-Cyrl-CS"/>
              </w:rPr>
              <w:t xml:space="preserve"> </w:t>
            </w:r>
            <w:r w:rsidRPr="00F851DA">
              <w:rPr>
                <w:rFonts w:ascii="Times New Roman" w:hAnsi="Times New Roman" w:cs="Times New Roman"/>
                <w:sz w:val="24"/>
                <w:szCs w:val="24"/>
                <w:lang w:val="ru-RU"/>
              </w:rPr>
              <w:t xml:space="preserve">               </w:t>
            </w:r>
            <w:r w:rsidRPr="00F851DA">
              <w:rPr>
                <w:rFonts w:ascii="Times New Roman" w:hAnsi="Times New Roman" w:cs="Times New Roman"/>
                <w:sz w:val="24"/>
                <w:szCs w:val="24"/>
                <w:lang w:val="sr-Cyrl-CS"/>
              </w:rPr>
              <w:t>_________________________________</w:t>
            </w:r>
          </w:p>
          <w:p w:rsidR="00F851DA" w:rsidRPr="00F851DA" w:rsidRDefault="00F851DA" w:rsidP="00F851DA">
            <w:pPr>
              <w:tabs>
                <w:tab w:val="left" w:pos="720"/>
              </w:tabs>
              <w:autoSpaceDE w:val="0"/>
              <w:autoSpaceDN w:val="0"/>
              <w:adjustRightInd w:val="0"/>
              <w:ind w:right="-1"/>
              <w:jc w:val="center"/>
              <w:rPr>
                <w:rFonts w:ascii="Times New Roman" w:hAnsi="Times New Roman" w:cs="Times New Roman"/>
                <w:sz w:val="24"/>
                <w:szCs w:val="24"/>
                <w:vertAlign w:val="superscript"/>
                <w:lang w:val="sr-Cyrl-CS"/>
              </w:rPr>
            </w:pPr>
            <w:r w:rsidRPr="00F851DA">
              <w:rPr>
                <w:rFonts w:ascii="Times New Roman" w:hAnsi="Times New Roman" w:cs="Times New Roman"/>
                <w:sz w:val="24"/>
                <w:szCs w:val="24"/>
                <w:vertAlign w:val="superscript"/>
              </w:rPr>
              <w:t xml:space="preserve">         (</w:t>
            </w:r>
            <w:r w:rsidRPr="00F851DA">
              <w:rPr>
                <w:rFonts w:ascii="Times New Roman" w:hAnsi="Times New Roman" w:cs="Times New Roman"/>
                <w:sz w:val="24"/>
                <w:szCs w:val="24"/>
                <w:vertAlign w:val="superscript"/>
                <w:lang w:val="sr-Cyrl-CS"/>
              </w:rPr>
              <w:t>наименование страны)</w:t>
            </w:r>
          </w:p>
        </w:tc>
      </w:tr>
      <w:tr w:rsidR="00F851DA" w:rsidRPr="00F851DA" w:rsidTr="006F0D58">
        <w:tc>
          <w:tcPr>
            <w:tcW w:w="4252" w:type="dxa"/>
            <w:gridSpan w:val="3"/>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3.</w:t>
            </w:r>
            <w:r w:rsidRPr="00F851DA">
              <w:rPr>
                <w:rFonts w:ascii="Times New Roman" w:hAnsi="Times New Roman" w:cs="Times New Roman"/>
                <w:sz w:val="24"/>
                <w:szCs w:val="24"/>
              </w:rPr>
              <w:t> </w:t>
            </w:r>
            <w:r w:rsidRPr="00F851DA">
              <w:rPr>
                <w:rFonts w:ascii="Times New Roman" w:hAnsi="Times New Roman" w:cs="Times New Roman"/>
                <w:sz w:val="24"/>
                <w:szCs w:val="24"/>
                <w:lang w:val="sr-Cyrl-CS"/>
              </w:rPr>
              <w:t xml:space="preserve">Средства транспорта и маршрут                 </w:t>
            </w:r>
          </w:p>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 xml:space="preserve">    следования (насколько это известно)</w:t>
            </w: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lang w:val="sr-Cyrl-CS"/>
              </w:rPr>
            </w:pPr>
          </w:p>
        </w:tc>
        <w:tc>
          <w:tcPr>
            <w:tcW w:w="5245" w:type="dxa"/>
            <w:gridSpan w:val="3"/>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5.</w:t>
            </w:r>
            <w:r w:rsidRPr="00F851DA">
              <w:rPr>
                <w:rFonts w:ascii="Times New Roman" w:hAnsi="Times New Roman" w:cs="Times New Roman"/>
                <w:sz w:val="24"/>
                <w:szCs w:val="24"/>
              </w:rPr>
              <w:t> </w:t>
            </w:r>
            <w:r w:rsidRPr="00F851DA">
              <w:rPr>
                <w:rFonts w:ascii="Times New Roman" w:hAnsi="Times New Roman" w:cs="Times New Roman"/>
                <w:sz w:val="24"/>
                <w:szCs w:val="24"/>
                <w:lang w:val="sr-Cyrl-CS"/>
              </w:rPr>
              <w:t>Для служебных отметок</w:t>
            </w:r>
          </w:p>
        </w:tc>
      </w:tr>
      <w:tr w:rsidR="00F851DA" w:rsidRPr="00F851DA" w:rsidTr="006F0D58">
        <w:trPr>
          <w:trHeight w:val="805"/>
        </w:trPr>
        <w:tc>
          <w:tcPr>
            <w:tcW w:w="709" w:type="dxa"/>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6.</w:t>
            </w:r>
            <w:r w:rsidRPr="00F851DA">
              <w:rPr>
                <w:rFonts w:ascii="Times New Roman" w:hAnsi="Times New Roman" w:cs="Times New Roman"/>
                <w:sz w:val="24"/>
                <w:szCs w:val="24"/>
              </w:rPr>
              <w:t> </w:t>
            </w:r>
            <w:r w:rsidRPr="00F851DA">
              <w:rPr>
                <w:rFonts w:ascii="Times New Roman" w:hAnsi="Times New Roman" w:cs="Times New Roman"/>
                <w:sz w:val="24"/>
                <w:szCs w:val="24"/>
                <w:lang w:val="sr-Cyrl-CS"/>
              </w:rPr>
              <w:t>№</w:t>
            </w:r>
          </w:p>
        </w:tc>
        <w:tc>
          <w:tcPr>
            <w:tcW w:w="1842" w:type="dxa"/>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7.</w:t>
            </w:r>
            <w:r w:rsidRPr="00F851DA">
              <w:rPr>
                <w:rFonts w:ascii="Times New Roman" w:hAnsi="Times New Roman" w:cs="Times New Roman"/>
                <w:sz w:val="24"/>
                <w:szCs w:val="24"/>
              </w:rPr>
              <w:t> </w:t>
            </w:r>
            <w:r w:rsidRPr="00F851DA">
              <w:rPr>
                <w:rFonts w:ascii="Times New Roman" w:hAnsi="Times New Roman" w:cs="Times New Roman"/>
                <w:sz w:val="24"/>
                <w:szCs w:val="24"/>
                <w:lang w:val="sr-Cyrl-CS"/>
              </w:rPr>
              <w:t>Количество мест и вид упаковки</w:t>
            </w:r>
          </w:p>
        </w:tc>
        <w:tc>
          <w:tcPr>
            <w:tcW w:w="1701" w:type="dxa"/>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8.</w:t>
            </w:r>
            <w:r w:rsidRPr="00F851DA">
              <w:rPr>
                <w:rFonts w:ascii="Times New Roman" w:hAnsi="Times New Roman" w:cs="Times New Roman"/>
                <w:sz w:val="24"/>
                <w:szCs w:val="24"/>
              </w:rPr>
              <w:t> </w:t>
            </w:r>
            <w:r w:rsidRPr="00F851DA">
              <w:rPr>
                <w:rFonts w:ascii="Times New Roman" w:hAnsi="Times New Roman" w:cs="Times New Roman"/>
                <w:sz w:val="24"/>
                <w:szCs w:val="24"/>
                <w:lang w:val="sr-Cyrl-CS"/>
              </w:rPr>
              <w:t>Описание товара</w:t>
            </w:r>
          </w:p>
        </w:tc>
        <w:tc>
          <w:tcPr>
            <w:tcW w:w="2127" w:type="dxa"/>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9.</w:t>
            </w:r>
            <w:r w:rsidRPr="00F851DA">
              <w:rPr>
                <w:rFonts w:ascii="Times New Roman" w:hAnsi="Times New Roman" w:cs="Times New Roman"/>
                <w:sz w:val="24"/>
                <w:szCs w:val="24"/>
              </w:rPr>
              <w:t> </w:t>
            </w:r>
            <w:r w:rsidRPr="00F851DA">
              <w:rPr>
                <w:rFonts w:ascii="Times New Roman" w:hAnsi="Times New Roman" w:cs="Times New Roman"/>
                <w:sz w:val="24"/>
                <w:szCs w:val="24"/>
                <w:lang w:val="sr-Cyrl-CS"/>
              </w:rPr>
              <w:t>Критерий происхождения</w:t>
            </w:r>
          </w:p>
        </w:tc>
        <w:tc>
          <w:tcPr>
            <w:tcW w:w="1417" w:type="dxa"/>
          </w:tcPr>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rPr>
            </w:pPr>
            <w:r w:rsidRPr="00F851DA">
              <w:rPr>
                <w:rFonts w:ascii="Times New Roman" w:hAnsi="Times New Roman" w:cs="Times New Roman"/>
                <w:sz w:val="24"/>
                <w:szCs w:val="24"/>
                <w:lang w:val="sr-Cyrl-CS"/>
              </w:rPr>
              <w:t>10.</w:t>
            </w:r>
            <w:r w:rsidRPr="00F851DA">
              <w:rPr>
                <w:rFonts w:ascii="Times New Roman" w:hAnsi="Times New Roman" w:cs="Times New Roman"/>
                <w:sz w:val="24"/>
                <w:szCs w:val="24"/>
              </w:rPr>
              <w:t> </w:t>
            </w: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Количество товара</w:t>
            </w:r>
          </w:p>
        </w:tc>
        <w:tc>
          <w:tcPr>
            <w:tcW w:w="1701" w:type="dxa"/>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11.</w:t>
            </w:r>
            <w:r w:rsidRPr="00F851DA">
              <w:rPr>
                <w:rFonts w:ascii="Times New Roman" w:hAnsi="Times New Roman" w:cs="Times New Roman"/>
                <w:sz w:val="24"/>
                <w:szCs w:val="24"/>
              </w:rPr>
              <w:t> </w:t>
            </w:r>
            <w:r w:rsidRPr="00F851DA">
              <w:rPr>
                <w:rFonts w:ascii="Times New Roman" w:hAnsi="Times New Roman" w:cs="Times New Roman"/>
                <w:sz w:val="24"/>
                <w:szCs w:val="24"/>
                <w:lang w:val="sr-Cyrl-CS"/>
              </w:rPr>
              <w:t>Номер и дата счета-фактуры</w:t>
            </w: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lang w:val="sr-Cyrl-CS"/>
              </w:rPr>
            </w:pPr>
          </w:p>
        </w:tc>
      </w:tr>
      <w:tr w:rsidR="00F851DA" w:rsidRPr="00F851DA" w:rsidTr="006F0D58">
        <w:trPr>
          <w:trHeight w:val="333"/>
        </w:trPr>
        <w:tc>
          <w:tcPr>
            <w:tcW w:w="709" w:type="dxa"/>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p>
        </w:tc>
        <w:tc>
          <w:tcPr>
            <w:tcW w:w="1842" w:type="dxa"/>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p>
        </w:tc>
        <w:tc>
          <w:tcPr>
            <w:tcW w:w="1701" w:type="dxa"/>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p>
        </w:tc>
        <w:tc>
          <w:tcPr>
            <w:tcW w:w="2127" w:type="dxa"/>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p>
        </w:tc>
        <w:tc>
          <w:tcPr>
            <w:tcW w:w="1417" w:type="dxa"/>
          </w:tcPr>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lang w:val="sr-Cyrl-CS"/>
              </w:rPr>
            </w:pPr>
          </w:p>
        </w:tc>
        <w:tc>
          <w:tcPr>
            <w:tcW w:w="1701" w:type="dxa"/>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p>
        </w:tc>
      </w:tr>
      <w:tr w:rsidR="00F851DA" w:rsidRPr="00F851DA" w:rsidTr="006F0D58">
        <w:tc>
          <w:tcPr>
            <w:tcW w:w="4252" w:type="dxa"/>
            <w:gridSpan w:val="3"/>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12.</w:t>
            </w:r>
            <w:r w:rsidRPr="00F851DA">
              <w:rPr>
                <w:rFonts w:ascii="Times New Roman" w:hAnsi="Times New Roman" w:cs="Times New Roman"/>
                <w:sz w:val="24"/>
                <w:szCs w:val="24"/>
              </w:rPr>
              <w:t> </w:t>
            </w:r>
            <w:r w:rsidRPr="00F851DA">
              <w:rPr>
                <w:rFonts w:ascii="Times New Roman" w:hAnsi="Times New Roman" w:cs="Times New Roman"/>
                <w:sz w:val="24"/>
                <w:szCs w:val="24"/>
                <w:lang w:val="sr-Cyrl-CS"/>
              </w:rPr>
              <w:t xml:space="preserve">Удостоверение </w:t>
            </w:r>
          </w:p>
          <w:p w:rsidR="00F851DA" w:rsidRPr="00F851DA" w:rsidRDefault="00F851DA" w:rsidP="00F851DA">
            <w:pPr>
              <w:tabs>
                <w:tab w:val="left" w:pos="720"/>
              </w:tabs>
              <w:autoSpaceDE w:val="0"/>
              <w:autoSpaceDN w:val="0"/>
              <w:adjustRightInd w:val="0"/>
              <w:ind w:left="426" w:right="-1"/>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Настоящим удостоверяется на основе проведенного контроля, что декларация заявителя соответствует действительности</w:t>
            </w:r>
          </w:p>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p>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p>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p>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p>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ru-RU"/>
              </w:rPr>
            </w:pPr>
          </w:p>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ru-RU"/>
              </w:rPr>
            </w:pPr>
          </w:p>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8"/>
                <w:szCs w:val="28"/>
                <w:lang w:val="ru-RU"/>
              </w:rPr>
            </w:pPr>
          </w:p>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rPr>
            </w:pPr>
            <w:r w:rsidRPr="00F851DA">
              <w:rPr>
                <w:rFonts w:ascii="Times New Roman" w:hAnsi="Times New Roman" w:cs="Times New Roman"/>
                <w:sz w:val="24"/>
                <w:szCs w:val="24"/>
                <w:lang w:val="sr-Cyrl-CS"/>
              </w:rPr>
              <w:t>…………………………………………</w:t>
            </w:r>
          </w:p>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Подпись             Дата                  Печать</w:t>
            </w:r>
          </w:p>
        </w:tc>
        <w:tc>
          <w:tcPr>
            <w:tcW w:w="5245" w:type="dxa"/>
            <w:gridSpan w:val="3"/>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13. Декларация заявителя</w:t>
            </w:r>
          </w:p>
          <w:p w:rsidR="00F851DA" w:rsidRPr="00F851DA" w:rsidRDefault="00F851DA" w:rsidP="00F851DA">
            <w:pPr>
              <w:tabs>
                <w:tab w:val="left" w:pos="720"/>
              </w:tabs>
              <w:autoSpaceDE w:val="0"/>
              <w:autoSpaceDN w:val="0"/>
              <w:adjustRightInd w:val="0"/>
              <w:ind w:left="426" w:right="-1"/>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Нижеподписавшийся заявляет, что вышеприведенные сведения соответствуют действительности, что все товары полностью произведены или подвергнуты достаточной обработке (переработке) в</w:t>
            </w:r>
          </w:p>
          <w:p w:rsidR="00F851DA" w:rsidRPr="00F851DA" w:rsidRDefault="00F851DA" w:rsidP="00F851DA">
            <w:pPr>
              <w:tabs>
                <w:tab w:val="left" w:pos="720"/>
              </w:tabs>
              <w:autoSpaceDE w:val="0"/>
              <w:autoSpaceDN w:val="0"/>
              <w:adjustRightInd w:val="0"/>
              <w:ind w:right="-1" w:firstLine="34"/>
              <w:jc w:val="center"/>
              <w:rPr>
                <w:rFonts w:ascii="Times New Roman" w:hAnsi="Times New Roman" w:cs="Times New Roman"/>
                <w:sz w:val="24"/>
                <w:szCs w:val="24"/>
                <w:lang w:val="sr-Cyrl-CS"/>
              </w:rPr>
            </w:pPr>
            <w:r w:rsidRPr="00F851DA">
              <w:rPr>
                <w:rFonts w:ascii="Times New Roman" w:hAnsi="Times New Roman" w:cs="Times New Roman"/>
                <w:sz w:val="24"/>
                <w:szCs w:val="24"/>
                <w:lang w:val="sr-Cyrl-CS"/>
              </w:rPr>
              <w:t>_____________________________________</w:t>
            </w:r>
          </w:p>
          <w:p w:rsidR="00F851DA" w:rsidRPr="00F851DA" w:rsidRDefault="00F851DA" w:rsidP="00F851DA">
            <w:pPr>
              <w:tabs>
                <w:tab w:val="left" w:pos="720"/>
              </w:tabs>
              <w:autoSpaceDE w:val="0"/>
              <w:autoSpaceDN w:val="0"/>
              <w:adjustRightInd w:val="0"/>
              <w:ind w:left="34" w:right="-1"/>
              <w:jc w:val="center"/>
              <w:rPr>
                <w:rFonts w:ascii="Times New Roman" w:hAnsi="Times New Roman" w:cs="Times New Roman"/>
                <w:sz w:val="24"/>
                <w:szCs w:val="24"/>
                <w:vertAlign w:val="superscript"/>
                <w:lang w:val="sr-Cyrl-CS"/>
              </w:rPr>
            </w:pPr>
            <w:r w:rsidRPr="00F851DA">
              <w:rPr>
                <w:rFonts w:ascii="Times New Roman" w:hAnsi="Times New Roman" w:cs="Times New Roman"/>
                <w:sz w:val="24"/>
                <w:szCs w:val="24"/>
                <w:vertAlign w:val="superscript"/>
                <w:lang w:val="ru-RU"/>
              </w:rPr>
              <w:t>(</w:t>
            </w:r>
            <w:r w:rsidRPr="00F851DA">
              <w:rPr>
                <w:rFonts w:ascii="Times New Roman" w:hAnsi="Times New Roman" w:cs="Times New Roman"/>
                <w:sz w:val="24"/>
                <w:szCs w:val="24"/>
                <w:vertAlign w:val="superscript"/>
                <w:lang w:val="sr-Cyrl-CS"/>
              </w:rPr>
              <w:t>наименование страны)</w:t>
            </w:r>
          </w:p>
          <w:p w:rsidR="00F851DA" w:rsidRPr="00F851DA" w:rsidRDefault="00F851DA" w:rsidP="00F851DA">
            <w:pPr>
              <w:tabs>
                <w:tab w:val="left" w:pos="720"/>
              </w:tabs>
              <w:autoSpaceDE w:val="0"/>
              <w:autoSpaceDN w:val="0"/>
              <w:adjustRightInd w:val="0"/>
              <w:ind w:left="426" w:right="-1"/>
              <w:jc w:val="both"/>
              <w:rPr>
                <w:rFonts w:ascii="Times New Roman" w:hAnsi="Times New Roman" w:cs="Times New Roman"/>
                <w:sz w:val="24"/>
                <w:szCs w:val="24"/>
                <w:lang w:val="ru-RU"/>
              </w:rPr>
            </w:pPr>
            <w:r w:rsidRPr="00F851DA">
              <w:rPr>
                <w:rFonts w:ascii="Times New Roman" w:hAnsi="Times New Roman" w:cs="Times New Roman"/>
                <w:sz w:val="24"/>
                <w:szCs w:val="24"/>
                <w:lang w:val="sr-Cyrl-CS"/>
              </w:rPr>
              <w:t>и что они отвечают требованиям происхождения, установленным в отношении таких товаров</w:t>
            </w:r>
          </w:p>
          <w:p w:rsidR="00F851DA" w:rsidRPr="00F851DA" w:rsidRDefault="00F851DA" w:rsidP="00F851DA">
            <w:pPr>
              <w:tabs>
                <w:tab w:val="left" w:pos="720"/>
              </w:tabs>
              <w:autoSpaceDE w:val="0"/>
              <w:autoSpaceDN w:val="0"/>
              <w:adjustRightInd w:val="0"/>
              <w:ind w:left="317" w:right="-1"/>
              <w:jc w:val="both"/>
              <w:rPr>
                <w:rFonts w:ascii="Times New Roman" w:hAnsi="Times New Roman" w:cs="Times New Roman"/>
                <w:sz w:val="18"/>
                <w:szCs w:val="18"/>
                <w:lang w:val="ru-RU"/>
              </w:rPr>
            </w:pP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rPr>
            </w:pPr>
            <w:r w:rsidRPr="00F851DA">
              <w:rPr>
                <w:rFonts w:ascii="Times New Roman" w:hAnsi="Times New Roman" w:cs="Times New Roman"/>
                <w:sz w:val="24"/>
                <w:szCs w:val="24"/>
                <w:lang w:val="sr-Cyrl-CS"/>
              </w:rPr>
              <w:t>………………………………</w:t>
            </w:r>
            <w:r w:rsidRPr="00F851DA">
              <w:rPr>
                <w:rFonts w:ascii="Times New Roman" w:hAnsi="Times New Roman" w:cs="Times New Roman"/>
                <w:sz w:val="24"/>
                <w:szCs w:val="24"/>
              </w:rPr>
              <w:t>……</w:t>
            </w:r>
            <w:r w:rsidRPr="00F851DA">
              <w:rPr>
                <w:rFonts w:ascii="Times New Roman" w:hAnsi="Times New Roman" w:cs="Times New Roman"/>
                <w:sz w:val="24"/>
                <w:szCs w:val="24"/>
                <w:lang w:val="sr-Cyrl-CS"/>
              </w:rPr>
              <w:t>………………</w:t>
            </w:r>
          </w:p>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Подпись                   Дата                      Печать</w:t>
            </w:r>
          </w:p>
        </w:tc>
      </w:tr>
    </w:tbl>
    <w:p w:rsidR="00F851DA" w:rsidRPr="00F851DA" w:rsidRDefault="00F851DA" w:rsidP="00F851DA">
      <w:pPr>
        <w:autoSpaceDE w:val="0"/>
        <w:autoSpaceDN w:val="0"/>
        <w:adjustRightInd w:val="0"/>
        <w:ind w:right="-1"/>
        <w:jc w:val="right"/>
        <w:rPr>
          <w:rFonts w:ascii="Times New Roman" w:hAnsi="Times New Roman" w:cs="Times New Roman"/>
          <w:sz w:val="24"/>
          <w:szCs w:val="24"/>
        </w:rPr>
      </w:pPr>
      <w:bookmarkStart w:id="1" w:name="Par915"/>
      <w:bookmarkEnd w:id="1"/>
    </w:p>
    <w:p w:rsidR="00F851DA" w:rsidRPr="00F851DA" w:rsidRDefault="00F851DA" w:rsidP="00F851DA">
      <w:pPr>
        <w:autoSpaceDE w:val="0"/>
        <w:autoSpaceDN w:val="0"/>
        <w:adjustRightInd w:val="0"/>
        <w:ind w:right="-1"/>
        <w:jc w:val="right"/>
        <w:rPr>
          <w:rFonts w:ascii="Times New Roman" w:hAnsi="Times New Roman" w:cs="Times New Roman"/>
          <w:sz w:val="24"/>
          <w:szCs w:val="24"/>
          <w:lang w:val="sr-Cyrl-CS"/>
        </w:rPr>
      </w:pPr>
    </w:p>
    <w:p w:rsidR="00F851DA" w:rsidRPr="00F851DA" w:rsidRDefault="00F851DA" w:rsidP="00F851DA">
      <w:pPr>
        <w:autoSpaceDE w:val="0"/>
        <w:autoSpaceDN w:val="0"/>
        <w:adjustRightInd w:val="0"/>
        <w:ind w:right="-1"/>
        <w:jc w:val="right"/>
        <w:rPr>
          <w:rFonts w:ascii="Times New Roman" w:hAnsi="Times New Roman" w:cs="Times New Roman"/>
          <w:sz w:val="24"/>
          <w:szCs w:val="24"/>
        </w:rPr>
      </w:pPr>
    </w:p>
    <w:p w:rsidR="00F851DA" w:rsidRPr="00F851DA" w:rsidRDefault="00F851DA" w:rsidP="00F851DA">
      <w:pPr>
        <w:autoSpaceDE w:val="0"/>
        <w:autoSpaceDN w:val="0"/>
        <w:adjustRightInd w:val="0"/>
        <w:ind w:right="-1"/>
        <w:jc w:val="right"/>
        <w:rPr>
          <w:rFonts w:ascii="Times New Roman" w:hAnsi="Times New Roman" w:cs="Times New Roman"/>
          <w:sz w:val="24"/>
          <w:szCs w:val="24"/>
        </w:rPr>
      </w:pPr>
    </w:p>
    <w:p w:rsidR="00F851DA" w:rsidRPr="00F851DA" w:rsidRDefault="00F851DA" w:rsidP="00F851DA">
      <w:pPr>
        <w:autoSpaceDE w:val="0"/>
        <w:autoSpaceDN w:val="0"/>
        <w:adjustRightInd w:val="0"/>
        <w:ind w:right="-1"/>
        <w:jc w:val="right"/>
        <w:rPr>
          <w:rFonts w:ascii="Times New Roman" w:hAnsi="Times New Roman" w:cs="Times New Roman"/>
          <w:sz w:val="24"/>
          <w:szCs w:val="24"/>
        </w:rPr>
      </w:pPr>
    </w:p>
    <w:p w:rsidR="00F851DA" w:rsidRPr="00F851DA" w:rsidRDefault="00F851DA" w:rsidP="00F851DA">
      <w:pPr>
        <w:autoSpaceDE w:val="0"/>
        <w:autoSpaceDN w:val="0"/>
        <w:adjustRightInd w:val="0"/>
        <w:ind w:right="-1"/>
        <w:jc w:val="right"/>
        <w:rPr>
          <w:rFonts w:ascii="Times New Roman" w:hAnsi="Times New Roman" w:cs="Times New Roman"/>
          <w:sz w:val="24"/>
          <w:szCs w:val="24"/>
        </w:rPr>
      </w:pPr>
    </w:p>
    <w:p w:rsidR="00F851DA" w:rsidRPr="00F851DA" w:rsidRDefault="00F851DA" w:rsidP="00F851DA">
      <w:pPr>
        <w:autoSpaceDE w:val="0"/>
        <w:autoSpaceDN w:val="0"/>
        <w:adjustRightInd w:val="0"/>
        <w:ind w:right="-1"/>
        <w:jc w:val="right"/>
        <w:rPr>
          <w:rFonts w:ascii="Times New Roman" w:hAnsi="Times New Roman" w:cs="Times New Roman"/>
          <w:sz w:val="24"/>
          <w:szCs w:val="24"/>
        </w:rPr>
      </w:pPr>
    </w:p>
    <w:p w:rsidR="00F851DA" w:rsidRPr="00F851DA" w:rsidRDefault="00F851DA" w:rsidP="00F851DA">
      <w:pPr>
        <w:autoSpaceDE w:val="0"/>
        <w:autoSpaceDN w:val="0"/>
        <w:adjustRightInd w:val="0"/>
        <w:ind w:right="-1"/>
        <w:jc w:val="right"/>
        <w:rPr>
          <w:rFonts w:ascii="Times New Roman" w:hAnsi="Times New Roman" w:cs="Times New Roman"/>
          <w:sz w:val="24"/>
          <w:szCs w:val="24"/>
        </w:rPr>
      </w:pPr>
    </w:p>
    <w:p w:rsidR="00F851DA" w:rsidRPr="00F851DA" w:rsidRDefault="00F851DA" w:rsidP="00F851DA">
      <w:pPr>
        <w:autoSpaceDE w:val="0"/>
        <w:autoSpaceDN w:val="0"/>
        <w:adjustRightInd w:val="0"/>
        <w:ind w:right="-1"/>
        <w:jc w:val="right"/>
        <w:rPr>
          <w:rFonts w:ascii="Times New Roman" w:hAnsi="Times New Roman" w:cs="Times New Roman"/>
          <w:sz w:val="24"/>
          <w:szCs w:val="24"/>
        </w:rPr>
      </w:pPr>
    </w:p>
    <w:p w:rsidR="00F851DA" w:rsidRPr="00F851DA" w:rsidRDefault="00F851DA" w:rsidP="00F851DA">
      <w:pPr>
        <w:autoSpaceDE w:val="0"/>
        <w:autoSpaceDN w:val="0"/>
        <w:adjustRightInd w:val="0"/>
        <w:ind w:right="-1"/>
        <w:jc w:val="right"/>
        <w:rPr>
          <w:rFonts w:ascii="Times New Roman" w:hAnsi="Times New Roman" w:cs="Times New Roman"/>
          <w:sz w:val="24"/>
          <w:szCs w:val="24"/>
          <w:lang w:val="ru-RU"/>
        </w:rPr>
      </w:pPr>
    </w:p>
    <w:p w:rsidR="00F851DA" w:rsidRPr="00F851DA" w:rsidRDefault="00F851DA" w:rsidP="00F851DA">
      <w:pPr>
        <w:autoSpaceDE w:val="0"/>
        <w:autoSpaceDN w:val="0"/>
        <w:adjustRightInd w:val="0"/>
        <w:ind w:right="-1"/>
        <w:jc w:val="right"/>
        <w:rPr>
          <w:rFonts w:ascii="Times New Roman" w:hAnsi="Times New Roman" w:cs="Times New Roman"/>
          <w:sz w:val="24"/>
          <w:szCs w:val="24"/>
          <w:lang w:val="ru-RU"/>
        </w:rPr>
      </w:pPr>
    </w:p>
    <w:p w:rsidR="00F851DA" w:rsidRPr="00F851DA" w:rsidRDefault="00F851DA" w:rsidP="00F851DA">
      <w:pPr>
        <w:autoSpaceDE w:val="0"/>
        <w:autoSpaceDN w:val="0"/>
        <w:adjustRightInd w:val="0"/>
        <w:ind w:right="283"/>
        <w:jc w:val="right"/>
        <w:rPr>
          <w:rFonts w:ascii="Times New Roman" w:hAnsi="Times New Roman" w:cs="Times New Roman"/>
          <w:sz w:val="24"/>
          <w:szCs w:val="24"/>
          <w:lang w:val="sr-Cyrl-CS"/>
        </w:rPr>
      </w:pPr>
      <w:r w:rsidRPr="00F851DA">
        <w:rPr>
          <w:rFonts w:ascii="Times New Roman" w:hAnsi="Times New Roman" w:cs="Times New Roman"/>
          <w:sz w:val="24"/>
          <w:szCs w:val="24"/>
          <w:lang w:val="sr-Cyrl-CS"/>
        </w:rPr>
        <w:t>(</w:t>
      </w:r>
      <w:r w:rsidRPr="00F851DA">
        <w:rPr>
          <w:rFonts w:ascii="Times New Roman" w:hAnsi="Times New Roman" w:cs="Times New Roman"/>
          <w:sz w:val="24"/>
          <w:szCs w:val="24"/>
        </w:rPr>
        <w:t>in English</w:t>
      </w:r>
      <w:r w:rsidRPr="00F851DA">
        <w:rPr>
          <w:rFonts w:ascii="Times New Roman" w:hAnsi="Times New Roman" w:cs="Times New Roman"/>
          <w:sz w:val="24"/>
          <w:szCs w:val="24"/>
          <w:lang w:val="sr-Cyrl-CS"/>
        </w:rPr>
        <w:t>)</w:t>
      </w:r>
    </w:p>
    <w:tbl>
      <w:tblPr>
        <w:tblW w:w="935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1701"/>
        <w:gridCol w:w="1560"/>
        <w:gridCol w:w="1842"/>
        <w:gridCol w:w="1560"/>
        <w:gridCol w:w="1984"/>
      </w:tblGrid>
      <w:tr w:rsidR="00F851DA" w:rsidRPr="00F851DA" w:rsidTr="006F0D58">
        <w:trPr>
          <w:trHeight w:val="1545"/>
        </w:trPr>
        <w:tc>
          <w:tcPr>
            <w:tcW w:w="3969" w:type="dxa"/>
            <w:gridSpan w:val="3"/>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 xml:space="preserve">1. Consignor/exporter </w:t>
            </w:r>
          </w:p>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rPr>
              <w:t xml:space="preserve">    </w:t>
            </w:r>
            <w:r w:rsidRPr="00F851DA">
              <w:rPr>
                <w:rFonts w:ascii="Times New Roman" w:hAnsi="Times New Roman" w:cs="Times New Roman"/>
                <w:sz w:val="24"/>
                <w:szCs w:val="24"/>
                <w:lang w:val="sr-Cyrl-CS"/>
              </w:rPr>
              <w:t>(name and address)</w:t>
            </w: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rPr>
            </w:pPr>
          </w:p>
        </w:tc>
        <w:tc>
          <w:tcPr>
            <w:tcW w:w="5386" w:type="dxa"/>
            <w:gridSpan w:val="3"/>
          </w:tcPr>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rPr>
            </w:pPr>
            <w:r w:rsidRPr="00F851DA">
              <w:rPr>
                <w:rFonts w:ascii="Times New Roman" w:hAnsi="Times New Roman" w:cs="Times New Roman"/>
                <w:sz w:val="24"/>
                <w:szCs w:val="24"/>
              </w:rPr>
              <w:t>4. № ________</w:t>
            </w: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rPr>
            </w:pPr>
          </w:p>
          <w:p w:rsidR="00F851DA" w:rsidRPr="00F851DA" w:rsidRDefault="00F851DA" w:rsidP="00F851DA">
            <w:pPr>
              <w:tabs>
                <w:tab w:val="left" w:pos="720"/>
              </w:tabs>
              <w:autoSpaceDE w:val="0"/>
              <w:autoSpaceDN w:val="0"/>
              <w:adjustRightInd w:val="0"/>
              <w:ind w:right="-1"/>
              <w:jc w:val="center"/>
              <w:rPr>
                <w:rFonts w:ascii="Times New Roman" w:hAnsi="Times New Roman" w:cs="Times New Roman"/>
                <w:sz w:val="24"/>
                <w:szCs w:val="24"/>
              </w:rPr>
            </w:pPr>
            <w:r w:rsidRPr="00F851DA">
              <w:rPr>
                <w:rFonts w:ascii="Times New Roman" w:hAnsi="Times New Roman" w:cs="Times New Roman"/>
                <w:sz w:val="24"/>
                <w:szCs w:val="24"/>
              </w:rPr>
              <w:t>Certificate of origin</w:t>
            </w:r>
          </w:p>
          <w:p w:rsidR="00F851DA" w:rsidRPr="00F851DA" w:rsidRDefault="00F851DA" w:rsidP="00F851DA">
            <w:pPr>
              <w:tabs>
                <w:tab w:val="left" w:pos="720"/>
              </w:tabs>
              <w:autoSpaceDE w:val="0"/>
              <w:autoSpaceDN w:val="0"/>
              <w:adjustRightInd w:val="0"/>
              <w:ind w:right="-1"/>
              <w:jc w:val="center"/>
              <w:rPr>
                <w:rFonts w:ascii="Times New Roman" w:hAnsi="Times New Roman" w:cs="Times New Roman"/>
                <w:sz w:val="24"/>
                <w:szCs w:val="24"/>
              </w:rPr>
            </w:pPr>
            <w:r w:rsidRPr="00F851DA">
              <w:rPr>
                <w:rFonts w:ascii="Times New Roman" w:hAnsi="Times New Roman" w:cs="Times New Roman"/>
                <w:sz w:val="24"/>
                <w:szCs w:val="24"/>
              </w:rPr>
              <w:t>Form CT-2</w:t>
            </w:r>
          </w:p>
        </w:tc>
      </w:tr>
      <w:tr w:rsidR="00F851DA" w:rsidRPr="00F851DA" w:rsidTr="006F0D58">
        <w:tc>
          <w:tcPr>
            <w:tcW w:w="3969" w:type="dxa"/>
            <w:gridSpan w:val="3"/>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 xml:space="preserve">2. Consignee/importer </w:t>
            </w:r>
          </w:p>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rPr>
              <w:t xml:space="preserve">    </w:t>
            </w:r>
            <w:r w:rsidRPr="00F851DA">
              <w:rPr>
                <w:rFonts w:ascii="Times New Roman" w:hAnsi="Times New Roman" w:cs="Times New Roman"/>
                <w:sz w:val="24"/>
                <w:szCs w:val="24"/>
                <w:lang w:val="sr-Cyrl-CS"/>
              </w:rPr>
              <w:t xml:space="preserve">(name and address) </w:t>
            </w:r>
          </w:p>
          <w:p w:rsidR="00F851DA" w:rsidRPr="00F851DA" w:rsidRDefault="00F851DA" w:rsidP="00F851DA">
            <w:pPr>
              <w:tabs>
                <w:tab w:val="left" w:pos="720"/>
              </w:tabs>
              <w:autoSpaceDE w:val="0"/>
              <w:autoSpaceDN w:val="0"/>
              <w:adjustRightInd w:val="0"/>
              <w:ind w:right="-1"/>
              <w:rPr>
                <w:rFonts w:ascii="Times New Roman" w:hAnsi="Times New Roman" w:cs="Times New Roman"/>
                <w:sz w:val="24"/>
                <w:szCs w:val="24"/>
              </w:rPr>
            </w:pPr>
          </w:p>
          <w:p w:rsidR="00F851DA" w:rsidRPr="00F851DA" w:rsidRDefault="00F851DA" w:rsidP="00F851DA">
            <w:pPr>
              <w:tabs>
                <w:tab w:val="left" w:pos="720"/>
              </w:tabs>
              <w:autoSpaceDE w:val="0"/>
              <w:autoSpaceDN w:val="0"/>
              <w:adjustRightInd w:val="0"/>
              <w:ind w:right="-1"/>
              <w:rPr>
                <w:rFonts w:ascii="Times New Roman" w:hAnsi="Times New Roman" w:cs="Times New Roman"/>
                <w:sz w:val="24"/>
                <w:szCs w:val="24"/>
              </w:rPr>
            </w:pPr>
          </w:p>
          <w:p w:rsidR="00F851DA" w:rsidRPr="00F851DA" w:rsidRDefault="00F851DA" w:rsidP="00F851DA">
            <w:pPr>
              <w:tabs>
                <w:tab w:val="left" w:pos="720"/>
              </w:tabs>
              <w:autoSpaceDE w:val="0"/>
              <w:autoSpaceDN w:val="0"/>
              <w:adjustRightInd w:val="0"/>
              <w:ind w:right="-1"/>
              <w:rPr>
                <w:rFonts w:ascii="Times New Roman" w:hAnsi="Times New Roman" w:cs="Times New Roman"/>
                <w:sz w:val="24"/>
                <w:szCs w:val="24"/>
              </w:rPr>
            </w:pPr>
          </w:p>
        </w:tc>
        <w:tc>
          <w:tcPr>
            <w:tcW w:w="5386" w:type="dxa"/>
            <w:gridSpan w:val="3"/>
          </w:tcPr>
          <w:p w:rsidR="00F851DA" w:rsidRPr="00F851DA" w:rsidRDefault="00F851DA" w:rsidP="00F851DA">
            <w:pPr>
              <w:tabs>
                <w:tab w:val="left" w:pos="720"/>
              </w:tabs>
              <w:autoSpaceDE w:val="0"/>
              <w:autoSpaceDN w:val="0"/>
              <w:adjustRightInd w:val="0"/>
              <w:ind w:right="-1"/>
              <w:rPr>
                <w:rFonts w:ascii="Times New Roman" w:hAnsi="Times New Roman" w:cs="Times New Roman"/>
                <w:sz w:val="24"/>
                <w:szCs w:val="24"/>
              </w:rPr>
            </w:pPr>
            <w:r w:rsidRPr="00F851DA">
              <w:rPr>
                <w:rFonts w:ascii="Times New Roman" w:hAnsi="Times New Roman" w:cs="Times New Roman"/>
                <w:sz w:val="24"/>
                <w:szCs w:val="24"/>
              </w:rPr>
              <w:t xml:space="preserve">Issued in  </w:t>
            </w:r>
          </w:p>
          <w:p w:rsidR="00F851DA" w:rsidRPr="00F851DA" w:rsidRDefault="00F851DA" w:rsidP="00F851DA">
            <w:pPr>
              <w:tabs>
                <w:tab w:val="left" w:pos="720"/>
              </w:tabs>
              <w:autoSpaceDE w:val="0"/>
              <w:autoSpaceDN w:val="0"/>
              <w:adjustRightInd w:val="0"/>
              <w:ind w:right="-1"/>
              <w:rPr>
                <w:rFonts w:ascii="Times New Roman" w:hAnsi="Times New Roman" w:cs="Times New Roman"/>
                <w:sz w:val="24"/>
                <w:szCs w:val="24"/>
              </w:rPr>
            </w:pPr>
            <w:r w:rsidRPr="00F851DA">
              <w:rPr>
                <w:rFonts w:ascii="Times New Roman" w:hAnsi="Times New Roman" w:cs="Times New Roman"/>
                <w:sz w:val="24"/>
                <w:szCs w:val="24"/>
              </w:rPr>
              <w:t xml:space="preserve">     _______________________________________</w:t>
            </w:r>
          </w:p>
          <w:p w:rsidR="00F851DA" w:rsidRPr="00F851DA" w:rsidRDefault="00F851DA" w:rsidP="00F851DA">
            <w:pPr>
              <w:tabs>
                <w:tab w:val="left" w:pos="720"/>
              </w:tabs>
              <w:autoSpaceDE w:val="0"/>
              <w:autoSpaceDN w:val="0"/>
              <w:adjustRightInd w:val="0"/>
              <w:ind w:right="-1"/>
              <w:rPr>
                <w:rFonts w:ascii="Times New Roman" w:hAnsi="Times New Roman" w:cs="Times New Roman"/>
                <w:sz w:val="24"/>
                <w:szCs w:val="24"/>
                <w:vertAlign w:val="superscript"/>
              </w:rPr>
            </w:pPr>
            <w:r w:rsidRPr="00F851DA">
              <w:rPr>
                <w:rFonts w:ascii="Times New Roman" w:hAnsi="Times New Roman" w:cs="Times New Roman"/>
                <w:sz w:val="24"/>
                <w:szCs w:val="24"/>
                <w:vertAlign w:val="superscript"/>
              </w:rPr>
              <w:t xml:space="preserve">                                                           (country)</w:t>
            </w:r>
          </w:p>
          <w:p w:rsidR="00F851DA" w:rsidRPr="00F851DA" w:rsidRDefault="00F851DA" w:rsidP="00F851DA">
            <w:pPr>
              <w:tabs>
                <w:tab w:val="left" w:pos="720"/>
              </w:tabs>
              <w:autoSpaceDE w:val="0"/>
              <w:autoSpaceDN w:val="0"/>
              <w:adjustRightInd w:val="0"/>
              <w:ind w:right="-1"/>
              <w:rPr>
                <w:rFonts w:ascii="Times New Roman" w:hAnsi="Times New Roman" w:cs="Times New Roman"/>
                <w:sz w:val="24"/>
                <w:szCs w:val="24"/>
              </w:rPr>
            </w:pPr>
            <w:r w:rsidRPr="00F851DA">
              <w:rPr>
                <w:rFonts w:ascii="Times New Roman" w:hAnsi="Times New Roman" w:cs="Times New Roman"/>
                <w:sz w:val="24"/>
                <w:szCs w:val="24"/>
              </w:rPr>
              <w:t xml:space="preserve">For submission to       </w:t>
            </w:r>
          </w:p>
          <w:p w:rsidR="00F851DA" w:rsidRPr="00F851DA" w:rsidRDefault="00F851DA" w:rsidP="00F851DA">
            <w:pPr>
              <w:tabs>
                <w:tab w:val="left" w:pos="720"/>
              </w:tabs>
              <w:autoSpaceDE w:val="0"/>
              <w:autoSpaceDN w:val="0"/>
              <w:adjustRightInd w:val="0"/>
              <w:ind w:right="-1"/>
              <w:rPr>
                <w:rFonts w:ascii="Times New Roman" w:hAnsi="Times New Roman" w:cs="Times New Roman"/>
                <w:sz w:val="24"/>
                <w:szCs w:val="24"/>
                <w:lang w:val="sr-Cyrl-CS"/>
              </w:rPr>
            </w:pPr>
            <w:r w:rsidRPr="00F851DA">
              <w:rPr>
                <w:rFonts w:ascii="Times New Roman" w:hAnsi="Times New Roman" w:cs="Times New Roman"/>
                <w:sz w:val="24"/>
                <w:szCs w:val="24"/>
              </w:rPr>
              <w:t xml:space="preserve">     _______________________________________</w:t>
            </w:r>
          </w:p>
          <w:p w:rsidR="00F851DA" w:rsidRPr="00F851DA" w:rsidRDefault="00F851DA" w:rsidP="00F851DA">
            <w:pPr>
              <w:tabs>
                <w:tab w:val="left" w:pos="720"/>
              </w:tabs>
              <w:autoSpaceDE w:val="0"/>
              <w:autoSpaceDN w:val="0"/>
              <w:adjustRightInd w:val="0"/>
              <w:ind w:right="-1"/>
              <w:rPr>
                <w:rFonts w:ascii="Times New Roman" w:hAnsi="Times New Roman" w:cs="Times New Roman"/>
                <w:sz w:val="24"/>
                <w:szCs w:val="24"/>
                <w:vertAlign w:val="superscript"/>
                <w:lang w:val="sr-Cyrl-CS"/>
              </w:rPr>
            </w:pPr>
            <w:r w:rsidRPr="00F851DA">
              <w:rPr>
                <w:rFonts w:ascii="Times New Roman" w:hAnsi="Times New Roman" w:cs="Times New Roman"/>
                <w:sz w:val="24"/>
                <w:szCs w:val="24"/>
                <w:vertAlign w:val="superscript"/>
                <w:lang w:val="sr-Cyrl-CS"/>
              </w:rPr>
              <w:t xml:space="preserve"> </w:t>
            </w:r>
            <w:r w:rsidRPr="00F851DA">
              <w:rPr>
                <w:rFonts w:ascii="Times New Roman" w:hAnsi="Times New Roman" w:cs="Times New Roman"/>
                <w:sz w:val="24"/>
                <w:szCs w:val="24"/>
                <w:vertAlign w:val="superscript"/>
              </w:rPr>
              <w:t xml:space="preserve">                                                          (country)  </w:t>
            </w:r>
            <w:r w:rsidRPr="00F851DA">
              <w:rPr>
                <w:rFonts w:ascii="Times New Roman" w:hAnsi="Times New Roman" w:cs="Times New Roman"/>
                <w:sz w:val="24"/>
                <w:szCs w:val="24"/>
                <w:vertAlign w:val="superscript"/>
                <w:lang w:val="sr-Cyrl-CS"/>
              </w:rPr>
              <w:t xml:space="preserve">    </w:t>
            </w:r>
          </w:p>
          <w:p w:rsidR="00F851DA" w:rsidRPr="00F851DA" w:rsidRDefault="00F851DA" w:rsidP="00F851DA">
            <w:pPr>
              <w:tabs>
                <w:tab w:val="left" w:pos="720"/>
              </w:tabs>
              <w:autoSpaceDE w:val="0"/>
              <w:autoSpaceDN w:val="0"/>
              <w:adjustRightInd w:val="0"/>
              <w:ind w:right="-1"/>
              <w:rPr>
                <w:rFonts w:ascii="Times New Roman" w:hAnsi="Times New Roman" w:cs="Times New Roman"/>
                <w:sz w:val="24"/>
                <w:szCs w:val="24"/>
                <w:lang w:val="sr-Cyrl-CS"/>
              </w:rPr>
            </w:pPr>
          </w:p>
        </w:tc>
      </w:tr>
      <w:tr w:rsidR="00F851DA" w:rsidRPr="00F851DA" w:rsidTr="006F0D58">
        <w:tc>
          <w:tcPr>
            <w:tcW w:w="3969" w:type="dxa"/>
            <w:gridSpan w:val="3"/>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3.</w:t>
            </w:r>
            <w:r w:rsidRPr="00F851DA">
              <w:rPr>
                <w:rFonts w:ascii="Times New Roman" w:hAnsi="Times New Roman" w:cs="Times New Roman"/>
                <w:sz w:val="24"/>
                <w:szCs w:val="24"/>
              </w:rPr>
              <w:t> </w:t>
            </w:r>
            <w:r w:rsidRPr="00F851DA">
              <w:rPr>
                <w:rFonts w:ascii="Times New Roman" w:hAnsi="Times New Roman" w:cs="Times New Roman"/>
                <w:sz w:val="24"/>
                <w:szCs w:val="24"/>
                <w:lang w:val="sr-Cyrl-CS"/>
              </w:rPr>
              <w:t>Means of transport and route</w:t>
            </w:r>
          </w:p>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rPr>
            </w:pPr>
            <w:r w:rsidRPr="00F851DA">
              <w:rPr>
                <w:rFonts w:ascii="Times New Roman" w:hAnsi="Times New Roman" w:cs="Times New Roman"/>
                <w:sz w:val="24"/>
                <w:szCs w:val="24"/>
                <w:lang w:val="sr-Cyrl-CS"/>
              </w:rPr>
              <w:t xml:space="preserve"> </w:t>
            </w:r>
            <w:r w:rsidRPr="00F851DA">
              <w:rPr>
                <w:rFonts w:ascii="Times New Roman" w:hAnsi="Times New Roman" w:cs="Times New Roman"/>
                <w:sz w:val="24"/>
                <w:szCs w:val="24"/>
              </w:rPr>
              <w:t xml:space="preserve">  </w:t>
            </w:r>
            <w:r w:rsidRPr="00F851DA">
              <w:rPr>
                <w:rFonts w:ascii="Times New Roman" w:hAnsi="Times New Roman" w:cs="Times New Roman"/>
                <w:sz w:val="24"/>
                <w:szCs w:val="24"/>
                <w:lang w:val="sr-Cyrl-CS"/>
              </w:rPr>
              <w:t>(as far as known)</w:t>
            </w:r>
            <w:r w:rsidRPr="00F851DA">
              <w:rPr>
                <w:rFonts w:ascii="Times New Roman" w:hAnsi="Times New Roman" w:cs="Times New Roman"/>
                <w:sz w:val="24"/>
                <w:szCs w:val="24"/>
              </w:rPr>
              <w:t xml:space="preserve">  </w:t>
            </w:r>
          </w:p>
        </w:tc>
        <w:tc>
          <w:tcPr>
            <w:tcW w:w="5386" w:type="dxa"/>
            <w:gridSpan w:val="3"/>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5. For official use</w:t>
            </w:r>
            <w:r w:rsidRPr="00F851DA">
              <w:rPr>
                <w:rFonts w:ascii="Times New Roman" w:hAnsi="Times New Roman" w:cs="Times New Roman"/>
                <w:sz w:val="24"/>
                <w:szCs w:val="24"/>
              </w:rPr>
              <w:t xml:space="preserve">  </w:t>
            </w:r>
          </w:p>
        </w:tc>
      </w:tr>
      <w:tr w:rsidR="00F851DA" w:rsidRPr="00F851DA" w:rsidTr="006F0D58">
        <w:trPr>
          <w:trHeight w:val="901"/>
        </w:trPr>
        <w:tc>
          <w:tcPr>
            <w:tcW w:w="708" w:type="dxa"/>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6.</w:t>
            </w:r>
            <w:r w:rsidRPr="00F851DA">
              <w:rPr>
                <w:rFonts w:ascii="Times New Roman" w:hAnsi="Times New Roman" w:cs="Times New Roman"/>
                <w:sz w:val="24"/>
                <w:szCs w:val="24"/>
              </w:rPr>
              <w:t> </w:t>
            </w:r>
            <w:r w:rsidRPr="00F851DA">
              <w:rPr>
                <w:rFonts w:ascii="Times New Roman" w:hAnsi="Times New Roman" w:cs="Times New Roman"/>
                <w:sz w:val="24"/>
                <w:szCs w:val="24"/>
                <w:lang w:val="sr-Cyrl-CS"/>
              </w:rPr>
              <w:t>№</w:t>
            </w:r>
          </w:p>
        </w:tc>
        <w:tc>
          <w:tcPr>
            <w:tcW w:w="1701" w:type="dxa"/>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7. Number and kind of packages</w:t>
            </w:r>
          </w:p>
        </w:tc>
        <w:tc>
          <w:tcPr>
            <w:tcW w:w="1560" w:type="dxa"/>
          </w:tcPr>
          <w:p w:rsidR="00F851DA" w:rsidRPr="00F851DA" w:rsidRDefault="00F851DA" w:rsidP="00F851DA">
            <w:pPr>
              <w:tabs>
                <w:tab w:val="left" w:pos="720"/>
              </w:tabs>
              <w:autoSpaceDE w:val="0"/>
              <w:autoSpaceDN w:val="0"/>
              <w:adjustRightInd w:val="0"/>
              <w:ind w:left="147" w:right="-1" w:hanging="283"/>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8. Description</w:t>
            </w:r>
          </w:p>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 xml:space="preserve">of goods  </w:t>
            </w:r>
          </w:p>
        </w:tc>
        <w:tc>
          <w:tcPr>
            <w:tcW w:w="1842" w:type="dxa"/>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9.</w:t>
            </w:r>
            <w:r w:rsidRPr="00F851DA">
              <w:rPr>
                <w:rFonts w:ascii="Times New Roman" w:hAnsi="Times New Roman" w:cs="Times New Roman"/>
                <w:sz w:val="24"/>
                <w:szCs w:val="24"/>
              </w:rPr>
              <w:t> </w:t>
            </w:r>
            <w:r w:rsidRPr="00F851DA">
              <w:rPr>
                <w:rFonts w:ascii="Times New Roman" w:hAnsi="Times New Roman" w:cs="Times New Roman"/>
                <w:sz w:val="24"/>
                <w:szCs w:val="24"/>
                <w:lang w:val="sr-Cyrl-CS"/>
              </w:rPr>
              <w:t>Origin</w:t>
            </w:r>
          </w:p>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rPr>
              <w:t xml:space="preserve">    </w:t>
            </w:r>
            <w:r w:rsidRPr="00F851DA">
              <w:rPr>
                <w:rFonts w:ascii="Times New Roman" w:hAnsi="Times New Roman" w:cs="Times New Roman"/>
                <w:sz w:val="24"/>
                <w:szCs w:val="24"/>
                <w:lang w:val="sr-Cyrl-CS"/>
              </w:rPr>
              <w:t xml:space="preserve">criterion  </w:t>
            </w:r>
          </w:p>
        </w:tc>
        <w:tc>
          <w:tcPr>
            <w:tcW w:w="1560" w:type="dxa"/>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10.</w:t>
            </w:r>
            <w:r w:rsidRPr="00F851DA">
              <w:rPr>
                <w:rFonts w:ascii="Times New Roman" w:hAnsi="Times New Roman" w:cs="Times New Roman"/>
                <w:sz w:val="24"/>
                <w:szCs w:val="24"/>
              </w:rPr>
              <w:t> </w:t>
            </w:r>
            <w:r w:rsidRPr="00F851DA">
              <w:rPr>
                <w:rFonts w:ascii="Times New Roman" w:hAnsi="Times New Roman" w:cs="Times New Roman"/>
                <w:sz w:val="24"/>
                <w:szCs w:val="24"/>
                <w:lang w:val="sr-Cyrl-CS"/>
              </w:rPr>
              <w:t xml:space="preserve">Quantity </w:t>
            </w:r>
            <w:r w:rsidRPr="00F851DA">
              <w:rPr>
                <w:rFonts w:ascii="Times New Roman" w:hAnsi="Times New Roman" w:cs="Times New Roman"/>
                <w:sz w:val="24"/>
                <w:szCs w:val="24"/>
              </w:rPr>
              <w:t xml:space="preserve">    </w:t>
            </w:r>
            <w:r w:rsidRPr="00F851DA">
              <w:rPr>
                <w:rFonts w:ascii="Times New Roman" w:hAnsi="Times New Roman" w:cs="Times New Roman"/>
                <w:sz w:val="24"/>
                <w:szCs w:val="24"/>
                <w:lang w:val="sr-Cyrl-CS"/>
              </w:rPr>
              <w:t xml:space="preserve">of goods  </w:t>
            </w:r>
          </w:p>
        </w:tc>
        <w:tc>
          <w:tcPr>
            <w:tcW w:w="1984" w:type="dxa"/>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11. Number and date of invoice</w:t>
            </w:r>
          </w:p>
        </w:tc>
      </w:tr>
      <w:tr w:rsidR="00F851DA" w:rsidRPr="00F851DA" w:rsidTr="006F0D58">
        <w:trPr>
          <w:trHeight w:val="412"/>
        </w:trPr>
        <w:tc>
          <w:tcPr>
            <w:tcW w:w="708" w:type="dxa"/>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p>
        </w:tc>
        <w:tc>
          <w:tcPr>
            <w:tcW w:w="1701" w:type="dxa"/>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p>
        </w:tc>
        <w:tc>
          <w:tcPr>
            <w:tcW w:w="1560" w:type="dxa"/>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p>
        </w:tc>
        <w:tc>
          <w:tcPr>
            <w:tcW w:w="1842" w:type="dxa"/>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p>
        </w:tc>
        <w:tc>
          <w:tcPr>
            <w:tcW w:w="1560" w:type="dxa"/>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p>
        </w:tc>
        <w:tc>
          <w:tcPr>
            <w:tcW w:w="1984" w:type="dxa"/>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p>
        </w:tc>
      </w:tr>
      <w:tr w:rsidR="00F851DA" w:rsidRPr="00F851DA" w:rsidTr="006F0D58">
        <w:tc>
          <w:tcPr>
            <w:tcW w:w="3969" w:type="dxa"/>
            <w:gridSpan w:val="3"/>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 xml:space="preserve">12. Certification  </w:t>
            </w:r>
          </w:p>
          <w:p w:rsidR="00F851DA" w:rsidRPr="00F851DA" w:rsidRDefault="00F851DA" w:rsidP="00F851DA">
            <w:pPr>
              <w:tabs>
                <w:tab w:val="left" w:pos="720"/>
              </w:tabs>
              <w:autoSpaceDE w:val="0"/>
              <w:autoSpaceDN w:val="0"/>
              <w:adjustRightInd w:val="0"/>
              <w:ind w:left="426" w:right="-1"/>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 xml:space="preserve">It is hereby certified, on the basis of control carried out, that the declaration by the  applicant is correct  </w:t>
            </w: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rPr>
            </w:pP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rPr>
            </w:pP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rPr>
            </w:pP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rPr>
            </w:pP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rPr>
            </w:pP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rPr>
            </w:pP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8"/>
                <w:szCs w:val="24"/>
              </w:rPr>
            </w:pP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rPr>
            </w:pPr>
            <w:r w:rsidRPr="00F851DA">
              <w:rPr>
                <w:rFonts w:ascii="Times New Roman" w:hAnsi="Times New Roman" w:cs="Times New Roman"/>
                <w:sz w:val="24"/>
                <w:szCs w:val="24"/>
                <w:lang w:val="sr-Cyrl-CS"/>
              </w:rPr>
              <w:t>………………………………………</w:t>
            </w:r>
          </w:p>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Signature</w:t>
            </w:r>
            <w:r w:rsidRPr="00F851DA">
              <w:rPr>
                <w:rFonts w:ascii="Times New Roman" w:hAnsi="Times New Roman" w:cs="Times New Roman"/>
                <w:sz w:val="24"/>
                <w:szCs w:val="24"/>
              </w:rPr>
              <w:t xml:space="preserve">            Date              Stamp</w:t>
            </w:r>
          </w:p>
        </w:tc>
        <w:tc>
          <w:tcPr>
            <w:tcW w:w="5386" w:type="dxa"/>
            <w:gridSpan w:val="3"/>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rPr>
            </w:pPr>
            <w:r w:rsidRPr="00F851DA">
              <w:rPr>
                <w:rFonts w:ascii="Times New Roman" w:hAnsi="Times New Roman" w:cs="Times New Roman"/>
                <w:sz w:val="24"/>
                <w:szCs w:val="24"/>
              </w:rPr>
              <w:t xml:space="preserve">13. </w:t>
            </w:r>
            <w:r w:rsidRPr="00F851DA">
              <w:rPr>
                <w:rFonts w:ascii="Times New Roman" w:hAnsi="Times New Roman" w:cs="Times New Roman"/>
                <w:sz w:val="24"/>
                <w:szCs w:val="24"/>
                <w:lang w:val="sr-Cyrl-CS"/>
              </w:rPr>
              <w:t>Declaration</w:t>
            </w:r>
            <w:r w:rsidRPr="00F851DA">
              <w:rPr>
                <w:rFonts w:ascii="Times New Roman" w:hAnsi="Times New Roman" w:cs="Times New Roman"/>
                <w:sz w:val="24"/>
                <w:szCs w:val="24"/>
              </w:rPr>
              <w:t xml:space="preserve"> by the applicant   </w:t>
            </w:r>
          </w:p>
          <w:p w:rsidR="00F851DA" w:rsidRPr="00F851DA" w:rsidRDefault="00F851DA" w:rsidP="00F851DA">
            <w:pPr>
              <w:tabs>
                <w:tab w:val="left" w:pos="720"/>
              </w:tabs>
              <w:autoSpaceDE w:val="0"/>
              <w:autoSpaceDN w:val="0"/>
              <w:adjustRightInd w:val="0"/>
              <w:ind w:left="426" w:right="-1"/>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The undersigned hereby declares that</w:t>
            </w:r>
          </w:p>
          <w:p w:rsidR="00F851DA" w:rsidRPr="00F851DA" w:rsidRDefault="00F851DA" w:rsidP="00F851DA">
            <w:pPr>
              <w:tabs>
                <w:tab w:val="left" w:pos="720"/>
              </w:tabs>
              <w:autoSpaceDE w:val="0"/>
              <w:autoSpaceDN w:val="0"/>
              <w:adjustRightInd w:val="0"/>
              <w:ind w:left="426" w:right="-1"/>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the above details are correct:</w:t>
            </w:r>
          </w:p>
          <w:p w:rsidR="00F851DA" w:rsidRPr="00F851DA" w:rsidRDefault="00F851DA" w:rsidP="00F851DA">
            <w:pPr>
              <w:tabs>
                <w:tab w:val="left" w:pos="720"/>
              </w:tabs>
              <w:autoSpaceDE w:val="0"/>
              <w:autoSpaceDN w:val="0"/>
              <w:adjustRightInd w:val="0"/>
              <w:ind w:left="426" w:right="-1"/>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 xml:space="preserve">that all goods were produced  </w:t>
            </w:r>
          </w:p>
          <w:p w:rsidR="00F851DA" w:rsidRPr="00F851DA" w:rsidRDefault="00F851DA" w:rsidP="00F851DA">
            <w:pPr>
              <w:tabs>
                <w:tab w:val="left" w:pos="720"/>
              </w:tabs>
              <w:autoSpaceDE w:val="0"/>
              <w:autoSpaceDN w:val="0"/>
              <w:adjustRightInd w:val="0"/>
              <w:ind w:left="426" w:right="-1"/>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or underwent sufficient processing in</w:t>
            </w:r>
          </w:p>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16"/>
                <w:szCs w:val="16"/>
                <w:lang w:val="sr-Cyrl-CS"/>
              </w:rPr>
            </w:pPr>
          </w:p>
          <w:p w:rsidR="00F851DA" w:rsidRPr="00F851DA" w:rsidRDefault="00F851DA" w:rsidP="00F851DA">
            <w:pPr>
              <w:tabs>
                <w:tab w:val="left" w:pos="720"/>
              </w:tabs>
              <w:autoSpaceDE w:val="0"/>
              <w:autoSpaceDN w:val="0"/>
              <w:adjustRightInd w:val="0"/>
              <w:ind w:right="-1" w:firstLine="34"/>
              <w:jc w:val="both"/>
              <w:rPr>
                <w:rFonts w:ascii="Times New Roman" w:hAnsi="Times New Roman" w:cs="Times New Roman"/>
                <w:sz w:val="24"/>
                <w:szCs w:val="24"/>
              </w:rPr>
            </w:pPr>
            <w:r w:rsidRPr="00F851DA">
              <w:rPr>
                <w:rFonts w:ascii="Times New Roman" w:hAnsi="Times New Roman" w:cs="Times New Roman"/>
                <w:sz w:val="24"/>
                <w:szCs w:val="24"/>
              </w:rPr>
              <w:t xml:space="preserve">     _____________________________________</w:t>
            </w:r>
          </w:p>
          <w:p w:rsidR="00F851DA" w:rsidRPr="00F851DA" w:rsidRDefault="00F851DA" w:rsidP="00F851DA">
            <w:pPr>
              <w:tabs>
                <w:tab w:val="left" w:pos="720"/>
              </w:tabs>
              <w:autoSpaceDE w:val="0"/>
              <w:autoSpaceDN w:val="0"/>
              <w:adjustRightInd w:val="0"/>
              <w:ind w:left="34" w:right="-1" w:firstLine="34"/>
              <w:jc w:val="both"/>
              <w:rPr>
                <w:rFonts w:ascii="Times New Roman" w:hAnsi="Times New Roman" w:cs="Times New Roman"/>
                <w:sz w:val="24"/>
                <w:szCs w:val="24"/>
                <w:vertAlign w:val="superscript"/>
              </w:rPr>
            </w:pPr>
            <w:r w:rsidRPr="00F851DA">
              <w:rPr>
                <w:rFonts w:ascii="Times New Roman" w:hAnsi="Times New Roman" w:cs="Times New Roman"/>
                <w:sz w:val="24"/>
                <w:szCs w:val="24"/>
                <w:vertAlign w:val="superscript"/>
              </w:rPr>
              <w:t xml:space="preserve">                                                     (country) </w:t>
            </w:r>
          </w:p>
          <w:p w:rsidR="00F851DA" w:rsidRPr="00F851DA" w:rsidRDefault="00F851DA" w:rsidP="00F851DA">
            <w:pPr>
              <w:tabs>
                <w:tab w:val="left" w:pos="720"/>
              </w:tabs>
              <w:autoSpaceDE w:val="0"/>
              <w:autoSpaceDN w:val="0"/>
              <w:adjustRightInd w:val="0"/>
              <w:ind w:left="426" w:right="-1"/>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 xml:space="preserve">and that they comply with the origin </w:t>
            </w:r>
          </w:p>
          <w:p w:rsidR="00F851DA" w:rsidRPr="00F851DA" w:rsidRDefault="00F851DA" w:rsidP="00F851DA">
            <w:pPr>
              <w:tabs>
                <w:tab w:val="left" w:pos="720"/>
              </w:tabs>
              <w:autoSpaceDE w:val="0"/>
              <w:autoSpaceDN w:val="0"/>
              <w:adjustRightInd w:val="0"/>
              <w:ind w:left="426" w:right="-1"/>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requirements specified for th</w:t>
            </w:r>
            <w:r w:rsidRPr="00F851DA">
              <w:rPr>
                <w:rFonts w:ascii="Times New Roman" w:hAnsi="Times New Roman" w:cs="Times New Roman"/>
                <w:sz w:val="24"/>
                <w:szCs w:val="24"/>
                <w:lang w:val="en-GB"/>
              </w:rPr>
              <w:t>ese</w:t>
            </w:r>
            <w:r w:rsidRPr="00F851DA">
              <w:rPr>
                <w:rFonts w:ascii="Times New Roman" w:hAnsi="Times New Roman" w:cs="Times New Roman"/>
                <w:sz w:val="24"/>
                <w:szCs w:val="24"/>
                <w:lang w:val="sr-Cyrl-CS"/>
              </w:rPr>
              <w:t xml:space="preserve"> goods </w:t>
            </w:r>
          </w:p>
          <w:p w:rsidR="00F851DA" w:rsidRPr="00F851DA" w:rsidRDefault="00F851DA" w:rsidP="00F851DA">
            <w:pPr>
              <w:tabs>
                <w:tab w:val="left" w:pos="720"/>
              </w:tabs>
              <w:autoSpaceDE w:val="0"/>
              <w:autoSpaceDN w:val="0"/>
              <w:adjustRightInd w:val="0"/>
              <w:ind w:left="34" w:right="-1" w:firstLine="34"/>
              <w:jc w:val="both"/>
              <w:rPr>
                <w:rFonts w:ascii="Times New Roman" w:hAnsi="Times New Roman" w:cs="Times New Roman"/>
                <w:sz w:val="32"/>
                <w:szCs w:val="24"/>
              </w:rPr>
            </w:pPr>
          </w:p>
          <w:p w:rsidR="00F851DA" w:rsidRPr="00F851DA" w:rsidRDefault="00F851DA" w:rsidP="00F851DA">
            <w:pPr>
              <w:tabs>
                <w:tab w:val="left" w:pos="720"/>
              </w:tabs>
              <w:autoSpaceDE w:val="0"/>
              <w:autoSpaceDN w:val="0"/>
              <w:adjustRightInd w:val="0"/>
              <w:ind w:left="34" w:right="-1" w:firstLine="34"/>
              <w:jc w:val="both"/>
              <w:rPr>
                <w:rFonts w:ascii="Times New Roman" w:hAnsi="Times New Roman" w:cs="Times New Roman"/>
                <w:sz w:val="24"/>
                <w:szCs w:val="24"/>
              </w:rPr>
            </w:pP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rPr>
            </w:pPr>
            <w:r w:rsidRPr="00F851DA">
              <w:rPr>
                <w:rFonts w:ascii="Times New Roman" w:hAnsi="Times New Roman" w:cs="Times New Roman"/>
                <w:sz w:val="24"/>
                <w:szCs w:val="24"/>
              </w:rPr>
              <w:t>………………………………………………………</w:t>
            </w: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lang w:val="sr-Cyrl-CS"/>
              </w:rPr>
            </w:pPr>
            <w:r w:rsidRPr="00F851DA">
              <w:rPr>
                <w:rFonts w:ascii="Times New Roman" w:hAnsi="Times New Roman" w:cs="Times New Roman"/>
                <w:sz w:val="24"/>
                <w:szCs w:val="24"/>
              </w:rPr>
              <w:t xml:space="preserve">Signature                      Date                        Stamp  </w:t>
            </w:r>
          </w:p>
        </w:tc>
      </w:tr>
    </w:tbl>
    <w:p w:rsidR="00F851DA" w:rsidRPr="00F851DA" w:rsidRDefault="00F851DA" w:rsidP="00F851DA">
      <w:pPr>
        <w:ind w:right="-1"/>
        <w:jc w:val="center"/>
        <w:rPr>
          <w:rFonts w:ascii="Times New Roman" w:hAnsi="Times New Roman" w:cs="Times New Roman"/>
          <w:b/>
          <w:sz w:val="24"/>
          <w:szCs w:val="28"/>
          <w:lang w:val="sr-Cyrl-CS"/>
        </w:rPr>
      </w:pPr>
    </w:p>
    <w:p w:rsidR="00F851DA" w:rsidRPr="00F851DA" w:rsidRDefault="00F851DA" w:rsidP="00F851DA">
      <w:pPr>
        <w:ind w:right="-1"/>
        <w:jc w:val="center"/>
        <w:rPr>
          <w:rFonts w:ascii="Times New Roman" w:hAnsi="Times New Roman" w:cs="Times New Roman"/>
          <w:b/>
          <w:sz w:val="24"/>
          <w:szCs w:val="28"/>
          <w:lang w:val="sr-Cyrl-CS"/>
        </w:rPr>
      </w:pPr>
    </w:p>
    <w:p w:rsidR="00F851DA" w:rsidRPr="00F851DA" w:rsidRDefault="00F851DA" w:rsidP="00F851DA">
      <w:pPr>
        <w:ind w:right="-1"/>
        <w:jc w:val="center"/>
        <w:rPr>
          <w:rFonts w:ascii="Times New Roman" w:hAnsi="Times New Roman" w:cs="Times New Roman"/>
          <w:b/>
          <w:sz w:val="24"/>
          <w:szCs w:val="28"/>
          <w:lang w:val="sr-Cyrl-CS"/>
        </w:rPr>
      </w:pPr>
    </w:p>
    <w:p w:rsidR="00F851DA" w:rsidRPr="00F851DA" w:rsidRDefault="00F851DA" w:rsidP="00F851DA">
      <w:pPr>
        <w:ind w:right="-1"/>
        <w:jc w:val="center"/>
        <w:rPr>
          <w:rFonts w:ascii="Times New Roman" w:hAnsi="Times New Roman" w:cs="Times New Roman"/>
          <w:b/>
          <w:sz w:val="24"/>
          <w:szCs w:val="28"/>
          <w:lang w:val="sr-Cyrl-CS"/>
        </w:rPr>
      </w:pPr>
    </w:p>
    <w:p w:rsidR="00F851DA" w:rsidRPr="00F851DA" w:rsidRDefault="00F851DA" w:rsidP="00F851DA">
      <w:pPr>
        <w:ind w:right="-1"/>
        <w:jc w:val="center"/>
        <w:rPr>
          <w:rFonts w:ascii="Times New Roman" w:hAnsi="Times New Roman" w:cs="Times New Roman"/>
          <w:b/>
          <w:sz w:val="24"/>
          <w:szCs w:val="28"/>
          <w:lang w:val="sr-Cyrl-CS"/>
        </w:rPr>
      </w:pPr>
    </w:p>
    <w:p w:rsidR="00F851DA" w:rsidRPr="00F851DA" w:rsidRDefault="00F851DA" w:rsidP="00F851DA">
      <w:pPr>
        <w:autoSpaceDE w:val="0"/>
        <w:autoSpaceDN w:val="0"/>
        <w:adjustRightInd w:val="0"/>
        <w:ind w:right="-1" w:firstLine="426"/>
        <w:jc w:val="both"/>
        <w:rPr>
          <w:rFonts w:ascii="Times New Roman" w:hAnsi="Times New Roman" w:cs="Times New Roman"/>
          <w:b/>
          <w:sz w:val="24"/>
          <w:szCs w:val="28"/>
        </w:rPr>
      </w:pPr>
      <w:r w:rsidRPr="00F851DA">
        <w:rPr>
          <w:rFonts w:ascii="Times New Roman" w:hAnsi="Times New Roman" w:cs="Times New Roman"/>
          <w:sz w:val="24"/>
          <w:szCs w:val="28"/>
        </w:rPr>
        <w:br w:type="page"/>
      </w:r>
      <w:r w:rsidRPr="00F851DA">
        <w:rPr>
          <w:rFonts w:ascii="Times New Roman" w:hAnsi="Times New Roman" w:cs="Times New Roman"/>
          <w:b/>
          <w:sz w:val="24"/>
          <w:szCs w:val="28"/>
        </w:rPr>
        <w:lastRenderedPageBreak/>
        <w:t>II. Additional sheet of certificate of origin (Form CT-2)</w:t>
      </w:r>
    </w:p>
    <w:p w:rsidR="00F851DA" w:rsidRPr="00F851DA" w:rsidRDefault="00F851DA" w:rsidP="00F851DA">
      <w:pPr>
        <w:ind w:right="-1"/>
        <w:rPr>
          <w:rFonts w:ascii="Times New Roman" w:hAnsi="Times New Roman" w:cs="Times New Roman"/>
          <w:sz w:val="24"/>
          <w:szCs w:val="28"/>
        </w:rPr>
      </w:pPr>
      <w:r w:rsidRPr="00F851DA">
        <w:rPr>
          <w:rFonts w:ascii="Times New Roman" w:hAnsi="Times New Roman" w:cs="Times New Roman"/>
          <w:sz w:val="24"/>
          <w:szCs w:val="28"/>
        </w:rPr>
        <w:t xml:space="preserve">  </w:t>
      </w:r>
    </w:p>
    <w:p w:rsidR="00F851DA" w:rsidRPr="00F851DA" w:rsidRDefault="00F851DA" w:rsidP="00F851DA">
      <w:pPr>
        <w:autoSpaceDE w:val="0"/>
        <w:autoSpaceDN w:val="0"/>
        <w:adjustRightInd w:val="0"/>
        <w:ind w:right="283"/>
        <w:jc w:val="right"/>
        <w:rPr>
          <w:rFonts w:ascii="Times New Roman" w:hAnsi="Times New Roman" w:cs="Times New Roman"/>
          <w:sz w:val="24"/>
          <w:szCs w:val="24"/>
          <w:lang w:val="sr-Cyrl-CS"/>
        </w:rPr>
      </w:pPr>
      <w:r w:rsidRPr="00F851DA">
        <w:rPr>
          <w:rFonts w:ascii="Times New Roman" w:hAnsi="Times New Roman" w:cs="Times New Roman"/>
          <w:sz w:val="24"/>
          <w:szCs w:val="24"/>
          <w:lang w:val="sr-Cyrl-CS"/>
        </w:rPr>
        <w:t>(</w:t>
      </w:r>
      <w:r w:rsidRPr="00F851DA">
        <w:rPr>
          <w:rFonts w:ascii="Times New Roman" w:hAnsi="Times New Roman" w:cs="Times New Roman"/>
          <w:sz w:val="24"/>
          <w:szCs w:val="24"/>
        </w:rPr>
        <w:t>in Russian</w:t>
      </w:r>
      <w:r w:rsidRPr="00F851DA">
        <w:rPr>
          <w:rFonts w:ascii="Times New Roman" w:hAnsi="Times New Roman" w:cs="Times New Roman"/>
          <w:sz w:val="24"/>
          <w:szCs w:val="24"/>
          <w:lang w:val="sr-Cyrl-CS"/>
        </w:rPr>
        <w:t>)</w:t>
      </w:r>
    </w:p>
    <w:tbl>
      <w:tblPr>
        <w:tblW w:w="935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1673"/>
        <w:gridCol w:w="1559"/>
        <w:gridCol w:w="2126"/>
        <w:gridCol w:w="1446"/>
        <w:gridCol w:w="1843"/>
      </w:tblGrid>
      <w:tr w:rsidR="00F851DA" w:rsidRPr="00F90253" w:rsidTr="006F0D58">
        <w:trPr>
          <w:trHeight w:val="901"/>
        </w:trPr>
        <w:tc>
          <w:tcPr>
            <w:tcW w:w="708" w:type="dxa"/>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6.</w:t>
            </w:r>
            <w:r w:rsidRPr="00F851DA">
              <w:rPr>
                <w:rFonts w:ascii="Times New Roman" w:hAnsi="Times New Roman" w:cs="Times New Roman"/>
                <w:sz w:val="24"/>
                <w:szCs w:val="24"/>
              </w:rPr>
              <w:t> </w:t>
            </w:r>
            <w:r w:rsidRPr="00F851DA">
              <w:rPr>
                <w:rFonts w:ascii="Times New Roman" w:hAnsi="Times New Roman" w:cs="Times New Roman"/>
                <w:sz w:val="24"/>
                <w:szCs w:val="24"/>
                <w:lang w:val="sr-Cyrl-CS"/>
              </w:rPr>
              <w:t>№</w:t>
            </w:r>
          </w:p>
        </w:tc>
        <w:tc>
          <w:tcPr>
            <w:tcW w:w="1673" w:type="dxa"/>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7.</w:t>
            </w:r>
            <w:r w:rsidRPr="00F851DA">
              <w:rPr>
                <w:rFonts w:ascii="Times New Roman" w:hAnsi="Times New Roman" w:cs="Times New Roman"/>
                <w:sz w:val="24"/>
                <w:szCs w:val="24"/>
              </w:rPr>
              <w:t> </w:t>
            </w:r>
            <w:r w:rsidRPr="00F851DA">
              <w:rPr>
                <w:rFonts w:ascii="Times New Roman" w:hAnsi="Times New Roman" w:cs="Times New Roman"/>
                <w:sz w:val="24"/>
                <w:szCs w:val="24"/>
                <w:lang w:val="ru-RU"/>
              </w:rPr>
              <w:t>К</w:t>
            </w:r>
            <w:r w:rsidRPr="00F851DA">
              <w:rPr>
                <w:rFonts w:ascii="Times New Roman" w:hAnsi="Times New Roman" w:cs="Times New Roman"/>
                <w:sz w:val="24"/>
                <w:szCs w:val="24"/>
                <w:lang w:val="sr-Cyrl-CS"/>
              </w:rPr>
              <w:t>оличество мест и вид упаковки</w:t>
            </w:r>
          </w:p>
        </w:tc>
        <w:tc>
          <w:tcPr>
            <w:tcW w:w="1559" w:type="dxa"/>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8. Описание товара</w:t>
            </w:r>
          </w:p>
        </w:tc>
        <w:tc>
          <w:tcPr>
            <w:tcW w:w="2126" w:type="dxa"/>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9. Критерий происхождения</w:t>
            </w:r>
          </w:p>
        </w:tc>
        <w:tc>
          <w:tcPr>
            <w:tcW w:w="1446" w:type="dxa"/>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rPr>
            </w:pPr>
            <w:r w:rsidRPr="00F851DA">
              <w:rPr>
                <w:rFonts w:ascii="Times New Roman" w:hAnsi="Times New Roman" w:cs="Times New Roman"/>
                <w:sz w:val="24"/>
                <w:szCs w:val="24"/>
                <w:lang w:val="sr-Cyrl-CS"/>
              </w:rPr>
              <w:t>10. </w:t>
            </w:r>
          </w:p>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rPr>
            </w:pPr>
            <w:r w:rsidRPr="00F851DA">
              <w:rPr>
                <w:rFonts w:ascii="Times New Roman" w:hAnsi="Times New Roman" w:cs="Times New Roman"/>
                <w:sz w:val="24"/>
                <w:szCs w:val="24"/>
                <w:lang w:val="sr-Cyrl-CS"/>
              </w:rPr>
              <w:t>Количество</w:t>
            </w:r>
          </w:p>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товара</w:t>
            </w:r>
          </w:p>
        </w:tc>
        <w:tc>
          <w:tcPr>
            <w:tcW w:w="1843" w:type="dxa"/>
          </w:tcPr>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11. Номер и дата счета-фактуры</w:t>
            </w:r>
          </w:p>
        </w:tc>
      </w:tr>
      <w:tr w:rsidR="00F851DA" w:rsidRPr="00F90253" w:rsidTr="006F0D58">
        <w:trPr>
          <w:trHeight w:val="497"/>
        </w:trPr>
        <w:tc>
          <w:tcPr>
            <w:tcW w:w="708" w:type="dxa"/>
          </w:tcPr>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lang w:val="sr-Cyrl-CS"/>
              </w:rPr>
            </w:pPr>
          </w:p>
        </w:tc>
        <w:tc>
          <w:tcPr>
            <w:tcW w:w="1673" w:type="dxa"/>
          </w:tcPr>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lang w:val="sr-Cyrl-CS"/>
              </w:rPr>
            </w:pPr>
          </w:p>
        </w:tc>
        <w:tc>
          <w:tcPr>
            <w:tcW w:w="1559" w:type="dxa"/>
          </w:tcPr>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lang w:val="sr-Cyrl-CS"/>
              </w:rPr>
            </w:pPr>
          </w:p>
        </w:tc>
        <w:tc>
          <w:tcPr>
            <w:tcW w:w="2126" w:type="dxa"/>
          </w:tcPr>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lang w:val="sr-Cyrl-CS"/>
              </w:rPr>
            </w:pPr>
          </w:p>
        </w:tc>
        <w:tc>
          <w:tcPr>
            <w:tcW w:w="1446" w:type="dxa"/>
          </w:tcPr>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lang w:val="sr-Cyrl-CS"/>
              </w:rPr>
            </w:pPr>
          </w:p>
        </w:tc>
        <w:tc>
          <w:tcPr>
            <w:tcW w:w="1843" w:type="dxa"/>
          </w:tcPr>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lang w:val="sr-Cyrl-CS"/>
              </w:rPr>
            </w:pPr>
          </w:p>
        </w:tc>
      </w:tr>
      <w:tr w:rsidR="00F851DA" w:rsidRPr="00F851DA" w:rsidTr="006F0D58">
        <w:tc>
          <w:tcPr>
            <w:tcW w:w="3940" w:type="dxa"/>
            <w:gridSpan w:val="3"/>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 xml:space="preserve">12. Удостоверение </w:t>
            </w:r>
          </w:p>
          <w:p w:rsidR="00F851DA" w:rsidRPr="00F851DA" w:rsidRDefault="00F851DA" w:rsidP="00F851DA">
            <w:pPr>
              <w:tabs>
                <w:tab w:val="left" w:pos="720"/>
              </w:tabs>
              <w:autoSpaceDE w:val="0"/>
              <w:autoSpaceDN w:val="0"/>
              <w:adjustRightInd w:val="0"/>
              <w:ind w:left="426" w:right="-1"/>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Настоящим удостоверяется на основе проведенного контроля, что декларация заявителя соответствует действительности</w:t>
            </w: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lang w:val="sr-Cyrl-CS"/>
              </w:rPr>
            </w:pP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lang w:val="sr-Cyrl-CS"/>
              </w:rPr>
            </w:pP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lang w:val="sr-Cyrl-CS"/>
              </w:rPr>
            </w:pP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lang w:val="ru-RU"/>
              </w:rPr>
            </w:pP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lang w:val="ru-RU"/>
              </w:rPr>
            </w:pP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lang w:val="ru-RU"/>
              </w:rPr>
            </w:pP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w:t>
            </w:r>
            <w:r w:rsidRPr="00F851DA">
              <w:rPr>
                <w:rFonts w:ascii="Times New Roman" w:hAnsi="Times New Roman" w:cs="Times New Roman"/>
                <w:sz w:val="24"/>
                <w:szCs w:val="24"/>
              </w:rPr>
              <w:t>………</w:t>
            </w: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 xml:space="preserve">Подпись        </w:t>
            </w:r>
            <w:r w:rsidRPr="00F851DA">
              <w:rPr>
                <w:rFonts w:ascii="Times New Roman" w:hAnsi="Times New Roman" w:cs="Times New Roman"/>
                <w:sz w:val="24"/>
                <w:szCs w:val="24"/>
              </w:rPr>
              <w:t xml:space="preserve">        </w:t>
            </w:r>
            <w:r w:rsidRPr="00F851DA">
              <w:rPr>
                <w:rFonts w:ascii="Times New Roman" w:hAnsi="Times New Roman" w:cs="Times New Roman"/>
                <w:sz w:val="24"/>
                <w:szCs w:val="24"/>
                <w:lang w:val="sr-Cyrl-CS"/>
              </w:rPr>
              <w:t>Дата                  Печать</w:t>
            </w:r>
          </w:p>
        </w:tc>
        <w:tc>
          <w:tcPr>
            <w:tcW w:w="5415" w:type="dxa"/>
            <w:gridSpan w:val="3"/>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13. Декларация заявителя</w:t>
            </w:r>
          </w:p>
          <w:p w:rsidR="00F851DA" w:rsidRPr="00F851DA" w:rsidRDefault="00F851DA" w:rsidP="00F851DA">
            <w:pPr>
              <w:tabs>
                <w:tab w:val="left" w:pos="720"/>
              </w:tabs>
              <w:autoSpaceDE w:val="0"/>
              <w:autoSpaceDN w:val="0"/>
              <w:adjustRightInd w:val="0"/>
              <w:ind w:left="426" w:right="-1"/>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Нижеподписавшийся заявляет, что вышеприведенные сведения соответствуют действительности, что все товары полностью произведены или подвергнуты достаточной обработке (переработке) в</w:t>
            </w:r>
          </w:p>
          <w:p w:rsidR="00F851DA" w:rsidRPr="00F851DA" w:rsidRDefault="00F851DA" w:rsidP="00F851DA">
            <w:pPr>
              <w:tabs>
                <w:tab w:val="left" w:pos="720"/>
              </w:tabs>
              <w:autoSpaceDE w:val="0"/>
              <w:autoSpaceDN w:val="0"/>
              <w:adjustRightInd w:val="0"/>
              <w:ind w:right="-1" w:firstLine="34"/>
              <w:jc w:val="both"/>
              <w:rPr>
                <w:rFonts w:ascii="Times New Roman" w:hAnsi="Times New Roman" w:cs="Times New Roman"/>
                <w:sz w:val="24"/>
                <w:szCs w:val="24"/>
                <w:lang w:val="sr-Cyrl-CS"/>
              </w:rPr>
            </w:pPr>
            <w:r w:rsidRPr="00F851DA">
              <w:rPr>
                <w:rFonts w:ascii="Times New Roman" w:hAnsi="Times New Roman" w:cs="Times New Roman"/>
                <w:sz w:val="24"/>
                <w:szCs w:val="24"/>
                <w:lang w:val="ru-RU"/>
              </w:rPr>
              <w:t xml:space="preserve">      </w:t>
            </w:r>
            <w:r w:rsidRPr="00F851DA">
              <w:rPr>
                <w:rFonts w:ascii="Times New Roman" w:hAnsi="Times New Roman" w:cs="Times New Roman"/>
                <w:sz w:val="24"/>
                <w:szCs w:val="24"/>
                <w:lang w:val="sr-Cyrl-CS"/>
              </w:rPr>
              <w:t>_______________________________</w:t>
            </w:r>
            <w:r w:rsidRPr="00F851DA">
              <w:rPr>
                <w:rFonts w:ascii="Times New Roman" w:hAnsi="Times New Roman" w:cs="Times New Roman"/>
                <w:sz w:val="24"/>
                <w:szCs w:val="24"/>
                <w:lang w:val="ru-RU"/>
              </w:rPr>
              <w:t>___</w:t>
            </w:r>
            <w:r w:rsidRPr="00F851DA">
              <w:rPr>
                <w:rFonts w:ascii="Times New Roman" w:hAnsi="Times New Roman" w:cs="Times New Roman"/>
                <w:sz w:val="24"/>
                <w:szCs w:val="24"/>
                <w:lang w:val="sr-Cyrl-CS"/>
              </w:rPr>
              <w:t>___</w:t>
            </w:r>
          </w:p>
          <w:p w:rsidR="00F851DA" w:rsidRPr="00F851DA" w:rsidRDefault="00F851DA" w:rsidP="00F851DA">
            <w:pPr>
              <w:tabs>
                <w:tab w:val="left" w:pos="720"/>
              </w:tabs>
              <w:autoSpaceDE w:val="0"/>
              <w:autoSpaceDN w:val="0"/>
              <w:adjustRightInd w:val="0"/>
              <w:ind w:right="-1" w:firstLine="34"/>
              <w:jc w:val="both"/>
              <w:rPr>
                <w:rFonts w:ascii="Times New Roman" w:hAnsi="Times New Roman" w:cs="Times New Roman"/>
                <w:sz w:val="24"/>
                <w:szCs w:val="24"/>
                <w:vertAlign w:val="superscript"/>
                <w:lang w:val="sr-Cyrl-CS"/>
              </w:rPr>
            </w:pPr>
            <w:r w:rsidRPr="00F851DA">
              <w:rPr>
                <w:rFonts w:ascii="Times New Roman" w:hAnsi="Times New Roman" w:cs="Times New Roman"/>
                <w:sz w:val="24"/>
                <w:szCs w:val="24"/>
                <w:vertAlign w:val="superscript"/>
                <w:lang w:val="sr-Cyrl-CS"/>
              </w:rPr>
              <w:t xml:space="preserve">             </w:t>
            </w:r>
            <w:r w:rsidRPr="00F851DA">
              <w:rPr>
                <w:rFonts w:ascii="Times New Roman" w:hAnsi="Times New Roman" w:cs="Times New Roman"/>
                <w:sz w:val="24"/>
                <w:szCs w:val="24"/>
                <w:vertAlign w:val="superscript"/>
                <w:lang w:val="ru-RU"/>
              </w:rPr>
              <w:t xml:space="preserve">                               </w:t>
            </w:r>
            <w:r w:rsidRPr="00F851DA">
              <w:rPr>
                <w:rFonts w:ascii="Times New Roman" w:hAnsi="Times New Roman" w:cs="Times New Roman"/>
                <w:sz w:val="24"/>
                <w:szCs w:val="24"/>
                <w:vertAlign w:val="superscript"/>
                <w:lang w:val="sr-Cyrl-CS"/>
              </w:rPr>
              <w:t xml:space="preserve"> (наименование страны)</w:t>
            </w:r>
          </w:p>
          <w:p w:rsidR="00F851DA" w:rsidRPr="00F851DA" w:rsidRDefault="00F851DA" w:rsidP="00F851DA">
            <w:pPr>
              <w:tabs>
                <w:tab w:val="left" w:pos="720"/>
              </w:tabs>
              <w:autoSpaceDE w:val="0"/>
              <w:autoSpaceDN w:val="0"/>
              <w:adjustRightInd w:val="0"/>
              <w:ind w:left="426" w:right="-1"/>
              <w:jc w:val="both"/>
              <w:rPr>
                <w:rFonts w:ascii="Times New Roman" w:hAnsi="Times New Roman" w:cs="Times New Roman"/>
                <w:sz w:val="24"/>
                <w:szCs w:val="24"/>
                <w:lang w:val="ru-RU"/>
              </w:rPr>
            </w:pPr>
            <w:r w:rsidRPr="00F851DA">
              <w:rPr>
                <w:rFonts w:ascii="Times New Roman" w:hAnsi="Times New Roman" w:cs="Times New Roman"/>
                <w:sz w:val="24"/>
                <w:szCs w:val="24"/>
                <w:lang w:val="sr-Cyrl-CS"/>
              </w:rPr>
              <w:t>и что они отвечают требованиям происхождения, установленным в отношении таких товаров</w:t>
            </w:r>
          </w:p>
          <w:p w:rsidR="00F851DA" w:rsidRPr="00F851DA" w:rsidRDefault="00F851DA" w:rsidP="00F851DA">
            <w:pPr>
              <w:tabs>
                <w:tab w:val="left" w:pos="720"/>
              </w:tabs>
              <w:autoSpaceDE w:val="0"/>
              <w:autoSpaceDN w:val="0"/>
              <w:adjustRightInd w:val="0"/>
              <w:ind w:left="426" w:right="-1"/>
              <w:jc w:val="both"/>
              <w:rPr>
                <w:rFonts w:ascii="Times New Roman" w:hAnsi="Times New Roman" w:cs="Times New Roman"/>
                <w:sz w:val="28"/>
                <w:szCs w:val="24"/>
                <w:lang w:val="ru-RU"/>
              </w:rPr>
            </w:pP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rPr>
            </w:pPr>
            <w:r w:rsidRPr="00F851DA">
              <w:rPr>
                <w:rFonts w:ascii="Times New Roman" w:hAnsi="Times New Roman" w:cs="Times New Roman"/>
                <w:sz w:val="24"/>
                <w:szCs w:val="24"/>
                <w:lang w:val="sr-Cyrl-CS"/>
              </w:rPr>
              <w:t>………</w:t>
            </w:r>
            <w:r w:rsidRPr="00F851DA">
              <w:rPr>
                <w:rFonts w:ascii="Times New Roman" w:hAnsi="Times New Roman" w:cs="Times New Roman"/>
                <w:sz w:val="24"/>
                <w:szCs w:val="24"/>
              </w:rPr>
              <w:t>…………...</w:t>
            </w:r>
            <w:r w:rsidRPr="00F851DA">
              <w:rPr>
                <w:rFonts w:ascii="Times New Roman" w:hAnsi="Times New Roman" w:cs="Times New Roman"/>
                <w:sz w:val="24"/>
                <w:szCs w:val="24"/>
                <w:lang w:val="sr-Cyrl-CS"/>
              </w:rPr>
              <w:t>…………………………………</w:t>
            </w: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 xml:space="preserve">Подпись           </w:t>
            </w:r>
            <w:r w:rsidRPr="00F851DA">
              <w:rPr>
                <w:rFonts w:ascii="Times New Roman" w:hAnsi="Times New Roman" w:cs="Times New Roman"/>
                <w:sz w:val="24"/>
                <w:szCs w:val="24"/>
              </w:rPr>
              <w:t xml:space="preserve">           </w:t>
            </w:r>
            <w:r w:rsidRPr="00F851DA">
              <w:rPr>
                <w:rFonts w:ascii="Times New Roman" w:hAnsi="Times New Roman" w:cs="Times New Roman"/>
                <w:sz w:val="24"/>
                <w:szCs w:val="24"/>
                <w:lang w:val="sr-Cyrl-CS"/>
              </w:rPr>
              <w:t xml:space="preserve">  Дата        </w:t>
            </w:r>
            <w:r w:rsidRPr="00F851DA">
              <w:rPr>
                <w:rFonts w:ascii="Times New Roman" w:hAnsi="Times New Roman" w:cs="Times New Roman"/>
                <w:sz w:val="24"/>
                <w:szCs w:val="24"/>
              </w:rPr>
              <w:t xml:space="preserve"> </w:t>
            </w:r>
            <w:r w:rsidRPr="00F851DA">
              <w:rPr>
                <w:rFonts w:ascii="Times New Roman" w:hAnsi="Times New Roman" w:cs="Times New Roman"/>
                <w:sz w:val="24"/>
                <w:szCs w:val="24"/>
                <w:lang w:val="sr-Cyrl-CS"/>
              </w:rPr>
              <w:t xml:space="preserve">              Печать</w:t>
            </w:r>
          </w:p>
        </w:tc>
      </w:tr>
    </w:tbl>
    <w:p w:rsidR="00F851DA" w:rsidRPr="00F851DA" w:rsidRDefault="00F851DA" w:rsidP="00F851DA">
      <w:pPr>
        <w:autoSpaceDE w:val="0"/>
        <w:autoSpaceDN w:val="0"/>
        <w:adjustRightInd w:val="0"/>
        <w:ind w:right="-1"/>
        <w:jc w:val="both"/>
        <w:rPr>
          <w:rFonts w:ascii="Times New Roman" w:hAnsi="Times New Roman" w:cs="Times New Roman"/>
          <w:sz w:val="24"/>
          <w:szCs w:val="24"/>
        </w:rPr>
      </w:pPr>
    </w:p>
    <w:p w:rsidR="00F851DA" w:rsidRPr="00F851DA" w:rsidRDefault="00F851DA" w:rsidP="00F851DA">
      <w:pPr>
        <w:autoSpaceDE w:val="0"/>
        <w:autoSpaceDN w:val="0"/>
        <w:adjustRightInd w:val="0"/>
        <w:ind w:right="-1"/>
        <w:jc w:val="both"/>
        <w:rPr>
          <w:rFonts w:ascii="Times New Roman" w:hAnsi="Times New Roman" w:cs="Times New Roman"/>
          <w:sz w:val="24"/>
          <w:szCs w:val="24"/>
        </w:rPr>
      </w:pPr>
    </w:p>
    <w:p w:rsidR="00F851DA" w:rsidRPr="00F851DA" w:rsidRDefault="00F851DA" w:rsidP="00F851DA">
      <w:pPr>
        <w:autoSpaceDE w:val="0"/>
        <w:autoSpaceDN w:val="0"/>
        <w:adjustRightInd w:val="0"/>
        <w:ind w:right="283"/>
        <w:jc w:val="right"/>
        <w:rPr>
          <w:rFonts w:ascii="Times New Roman" w:hAnsi="Times New Roman" w:cs="Times New Roman"/>
          <w:sz w:val="24"/>
          <w:szCs w:val="24"/>
          <w:lang w:val="sr-Cyrl-CS"/>
        </w:rPr>
      </w:pPr>
      <w:r w:rsidRPr="00F851DA">
        <w:rPr>
          <w:rFonts w:ascii="Times New Roman" w:hAnsi="Times New Roman" w:cs="Times New Roman"/>
          <w:sz w:val="24"/>
          <w:szCs w:val="24"/>
          <w:lang w:val="sr-Cyrl-CS"/>
        </w:rPr>
        <w:t>(</w:t>
      </w:r>
      <w:r w:rsidRPr="00F851DA">
        <w:rPr>
          <w:rFonts w:ascii="Times New Roman" w:hAnsi="Times New Roman" w:cs="Times New Roman"/>
          <w:sz w:val="24"/>
          <w:szCs w:val="24"/>
        </w:rPr>
        <w:t>in English</w:t>
      </w:r>
      <w:r w:rsidRPr="00F851DA">
        <w:rPr>
          <w:rFonts w:ascii="Times New Roman" w:hAnsi="Times New Roman" w:cs="Times New Roman"/>
          <w:sz w:val="24"/>
          <w:szCs w:val="24"/>
          <w:lang w:val="sr-Cyrl-CS"/>
        </w:rPr>
        <w:t>)</w:t>
      </w:r>
    </w:p>
    <w:tbl>
      <w:tblPr>
        <w:tblW w:w="935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1701"/>
        <w:gridCol w:w="1701"/>
        <w:gridCol w:w="1956"/>
        <w:gridCol w:w="1559"/>
        <w:gridCol w:w="1730"/>
      </w:tblGrid>
      <w:tr w:rsidR="00F851DA" w:rsidRPr="00F851DA" w:rsidTr="006F0D58">
        <w:trPr>
          <w:trHeight w:val="901"/>
        </w:trPr>
        <w:tc>
          <w:tcPr>
            <w:tcW w:w="708" w:type="dxa"/>
            <w:tcBorders>
              <w:top w:val="single" w:sz="4" w:space="0" w:color="auto"/>
              <w:left w:val="single" w:sz="4" w:space="0" w:color="auto"/>
              <w:bottom w:val="single" w:sz="4" w:space="0" w:color="auto"/>
              <w:right w:val="single" w:sz="4" w:space="0" w:color="auto"/>
            </w:tcBorders>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6.</w:t>
            </w:r>
            <w:r w:rsidRPr="00F851DA">
              <w:rPr>
                <w:rFonts w:ascii="Times New Roman" w:hAnsi="Times New Roman" w:cs="Times New Roman"/>
                <w:sz w:val="24"/>
                <w:szCs w:val="24"/>
              </w:rPr>
              <w:t xml:space="preserve"> </w:t>
            </w:r>
            <w:r w:rsidRPr="00F851DA">
              <w:rPr>
                <w:rFonts w:ascii="Times New Roman" w:hAnsi="Times New Roman" w:cs="Times New Roman"/>
                <w:sz w:val="24"/>
                <w:szCs w:val="24"/>
                <w:lang w:val="sr-Cyrl-CS"/>
              </w:rPr>
              <w:t>№</w:t>
            </w:r>
          </w:p>
        </w:tc>
        <w:tc>
          <w:tcPr>
            <w:tcW w:w="1701" w:type="dxa"/>
            <w:tcBorders>
              <w:top w:val="single" w:sz="4" w:space="0" w:color="auto"/>
              <w:left w:val="single" w:sz="4" w:space="0" w:color="auto"/>
              <w:bottom w:val="single" w:sz="4" w:space="0" w:color="auto"/>
              <w:right w:val="single" w:sz="4" w:space="0" w:color="auto"/>
            </w:tcBorders>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rPr>
            </w:pPr>
            <w:r w:rsidRPr="00F851DA">
              <w:rPr>
                <w:rFonts w:ascii="Times New Roman" w:hAnsi="Times New Roman" w:cs="Times New Roman"/>
                <w:sz w:val="24"/>
                <w:szCs w:val="24"/>
              </w:rPr>
              <w:t>7. Number and kind of packages</w:t>
            </w:r>
          </w:p>
        </w:tc>
        <w:tc>
          <w:tcPr>
            <w:tcW w:w="1701" w:type="dxa"/>
            <w:tcBorders>
              <w:left w:val="single" w:sz="4" w:space="0" w:color="auto"/>
              <w:bottom w:val="single" w:sz="4" w:space="0" w:color="auto"/>
            </w:tcBorders>
          </w:tcPr>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8. </w:t>
            </w:r>
            <w:r w:rsidRPr="00F851DA">
              <w:rPr>
                <w:rFonts w:ascii="Times New Roman" w:hAnsi="Times New Roman" w:cs="Times New Roman"/>
                <w:sz w:val="24"/>
                <w:szCs w:val="24"/>
              </w:rPr>
              <w:t>Description</w:t>
            </w:r>
            <w:r w:rsidRPr="00F851DA">
              <w:rPr>
                <w:rFonts w:ascii="Times New Roman" w:hAnsi="Times New Roman" w:cs="Times New Roman"/>
                <w:sz w:val="24"/>
                <w:szCs w:val="24"/>
                <w:lang w:val="sr-Cyrl-CS"/>
              </w:rPr>
              <w:t xml:space="preserve"> </w:t>
            </w:r>
            <w:r w:rsidRPr="00F851DA">
              <w:rPr>
                <w:rFonts w:ascii="Times New Roman" w:hAnsi="Times New Roman" w:cs="Times New Roman"/>
                <w:sz w:val="24"/>
                <w:szCs w:val="24"/>
              </w:rPr>
              <w:t>of goods</w:t>
            </w:r>
          </w:p>
        </w:tc>
        <w:tc>
          <w:tcPr>
            <w:tcW w:w="1956" w:type="dxa"/>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9. Origin criterion</w:t>
            </w:r>
          </w:p>
        </w:tc>
        <w:tc>
          <w:tcPr>
            <w:tcW w:w="1559" w:type="dxa"/>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10. Quantity of goods</w:t>
            </w:r>
          </w:p>
        </w:tc>
        <w:tc>
          <w:tcPr>
            <w:tcW w:w="1730" w:type="dxa"/>
          </w:tcPr>
          <w:p w:rsidR="00F851DA" w:rsidRPr="00F851DA" w:rsidRDefault="00F851DA" w:rsidP="00F851DA">
            <w:pPr>
              <w:tabs>
                <w:tab w:val="left" w:pos="720"/>
              </w:tabs>
              <w:autoSpaceDE w:val="0"/>
              <w:autoSpaceDN w:val="0"/>
              <w:adjustRightInd w:val="0"/>
              <w:ind w:left="284" w:right="-1" w:hanging="284"/>
              <w:jc w:val="both"/>
              <w:rPr>
                <w:rFonts w:ascii="Times New Roman" w:hAnsi="Times New Roman" w:cs="Times New Roman"/>
                <w:sz w:val="24"/>
                <w:szCs w:val="24"/>
                <w:lang w:val="sr-Cyrl-CS"/>
              </w:rPr>
            </w:pPr>
            <w:r w:rsidRPr="00F851DA">
              <w:rPr>
                <w:rFonts w:ascii="Times New Roman" w:hAnsi="Times New Roman" w:cs="Times New Roman"/>
                <w:sz w:val="24"/>
                <w:szCs w:val="24"/>
                <w:lang w:val="sr-Cyrl-CS"/>
              </w:rPr>
              <w:t>11. Number and date of invoice</w:t>
            </w:r>
          </w:p>
        </w:tc>
      </w:tr>
      <w:tr w:rsidR="00F851DA" w:rsidRPr="00F851DA" w:rsidTr="006F0D58">
        <w:tc>
          <w:tcPr>
            <w:tcW w:w="708" w:type="dxa"/>
            <w:tcBorders>
              <w:top w:val="single" w:sz="4" w:space="0" w:color="auto"/>
              <w:left w:val="single" w:sz="4" w:space="0" w:color="auto"/>
              <w:bottom w:val="single" w:sz="4" w:space="0" w:color="auto"/>
              <w:right w:val="nil"/>
            </w:tcBorders>
          </w:tcPr>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rPr>
            </w:pPr>
          </w:p>
        </w:tc>
        <w:tc>
          <w:tcPr>
            <w:tcW w:w="1701" w:type="dxa"/>
            <w:tcBorders>
              <w:top w:val="single" w:sz="4" w:space="0" w:color="auto"/>
              <w:left w:val="nil"/>
              <w:bottom w:val="nil"/>
              <w:right w:val="single" w:sz="4" w:space="0" w:color="auto"/>
            </w:tcBorders>
          </w:tcPr>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rPr>
            </w:pPr>
          </w:p>
        </w:tc>
        <w:tc>
          <w:tcPr>
            <w:tcW w:w="1701" w:type="dxa"/>
            <w:tcBorders>
              <w:left w:val="single" w:sz="4" w:space="0" w:color="auto"/>
            </w:tcBorders>
          </w:tcPr>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rPr>
            </w:pPr>
          </w:p>
        </w:tc>
        <w:tc>
          <w:tcPr>
            <w:tcW w:w="1956" w:type="dxa"/>
          </w:tcPr>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rPr>
            </w:pPr>
          </w:p>
        </w:tc>
        <w:tc>
          <w:tcPr>
            <w:tcW w:w="1559" w:type="dxa"/>
          </w:tcPr>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rPr>
            </w:pPr>
          </w:p>
        </w:tc>
        <w:tc>
          <w:tcPr>
            <w:tcW w:w="1730" w:type="dxa"/>
          </w:tcPr>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rPr>
            </w:pPr>
          </w:p>
        </w:tc>
      </w:tr>
      <w:tr w:rsidR="00F851DA" w:rsidRPr="00F851DA" w:rsidTr="006F0D58">
        <w:tc>
          <w:tcPr>
            <w:tcW w:w="4110" w:type="dxa"/>
            <w:gridSpan w:val="3"/>
          </w:tcPr>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rPr>
            </w:pPr>
            <w:r w:rsidRPr="00F851DA">
              <w:rPr>
                <w:rFonts w:ascii="Times New Roman" w:hAnsi="Times New Roman" w:cs="Times New Roman"/>
                <w:sz w:val="24"/>
                <w:szCs w:val="24"/>
              </w:rPr>
              <w:t xml:space="preserve">12. Certification   </w:t>
            </w:r>
          </w:p>
          <w:p w:rsidR="00F851DA" w:rsidRPr="00F851DA" w:rsidRDefault="00F851DA" w:rsidP="00F851DA">
            <w:pPr>
              <w:tabs>
                <w:tab w:val="left" w:pos="720"/>
              </w:tabs>
              <w:autoSpaceDE w:val="0"/>
              <w:autoSpaceDN w:val="0"/>
              <w:adjustRightInd w:val="0"/>
              <w:ind w:left="426" w:right="-1"/>
              <w:jc w:val="both"/>
              <w:rPr>
                <w:rFonts w:ascii="Times New Roman" w:hAnsi="Times New Roman" w:cs="Times New Roman"/>
                <w:sz w:val="24"/>
                <w:szCs w:val="24"/>
              </w:rPr>
            </w:pPr>
            <w:r w:rsidRPr="00F851DA">
              <w:rPr>
                <w:rFonts w:ascii="Times New Roman" w:hAnsi="Times New Roman" w:cs="Times New Roman"/>
                <w:sz w:val="24"/>
                <w:szCs w:val="24"/>
              </w:rPr>
              <w:t xml:space="preserve">It </w:t>
            </w:r>
            <w:r w:rsidRPr="00F851DA">
              <w:rPr>
                <w:rFonts w:ascii="Times New Roman" w:hAnsi="Times New Roman" w:cs="Times New Roman"/>
                <w:sz w:val="24"/>
                <w:szCs w:val="24"/>
                <w:lang w:val="sr-Cyrl-CS"/>
              </w:rPr>
              <w:t>is</w:t>
            </w:r>
            <w:r w:rsidRPr="00F851DA">
              <w:rPr>
                <w:rFonts w:ascii="Times New Roman" w:hAnsi="Times New Roman" w:cs="Times New Roman"/>
                <w:sz w:val="24"/>
                <w:szCs w:val="24"/>
              </w:rPr>
              <w:t xml:space="preserve"> hereby certified, on the basis of control carried out, that the declaration by the applicant is correct</w:t>
            </w: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rPr>
            </w:pP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rPr>
            </w:pP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rPr>
            </w:pP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rPr>
            </w:pP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rPr>
            </w:pP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rPr>
            </w:pPr>
            <w:r w:rsidRPr="00F851DA">
              <w:rPr>
                <w:rFonts w:ascii="Times New Roman" w:hAnsi="Times New Roman" w:cs="Times New Roman"/>
                <w:sz w:val="24"/>
                <w:szCs w:val="24"/>
                <w:lang w:val="sr-Cyrl-CS"/>
              </w:rPr>
              <w:t>……………</w:t>
            </w:r>
            <w:r w:rsidRPr="00F851DA">
              <w:rPr>
                <w:rFonts w:ascii="Times New Roman" w:hAnsi="Times New Roman" w:cs="Times New Roman"/>
                <w:sz w:val="24"/>
                <w:szCs w:val="24"/>
              </w:rPr>
              <w:t>…………...</w:t>
            </w:r>
            <w:r w:rsidRPr="00F851DA">
              <w:rPr>
                <w:rFonts w:ascii="Times New Roman" w:hAnsi="Times New Roman" w:cs="Times New Roman"/>
                <w:sz w:val="24"/>
                <w:szCs w:val="24"/>
                <w:lang w:val="sr-Cyrl-CS"/>
              </w:rPr>
              <w:t>………………</w:t>
            </w: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lang w:val="sr-Cyrl-CS"/>
              </w:rPr>
            </w:pPr>
            <w:r w:rsidRPr="00F851DA">
              <w:rPr>
                <w:rFonts w:ascii="Times New Roman" w:hAnsi="Times New Roman" w:cs="Times New Roman"/>
                <w:sz w:val="24"/>
                <w:szCs w:val="24"/>
              </w:rPr>
              <w:t>Signature                Date                Stamp</w:t>
            </w:r>
          </w:p>
        </w:tc>
        <w:tc>
          <w:tcPr>
            <w:tcW w:w="5245" w:type="dxa"/>
            <w:gridSpan w:val="3"/>
          </w:tcPr>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rPr>
            </w:pPr>
            <w:r w:rsidRPr="00F851DA">
              <w:rPr>
                <w:rFonts w:ascii="Times New Roman" w:hAnsi="Times New Roman" w:cs="Times New Roman"/>
                <w:sz w:val="24"/>
                <w:szCs w:val="24"/>
              </w:rPr>
              <w:t>13. Declaration by the applicant</w:t>
            </w:r>
          </w:p>
          <w:p w:rsidR="00F851DA" w:rsidRPr="00F851DA" w:rsidRDefault="00F851DA" w:rsidP="00F851DA">
            <w:pPr>
              <w:tabs>
                <w:tab w:val="left" w:pos="720"/>
              </w:tabs>
              <w:autoSpaceDE w:val="0"/>
              <w:autoSpaceDN w:val="0"/>
              <w:adjustRightInd w:val="0"/>
              <w:ind w:left="426" w:right="-1"/>
              <w:jc w:val="both"/>
              <w:rPr>
                <w:rFonts w:ascii="Times New Roman" w:hAnsi="Times New Roman" w:cs="Times New Roman"/>
                <w:sz w:val="24"/>
                <w:szCs w:val="24"/>
              </w:rPr>
            </w:pPr>
            <w:r w:rsidRPr="00F851DA">
              <w:rPr>
                <w:rFonts w:ascii="Times New Roman" w:hAnsi="Times New Roman" w:cs="Times New Roman"/>
                <w:sz w:val="24"/>
                <w:szCs w:val="24"/>
              </w:rPr>
              <w:t xml:space="preserve">The undersigned hereby declares that the above details are </w:t>
            </w:r>
            <w:r w:rsidRPr="00F851DA">
              <w:rPr>
                <w:rFonts w:ascii="Times New Roman" w:hAnsi="Times New Roman" w:cs="Times New Roman"/>
                <w:sz w:val="24"/>
                <w:szCs w:val="24"/>
                <w:lang w:val="sr-Cyrl-CS"/>
              </w:rPr>
              <w:t>correct</w:t>
            </w:r>
            <w:r w:rsidRPr="00F851DA">
              <w:rPr>
                <w:rFonts w:ascii="Times New Roman" w:hAnsi="Times New Roman" w:cs="Times New Roman"/>
                <w:sz w:val="24"/>
                <w:szCs w:val="24"/>
              </w:rPr>
              <w:t xml:space="preserve">: that all goods were produced or underwent sufficient processing in   </w:t>
            </w:r>
          </w:p>
          <w:p w:rsidR="00F851DA" w:rsidRPr="00F851DA" w:rsidRDefault="00F851DA" w:rsidP="00F851DA">
            <w:pPr>
              <w:tabs>
                <w:tab w:val="left" w:pos="720"/>
              </w:tabs>
              <w:autoSpaceDE w:val="0"/>
              <w:autoSpaceDN w:val="0"/>
              <w:adjustRightInd w:val="0"/>
              <w:ind w:left="426" w:right="-1"/>
              <w:jc w:val="both"/>
              <w:rPr>
                <w:rFonts w:ascii="Times New Roman" w:hAnsi="Times New Roman" w:cs="Times New Roman"/>
                <w:sz w:val="24"/>
                <w:szCs w:val="24"/>
              </w:rPr>
            </w:pPr>
            <w:r w:rsidRPr="00F851DA">
              <w:rPr>
                <w:rFonts w:ascii="Times New Roman" w:hAnsi="Times New Roman" w:cs="Times New Roman"/>
                <w:sz w:val="24"/>
                <w:szCs w:val="24"/>
              </w:rPr>
              <w:t>__________________________________</w:t>
            </w:r>
          </w:p>
          <w:p w:rsidR="00F851DA" w:rsidRPr="00F851DA" w:rsidRDefault="00F851DA" w:rsidP="00F851DA">
            <w:pPr>
              <w:tabs>
                <w:tab w:val="left" w:pos="720"/>
              </w:tabs>
              <w:autoSpaceDE w:val="0"/>
              <w:autoSpaceDN w:val="0"/>
              <w:adjustRightInd w:val="0"/>
              <w:ind w:left="426" w:right="-1"/>
              <w:jc w:val="both"/>
              <w:rPr>
                <w:rFonts w:ascii="Times New Roman" w:hAnsi="Times New Roman" w:cs="Times New Roman"/>
                <w:sz w:val="24"/>
                <w:szCs w:val="24"/>
                <w:vertAlign w:val="superscript"/>
              </w:rPr>
            </w:pPr>
            <w:r w:rsidRPr="00F851DA">
              <w:rPr>
                <w:rFonts w:ascii="Times New Roman" w:hAnsi="Times New Roman" w:cs="Times New Roman"/>
                <w:sz w:val="24"/>
                <w:szCs w:val="24"/>
                <w:vertAlign w:val="superscript"/>
              </w:rPr>
              <w:t xml:space="preserve">                                              (country)</w:t>
            </w:r>
          </w:p>
          <w:p w:rsidR="00F851DA" w:rsidRPr="00F851DA" w:rsidRDefault="00F851DA" w:rsidP="00F851DA">
            <w:pPr>
              <w:tabs>
                <w:tab w:val="left" w:pos="720"/>
              </w:tabs>
              <w:autoSpaceDE w:val="0"/>
              <w:autoSpaceDN w:val="0"/>
              <w:adjustRightInd w:val="0"/>
              <w:ind w:left="426" w:right="-1"/>
              <w:jc w:val="both"/>
              <w:rPr>
                <w:rFonts w:ascii="Times New Roman" w:hAnsi="Times New Roman" w:cs="Times New Roman"/>
                <w:sz w:val="24"/>
                <w:szCs w:val="24"/>
              </w:rPr>
            </w:pPr>
            <w:r w:rsidRPr="00F851DA">
              <w:rPr>
                <w:rFonts w:ascii="Times New Roman" w:hAnsi="Times New Roman" w:cs="Times New Roman"/>
                <w:sz w:val="24"/>
                <w:szCs w:val="24"/>
              </w:rPr>
              <w:t xml:space="preserve">and that they </w:t>
            </w:r>
            <w:r w:rsidRPr="00F851DA">
              <w:rPr>
                <w:rFonts w:ascii="Times New Roman" w:hAnsi="Times New Roman" w:cs="Times New Roman"/>
                <w:sz w:val="24"/>
                <w:szCs w:val="24"/>
                <w:lang w:val="sr-Cyrl-CS"/>
              </w:rPr>
              <w:t>comply</w:t>
            </w:r>
            <w:r w:rsidRPr="00F851DA">
              <w:rPr>
                <w:rFonts w:ascii="Times New Roman" w:hAnsi="Times New Roman" w:cs="Times New Roman"/>
                <w:sz w:val="24"/>
                <w:szCs w:val="24"/>
              </w:rPr>
              <w:t xml:space="preserve"> with the origin requirements specified for these goods</w:t>
            </w: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rPr>
            </w:pP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rPr>
            </w:pP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rPr>
            </w:pPr>
            <w:r w:rsidRPr="00F851DA">
              <w:rPr>
                <w:rFonts w:ascii="Times New Roman" w:hAnsi="Times New Roman" w:cs="Times New Roman"/>
                <w:sz w:val="24"/>
                <w:szCs w:val="24"/>
                <w:lang w:val="sr-Cyrl-CS"/>
              </w:rPr>
              <w:t>……</w:t>
            </w:r>
            <w:r w:rsidRPr="00F851DA">
              <w:rPr>
                <w:rFonts w:ascii="Times New Roman" w:hAnsi="Times New Roman" w:cs="Times New Roman"/>
                <w:sz w:val="24"/>
                <w:szCs w:val="24"/>
              </w:rPr>
              <w:t>………...</w:t>
            </w:r>
            <w:r w:rsidRPr="00F851DA">
              <w:rPr>
                <w:rFonts w:ascii="Times New Roman" w:hAnsi="Times New Roman" w:cs="Times New Roman"/>
                <w:sz w:val="24"/>
                <w:szCs w:val="24"/>
                <w:lang w:val="sr-Cyrl-CS"/>
              </w:rPr>
              <w:t>………………………………………</w:t>
            </w:r>
          </w:p>
          <w:p w:rsidR="00F851DA" w:rsidRPr="00F851DA" w:rsidRDefault="00F851DA" w:rsidP="00F851DA">
            <w:pPr>
              <w:tabs>
                <w:tab w:val="left" w:pos="720"/>
              </w:tabs>
              <w:autoSpaceDE w:val="0"/>
              <w:autoSpaceDN w:val="0"/>
              <w:adjustRightInd w:val="0"/>
              <w:ind w:right="-1"/>
              <w:jc w:val="both"/>
              <w:rPr>
                <w:rFonts w:ascii="Times New Roman" w:hAnsi="Times New Roman" w:cs="Times New Roman"/>
                <w:sz w:val="24"/>
                <w:szCs w:val="24"/>
                <w:lang w:val="sr-Cyrl-CS"/>
              </w:rPr>
            </w:pPr>
            <w:r w:rsidRPr="00F851DA">
              <w:rPr>
                <w:rFonts w:ascii="Times New Roman" w:hAnsi="Times New Roman" w:cs="Times New Roman"/>
                <w:sz w:val="24"/>
                <w:szCs w:val="24"/>
              </w:rPr>
              <w:t xml:space="preserve">Signature                     Date                      Stamp     </w:t>
            </w:r>
          </w:p>
        </w:tc>
      </w:tr>
    </w:tbl>
    <w:p w:rsidR="00F851DA" w:rsidRPr="00F851DA" w:rsidRDefault="00F851DA" w:rsidP="00F851DA">
      <w:pPr>
        <w:widowControl w:val="0"/>
        <w:ind w:left="5670" w:right="-1"/>
        <w:jc w:val="center"/>
        <w:rPr>
          <w:rFonts w:ascii="Times New Roman" w:hAnsi="Times New Roman" w:cs="Times New Roman"/>
          <w:sz w:val="30"/>
          <w:szCs w:val="30"/>
        </w:rPr>
      </w:pPr>
    </w:p>
    <w:p w:rsidR="00F851DA" w:rsidRPr="00F851DA" w:rsidRDefault="00F851DA" w:rsidP="00F851DA">
      <w:pPr>
        <w:ind w:right="-1"/>
        <w:rPr>
          <w:rFonts w:ascii="Times New Roman" w:hAnsi="Times New Roman" w:cs="Times New Roman"/>
          <w:sz w:val="30"/>
          <w:szCs w:val="30"/>
        </w:rPr>
      </w:pPr>
    </w:p>
    <w:p w:rsidR="00F851DA" w:rsidRPr="00F851DA" w:rsidRDefault="00F851DA" w:rsidP="00F851DA">
      <w:pPr>
        <w:ind w:right="-1"/>
        <w:jc w:val="center"/>
        <w:rPr>
          <w:rFonts w:ascii="Times New Roman" w:hAnsi="Times New Roman" w:cs="Times New Roman"/>
          <w:sz w:val="30"/>
          <w:szCs w:val="30"/>
        </w:rPr>
        <w:sectPr w:rsidR="00F851DA" w:rsidRPr="00F851DA" w:rsidSect="006F0D58">
          <w:headerReference w:type="default" r:id="rId9"/>
          <w:headerReference w:type="first" r:id="rId10"/>
          <w:pgSz w:w="11907" w:h="16840" w:code="9"/>
          <w:pgMar w:top="1134" w:right="851" w:bottom="680" w:left="1769" w:header="720" w:footer="720" w:gutter="0"/>
          <w:paperSrc w:first="15" w:other="15"/>
          <w:pgNumType w:start="1"/>
          <w:cols w:space="720"/>
          <w:titlePg/>
          <w:docGrid w:linePitch="326"/>
        </w:sectPr>
      </w:pPr>
      <w:r w:rsidRPr="00F851DA">
        <w:rPr>
          <w:rFonts w:ascii="Times New Roman" w:hAnsi="Times New Roman" w:cs="Times New Roman"/>
          <w:sz w:val="30"/>
          <w:szCs w:val="30"/>
        </w:rPr>
        <w:t>_______________</w:t>
      </w:r>
    </w:p>
    <w:p w:rsidR="00F851DA" w:rsidRPr="00F851DA" w:rsidRDefault="00F851DA" w:rsidP="00F851DA">
      <w:pPr>
        <w:widowControl w:val="0"/>
        <w:ind w:left="5670" w:right="-1"/>
        <w:jc w:val="center"/>
        <w:rPr>
          <w:rFonts w:ascii="Times New Roman" w:hAnsi="Times New Roman" w:cs="Times New Roman"/>
          <w:sz w:val="24"/>
          <w:szCs w:val="24"/>
        </w:rPr>
      </w:pPr>
      <w:r w:rsidRPr="00F851DA">
        <w:rPr>
          <w:rFonts w:ascii="Times New Roman" w:hAnsi="Times New Roman" w:cs="Times New Roman"/>
          <w:sz w:val="24"/>
          <w:szCs w:val="24"/>
        </w:rPr>
        <w:lastRenderedPageBreak/>
        <w:t>ANNEX 2</w:t>
      </w:r>
    </w:p>
    <w:p w:rsidR="00F851DA" w:rsidRPr="00F851DA" w:rsidRDefault="00F851DA" w:rsidP="00F851DA">
      <w:pPr>
        <w:widowControl w:val="0"/>
        <w:ind w:left="5670" w:right="-1"/>
        <w:jc w:val="center"/>
        <w:rPr>
          <w:rFonts w:ascii="Times New Roman" w:hAnsi="Times New Roman" w:cs="Times New Roman"/>
          <w:sz w:val="24"/>
          <w:szCs w:val="24"/>
        </w:rPr>
      </w:pPr>
      <w:r w:rsidRPr="00F851DA">
        <w:rPr>
          <w:rFonts w:ascii="Times New Roman" w:hAnsi="Times New Roman" w:cs="Times New Roman"/>
          <w:sz w:val="24"/>
          <w:szCs w:val="24"/>
        </w:rPr>
        <w:t>to the Rules of Origin</w:t>
      </w:r>
    </w:p>
    <w:p w:rsidR="00F851DA" w:rsidRPr="00F851DA" w:rsidRDefault="00F851DA" w:rsidP="00F851DA">
      <w:pPr>
        <w:autoSpaceDE w:val="0"/>
        <w:autoSpaceDN w:val="0"/>
        <w:adjustRightInd w:val="0"/>
        <w:ind w:left="7088" w:right="-1"/>
        <w:jc w:val="both"/>
        <w:outlineLvl w:val="0"/>
        <w:rPr>
          <w:rFonts w:ascii="Times New Roman" w:hAnsi="Times New Roman" w:cs="Times New Roman"/>
          <w:sz w:val="24"/>
          <w:szCs w:val="28"/>
        </w:rPr>
      </w:pPr>
    </w:p>
    <w:p w:rsidR="00F851DA" w:rsidRPr="00F851DA" w:rsidRDefault="00F851DA" w:rsidP="00F851DA">
      <w:pPr>
        <w:autoSpaceDE w:val="0"/>
        <w:autoSpaceDN w:val="0"/>
        <w:adjustRightInd w:val="0"/>
        <w:ind w:right="-1"/>
        <w:jc w:val="center"/>
        <w:rPr>
          <w:rFonts w:ascii="Times New Roman" w:hAnsi="Times New Roman" w:cs="Times New Roman"/>
          <w:sz w:val="24"/>
          <w:szCs w:val="28"/>
        </w:rPr>
      </w:pPr>
      <w:bookmarkStart w:id="2" w:name="Par955"/>
      <w:bookmarkEnd w:id="2"/>
      <w:r w:rsidRPr="00F851DA">
        <w:rPr>
          <w:rFonts w:ascii="Times New Roman" w:hAnsi="Times New Roman" w:cs="Times New Roman"/>
          <w:b/>
          <w:sz w:val="24"/>
          <w:szCs w:val="28"/>
        </w:rPr>
        <w:t>DECLARATION OF ORIGIN</w:t>
      </w:r>
    </w:p>
    <w:p w:rsidR="00F851DA" w:rsidRPr="00F851DA" w:rsidRDefault="00F851DA" w:rsidP="00F851DA">
      <w:pPr>
        <w:autoSpaceDE w:val="0"/>
        <w:autoSpaceDN w:val="0"/>
        <w:adjustRightInd w:val="0"/>
        <w:ind w:right="-1" w:firstLine="567"/>
        <w:jc w:val="both"/>
        <w:rPr>
          <w:rFonts w:ascii="Times New Roman" w:hAnsi="Times New Roman" w:cs="Times New Roman"/>
          <w:sz w:val="16"/>
          <w:szCs w:val="16"/>
        </w:rPr>
      </w:pPr>
    </w:p>
    <w:p w:rsidR="00F851DA" w:rsidRPr="00F851DA" w:rsidRDefault="00F851DA" w:rsidP="00F851DA">
      <w:pPr>
        <w:autoSpaceDE w:val="0"/>
        <w:autoSpaceDN w:val="0"/>
        <w:adjustRightInd w:val="0"/>
        <w:ind w:right="-1"/>
        <w:jc w:val="both"/>
        <w:rPr>
          <w:rFonts w:ascii="Times New Roman" w:hAnsi="Times New Roman" w:cs="Times New Roman"/>
          <w:sz w:val="24"/>
          <w:szCs w:val="28"/>
        </w:rPr>
      </w:pPr>
      <w:r w:rsidRPr="00F851DA">
        <w:rPr>
          <w:rFonts w:ascii="Times New Roman" w:hAnsi="Times New Roman" w:cs="Times New Roman"/>
          <w:sz w:val="24"/>
          <w:szCs w:val="28"/>
        </w:rPr>
        <w:t>Declaration of origin means statement about the country of origin of goods made out by the producer, exporter or consignor in the form of the following entry in the English or Russian language.</w:t>
      </w:r>
    </w:p>
    <w:p w:rsidR="00F851DA" w:rsidRPr="00F851DA" w:rsidRDefault="00F851DA" w:rsidP="00F851DA">
      <w:pPr>
        <w:autoSpaceDE w:val="0"/>
        <w:autoSpaceDN w:val="0"/>
        <w:adjustRightInd w:val="0"/>
        <w:ind w:right="-1"/>
        <w:jc w:val="both"/>
        <w:rPr>
          <w:rFonts w:ascii="Times New Roman" w:hAnsi="Times New Roman" w:cs="Times New Roman"/>
          <w:sz w:val="20"/>
          <w:szCs w:val="20"/>
        </w:rPr>
      </w:pPr>
    </w:p>
    <w:p w:rsidR="00F851DA" w:rsidRPr="00F851DA" w:rsidRDefault="00F851DA" w:rsidP="00F851DA">
      <w:pPr>
        <w:autoSpaceDE w:val="0"/>
        <w:autoSpaceDN w:val="0"/>
        <w:adjustRightInd w:val="0"/>
        <w:ind w:right="-1"/>
        <w:jc w:val="both"/>
        <w:rPr>
          <w:rFonts w:ascii="Times New Roman" w:hAnsi="Times New Roman" w:cs="Times New Roman"/>
          <w:sz w:val="24"/>
          <w:szCs w:val="24"/>
        </w:rPr>
      </w:pPr>
    </w:p>
    <w:p w:rsidR="00F851DA" w:rsidRPr="00F851DA" w:rsidRDefault="00F851DA" w:rsidP="00F851DA">
      <w:pPr>
        <w:autoSpaceDE w:val="0"/>
        <w:autoSpaceDN w:val="0"/>
        <w:adjustRightInd w:val="0"/>
        <w:ind w:right="-1"/>
        <w:jc w:val="both"/>
        <w:rPr>
          <w:rFonts w:ascii="Times New Roman" w:hAnsi="Times New Roman" w:cs="Times New Roman"/>
          <w:i/>
          <w:sz w:val="24"/>
          <w:szCs w:val="24"/>
        </w:rPr>
      </w:pPr>
      <w:r w:rsidRPr="00F851DA">
        <w:rPr>
          <w:rFonts w:ascii="Times New Roman" w:hAnsi="Times New Roman" w:cs="Times New Roman"/>
          <w:i/>
          <w:sz w:val="24"/>
          <w:szCs w:val="24"/>
        </w:rPr>
        <w:t>In English:</w:t>
      </w:r>
    </w:p>
    <w:p w:rsidR="00F851DA" w:rsidRPr="00F851DA" w:rsidRDefault="00F851DA" w:rsidP="00F851DA">
      <w:pPr>
        <w:autoSpaceDE w:val="0"/>
        <w:autoSpaceDN w:val="0"/>
        <w:adjustRightInd w:val="0"/>
        <w:ind w:right="-1" w:firstLine="567"/>
        <w:jc w:val="both"/>
        <w:rPr>
          <w:rFonts w:ascii="Times New Roman" w:hAnsi="Times New Roman" w:cs="Times New Roman"/>
          <w:sz w:val="20"/>
          <w:szCs w:val="20"/>
        </w:rPr>
      </w:pPr>
    </w:p>
    <w:p w:rsidR="00F851DA" w:rsidRPr="00F851DA" w:rsidRDefault="00F851DA" w:rsidP="00F851DA">
      <w:pPr>
        <w:autoSpaceDE w:val="0"/>
        <w:autoSpaceDN w:val="0"/>
        <w:adjustRightInd w:val="0"/>
        <w:ind w:right="-1"/>
        <w:jc w:val="both"/>
        <w:rPr>
          <w:rFonts w:ascii="Times New Roman" w:hAnsi="Times New Roman" w:cs="Times New Roman"/>
          <w:sz w:val="20"/>
          <w:szCs w:val="20"/>
        </w:rPr>
      </w:pPr>
      <w:r w:rsidRPr="00F851DA">
        <w:rPr>
          <w:rFonts w:ascii="Times New Roman" w:hAnsi="Times New Roman" w:cs="Times New Roman"/>
          <w:sz w:val="24"/>
          <w:szCs w:val="24"/>
        </w:rPr>
        <w:t>The exporter</w:t>
      </w:r>
      <w:r w:rsidRPr="00F851DA">
        <w:rPr>
          <w:rFonts w:ascii="Times New Roman" w:hAnsi="Times New Roman" w:cs="Times New Roman"/>
          <w:sz w:val="20"/>
          <w:szCs w:val="20"/>
        </w:rPr>
        <w:t xml:space="preserve"> _______________</w:t>
      </w:r>
      <w:r w:rsidRPr="00F851DA">
        <w:rPr>
          <w:rFonts w:ascii="Times New Roman" w:hAnsi="Times New Roman" w:cs="Times New Roman"/>
          <w:sz w:val="20"/>
          <w:szCs w:val="20"/>
          <w:vertAlign w:val="superscript"/>
        </w:rPr>
        <w:t>“1”</w:t>
      </w:r>
      <w:r w:rsidRPr="00F851DA">
        <w:rPr>
          <w:rFonts w:ascii="Times New Roman" w:hAnsi="Times New Roman" w:cs="Times New Roman"/>
          <w:sz w:val="20"/>
          <w:szCs w:val="20"/>
        </w:rPr>
        <w:t xml:space="preserve"> </w:t>
      </w:r>
      <w:r w:rsidRPr="00F851DA">
        <w:rPr>
          <w:rFonts w:ascii="Times New Roman" w:hAnsi="Times New Roman" w:cs="Times New Roman"/>
          <w:sz w:val="24"/>
          <w:szCs w:val="24"/>
        </w:rPr>
        <w:t xml:space="preserve">declares that the country of origin of goods covered by this document is </w:t>
      </w:r>
      <w:r w:rsidRPr="00F851DA">
        <w:rPr>
          <w:rFonts w:ascii="Times New Roman" w:hAnsi="Times New Roman" w:cs="Times New Roman"/>
          <w:sz w:val="20"/>
          <w:szCs w:val="20"/>
        </w:rPr>
        <w:t>_______________</w:t>
      </w:r>
      <w:r w:rsidRPr="00F851DA">
        <w:rPr>
          <w:rFonts w:ascii="Times New Roman" w:hAnsi="Times New Roman" w:cs="Times New Roman"/>
          <w:sz w:val="20"/>
          <w:szCs w:val="20"/>
          <w:vertAlign w:val="superscript"/>
        </w:rPr>
        <w:t>“2”</w:t>
      </w:r>
      <w:proofErr w:type="gramStart"/>
      <w:r w:rsidRPr="00F851DA">
        <w:rPr>
          <w:rFonts w:ascii="Times New Roman" w:hAnsi="Times New Roman" w:cs="Times New Roman"/>
          <w:sz w:val="20"/>
          <w:szCs w:val="20"/>
        </w:rPr>
        <w:t>..</w:t>
      </w:r>
      <w:proofErr w:type="gramEnd"/>
    </w:p>
    <w:p w:rsidR="00F851DA" w:rsidRPr="00F851DA" w:rsidRDefault="00F851DA" w:rsidP="00F851DA">
      <w:pPr>
        <w:autoSpaceDE w:val="0"/>
        <w:autoSpaceDN w:val="0"/>
        <w:adjustRightInd w:val="0"/>
        <w:ind w:right="-1" w:firstLine="567"/>
        <w:jc w:val="both"/>
        <w:rPr>
          <w:rFonts w:ascii="Times New Roman" w:hAnsi="Times New Roman" w:cs="Times New Roman"/>
          <w:sz w:val="20"/>
          <w:szCs w:val="20"/>
        </w:rPr>
      </w:pPr>
      <w:r w:rsidRPr="00F851DA">
        <w:rPr>
          <w:rFonts w:ascii="Times New Roman" w:hAnsi="Times New Roman" w:cs="Times New Roman"/>
          <w:sz w:val="20"/>
          <w:szCs w:val="20"/>
        </w:rPr>
        <w:t xml:space="preserve">                                                                                                                        ________________</w:t>
      </w:r>
      <w:r w:rsidRPr="00F851DA">
        <w:rPr>
          <w:rFonts w:ascii="Times New Roman" w:hAnsi="Times New Roman" w:cs="Times New Roman"/>
          <w:sz w:val="20"/>
          <w:szCs w:val="20"/>
          <w:vertAlign w:val="superscript"/>
        </w:rPr>
        <w:t>“3”</w:t>
      </w:r>
      <w:r w:rsidRPr="00F851DA">
        <w:rPr>
          <w:rFonts w:ascii="Times New Roman" w:hAnsi="Times New Roman" w:cs="Times New Roman"/>
          <w:sz w:val="20"/>
          <w:szCs w:val="20"/>
        </w:rPr>
        <w:t>.</w:t>
      </w:r>
    </w:p>
    <w:p w:rsidR="00F851DA" w:rsidRPr="00F851DA" w:rsidRDefault="00F851DA" w:rsidP="00F851DA">
      <w:pPr>
        <w:autoSpaceDE w:val="0"/>
        <w:autoSpaceDN w:val="0"/>
        <w:adjustRightInd w:val="0"/>
        <w:ind w:right="-1" w:firstLine="567"/>
        <w:jc w:val="both"/>
        <w:rPr>
          <w:rFonts w:ascii="Times New Roman" w:hAnsi="Times New Roman" w:cs="Times New Roman"/>
          <w:sz w:val="20"/>
          <w:szCs w:val="20"/>
        </w:rPr>
      </w:pPr>
      <w:r w:rsidRPr="00F851DA">
        <w:rPr>
          <w:rFonts w:ascii="Times New Roman" w:hAnsi="Times New Roman" w:cs="Times New Roman"/>
          <w:sz w:val="20"/>
          <w:szCs w:val="20"/>
        </w:rPr>
        <w:t xml:space="preserve">                                                                                                                               Date, Signature</w:t>
      </w:r>
    </w:p>
    <w:p w:rsidR="00F851DA" w:rsidRPr="00F851DA" w:rsidRDefault="00F851DA" w:rsidP="00F851DA">
      <w:pPr>
        <w:autoSpaceDE w:val="0"/>
        <w:autoSpaceDN w:val="0"/>
        <w:adjustRightInd w:val="0"/>
        <w:ind w:right="-1" w:firstLine="567"/>
        <w:jc w:val="both"/>
        <w:rPr>
          <w:rFonts w:ascii="Times New Roman" w:hAnsi="Times New Roman" w:cs="Times New Roman"/>
          <w:sz w:val="20"/>
          <w:szCs w:val="20"/>
        </w:rPr>
      </w:pPr>
      <w:r w:rsidRPr="00F851DA">
        <w:rPr>
          <w:rFonts w:ascii="Times New Roman" w:hAnsi="Times New Roman" w:cs="Times New Roman"/>
          <w:sz w:val="20"/>
          <w:szCs w:val="20"/>
        </w:rPr>
        <w:t xml:space="preserve">   </w:t>
      </w:r>
    </w:p>
    <w:p w:rsidR="00F851DA" w:rsidRPr="00F851DA" w:rsidRDefault="00F851DA" w:rsidP="00F851DA">
      <w:pPr>
        <w:autoSpaceDE w:val="0"/>
        <w:autoSpaceDN w:val="0"/>
        <w:adjustRightInd w:val="0"/>
        <w:ind w:right="-1" w:firstLine="567"/>
        <w:jc w:val="both"/>
        <w:rPr>
          <w:rFonts w:ascii="Times New Roman" w:hAnsi="Times New Roman" w:cs="Times New Roman"/>
          <w:sz w:val="20"/>
          <w:szCs w:val="20"/>
        </w:rPr>
      </w:pPr>
    </w:p>
    <w:p w:rsidR="00F851DA" w:rsidRPr="00F851DA" w:rsidRDefault="00F851DA" w:rsidP="00F851DA">
      <w:pPr>
        <w:autoSpaceDE w:val="0"/>
        <w:autoSpaceDN w:val="0"/>
        <w:adjustRightInd w:val="0"/>
        <w:ind w:right="-1" w:firstLine="567"/>
        <w:jc w:val="both"/>
        <w:rPr>
          <w:rFonts w:ascii="Times New Roman" w:hAnsi="Times New Roman" w:cs="Times New Roman"/>
          <w:sz w:val="20"/>
          <w:szCs w:val="20"/>
        </w:rPr>
      </w:pPr>
      <w:r w:rsidRPr="00F851DA">
        <w:rPr>
          <w:rFonts w:ascii="Times New Roman" w:hAnsi="Times New Roman" w:cs="Times New Roman"/>
          <w:sz w:val="20"/>
          <w:szCs w:val="20"/>
        </w:rPr>
        <w:t>Notes:</w:t>
      </w:r>
    </w:p>
    <w:p w:rsidR="00F851DA" w:rsidRPr="00F851DA" w:rsidRDefault="00F851DA" w:rsidP="00F851DA">
      <w:pPr>
        <w:autoSpaceDE w:val="0"/>
        <w:autoSpaceDN w:val="0"/>
        <w:adjustRightInd w:val="0"/>
        <w:ind w:right="-1"/>
        <w:jc w:val="both"/>
        <w:rPr>
          <w:rFonts w:ascii="Times New Roman" w:hAnsi="Times New Roman" w:cs="Times New Roman"/>
          <w:sz w:val="20"/>
          <w:szCs w:val="20"/>
        </w:rPr>
      </w:pPr>
      <w:r w:rsidRPr="00F851DA">
        <w:rPr>
          <w:rFonts w:ascii="Times New Roman" w:hAnsi="Times New Roman" w:cs="Times New Roman"/>
          <w:sz w:val="20"/>
          <w:szCs w:val="20"/>
        </w:rPr>
        <w:t xml:space="preserve">    “1” - name of the exporter, producer or consignor of goods in accordance with accompanying documents;</w:t>
      </w:r>
    </w:p>
    <w:p w:rsidR="00F851DA" w:rsidRPr="00F851DA" w:rsidRDefault="00F851DA" w:rsidP="00F851DA">
      <w:pPr>
        <w:autoSpaceDE w:val="0"/>
        <w:autoSpaceDN w:val="0"/>
        <w:adjustRightInd w:val="0"/>
        <w:ind w:right="-1"/>
        <w:jc w:val="both"/>
        <w:rPr>
          <w:rFonts w:ascii="Times New Roman" w:hAnsi="Times New Roman" w:cs="Times New Roman"/>
          <w:sz w:val="20"/>
          <w:szCs w:val="20"/>
        </w:rPr>
      </w:pPr>
      <w:r w:rsidRPr="00F851DA">
        <w:rPr>
          <w:rFonts w:ascii="Times New Roman" w:hAnsi="Times New Roman" w:cs="Times New Roman"/>
          <w:sz w:val="20"/>
          <w:szCs w:val="20"/>
        </w:rPr>
        <w:t xml:space="preserve">    “2” - name of country of origin of goods;</w:t>
      </w:r>
    </w:p>
    <w:p w:rsidR="00F851DA" w:rsidRPr="00F851DA" w:rsidRDefault="00F851DA" w:rsidP="00F851DA">
      <w:pPr>
        <w:autoSpaceDE w:val="0"/>
        <w:autoSpaceDN w:val="0"/>
        <w:adjustRightInd w:val="0"/>
        <w:ind w:right="-1"/>
        <w:jc w:val="both"/>
        <w:rPr>
          <w:rFonts w:ascii="Times New Roman" w:hAnsi="Times New Roman" w:cs="Times New Roman"/>
          <w:sz w:val="20"/>
          <w:szCs w:val="20"/>
        </w:rPr>
      </w:pPr>
      <w:r w:rsidRPr="00F851DA">
        <w:rPr>
          <w:rFonts w:ascii="Times New Roman" w:hAnsi="Times New Roman" w:cs="Times New Roman"/>
          <w:sz w:val="20"/>
          <w:szCs w:val="20"/>
        </w:rPr>
        <w:t xml:space="preserve">    “3” - signature, surname and name of authorized representative of producer, exporter, or consignor.</w:t>
      </w:r>
    </w:p>
    <w:p w:rsidR="00F851DA" w:rsidRPr="00F851DA" w:rsidRDefault="00F851DA" w:rsidP="00F851DA">
      <w:pPr>
        <w:autoSpaceDE w:val="0"/>
        <w:autoSpaceDN w:val="0"/>
        <w:adjustRightInd w:val="0"/>
        <w:ind w:right="-1"/>
        <w:rPr>
          <w:rFonts w:ascii="Times New Roman" w:hAnsi="Times New Roman" w:cs="Times New Roman"/>
          <w:i/>
          <w:sz w:val="24"/>
          <w:szCs w:val="24"/>
        </w:rPr>
      </w:pPr>
    </w:p>
    <w:p w:rsidR="00F851DA" w:rsidRPr="00F851DA" w:rsidRDefault="00F851DA" w:rsidP="00F851DA">
      <w:pPr>
        <w:autoSpaceDE w:val="0"/>
        <w:autoSpaceDN w:val="0"/>
        <w:adjustRightInd w:val="0"/>
        <w:ind w:right="-1"/>
        <w:rPr>
          <w:rFonts w:ascii="Times New Roman" w:hAnsi="Times New Roman" w:cs="Times New Roman"/>
          <w:i/>
          <w:sz w:val="24"/>
          <w:szCs w:val="24"/>
        </w:rPr>
      </w:pPr>
    </w:p>
    <w:p w:rsidR="00F851DA" w:rsidRPr="00F851DA" w:rsidRDefault="00F851DA" w:rsidP="00F851DA">
      <w:pPr>
        <w:autoSpaceDE w:val="0"/>
        <w:autoSpaceDN w:val="0"/>
        <w:adjustRightInd w:val="0"/>
        <w:ind w:right="-1"/>
        <w:rPr>
          <w:rFonts w:ascii="Times New Roman" w:hAnsi="Times New Roman" w:cs="Times New Roman"/>
          <w:i/>
          <w:sz w:val="24"/>
          <w:szCs w:val="24"/>
          <w:lang w:val="sr-Cyrl-CS"/>
        </w:rPr>
      </w:pPr>
      <w:r w:rsidRPr="00F851DA">
        <w:rPr>
          <w:rFonts w:ascii="Times New Roman" w:hAnsi="Times New Roman" w:cs="Times New Roman"/>
          <w:i/>
          <w:sz w:val="24"/>
          <w:szCs w:val="24"/>
        </w:rPr>
        <w:t>In</w:t>
      </w:r>
      <w:r w:rsidRPr="00F851DA">
        <w:rPr>
          <w:rFonts w:ascii="Times New Roman" w:hAnsi="Times New Roman" w:cs="Times New Roman"/>
          <w:i/>
          <w:sz w:val="24"/>
          <w:szCs w:val="24"/>
          <w:lang w:val="ru-RU"/>
        </w:rPr>
        <w:t xml:space="preserve"> </w:t>
      </w:r>
      <w:r w:rsidRPr="00F851DA">
        <w:rPr>
          <w:rFonts w:ascii="Times New Roman" w:hAnsi="Times New Roman" w:cs="Times New Roman"/>
          <w:i/>
          <w:sz w:val="24"/>
          <w:szCs w:val="24"/>
        </w:rPr>
        <w:t>Russian</w:t>
      </w:r>
      <w:r w:rsidRPr="00F851DA">
        <w:rPr>
          <w:rFonts w:ascii="Times New Roman" w:hAnsi="Times New Roman" w:cs="Times New Roman"/>
          <w:i/>
          <w:sz w:val="24"/>
          <w:szCs w:val="24"/>
          <w:lang w:val="ru-RU"/>
        </w:rPr>
        <w:t>:</w:t>
      </w:r>
    </w:p>
    <w:p w:rsidR="00F851DA" w:rsidRPr="00F851DA" w:rsidRDefault="00F851DA" w:rsidP="00F851DA">
      <w:pPr>
        <w:autoSpaceDE w:val="0"/>
        <w:autoSpaceDN w:val="0"/>
        <w:adjustRightInd w:val="0"/>
        <w:ind w:right="-1"/>
        <w:jc w:val="both"/>
        <w:rPr>
          <w:rFonts w:ascii="Times New Roman" w:hAnsi="Times New Roman" w:cs="Times New Roman"/>
          <w:i/>
          <w:sz w:val="24"/>
          <w:szCs w:val="28"/>
          <w:lang w:val="ru-RU"/>
        </w:rPr>
      </w:pPr>
    </w:p>
    <w:p w:rsidR="00F851DA" w:rsidRPr="00F851DA" w:rsidRDefault="00F851DA" w:rsidP="00F851DA">
      <w:pPr>
        <w:autoSpaceDE w:val="0"/>
        <w:autoSpaceDN w:val="0"/>
        <w:adjustRightInd w:val="0"/>
        <w:ind w:right="-1"/>
        <w:jc w:val="both"/>
        <w:rPr>
          <w:rFonts w:ascii="Times New Roman" w:hAnsi="Times New Roman" w:cs="Times New Roman"/>
          <w:sz w:val="24"/>
          <w:szCs w:val="28"/>
          <w:lang w:val="sr-Cyrl-CS"/>
        </w:rPr>
      </w:pPr>
      <w:r w:rsidRPr="00F851DA">
        <w:rPr>
          <w:rFonts w:ascii="Times New Roman" w:hAnsi="Times New Roman" w:cs="Times New Roman"/>
          <w:sz w:val="24"/>
          <w:szCs w:val="28"/>
          <w:lang w:val="sr-Cyrl-CS"/>
        </w:rPr>
        <w:t>Экспортер _________________</w:t>
      </w:r>
      <w:r w:rsidRPr="00F851DA">
        <w:rPr>
          <w:rFonts w:ascii="Times New Roman" w:hAnsi="Times New Roman" w:cs="Times New Roman"/>
          <w:sz w:val="20"/>
          <w:szCs w:val="20"/>
          <w:vertAlign w:val="superscript"/>
          <w:lang w:val="sr-Cyrl-CS"/>
        </w:rPr>
        <w:t>“1”</w:t>
      </w:r>
      <w:r w:rsidRPr="00F851DA">
        <w:rPr>
          <w:rFonts w:ascii="Times New Roman" w:hAnsi="Times New Roman" w:cs="Times New Roman"/>
          <w:sz w:val="24"/>
          <w:szCs w:val="28"/>
          <w:lang w:val="sr-Cyrl-CS"/>
        </w:rPr>
        <w:t xml:space="preserve"> заявляет, что страной происхождения товаров, поименованных в настоящем документе, является _________________</w:t>
      </w:r>
      <w:r w:rsidRPr="00F851DA">
        <w:rPr>
          <w:rFonts w:ascii="Times New Roman" w:hAnsi="Times New Roman" w:cs="Times New Roman"/>
          <w:sz w:val="20"/>
          <w:szCs w:val="20"/>
          <w:vertAlign w:val="superscript"/>
          <w:lang w:val="sr-Cyrl-CS"/>
        </w:rPr>
        <w:t>“2”</w:t>
      </w:r>
      <w:r w:rsidRPr="00F851DA">
        <w:rPr>
          <w:rFonts w:ascii="Times New Roman" w:hAnsi="Times New Roman" w:cs="Times New Roman"/>
          <w:sz w:val="24"/>
          <w:szCs w:val="28"/>
          <w:lang w:val="sr-Cyrl-CS"/>
        </w:rPr>
        <w:t>.</w:t>
      </w:r>
    </w:p>
    <w:p w:rsidR="00F851DA" w:rsidRPr="00F851DA" w:rsidRDefault="00F851DA" w:rsidP="00F851DA">
      <w:pPr>
        <w:autoSpaceDE w:val="0"/>
        <w:autoSpaceDN w:val="0"/>
        <w:adjustRightInd w:val="0"/>
        <w:ind w:right="-1"/>
        <w:jc w:val="both"/>
        <w:rPr>
          <w:rFonts w:ascii="Times New Roman" w:hAnsi="Times New Roman" w:cs="Times New Roman"/>
          <w:sz w:val="24"/>
          <w:szCs w:val="28"/>
          <w:lang w:val="ru-RU"/>
        </w:rPr>
      </w:pPr>
      <w:r w:rsidRPr="00F851DA">
        <w:rPr>
          <w:rFonts w:ascii="Times New Roman" w:hAnsi="Times New Roman" w:cs="Times New Roman"/>
          <w:sz w:val="24"/>
          <w:szCs w:val="28"/>
          <w:lang w:val="sr-Cyrl-CS"/>
        </w:rPr>
        <w:t xml:space="preserve">                                                                                      </w:t>
      </w:r>
    </w:p>
    <w:p w:rsidR="00F851DA" w:rsidRPr="00F851DA" w:rsidRDefault="00F851DA" w:rsidP="00F851DA">
      <w:pPr>
        <w:autoSpaceDE w:val="0"/>
        <w:autoSpaceDN w:val="0"/>
        <w:adjustRightInd w:val="0"/>
        <w:ind w:right="-1"/>
        <w:jc w:val="right"/>
        <w:rPr>
          <w:rFonts w:ascii="Times New Roman" w:hAnsi="Times New Roman" w:cs="Times New Roman"/>
          <w:sz w:val="24"/>
          <w:szCs w:val="28"/>
          <w:lang w:val="sr-Cyrl-CS"/>
        </w:rPr>
      </w:pPr>
      <w:r w:rsidRPr="00F851DA">
        <w:rPr>
          <w:rFonts w:ascii="Times New Roman" w:hAnsi="Times New Roman" w:cs="Times New Roman"/>
          <w:sz w:val="24"/>
          <w:szCs w:val="28"/>
          <w:lang w:val="sr-Cyrl-CS"/>
        </w:rPr>
        <w:t xml:space="preserve">   ________________</w:t>
      </w:r>
      <w:r w:rsidRPr="00296CF1">
        <w:rPr>
          <w:rFonts w:ascii="Times New Roman" w:hAnsi="Times New Roman" w:cs="Times New Roman"/>
          <w:sz w:val="20"/>
          <w:szCs w:val="20"/>
          <w:vertAlign w:val="superscript"/>
          <w:lang w:val="ru-RU"/>
        </w:rPr>
        <w:t>“</w:t>
      </w:r>
      <w:r w:rsidRPr="00F851DA">
        <w:rPr>
          <w:rFonts w:ascii="Times New Roman" w:hAnsi="Times New Roman" w:cs="Times New Roman"/>
          <w:sz w:val="20"/>
          <w:szCs w:val="20"/>
          <w:vertAlign w:val="superscript"/>
          <w:lang w:val="sr-Cyrl-CS"/>
        </w:rPr>
        <w:t>3”</w:t>
      </w:r>
      <w:r w:rsidRPr="00F851DA">
        <w:rPr>
          <w:rFonts w:ascii="Times New Roman" w:hAnsi="Times New Roman" w:cs="Times New Roman"/>
          <w:sz w:val="24"/>
          <w:szCs w:val="28"/>
          <w:lang w:val="sr-Cyrl-CS"/>
        </w:rPr>
        <w:t>.</w:t>
      </w:r>
    </w:p>
    <w:p w:rsidR="00F851DA" w:rsidRPr="00F851DA" w:rsidRDefault="00F851DA" w:rsidP="00F851DA">
      <w:pPr>
        <w:autoSpaceDE w:val="0"/>
        <w:autoSpaceDN w:val="0"/>
        <w:adjustRightInd w:val="0"/>
        <w:ind w:right="-1"/>
        <w:jc w:val="center"/>
        <w:rPr>
          <w:rFonts w:ascii="Times New Roman" w:hAnsi="Times New Roman" w:cs="Times New Roman"/>
          <w:sz w:val="20"/>
          <w:szCs w:val="20"/>
          <w:lang w:val="sr-Cyrl-CS"/>
        </w:rPr>
      </w:pPr>
      <w:r w:rsidRPr="00F851DA">
        <w:rPr>
          <w:rFonts w:ascii="Times New Roman" w:hAnsi="Times New Roman" w:cs="Times New Roman"/>
          <w:sz w:val="24"/>
          <w:szCs w:val="24"/>
          <w:lang w:val="ru-RU"/>
        </w:rPr>
        <w:t xml:space="preserve">                                                                                               </w:t>
      </w:r>
      <w:r w:rsidRPr="00F851DA">
        <w:rPr>
          <w:rFonts w:ascii="Times New Roman" w:hAnsi="Times New Roman" w:cs="Times New Roman"/>
          <w:sz w:val="24"/>
          <w:szCs w:val="24"/>
          <w:lang w:val="sr-Cyrl-CS"/>
        </w:rPr>
        <w:t xml:space="preserve">  </w:t>
      </w:r>
      <w:r w:rsidRPr="00296CF1">
        <w:rPr>
          <w:rFonts w:ascii="Times New Roman" w:hAnsi="Times New Roman" w:cs="Times New Roman"/>
          <w:sz w:val="24"/>
          <w:szCs w:val="24"/>
          <w:lang w:val="ru-RU"/>
        </w:rPr>
        <w:t xml:space="preserve">  </w:t>
      </w:r>
      <w:r w:rsidRPr="00F851DA">
        <w:rPr>
          <w:rFonts w:ascii="Times New Roman" w:hAnsi="Times New Roman" w:cs="Times New Roman"/>
          <w:sz w:val="24"/>
          <w:szCs w:val="24"/>
          <w:lang w:val="sr-Cyrl-CS"/>
        </w:rPr>
        <w:t xml:space="preserve"> </w:t>
      </w:r>
      <w:r w:rsidRPr="00296CF1">
        <w:rPr>
          <w:rFonts w:ascii="Times New Roman" w:hAnsi="Times New Roman" w:cs="Times New Roman"/>
          <w:sz w:val="24"/>
          <w:szCs w:val="24"/>
          <w:lang w:val="ru-RU"/>
        </w:rPr>
        <w:t xml:space="preserve"> </w:t>
      </w:r>
      <w:r w:rsidRPr="00F851DA">
        <w:rPr>
          <w:rFonts w:ascii="Times New Roman" w:hAnsi="Times New Roman" w:cs="Times New Roman"/>
          <w:sz w:val="24"/>
          <w:szCs w:val="24"/>
          <w:lang w:val="sr-Cyrl-CS"/>
        </w:rPr>
        <w:t xml:space="preserve">   </w:t>
      </w:r>
      <w:r w:rsidRPr="00F851DA">
        <w:rPr>
          <w:rFonts w:ascii="Times New Roman" w:hAnsi="Times New Roman" w:cs="Times New Roman"/>
          <w:sz w:val="20"/>
          <w:szCs w:val="20"/>
          <w:lang w:val="sr-Cyrl-CS"/>
        </w:rPr>
        <w:t>Дата, подпись</w:t>
      </w:r>
    </w:p>
    <w:p w:rsidR="00F851DA" w:rsidRPr="00296CF1" w:rsidRDefault="00F851DA" w:rsidP="00F851DA">
      <w:pPr>
        <w:autoSpaceDE w:val="0"/>
        <w:autoSpaceDN w:val="0"/>
        <w:adjustRightInd w:val="0"/>
        <w:ind w:right="-1"/>
        <w:jc w:val="both"/>
        <w:rPr>
          <w:rFonts w:ascii="Times New Roman" w:hAnsi="Times New Roman" w:cs="Times New Roman"/>
          <w:sz w:val="24"/>
          <w:szCs w:val="28"/>
          <w:u w:val="single"/>
          <w:lang w:val="ru-RU"/>
        </w:rPr>
      </w:pPr>
    </w:p>
    <w:p w:rsidR="00F851DA" w:rsidRPr="00296CF1" w:rsidRDefault="00F851DA" w:rsidP="00F851DA">
      <w:pPr>
        <w:autoSpaceDE w:val="0"/>
        <w:autoSpaceDN w:val="0"/>
        <w:adjustRightInd w:val="0"/>
        <w:ind w:right="-1"/>
        <w:jc w:val="both"/>
        <w:rPr>
          <w:rFonts w:ascii="Times New Roman" w:hAnsi="Times New Roman" w:cs="Times New Roman"/>
          <w:sz w:val="24"/>
          <w:szCs w:val="28"/>
          <w:u w:val="single"/>
          <w:lang w:val="ru-RU"/>
        </w:rPr>
      </w:pPr>
    </w:p>
    <w:p w:rsidR="00F851DA" w:rsidRPr="00F851DA" w:rsidRDefault="00F851DA" w:rsidP="00F851DA">
      <w:pPr>
        <w:autoSpaceDE w:val="0"/>
        <w:autoSpaceDN w:val="0"/>
        <w:adjustRightInd w:val="0"/>
        <w:ind w:right="-1"/>
        <w:jc w:val="both"/>
        <w:rPr>
          <w:rFonts w:ascii="Times New Roman" w:hAnsi="Times New Roman" w:cs="Times New Roman"/>
          <w:sz w:val="20"/>
          <w:szCs w:val="20"/>
          <w:u w:val="single"/>
          <w:lang w:val="sr-Cyrl-CS"/>
        </w:rPr>
      </w:pPr>
      <w:r w:rsidRPr="00F851DA">
        <w:rPr>
          <w:rFonts w:ascii="Times New Roman" w:hAnsi="Times New Roman" w:cs="Times New Roman"/>
          <w:sz w:val="20"/>
          <w:szCs w:val="20"/>
          <w:u w:val="single"/>
          <w:lang w:val="sr-Cyrl-CS"/>
        </w:rPr>
        <w:t>Примечания:</w:t>
      </w:r>
    </w:p>
    <w:p w:rsidR="00F851DA" w:rsidRPr="00F851DA" w:rsidRDefault="00F851DA" w:rsidP="00F851DA">
      <w:pPr>
        <w:autoSpaceDE w:val="0"/>
        <w:autoSpaceDN w:val="0"/>
        <w:adjustRightInd w:val="0"/>
        <w:ind w:right="-1"/>
        <w:jc w:val="both"/>
        <w:rPr>
          <w:rFonts w:ascii="Times New Roman" w:hAnsi="Times New Roman" w:cs="Times New Roman"/>
          <w:sz w:val="20"/>
          <w:szCs w:val="20"/>
          <w:lang w:val="sr-Cyrl-CS"/>
        </w:rPr>
      </w:pPr>
      <w:r w:rsidRPr="00F851DA">
        <w:rPr>
          <w:rFonts w:ascii="Times New Roman" w:hAnsi="Times New Roman" w:cs="Times New Roman"/>
          <w:sz w:val="20"/>
          <w:szCs w:val="20"/>
          <w:lang w:val="sr-Cyrl-CS"/>
        </w:rPr>
        <w:t xml:space="preserve">    “1”</w:t>
      </w:r>
      <w:r w:rsidRPr="00F851DA">
        <w:rPr>
          <w:rFonts w:ascii="Times New Roman" w:hAnsi="Times New Roman" w:cs="Times New Roman"/>
          <w:sz w:val="20"/>
          <w:szCs w:val="20"/>
          <w:lang w:val="sr-Cyrl-CS"/>
        </w:rPr>
        <w:tab/>
        <w:t xml:space="preserve"> - указывается наименование изготовителя</w:t>
      </w:r>
      <w:r w:rsidRPr="00F851DA">
        <w:rPr>
          <w:rFonts w:ascii="Times New Roman" w:hAnsi="Times New Roman" w:cs="Times New Roman"/>
          <w:sz w:val="20"/>
          <w:szCs w:val="20"/>
          <w:lang w:val="ru-RU"/>
        </w:rPr>
        <w:t>,</w:t>
      </w:r>
      <w:r w:rsidRPr="00F851DA">
        <w:rPr>
          <w:rFonts w:ascii="Times New Roman" w:hAnsi="Times New Roman" w:cs="Times New Roman"/>
          <w:sz w:val="20"/>
          <w:szCs w:val="20"/>
          <w:lang w:val="sr-Cyrl-CS"/>
        </w:rPr>
        <w:t xml:space="preserve"> экспортера или грузоотправителем товаров согласно </w:t>
      </w:r>
      <w:r w:rsidRPr="00F851DA">
        <w:rPr>
          <w:rFonts w:ascii="Times New Roman" w:hAnsi="Times New Roman" w:cs="Times New Roman"/>
          <w:sz w:val="20"/>
          <w:szCs w:val="20"/>
          <w:lang w:val="sr-Cyrl-RS"/>
        </w:rPr>
        <w:t xml:space="preserve">товаросопороводительным </w:t>
      </w:r>
      <w:r w:rsidRPr="00F851DA">
        <w:rPr>
          <w:rFonts w:ascii="Times New Roman" w:hAnsi="Times New Roman" w:cs="Times New Roman"/>
          <w:sz w:val="20"/>
          <w:szCs w:val="20"/>
          <w:lang w:val="sr-Cyrl-CS"/>
        </w:rPr>
        <w:t>документам;</w:t>
      </w:r>
    </w:p>
    <w:p w:rsidR="00F851DA" w:rsidRPr="00F851DA" w:rsidRDefault="00F851DA" w:rsidP="00F851DA">
      <w:pPr>
        <w:autoSpaceDE w:val="0"/>
        <w:autoSpaceDN w:val="0"/>
        <w:adjustRightInd w:val="0"/>
        <w:ind w:right="-1"/>
        <w:jc w:val="both"/>
        <w:rPr>
          <w:rFonts w:ascii="Times New Roman" w:hAnsi="Times New Roman" w:cs="Times New Roman"/>
          <w:sz w:val="20"/>
          <w:szCs w:val="20"/>
          <w:lang w:val="sr-Cyrl-CS"/>
        </w:rPr>
      </w:pPr>
      <w:r w:rsidRPr="00F851DA">
        <w:rPr>
          <w:rFonts w:ascii="Times New Roman" w:hAnsi="Times New Roman" w:cs="Times New Roman"/>
          <w:sz w:val="20"/>
          <w:szCs w:val="20"/>
          <w:lang w:val="sr-Cyrl-CS"/>
        </w:rPr>
        <w:t xml:space="preserve">    “2”</w:t>
      </w:r>
      <w:r w:rsidRPr="00F851DA">
        <w:rPr>
          <w:rFonts w:ascii="Times New Roman" w:hAnsi="Times New Roman" w:cs="Times New Roman"/>
          <w:sz w:val="20"/>
          <w:szCs w:val="20"/>
          <w:lang w:val="sr-Cyrl-CS"/>
        </w:rPr>
        <w:tab/>
        <w:t xml:space="preserve"> - указывается наименование страны происхождения товаров;</w:t>
      </w:r>
    </w:p>
    <w:p w:rsidR="00F851DA" w:rsidRPr="00F851DA" w:rsidRDefault="00F851DA" w:rsidP="00F851DA">
      <w:pPr>
        <w:autoSpaceDE w:val="0"/>
        <w:autoSpaceDN w:val="0"/>
        <w:adjustRightInd w:val="0"/>
        <w:ind w:right="-1"/>
        <w:jc w:val="both"/>
        <w:rPr>
          <w:rFonts w:ascii="Times New Roman" w:hAnsi="Times New Roman" w:cs="Times New Roman"/>
          <w:sz w:val="20"/>
          <w:szCs w:val="20"/>
          <w:lang w:val="sr-Cyrl-CS"/>
        </w:rPr>
      </w:pPr>
      <w:r w:rsidRPr="00F851DA">
        <w:rPr>
          <w:rFonts w:ascii="Times New Roman" w:hAnsi="Times New Roman" w:cs="Times New Roman"/>
          <w:sz w:val="20"/>
          <w:szCs w:val="20"/>
          <w:lang w:val="sr-Cyrl-CS"/>
        </w:rPr>
        <w:t xml:space="preserve">    “3”</w:t>
      </w:r>
      <w:r w:rsidRPr="00F851DA">
        <w:rPr>
          <w:rFonts w:ascii="Times New Roman" w:hAnsi="Times New Roman" w:cs="Times New Roman"/>
          <w:sz w:val="20"/>
          <w:szCs w:val="20"/>
          <w:lang w:val="sr-Cyrl-CS"/>
        </w:rPr>
        <w:tab/>
        <w:t xml:space="preserve"> - указываюется подпись, фамилия и имя уполномоченного представителя</w:t>
      </w:r>
      <w:r w:rsidRPr="00F851DA">
        <w:rPr>
          <w:rFonts w:asciiTheme="minorHAnsi" w:hAnsiTheme="minorHAnsi" w:cstheme="minorBidi"/>
          <w:sz w:val="20"/>
          <w:szCs w:val="20"/>
          <w:lang w:val="ru-RU"/>
        </w:rPr>
        <w:t xml:space="preserve"> </w:t>
      </w:r>
      <w:r w:rsidRPr="00F851DA">
        <w:rPr>
          <w:rFonts w:ascii="Times New Roman" w:hAnsi="Times New Roman" w:cs="Times New Roman"/>
          <w:sz w:val="20"/>
          <w:szCs w:val="20"/>
          <w:lang w:val="sr-Cyrl-CS"/>
        </w:rPr>
        <w:t xml:space="preserve">изготовителя экспортера или грузоотправителя. </w:t>
      </w:r>
    </w:p>
    <w:p w:rsidR="00F851DA" w:rsidRPr="00F851DA" w:rsidRDefault="00F851DA" w:rsidP="00F851DA">
      <w:pPr>
        <w:autoSpaceDE w:val="0"/>
        <w:autoSpaceDN w:val="0"/>
        <w:adjustRightInd w:val="0"/>
        <w:ind w:right="-1"/>
        <w:jc w:val="both"/>
        <w:rPr>
          <w:rFonts w:ascii="Times New Roman" w:hAnsi="Times New Roman" w:cs="Times New Roman"/>
          <w:sz w:val="20"/>
          <w:szCs w:val="20"/>
          <w:lang w:val="sr-Cyrl-CS"/>
        </w:rPr>
      </w:pPr>
    </w:p>
    <w:p w:rsidR="00F851DA" w:rsidRPr="00F851DA" w:rsidRDefault="00F851DA" w:rsidP="00F851DA">
      <w:pPr>
        <w:autoSpaceDE w:val="0"/>
        <w:autoSpaceDN w:val="0"/>
        <w:adjustRightInd w:val="0"/>
        <w:ind w:right="-1"/>
        <w:jc w:val="both"/>
        <w:rPr>
          <w:rFonts w:ascii="Times New Roman" w:hAnsi="Times New Roman" w:cs="Times New Roman"/>
          <w:sz w:val="24"/>
          <w:szCs w:val="28"/>
          <w:lang w:val="sr-Cyrl-CS"/>
        </w:rPr>
      </w:pPr>
      <w:r w:rsidRPr="00F851DA">
        <w:rPr>
          <w:rFonts w:ascii="Times New Roman" w:hAnsi="Times New Roman" w:cs="Times New Roman"/>
          <w:sz w:val="24"/>
          <w:szCs w:val="28"/>
          <w:lang w:val="sr-Cyrl-CS"/>
        </w:rPr>
        <w:t xml:space="preserve">  </w:t>
      </w:r>
    </w:p>
    <w:p w:rsidR="00F851DA" w:rsidRPr="00F851DA" w:rsidRDefault="00F851DA" w:rsidP="00F851DA">
      <w:pPr>
        <w:ind w:left="5103" w:right="-1"/>
        <w:jc w:val="center"/>
        <w:rPr>
          <w:rFonts w:ascii="Times New Roman" w:hAnsi="Times New Roman" w:cs="Times New Roman"/>
          <w:sz w:val="23"/>
          <w:szCs w:val="23"/>
          <w:lang w:val="sr-Cyrl-CS"/>
        </w:rPr>
      </w:pPr>
    </w:p>
    <w:p w:rsidR="00F851DA" w:rsidRPr="00F851DA" w:rsidRDefault="00F851DA" w:rsidP="00F851DA">
      <w:pPr>
        <w:ind w:left="5103" w:right="-1"/>
        <w:jc w:val="center"/>
        <w:rPr>
          <w:rFonts w:ascii="Times New Roman" w:hAnsi="Times New Roman" w:cs="Times New Roman"/>
          <w:sz w:val="23"/>
          <w:szCs w:val="23"/>
          <w:lang w:val="ru-RU"/>
        </w:rPr>
      </w:pPr>
    </w:p>
    <w:p w:rsidR="00F851DA" w:rsidRPr="00F851DA" w:rsidRDefault="00F851DA" w:rsidP="00F851DA">
      <w:pPr>
        <w:ind w:left="5103" w:right="-1"/>
        <w:jc w:val="center"/>
        <w:rPr>
          <w:rFonts w:ascii="Times New Roman" w:hAnsi="Times New Roman" w:cs="Times New Roman"/>
          <w:sz w:val="23"/>
          <w:szCs w:val="23"/>
          <w:lang w:val="ru-RU"/>
        </w:rPr>
      </w:pPr>
    </w:p>
    <w:p w:rsidR="00F851DA" w:rsidRPr="00F851DA" w:rsidRDefault="00F851DA" w:rsidP="00F851DA">
      <w:pPr>
        <w:ind w:right="-1"/>
        <w:jc w:val="center"/>
        <w:rPr>
          <w:rFonts w:ascii="Times New Roman" w:hAnsi="Times New Roman" w:cs="Times New Roman"/>
          <w:sz w:val="23"/>
          <w:szCs w:val="23"/>
        </w:rPr>
      </w:pPr>
      <w:r w:rsidRPr="00F851DA">
        <w:rPr>
          <w:rFonts w:ascii="Times New Roman" w:hAnsi="Times New Roman" w:cs="Times New Roman"/>
          <w:sz w:val="23"/>
          <w:szCs w:val="23"/>
        </w:rPr>
        <w:t>_______________</w:t>
      </w:r>
    </w:p>
    <w:p w:rsidR="00F851DA" w:rsidRPr="00F851DA" w:rsidRDefault="00F851DA" w:rsidP="00F851DA">
      <w:pPr>
        <w:spacing w:after="160" w:line="259" w:lineRule="auto"/>
        <w:rPr>
          <w:rFonts w:asciiTheme="minorHAnsi" w:hAnsiTheme="minorHAnsi" w:cstheme="minorBidi"/>
          <w:lang w:val="en-GB"/>
        </w:rPr>
      </w:pPr>
    </w:p>
    <w:p w:rsidR="00F851DA" w:rsidRPr="00D420AE" w:rsidRDefault="00F851DA" w:rsidP="00F851DA">
      <w:pPr>
        <w:rPr>
          <w:rFonts w:ascii="Times New Roman" w:hAnsi="Times New Roman" w:cs="Times New Roman"/>
        </w:rPr>
      </w:pPr>
    </w:p>
    <w:p w:rsidR="00D420AE" w:rsidRPr="00D420AE" w:rsidRDefault="00D420AE" w:rsidP="00D420AE">
      <w:pPr>
        <w:jc w:val="center"/>
        <w:rPr>
          <w:rFonts w:ascii="Times New Roman" w:hAnsi="Times New Roman" w:cs="Times New Roman"/>
        </w:rPr>
      </w:pPr>
    </w:p>
    <w:p w:rsidR="00D420AE" w:rsidRDefault="00D420AE" w:rsidP="00D420AE">
      <w:pPr>
        <w:jc w:val="center"/>
        <w:rPr>
          <w:rFonts w:ascii="Times New Roman" w:hAnsi="Times New Roman" w:cs="Times New Roman"/>
        </w:rPr>
      </w:pPr>
    </w:p>
    <w:p w:rsidR="00CB620C" w:rsidRDefault="00CB620C" w:rsidP="00D420AE">
      <w:pPr>
        <w:jc w:val="center"/>
        <w:rPr>
          <w:rFonts w:ascii="Times New Roman" w:hAnsi="Times New Roman" w:cs="Times New Roman"/>
        </w:rPr>
      </w:pPr>
    </w:p>
    <w:p w:rsidR="00CB620C" w:rsidRDefault="00CB620C" w:rsidP="00D420AE">
      <w:pPr>
        <w:jc w:val="center"/>
        <w:rPr>
          <w:rFonts w:ascii="Times New Roman" w:hAnsi="Times New Roman" w:cs="Times New Roman"/>
        </w:rPr>
      </w:pPr>
    </w:p>
    <w:p w:rsidR="00CB620C" w:rsidRDefault="00CB620C" w:rsidP="00D420AE">
      <w:pPr>
        <w:jc w:val="center"/>
        <w:rPr>
          <w:rFonts w:ascii="Times New Roman" w:hAnsi="Times New Roman" w:cs="Times New Roman"/>
        </w:rPr>
      </w:pPr>
    </w:p>
    <w:p w:rsidR="00CB620C" w:rsidRDefault="00CB620C" w:rsidP="00D420AE">
      <w:pPr>
        <w:jc w:val="center"/>
        <w:rPr>
          <w:rFonts w:ascii="Times New Roman" w:hAnsi="Times New Roman" w:cs="Times New Roman"/>
        </w:rPr>
      </w:pPr>
    </w:p>
    <w:p w:rsidR="00CB620C" w:rsidRDefault="00CB620C" w:rsidP="00D420AE">
      <w:pPr>
        <w:jc w:val="center"/>
        <w:rPr>
          <w:rFonts w:ascii="Times New Roman" w:hAnsi="Times New Roman" w:cs="Times New Roman"/>
        </w:rPr>
      </w:pPr>
    </w:p>
    <w:p w:rsidR="00CB620C" w:rsidRDefault="00CB620C" w:rsidP="00D420AE">
      <w:pPr>
        <w:jc w:val="center"/>
        <w:rPr>
          <w:rFonts w:ascii="Times New Roman" w:hAnsi="Times New Roman" w:cs="Times New Roman"/>
        </w:rPr>
      </w:pPr>
    </w:p>
    <w:p w:rsidR="00CB620C" w:rsidRDefault="00CB620C" w:rsidP="00D420AE">
      <w:pPr>
        <w:jc w:val="center"/>
        <w:rPr>
          <w:rFonts w:ascii="Times New Roman" w:hAnsi="Times New Roman" w:cs="Times New Roman"/>
        </w:rPr>
      </w:pPr>
    </w:p>
    <w:p w:rsidR="00CB620C" w:rsidRDefault="00CB620C" w:rsidP="00D420AE">
      <w:pPr>
        <w:jc w:val="center"/>
        <w:rPr>
          <w:rFonts w:ascii="Times New Roman" w:hAnsi="Times New Roman" w:cs="Times New Roman"/>
        </w:rPr>
      </w:pPr>
    </w:p>
    <w:p w:rsidR="00CB620C" w:rsidRDefault="00CB620C" w:rsidP="00D420AE">
      <w:pPr>
        <w:jc w:val="center"/>
        <w:rPr>
          <w:rFonts w:ascii="Times New Roman" w:hAnsi="Times New Roman" w:cs="Times New Roman"/>
        </w:rPr>
      </w:pPr>
    </w:p>
    <w:p w:rsidR="00CB620C" w:rsidRPr="00D420AE" w:rsidRDefault="00CB620C" w:rsidP="00D420AE">
      <w:pPr>
        <w:jc w:val="center"/>
        <w:rPr>
          <w:rFonts w:ascii="Times New Roman" w:hAnsi="Times New Roman" w:cs="Times New Roman"/>
        </w:rPr>
      </w:pPr>
    </w:p>
    <w:p w:rsidR="00D420AE" w:rsidRPr="00D420AE" w:rsidRDefault="00D420AE" w:rsidP="00D420AE">
      <w:pPr>
        <w:jc w:val="center"/>
        <w:rPr>
          <w:rFonts w:ascii="Times New Roman" w:hAnsi="Times New Roman" w:cs="Times New Roman"/>
        </w:rPr>
      </w:pPr>
      <w:r w:rsidRPr="00D420AE">
        <w:rPr>
          <w:rFonts w:ascii="Times New Roman" w:hAnsi="Times New Roman" w:cs="Times New Roman"/>
        </w:rPr>
        <w:lastRenderedPageBreak/>
        <w:tab/>
      </w:r>
    </w:p>
    <w:p w:rsidR="00CA56A0" w:rsidRPr="00CA56A0" w:rsidRDefault="00CA56A0" w:rsidP="00CA56A0">
      <w:pPr>
        <w:jc w:val="center"/>
        <w:rPr>
          <w:rFonts w:ascii="Times New Roman" w:hAnsi="Times New Roman" w:cs="Times New Roman"/>
          <w:b/>
        </w:rPr>
      </w:pPr>
      <w:r w:rsidRPr="00CA56A0">
        <w:rPr>
          <w:rFonts w:ascii="Times New Roman" w:hAnsi="Times New Roman" w:cs="Times New Roman"/>
          <w:b/>
        </w:rPr>
        <w:t>ANNEX 4</w:t>
      </w:r>
    </w:p>
    <w:p w:rsidR="00CA56A0" w:rsidRPr="00CA56A0" w:rsidRDefault="00CA56A0" w:rsidP="00CA56A0">
      <w:pPr>
        <w:jc w:val="center"/>
        <w:rPr>
          <w:rFonts w:ascii="Times New Roman" w:hAnsi="Times New Roman" w:cs="Times New Roman"/>
          <w:b/>
        </w:rPr>
      </w:pPr>
    </w:p>
    <w:p w:rsidR="00CA56A0" w:rsidRPr="00CA56A0" w:rsidRDefault="00CA56A0" w:rsidP="00CA56A0">
      <w:pPr>
        <w:jc w:val="center"/>
        <w:rPr>
          <w:rFonts w:ascii="Times New Roman" w:hAnsi="Times New Roman" w:cs="Times New Roman"/>
          <w:b/>
        </w:rPr>
      </w:pPr>
      <w:r w:rsidRPr="00CA56A0">
        <w:rPr>
          <w:rFonts w:ascii="Times New Roman" w:hAnsi="Times New Roman" w:cs="Times New Roman"/>
          <w:b/>
        </w:rPr>
        <w:t xml:space="preserve">PROVISIONS REGARDING DETERMINATION OF NORMAL VALUE </w:t>
      </w:r>
    </w:p>
    <w:p w:rsidR="00CA56A0" w:rsidRPr="00CA56A0" w:rsidRDefault="00CA56A0" w:rsidP="00CA56A0">
      <w:pPr>
        <w:jc w:val="center"/>
        <w:rPr>
          <w:rFonts w:ascii="Times New Roman" w:hAnsi="Times New Roman" w:cs="Times New Roman"/>
          <w:b/>
        </w:rPr>
      </w:pPr>
      <w:r w:rsidRPr="00CA56A0">
        <w:rPr>
          <w:rFonts w:ascii="Times New Roman" w:hAnsi="Times New Roman" w:cs="Times New Roman"/>
          <w:b/>
        </w:rPr>
        <w:t xml:space="preserve">IN THE ANTI-DUMPING INVESTIGATIONS </w:t>
      </w:r>
    </w:p>
    <w:p w:rsidR="00CA56A0" w:rsidRPr="00CA56A0" w:rsidRDefault="00CA56A0" w:rsidP="00CA56A0">
      <w:pPr>
        <w:jc w:val="center"/>
        <w:rPr>
          <w:rFonts w:ascii="Times New Roman" w:hAnsi="Times New Roman" w:cs="Times New Roman"/>
        </w:rPr>
      </w:pPr>
    </w:p>
    <w:p w:rsidR="00CA56A0" w:rsidRPr="00CA56A0" w:rsidRDefault="00CA56A0" w:rsidP="00CA56A0">
      <w:pPr>
        <w:jc w:val="center"/>
        <w:rPr>
          <w:rFonts w:ascii="Times New Roman" w:hAnsi="Times New Roman" w:cs="Times New Roman"/>
        </w:rPr>
      </w:pPr>
    </w:p>
    <w:p w:rsidR="00CA56A0" w:rsidRPr="00CA56A0" w:rsidRDefault="00CA56A0" w:rsidP="00CA56A0">
      <w:pPr>
        <w:jc w:val="center"/>
        <w:rPr>
          <w:rFonts w:ascii="Times New Roman" w:hAnsi="Times New Roman" w:cs="Times New Roman"/>
        </w:rPr>
      </w:pPr>
    </w:p>
    <w:p w:rsidR="00CA56A0" w:rsidRPr="00CA56A0" w:rsidRDefault="00CA56A0" w:rsidP="00CA56A0">
      <w:pPr>
        <w:jc w:val="both"/>
        <w:rPr>
          <w:rFonts w:ascii="Times New Roman" w:hAnsi="Times New Roman" w:cs="Times New Roman"/>
        </w:rPr>
      </w:pPr>
      <w:r w:rsidRPr="00CA56A0">
        <w:rPr>
          <w:rFonts w:ascii="Times New Roman" w:hAnsi="Times New Roman" w:cs="Times New Roman"/>
        </w:rPr>
        <w:t>The Parties have agreed as follows:</w:t>
      </w:r>
    </w:p>
    <w:p w:rsidR="00CA56A0" w:rsidRPr="00CA56A0" w:rsidRDefault="00CA56A0" w:rsidP="00CA56A0">
      <w:pPr>
        <w:jc w:val="both"/>
        <w:rPr>
          <w:rFonts w:ascii="Times New Roman" w:hAnsi="Times New Roman" w:cs="Times New Roman"/>
        </w:rPr>
      </w:pPr>
    </w:p>
    <w:p w:rsidR="00CA56A0" w:rsidRPr="00CA56A0" w:rsidRDefault="00CA56A0" w:rsidP="00CA56A0">
      <w:pPr>
        <w:jc w:val="both"/>
        <w:rPr>
          <w:rFonts w:ascii="Times New Roman" w:hAnsi="Times New Roman" w:cs="Times New Roman"/>
        </w:rPr>
      </w:pPr>
      <w:r w:rsidRPr="00CA56A0">
        <w:rPr>
          <w:rFonts w:ascii="Times New Roman" w:hAnsi="Times New Roman" w:cs="Times New Roman"/>
        </w:rPr>
        <w:t>For the purposes of an anti-dumping investigation and any subsequent anti-dumping proceedings, including reviews, each Party shall not apply any methodology for determination of the normal value of the like product destined for consumption in the domestic market of the exporting Party based on surrogate country data in whole or in part, pursuant to paragraph 2.7 of Article 2 of the Anti-Dumping Agreement or the second Supplementary Provision to paragraph 1 of Article VI of the GATT 1994 contained in Annex I to the GATT 1994 (Notes and Supplementary Provisions).</w:t>
      </w:r>
    </w:p>
    <w:p w:rsidR="00CA56A0" w:rsidRPr="00CA56A0" w:rsidRDefault="00CA56A0" w:rsidP="00CA56A0">
      <w:pPr>
        <w:jc w:val="both"/>
        <w:rPr>
          <w:rFonts w:ascii="Times New Roman" w:hAnsi="Times New Roman" w:cs="Times New Roman"/>
        </w:rPr>
      </w:pPr>
    </w:p>
    <w:p w:rsidR="00CA56A0" w:rsidRPr="00CA56A0" w:rsidRDefault="00CA56A0" w:rsidP="00CA56A0">
      <w:pPr>
        <w:jc w:val="both"/>
        <w:rPr>
          <w:rFonts w:ascii="Times New Roman" w:hAnsi="Times New Roman" w:cs="Times New Roman"/>
        </w:rPr>
      </w:pPr>
      <w:r w:rsidRPr="00CA56A0">
        <w:rPr>
          <w:rFonts w:ascii="Times New Roman" w:hAnsi="Times New Roman" w:cs="Times New Roman"/>
        </w:rPr>
        <w:t>For the purposes of an anti-dumping investigation and any subsequent anti-dumping proceedings, including reviews, each Party shall not apply any methodology that permits to disregard or adjust costs data pertaining to producers and (or) exporters of the like product destined for consumption in the domestic market of the exporting Party in cases when an investigating authority concludes that because of any specific characteristics of the market of the factors of production used in manufacturing of the like product:</w:t>
      </w:r>
    </w:p>
    <w:p w:rsidR="00CA56A0" w:rsidRPr="00CA56A0" w:rsidRDefault="00CA56A0" w:rsidP="00CA56A0">
      <w:pPr>
        <w:jc w:val="both"/>
        <w:rPr>
          <w:rFonts w:ascii="Times New Roman" w:hAnsi="Times New Roman" w:cs="Times New Roman"/>
        </w:rPr>
      </w:pPr>
      <w:r w:rsidRPr="00CA56A0">
        <w:rPr>
          <w:rFonts w:ascii="Times New Roman" w:hAnsi="Times New Roman" w:cs="Times New Roman"/>
        </w:rPr>
        <w:t>(a)</w:t>
      </w:r>
      <w:r w:rsidRPr="00CA56A0">
        <w:rPr>
          <w:rFonts w:ascii="Times New Roman" w:hAnsi="Times New Roman" w:cs="Times New Roman"/>
        </w:rPr>
        <w:tab/>
        <w:t xml:space="preserve">a particular market situation exists on the market of the like product; and (or) </w:t>
      </w:r>
    </w:p>
    <w:p w:rsidR="00CA56A0" w:rsidRDefault="00CA56A0" w:rsidP="00CA56A0">
      <w:pPr>
        <w:jc w:val="both"/>
        <w:rPr>
          <w:rFonts w:ascii="Times New Roman" w:hAnsi="Times New Roman" w:cs="Times New Roman"/>
        </w:rPr>
      </w:pPr>
      <w:r w:rsidRPr="00CA56A0">
        <w:rPr>
          <w:rFonts w:ascii="Times New Roman" w:hAnsi="Times New Roman" w:cs="Times New Roman"/>
        </w:rPr>
        <w:t>(b)</w:t>
      </w:r>
      <w:r w:rsidRPr="00CA56A0">
        <w:rPr>
          <w:rFonts w:ascii="Times New Roman" w:hAnsi="Times New Roman" w:cs="Times New Roman"/>
        </w:rPr>
        <w:tab/>
        <w:t>costs data kept in the records of producers or exporters of the product under investigation does not reasonably reflect the costs associated with the production and sale of the product under consideration where the records suitably and sufficiently correspond to or reproduce those costs actually incurred by those exporters or producers.</w:t>
      </w:r>
    </w:p>
    <w:p w:rsidR="00E8232E" w:rsidRDefault="00E8232E" w:rsidP="00CA56A0">
      <w:pPr>
        <w:jc w:val="both"/>
        <w:rPr>
          <w:rFonts w:ascii="Times New Roman" w:hAnsi="Times New Roman" w:cs="Times New Roman"/>
        </w:rPr>
      </w:pPr>
    </w:p>
    <w:p w:rsidR="00E8232E" w:rsidRDefault="00E8232E" w:rsidP="00CA56A0">
      <w:pPr>
        <w:jc w:val="both"/>
        <w:rPr>
          <w:rFonts w:ascii="Times New Roman" w:hAnsi="Times New Roman" w:cs="Times New Roman"/>
        </w:rPr>
      </w:pPr>
    </w:p>
    <w:p w:rsidR="00E8232E" w:rsidRDefault="00E8232E" w:rsidP="00CA56A0">
      <w:pPr>
        <w:jc w:val="both"/>
        <w:rPr>
          <w:rFonts w:ascii="Times New Roman" w:hAnsi="Times New Roman" w:cs="Times New Roman"/>
        </w:rPr>
      </w:pPr>
    </w:p>
    <w:p w:rsidR="00E8232E" w:rsidRDefault="00E8232E" w:rsidP="00CA56A0">
      <w:pPr>
        <w:jc w:val="both"/>
        <w:rPr>
          <w:rFonts w:ascii="Times New Roman" w:hAnsi="Times New Roman" w:cs="Times New Roman"/>
        </w:rPr>
      </w:pPr>
    </w:p>
    <w:p w:rsidR="00E8232E" w:rsidRDefault="00E8232E" w:rsidP="00CA56A0">
      <w:pPr>
        <w:jc w:val="both"/>
        <w:rPr>
          <w:rFonts w:ascii="Times New Roman" w:hAnsi="Times New Roman" w:cs="Times New Roman"/>
        </w:rPr>
      </w:pPr>
    </w:p>
    <w:p w:rsidR="00E8232E" w:rsidRDefault="00E8232E" w:rsidP="00CA56A0">
      <w:pPr>
        <w:jc w:val="both"/>
        <w:rPr>
          <w:rFonts w:ascii="Times New Roman" w:hAnsi="Times New Roman" w:cs="Times New Roman"/>
        </w:rPr>
      </w:pPr>
    </w:p>
    <w:p w:rsidR="00E8232E" w:rsidRDefault="00E8232E" w:rsidP="00CA56A0">
      <w:pPr>
        <w:jc w:val="both"/>
        <w:rPr>
          <w:rFonts w:ascii="Times New Roman" w:hAnsi="Times New Roman" w:cs="Times New Roman"/>
        </w:rPr>
      </w:pPr>
    </w:p>
    <w:p w:rsidR="00E8232E" w:rsidRDefault="00E8232E" w:rsidP="00CA56A0">
      <w:pPr>
        <w:jc w:val="both"/>
        <w:rPr>
          <w:rFonts w:ascii="Times New Roman" w:hAnsi="Times New Roman" w:cs="Times New Roman"/>
        </w:rPr>
      </w:pPr>
    </w:p>
    <w:p w:rsidR="00E8232E" w:rsidRDefault="00E8232E" w:rsidP="00CA56A0">
      <w:pPr>
        <w:jc w:val="both"/>
        <w:rPr>
          <w:rFonts w:ascii="Times New Roman" w:hAnsi="Times New Roman" w:cs="Times New Roman"/>
        </w:rPr>
      </w:pPr>
    </w:p>
    <w:p w:rsidR="00E8232E" w:rsidRDefault="00E8232E" w:rsidP="00CA56A0">
      <w:pPr>
        <w:jc w:val="both"/>
        <w:rPr>
          <w:rFonts w:ascii="Times New Roman" w:hAnsi="Times New Roman" w:cs="Times New Roman"/>
        </w:rPr>
      </w:pPr>
    </w:p>
    <w:p w:rsidR="00E8232E" w:rsidRDefault="00E8232E" w:rsidP="00CA56A0">
      <w:pPr>
        <w:jc w:val="both"/>
        <w:rPr>
          <w:rFonts w:ascii="Times New Roman" w:hAnsi="Times New Roman" w:cs="Times New Roman"/>
        </w:rPr>
      </w:pPr>
    </w:p>
    <w:p w:rsidR="00E8232E" w:rsidRDefault="00E8232E" w:rsidP="00CA56A0">
      <w:pPr>
        <w:jc w:val="both"/>
        <w:rPr>
          <w:rFonts w:ascii="Times New Roman" w:hAnsi="Times New Roman" w:cs="Times New Roman"/>
        </w:rPr>
      </w:pPr>
    </w:p>
    <w:p w:rsidR="00E8232E" w:rsidRDefault="00E8232E" w:rsidP="00CA56A0">
      <w:pPr>
        <w:jc w:val="both"/>
        <w:rPr>
          <w:rFonts w:ascii="Times New Roman" w:hAnsi="Times New Roman" w:cs="Times New Roman"/>
        </w:rPr>
      </w:pPr>
    </w:p>
    <w:p w:rsidR="00E8232E" w:rsidRDefault="00E8232E" w:rsidP="00CA56A0">
      <w:pPr>
        <w:jc w:val="both"/>
        <w:rPr>
          <w:rFonts w:ascii="Times New Roman" w:hAnsi="Times New Roman" w:cs="Times New Roman"/>
        </w:rPr>
      </w:pPr>
    </w:p>
    <w:p w:rsidR="00E8232E" w:rsidRDefault="00E8232E" w:rsidP="00CA56A0">
      <w:pPr>
        <w:jc w:val="both"/>
        <w:rPr>
          <w:rFonts w:ascii="Times New Roman" w:hAnsi="Times New Roman" w:cs="Times New Roman"/>
        </w:rPr>
      </w:pPr>
    </w:p>
    <w:p w:rsidR="00E8232E" w:rsidRDefault="00E8232E" w:rsidP="00CA56A0">
      <w:pPr>
        <w:jc w:val="both"/>
        <w:rPr>
          <w:rFonts w:ascii="Times New Roman" w:hAnsi="Times New Roman" w:cs="Times New Roman"/>
        </w:rPr>
      </w:pPr>
    </w:p>
    <w:p w:rsidR="00E8232E" w:rsidRDefault="00E8232E" w:rsidP="00CA56A0">
      <w:pPr>
        <w:jc w:val="both"/>
        <w:rPr>
          <w:rFonts w:ascii="Times New Roman" w:hAnsi="Times New Roman" w:cs="Times New Roman"/>
        </w:rPr>
      </w:pPr>
    </w:p>
    <w:p w:rsidR="00E8232E" w:rsidRDefault="00E8232E" w:rsidP="00CA56A0">
      <w:pPr>
        <w:jc w:val="both"/>
        <w:rPr>
          <w:rFonts w:ascii="Times New Roman" w:hAnsi="Times New Roman" w:cs="Times New Roman"/>
        </w:rPr>
      </w:pPr>
    </w:p>
    <w:p w:rsidR="00E8232E" w:rsidRDefault="00E8232E" w:rsidP="00CA56A0">
      <w:pPr>
        <w:jc w:val="both"/>
        <w:rPr>
          <w:rFonts w:ascii="Times New Roman" w:hAnsi="Times New Roman" w:cs="Times New Roman"/>
        </w:rPr>
      </w:pPr>
    </w:p>
    <w:p w:rsidR="00E8232E" w:rsidRDefault="00E8232E" w:rsidP="00CA56A0">
      <w:pPr>
        <w:jc w:val="both"/>
        <w:rPr>
          <w:rFonts w:ascii="Times New Roman" w:hAnsi="Times New Roman" w:cs="Times New Roman"/>
        </w:rPr>
      </w:pPr>
    </w:p>
    <w:p w:rsidR="00E8232E" w:rsidRDefault="00E8232E" w:rsidP="00CA56A0">
      <w:pPr>
        <w:jc w:val="both"/>
        <w:rPr>
          <w:rFonts w:ascii="Times New Roman" w:hAnsi="Times New Roman" w:cs="Times New Roman"/>
        </w:rPr>
      </w:pPr>
    </w:p>
    <w:p w:rsidR="00E8232E" w:rsidRDefault="00E8232E" w:rsidP="00CA56A0">
      <w:pPr>
        <w:jc w:val="both"/>
        <w:rPr>
          <w:rFonts w:ascii="Times New Roman" w:hAnsi="Times New Roman" w:cs="Times New Roman"/>
        </w:rPr>
      </w:pPr>
    </w:p>
    <w:p w:rsidR="00E8232E" w:rsidRDefault="00E8232E" w:rsidP="00CA56A0">
      <w:pPr>
        <w:jc w:val="both"/>
        <w:rPr>
          <w:rFonts w:ascii="Times New Roman" w:hAnsi="Times New Roman" w:cs="Times New Roman"/>
        </w:rPr>
      </w:pPr>
    </w:p>
    <w:p w:rsidR="00CB620C" w:rsidRDefault="00CB620C" w:rsidP="00CA56A0">
      <w:pPr>
        <w:jc w:val="both"/>
        <w:rPr>
          <w:rFonts w:ascii="Times New Roman" w:hAnsi="Times New Roman" w:cs="Times New Roman"/>
        </w:rPr>
      </w:pPr>
    </w:p>
    <w:p w:rsidR="00CB620C" w:rsidRDefault="00CB620C" w:rsidP="00CA56A0">
      <w:pPr>
        <w:jc w:val="both"/>
        <w:rPr>
          <w:rFonts w:ascii="Times New Roman" w:hAnsi="Times New Roman" w:cs="Times New Roman"/>
        </w:rPr>
      </w:pPr>
    </w:p>
    <w:p w:rsidR="00CB620C" w:rsidRDefault="00CB620C" w:rsidP="00CA56A0">
      <w:pPr>
        <w:jc w:val="both"/>
        <w:rPr>
          <w:rFonts w:ascii="Times New Roman" w:hAnsi="Times New Roman" w:cs="Times New Roman"/>
        </w:rPr>
      </w:pPr>
    </w:p>
    <w:p w:rsidR="00CB620C" w:rsidRDefault="00CB620C" w:rsidP="00CA56A0">
      <w:pPr>
        <w:jc w:val="both"/>
        <w:rPr>
          <w:rFonts w:ascii="Times New Roman" w:hAnsi="Times New Roman" w:cs="Times New Roman"/>
        </w:rPr>
      </w:pPr>
    </w:p>
    <w:p w:rsidR="00CB620C" w:rsidRDefault="00CB620C" w:rsidP="00CA56A0">
      <w:pPr>
        <w:jc w:val="both"/>
        <w:rPr>
          <w:rFonts w:ascii="Times New Roman" w:hAnsi="Times New Roman" w:cs="Times New Roman"/>
        </w:rPr>
      </w:pPr>
    </w:p>
    <w:p w:rsidR="00CB620C" w:rsidRDefault="00CB620C" w:rsidP="00CA56A0">
      <w:pPr>
        <w:jc w:val="both"/>
        <w:rPr>
          <w:rFonts w:ascii="Times New Roman" w:hAnsi="Times New Roman" w:cs="Times New Roman"/>
        </w:rPr>
      </w:pPr>
    </w:p>
    <w:p w:rsidR="00CB620C" w:rsidRDefault="00CB620C" w:rsidP="00CA56A0">
      <w:pPr>
        <w:jc w:val="both"/>
        <w:rPr>
          <w:rFonts w:ascii="Times New Roman" w:hAnsi="Times New Roman" w:cs="Times New Roman"/>
        </w:rPr>
      </w:pPr>
    </w:p>
    <w:p w:rsidR="00CB620C" w:rsidRDefault="00CB620C" w:rsidP="00CA56A0">
      <w:pPr>
        <w:jc w:val="both"/>
        <w:rPr>
          <w:rFonts w:ascii="Times New Roman" w:hAnsi="Times New Roman" w:cs="Times New Roman"/>
        </w:rPr>
      </w:pPr>
    </w:p>
    <w:p w:rsidR="00E8232E" w:rsidRDefault="00E8232E" w:rsidP="00CA56A0">
      <w:pPr>
        <w:jc w:val="both"/>
        <w:rPr>
          <w:rFonts w:ascii="Times New Roman" w:hAnsi="Times New Roman" w:cs="Times New Roman"/>
        </w:rPr>
      </w:pPr>
    </w:p>
    <w:p w:rsidR="00E8232E" w:rsidRDefault="00E8232E" w:rsidP="00CA56A0">
      <w:pPr>
        <w:jc w:val="both"/>
        <w:rPr>
          <w:rFonts w:ascii="Times New Roman" w:hAnsi="Times New Roman" w:cs="Times New Roman"/>
        </w:rPr>
      </w:pPr>
    </w:p>
    <w:p w:rsidR="00E8232E" w:rsidRPr="00E8232E" w:rsidRDefault="00E8232E" w:rsidP="00E8232E">
      <w:pPr>
        <w:jc w:val="center"/>
        <w:rPr>
          <w:rFonts w:ascii="Times New Roman" w:hAnsi="Times New Roman" w:cs="Times New Roman"/>
          <w:b/>
        </w:rPr>
      </w:pPr>
      <w:r w:rsidRPr="00E8232E">
        <w:rPr>
          <w:rFonts w:ascii="Times New Roman" w:hAnsi="Times New Roman" w:cs="Times New Roman"/>
          <w:b/>
        </w:rPr>
        <w:t>ANNEX 5</w:t>
      </w:r>
    </w:p>
    <w:p w:rsidR="00E8232E" w:rsidRPr="00E8232E" w:rsidRDefault="00E8232E" w:rsidP="00E8232E">
      <w:pPr>
        <w:rPr>
          <w:rFonts w:ascii="Times New Roman" w:hAnsi="Times New Roman" w:cs="Times New Roman"/>
          <w:b/>
        </w:rPr>
      </w:pPr>
    </w:p>
    <w:p w:rsidR="00E8232E" w:rsidRPr="00E8232E" w:rsidRDefault="00E8232E" w:rsidP="00E8232E">
      <w:pPr>
        <w:jc w:val="center"/>
        <w:rPr>
          <w:rFonts w:ascii="Times New Roman" w:hAnsi="Times New Roman" w:cs="Times New Roman"/>
          <w:b/>
        </w:rPr>
      </w:pPr>
      <w:r w:rsidRPr="00E8232E">
        <w:rPr>
          <w:rFonts w:ascii="Times New Roman" w:hAnsi="Times New Roman" w:cs="Times New Roman"/>
          <w:b/>
        </w:rPr>
        <w:t>DISPUTE SETTLEMENT</w:t>
      </w:r>
    </w:p>
    <w:p w:rsidR="00E8232E" w:rsidRPr="00E8232E" w:rsidRDefault="00E8232E" w:rsidP="00E8232E">
      <w:pPr>
        <w:jc w:val="center"/>
        <w:rPr>
          <w:rFonts w:ascii="Times New Roman" w:hAnsi="Times New Roman" w:cs="Times New Roman"/>
          <w:b/>
        </w:rPr>
      </w:pPr>
    </w:p>
    <w:p w:rsidR="00E8232E" w:rsidRPr="00E8232E" w:rsidRDefault="00E8232E" w:rsidP="00E8232E">
      <w:pPr>
        <w:jc w:val="center"/>
        <w:rPr>
          <w:rFonts w:ascii="Times New Roman" w:hAnsi="Times New Roman" w:cs="Times New Roman"/>
          <w:b/>
        </w:rPr>
      </w:pPr>
    </w:p>
    <w:p w:rsidR="00E8232E" w:rsidRPr="00E8232E" w:rsidRDefault="00E8232E" w:rsidP="00E8232E">
      <w:pPr>
        <w:jc w:val="center"/>
        <w:rPr>
          <w:rFonts w:ascii="Times New Roman" w:hAnsi="Times New Roman" w:cs="Times New Roman"/>
          <w:b/>
        </w:rPr>
      </w:pPr>
      <w:r w:rsidRPr="00E8232E">
        <w:rPr>
          <w:rFonts w:ascii="Times New Roman" w:hAnsi="Times New Roman" w:cs="Times New Roman"/>
          <w:b/>
        </w:rPr>
        <w:t xml:space="preserve">Article 1 </w:t>
      </w:r>
    </w:p>
    <w:p w:rsidR="00E8232E" w:rsidRPr="00E8232E" w:rsidRDefault="00E8232E" w:rsidP="00E8232E">
      <w:pPr>
        <w:jc w:val="center"/>
        <w:rPr>
          <w:rFonts w:ascii="Times New Roman" w:hAnsi="Times New Roman" w:cs="Times New Roman"/>
          <w:b/>
        </w:rPr>
      </w:pPr>
      <w:r w:rsidRPr="00E8232E">
        <w:rPr>
          <w:rFonts w:ascii="Times New Roman" w:hAnsi="Times New Roman" w:cs="Times New Roman"/>
          <w:b/>
        </w:rPr>
        <w:t>Objectives</w:t>
      </w:r>
    </w:p>
    <w:p w:rsidR="00E8232E" w:rsidRPr="00E8232E" w:rsidRDefault="00E8232E" w:rsidP="00E8232E">
      <w:pPr>
        <w:jc w:val="center"/>
        <w:rPr>
          <w:rFonts w:ascii="Times New Roman" w:hAnsi="Times New Roman" w:cs="Times New Roman"/>
          <w:b/>
        </w:rPr>
      </w:pPr>
    </w:p>
    <w:p w:rsidR="00E8232E" w:rsidRPr="00E8232E" w:rsidRDefault="00E8232E" w:rsidP="00E8232E">
      <w:pPr>
        <w:jc w:val="both"/>
        <w:rPr>
          <w:rFonts w:ascii="Times New Roman" w:hAnsi="Times New Roman" w:cs="Times New Roman"/>
        </w:rPr>
      </w:pPr>
      <w:r w:rsidRPr="00E8232E">
        <w:rPr>
          <w:rFonts w:ascii="Times New Roman" w:hAnsi="Times New Roman" w:cs="Times New Roman"/>
        </w:rPr>
        <w:t>The objective of this Annex is to provide for an effective, efficient and transparent mechanism for the settlement of disputes arising under this Agreement with a view to arriving at, where possible, a mutually agreed solution.</w:t>
      </w:r>
    </w:p>
    <w:p w:rsidR="00E8232E" w:rsidRPr="00E8232E" w:rsidRDefault="00E8232E" w:rsidP="00E8232E">
      <w:pPr>
        <w:jc w:val="both"/>
        <w:rPr>
          <w:rFonts w:ascii="Times New Roman" w:hAnsi="Times New Roman" w:cs="Times New Roman"/>
        </w:rPr>
      </w:pPr>
    </w:p>
    <w:p w:rsidR="00E8232E" w:rsidRPr="00E8232E" w:rsidRDefault="00E8232E" w:rsidP="00E8232E">
      <w:pPr>
        <w:jc w:val="center"/>
        <w:rPr>
          <w:rFonts w:ascii="Times New Roman" w:hAnsi="Times New Roman" w:cs="Times New Roman"/>
          <w:b/>
        </w:rPr>
      </w:pPr>
      <w:r w:rsidRPr="00E8232E">
        <w:rPr>
          <w:rFonts w:ascii="Times New Roman" w:hAnsi="Times New Roman" w:cs="Times New Roman"/>
          <w:b/>
        </w:rPr>
        <w:t>Article 2</w:t>
      </w:r>
    </w:p>
    <w:p w:rsidR="00E8232E" w:rsidRPr="00E8232E" w:rsidRDefault="00E8232E" w:rsidP="00E8232E">
      <w:pPr>
        <w:jc w:val="center"/>
        <w:rPr>
          <w:rFonts w:ascii="Times New Roman" w:hAnsi="Times New Roman" w:cs="Times New Roman"/>
          <w:b/>
        </w:rPr>
      </w:pPr>
      <w:r w:rsidRPr="00E8232E">
        <w:rPr>
          <w:rFonts w:ascii="Times New Roman" w:hAnsi="Times New Roman" w:cs="Times New Roman"/>
          <w:b/>
        </w:rPr>
        <w:t>Definitions</w:t>
      </w:r>
    </w:p>
    <w:p w:rsidR="00E8232E" w:rsidRPr="00E8232E" w:rsidRDefault="00E8232E" w:rsidP="00E8232E">
      <w:pPr>
        <w:rPr>
          <w:rFonts w:ascii="Times New Roman" w:hAnsi="Times New Roman" w:cs="Times New Roman"/>
        </w:rPr>
      </w:pPr>
      <w:r w:rsidRPr="00E8232E">
        <w:rPr>
          <w:rFonts w:ascii="Times New Roman" w:hAnsi="Times New Roman" w:cs="Times New Roman"/>
        </w:rPr>
        <w:t>For the purposes of this Annex:</w:t>
      </w:r>
    </w:p>
    <w:p w:rsidR="00E8232E" w:rsidRPr="00E8232E" w:rsidRDefault="00E8232E" w:rsidP="00612AA1">
      <w:pPr>
        <w:numPr>
          <w:ilvl w:val="0"/>
          <w:numId w:val="36"/>
        </w:numPr>
        <w:ind w:left="540" w:hanging="567"/>
        <w:contextualSpacing/>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w:t>
      </w:r>
      <w:r w:rsidRPr="00E8232E">
        <w:rPr>
          <w:rFonts w:ascii="Times New Roman" w:eastAsia="Times New Roman" w:hAnsi="Times New Roman" w:cs="Times New Roman"/>
          <w:b/>
          <w:lang w:eastAsia="ru-RU"/>
        </w:rPr>
        <w:t>Arbitral Panel</w:t>
      </w:r>
      <w:r w:rsidRPr="00E8232E">
        <w:rPr>
          <w:rFonts w:ascii="Times New Roman" w:eastAsia="Times New Roman" w:hAnsi="Times New Roman" w:cs="Times New Roman"/>
          <w:lang w:eastAsia="ru-RU"/>
        </w:rPr>
        <w:t xml:space="preserve">” means an Arbitral Panel established pursuant to Article 8 of this Annex; </w:t>
      </w:r>
    </w:p>
    <w:p w:rsidR="00E8232E" w:rsidRPr="00E8232E" w:rsidRDefault="00E8232E" w:rsidP="00612AA1">
      <w:pPr>
        <w:numPr>
          <w:ilvl w:val="0"/>
          <w:numId w:val="36"/>
        </w:numPr>
        <w:ind w:left="540" w:hanging="567"/>
        <w:contextualSpacing/>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w:t>
      </w:r>
      <w:r w:rsidRPr="00E8232E">
        <w:rPr>
          <w:rFonts w:ascii="Times New Roman" w:eastAsia="Times New Roman" w:hAnsi="Times New Roman" w:cs="Times New Roman"/>
          <w:b/>
          <w:lang w:eastAsia="ru-RU"/>
        </w:rPr>
        <w:t>disputing Parties</w:t>
      </w:r>
      <w:r w:rsidRPr="00E8232E">
        <w:rPr>
          <w:rFonts w:ascii="Times New Roman" w:eastAsia="Times New Roman" w:hAnsi="Times New Roman" w:cs="Times New Roman"/>
          <w:lang w:eastAsia="ru-RU"/>
        </w:rPr>
        <w:t>” means both the complaining Party and the Party complained against. The Member States of the Eurasian Economic Union and the Eurasian Economic Union may act jointly or individually as a disputing Party. In the latter case if a measure is taken by a Member State of the Eurasian Economic Union, such Member State of the Eurasian Economic Union shall be a disputing Party, and if a measure is taken by the Eurasian Economic Union, it shall be a disputing Party;</w:t>
      </w:r>
    </w:p>
    <w:p w:rsidR="00E8232E" w:rsidRPr="00E8232E" w:rsidRDefault="00E8232E" w:rsidP="00612AA1">
      <w:pPr>
        <w:numPr>
          <w:ilvl w:val="0"/>
          <w:numId w:val="36"/>
        </w:numPr>
        <w:ind w:left="540" w:hanging="567"/>
        <w:contextualSpacing/>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w:t>
      </w:r>
      <w:r w:rsidRPr="00E8232E">
        <w:rPr>
          <w:rFonts w:ascii="Times New Roman" w:eastAsia="Times New Roman" w:hAnsi="Times New Roman" w:cs="Times New Roman"/>
          <w:b/>
          <w:lang w:eastAsia="ru-RU"/>
        </w:rPr>
        <w:t>complaining Party</w:t>
      </w:r>
      <w:r w:rsidRPr="00E8232E">
        <w:rPr>
          <w:rFonts w:ascii="Times New Roman" w:eastAsia="Times New Roman" w:hAnsi="Times New Roman" w:cs="Times New Roman"/>
          <w:lang w:eastAsia="ru-RU"/>
        </w:rPr>
        <w:t>” means a Party making a claim;</w:t>
      </w:r>
    </w:p>
    <w:p w:rsidR="00E8232E" w:rsidRPr="00E8232E" w:rsidRDefault="00E8232E" w:rsidP="00612AA1">
      <w:pPr>
        <w:numPr>
          <w:ilvl w:val="0"/>
          <w:numId w:val="36"/>
        </w:numPr>
        <w:ind w:left="540" w:hanging="567"/>
        <w:contextualSpacing/>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w:t>
      </w:r>
      <w:r w:rsidRPr="00E8232E">
        <w:rPr>
          <w:rFonts w:ascii="Times New Roman" w:eastAsia="Times New Roman" w:hAnsi="Times New Roman" w:cs="Times New Roman"/>
          <w:b/>
          <w:lang w:eastAsia="ru-RU"/>
        </w:rPr>
        <w:t>Party complained against</w:t>
      </w:r>
      <w:r w:rsidRPr="00E8232E">
        <w:rPr>
          <w:rFonts w:ascii="Times New Roman" w:eastAsia="Times New Roman" w:hAnsi="Times New Roman" w:cs="Times New Roman"/>
          <w:lang w:eastAsia="ru-RU"/>
        </w:rPr>
        <w:t>” means a Party against which a claim is made;</w:t>
      </w:r>
    </w:p>
    <w:p w:rsidR="00E8232E" w:rsidRPr="00E8232E" w:rsidRDefault="00E8232E" w:rsidP="00612AA1">
      <w:pPr>
        <w:numPr>
          <w:ilvl w:val="0"/>
          <w:numId w:val="36"/>
        </w:numPr>
        <w:ind w:left="540" w:hanging="567"/>
        <w:contextualSpacing/>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w:t>
      </w:r>
      <w:r w:rsidRPr="00E8232E">
        <w:rPr>
          <w:rFonts w:ascii="Times New Roman" w:eastAsia="Times New Roman" w:hAnsi="Times New Roman" w:cs="Times New Roman"/>
          <w:b/>
          <w:lang w:eastAsia="ru-RU"/>
        </w:rPr>
        <w:t>arbitrator</w:t>
      </w:r>
      <w:r w:rsidRPr="00E8232E">
        <w:rPr>
          <w:rFonts w:ascii="Times New Roman" w:eastAsia="Times New Roman" w:hAnsi="Times New Roman" w:cs="Times New Roman"/>
          <w:lang w:eastAsia="ru-RU"/>
        </w:rPr>
        <w:t>” means a member of an Arbitral Panel established under Article 8 of this Annex;</w:t>
      </w:r>
    </w:p>
    <w:p w:rsidR="00E8232E" w:rsidRPr="00E8232E" w:rsidRDefault="00E8232E" w:rsidP="00612AA1">
      <w:pPr>
        <w:numPr>
          <w:ilvl w:val="0"/>
          <w:numId w:val="36"/>
        </w:numPr>
        <w:ind w:left="540" w:hanging="567"/>
        <w:contextualSpacing/>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w:t>
      </w:r>
      <w:r w:rsidRPr="00E8232E">
        <w:rPr>
          <w:rFonts w:ascii="Times New Roman" w:eastAsia="Times New Roman" w:hAnsi="Times New Roman" w:cs="Times New Roman"/>
          <w:b/>
          <w:lang w:eastAsia="ru-RU"/>
        </w:rPr>
        <w:t>Chair</w:t>
      </w:r>
      <w:r w:rsidRPr="00E8232E">
        <w:rPr>
          <w:rFonts w:ascii="Times New Roman" w:eastAsia="Times New Roman" w:hAnsi="Times New Roman" w:cs="Times New Roman"/>
          <w:lang w:eastAsia="ru-RU"/>
        </w:rPr>
        <w:t>” means the arbitrator who serves as the Chair of the Arbitral Panel;</w:t>
      </w:r>
    </w:p>
    <w:p w:rsidR="00E8232E" w:rsidRPr="00E8232E" w:rsidRDefault="00E8232E" w:rsidP="00612AA1">
      <w:pPr>
        <w:numPr>
          <w:ilvl w:val="0"/>
          <w:numId w:val="36"/>
        </w:numPr>
        <w:ind w:left="540" w:hanging="567"/>
        <w:contextualSpacing/>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w:t>
      </w:r>
      <w:r w:rsidRPr="00E8232E">
        <w:rPr>
          <w:rFonts w:ascii="Times New Roman" w:eastAsia="Times New Roman" w:hAnsi="Times New Roman" w:cs="Times New Roman"/>
          <w:b/>
          <w:lang w:eastAsia="ru-RU"/>
        </w:rPr>
        <w:t>assistant</w:t>
      </w:r>
      <w:r w:rsidRPr="00E8232E">
        <w:rPr>
          <w:rFonts w:ascii="Times New Roman" w:eastAsia="Times New Roman" w:hAnsi="Times New Roman" w:cs="Times New Roman"/>
          <w:lang w:eastAsia="ru-RU"/>
        </w:rPr>
        <w:t>” means a person who, under the terms of appointment of an arbitrator, conducts, researches or provides assistance to the arbitrator;</w:t>
      </w:r>
    </w:p>
    <w:p w:rsidR="00E8232E" w:rsidRPr="00E8232E" w:rsidRDefault="00E8232E" w:rsidP="00612AA1">
      <w:pPr>
        <w:numPr>
          <w:ilvl w:val="0"/>
          <w:numId w:val="36"/>
        </w:numPr>
        <w:tabs>
          <w:tab w:val="left" w:pos="1418"/>
        </w:tabs>
        <w:ind w:left="540" w:hanging="567"/>
        <w:contextualSpacing/>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w:t>
      </w:r>
      <w:r w:rsidRPr="00E8232E">
        <w:rPr>
          <w:rFonts w:ascii="Times New Roman" w:eastAsia="Times New Roman" w:hAnsi="Times New Roman" w:cs="Times New Roman"/>
          <w:b/>
          <w:lang w:eastAsia="ru-RU"/>
        </w:rPr>
        <w:t>days</w:t>
      </w:r>
      <w:r w:rsidRPr="00E8232E">
        <w:rPr>
          <w:rFonts w:ascii="Times New Roman" w:eastAsia="Times New Roman" w:hAnsi="Times New Roman" w:cs="Times New Roman"/>
          <w:lang w:eastAsia="ru-RU"/>
        </w:rPr>
        <w:t>” means calendar days, including weekends and holidays.</w:t>
      </w:r>
    </w:p>
    <w:p w:rsidR="00E8232E" w:rsidRPr="00E8232E" w:rsidRDefault="00E8232E" w:rsidP="00E8232E">
      <w:pPr>
        <w:tabs>
          <w:tab w:val="left" w:pos="1418"/>
        </w:tabs>
        <w:ind w:left="540"/>
        <w:contextualSpacing/>
        <w:jc w:val="both"/>
        <w:rPr>
          <w:rFonts w:ascii="Times New Roman" w:eastAsia="Times New Roman" w:hAnsi="Times New Roman" w:cs="Times New Roman"/>
          <w:lang w:eastAsia="ru-RU"/>
        </w:rPr>
      </w:pPr>
    </w:p>
    <w:p w:rsidR="00E8232E" w:rsidRPr="00E8232E" w:rsidRDefault="00E8232E" w:rsidP="00E8232E">
      <w:pPr>
        <w:tabs>
          <w:tab w:val="left" w:pos="1418"/>
        </w:tabs>
        <w:ind w:left="540"/>
        <w:contextualSpacing/>
        <w:jc w:val="both"/>
        <w:rPr>
          <w:rFonts w:ascii="Times New Roman" w:eastAsia="Times New Roman" w:hAnsi="Times New Roman" w:cs="Times New Roman"/>
          <w:lang w:eastAsia="ru-RU"/>
        </w:rPr>
      </w:pPr>
    </w:p>
    <w:p w:rsidR="00E8232E" w:rsidRPr="00E8232E" w:rsidRDefault="00E8232E" w:rsidP="00E8232E">
      <w:pPr>
        <w:jc w:val="center"/>
        <w:rPr>
          <w:rFonts w:ascii="Times New Roman" w:hAnsi="Times New Roman" w:cs="Times New Roman"/>
          <w:b/>
        </w:rPr>
      </w:pPr>
      <w:r w:rsidRPr="00E8232E">
        <w:rPr>
          <w:rFonts w:ascii="Times New Roman" w:hAnsi="Times New Roman" w:cs="Times New Roman"/>
          <w:b/>
        </w:rPr>
        <w:t>Article 3</w:t>
      </w:r>
    </w:p>
    <w:p w:rsidR="00E8232E" w:rsidRPr="00E8232E" w:rsidRDefault="00E8232E" w:rsidP="00E8232E">
      <w:pPr>
        <w:jc w:val="center"/>
        <w:rPr>
          <w:rFonts w:ascii="Times New Roman" w:eastAsia="Times New Roman" w:hAnsi="Times New Roman" w:cs="Times New Roman"/>
          <w:b/>
          <w:lang w:eastAsia="ru-RU"/>
        </w:rPr>
      </w:pPr>
      <w:r w:rsidRPr="00E8232E">
        <w:rPr>
          <w:rFonts w:ascii="Times New Roman" w:eastAsia="Times New Roman" w:hAnsi="Times New Roman" w:cs="Times New Roman"/>
          <w:b/>
          <w:lang w:eastAsia="ru-RU"/>
        </w:rPr>
        <w:t>Scope of Application</w:t>
      </w:r>
    </w:p>
    <w:p w:rsidR="00E8232E" w:rsidRPr="00E8232E" w:rsidRDefault="00E8232E" w:rsidP="00E8232E">
      <w:pPr>
        <w:jc w:val="center"/>
        <w:rPr>
          <w:rFonts w:ascii="Times New Roman" w:eastAsia="Times New Roman" w:hAnsi="Times New Roman" w:cs="Times New Roman"/>
          <w:b/>
          <w:lang w:eastAsia="ru-RU"/>
        </w:rPr>
      </w:pPr>
    </w:p>
    <w:p w:rsidR="00E8232E" w:rsidRDefault="00E8232E" w:rsidP="00E8232E">
      <w:pPr>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Unless this Agreement provides otherwise the provisions of this Annex shall apply to any disputes between the Parties arising from interpretation and/or application of the provisions of this Agreement whenever a Party considers that a measure of the other Party is inconsistent with an obligation under the provisions of this Agreement or the other Party has failed to carry out its obligations under this Agreement.</w:t>
      </w:r>
    </w:p>
    <w:p w:rsidR="00E8232E" w:rsidRPr="00E8232E" w:rsidRDefault="00E8232E" w:rsidP="00E8232E">
      <w:pPr>
        <w:jc w:val="both"/>
        <w:rPr>
          <w:rFonts w:ascii="Times New Roman" w:eastAsia="Times New Roman" w:hAnsi="Times New Roman" w:cs="Times New Roman"/>
          <w:lang w:eastAsia="ru-RU"/>
        </w:rPr>
      </w:pPr>
    </w:p>
    <w:p w:rsidR="00E8232E" w:rsidRPr="00E8232E" w:rsidRDefault="00E8232E" w:rsidP="00E8232E">
      <w:pPr>
        <w:jc w:val="center"/>
        <w:rPr>
          <w:rFonts w:ascii="Times New Roman" w:hAnsi="Times New Roman" w:cs="Times New Roman"/>
          <w:b/>
          <w:strike/>
          <w:lang w:val="sr-Cyrl-RS"/>
        </w:rPr>
      </w:pPr>
      <w:r w:rsidRPr="00E8232E">
        <w:rPr>
          <w:rFonts w:ascii="Times New Roman" w:hAnsi="Times New Roman" w:cs="Times New Roman"/>
          <w:b/>
        </w:rPr>
        <w:t xml:space="preserve">Article 4 </w:t>
      </w:r>
    </w:p>
    <w:p w:rsidR="00E8232E" w:rsidRPr="00E8232E" w:rsidRDefault="00E8232E" w:rsidP="00E8232E">
      <w:pPr>
        <w:jc w:val="center"/>
        <w:rPr>
          <w:rFonts w:ascii="Times New Roman" w:eastAsia="Times New Roman" w:hAnsi="Times New Roman" w:cs="Times New Roman"/>
          <w:b/>
          <w:lang w:eastAsia="ru-RU"/>
        </w:rPr>
      </w:pPr>
      <w:bookmarkStart w:id="3" w:name="_Hlk534022777"/>
      <w:r w:rsidRPr="00E8232E">
        <w:rPr>
          <w:rFonts w:ascii="Times New Roman" w:eastAsia="Times New Roman" w:hAnsi="Times New Roman" w:cs="Times New Roman"/>
          <w:b/>
          <w:lang w:eastAsia="ru-RU"/>
        </w:rPr>
        <w:t>Information Exchange</w:t>
      </w:r>
    </w:p>
    <w:p w:rsidR="00E8232E" w:rsidRPr="00E8232E" w:rsidRDefault="00E8232E" w:rsidP="00E8232E">
      <w:pPr>
        <w:jc w:val="center"/>
        <w:rPr>
          <w:rFonts w:ascii="Times New Roman" w:eastAsia="Times New Roman" w:hAnsi="Times New Roman" w:cs="Times New Roman"/>
          <w:b/>
          <w:lang w:eastAsia="ru-RU"/>
        </w:rPr>
      </w:pPr>
    </w:p>
    <w:bookmarkEnd w:id="3"/>
    <w:p w:rsidR="00E8232E" w:rsidRPr="00E8232E" w:rsidRDefault="00E8232E" w:rsidP="00E8232E">
      <w:pPr>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The distribution among the Member States of the Eurasian Economic Union and the Eurasian Economic Union of any procedural document relating to any dispute arising under this Agreement shall not be viewed as a violation of the provisions on confidentiality under this Agreement and/or the Marrakesh Agreement Establishing the World Trade Organization, done on 15 April 1994.</w:t>
      </w:r>
    </w:p>
    <w:p w:rsidR="00E8232E" w:rsidRPr="00E8232E" w:rsidRDefault="00E8232E" w:rsidP="00E8232E">
      <w:pPr>
        <w:jc w:val="center"/>
        <w:rPr>
          <w:rFonts w:ascii="Times New Roman" w:hAnsi="Times New Roman" w:cs="Times New Roman"/>
          <w:b/>
        </w:rPr>
      </w:pPr>
    </w:p>
    <w:p w:rsidR="00E8232E" w:rsidRPr="00E8232E" w:rsidRDefault="00E8232E" w:rsidP="00E8232E">
      <w:pPr>
        <w:jc w:val="center"/>
        <w:rPr>
          <w:rFonts w:ascii="Times New Roman" w:hAnsi="Times New Roman" w:cs="Times New Roman"/>
          <w:b/>
          <w:strike/>
        </w:rPr>
      </w:pPr>
      <w:r w:rsidRPr="00E8232E">
        <w:rPr>
          <w:rFonts w:ascii="Times New Roman" w:hAnsi="Times New Roman" w:cs="Times New Roman"/>
          <w:b/>
        </w:rPr>
        <w:t>Article</w:t>
      </w:r>
      <w:r w:rsidRPr="00E8232E">
        <w:rPr>
          <w:rFonts w:ascii="Times New Roman" w:hAnsi="Times New Roman" w:cs="Times New Roman"/>
          <w:b/>
          <w:lang w:val="sr-Cyrl-RS"/>
        </w:rPr>
        <w:t xml:space="preserve"> </w:t>
      </w:r>
      <w:r w:rsidRPr="00E8232E">
        <w:rPr>
          <w:rFonts w:ascii="Times New Roman" w:hAnsi="Times New Roman" w:cs="Times New Roman"/>
          <w:b/>
        </w:rPr>
        <w:t xml:space="preserve">5 </w:t>
      </w:r>
    </w:p>
    <w:p w:rsidR="00E8232E" w:rsidRPr="00E8232E" w:rsidRDefault="00E8232E" w:rsidP="00E8232E">
      <w:pPr>
        <w:jc w:val="center"/>
        <w:rPr>
          <w:rFonts w:ascii="Times New Roman" w:eastAsia="Times New Roman" w:hAnsi="Times New Roman" w:cs="Times New Roman"/>
          <w:b/>
          <w:lang w:eastAsia="ru-RU"/>
        </w:rPr>
      </w:pPr>
      <w:r w:rsidRPr="00E8232E">
        <w:rPr>
          <w:rFonts w:ascii="Times New Roman" w:eastAsia="Times New Roman" w:hAnsi="Times New Roman" w:cs="Times New Roman"/>
          <w:b/>
          <w:lang w:eastAsia="ru-RU"/>
        </w:rPr>
        <w:t>Consultations</w:t>
      </w:r>
    </w:p>
    <w:p w:rsidR="00E8232E" w:rsidRPr="00E8232E" w:rsidRDefault="00E8232E" w:rsidP="00E8232E">
      <w:pPr>
        <w:jc w:val="center"/>
        <w:rPr>
          <w:rFonts w:ascii="Times New Roman" w:eastAsia="Times New Roman" w:hAnsi="Times New Roman" w:cs="Times New Roman"/>
          <w:b/>
          <w:lang w:eastAsia="ru-RU"/>
        </w:rPr>
      </w:pPr>
    </w:p>
    <w:p w:rsidR="00E8232E" w:rsidRPr="00E8232E" w:rsidRDefault="00E8232E" w:rsidP="00612AA1">
      <w:pPr>
        <w:numPr>
          <w:ilvl w:val="0"/>
          <w:numId w:val="38"/>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The disputing Parties shall make every attempt to settle any dispute with respect to any matter referred to in Article 3 of this Annex through consultations in order to reach a mutually agreed solution.</w:t>
      </w:r>
    </w:p>
    <w:p w:rsidR="00E8232E" w:rsidRPr="00E8232E" w:rsidRDefault="00E8232E" w:rsidP="00E8232E">
      <w:pPr>
        <w:ind w:left="540"/>
        <w:jc w:val="both"/>
        <w:rPr>
          <w:rFonts w:ascii="Times New Roman" w:eastAsia="Times New Roman" w:hAnsi="Times New Roman" w:cs="Times New Roman"/>
          <w:lang w:eastAsia="ru-RU"/>
        </w:rPr>
      </w:pPr>
    </w:p>
    <w:p w:rsidR="00E8232E" w:rsidRPr="00E8232E" w:rsidRDefault="00E8232E" w:rsidP="00612AA1">
      <w:pPr>
        <w:numPr>
          <w:ilvl w:val="0"/>
          <w:numId w:val="38"/>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 xml:space="preserve">A request for consultations shall be submitted in writing to the Party complained against through its contact point designated in accordance with Article 29 of this Agreement and shall give the reasons for the request, including identification of any measure or other matter at issue and an indication of </w:t>
      </w:r>
      <w:r w:rsidRPr="00E8232E">
        <w:rPr>
          <w:rFonts w:ascii="Times New Roman" w:eastAsia="Times New Roman" w:hAnsi="Times New Roman" w:cs="Times New Roman"/>
          <w:lang w:eastAsia="ru-RU"/>
        </w:rPr>
        <w:lastRenderedPageBreak/>
        <w:t>the factual and legal basis for the complaint. The Joint Committee should be informed on the submission of such a request.</w:t>
      </w:r>
    </w:p>
    <w:p w:rsidR="00E8232E" w:rsidRPr="00E8232E" w:rsidRDefault="00E8232E" w:rsidP="00E8232E">
      <w:pPr>
        <w:jc w:val="both"/>
        <w:rPr>
          <w:rFonts w:ascii="Times New Roman" w:hAnsi="Times New Roman" w:cs="Times New Roman"/>
        </w:rPr>
      </w:pPr>
    </w:p>
    <w:p w:rsidR="00E8232E" w:rsidRPr="00E8232E" w:rsidRDefault="00E8232E" w:rsidP="00612AA1">
      <w:pPr>
        <w:numPr>
          <w:ilvl w:val="0"/>
          <w:numId w:val="38"/>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 xml:space="preserve">If a request for consultations has been submitted in accordance with paragraph 2 of this Article, the Party complained against shall promptly reply to the request in writing within ten (10) days from the date of its receipt and shall enter into consultations with the complaining Party in good faith within thirty (30) days from the date of receipt of the request in order to reach a mutually acceptable solution. </w:t>
      </w:r>
    </w:p>
    <w:p w:rsidR="00E8232E" w:rsidRPr="00E8232E" w:rsidRDefault="00E8232E" w:rsidP="00E8232E">
      <w:pPr>
        <w:jc w:val="both"/>
        <w:rPr>
          <w:rFonts w:ascii="Times New Roman" w:hAnsi="Times New Roman" w:cs="Times New Roman"/>
        </w:rPr>
      </w:pPr>
    </w:p>
    <w:p w:rsidR="00E8232E" w:rsidRPr="00E8232E" w:rsidRDefault="00E8232E" w:rsidP="00612AA1">
      <w:pPr>
        <w:numPr>
          <w:ilvl w:val="0"/>
          <w:numId w:val="38"/>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Consultations in cases of urgency, including those regarding perishable goods, shall be held within fifteen (15) days from the date of receipt of the request.</w:t>
      </w:r>
      <w:bookmarkStart w:id="4" w:name="_Hlk534013986"/>
    </w:p>
    <w:p w:rsidR="00E8232E" w:rsidRPr="00E8232E" w:rsidRDefault="00E8232E" w:rsidP="00E8232E">
      <w:pPr>
        <w:ind w:left="540"/>
        <w:jc w:val="both"/>
        <w:rPr>
          <w:rFonts w:ascii="Times New Roman" w:eastAsia="Times New Roman" w:hAnsi="Times New Roman" w:cs="Times New Roman"/>
          <w:lang w:eastAsia="ru-RU"/>
        </w:rPr>
      </w:pPr>
    </w:p>
    <w:bookmarkEnd w:id="4"/>
    <w:p w:rsidR="00E8232E" w:rsidRPr="00E8232E" w:rsidRDefault="00E8232E" w:rsidP="00612AA1">
      <w:pPr>
        <w:numPr>
          <w:ilvl w:val="0"/>
          <w:numId w:val="38"/>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Periods of time specified in paragraphs 3 and 4 of this Article may be changed by agreement of the disputing Parties.</w:t>
      </w:r>
    </w:p>
    <w:p w:rsidR="00E8232E" w:rsidRPr="00E8232E" w:rsidRDefault="00E8232E" w:rsidP="00E8232E">
      <w:pPr>
        <w:ind w:left="540"/>
        <w:jc w:val="both"/>
        <w:rPr>
          <w:rFonts w:ascii="Times New Roman" w:eastAsia="Times New Roman" w:hAnsi="Times New Roman" w:cs="Times New Roman"/>
          <w:lang w:eastAsia="ru-RU"/>
        </w:rPr>
      </w:pPr>
    </w:p>
    <w:p w:rsidR="00E8232E" w:rsidRPr="00E8232E" w:rsidRDefault="00E8232E" w:rsidP="00612AA1">
      <w:pPr>
        <w:numPr>
          <w:ilvl w:val="0"/>
          <w:numId w:val="38"/>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During consultations each disputing Party shall provide sufficient factual information so as to allow a complete examination of the manner in which the measure in force or proposed, or any other issue, could affect the operation and application of this Agreement.</w:t>
      </w:r>
    </w:p>
    <w:p w:rsidR="00E8232E" w:rsidRPr="00E8232E" w:rsidRDefault="00E8232E" w:rsidP="00E8232E">
      <w:pPr>
        <w:jc w:val="both"/>
        <w:rPr>
          <w:rFonts w:ascii="Times New Roman" w:hAnsi="Times New Roman" w:cs="Times New Roman"/>
        </w:rPr>
      </w:pPr>
    </w:p>
    <w:p w:rsidR="00E8232E" w:rsidRPr="00E8232E" w:rsidRDefault="00E8232E" w:rsidP="00612AA1">
      <w:pPr>
        <w:numPr>
          <w:ilvl w:val="0"/>
          <w:numId w:val="38"/>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The consultations, in particular all information disclosed and positions taken by the disputing Parties during these proceedings, shall be confidential and without prejudice to the rights of either disputing Party in any further proceeding. The disputing Parties shall treat any confidential or proprietary information exchanged in the course of consultations on the same basis as the Party providing the information.</w:t>
      </w:r>
    </w:p>
    <w:p w:rsidR="00E8232E" w:rsidRPr="00E8232E" w:rsidRDefault="00E8232E" w:rsidP="00E8232E">
      <w:pPr>
        <w:jc w:val="both"/>
        <w:rPr>
          <w:rFonts w:ascii="Times New Roman" w:hAnsi="Times New Roman" w:cs="Times New Roman"/>
        </w:rPr>
      </w:pPr>
    </w:p>
    <w:p w:rsidR="00E8232E" w:rsidRPr="00E8232E" w:rsidRDefault="00E8232E" w:rsidP="00612AA1">
      <w:pPr>
        <w:numPr>
          <w:ilvl w:val="0"/>
          <w:numId w:val="38"/>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During consultations under this Article, each disputing Party shall ensure the participation of personnel of their competent governmental authorities or other regulatory bodies with the relevant knowledge/expertise in the matter subject to the consultations.</w:t>
      </w:r>
    </w:p>
    <w:p w:rsidR="00E8232E" w:rsidRPr="00E8232E" w:rsidRDefault="00E8232E" w:rsidP="00E8232E">
      <w:pPr>
        <w:jc w:val="both"/>
        <w:rPr>
          <w:rFonts w:ascii="Times New Roman" w:hAnsi="Times New Roman" w:cs="Times New Roman"/>
        </w:rPr>
      </w:pPr>
    </w:p>
    <w:p w:rsidR="00E8232E" w:rsidRPr="00E8232E" w:rsidRDefault="00E8232E" w:rsidP="00612AA1">
      <w:pPr>
        <w:numPr>
          <w:ilvl w:val="0"/>
          <w:numId w:val="38"/>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Consultations shall take place, unless the disputing Parties agree otherwise, on the territory of the Party complained against. Upon agreement of the disputing Parties, the consultations may take place by any technological means available.</w:t>
      </w:r>
    </w:p>
    <w:p w:rsidR="00E8232E" w:rsidRPr="00E8232E" w:rsidRDefault="00E8232E" w:rsidP="00E8232E">
      <w:pPr>
        <w:jc w:val="center"/>
        <w:rPr>
          <w:rFonts w:ascii="Times New Roman" w:hAnsi="Times New Roman" w:cs="Times New Roman"/>
          <w:b/>
        </w:rPr>
      </w:pPr>
    </w:p>
    <w:p w:rsidR="00E8232E" w:rsidRDefault="00E8232E" w:rsidP="00E8232E">
      <w:pPr>
        <w:jc w:val="center"/>
        <w:rPr>
          <w:rFonts w:ascii="Times New Roman" w:hAnsi="Times New Roman" w:cs="Times New Roman"/>
          <w:b/>
        </w:rPr>
      </w:pPr>
    </w:p>
    <w:p w:rsidR="00E8232E" w:rsidRPr="00E8232E" w:rsidRDefault="00E8232E" w:rsidP="00E8232E">
      <w:pPr>
        <w:jc w:val="center"/>
        <w:rPr>
          <w:rFonts w:ascii="Times New Roman" w:hAnsi="Times New Roman" w:cs="Times New Roman"/>
          <w:b/>
          <w:strike/>
        </w:rPr>
      </w:pPr>
      <w:r w:rsidRPr="00E8232E">
        <w:rPr>
          <w:rFonts w:ascii="Times New Roman" w:hAnsi="Times New Roman" w:cs="Times New Roman"/>
          <w:b/>
        </w:rPr>
        <w:t>Article 6</w:t>
      </w:r>
    </w:p>
    <w:p w:rsidR="00E8232E" w:rsidRPr="00E8232E" w:rsidRDefault="00E8232E" w:rsidP="00E8232E">
      <w:pPr>
        <w:jc w:val="center"/>
        <w:rPr>
          <w:rFonts w:ascii="Times New Roman" w:eastAsia="Times New Roman" w:hAnsi="Times New Roman" w:cs="Times New Roman"/>
          <w:b/>
          <w:color w:val="000000" w:themeColor="text1"/>
          <w:lang w:eastAsia="ru-RU"/>
        </w:rPr>
      </w:pPr>
      <w:r w:rsidRPr="00E8232E">
        <w:rPr>
          <w:rFonts w:ascii="Times New Roman" w:eastAsia="Times New Roman" w:hAnsi="Times New Roman" w:cs="Times New Roman"/>
          <w:b/>
          <w:color w:val="000000" w:themeColor="text1"/>
          <w:lang w:eastAsia="ru-RU"/>
        </w:rPr>
        <w:t>Good Offices, Conciliation or Mediation</w:t>
      </w:r>
    </w:p>
    <w:p w:rsidR="00E8232E" w:rsidRPr="00E8232E" w:rsidRDefault="00E8232E" w:rsidP="00E8232E">
      <w:pPr>
        <w:jc w:val="center"/>
        <w:rPr>
          <w:rFonts w:ascii="Times New Roman" w:eastAsia="Times New Roman" w:hAnsi="Times New Roman" w:cs="Times New Roman"/>
          <w:b/>
          <w:color w:val="000000" w:themeColor="text1"/>
          <w:lang w:eastAsia="ru-RU"/>
        </w:rPr>
      </w:pPr>
    </w:p>
    <w:p w:rsidR="00E8232E" w:rsidRPr="00E8232E" w:rsidRDefault="00E8232E" w:rsidP="00612AA1">
      <w:pPr>
        <w:numPr>
          <w:ilvl w:val="0"/>
          <w:numId w:val="37"/>
        </w:numPr>
        <w:ind w:left="540" w:hanging="540"/>
        <w:jc w:val="both"/>
        <w:rPr>
          <w:rFonts w:ascii="Times New Roman" w:eastAsia="Times New Roman" w:hAnsi="Times New Roman" w:cs="Times New Roman"/>
          <w:color w:val="000000" w:themeColor="text1"/>
          <w:lang w:eastAsia="ru-RU"/>
        </w:rPr>
      </w:pPr>
      <w:r w:rsidRPr="00E8232E">
        <w:rPr>
          <w:rFonts w:ascii="Times New Roman" w:eastAsia="Times New Roman" w:hAnsi="Times New Roman" w:cs="Times New Roman"/>
          <w:color w:val="000000" w:themeColor="text1"/>
          <w:lang w:eastAsia="ru-RU"/>
        </w:rPr>
        <w:t>The Parties may at any stage of any dispute settlement procedure under this Annex have recourse to good offices, conciliation or mediation. Good offices, conciliation or mediation may begin at any time and be suspended or terminated by either Party at any time.</w:t>
      </w:r>
    </w:p>
    <w:p w:rsidR="00E8232E" w:rsidRDefault="00E8232E" w:rsidP="00E8232E">
      <w:pPr>
        <w:ind w:left="540" w:hanging="540"/>
        <w:jc w:val="both"/>
        <w:rPr>
          <w:rFonts w:ascii="Times New Roman" w:hAnsi="Times New Roman" w:cs="Times New Roman"/>
          <w:color w:val="000000" w:themeColor="text1"/>
        </w:rPr>
      </w:pPr>
      <w:r w:rsidRPr="00E8232E">
        <w:rPr>
          <w:rFonts w:ascii="Times New Roman" w:hAnsi="Times New Roman" w:cs="Times New Roman"/>
          <w:color w:val="000000" w:themeColor="text1"/>
        </w:rPr>
        <w:t>2.</w:t>
      </w:r>
      <w:r w:rsidRPr="00E8232E">
        <w:rPr>
          <w:rFonts w:ascii="Times New Roman" w:hAnsi="Times New Roman" w:cs="Times New Roman"/>
          <w:color w:val="000000" w:themeColor="text1"/>
        </w:rPr>
        <w:tab/>
        <w:t>Proceedings involving good offices, conciliation and mediation, and in particular positions taken by the disputing Parties during those proceedings, shall be confidential and without prejudice to the rights of either disputing Party in any further proceeding.</w:t>
      </w:r>
    </w:p>
    <w:p w:rsidR="00E8232E" w:rsidRDefault="00E8232E" w:rsidP="00E8232E">
      <w:pPr>
        <w:ind w:left="540" w:hanging="540"/>
        <w:jc w:val="both"/>
        <w:rPr>
          <w:rFonts w:ascii="Times New Roman" w:hAnsi="Times New Roman" w:cs="Times New Roman"/>
          <w:color w:val="000000" w:themeColor="text1"/>
          <w:highlight w:val="green"/>
        </w:rPr>
      </w:pPr>
    </w:p>
    <w:p w:rsidR="00E8232E" w:rsidRPr="00E8232E" w:rsidRDefault="00E8232E" w:rsidP="00E8232E">
      <w:pPr>
        <w:ind w:left="540" w:hanging="540"/>
        <w:jc w:val="both"/>
        <w:rPr>
          <w:rFonts w:ascii="Times New Roman" w:hAnsi="Times New Roman" w:cs="Times New Roman"/>
          <w:color w:val="000000" w:themeColor="text1"/>
          <w:highlight w:val="green"/>
        </w:rPr>
      </w:pPr>
    </w:p>
    <w:p w:rsidR="00E8232E" w:rsidRPr="00E8232E" w:rsidRDefault="00E8232E" w:rsidP="00E8232E">
      <w:pPr>
        <w:jc w:val="center"/>
        <w:rPr>
          <w:rFonts w:ascii="Times New Roman" w:hAnsi="Times New Roman" w:cs="Times New Roman"/>
          <w:b/>
          <w:strike/>
        </w:rPr>
      </w:pPr>
      <w:r w:rsidRPr="00E8232E">
        <w:rPr>
          <w:rFonts w:ascii="Times New Roman" w:hAnsi="Times New Roman" w:cs="Times New Roman"/>
          <w:b/>
        </w:rPr>
        <w:t>Article</w:t>
      </w:r>
      <w:r w:rsidRPr="00E8232E">
        <w:rPr>
          <w:rFonts w:ascii="Times New Roman" w:hAnsi="Times New Roman" w:cs="Times New Roman"/>
          <w:b/>
          <w:lang w:val="sr-Cyrl-RS"/>
        </w:rPr>
        <w:t xml:space="preserve"> </w:t>
      </w:r>
      <w:r w:rsidRPr="00E8232E">
        <w:rPr>
          <w:rFonts w:ascii="Times New Roman" w:hAnsi="Times New Roman" w:cs="Times New Roman"/>
          <w:b/>
        </w:rPr>
        <w:t xml:space="preserve">7 </w:t>
      </w:r>
    </w:p>
    <w:p w:rsidR="00E8232E" w:rsidRPr="00E8232E" w:rsidRDefault="00E8232E" w:rsidP="00E8232E">
      <w:pPr>
        <w:jc w:val="center"/>
        <w:rPr>
          <w:rFonts w:ascii="Times New Roman" w:eastAsia="Times New Roman" w:hAnsi="Times New Roman" w:cs="Times New Roman"/>
          <w:b/>
          <w:lang w:eastAsia="ru-RU"/>
        </w:rPr>
      </w:pPr>
      <w:r w:rsidRPr="00E8232E">
        <w:rPr>
          <w:rFonts w:ascii="Times New Roman" w:eastAsia="Times New Roman" w:hAnsi="Times New Roman" w:cs="Times New Roman"/>
          <w:b/>
          <w:lang w:eastAsia="ru-RU"/>
        </w:rPr>
        <w:t>Request for Establishment of an Arbitral Panel</w:t>
      </w:r>
    </w:p>
    <w:p w:rsidR="00E8232E" w:rsidRPr="00E8232E" w:rsidRDefault="00E8232E" w:rsidP="00E8232E">
      <w:pPr>
        <w:jc w:val="center"/>
        <w:rPr>
          <w:rFonts w:ascii="Times New Roman" w:eastAsia="Times New Roman" w:hAnsi="Times New Roman" w:cs="Times New Roman"/>
          <w:b/>
          <w:lang w:eastAsia="ru-RU"/>
        </w:rPr>
      </w:pPr>
    </w:p>
    <w:p w:rsidR="00E8232E" w:rsidRPr="00E8232E" w:rsidRDefault="00E8232E" w:rsidP="00612AA1">
      <w:pPr>
        <w:numPr>
          <w:ilvl w:val="0"/>
          <w:numId w:val="40"/>
        </w:numPr>
        <w:tabs>
          <w:tab w:val="left" w:pos="709"/>
        </w:tabs>
        <w:ind w:left="540" w:hanging="551"/>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The complaining Party that made a request for consultations under Article 5</w:t>
      </w:r>
      <w:r w:rsidRPr="00E8232E">
        <w:rPr>
          <w:rFonts w:ascii="Times New Roman" w:eastAsia="Times New Roman" w:hAnsi="Times New Roman" w:cs="Times New Roman"/>
          <w:i/>
          <w:lang w:eastAsia="ru-RU"/>
        </w:rPr>
        <w:t xml:space="preserve"> </w:t>
      </w:r>
      <w:r w:rsidRPr="00E8232E">
        <w:rPr>
          <w:rFonts w:ascii="Times New Roman" w:eastAsia="Times New Roman" w:hAnsi="Times New Roman" w:cs="Times New Roman"/>
          <w:lang w:eastAsia="ru-RU"/>
        </w:rPr>
        <w:t>of this Annex</w:t>
      </w:r>
      <w:r w:rsidRPr="00E8232E">
        <w:rPr>
          <w:rFonts w:ascii="Times New Roman" w:eastAsia="Times New Roman" w:hAnsi="Times New Roman" w:cs="Times New Roman"/>
          <w:i/>
          <w:lang w:eastAsia="ru-RU"/>
        </w:rPr>
        <w:t xml:space="preserve"> </w:t>
      </w:r>
      <w:r w:rsidRPr="00E8232E">
        <w:rPr>
          <w:rFonts w:ascii="Times New Roman" w:eastAsia="Times New Roman" w:hAnsi="Times New Roman" w:cs="Times New Roman"/>
          <w:lang w:eastAsia="ru-RU"/>
        </w:rPr>
        <w:t>or mediation as provided for in Article 6 of this Annex may request in writing the establishment of an Arbitral Panel if:</w:t>
      </w:r>
    </w:p>
    <w:p w:rsidR="00E8232E" w:rsidRPr="00E8232E" w:rsidRDefault="00E8232E" w:rsidP="00612AA1">
      <w:pPr>
        <w:numPr>
          <w:ilvl w:val="0"/>
          <w:numId w:val="39"/>
        </w:numPr>
        <w:ind w:left="1080" w:hanging="518"/>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the Party complained against does not comply with the periods of time in accordance with paragraph 3 or 4 of Article 5 of this Annex;</w:t>
      </w:r>
    </w:p>
    <w:p w:rsidR="00E8232E" w:rsidRPr="00E8232E" w:rsidRDefault="00E8232E" w:rsidP="00612AA1">
      <w:pPr>
        <w:numPr>
          <w:ilvl w:val="0"/>
          <w:numId w:val="39"/>
        </w:numPr>
        <w:ind w:left="1080" w:hanging="518"/>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the disputing Parties jointly consider that consultations</w:t>
      </w:r>
      <w:r w:rsidRPr="00E8232E">
        <w:rPr>
          <w:rFonts w:ascii="Times New Roman" w:eastAsia="Times New Roman" w:hAnsi="Times New Roman" w:cs="Times New Roman"/>
          <w:b/>
          <w:lang w:eastAsia="ru-RU"/>
        </w:rPr>
        <w:t xml:space="preserve"> </w:t>
      </w:r>
      <w:r w:rsidRPr="00E8232E">
        <w:rPr>
          <w:rFonts w:ascii="Times New Roman" w:eastAsia="Times New Roman" w:hAnsi="Times New Roman" w:cs="Times New Roman"/>
          <w:lang w:eastAsia="ru-RU"/>
        </w:rPr>
        <w:t>under Article 5 of this Annex have failed to settle the dispute within sixty (60) days or in cases of urgency, including those regarding perishable goods within thirty (30) days, from the date of receipt of the request for consultations referred to in paragraph 3 of Article 5 of this Annex; or</w:t>
      </w:r>
    </w:p>
    <w:p w:rsidR="00E8232E" w:rsidRPr="00E8232E" w:rsidRDefault="00E8232E" w:rsidP="00612AA1">
      <w:pPr>
        <w:numPr>
          <w:ilvl w:val="0"/>
          <w:numId w:val="39"/>
        </w:numPr>
        <w:ind w:left="1080" w:hanging="518"/>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the Party complained against fails to comply with the mutually agreed solution elaborated during consultations under Article 5 of this Annex.</w:t>
      </w:r>
    </w:p>
    <w:p w:rsidR="00E8232E" w:rsidRPr="00E8232E" w:rsidRDefault="00E8232E" w:rsidP="00E8232E">
      <w:pPr>
        <w:ind w:left="1080"/>
        <w:jc w:val="both"/>
        <w:rPr>
          <w:rFonts w:ascii="Times New Roman" w:eastAsia="Times New Roman" w:hAnsi="Times New Roman" w:cs="Times New Roman"/>
          <w:lang w:eastAsia="ru-RU"/>
        </w:rPr>
      </w:pPr>
    </w:p>
    <w:p w:rsidR="00E8232E" w:rsidRPr="00E8232E" w:rsidRDefault="00E8232E" w:rsidP="00612AA1">
      <w:pPr>
        <w:numPr>
          <w:ilvl w:val="0"/>
          <w:numId w:val="40"/>
        </w:numPr>
        <w:ind w:left="540" w:hanging="540"/>
        <w:contextualSpacing/>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lastRenderedPageBreak/>
        <w:t>The request for the establishment of an Arbitral Panel shall be made in writing to the Party complained against through its contact point designated in accordance with Article 29 of this Agreement and the Joint Committee should be informed on the submission of such a request. The complaining Party shall identify in its request the specific measure at issue and explain how such measure constitutes a breach of the covered provisions in a manner sufficient to present the factual and legal basis for the complaint clearly. The Party complained against shall immediately acknowledge receipt of the request by way of notification</w:t>
      </w:r>
      <w:r w:rsidRPr="00E8232E">
        <w:rPr>
          <w:rFonts w:ascii="Times New Roman" w:eastAsia="Times New Roman" w:hAnsi="Times New Roman" w:cs="Times New Roman"/>
          <w:b/>
          <w:lang w:eastAsia="ru-RU"/>
        </w:rPr>
        <w:t xml:space="preserve"> </w:t>
      </w:r>
      <w:r w:rsidRPr="00E8232E">
        <w:rPr>
          <w:rFonts w:ascii="Times New Roman" w:eastAsia="Times New Roman" w:hAnsi="Times New Roman" w:cs="Times New Roman"/>
          <w:lang w:eastAsia="ru-RU"/>
        </w:rPr>
        <w:t>to the complaining Party indicating the date on which the request was received and the Joint Committee should be informed on the receipt of such a request.</w:t>
      </w:r>
    </w:p>
    <w:p w:rsidR="00E8232E" w:rsidRPr="00E8232E" w:rsidRDefault="00E8232E" w:rsidP="00E8232E">
      <w:pPr>
        <w:ind w:left="540"/>
        <w:jc w:val="both"/>
        <w:rPr>
          <w:rFonts w:ascii="Times New Roman" w:eastAsia="Times New Roman" w:hAnsi="Times New Roman" w:cs="Times New Roman"/>
          <w:lang w:eastAsia="ru-RU"/>
        </w:rPr>
      </w:pPr>
    </w:p>
    <w:p w:rsidR="00E8232E" w:rsidRPr="00E8232E" w:rsidRDefault="00E8232E" w:rsidP="00612AA1">
      <w:pPr>
        <w:numPr>
          <w:ilvl w:val="0"/>
          <w:numId w:val="40"/>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Unless the disputing Parties agree otherwise within twenty (20) days from the date of receipt of the request for the establishment of an Arbitral Panel, the terms of reference of an Arbitral Panel shall be:</w:t>
      </w:r>
    </w:p>
    <w:p w:rsidR="00E8232E" w:rsidRPr="00E8232E" w:rsidRDefault="00E8232E" w:rsidP="00E8232E">
      <w:pPr>
        <w:ind w:left="540"/>
        <w:jc w:val="both"/>
        <w:rPr>
          <w:rFonts w:ascii="Times New Roman" w:eastAsia="Times New Roman" w:hAnsi="Times New Roman" w:cs="Times New Roman"/>
          <w:lang w:val="sr-Cyrl-RS" w:eastAsia="ru-RU"/>
        </w:rPr>
      </w:pPr>
      <w:r w:rsidRPr="00E8232E">
        <w:rPr>
          <w:rFonts w:ascii="Times New Roman" w:eastAsia="Times New Roman" w:hAnsi="Times New Roman" w:cs="Times New Roman"/>
          <w:lang w:eastAsia="ru-RU"/>
        </w:rPr>
        <w:t>“To examine, in the light of the relevant provisions of the Free Trade Agreement between the Eurasian Economic Union and its Member States, of the one part, and the Republic of Serbia, of the other part, the matter referred to in the request for the establishment of an</w:t>
      </w:r>
      <w:r w:rsidRPr="00E8232E">
        <w:rPr>
          <w:rFonts w:ascii="Times New Roman" w:eastAsia="Times New Roman" w:hAnsi="Times New Roman" w:cs="Times New Roman"/>
          <w:color w:val="FF0000"/>
          <w:lang w:eastAsia="ru-RU"/>
        </w:rPr>
        <w:t xml:space="preserve"> </w:t>
      </w:r>
      <w:r w:rsidRPr="00E8232E">
        <w:rPr>
          <w:rFonts w:ascii="Times New Roman" w:eastAsia="Times New Roman" w:hAnsi="Times New Roman" w:cs="Times New Roman"/>
          <w:lang w:eastAsia="ru-RU"/>
        </w:rPr>
        <w:t>Arbitral Panel pursuant to Article 7 of Annex 5 to this Agreement, to rule on the conformity of the measure in question with the provisions referred to in Article 3 of Annex 5 to this Agreement and to make findings of facts, the applicability of relevant provisions and the basic rationale for any findings and recommendations and to deliver a report in accordance with Article 12 of Annex 5 to this Agreement.”</w:t>
      </w:r>
      <w:r w:rsidRPr="00E8232E">
        <w:rPr>
          <w:rFonts w:ascii="Times New Roman" w:eastAsia="Times New Roman" w:hAnsi="Times New Roman" w:cs="Times New Roman"/>
          <w:lang w:val="sr-Cyrl-RS" w:eastAsia="ru-RU"/>
        </w:rPr>
        <w:t>.</w:t>
      </w:r>
    </w:p>
    <w:p w:rsidR="00E8232E" w:rsidRPr="00E8232E" w:rsidRDefault="00E8232E" w:rsidP="00E8232E">
      <w:pPr>
        <w:ind w:left="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If the disputing Parties agree on other terms of reference of an Arbitral Panel, they shall notify the agreed terms of reference to an Arbitral Panel within the time period set out in paragraph 3 of this Article.</w:t>
      </w:r>
    </w:p>
    <w:p w:rsidR="00E8232E" w:rsidRPr="00E8232E" w:rsidRDefault="00E8232E" w:rsidP="00E8232E">
      <w:pPr>
        <w:ind w:left="540"/>
        <w:jc w:val="both"/>
        <w:rPr>
          <w:rFonts w:ascii="Times New Roman" w:eastAsia="Times New Roman" w:hAnsi="Times New Roman" w:cs="Times New Roman"/>
          <w:lang w:eastAsia="ru-RU"/>
        </w:rPr>
      </w:pPr>
    </w:p>
    <w:p w:rsidR="00E8232E" w:rsidRPr="00E8232E" w:rsidRDefault="00E8232E" w:rsidP="00612AA1">
      <w:pPr>
        <w:numPr>
          <w:ilvl w:val="0"/>
          <w:numId w:val="40"/>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In cases of urgency, including those concerning perishable goods, the disputing Parties shall make every effort to accelerate the establishment of an Arbitral Panel to the greatest extent possible.</w:t>
      </w:r>
    </w:p>
    <w:p w:rsidR="00E8232E" w:rsidRDefault="00E8232E" w:rsidP="00E8232E">
      <w:pPr>
        <w:ind w:left="540"/>
        <w:jc w:val="both"/>
        <w:rPr>
          <w:rFonts w:ascii="Times New Roman" w:eastAsia="Times New Roman" w:hAnsi="Times New Roman" w:cs="Times New Roman"/>
          <w:lang w:eastAsia="ru-RU"/>
        </w:rPr>
      </w:pPr>
    </w:p>
    <w:p w:rsidR="00E8232E" w:rsidRPr="00E8232E" w:rsidRDefault="00E8232E" w:rsidP="00E8232E">
      <w:pPr>
        <w:ind w:left="540"/>
        <w:jc w:val="both"/>
        <w:rPr>
          <w:rFonts w:ascii="Times New Roman" w:eastAsia="Times New Roman" w:hAnsi="Times New Roman" w:cs="Times New Roman"/>
          <w:lang w:eastAsia="ru-RU"/>
        </w:rPr>
      </w:pPr>
    </w:p>
    <w:p w:rsidR="00E8232E" w:rsidRPr="00E8232E" w:rsidRDefault="00E8232E" w:rsidP="00E8232E">
      <w:pPr>
        <w:jc w:val="center"/>
        <w:rPr>
          <w:rFonts w:ascii="Times New Roman" w:hAnsi="Times New Roman" w:cs="Times New Roman"/>
          <w:b/>
          <w:strike/>
        </w:rPr>
      </w:pPr>
      <w:r w:rsidRPr="00E8232E">
        <w:rPr>
          <w:rFonts w:ascii="Times New Roman" w:hAnsi="Times New Roman" w:cs="Times New Roman"/>
          <w:b/>
        </w:rPr>
        <w:t>Article 8</w:t>
      </w:r>
      <w:r w:rsidRPr="00E8232E">
        <w:rPr>
          <w:rFonts w:ascii="Times New Roman" w:hAnsi="Times New Roman" w:cs="Times New Roman"/>
          <w:b/>
          <w:lang w:val="sr-Cyrl-RS"/>
        </w:rPr>
        <w:t xml:space="preserve"> </w:t>
      </w:r>
    </w:p>
    <w:p w:rsidR="00E8232E" w:rsidRPr="00E8232E" w:rsidRDefault="00E8232E" w:rsidP="00E8232E">
      <w:pPr>
        <w:jc w:val="center"/>
        <w:rPr>
          <w:rFonts w:ascii="Times New Roman" w:eastAsia="Times New Roman" w:hAnsi="Times New Roman" w:cs="Times New Roman"/>
          <w:b/>
          <w:lang w:eastAsia="ru-RU"/>
        </w:rPr>
      </w:pPr>
      <w:r w:rsidRPr="00E8232E">
        <w:rPr>
          <w:rFonts w:ascii="Times New Roman" w:eastAsia="Times New Roman" w:hAnsi="Times New Roman" w:cs="Times New Roman"/>
          <w:b/>
          <w:lang w:eastAsia="ru-RU"/>
        </w:rPr>
        <w:t>Composition and Establishment of an Arbitral Panel</w:t>
      </w:r>
    </w:p>
    <w:p w:rsidR="00E8232E" w:rsidRPr="00E8232E" w:rsidRDefault="00E8232E" w:rsidP="00E8232E">
      <w:pPr>
        <w:jc w:val="center"/>
        <w:rPr>
          <w:rFonts w:ascii="Times New Roman" w:eastAsia="Times New Roman" w:hAnsi="Times New Roman" w:cs="Times New Roman"/>
          <w:b/>
          <w:lang w:eastAsia="ru-RU"/>
        </w:rPr>
      </w:pPr>
    </w:p>
    <w:p w:rsidR="00E8232E" w:rsidRPr="00E8232E" w:rsidRDefault="00E8232E" w:rsidP="00612AA1">
      <w:pPr>
        <w:numPr>
          <w:ilvl w:val="0"/>
          <w:numId w:val="41"/>
        </w:numPr>
        <w:ind w:left="540" w:hanging="540"/>
        <w:jc w:val="both"/>
        <w:rPr>
          <w:rFonts w:ascii="Times New Roman" w:eastAsia="Times New Roman" w:hAnsi="Times New Roman" w:cs="Times New Roman"/>
          <w:color w:val="000000" w:themeColor="text1"/>
          <w:lang w:eastAsia="ru-RU"/>
        </w:rPr>
      </w:pPr>
      <w:r w:rsidRPr="00E8232E">
        <w:rPr>
          <w:rFonts w:ascii="Times New Roman" w:eastAsia="Times New Roman" w:hAnsi="Times New Roman" w:cs="Times New Roman"/>
          <w:color w:val="000000" w:themeColor="text1"/>
          <w:lang w:eastAsia="ru-RU"/>
        </w:rPr>
        <w:t>An Arbitral Panel shall consist of three (3) arbitrators.</w:t>
      </w:r>
    </w:p>
    <w:p w:rsidR="00E8232E" w:rsidRPr="00E8232E" w:rsidRDefault="00E8232E" w:rsidP="00E8232E">
      <w:pPr>
        <w:ind w:left="540"/>
        <w:jc w:val="both"/>
        <w:rPr>
          <w:rFonts w:ascii="Times New Roman" w:eastAsia="Times New Roman" w:hAnsi="Times New Roman" w:cs="Times New Roman"/>
          <w:color w:val="000000" w:themeColor="text1"/>
          <w:lang w:eastAsia="ru-RU"/>
        </w:rPr>
      </w:pPr>
    </w:p>
    <w:p w:rsidR="00E8232E" w:rsidRPr="00E8232E" w:rsidRDefault="00E8232E" w:rsidP="00E8232E">
      <w:pPr>
        <w:ind w:left="540" w:hanging="540"/>
        <w:jc w:val="both"/>
        <w:rPr>
          <w:rFonts w:ascii="Times New Roman" w:eastAsia="Times New Roman" w:hAnsi="Times New Roman" w:cs="Times New Roman"/>
          <w:color w:val="000000" w:themeColor="text1"/>
          <w:lang w:eastAsia="ru-RU"/>
        </w:rPr>
      </w:pPr>
      <w:r w:rsidRPr="00E8232E">
        <w:rPr>
          <w:rFonts w:ascii="Times New Roman" w:eastAsia="Times New Roman" w:hAnsi="Times New Roman" w:cs="Times New Roman"/>
          <w:color w:val="000000" w:themeColor="text1"/>
          <w:lang w:eastAsia="ru-RU"/>
        </w:rPr>
        <w:t>2.</w:t>
      </w:r>
      <w:r w:rsidRPr="00E8232E">
        <w:rPr>
          <w:rFonts w:ascii="Times New Roman" w:eastAsia="Times New Roman" w:hAnsi="Times New Roman" w:cs="Times New Roman"/>
          <w:color w:val="000000" w:themeColor="text1"/>
          <w:lang w:eastAsia="ru-RU"/>
        </w:rPr>
        <w:tab/>
        <w:t xml:space="preserve">Within thirty (30) days from the receipt of the request to establish </w:t>
      </w:r>
      <w:r w:rsidRPr="00E8232E">
        <w:rPr>
          <w:rFonts w:ascii="Times New Roman" w:eastAsia="Times New Roman" w:hAnsi="Times New Roman" w:cs="Times New Roman"/>
          <w:lang w:eastAsia="ru-RU"/>
        </w:rPr>
        <w:t>an</w:t>
      </w:r>
      <w:r w:rsidRPr="00E8232E">
        <w:rPr>
          <w:rFonts w:ascii="Times New Roman" w:eastAsia="Times New Roman" w:hAnsi="Times New Roman" w:cs="Times New Roman"/>
          <w:color w:val="000000" w:themeColor="text1"/>
          <w:lang w:eastAsia="ru-RU"/>
        </w:rPr>
        <w:t xml:space="preserve"> Arbitral Panel by the Party complained against each disputing Party shall appoint an arbitrator. </w:t>
      </w:r>
    </w:p>
    <w:p w:rsidR="00E8232E" w:rsidRPr="00E8232E" w:rsidRDefault="00E8232E" w:rsidP="00E8232E">
      <w:pPr>
        <w:ind w:left="540" w:hanging="540"/>
        <w:jc w:val="both"/>
        <w:rPr>
          <w:rFonts w:ascii="Times New Roman" w:eastAsia="Times New Roman" w:hAnsi="Times New Roman" w:cs="Times New Roman"/>
          <w:color w:val="000000" w:themeColor="text1"/>
          <w:lang w:eastAsia="ru-RU"/>
        </w:rPr>
      </w:pPr>
    </w:p>
    <w:p w:rsidR="00E8232E" w:rsidRPr="00E8232E" w:rsidRDefault="00E8232E" w:rsidP="00E8232E">
      <w:pPr>
        <w:ind w:firstLine="540"/>
        <w:jc w:val="both"/>
        <w:rPr>
          <w:rFonts w:ascii="Times New Roman" w:eastAsia="Times New Roman" w:hAnsi="Times New Roman" w:cs="Times New Roman"/>
          <w:color w:val="000000" w:themeColor="text1"/>
          <w:lang w:eastAsia="ru-RU"/>
        </w:rPr>
      </w:pPr>
      <w:r w:rsidRPr="00E8232E">
        <w:rPr>
          <w:rFonts w:ascii="Times New Roman" w:eastAsia="Times New Roman" w:hAnsi="Times New Roman" w:cs="Times New Roman"/>
          <w:color w:val="000000" w:themeColor="text1"/>
          <w:lang w:eastAsia="ru-RU"/>
        </w:rPr>
        <w:t>All arbitrators shall:</w:t>
      </w:r>
    </w:p>
    <w:p w:rsidR="00E8232E" w:rsidRPr="00E8232E" w:rsidRDefault="00E8232E" w:rsidP="00612AA1">
      <w:pPr>
        <w:numPr>
          <w:ilvl w:val="0"/>
          <w:numId w:val="43"/>
        </w:numPr>
        <w:tabs>
          <w:tab w:val="left" w:pos="1560"/>
          <w:tab w:val="left" w:pos="1843"/>
        </w:tabs>
        <w:ind w:left="1094" w:hanging="547"/>
        <w:jc w:val="both"/>
        <w:rPr>
          <w:rFonts w:ascii="Times New Roman" w:eastAsia="Times New Roman" w:hAnsi="Times New Roman" w:cs="Times New Roman"/>
          <w:color w:val="000000" w:themeColor="text1"/>
          <w:lang w:eastAsia="ru-RU"/>
        </w:rPr>
      </w:pPr>
      <w:r w:rsidRPr="00E8232E">
        <w:rPr>
          <w:rFonts w:ascii="Times New Roman" w:eastAsia="Times New Roman" w:hAnsi="Times New Roman" w:cs="Times New Roman"/>
          <w:color w:val="000000" w:themeColor="text1"/>
          <w:lang w:eastAsia="ru-RU"/>
        </w:rPr>
        <w:t>have expertise and/or experience in law, international trade, other matters covered by this Agreement, or the resolution of disputes arising under international trade agreements;</w:t>
      </w:r>
    </w:p>
    <w:p w:rsidR="00E8232E" w:rsidRPr="00E8232E" w:rsidRDefault="00E8232E" w:rsidP="00612AA1">
      <w:pPr>
        <w:numPr>
          <w:ilvl w:val="0"/>
          <w:numId w:val="43"/>
        </w:numPr>
        <w:tabs>
          <w:tab w:val="left" w:pos="1560"/>
          <w:tab w:val="left" w:pos="1843"/>
        </w:tabs>
        <w:ind w:left="1094" w:hanging="547"/>
        <w:jc w:val="both"/>
        <w:rPr>
          <w:rFonts w:ascii="Times New Roman" w:eastAsia="Times New Roman" w:hAnsi="Times New Roman" w:cs="Times New Roman"/>
          <w:color w:val="000000" w:themeColor="text1"/>
          <w:lang w:eastAsia="ru-RU"/>
        </w:rPr>
      </w:pPr>
      <w:r w:rsidRPr="00E8232E">
        <w:rPr>
          <w:rFonts w:ascii="Times New Roman" w:eastAsia="Times New Roman" w:hAnsi="Times New Roman" w:cs="Times New Roman"/>
          <w:color w:val="000000" w:themeColor="text1"/>
          <w:lang w:eastAsia="ru-RU"/>
        </w:rPr>
        <w:t>be chosen strictly on the basis of objectivity, impartiality, reliability and sound judgment;</w:t>
      </w:r>
    </w:p>
    <w:p w:rsidR="00E8232E" w:rsidRPr="00E8232E" w:rsidRDefault="00E8232E" w:rsidP="00612AA1">
      <w:pPr>
        <w:numPr>
          <w:ilvl w:val="0"/>
          <w:numId w:val="43"/>
        </w:numPr>
        <w:tabs>
          <w:tab w:val="left" w:pos="1560"/>
          <w:tab w:val="left" w:pos="1843"/>
        </w:tabs>
        <w:ind w:left="1094" w:hanging="547"/>
        <w:jc w:val="both"/>
        <w:rPr>
          <w:rFonts w:ascii="Times New Roman" w:eastAsia="Times New Roman" w:hAnsi="Times New Roman" w:cs="Times New Roman"/>
          <w:color w:val="000000" w:themeColor="text1"/>
          <w:lang w:eastAsia="ru-RU"/>
        </w:rPr>
      </w:pPr>
      <w:r w:rsidRPr="00E8232E">
        <w:rPr>
          <w:rFonts w:ascii="Times New Roman" w:eastAsia="Times New Roman" w:hAnsi="Times New Roman" w:cs="Times New Roman"/>
          <w:color w:val="000000" w:themeColor="text1"/>
          <w:lang w:eastAsia="ru-RU"/>
        </w:rPr>
        <w:t xml:space="preserve">be independent of, and not be affiliated with or take instructions from any disputing Party; </w:t>
      </w:r>
    </w:p>
    <w:p w:rsidR="00E8232E" w:rsidRPr="00E8232E" w:rsidRDefault="00E8232E" w:rsidP="00612AA1">
      <w:pPr>
        <w:numPr>
          <w:ilvl w:val="0"/>
          <w:numId w:val="43"/>
        </w:numPr>
        <w:tabs>
          <w:tab w:val="left" w:pos="1560"/>
          <w:tab w:val="left" w:pos="1843"/>
        </w:tabs>
        <w:ind w:left="1094" w:hanging="547"/>
        <w:jc w:val="both"/>
        <w:rPr>
          <w:rFonts w:ascii="Times New Roman" w:eastAsia="Times New Roman" w:hAnsi="Times New Roman" w:cs="Times New Roman"/>
          <w:color w:val="000000" w:themeColor="text1"/>
          <w:lang w:eastAsia="ru-RU"/>
        </w:rPr>
      </w:pPr>
      <w:r w:rsidRPr="00E8232E">
        <w:rPr>
          <w:rFonts w:ascii="Times New Roman" w:eastAsia="Times New Roman" w:hAnsi="Times New Roman" w:cs="Times New Roman"/>
          <w:color w:val="000000" w:themeColor="text1"/>
          <w:lang w:eastAsia="ru-RU"/>
        </w:rPr>
        <w:t>serve in their individual capacities and not take instructions from any organization or government, or be affiliated with the government of any of the disputing Parties;</w:t>
      </w:r>
    </w:p>
    <w:p w:rsidR="00E8232E" w:rsidRPr="00E8232E" w:rsidRDefault="00E8232E" w:rsidP="00612AA1">
      <w:pPr>
        <w:numPr>
          <w:ilvl w:val="0"/>
          <w:numId w:val="43"/>
        </w:numPr>
        <w:tabs>
          <w:tab w:val="left" w:pos="1560"/>
          <w:tab w:val="left" w:pos="1843"/>
        </w:tabs>
        <w:ind w:left="1094" w:hanging="547"/>
        <w:jc w:val="both"/>
        <w:rPr>
          <w:rFonts w:ascii="Times New Roman" w:eastAsia="Times New Roman" w:hAnsi="Times New Roman" w:cs="Times New Roman"/>
          <w:color w:val="000000" w:themeColor="text1"/>
          <w:lang w:eastAsia="ru-RU"/>
        </w:rPr>
      </w:pPr>
      <w:r w:rsidRPr="00E8232E">
        <w:rPr>
          <w:rFonts w:ascii="Times New Roman" w:eastAsia="Times New Roman" w:hAnsi="Times New Roman" w:cs="Times New Roman"/>
          <w:color w:val="000000" w:themeColor="text1"/>
          <w:lang w:eastAsia="ru-RU"/>
        </w:rPr>
        <w:t xml:space="preserve">disclose to the disputing Parties any information which may give rise to justifiable doubts as to their independence or impartiality inter alia direct or indirect conflicts of interest in respect of the matter at hand; </w:t>
      </w:r>
    </w:p>
    <w:p w:rsidR="00E8232E" w:rsidRPr="00E8232E" w:rsidRDefault="00E8232E" w:rsidP="00612AA1">
      <w:pPr>
        <w:numPr>
          <w:ilvl w:val="0"/>
          <w:numId w:val="43"/>
        </w:numPr>
        <w:tabs>
          <w:tab w:val="left" w:pos="1560"/>
          <w:tab w:val="left" w:pos="1843"/>
        </w:tabs>
        <w:ind w:left="1094" w:hanging="547"/>
        <w:jc w:val="both"/>
        <w:rPr>
          <w:rFonts w:ascii="Times New Roman" w:eastAsia="Times New Roman" w:hAnsi="Times New Roman" w:cs="Times New Roman"/>
          <w:color w:val="000000" w:themeColor="text1"/>
          <w:lang w:eastAsia="ru-RU"/>
        </w:rPr>
      </w:pPr>
      <w:r w:rsidRPr="00E8232E">
        <w:rPr>
          <w:rFonts w:ascii="Times New Roman" w:eastAsia="Times New Roman" w:hAnsi="Times New Roman" w:cs="Times New Roman"/>
          <w:color w:val="000000" w:themeColor="text1"/>
          <w:lang w:eastAsia="ru-RU"/>
        </w:rPr>
        <w:t>be nationals of states having diplomatic relations both with the Republic of Serbia and the Member States of the Eurasian Economic Union; and</w:t>
      </w:r>
    </w:p>
    <w:p w:rsidR="00E8232E" w:rsidRPr="00E8232E" w:rsidRDefault="00E8232E" w:rsidP="00612AA1">
      <w:pPr>
        <w:numPr>
          <w:ilvl w:val="0"/>
          <w:numId w:val="43"/>
        </w:numPr>
        <w:tabs>
          <w:tab w:val="left" w:pos="1560"/>
          <w:tab w:val="left" w:pos="1843"/>
        </w:tabs>
        <w:ind w:left="1094" w:hanging="547"/>
        <w:jc w:val="both"/>
        <w:rPr>
          <w:rFonts w:ascii="Times New Roman" w:eastAsia="Times New Roman" w:hAnsi="Times New Roman" w:cs="Times New Roman"/>
          <w:color w:val="000000" w:themeColor="text1"/>
          <w:lang w:eastAsia="ru-RU"/>
        </w:rPr>
      </w:pPr>
      <w:r w:rsidRPr="00E8232E">
        <w:rPr>
          <w:rFonts w:ascii="Times New Roman" w:eastAsia="Times New Roman" w:hAnsi="Times New Roman" w:cs="Times New Roman"/>
          <w:color w:val="000000" w:themeColor="text1"/>
          <w:lang w:eastAsia="ru-RU"/>
        </w:rPr>
        <w:t xml:space="preserve">not have dealt with the dispute previously in any capacity, including in accordance with Article 6 of this Annex. </w:t>
      </w:r>
    </w:p>
    <w:p w:rsidR="00E8232E" w:rsidRPr="00E8232E" w:rsidRDefault="00E8232E" w:rsidP="00E8232E">
      <w:pPr>
        <w:tabs>
          <w:tab w:val="left" w:pos="1560"/>
          <w:tab w:val="left" w:pos="1843"/>
        </w:tabs>
        <w:ind w:left="1080" w:hanging="540"/>
        <w:jc w:val="both"/>
        <w:rPr>
          <w:rFonts w:ascii="Times New Roman" w:eastAsia="Times New Roman" w:hAnsi="Times New Roman" w:cs="Times New Roman"/>
          <w:color w:val="0070C0"/>
          <w:lang w:eastAsia="ru-RU"/>
        </w:rPr>
      </w:pPr>
    </w:p>
    <w:p w:rsidR="00E8232E" w:rsidRPr="00E8232E" w:rsidRDefault="00E8232E" w:rsidP="00E8232E">
      <w:pPr>
        <w:ind w:left="540" w:hanging="540"/>
        <w:jc w:val="both"/>
        <w:rPr>
          <w:rFonts w:ascii="Times New Roman" w:eastAsia="Times New Roman" w:hAnsi="Times New Roman" w:cs="Times New Roman"/>
          <w:color w:val="000000" w:themeColor="text1"/>
          <w:lang w:eastAsia="ru-RU"/>
        </w:rPr>
      </w:pPr>
      <w:r w:rsidRPr="00E8232E">
        <w:rPr>
          <w:rFonts w:ascii="Times New Roman" w:eastAsia="Times New Roman" w:hAnsi="Times New Roman" w:cs="Times New Roman"/>
          <w:color w:val="000000" w:themeColor="text1"/>
          <w:lang w:eastAsia="ru-RU"/>
        </w:rPr>
        <w:t>3.</w:t>
      </w:r>
      <w:r w:rsidRPr="00E8232E">
        <w:rPr>
          <w:rFonts w:ascii="Times New Roman" w:eastAsia="Times New Roman" w:hAnsi="Times New Roman" w:cs="Times New Roman"/>
          <w:color w:val="000000" w:themeColor="text1"/>
          <w:lang w:eastAsia="ru-RU"/>
        </w:rPr>
        <w:tab/>
        <w:t>Within fifteen (15) days of the appointment of the second arbitrator, the appointed arbitrators shall choose by mutual agreement the Chair of an Arbitral Panel who shall not fall under any of the following disqualifying criteria:</w:t>
      </w:r>
    </w:p>
    <w:p w:rsidR="00E8232E" w:rsidRPr="00E8232E" w:rsidRDefault="00E8232E" w:rsidP="00612AA1">
      <w:pPr>
        <w:numPr>
          <w:ilvl w:val="0"/>
          <w:numId w:val="42"/>
        </w:numPr>
        <w:ind w:left="1080" w:hanging="446"/>
        <w:jc w:val="both"/>
        <w:rPr>
          <w:rFonts w:ascii="Times New Roman" w:eastAsia="Times New Roman" w:hAnsi="Times New Roman" w:cs="Times New Roman"/>
          <w:color w:val="000000" w:themeColor="text1"/>
          <w:lang w:eastAsia="ru-RU"/>
        </w:rPr>
      </w:pPr>
      <w:r w:rsidRPr="00E8232E">
        <w:rPr>
          <w:rFonts w:ascii="Times New Roman" w:eastAsia="Times New Roman" w:hAnsi="Times New Roman" w:cs="Times New Roman"/>
          <w:color w:val="000000" w:themeColor="text1"/>
          <w:lang w:eastAsia="ru-RU"/>
        </w:rPr>
        <w:t>being a national of a Member State of the Eurasian Economic Union or the Republic of Serbia; or</w:t>
      </w:r>
    </w:p>
    <w:p w:rsidR="00E8232E" w:rsidRPr="00E8232E" w:rsidRDefault="00E8232E" w:rsidP="00612AA1">
      <w:pPr>
        <w:numPr>
          <w:ilvl w:val="0"/>
          <w:numId w:val="42"/>
        </w:numPr>
        <w:ind w:left="1080" w:hanging="446"/>
        <w:jc w:val="both"/>
        <w:rPr>
          <w:rFonts w:ascii="Times New Roman" w:eastAsia="Times New Roman" w:hAnsi="Times New Roman" w:cs="Times New Roman"/>
          <w:color w:val="000000" w:themeColor="text1"/>
          <w:lang w:eastAsia="ru-RU"/>
        </w:rPr>
      </w:pPr>
      <w:r w:rsidRPr="00E8232E">
        <w:rPr>
          <w:rFonts w:ascii="Times New Roman" w:eastAsia="Times New Roman" w:hAnsi="Times New Roman" w:cs="Times New Roman"/>
          <w:color w:val="000000" w:themeColor="text1"/>
          <w:lang w:eastAsia="ru-RU"/>
        </w:rPr>
        <w:t>having permanent place of residence in the territory of a Member State of the Eurasian Economic Union or the Republic of Serbia.</w:t>
      </w:r>
    </w:p>
    <w:p w:rsidR="00E8232E" w:rsidRPr="00E8232E" w:rsidRDefault="00E8232E" w:rsidP="00E8232E">
      <w:pPr>
        <w:jc w:val="both"/>
        <w:rPr>
          <w:rFonts w:ascii="Times New Roman" w:hAnsi="Times New Roman" w:cs="Times New Roman"/>
          <w:color w:val="000000" w:themeColor="text1"/>
        </w:rPr>
      </w:pPr>
    </w:p>
    <w:p w:rsidR="00E8232E" w:rsidRPr="00E8232E" w:rsidRDefault="00E8232E" w:rsidP="00E8232E">
      <w:pPr>
        <w:tabs>
          <w:tab w:val="left" w:pos="540"/>
        </w:tabs>
        <w:ind w:left="540" w:hanging="540"/>
        <w:jc w:val="both"/>
        <w:rPr>
          <w:rFonts w:ascii="Times New Roman" w:hAnsi="Times New Roman" w:cs="Times New Roman"/>
          <w:color w:val="000000" w:themeColor="text1"/>
        </w:rPr>
      </w:pPr>
      <w:r w:rsidRPr="00E8232E">
        <w:rPr>
          <w:rFonts w:ascii="Times New Roman" w:hAnsi="Times New Roman" w:cs="Times New Roman"/>
          <w:color w:val="000000" w:themeColor="text1"/>
        </w:rPr>
        <w:lastRenderedPageBreak/>
        <w:t>4.</w:t>
      </w:r>
      <w:r w:rsidRPr="00E8232E">
        <w:rPr>
          <w:rFonts w:ascii="Times New Roman" w:hAnsi="Times New Roman" w:cs="Times New Roman"/>
          <w:color w:val="000000" w:themeColor="text1"/>
        </w:rPr>
        <w:tab/>
        <w:t xml:space="preserve">If the necessary appointments have not been made within the periods of time specified in paragraph 2 of this Article, either disputing Party may, unless otherwise agreed by the disputing Parties, invite the President of the International Court of Justice (hereinafter referred to as "ICJ") to be the appointing authority. In case the President of the ICJ is a national of a Member State of the Eurasian Economic Union or the Republic of Serbia or is incapable to realize this appointing function, the Vice-President of the ICJ or the officer next in seniority who is not a national of a Member State of the Eurasian Economic Union or the Republic of Serbia and who is capable to realize this appointing function shall be requested to make the necessary appointments. </w:t>
      </w:r>
    </w:p>
    <w:p w:rsidR="00E8232E" w:rsidRPr="00E8232E" w:rsidRDefault="00E8232E" w:rsidP="00E8232E">
      <w:pPr>
        <w:tabs>
          <w:tab w:val="left" w:pos="540"/>
        </w:tabs>
        <w:ind w:left="540" w:hanging="540"/>
        <w:jc w:val="both"/>
        <w:rPr>
          <w:rFonts w:ascii="Times New Roman" w:hAnsi="Times New Roman" w:cs="Times New Roman"/>
          <w:color w:val="000000" w:themeColor="text1"/>
        </w:rPr>
      </w:pPr>
    </w:p>
    <w:p w:rsidR="00E8232E" w:rsidRPr="00E8232E" w:rsidRDefault="00E8232E" w:rsidP="00E8232E">
      <w:pPr>
        <w:tabs>
          <w:tab w:val="left" w:pos="540"/>
        </w:tabs>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5.</w:t>
      </w:r>
      <w:r w:rsidRPr="00E8232E">
        <w:rPr>
          <w:rFonts w:ascii="Times New Roman" w:eastAsia="Times New Roman" w:hAnsi="Times New Roman" w:cs="Times New Roman"/>
          <w:lang w:eastAsia="ru-RU"/>
        </w:rPr>
        <w:tab/>
        <w:t xml:space="preserve">If an arbitrator appointed under this Article during dispute settlement procedures, resigns or becomes unable to act, a successor arbitrator shall be appointed within fifteen (15) days in accordance with the procedure prescribed for in paragraph 2 of this Article and the successor shall have all the powers and duties of the original arbitrator. Any period of time applicable to the proceeding shall be suspended beginning on the date when the arbitrator resigns or becomes unable to act and ending on the date when a replacement is selected. </w:t>
      </w:r>
    </w:p>
    <w:p w:rsidR="00E8232E" w:rsidRPr="00E8232E" w:rsidRDefault="00E8232E" w:rsidP="00E8232E">
      <w:pPr>
        <w:tabs>
          <w:tab w:val="left" w:pos="540"/>
        </w:tabs>
        <w:ind w:left="540" w:hanging="540"/>
        <w:jc w:val="both"/>
        <w:rPr>
          <w:rFonts w:ascii="Times New Roman" w:eastAsia="Times New Roman" w:hAnsi="Times New Roman" w:cs="Times New Roman"/>
          <w:lang w:eastAsia="ru-RU"/>
        </w:rPr>
      </w:pPr>
    </w:p>
    <w:p w:rsidR="00E8232E" w:rsidRPr="00E8232E" w:rsidRDefault="00E8232E" w:rsidP="00612AA1">
      <w:pPr>
        <w:numPr>
          <w:ilvl w:val="0"/>
          <w:numId w:val="60"/>
        </w:numPr>
        <w:tabs>
          <w:tab w:val="left" w:pos="540"/>
        </w:tabs>
        <w:ind w:left="540" w:hanging="540"/>
        <w:contextualSpacing/>
        <w:jc w:val="both"/>
        <w:rPr>
          <w:rFonts w:ascii="Times New Roman" w:eastAsia="Times New Roman" w:hAnsi="Times New Roman" w:cs="Times New Roman"/>
          <w:color w:val="000000" w:themeColor="text1"/>
          <w:lang w:eastAsia="ru-RU"/>
        </w:rPr>
      </w:pPr>
      <w:r w:rsidRPr="00E8232E">
        <w:rPr>
          <w:rFonts w:ascii="Times New Roman" w:eastAsia="Times New Roman" w:hAnsi="Times New Roman" w:cs="Times New Roman"/>
          <w:color w:val="000000" w:themeColor="text1"/>
          <w:lang w:eastAsia="ru-RU"/>
        </w:rPr>
        <w:t>The date of establishment of the Arbitral Panel shall be the date on which the Chair of the Arbitral Panel accepted the appointment.</w:t>
      </w:r>
    </w:p>
    <w:p w:rsidR="00E8232E" w:rsidRPr="00E8232E" w:rsidRDefault="00E8232E" w:rsidP="00CB620C">
      <w:pPr>
        <w:tabs>
          <w:tab w:val="left" w:pos="540"/>
        </w:tabs>
        <w:contextualSpacing/>
        <w:jc w:val="both"/>
        <w:rPr>
          <w:rFonts w:ascii="Times New Roman" w:eastAsia="Times New Roman" w:hAnsi="Times New Roman" w:cs="Times New Roman"/>
          <w:color w:val="000000" w:themeColor="text1"/>
          <w:lang w:eastAsia="ru-RU"/>
        </w:rPr>
      </w:pPr>
    </w:p>
    <w:p w:rsidR="00E8232E" w:rsidRPr="00E8232E" w:rsidRDefault="00E8232E" w:rsidP="00E8232E">
      <w:pPr>
        <w:jc w:val="center"/>
        <w:rPr>
          <w:rFonts w:ascii="Times New Roman" w:hAnsi="Times New Roman" w:cs="Times New Roman"/>
          <w:b/>
        </w:rPr>
      </w:pPr>
      <w:r w:rsidRPr="00E8232E">
        <w:rPr>
          <w:rFonts w:ascii="Times New Roman" w:hAnsi="Times New Roman" w:cs="Times New Roman"/>
          <w:b/>
        </w:rPr>
        <w:t>Article 9</w:t>
      </w:r>
      <w:r w:rsidRPr="00E8232E">
        <w:rPr>
          <w:rFonts w:ascii="Times New Roman" w:hAnsi="Times New Roman" w:cs="Times New Roman"/>
          <w:b/>
          <w:lang w:val="sr-Cyrl-RS"/>
        </w:rPr>
        <w:t xml:space="preserve"> </w:t>
      </w:r>
    </w:p>
    <w:p w:rsidR="00E8232E" w:rsidRPr="00E8232E" w:rsidRDefault="00E8232E" w:rsidP="00E8232E">
      <w:pPr>
        <w:jc w:val="center"/>
        <w:rPr>
          <w:rFonts w:ascii="Times New Roman" w:eastAsia="Times New Roman" w:hAnsi="Times New Roman" w:cs="Times New Roman"/>
          <w:b/>
          <w:lang w:eastAsia="ru-RU"/>
        </w:rPr>
      </w:pPr>
      <w:r w:rsidRPr="00E8232E">
        <w:rPr>
          <w:rFonts w:ascii="Times New Roman" w:eastAsia="Times New Roman" w:hAnsi="Times New Roman" w:cs="Times New Roman"/>
          <w:b/>
          <w:lang w:eastAsia="ru-RU"/>
        </w:rPr>
        <w:t>Functions of an Arbitral Panel</w:t>
      </w:r>
    </w:p>
    <w:p w:rsidR="00E8232E" w:rsidRPr="00E8232E" w:rsidRDefault="00E8232E" w:rsidP="00E8232E">
      <w:pPr>
        <w:jc w:val="center"/>
        <w:rPr>
          <w:rFonts w:ascii="Times New Roman" w:eastAsia="Times New Roman" w:hAnsi="Times New Roman" w:cs="Times New Roman"/>
          <w:b/>
          <w:lang w:eastAsia="ru-RU"/>
        </w:rPr>
      </w:pPr>
    </w:p>
    <w:p w:rsidR="00E8232E" w:rsidRPr="00E8232E" w:rsidRDefault="00E8232E" w:rsidP="00612AA1">
      <w:pPr>
        <w:numPr>
          <w:ilvl w:val="0"/>
          <w:numId w:val="44"/>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The function of an Arbitral Panel established pursuant to Article 8</w:t>
      </w:r>
      <w:r w:rsidRPr="00E8232E">
        <w:rPr>
          <w:rFonts w:ascii="Times New Roman" w:eastAsia="Times New Roman" w:hAnsi="Times New Roman" w:cs="Times New Roman"/>
          <w:i/>
          <w:lang w:eastAsia="ru-RU"/>
        </w:rPr>
        <w:t xml:space="preserve"> </w:t>
      </w:r>
      <w:r w:rsidRPr="00E8232E">
        <w:rPr>
          <w:rFonts w:ascii="Times New Roman" w:eastAsia="Times New Roman" w:hAnsi="Times New Roman" w:cs="Times New Roman"/>
          <w:lang w:eastAsia="ru-RU"/>
        </w:rPr>
        <w:t>of this Annex shall be the following:</w:t>
      </w:r>
    </w:p>
    <w:p w:rsidR="00E8232E" w:rsidRPr="00E8232E" w:rsidRDefault="00E8232E" w:rsidP="00612AA1">
      <w:pPr>
        <w:numPr>
          <w:ilvl w:val="0"/>
          <w:numId w:val="55"/>
        </w:numPr>
        <w:ind w:left="1094" w:hanging="547"/>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to make an objective assessment of the matter before it, including an objective examination of the facts of the case, the applicability of the provisions of this Agreement cited by the disputing Parties and whether the Party complained against has failed to carry out its obligations under this Agreement;</w:t>
      </w:r>
    </w:p>
    <w:p w:rsidR="00E8232E" w:rsidRPr="00E8232E" w:rsidRDefault="00E8232E" w:rsidP="00612AA1">
      <w:pPr>
        <w:numPr>
          <w:ilvl w:val="0"/>
          <w:numId w:val="55"/>
        </w:numPr>
        <w:ind w:left="1094" w:hanging="547"/>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to set out, in its decisions and reports, the findings of facts, the basic rationale behind any findings and rulings necessary for the resolution of the dispute referred to it as it deems appropriate;</w:t>
      </w:r>
    </w:p>
    <w:p w:rsidR="00E8232E" w:rsidRPr="00E8232E" w:rsidRDefault="00E8232E" w:rsidP="00612AA1">
      <w:pPr>
        <w:numPr>
          <w:ilvl w:val="0"/>
          <w:numId w:val="55"/>
        </w:numPr>
        <w:ind w:left="1094" w:hanging="547"/>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to consult the disputing Parties regularly and provide adequate opportunities for the development of a mutually agreed solution to the dispute;</w:t>
      </w:r>
    </w:p>
    <w:p w:rsidR="00E8232E" w:rsidRPr="00E8232E" w:rsidRDefault="00E8232E" w:rsidP="00612AA1">
      <w:pPr>
        <w:numPr>
          <w:ilvl w:val="0"/>
          <w:numId w:val="55"/>
        </w:numPr>
        <w:ind w:left="1094" w:hanging="547"/>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to determine at the request of a disputing Party the conformity of any implementing measures and/or relevant suspension of benefits with its final report.</w:t>
      </w:r>
    </w:p>
    <w:p w:rsidR="00E8232E" w:rsidRPr="00E8232E" w:rsidRDefault="00E8232E" w:rsidP="00E8232E">
      <w:pPr>
        <w:ind w:left="1080"/>
        <w:jc w:val="both"/>
        <w:rPr>
          <w:rFonts w:ascii="Times New Roman" w:eastAsia="Times New Roman" w:hAnsi="Times New Roman" w:cs="Times New Roman"/>
          <w:lang w:eastAsia="ru-RU"/>
        </w:rPr>
      </w:pPr>
    </w:p>
    <w:p w:rsidR="00E8232E" w:rsidRPr="00E8232E" w:rsidRDefault="00E8232E" w:rsidP="00612AA1">
      <w:pPr>
        <w:numPr>
          <w:ilvl w:val="0"/>
          <w:numId w:val="44"/>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 xml:space="preserve">An Arbitral Panel established under this Annex shall interpret the provisions of this Agreement in accordance with customary rules of interpretation of public international law. The reports and rulings of the Arbitration Panel cannot add to or diminish the rights and obligations of the Parties provided in the provisions referred to in this Agreement. </w:t>
      </w:r>
    </w:p>
    <w:p w:rsidR="00E8232E" w:rsidRPr="00E8232E" w:rsidRDefault="00E8232E" w:rsidP="00E8232E">
      <w:pPr>
        <w:ind w:left="540"/>
        <w:jc w:val="both"/>
        <w:rPr>
          <w:rFonts w:ascii="Times New Roman" w:eastAsia="Times New Roman" w:hAnsi="Times New Roman" w:cs="Times New Roman"/>
          <w:lang w:eastAsia="ru-RU"/>
        </w:rPr>
      </w:pPr>
    </w:p>
    <w:p w:rsidR="00E8232E" w:rsidRPr="00E8232E" w:rsidRDefault="00E8232E" w:rsidP="00E8232E">
      <w:pPr>
        <w:ind w:left="540"/>
        <w:jc w:val="both"/>
        <w:rPr>
          <w:rFonts w:ascii="Times New Roman" w:eastAsia="Times New Roman" w:hAnsi="Times New Roman" w:cs="Times New Roman"/>
          <w:lang w:eastAsia="ru-RU"/>
        </w:rPr>
      </w:pPr>
    </w:p>
    <w:p w:rsidR="00E8232E" w:rsidRPr="00E8232E" w:rsidRDefault="00E8232E" w:rsidP="00E8232E">
      <w:pPr>
        <w:jc w:val="center"/>
        <w:rPr>
          <w:rFonts w:ascii="Times New Roman" w:hAnsi="Times New Roman" w:cs="Times New Roman"/>
          <w:b/>
          <w:strike/>
        </w:rPr>
      </w:pPr>
      <w:r w:rsidRPr="00E8232E">
        <w:rPr>
          <w:rFonts w:ascii="Times New Roman" w:hAnsi="Times New Roman" w:cs="Times New Roman"/>
          <w:b/>
        </w:rPr>
        <w:t>Article 10</w:t>
      </w:r>
      <w:r w:rsidRPr="00E8232E">
        <w:rPr>
          <w:rFonts w:ascii="Times New Roman" w:hAnsi="Times New Roman" w:cs="Times New Roman"/>
          <w:b/>
          <w:lang w:val="sr-Cyrl-RS"/>
        </w:rPr>
        <w:t xml:space="preserve"> </w:t>
      </w:r>
    </w:p>
    <w:p w:rsidR="00E8232E" w:rsidRPr="00E8232E" w:rsidRDefault="00E8232E" w:rsidP="00E8232E">
      <w:pPr>
        <w:jc w:val="center"/>
        <w:rPr>
          <w:rFonts w:ascii="Times New Roman" w:eastAsia="Times New Roman" w:hAnsi="Times New Roman" w:cs="Times New Roman"/>
          <w:b/>
          <w:lang w:eastAsia="ru-RU"/>
        </w:rPr>
      </w:pPr>
      <w:r w:rsidRPr="00E8232E">
        <w:rPr>
          <w:rFonts w:ascii="Times New Roman" w:eastAsia="Times New Roman" w:hAnsi="Times New Roman" w:cs="Times New Roman"/>
          <w:b/>
          <w:lang w:eastAsia="ru-RU"/>
        </w:rPr>
        <w:t>Proceedings of an Arbitral Panel</w:t>
      </w:r>
    </w:p>
    <w:p w:rsidR="00E8232E" w:rsidRPr="00E8232E" w:rsidRDefault="00E8232E" w:rsidP="00E8232E">
      <w:pPr>
        <w:jc w:val="center"/>
        <w:rPr>
          <w:rFonts w:ascii="Times New Roman" w:eastAsia="Times New Roman" w:hAnsi="Times New Roman" w:cs="Times New Roman"/>
          <w:b/>
          <w:lang w:eastAsia="ru-RU"/>
        </w:rPr>
      </w:pPr>
    </w:p>
    <w:p w:rsidR="00E8232E" w:rsidRPr="00E8232E" w:rsidRDefault="00E8232E" w:rsidP="00612AA1">
      <w:pPr>
        <w:numPr>
          <w:ilvl w:val="0"/>
          <w:numId w:val="45"/>
        </w:numPr>
        <w:ind w:left="540" w:hanging="540"/>
        <w:jc w:val="both"/>
        <w:rPr>
          <w:rFonts w:ascii="Times New Roman" w:eastAsia="Times New Roman" w:hAnsi="Times New Roman" w:cs="Times New Roman"/>
          <w:color w:val="000000" w:themeColor="text1"/>
          <w:lang w:eastAsia="ru-RU"/>
        </w:rPr>
      </w:pPr>
      <w:r w:rsidRPr="00E8232E">
        <w:rPr>
          <w:rFonts w:ascii="Times New Roman" w:eastAsia="Times New Roman" w:hAnsi="Times New Roman" w:cs="Times New Roman"/>
          <w:color w:val="000000" w:themeColor="text1"/>
          <w:lang w:eastAsia="ru-RU"/>
        </w:rPr>
        <w:t>An Arbitral Panel proceedings shall be conducted in accordance with the provisions of this Article.</w:t>
      </w:r>
    </w:p>
    <w:p w:rsidR="00E8232E" w:rsidRPr="00E8232E" w:rsidRDefault="00E8232E" w:rsidP="00E8232E">
      <w:pPr>
        <w:ind w:left="540"/>
        <w:jc w:val="both"/>
        <w:rPr>
          <w:rFonts w:ascii="Times New Roman" w:eastAsia="Times New Roman" w:hAnsi="Times New Roman" w:cs="Times New Roman"/>
          <w:color w:val="000000" w:themeColor="text1"/>
          <w:lang w:eastAsia="ru-RU"/>
        </w:rPr>
      </w:pPr>
    </w:p>
    <w:p w:rsidR="00E8232E" w:rsidRPr="00E8232E" w:rsidRDefault="00E8232E" w:rsidP="00612AA1">
      <w:pPr>
        <w:numPr>
          <w:ilvl w:val="0"/>
          <w:numId w:val="45"/>
        </w:numPr>
        <w:ind w:left="540" w:hanging="540"/>
        <w:jc w:val="both"/>
        <w:rPr>
          <w:rFonts w:ascii="Times New Roman" w:eastAsia="Times New Roman" w:hAnsi="Times New Roman" w:cs="Times New Roman"/>
          <w:color w:val="000000" w:themeColor="text1"/>
          <w:lang w:eastAsia="ru-RU"/>
        </w:rPr>
      </w:pPr>
      <w:r w:rsidRPr="00E8232E">
        <w:rPr>
          <w:rFonts w:ascii="Times New Roman" w:eastAsia="Times New Roman" w:hAnsi="Times New Roman" w:cs="Times New Roman"/>
          <w:color w:val="000000" w:themeColor="text1"/>
          <w:lang w:eastAsia="ru-RU"/>
        </w:rPr>
        <w:t>Subject to paragraph 1 of this Article, an Arbitral Panel shall regulate its own rules, and procedures in relation to the rights of the disputing Parties to be heard and its deliberations, in consultation with the disputing Parties. On the request of the disputing Parties or on its own initiative an Arbitral Panel may, after consultation with the disputing Parties, adopt additional rules and procedures which do not conflict with the provisions of this Article.</w:t>
      </w:r>
    </w:p>
    <w:p w:rsidR="00E8232E" w:rsidRPr="00E8232E" w:rsidRDefault="00E8232E" w:rsidP="00E8232E">
      <w:pPr>
        <w:jc w:val="both"/>
        <w:rPr>
          <w:rFonts w:ascii="Times New Roman" w:hAnsi="Times New Roman" w:cs="Times New Roman"/>
          <w:color w:val="000000" w:themeColor="text1"/>
        </w:rPr>
      </w:pPr>
    </w:p>
    <w:p w:rsidR="00E8232E" w:rsidRPr="00E8232E" w:rsidRDefault="00E8232E" w:rsidP="00612AA1">
      <w:pPr>
        <w:numPr>
          <w:ilvl w:val="0"/>
          <w:numId w:val="45"/>
        </w:numPr>
        <w:ind w:left="540" w:hanging="540"/>
        <w:jc w:val="both"/>
        <w:rPr>
          <w:rFonts w:ascii="Times New Roman" w:eastAsia="Times New Roman" w:hAnsi="Times New Roman" w:cs="Times New Roman"/>
          <w:color w:val="000000" w:themeColor="text1"/>
          <w:lang w:eastAsia="ru-RU"/>
        </w:rPr>
      </w:pPr>
      <w:r w:rsidRPr="00E8232E">
        <w:rPr>
          <w:rFonts w:ascii="Times New Roman" w:eastAsia="Times New Roman" w:hAnsi="Times New Roman" w:cs="Times New Roman"/>
          <w:color w:val="000000" w:themeColor="text1"/>
          <w:lang w:eastAsia="ru-RU"/>
        </w:rPr>
        <w:t>After consulting with the disputing Parties, an Arbitral Panel shall within ten (10) days after its establishment fix the timetable for an Arbitral Panel proceedings. In cases of urgency, including those involving perishable goods that rapidly lose their trade value, an Arbitral Panel and the Parties shall make every effort to accelerate the proceedings to the greatest extent possible. The timetable shall include precise deadlines for written submissions by the disputing Parties.</w:t>
      </w:r>
      <w:r w:rsidRPr="00E8232E">
        <w:rPr>
          <w:rFonts w:ascii="Times New Roman" w:eastAsia="Times New Roman" w:hAnsi="Times New Roman" w:cs="Times New Roman"/>
          <w:strike/>
          <w:color w:val="000000" w:themeColor="text1"/>
          <w:lang w:eastAsia="ru-RU"/>
        </w:rPr>
        <w:t xml:space="preserve"> </w:t>
      </w:r>
      <w:r w:rsidRPr="00E8232E">
        <w:rPr>
          <w:rFonts w:ascii="Times New Roman" w:eastAsia="Times New Roman" w:hAnsi="Times New Roman" w:cs="Times New Roman"/>
          <w:color w:val="000000" w:themeColor="text1"/>
          <w:lang w:eastAsia="ru-RU"/>
        </w:rPr>
        <w:t>Modifications to such timetable may be made by an Arbitral Panel in consultation with the disputing Parties.</w:t>
      </w:r>
    </w:p>
    <w:p w:rsidR="00E8232E" w:rsidRPr="00E8232E" w:rsidRDefault="00E8232E" w:rsidP="00612AA1">
      <w:pPr>
        <w:numPr>
          <w:ilvl w:val="0"/>
          <w:numId w:val="45"/>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color w:val="000000" w:themeColor="text1"/>
          <w:lang w:eastAsia="ru-RU"/>
        </w:rPr>
        <w:lastRenderedPageBreak/>
        <w:t xml:space="preserve">Upon request of a disputing Party or on its own initiative, an Arbitral Panel may, at its discretion, seek information and/or advice on any scientific or technical matter from any person </w:t>
      </w:r>
      <w:r w:rsidRPr="00E8232E">
        <w:rPr>
          <w:rFonts w:ascii="Times New Roman" w:eastAsia="Times New Roman" w:hAnsi="Times New Roman" w:cs="Times New Roman"/>
          <w:lang w:eastAsia="ru-RU"/>
        </w:rPr>
        <w:t>or body which it deems appropriate. Before an Arbitral Panel seeks such information and/or advice, it shall inform the disputing Parties. Any information and/or advice so obtained shall be submitted to the disputing Parties for comment. Where an Arbitral Panel takes the information and/or advice into account in the preparation of its report, it shall also take into account any comment by the disputing Parties on the information and/or advice. The information and/or advice shall be non-binding.</w:t>
      </w:r>
    </w:p>
    <w:p w:rsidR="00E8232E" w:rsidRPr="00E8232E" w:rsidRDefault="00E8232E" w:rsidP="00E8232E">
      <w:pPr>
        <w:jc w:val="both"/>
        <w:rPr>
          <w:rFonts w:ascii="Times New Roman" w:hAnsi="Times New Roman" w:cs="Times New Roman"/>
        </w:rPr>
      </w:pPr>
    </w:p>
    <w:p w:rsidR="00E8232E" w:rsidRPr="00E8232E" w:rsidRDefault="00E8232E" w:rsidP="00612AA1">
      <w:pPr>
        <w:numPr>
          <w:ilvl w:val="0"/>
          <w:numId w:val="45"/>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An Arbitral Panel shall make every effort to draft its procedural decisions, findings and rulings by consensus, provided that where an Arbitral Panel is unable to reach consensus such procedural decisions, findings and rulings may be made by majority vote. An Arbitral Panel shall indicate the different opinions of the arbitrators on matters not unanimously agreed in its report not disclosing which arbitrators are associated with majority or minority opinions.</w:t>
      </w:r>
    </w:p>
    <w:p w:rsidR="00E8232E" w:rsidRPr="00E8232E" w:rsidRDefault="00E8232E" w:rsidP="00E8232E">
      <w:pPr>
        <w:ind w:left="540"/>
        <w:jc w:val="both"/>
        <w:rPr>
          <w:rFonts w:ascii="Times New Roman" w:eastAsia="Times New Roman" w:hAnsi="Times New Roman" w:cs="Times New Roman"/>
          <w:lang w:eastAsia="ru-RU"/>
        </w:rPr>
      </w:pPr>
    </w:p>
    <w:p w:rsidR="00E8232E" w:rsidRPr="00E8232E" w:rsidRDefault="00E8232E" w:rsidP="00612AA1">
      <w:pPr>
        <w:numPr>
          <w:ilvl w:val="0"/>
          <w:numId w:val="45"/>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The hearings of an Arbitral Panel shall be closed to the public, unless the disputing Parties agree otherwise.</w:t>
      </w:r>
    </w:p>
    <w:p w:rsidR="00E8232E" w:rsidRPr="00E8232E" w:rsidRDefault="00E8232E" w:rsidP="00E8232E">
      <w:pPr>
        <w:ind w:left="540"/>
        <w:jc w:val="both"/>
        <w:rPr>
          <w:rFonts w:ascii="Times New Roman" w:eastAsia="Times New Roman" w:hAnsi="Times New Roman" w:cs="Times New Roman"/>
          <w:lang w:eastAsia="ru-RU"/>
        </w:rPr>
      </w:pPr>
    </w:p>
    <w:p w:rsidR="00E8232E" w:rsidRPr="00E8232E" w:rsidRDefault="00E8232E" w:rsidP="00612AA1">
      <w:pPr>
        <w:numPr>
          <w:ilvl w:val="0"/>
          <w:numId w:val="45"/>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The disputing Parties shall be given the opportunity to attend any of the presentations, statements or rebuttals in the proceedings. Any information provided or written submission made by a disputing Party to an Arbitral Panel, including any comment on the descriptive part of the initial report and response to the questions put by an Arbitral Panel, shall be made available to the other disputing Party.</w:t>
      </w:r>
    </w:p>
    <w:p w:rsidR="00E8232E" w:rsidRPr="00E8232E" w:rsidRDefault="00E8232E" w:rsidP="00E8232E">
      <w:pPr>
        <w:jc w:val="both"/>
        <w:rPr>
          <w:rFonts w:ascii="Times New Roman" w:hAnsi="Times New Roman" w:cs="Times New Roman"/>
        </w:rPr>
      </w:pPr>
    </w:p>
    <w:p w:rsidR="00E8232E" w:rsidRPr="00E8232E" w:rsidRDefault="00E8232E" w:rsidP="00612AA1">
      <w:pPr>
        <w:numPr>
          <w:ilvl w:val="0"/>
          <w:numId w:val="45"/>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The deliberations of an Arbitral Panel and the documents submitted to it shall be kept confidential. For its internal deliberations, an Arbitral Panel shall meet in closed session where only arbitrators take part. An Arbitral Panel may also permit its assistants to be present at its deliberations. The disputing Parties shall be present at the meetings only when invited by an Arbitral Panel to appear before it.</w:t>
      </w:r>
    </w:p>
    <w:p w:rsidR="00E8232E" w:rsidRPr="00E8232E" w:rsidRDefault="00E8232E" w:rsidP="00E8232E">
      <w:pPr>
        <w:jc w:val="both"/>
        <w:rPr>
          <w:rFonts w:ascii="Times New Roman" w:hAnsi="Times New Roman" w:cs="Times New Roman"/>
        </w:rPr>
      </w:pPr>
    </w:p>
    <w:p w:rsidR="00E8232E" w:rsidRPr="00E8232E" w:rsidRDefault="00E8232E" w:rsidP="00612AA1">
      <w:pPr>
        <w:numPr>
          <w:ilvl w:val="0"/>
          <w:numId w:val="45"/>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Nothing in this Annex shall preclude a disputing Party from disclosing statements of its own positions to the public. A disputing Party shall treat as confidential information submitted by the other disputing Party to an Arbitral Panel which that other disputing Party has designated as confidential. A disputing Party shall also, upon request of a Party, provide a non-confidential summary of the information contained in its written submissions that could be disclosed to the public.</w:t>
      </w:r>
    </w:p>
    <w:p w:rsidR="00E8232E" w:rsidRPr="00E8232E" w:rsidRDefault="00E8232E" w:rsidP="00E8232E">
      <w:pPr>
        <w:jc w:val="both"/>
        <w:rPr>
          <w:rFonts w:ascii="Times New Roman" w:hAnsi="Times New Roman" w:cs="Times New Roman"/>
        </w:rPr>
      </w:pPr>
    </w:p>
    <w:p w:rsidR="00E8232E" w:rsidRDefault="00E8232E" w:rsidP="00612AA1">
      <w:pPr>
        <w:numPr>
          <w:ilvl w:val="0"/>
          <w:numId w:val="45"/>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The venue for hearings shall be decided by mutual agreement of the disputing Parties. If there is no agreement, the venue shall alternate between the capitals of the disputing Parties with the first hearing to be held in the capital of the Party complained against. If the Eurasian Economic Union acts as a disputing Party in accordance with the provisions of this Annex, the respective alternate hearings shall be held in Moscow, Russian Federation.</w:t>
      </w:r>
    </w:p>
    <w:p w:rsidR="00E8232E" w:rsidRDefault="00E8232E" w:rsidP="00E8232E">
      <w:pPr>
        <w:pStyle w:val="ListParagraph"/>
        <w:rPr>
          <w:rFonts w:ascii="Times New Roman" w:eastAsia="Times New Roman" w:hAnsi="Times New Roman" w:cs="Times New Roman"/>
          <w:lang w:eastAsia="ru-RU"/>
        </w:rPr>
      </w:pPr>
    </w:p>
    <w:p w:rsidR="00E8232E" w:rsidRPr="00E8232E" w:rsidRDefault="00E8232E" w:rsidP="00E8232E">
      <w:pPr>
        <w:ind w:left="540"/>
        <w:jc w:val="both"/>
        <w:rPr>
          <w:rFonts w:ascii="Times New Roman" w:eastAsia="Times New Roman" w:hAnsi="Times New Roman" w:cs="Times New Roman"/>
          <w:lang w:eastAsia="ru-RU"/>
        </w:rPr>
      </w:pPr>
    </w:p>
    <w:p w:rsidR="00E8232E" w:rsidRPr="00E8232E" w:rsidRDefault="00E8232E" w:rsidP="00E8232E">
      <w:pPr>
        <w:jc w:val="center"/>
        <w:rPr>
          <w:rFonts w:ascii="Times New Roman" w:hAnsi="Times New Roman" w:cs="Times New Roman"/>
          <w:b/>
          <w:strike/>
        </w:rPr>
      </w:pPr>
      <w:r w:rsidRPr="00E8232E">
        <w:rPr>
          <w:rFonts w:ascii="Times New Roman" w:hAnsi="Times New Roman" w:cs="Times New Roman"/>
          <w:b/>
        </w:rPr>
        <w:t>Article 11</w:t>
      </w:r>
    </w:p>
    <w:p w:rsidR="00E8232E" w:rsidRPr="00E8232E" w:rsidRDefault="00E8232E" w:rsidP="00E8232E">
      <w:pPr>
        <w:jc w:val="center"/>
        <w:rPr>
          <w:rFonts w:ascii="Times New Roman" w:eastAsia="Times New Roman" w:hAnsi="Times New Roman" w:cs="Times New Roman"/>
          <w:b/>
          <w:lang w:eastAsia="ru-RU"/>
        </w:rPr>
      </w:pPr>
      <w:r w:rsidRPr="00E8232E">
        <w:rPr>
          <w:rFonts w:ascii="Times New Roman" w:eastAsia="Times New Roman" w:hAnsi="Times New Roman" w:cs="Times New Roman"/>
          <w:b/>
          <w:lang w:eastAsia="ru-RU"/>
        </w:rPr>
        <w:t>Suspension and Termination of Proceedings</w:t>
      </w:r>
    </w:p>
    <w:p w:rsidR="00E8232E" w:rsidRPr="00E8232E" w:rsidRDefault="00E8232E" w:rsidP="00E8232E">
      <w:pPr>
        <w:jc w:val="center"/>
        <w:rPr>
          <w:rFonts w:ascii="Times New Roman" w:eastAsia="Times New Roman" w:hAnsi="Times New Roman" w:cs="Times New Roman"/>
          <w:b/>
          <w:lang w:eastAsia="ru-RU"/>
        </w:rPr>
      </w:pPr>
    </w:p>
    <w:p w:rsidR="00E8232E" w:rsidRPr="00E8232E" w:rsidRDefault="00E8232E" w:rsidP="00612AA1">
      <w:pPr>
        <w:numPr>
          <w:ilvl w:val="0"/>
          <w:numId w:val="46"/>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 xml:space="preserve">The Arbitral Panel shall, upon the joint request of the disputing Parties, suspend its work at any time for a period not exceeding twelve (12) consecutive months from the date of receipt of such joint request. In such event, the disputing Parties shall jointly notify, in writing, the Chair of the Arbitral Panel and the Joint Committee shall be informed on such notification. Within this period, either disputing Party may authorize the Arbitral Panel to resume its work by notifying, in writing, the Chair of the Arbitral Panel and the other disputing Party. If the work of the Arbitral Panel has been continuously suspended for more than twelve (12) months, the authority for the establishment of the Arbitral Panel shall lapse (and the dispute settlement procedure shall be terminated) unless the disputing Parties otherwise agree. In the event of a suspension of the work of the Arbitral Panel, the relevant time periods under this Annex shall be extended by the same period of time for which the work of the Arbitral Panel was suspended. </w:t>
      </w:r>
    </w:p>
    <w:p w:rsidR="00E8232E" w:rsidRPr="00E8232E" w:rsidRDefault="00E8232E" w:rsidP="00E8232E">
      <w:pPr>
        <w:ind w:left="540"/>
        <w:jc w:val="both"/>
        <w:rPr>
          <w:rFonts w:ascii="Times New Roman" w:eastAsia="Times New Roman" w:hAnsi="Times New Roman" w:cs="Times New Roman"/>
          <w:lang w:eastAsia="ru-RU"/>
        </w:rPr>
      </w:pPr>
    </w:p>
    <w:p w:rsidR="00E8232E" w:rsidRDefault="00E8232E" w:rsidP="00612AA1">
      <w:pPr>
        <w:numPr>
          <w:ilvl w:val="0"/>
          <w:numId w:val="46"/>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 xml:space="preserve">The Arbitral Panel proceedings shall be terminated upon the joint request of the disputing Parties at any time before the issuance of the final report of the Arbitration Panel. In such event, the disputing </w:t>
      </w:r>
      <w:r w:rsidRPr="00E8232E">
        <w:rPr>
          <w:rFonts w:ascii="Times New Roman" w:eastAsia="Times New Roman" w:hAnsi="Times New Roman" w:cs="Times New Roman"/>
          <w:lang w:eastAsia="ru-RU"/>
        </w:rPr>
        <w:lastRenderedPageBreak/>
        <w:t>Parties shall jointly notify the Chair of the Arbitral Panel and the Joint Committee shall be informed on such notification.</w:t>
      </w:r>
    </w:p>
    <w:p w:rsidR="00E8232E" w:rsidRDefault="00E8232E" w:rsidP="00E8232E">
      <w:pPr>
        <w:pStyle w:val="ListParagraph"/>
        <w:rPr>
          <w:rFonts w:ascii="Times New Roman" w:eastAsia="Times New Roman" w:hAnsi="Times New Roman" w:cs="Times New Roman"/>
          <w:lang w:eastAsia="ru-RU"/>
        </w:rPr>
      </w:pPr>
    </w:p>
    <w:p w:rsidR="00E8232E" w:rsidRPr="00E8232E" w:rsidRDefault="00E8232E" w:rsidP="00E8232E">
      <w:pPr>
        <w:ind w:left="540"/>
        <w:jc w:val="both"/>
        <w:rPr>
          <w:rFonts w:ascii="Times New Roman" w:eastAsia="Times New Roman" w:hAnsi="Times New Roman" w:cs="Times New Roman"/>
          <w:lang w:eastAsia="ru-RU"/>
        </w:rPr>
      </w:pPr>
    </w:p>
    <w:p w:rsidR="00E8232E" w:rsidRPr="00E8232E" w:rsidRDefault="00E8232E" w:rsidP="00E8232E">
      <w:pPr>
        <w:jc w:val="center"/>
        <w:rPr>
          <w:rFonts w:ascii="Times New Roman" w:hAnsi="Times New Roman" w:cs="Times New Roman"/>
          <w:b/>
        </w:rPr>
      </w:pPr>
      <w:r w:rsidRPr="00E8232E">
        <w:rPr>
          <w:rFonts w:ascii="Times New Roman" w:hAnsi="Times New Roman" w:cs="Times New Roman"/>
          <w:b/>
        </w:rPr>
        <w:t xml:space="preserve">Article 12 </w:t>
      </w:r>
    </w:p>
    <w:p w:rsidR="00E8232E" w:rsidRPr="00E8232E" w:rsidRDefault="00E8232E" w:rsidP="00E8232E">
      <w:pPr>
        <w:jc w:val="center"/>
        <w:rPr>
          <w:rFonts w:ascii="Times New Roman" w:eastAsia="Times New Roman" w:hAnsi="Times New Roman" w:cs="Times New Roman"/>
          <w:b/>
          <w:lang w:eastAsia="ru-RU"/>
        </w:rPr>
      </w:pPr>
      <w:r w:rsidRPr="00E8232E">
        <w:rPr>
          <w:rFonts w:ascii="Times New Roman" w:eastAsia="Times New Roman" w:hAnsi="Times New Roman" w:cs="Times New Roman"/>
          <w:b/>
          <w:lang w:eastAsia="ru-RU"/>
        </w:rPr>
        <w:t>Reports of the Arbitral Panel</w:t>
      </w:r>
    </w:p>
    <w:p w:rsidR="00E8232E" w:rsidRPr="00E8232E" w:rsidRDefault="00E8232E" w:rsidP="00E8232E">
      <w:pPr>
        <w:jc w:val="center"/>
        <w:rPr>
          <w:rFonts w:ascii="Times New Roman" w:eastAsia="Times New Roman" w:hAnsi="Times New Roman" w:cs="Times New Roman"/>
          <w:b/>
          <w:lang w:eastAsia="ru-RU"/>
        </w:rPr>
      </w:pPr>
    </w:p>
    <w:p w:rsidR="00E8232E" w:rsidRPr="00E8232E" w:rsidRDefault="00E8232E" w:rsidP="00612AA1">
      <w:pPr>
        <w:numPr>
          <w:ilvl w:val="0"/>
          <w:numId w:val="54"/>
        </w:numPr>
        <w:ind w:left="540" w:hanging="540"/>
        <w:contextualSpacing/>
        <w:jc w:val="both"/>
        <w:rPr>
          <w:rFonts w:ascii="Times New Roman" w:eastAsia="Times New Roman" w:hAnsi="Times New Roman" w:cs="Times New Roman"/>
          <w:color w:val="000000" w:themeColor="text1"/>
          <w:lang w:eastAsia="ru-RU"/>
        </w:rPr>
      </w:pPr>
      <w:r w:rsidRPr="00E8232E">
        <w:rPr>
          <w:rFonts w:ascii="Times New Roman" w:eastAsia="Times New Roman" w:hAnsi="Times New Roman" w:cs="Times New Roman"/>
          <w:lang w:eastAsia="ru-RU"/>
        </w:rPr>
        <w:t xml:space="preserve">The reports of the Arbitral Panel shall be drafted without the presence of the disputing Parties and shall be based </w:t>
      </w:r>
      <w:r w:rsidRPr="00E8232E">
        <w:rPr>
          <w:rFonts w:ascii="Times New Roman" w:eastAsia="Times New Roman" w:hAnsi="Times New Roman" w:cs="Times New Roman"/>
          <w:color w:val="000000" w:themeColor="text1"/>
          <w:lang w:eastAsia="ru-RU"/>
        </w:rPr>
        <w:t>on the relevant provisions of this Agreement, the submissions and arguments of the disputing Parties and any information and/or advice provided to it in accordance with paragraph 4 of Article 10 of this Annex.</w:t>
      </w:r>
    </w:p>
    <w:p w:rsidR="00E8232E" w:rsidRPr="00E8232E" w:rsidRDefault="00E8232E" w:rsidP="00E8232E">
      <w:pPr>
        <w:ind w:left="540"/>
        <w:jc w:val="both"/>
        <w:rPr>
          <w:rFonts w:ascii="Times New Roman" w:eastAsia="Times New Roman" w:hAnsi="Times New Roman" w:cs="Times New Roman"/>
          <w:color w:val="000000" w:themeColor="text1"/>
          <w:lang w:eastAsia="ru-RU"/>
        </w:rPr>
      </w:pPr>
    </w:p>
    <w:p w:rsidR="00E8232E" w:rsidRPr="00E8232E" w:rsidRDefault="00E8232E" w:rsidP="00612AA1">
      <w:pPr>
        <w:numPr>
          <w:ilvl w:val="0"/>
          <w:numId w:val="54"/>
        </w:numPr>
        <w:ind w:left="540" w:hanging="540"/>
        <w:contextualSpacing/>
        <w:jc w:val="both"/>
        <w:rPr>
          <w:rFonts w:ascii="Times New Roman" w:eastAsia="Times New Roman" w:hAnsi="Times New Roman" w:cs="Times New Roman"/>
          <w:b/>
          <w:color w:val="000000" w:themeColor="text1"/>
          <w:lang w:eastAsia="ru-RU"/>
        </w:rPr>
      </w:pPr>
      <w:r w:rsidRPr="00E8232E">
        <w:rPr>
          <w:rFonts w:ascii="Times New Roman" w:eastAsia="Times New Roman" w:hAnsi="Times New Roman" w:cs="Times New Roman"/>
          <w:color w:val="000000" w:themeColor="text1"/>
          <w:lang w:eastAsia="ru-RU"/>
        </w:rPr>
        <w:t xml:space="preserve">The Arbitral Panel shall issue its initial report within ninety (90) days, or sixty (60) days in cases of urgency, including those concerning perishable goods, from the date of establishment of the Arbitral Panel. The initial report shall contain, inter alia, both the descriptive sections and the Arbitral Panel’s findings of facts, the applicability of the relevant provisions, the basic rationale behind any findings, recommendations that it makes and conclusions. </w:t>
      </w:r>
    </w:p>
    <w:p w:rsidR="00E8232E" w:rsidRPr="00E8232E" w:rsidRDefault="00E8232E" w:rsidP="00E8232E">
      <w:pPr>
        <w:jc w:val="both"/>
        <w:rPr>
          <w:rFonts w:ascii="Times New Roman" w:hAnsi="Times New Roman" w:cs="Times New Roman"/>
          <w:b/>
          <w:color w:val="000000" w:themeColor="text1"/>
        </w:rPr>
      </w:pPr>
    </w:p>
    <w:p w:rsidR="00E8232E" w:rsidRPr="00E8232E" w:rsidRDefault="00E8232E" w:rsidP="00612AA1">
      <w:pPr>
        <w:numPr>
          <w:ilvl w:val="0"/>
          <w:numId w:val="54"/>
        </w:numPr>
        <w:ind w:left="540" w:hanging="540"/>
        <w:contextualSpacing/>
        <w:jc w:val="both"/>
        <w:rPr>
          <w:rFonts w:ascii="Times New Roman" w:eastAsia="Times New Roman" w:hAnsi="Times New Roman" w:cs="Times New Roman"/>
          <w:color w:val="000000" w:themeColor="text1"/>
          <w:lang w:eastAsia="ru-RU"/>
        </w:rPr>
      </w:pPr>
      <w:r w:rsidRPr="00E8232E">
        <w:rPr>
          <w:rFonts w:ascii="Times New Roman" w:eastAsia="Times New Roman" w:hAnsi="Times New Roman" w:cs="Times New Roman"/>
          <w:color w:val="000000" w:themeColor="text1"/>
          <w:lang w:eastAsia="ru-RU"/>
        </w:rPr>
        <w:t xml:space="preserve">In exceptional circumstances, if the Arbitral Panel considers it cannot issue its initial report within the periods of time specified in paragraph 2 of this Article, the Chair of </w:t>
      </w:r>
      <w:r w:rsidRPr="00E8232E">
        <w:rPr>
          <w:rFonts w:ascii="Times New Roman" w:eastAsia="Times New Roman" w:hAnsi="Times New Roman" w:cs="Times New Roman"/>
          <w:lang w:eastAsia="ru-RU"/>
        </w:rPr>
        <w:t>the</w:t>
      </w:r>
      <w:r w:rsidRPr="00E8232E">
        <w:rPr>
          <w:rFonts w:ascii="Times New Roman" w:eastAsia="Times New Roman" w:hAnsi="Times New Roman" w:cs="Times New Roman"/>
          <w:color w:val="FF0000"/>
          <w:lang w:eastAsia="ru-RU"/>
        </w:rPr>
        <w:t xml:space="preserve"> </w:t>
      </w:r>
      <w:r w:rsidRPr="00E8232E">
        <w:rPr>
          <w:rFonts w:ascii="Times New Roman" w:eastAsia="Times New Roman" w:hAnsi="Times New Roman" w:cs="Times New Roman"/>
          <w:color w:val="000000" w:themeColor="text1"/>
          <w:lang w:eastAsia="ru-RU"/>
        </w:rPr>
        <w:t>Arbitral Panel shall notify, in writing, the disputing Parties of the reasons for the delay together with an estimate of the period within which it will issue its initial report and the Joint Committee shall be informed on such notification. Any delay shall not exceed a further period of thirty (30) days unless the disputing Parties agree otherwise.</w:t>
      </w:r>
    </w:p>
    <w:p w:rsidR="00E8232E" w:rsidRPr="00E8232E" w:rsidRDefault="00E8232E" w:rsidP="00E8232E">
      <w:pPr>
        <w:jc w:val="both"/>
        <w:rPr>
          <w:rFonts w:ascii="Times New Roman" w:hAnsi="Times New Roman" w:cs="Times New Roman"/>
          <w:color w:val="000000" w:themeColor="text1"/>
        </w:rPr>
      </w:pPr>
    </w:p>
    <w:p w:rsidR="00E8232E" w:rsidRPr="00E8232E" w:rsidRDefault="00E8232E" w:rsidP="00612AA1">
      <w:pPr>
        <w:numPr>
          <w:ilvl w:val="0"/>
          <w:numId w:val="54"/>
        </w:numPr>
        <w:ind w:left="540" w:hanging="540"/>
        <w:contextualSpacing/>
        <w:jc w:val="both"/>
        <w:rPr>
          <w:rFonts w:ascii="Times New Roman" w:eastAsia="Times New Roman" w:hAnsi="Times New Roman" w:cs="Times New Roman"/>
          <w:lang w:eastAsia="ru-RU"/>
        </w:rPr>
      </w:pPr>
      <w:r w:rsidRPr="00E8232E">
        <w:rPr>
          <w:rFonts w:ascii="Times New Roman" w:eastAsia="Times New Roman" w:hAnsi="Times New Roman" w:cs="Times New Roman"/>
          <w:color w:val="000000" w:themeColor="text1"/>
          <w:lang w:eastAsia="ru-RU"/>
        </w:rPr>
        <w:t>Any disputing Party may submit written comment on the initial report to the Arbitral Panel within fifteen (15) days of its receipt unless the disputing Parties agree otherwise. Such written comment may be subject for comments of the other disputin</w:t>
      </w:r>
      <w:r w:rsidRPr="00E8232E">
        <w:rPr>
          <w:rFonts w:ascii="Times New Roman" w:eastAsia="Times New Roman" w:hAnsi="Times New Roman" w:cs="Times New Roman"/>
          <w:lang w:eastAsia="ru-RU"/>
        </w:rPr>
        <w:t>g Party that shall be provided within six (6) days of its receipt.</w:t>
      </w:r>
      <w:r w:rsidRPr="00E8232E">
        <w:rPr>
          <w:rFonts w:ascii="Times New Roman" w:eastAsia="Times New Roman" w:hAnsi="Times New Roman" w:cs="Times New Roman"/>
          <w:color w:val="000000" w:themeColor="text1"/>
          <w:lang w:eastAsia="ru-RU"/>
        </w:rPr>
        <w:t xml:space="preserve"> If no comments are received from any Party within the comment period, the interim report shall be considered as the final report.</w:t>
      </w:r>
    </w:p>
    <w:p w:rsidR="00E8232E" w:rsidRPr="00E8232E" w:rsidRDefault="00E8232E" w:rsidP="00E8232E">
      <w:pPr>
        <w:jc w:val="both"/>
        <w:rPr>
          <w:rFonts w:ascii="Times New Roman" w:hAnsi="Times New Roman" w:cs="Times New Roman"/>
        </w:rPr>
      </w:pPr>
    </w:p>
    <w:p w:rsidR="00E8232E" w:rsidRPr="00E8232E" w:rsidRDefault="00E8232E" w:rsidP="00612AA1">
      <w:pPr>
        <w:numPr>
          <w:ilvl w:val="0"/>
          <w:numId w:val="54"/>
        </w:numPr>
        <w:ind w:left="540" w:hanging="540"/>
        <w:contextualSpacing/>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After considering any written comment submitted by the disputing Parties on the initial report and making any further examination, the Arbitral Panel shall present to the disputing Parties its final report containing a ruling on the dispute and an original award within thirty (30) days of issuance of the initial report, unless the disputing Parties agree otherwise. In cases of urgency, including those involving perishable goods, the Arbitral Panel shall make every effort to present its final report within fifteen (15) days of issuance of the initial report, unless the disputing Parties agree otherwise.</w:t>
      </w:r>
    </w:p>
    <w:p w:rsidR="00E8232E" w:rsidRPr="00E8232E" w:rsidRDefault="00E8232E" w:rsidP="00E8232E">
      <w:pPr>
        <w:jc w:val="both"/>
        <w:rPr>
          <w:rFonts w:ascii="Times New Roman" w:hAnsi="Times New Roman" w:cs="Times New Roman"/>
        </w:rPr>
      </w:pPr>
    </w:p>
    <w:p w:rsidR="00E8232E" w:rsidRPr="00E8232E" w:rsidRDefault="00E8232E" w:rsidP="00612AA1">
      <w:pPr>
        <w:numPr>
          <w:ilvl w:val="0"/>
          <w:numId w:val="54"/>
        </w:numPr>
        <w:ind w:left="540" w:hanging="540"/>
        <w:contextualSpacing/>
        <w:jc w:val="both"/>
        <w:rPr>
          <w:rFonts w:ascii="Times New Roman" w:eastAsia="Times New Roman" w:hAnsi="Times New Roman" w:cs="Times New Roman"/>
          <w:color w:val="000000" w:themeColor="text1"/>
          <w:lang w:eastAsia="ru-RU"/>
        </w:rPr>
      </w:pPr>
      <w:r w:rsidRPr="00E8232E">
        <w:rPr>
          <w:rFonts w:ascii="Times New Roman" w:eastAsia="Times New Roman" w:hAnsi="Times New Roman" w:cs="Times New Roman"/>
          <w:color w:val="000000" w:themeColor="text1"/>
          <w:lang w:eastAsia="ru-RU"/>
        </w:rPr>
        <w:t>When the Arbitral Panel considers that this deadline cannot be met, the Chair of the Arbitral Panel shall notify the Parties in writing, stating the reasons for the delay and the date on which the Arbitral Panel plans to deliver its final report. The Arbitral Panel shall, under no circumstances, deliver its final report later than one hundred fifty (150) days or eighty (80) days in cases of urgency, including those concerning perishable goods</w:t>
      </w:r>
      <w:r w:rsidRPr="00E8232E">
        <w:rPr>
          <w:rFonts w:ascii="Times New Roman" w:eastAsia="Times New Roman" w:hAnsi="Times New Roman" w:cs="Times New Roman"/>
          <w:b/>
          <w:color w:val="000000" w:themeColor="text1"/>
          <w:lang w:eastAsia="ru-RU"/>
        </w:rPr>
        <w:t>,</w:t>
      </w:r>
      <w:r w:rsidRPr="00E8232E">
        <w:rPr>
          <w:rFonts w:ascii="Times New Roman" w:eastAsia="Times New Roman" w:hAnsi="Times New Roman" w:cs="Times New Roman"/>
          <w:color w:val="000000" w:themeColor="text1"/>
          <w:lang w:eastAsia="ru-RU"/>
        </w:rPr>
        <w:t xml:space="preserve"> from the date of establishment of the Arbitral Panel.</w:t>
      </w:r>
    </w:p>
    <w:p w:rsidR="00E8232E" w:rsidRPr="00E8232E" w:rsidRDefault="00E8232E" w:rsidP="00E8232E">
      <w:pPr>
        <w:jc w:val="both"/>
        <w:rPr>
          <w:rFonts w:ascii="Times New Roman" w:hAnsi="Times New Roman" w:cs="Times New Roman"/>
          <w:color w:val="000000" w:themeColor="text1"/>
        </w:rPr>
      </w:pPr>
    </w:p>
    <w:p w:rsidR="00E8232E" w:rsidRPr="00E8232E" w:rsidRDefault="00E8232E" w:rsidP="00612AA1">
      <w:pPr>
        <w:numPr>
          <w:ilvl w:val="0"/>
          <w:numId w:val="54"/>
        </w:numPr>
        <w:ind w:left="540" w:hanging="540"/>
        <w:contextualSpacing/>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If in its final report, the Arbitral Panel finds that a measure of Party complained against does not conform with this Agreement, it shall include in its findings and ruling a recommendation to remove the non-conformity.</w:t>
      </w:r>
    </w:p>
    <w:p w:rsidR="00E8232E" w:rsidRPr="00E8232E" w:rsidRDefault="00E8232E" w:rsidP="00E8232E">
      <w:pPr>
        <w:jc w:val="both"/>
        <w:rPr>
          <w:rFonts w:ascii="Times New Roman" w:hAnsi="Times New Roman" w:cs="Times New Roman"/>
        </w:rPr>
      </w:pPr>
    </w:p>
    <w:p w:rsidR="00E8232E" w:rsidRPr="00E8232E" w:rsidRDefault="00E8232E" w:rsidP="00612AA1">
      <w:pPr>
        <w:numPr>
          <w:ilvl w:val="0"/>
          <w:numId w:val="54"/>
        </w:numPr>
        <w:ind w:left="540" w:hanging="540"/>
        <w:contextualSpacing/>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The disputing Parties shall publicly release the final report of the Arbitral Panel within fifteen (15) days from the date of its receipt, subject to the protection of confidential information, unless any disputing Party objects. In this case the final report shall still be released for all Parties to this Agreement seven (7) days after the report is presented to the disputing Parties.</w:t>
      </w:r>
    </w:p>
    <w:p w:rsidR="00E8232E" w:rsidRPr="00E8232E" w:rsidRDefault="00E8232E" w:rsidP="00E8232E">
      <w:pPr>
        <w:ind w:left="708"/>
        <w:rPr>
          <w:rFonts w:ascii="Times New Roman" w:eastAsia="Times New Roman" w:hAnsi="Times New Roman" w:cs="Times New Roman"/>
          <w:color w:val="000000" w:themeColor="text1"/>
          <w:lang w:eastAsia="ru-RU"/>
        </w:rPr>
      </w:pPr>
    </w:p>
    <w:p w:rsidR="00E8232E" w:rsidRPr="00E8232E" w:rsidRDefault="00E8232E" w:rsidP="00612AA1">
      <w:pPr>
        <w:numPr>
          <w:ilvl w:val="0"/>
          <w:numId w:val="54"/>
        </w:numPr>
        <w:ind w:left="540" w:hanging="540"/>
        <w:contextualSpacing/>
        <w:jc w:val="both"/>
        <w:rPr>
          <w:rFonts w:ascii="Times New Roman" w:eastAsia="Times New Roman" w:hAnsi="Times New Roman" w:cs="Times New Roman"/>
          <w:lang w:eastAsia="ru-RU"/>
        </w:rPr>
      </w:pPr>
      <w:r w:rsidRPr="00E8232E">
        <w:rPr>
          <w:rFonts w:ascii="Times New Roman" w:eastAsia="Times New Roman" w:hAnsi="Times New Roman" w:cs="Times New Roman"/>
          <w:iCs/>
          <w:color w:val="000000" w:themeColor="text1"/>
          <w:lang w:eastAsia="ru-RU"/>
        </w:rPr>
        <w:t>The decisions and reports of the Arbitral Panel shall be accepted unconditionally by the Parties.</w:t>
      </w:r>
      <w:r w:rsidRPr="00E8232E">
        <w:rPr>
          <w:rFonts w:ascii="Times New Roman" w:eastAsia="Times New Roman" w:hAnsi="Times New Roman" w:cs="Times New Roman"/>
          <w:i/>
          <w:iCs/>
          <w:color w:val="000000" w:themeColor="text1"/>
          <w:lang w:eastAsia="ru-RU"/>
        </w:rPr>
        <w:t xml:space="preserve"> </w:t>
      </w:r>
      <w:r w:rsidRPr="00E8232E">
        <w:rPr>
          <w:rFonts w:ascii="Times New Roman" w:eastAsia="Times New Roman" w:hAnsi="Times New Roman" w:cs="Times New Roman"/>
          <w:color w:val="000000" w:themeColor="text1"/>
          <w:lang w:eastAsia="ru-RU"/>
        </w:rPr>
        <w:t xml:space="preserve">They shall not create any rights or obligations with respect to natural or legal persons. The ruling of the Arbitral Panel is without appeal. </w:t>
      </w:r>
    </w:p>
    <w:p w:rsidR="00E8232E" w:rsidRPr="00E8232E" w:rsidRDefault="00E8232E" w:rsidP="00E8232E">
      <w:pPr>
        <w:jc w:val="both"/>
        <w:rPr>
          <w:rFonts w:ascii="Times New Roman" w:hAnsi="Times New Roman" w:cs="Times New Roman"/>
        </w:rPr>
      </w:pPr>
    </w:p>
    <w:p w:rsidR="00E8232E" w:rsidRDefault="00E8232E" w:rsidP="00E8232E">
      <w:pPr>
        <w:jc w:val="both"/>
        <w:rPr>
          <w:rFonts w:ascii="Times New Roman" w:hAnsi="Times New Roman" w:cs="Times New Roman"/>
        </w:rPr>
      </w:pPr>
    </w:p>
    <w:p w:rsidR="00CB620C" w:rsidRDefault="00CB620C" w:rsidP="00E8232E">
      <w:pPr>
        <w:jc w:val="both"/>
        <w:rPr>
          <w:rFonts w:ascii="Times New Roman" w:hAnsi="Times New Roman" w:cs="Times New Roman"/>
        </w:rPr>
      </w:pPr>
    </w:p>
    <w:p w:rsidR="00CB620C" w:rsidRPr="00E8232E" w:rsidRDefault="00CB620C" w:rsidP="00E8232E">
      <w:pPr>
        <w:jc w:val="both"/>
        <w:rPr>
          <w:rFonts w:ascii="Times New Roman" w:hAnsi="Times New Roman" w:cs="Times New Roman"/>
        </w:rPr>
      </w:pPr>
    </w:p>
    <w:p w:rsidR="00E8232E" w:rsidRPr="00E8232E" w:rsidRDefault="00E8232E" w:rsidP="00E8232E">
      <w:pPr>
        <w:jc w:val="center"/>
        <w:rPr>
          <w:rFonts w:ascii="Times New Roman" w:hAnsi="Times New Roman" w:cs="Times New Roman"/>
          <w:b/>
          <w:strike/>
        </w:rPr>
      </w:pPr>
      <w:r w:rsidRPr="00E8232E">
        <w:rPr>
          <w:rFonts w:ascii="Times New Roman" w:hAnsi="Times New Roman" w:cs="Times New Roman"/>
          <w:b/>
        </w:rPr>
        <w:t xml:space="preserve">Article 13 </w:t>
      </w:r>
    </w:p>
    <w:p w:rsidR="00E8232E" w:rsidRPr="00E8232E" w:rsidRDefault="00E8232E" w:rsidP="00E8232E">
      <w:pPr>
        <w:jc w:val="center"/>
        <w:rPr>
          <w:rFonts w:ascii="Times New Roman" w:eastAsia="Times New Roman" w:hAnsi="Times New Roman" w:cs="Times New Roman"/>
          <w:b/>
          <w:lang w:eastAsia="ru-RU"/>
        </w:rPr>
      </w:pPr>
      <w:r w:rsidRPr="00E8232E">
        <w:rPr>
          <w:rFonts w:ascii="Times New Roman" w:eastAsia="Times New Roman" w:hAnsi="Times New Roman" w:cs="Times New Roman"/>
          <w:b/>
          <w:lang w:eastAsia="ru-RU"/>
        </w:rPr>
        <w:t>Request for Clarifications</w:t>
      </w:r>
    </w:p>
    <w:p w:rsidR="00E8232E" w:rsidRPr="00E8232E" w:rsidRDefault="00E8232E" w:rsidP="00E8232E">
      <w:pPr>
        <w:jc w:val="center"/>
        <w:rPr>
          <w:rFonts w:ascii="Times New Roman" w:eastAsia="Times New Roman" w:hAnsi="Times New Roman" w:cs="Times New Roman"/>
          <w:b/>
          <w:lang w:eastAsia="ru-RU"/>
        </w:rPr>
      </w:pPr>
    </w:p>
    <w:p w:rsidR="00E8232E" w:rsidRPr="00E8232E" w:rsidRDefault="00E8232E" w:rsidP="00612AA1">
      <w:pPr>
        <w:numPr>
          <w:ilvl w:val="0"/>
          <w:numId w:val="50"/>
        </w:numPr>
        <w:ind w:left="567" w:hanging="567"/>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Within ten (10) days after the date of receipt of the final report, a disputing Party may submit a written request to the Arbitral Panel for clarification of any determinations or recommendations in the final report that the Party considers ambiguous. The Arbitral Panel shall respond to the request within ten (10) days after the date of receipt of such request.</w:t>
      </w:r>
    </w:p>
    <w:p w:rsidR="00E8232E" w:rsidRPr="00E8232E" w:rsidRDefault="00E8232E" w:rsidP="00E8232E">
      <w:pPr>
        <w:ind w:left="540"/>
        <w:jc w:val="both"/>
        <w:rPr>
          <w:rFonts w:ascii="Times New Roman" w:eastAsia="Times New Roman" w:hAnsi="Times New Roman" w:cs="Times New Roman"/>
          <w:lang w:eastAsia="ru-RU"/>
        </w:rPr>
      </w:pPr>
    </w:p>
    <w:p w:rsidR="00E8232E" w:rsidRPr="00E8232E" w:rsidRDefault="00E8232E" w:rsidP="00612AA1">
      <w:pPr>
        <w:numPr>
          <w:ilvl w:val="0"/>
          <w:numId w:val="50"/>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The submission of a request pursuant to paragraph 1 of this Article shall not affect the time periods referred to in Article 14 and Article 17 of this Annex unless the Arbitral Panel decides otherwise.</w:t>
      </w:r>
    </w:p>
    <w:p w:rsidR="00E8232E" w:rsidRDefault="00E8232E" w:rsidP="00E8232E">
      <w:pPr>
        <w:jc w:val="both"/>
        <w:rPr>
          <w:rFonts w:ascii="Times New Roman" w:hAnsi="Times New Roman" w:cs="Times New Roman"/>
        </w:rPr>
      </w:pPr>
    </w:p>
    <w:p w:rsidR="00E8232E" w:rsidRPr="00E8232E" w:rsidRDefault="00E8232E" w:rsidP="00E8232E">
      <w:pPr>
        <w:jc w:val="both"/>
        <w:rPr>
          <w:rFonts w:ascii="Times New Roman" w:hAnsi="Times New Roman" w:cs="Times New Roman"/>
        </w:rPr>
      </w:pPr>
    </w:p>
    <w:p w:rsidR="00E8232E" w:rsidRPr="00E8232E" w:rsidRDefault="00E8232E" w:rsidP="00E8232E">
      <w:pPr>
        <w:jc w:val="center"/>
        <w:rPr>
          <w:rFonts w:ascii="Times New Roman" w:hAnsi="Times New Roman" w:cs="Times New Roman"/>
          <w:b/>
        </w:rPr>
      </w:pPr>
      <w:r w:rsidRPr="00E8232E">
        <w:rPr>
          <w:rFonts w:ascii="Times New Roman" w:hAnsi="Times New Roman" w:cs="Times New Roman"/>
          <w:b/>
        </w:rPr>
        <w:t xml:space="preserve">Article 14 </w:t>
      </w:r>
    </w:p>
    <w:p w:rsidR="00E8232E" w:rsidRPr="00E8232E" w:rsidRDefault="00E8232E" w:rsidP="00E8232E">
      <w:pPr>
        <w:jc w:val="center"/>
        <w:rPr>
          <w:rFonts w:ascii="Times New Roman" w:eastAsia="Times New Roman" w:hAnsi="Times New Roman" w:cs="Times New Roman"/>
          <w:b/>
          <w:lang w:eastAsia="ru-RU"/>
        </w:rPr>
      </w:pPr>
      <w:r w:rsidRPr="00E8232E">
        <w:rPr>
          <w:rFonts w:ascii="Times New Roman" w:eastAsia="Times New Roman" w:hAnsi="Times New Roman" w:cs="Times New Roman"/>
          <w:b/>
          <w:lang w:eastAsia="ru-RU"/>
        </w:rPr>
        <w:t xml:space="preserve">Implementation of the Ruling </w:t>
      </w:r>
    </w:p>
    <w:p w:rsidR="00E8232E" w:rsidRPr="00E8232E" w:rsidRDefault="00E8232E" w:rsidP="00E8232E">
      <w:pPr>
        <w:jc w:val="center"/>
        <w:rPr>
          <w:rFonts w:ascii="Times New Roman" w:eastAsia="Times New Roman" w:hAnsi="Times New Roman" w:cs="Times New Roman"/>
          <w:b/>
          <w:lang w:eastAsia="ru-RU"/>
        </w:rPr>
      </w:pPr>
    </w:p>
    <w:p w:rsidR="00E8232E" w:rsidRPr="00E8232E" w:rsidRDefault="00E8232E" w:rsidP="00612AA1">
      <w:pPr>
        <w:numPr>
          <w:ilvl w:val="0"/>
          <w:numId w:val="47"/>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 xml:space="preserve">The disputing Parties shall take all necessary measures to comply with the ruling of the Arbitral Panel without undue delay. </w:t>
      </w:r>
    </w:p>
    <w:p w:rsidR="00E8232E" w:rsidRPr="00E8232E" w:rsidRDefault="00E8232E" w:rsidP="00612AA1">
      <w:pPr>
        <w:numPr>
          <w:ilvl w:val="0"/>
          <w:numId w:val="47"/>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 xml:space="preserve">Within thirty (30) days from the receipt of the final report of the Arbitral Panel, the </w:t>
      </w:r>
      <w:bookmarkStart w:id="5" w:name="_Hlk533713337"/>
      <w:r w:rsidRPr="00E8232E">
        <w:rPr>
          <w:rFonts w:ascii="Times New Roman" w:eastAsia="Times New Roman" w:hAnsi="Times New Roman" w:cs="Times New Roman"/>
          <w:lang w:eastAsia="ru-RU"/>
        </w:rPr>
        <w:t>Party</w:t>
      </w:r>
      <w:r w:rsidRPr="00E8232E">
        <w:rPr>
          <w:rFonts w:ascii="Times New Roman" w:eastAsia="Times New Roman" w:hAnsi="Times New Roman" w:cs="Times New Roman"/>
          <w:b/>
          <w:lang w:eastAsia="ru-RU"/>
        </w:rPr>
        <w:t xml:space="preserve"> </w:t>
      </w:r>
      <w:r w:rsidRPr="00E8232E">
        <w:rPr>
          <w:rFonts w:ascii="Times New Roman" w:eastAsia="Times New Roman" w:hAnsi="Times New Roman" w:cs="Times New Roman"/>
          <w:lang w:eastAsia="ru-RU"/>
        </w:rPr>
        <w:t>complained agains</w:t>
      </w:r>
      <w:bookmarkEnd w:id="5"/>
      <w:r w:rsidRPr="00E8232E">
        <w:rPr>
          <w:rFonts w:ascii="Times New Roman" w:eastAsia="Times New Roman" w:hAnsi="Times New Roman" w:cs="Times New Roman"/>
          <w:lang w:eastAsia="ru-RU"/>
        </w:rPr>
        <w:t xml:space="preserve">t shall notify the complaining Party of the following: </w:t>
      </w:r>
    </w:p>
    <w:p w:rsidR="00E8232E" w:rsidRPr="000562F3" w:rsidRDefault="00E8232E" w:rsidP="000562F3">
      <w:pPr>
        <w:pStyle w:val="ListParagraph"/>
        <w:numPr>
          <w:ilvl w:val="0"/>
          <w:numId w:val="65"/>
        </w:numPr>
        <w:jc w:val="both"/>
        <w:rPr>
          <w:rFonts w:ascii="Times New Roman" w:eastAsia="Times New Roman" w:hAnsi="Times New Roman" w:cs="Times New Roman"/>
          <w:lang w:eastAsia="ru-RU"/>
        </w:rPr>
      </w:pPr>
      <w:r w:rsidRPr="000562F3">
        <w:rPr>
          <w:rFonts w:ascii="Times New Roman" w:eastAsia="Times New Roman" w:hAnsi="Times New Roman" w:cs="Times New Roman"/>
          <w:lang w:eastAsia="ru-RU"/>
        </w:rPr>
        <w:t xml:space="preserve">the measures it intends to implement in order to comply with obligation stipulated in paragraph 1 of this Article; and </w:t>
      </w:r>
    </w:p>
    <w:p w:rsidR="00E8232E" w:rsidRPr="000562F3" w:rsidRDefault="00E8232E" w:rsidP="000562F3">
      <w:pPr>
        <w:pStyle w:val="ListParagraph"/>
        <w:numPr>
          <w:ilvl w:val="0"/>
          <w:numId w:val="65"/>
        </w:numPr>
        <w:jc w:val="both"/>
        <w:rPr>
          <w:rFonts w:ascii="Times New Roman" w:eastAsia="Times New Roman" w:hAnsi="Times New Roman" w:cs="Times New Roman"/>
          <w:lang w:eastAsia="ru-RU"/>
        </w:rPr>
      </w:pPr>
      <w:r w:rsidRPr="000562F3">
        <w:rPr>
          <w:rFonts w:ascii="Times New Roman" w:eastAsia="Times New Roman" w:hAnsi="Times New Roman" w:cs="Times New Roman"/>
          <w:lang w:eastAsia="ru-RU"/>
        </w:rPr>
        <w:t>the period of time required to comply with the final ruling of the Arbitral Panel.</w:t>
      </w:r>
    </w:p>
    <w:p w:rsidR="00E8232E" w:rsidRPr="00E8232E" w:rsidRDefault="00E8232E" w:rsidP="00E8232E">
      <w:pPr>
        <w:ind w:left="1080" w:hanging="513"/>
        <w:jc w:val="both"/>
        <w:rPr>
          <w:rFonts w:ascii="Times New Roman" w:hAnsi="Times New Roman" w:cs="Times New Roman"/>
        </w:rPr>
      </w:pPr>
      <w:r w:rsidRPr="00E8232E">
        <w:rPr>
          <w:rFonts w:ascii="Times New Roman" w:hAnsi="Times New Roman" w:cs="Times New Roman"/>
        </w:rPr>
        <w:t>The Joint Committee shall be informed on such notification.</w:t>
      </w:r>
    </w:p>
    <w:p w:rsidR="00E8232E" w:rsidRPr="00E8232E" w:rsidRDefault="00E8232E" w:rsidP="00E8232E">
      <w:pPr>
        <w:jc w:val="center"/>
        <w:rPr>
          <w:rFonts w:ascii="Times New Roman" w:hAnsi="Times New Roman" w:cs="Times New Roman"/>
          <w:b/>
        </w:rPr>
      </w:pPr>
    </w:p>
    <w:p w:rsidR="00E8232E" w:rsidRPr="00E8232E" w:rsidRDefault="00E8232E" w:rsidP="00E8232E">
      <w:pPr>
        <w:jc w:val="center"/>
        <w:rPr>
          <w:rFonts w:ascii="Times New Roman" w:hAnsi="Times New Roman" w:cs="Times New Roman"/>
          <w:b/>
        </w:rPr>
      </w:pPr>
    </w:p>
    <w:p w:rsidR="00E8232E" w:rsidRPr="00E8232E" w:rsidRDefault="00E8232E" w:rsidP="00E8232E">
      <w:pPr>
        <w:jc w:val="center"/>
        <w:rPr>
          <w:rFonts w:ascii="Times New Roman" w:hAnsi="Times New Roman" w:cs="Times New Roman"/>
          <w:b/>
        </w:rPr>
      </w:pPr>
      <w:r w:rsidRPr="00E8232E">
        <w:rPr>
          <w:rFonts w:ascii="Times New Roman" w:hAnsi="Times New Roman" w:cs="Times New Roman"/>
          <w:b/>
        </w:rPr>
        <w:t xml:space="preserve">Article 15 </w:t>
      </w:r>
    </w:p>
    <w:p w:rsidR="00E8232E" w:rsidRPr="00E8232E" w:rsidRDefault="00E8232E" w:rsidP="00E8232E">
      <w:pPr>
        <w:jc w:val="center"/>
        <w:rPr>
          <w:rFonts w:ascii="Times New Roman" w:hAnsi="Times New Roman" w:cs="Times New Roman"/>
          <w:b/>
        </w:rPr>
      </w:pPr>
      <w:r w:rsidRPr="00E8232E">
        <w:rPr>
          <w:rFonts w:ascii="Times New Roman" w:hAnsi="Times New Roman" w:cs="Times New Roman"/>
          <w:b/>
        </w:rPr>
        <w:t>Reasonable Period of Time</w:t>
      </w:r>
    </w:p>
    <w:p w:rsidR="00E8232E" w:rsidRPr="00E8232E" w:rsidRDefault="00E8232E" w:rsidP="00E8232E">
      <w:pPr>
        <w:jc w:val="center"/>
        <w:rPr>
          <w:rFonts w:ascii="Times New Roman" w:hAnsi="Times New Roman" w:cs="Times New Roman"/>
          <w:b/>
        </w:rPr>
      </w:pPr>
    </w:p>
    <w:p w:rsidR="00E8232E" w:rsidRPr="00E8232E" w:rsidRDefault="00E8232E" w:rsidP="00612AA1">
      <w:pPr>
        <w:numPr>
          <w:ilvl w:val="0"/>
          <w:numId w:val="56"/>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If immediate compliance with the ruling of the Arbitral Panel is not possible, the disputing Parties shall endeavor to mutually agree on the length of the reasonable period of time to comply with the final report of the Arbitral Panel.</w:t>
      </w:r>
      <w:r w:rsidRPr="00E8232E">
        <w:rPr>
          <w:rFonts w:ascii="Times New Roman" w:eastAsia="Times New Roman" w:hAnsi="Times New Roman" w:cs="Times New Roman"/>
          <w:highlight w:val="green"/>
          <w:u w:val="single"/>
          <w:lang w:eastAsia="ru-RU"/>
        </w:rPr>
        <w:t xml:space="preserve"> </w:t>
      </w:r>
    </w:p>
    <w:p w:rsidR="00E8232E" w:rsidRPr="00E8232E" w:rsidRDefault="00E8232E" w:rsidP="00E8232E">
      <w:pPr>
        <w:ind w:left="540"/>
        <w:jc w:val="both"/>
        <w:rPr>
          <w:rFonts w:ascii="Times New Roman" w:eastAsia="Times New Roman" w:hAnsi="Times New Roman" w:cs="Times New Roman"/>
          <w:lang w:eastAsia="ru-RU"/>
        </w:rPr>
      </w:pPr>
    </w:p>
    <w:p w:rsidR="00E8232E" w:rsidRPr="00E8232E" w:rsidRDefault="00E8232E" w:rsidP="00612AA1">
      <w:pPr>
        <w:numPr>
          <w:ilvl w:val="0"/>
          <w:numId w:val="56"/>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 xml:space="preserve">In case of disagreements between the disputing Parties on the proposed period of time for compliance pursuant to paragraph 2 (b) of Article 14 of this Annex, either disputing Party may request in writing the original Arbitral Panel to determine the length of the reasonable time period to comply with the ruling. </w:t>
      </w:r>
      <w:r w:rsidRPr="00E8232E">
        <w:rPr>
          <w:rFonts w:ascii="Times New Roman" w:eastAsia="Times New Roman" w:hAnsi="Times New Roman" w:cs="Times New Roman"/>
          <w:color w:val="000000" w:themeColor="text1"/>
          <w:lang w:eastAsia="ru-RU"/>
        </w:rPr>
        <w:t xml:space="preserve">Such request shall be notified simultaneously to the other disputing Party and the Joint Committee shall be informed on such request. The Arbitral Panel shall deliver its decision containing a determination of the reasonable period of time and the reasons for such determination to the disputing Parties within thirty (30) days </w:t>
      </w:r>
      <w:r w:rsidRPr="00E8232E">
        <w:rPr>
          <w:rFonts w:ascii="Times New Roman" w:eastAsia="Times New Roman" w:hAnsi="Times New Roman" w:cs="Times New Roman"/>
          <w:lang w:eastAsia="ru-RU"/>
        </w:rPr>
        <w:t>from the date of receipt of the request.</w:t>
      </w:r>
    </w:p>
    <w:p w:rsidR="00E8232E" w:rsidRPr="00E8232E" w:rsidRDefault="00E8232E" w:rsidP="00E8232E">
      <w:pPr>
        <w:jc w:val="both"/>
        <w:rPr>
          <w:rFonts w:ascii="Times New Roman" w:hAnsi="Times New Roman" w:cs="Times New Roman"/>
        </w:rPr>
      </w:pPr>
    </w:p>
    <w:p w:rsidR="00E8232E" w:rsidRPr="00E8232E" w:rsidRDefault="00E8232E" w:rsidP="00612AA1">
      <w:pPr>
        <w:numPr>
          <w:ilvl w:val="0"/>
          <w:numId w:val="56"/>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When the Arbitral Panel considers that it cannot determine the reasonable period of time within the timeframe set in paragraph 2 of this Article, it shall inform the disputing Parties in writing of the reasons for the delay together with an estimate of the period within which it will issue its decision. Any delay shall not exceed a further period of thirty (30) days unless the disputing Parties agree otherwise.</w:t>
      </w:r>
    </w:p>
    <w:p w:rsidR="00E8232E" w:rsidRPr="00E8232E" w:rsidRDefault="00E8232E" w:rsidP="00E8232E">
      <w:pPr>
        <w:jc w:val="both"/>
        <w:rPr>
          <w:rFonts w:ascii="Times New Roman" w:hAnsi="Times New Roman" w:cs="Times New Roman"/>
        </w:rPr>
      </w:pPr>
    </w:p>
    <w:p w:rsidR="00E8232E" w:rsidRPr="00E8232E" w:rsidRDefault="00E8232E" w:rsidP="00612AA1">
      <w:pPr>
        <w:numPr>
          <w:ilvl w:val="0"/>
          <w:numId w:val="56"/>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 xml:space="preserve">The disputing Parties may at all times continue to seek mutually satisfactory resolution on the implementation of the final report of the Arbitral Panel. </w:t>
      </w:r>
    </w:p>
    <w:p w:rsidR="00E8232E" w:rsidRPr="00E8232E" w:rsidRDefault="00E8232E" w:rsidP="00E8232E">
      <w:pPr>
        <w:jc w:val="both"/>
        <w:rPr>
          <w:rFonts w:ascii="Times New Roman" w:hAnsi="Times New Roman" w:cs="Times New Roman"/>
        </w:rPr>
      </w:pPr>
    </w:p>
    <w:p w:rsidR="00E8232E" w:rsidRPr="00E8232E" w:rsidRDefault="00E8232E" w:rsidP="00612AA1">
      <w:pPr>
        <w:numPr>
          <w:ilvl w:val="0"/>
          <w:numId w:val="56"/>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The Party complained against</w:t>
      </w:r>
      <w:r w:rsidRPr="00E8232E">
        <w:rPr>
          <w:rFonts w:ascii="Times New Roman" w:eastAsia="Times New Roman" w:hAnsi="Times New Roman" w:cs="Times New Roman"/>
          <w:b/>
          <w:lang w:eastAsia="ru-RU"/>
        </w:rPr>
        <w:t xml:space="preserve"> </w:t>
      </w:r>
      <w:r w:rsidRPr="00E8232E">
        <w:rPr>
          <w:rFonts w:ascii="Times New Roman" w:eastAsia="Times New Roman" w:hAnsi="Times New Roman" w:cs="Times New Roman"/>
          <w:lang w:eastAsia="ru-RU"/>
        </w:rPr>
        <w:t>shall notify the complaining Party in writing of any measure adopted to put an end to the non-compliance of its obligations under this Agreement and to comply with the Arbitral Panel ruling at least thirty (30) days before the expiry of the reasonable period of time. The Joint Committee shall be informed on such notification.</w:t>
      </w:r>
    </w:p>
    <w:p w:rsidR="00E8232E" w:rsidRPr="00E8232E" w:rsidRDefault="00E8232E" w:rsidP="00E8232E">
      <w:pPr>
        <w:jc w:val="both"/>
        <w:rPr>
          <w:rFonts w:ascii="Times New Roman" w:hAnsi="Times New Roman" w:cs="Times New Roman"/>
        </w:rPr>
      </w:pPr>
    </w:p>
    <w:p w:rsidR="00E8232E" w:rsidRPr="00E8232E" w:rsidRDefault="00E8232E" w:rsidP="00612AA1">
      <w:pPr>
        <w:numPr>
          <w:ilvl w:val="0"/>
          <w:numId w:val="56"/>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The disputing Parties may agree to extend the reasonable period of time.</w:t>
      </w:r>
    </w:p>
    <w:p w:rsidR="00E8232E" w:rsidRPr="00E8232E" w:rsidRDefault="00E8232E" w:rsidP="00E8232E">
      <w:pPr>
        <w:jc w:val="center"/>
        <w:rPr>
          <w:rFonts w:ascii="Times New Roman" w:eastAsia="Times New Roman" w:hAnsi="Times New Roman" w:cs="Times New Roman"/>
          <w:b/>
          <w:lang w:eastAsia="ru-RU"/>
        </w:rPr>
      </w:pPr>
    </w:p>
    <w:p w:rsidR="00E8232E" w:rsidRDefault="00E8232E" w:rsidP="00E8232E">
      <w:pPr>
        <w:jc w:val="center"/>
        <w:rPr>
          <w:rFonts w:ascii="Times New Roman" w:eastAsia="Times New Roman" w:hAnsi="Times New Roman" w:cs="Times New Roman"/>
          <w:b/>
          <w:lang w:eastAsia="ru-RU"/>
        </w:rPr>
      </w:pPr>
    </w:p>
    <w:p w:rsidR="00CB620C" w:rsidRDefault="00CB620C" w:rsidP="00E8232E">
      <w:pPr>
        <w:jc w:val="center"/>
        <w:rPr>
          <w:rFonts w:ascii="Times New Roman" w:eastAsia="Times New Roman" w:hAnsi="Times New Roman" w:cs="Times New Roman"/>
          <w:b/>
          <w:lang w:eastAsia="ru-RU"/>
        </w:rPr>
      </w:pPr>
    </w:p>
    <w:p w:rsidR="00E8232E" w:rsidRPr="00E8232E" w:rsidRDefault="00E8232E" w:rsidP="00E8232E">
      <w:pPr>
        <w:jc w:val="center"/>
        <w:rPr>
          <w:rFonts w:ascii="Times New Roman" w:eastAsia="Times New Roman" w:hAnsi="Times New Roman" w:cs="Times New Roman"/>
          <w:b/>
          <w:lang w:eastAsia="ru-RU"/>
        </w:rPr>
      </w:pPr>
      <w:r w:rsidRPr="00E8232E">
        <w:rPr>
          <w:rFonts w:ascii="Times New Roman" w:eastAsia="Times New Roman" w:hAnsi="Times New Roman" w:cs="Times New Roman"/>
          <w:b/>
          <w:lang w:eastAsia="ru-RU"/>
        </w:rPr>
        <w:lastRenderedPageBreak/>
        <w:t xml:space="preserve">Article 16 </w:t>
      </w:r>
    </w:p>
    <w:p w:rsidR="00E8232E" w:rsidRPr="00E8232E" w:rsidRDefault="00E8232E" w:rsidP="00E8232E">
      <w:pPr>
        <w:jc w:val="center"/>
        <w:rPr>
          <w:rFonts w:ascii="Times New Roman" w:eastAsia="Times New Roman" w:hAnsi="Times New Roman" w:cs="Times New Roman"/>
          <w:b/>
          <w:lang w:eastAsia="ru-RU"/>
        </w:rPr>
      </w:pPr>
      <w:r w:rsidRPr="00E8232E">
        <w:rPr>
          <w:rFonts w:ascii="Times New Roman" w:eastAsia="Times New Roman" w:hAnsi="Times New Roman" w:cs="Times New Roman"/>
          <w:b/>
          <w:lang w:eastAsia="ru-RU"/>
        </w:rPr>
        <w:t>Compliance Review</w:t>
      </w:r>
    </w:p>
    <w:p w:rsidR="00E8232E" w:rsidRPr="00E8232E" w:rsidRDefault="00E8232E" w:rsidP="00E8232E">
      <w:pPr>
        <w:jc w:val="center"/>
        <w:rPr>
          <w:rFonts w:ascii="Times New Roman" w:eastAsia="Times New Roman" w:hAnsi="Times New Roman" w:cs="Times New Roman"/>
          <w:b/>
          <w:lang w:eastAsia="ru-RU"/>
        </w:rPr>
      </w:pPr>
    </w:p>
    <w:p w:rsidR="00E8232E" w:rsidRPr="00E8232E" w:rsidRDefault="00E8232E" w:rsidP="00612AA1">
      <w:pPr>
        <w:numPr>
          <w:ilvl w:val="0"/>
          <w:numId w:val="57"/>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In the event that there is a disagreement between the disputing Parties concerning consistency of any measure taken to comply with</w:t>
      </w:r>
      <w:r w:rsidRPr="00E8232E">
        <w:rPr>
          <w:rFonts w:ascii="Times New Roman" w:eastAsia="Times New Roman" w:hAnsi="Times New Roman" w:cs="Times New Roman"/>
          <w:b/>
          <w:lang w:eastAsia="ru-RU"/>
        </w:rPr>
        <w:t xml:space="preserve"> </w:t>
      </w:r>
      <w:r w:rsidRPr="00E8232E">
        <w:rPr>
          <w:rFonts w:ascii="Times New Roman" w:eastAsia="Times New Roman" w:hAnsi="Times New Roman" w:cs="Times New Roman"/>
          <w:lang w:eastAsia="ru-RU"/>
        </w:rPr>
        <w:t>the final report of the Arbitral Panel where practicable immediately or within the reasonable period of time as determined pursuant to Article</w:t>
      </w:r>
      <w:r w:rsidRPr="00E8232E">
        <w:rPr>
          <w:rFonts w:ascii="Times New Roman" w:eastAsia="Times New Roman" w:hAnsi="Times New Roman" w:cs="Times New Roman"/>
          <w:b/>
          <w:lang w:eastAsia="ru-RU"/>
        </w:rPr>
        <w:t xml:space="preserve"> </w:t>
      </w:r>
      <w:r w:rsidRPr="00E8232E">
        <w:rPr>
          <w:rFonts w:ascii="Times New Roman" w:eastAsia="Times New Roman" w:hAnsi="Times New Roman" w:cs="Times New Roman"/>
          <w:lang w:eastAsia="ru-RU"/>
        </w:rPr>
        <w:t>15</w:t>
      </w:r>
      <w:r w:rsidRPr="00E8232E">
        <w:rPr>
          <w:rFonts w:ascii="Times New Roman" w:eastAsia="Times New Roman" w:hAnsi="Times New Roman" w:cs="Times New Roman"/>
          <w:b/>
          <w:lang w:eastAsia="ru-RU"/>
        </w:rPr>
        <w:t xml:space="preserve"> </w:t>
      </w:r>
      <w:r w:rsidRPr="00E8232E">
        <w:rPr>
          <w:rFonts w:ascii="Times New Roman" w:eastAsia="Times New Roman" w:hAnsi="Times New Roman" w:cs="Times New Roman"/>
          <w:lang w:eastAsia="ru-RU"/>
        </w:rPr>
        <w:t>of this Annex</w:t>
      </w:r>
      <w:r w:rsidRPr="00E8232E">
        <w:rPr>
          <w:rFonts w:ascii="Times New Roman" w:eastAsia="Times New Roman" w:hAnsi="Times New Roman" w:cs="Times New Roman"/>
          <w:b/>
          <w:lang w:eastAsia="ru-RU"/>
        </w:rPr>
        <w:t xml:space="preserve"> </w:t>
      </w:r>
      <w:r w:rsidRPr="00E8232E">
        <w:rPr>
          <w:rFonts w:ascii="Times New Roman" w:eastAsia="Times New Roman" w:hAnsi="Times New Roman" w:cs="Times New Roman"/>
          <w:lang w:eastAsia="ru-RU"/>
        </w:rPr>
        <w:t xml:space="preserve">the complaining Party may request in writing the original Arbitral Panel to rule on the matter. </w:t>
      </w:r>
    </w:p>
    <w:p w:rsidR="00E8232E" w:rsidRPr="00E8232E" w:rsidRDefault="00E8232E" w:rsidP="00E8232E">
      <w:pPr>
        <w:ind w:left="539"/>
        <w:jc w:val="both"/>
        <w:rPr>
          <w:rFonts w:ascii="Times New Roman" w:eastAsia="Times New Roman" w:hAnsi="Times New Roman" w:cs="Times New Roman"/>
          <w:lang w:eastAsia="ru-RU"/>
        </w:rPr>
      </w:pPr>
    </w:p>
    <w:p w:rsidR="00E8232E" w:rsidRPr="00E8232E" w:rsidRDefault="00E8232E" w:rsidP="00612AA1">
      <w:pPr>
        <w:numPr>
          <w:ilvl w:val="0"/>
          <w:numId w:val="57"/>
        </w:numPr>
        <w:ind w:left="540" w:hanging="540"/>
        <w:contextualSpacing/>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 xml:space="preserve">The request to the Arbitral Panel under paragraph 1 of this Article may only be made after the earlier of: </w:t>
      </w:r>
    </w:p>
    <w:p w:rsidR="00E8232E" w:rsidRPr="00E8232E" w:rsidRDefault="00E8232E" w:rsidP="000562F3">
      <w:pPr>
        <w:numPr>
          <w:ilvl w:val="0"/>
          <w:numId w:val="66"/>
        </w:numPr>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 xml:space="preserve">the expiry of the reasonable period of time as determined under Article 15 of this Annex; or </w:t>
      </w:r>
    </w:p>
    <w:p w:rsidR="00E8232E" w:rsidRPr="00E8232E" w:rsidRDefault="00E8232E" w:rsidP="000562F3">
      <w:pPr>
        <w:numPr>
          <w:ilvl w:val="0"/>
          <w:numId w:val="66"/>
        </w:numPr>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a notification to the complaining Party by the Party complained against that it has complied with the obligation under paragraph 1 of Article 14</w:t>
      </w:r>
      <w:r w:rsidRPr="00E8232E">
        <w:rPr>
          <w:rFonts w:ascii="Times New Roman" w:eastAsia="Times New Roman" w:hAnsi="Times New Roman" w:cs="Times New Roman"/>
          <w:i/>
          <w:lang w:eastAsia="ru-RU"/>
        </w:rPr>
        <w:t xml:space="preserve"> </w:t>
      </w:r>
      <w:r w:rsidRPr="00E8232E">
        <w:rPr>
          <w:rFonts w:ascii="Times New Roman" w:eastAsia="Times New Roman" w:hAnsi="Times New Roman" w:cs="Times New Roman"/>
          <w:lang w:eastAsia="ru-RU"/>
        </w:rPr>
        <w:t>of this Annex, including a description of how the Party complained against has complied with such obligation.</w:t>
      </w:r>
    </w:p>
    <w:p w:rsidR="00E8232E" w:rsidRPr="00E8232E" w:rsidRDefault="00E8232E" w:rsidP="00E8232E">
      <w:pPr>
        <w:ind w:left="547"/>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The request shall identify any measure at issue and shall explain how that measure constitutes a breach of the covered provisions in a manner sufficient to present the legal basis for the complaint clearly.</w:t>
      </w:r>
    </w:p>
    <w:p w:rsidR="00E8232E" w:rsidRPr="00E8232E" w:rsidRDefault="00E8232E" w:rsidP="00E8232E">
      <w:pPr>
        <w:jc w:val="both"/>
        <w:rPr>
          <w:rFonts w:ascii="Times New Roman" w:hAnsi="Times New Roman" w:cs="Times New Roman"/>
        </w:rPr>
      </w:pPr>
    </w:p>
    <w:p w:rsidR="00E8232E" w:rsidRPr="00E8232E" w:rsidRDefault="00E8232E" w:rsidP="00612AA1">
      <w:pPr>
        <w:numPr>
          <w:ilvl w:val="0"/>
          <w:numId w:val="57"/>
        </w:numPr>
        <w:ind w:left="545" w:hanging="539"/>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The Arbitral Panel shall make an objective assessment of the matter before it, including an objective assessment of:</w:t>
      </w:r>
    </w:p>
    <w:p w:rsidR="00E8232E" w:rsidRPr="00E8232E" w:rsidRDefault="00E8232E" w:rsidP="00612AA1">
      <w:pPr>
        <w:numPr>
          <w:ilvl w:val="1"/>
          <w:numId w:val="57"/>
        </w:numPr>
        <w:ind w:left="1077" w:hanging="51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the factual aspects of any implementation action taken by the Party complained against; and</w:t>
      </w:r>
    </w:p>
    <w:p w:rsidR="00E8232E" w:rsidRPr="00E8232E" w:rsidRDefault="00E8232E" w:rsidP="00612AA1">
      <w:pPr>
        <w:numPr>
          <w:ilvl w:val="1"/>
          <w:numId w:val="57"/>
        </w:numPr>
        <w:ind w:left="1080" w:hanging="513"/>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whether the Party complained against has complied with the obligation under paragraph 1 of Article 14</w:t>
      </w:r>
      <w:r w:rsidRPr="00E8232E">
        <w:rPr>
          <w:rFonts w:ascii="Times New Roman" w:eastAsia="Times New Roman" w:hAnsi="Times New Roman" w:cs="Times New Roman"/>
          <w:i/>
          <w:lang w:eastAsia="ru-RU"/>
        </w:rPr>
        <w:t xml:space="preserve"> </w:t>
      </w:r>
      <w:r w:rsidRPr="00E8232E">
        <w:rPr>
          <w:rFonts w:ascii="Times New Roman" w:eastAsia="Times New Roman" w:hAnsi="Times New Roman" w:cs="Times New Roman"/>
          <w:lang w:eastAsia="ru-RU"/>
        </w:rPr>
        <w:t>of this Annex.</w:t>
      </w:r>
    </w:p>
    <w:p w:rsidR="00E8232E" w:rsidRPr="00E8232E" w:rsidRDefault="00E8232E" w:rsidP="00E8232E">
      <w:pPr>
        <w:ind w:left="1080"/>
        <w:jc w:val="both"/>
        <w:rPr>
          <w:rFonts w:ascii="Times New Roman" w:eastAsia="Times New Roman" w:hAnsi="Times New Roman" w:cs="Times New Roman"/>
          <w:lang w:eastAsia="ru-RU"/>
        </w:rPr>
      </w:pPr>
    </w:p>
    <w:p w:rsidR="00E8232E" w:rsidRPr="00E8232E" w:rsidRDefault="00E8232E" w:rsidP="00612AA1">
      <w:pPr>
        <w:numPr>
          <w:ilvl w:val="0"/>
          <w:numId w:val="57"/>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 xml:space="preserve">The Arbitral Panel shall deliver its decision to the disputing Parties </w:t>
      </w:r>
      <w:r w:rsidRPr="00E8232E">
        <w:rPr>
          <w:rFonts w:ascii="Times New Roman" w:eastAsia="Times New Roman" w:hAnsi="Times New Roman" w:cs="Times New Roman"/>
          <w:color w:val="000000" w:themeColor="text1"/>
          <w:lang w:eastAsia="ru-RU"/>
        </w:rPr>
        <w:t xml:space="preserve">within thirty (30) days </w:t>
      </w:r>
      <w:r w:rsidRPr="00E8232E">
        <w:rPr>
          <w:rFonts w:ascii="Times New Roman" w:eastAsia="Times New Roman" w:hAnsi="Times New Roman" w:cs="Times New Roman"/>
          <w:lang w:eastAsia="ru-RU"/>
        </w:rPr>
        <w:t>of the date of receipt of the request under paragraph 1 of this Article. The report shall contain the determination of the Arbitral Panel and the reasons for its determination.</w:t>
      </w:r>
    </w:p>
    <w:p w:rsidR="00E8232E" w:rsidRPr="00E8232E" w:rsidRDefault="00E8232E" w:rsidP="00E8232E">
      <w:pPr>
        <w:ind w:left="540"/>
        <w:jc w:val="both"/>
        <w:rPr>
          <w:rFonts w:ascii="Times New Roman" w:eastAsia="Times New Roman" w:hAnsi="Times New Roman" w:cs="Times New Roman"/>
          <w:lang w:eastAsia="ru-RU"/>
        </w:rPr>
      </w:pPr>
    </w:p>
    <w:p w:rsidR="00E8232E" w:rsidRPr="00E8232E" w:rsidRDefault="00E8232E" w:rsidP="00612AA1">
      <w:pPr>
        <w:numPr>
          <w:ilvl w:val="0"/>
          <w:numId w:val="57"/>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When the Arbitral Panel considers that it cannot provide its report within time frame specified in paragraph 4 of this Article, it shall inform the disputing Parties in writing of the reasons for the delay together with an estimate of the period within which it will submit its report. Any delay shall not exceed a further period of thirty (30) days unless the disputing Parties agree otherwise.</w:t>
      </w:r>
    </w:p>
    <w:p w:rsidR="00E8232E" w:rsidRPr="00E8232E" w:rsidRDefault="00E8232E" w:rsidP="00E8232E">
      <w:pPr>
        <w:jc w:val="both"/>
        <w:rPr>
          <w:rFonts w:ascii="Times New Roman" w:hAnsi="Times New Roman" w:cs="Times New Roman"/>
        </w:rPr>
      </w:pPr>
    </w:p>
    <w:p w:rsidR="00E8232E" w:rsidRDefault="00E8232E" w:rsidP="00612AA1">
      <w:pPr>
        <w:numPr>
          <w:ilvl w:val="0"/>
          <w:numId w:val="57"/>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 xml:space="preserve">In the event that any arbitrator of the original Arbitral Panel is no longer available, the procedures set out in Article 8 of this Annex shall apply. </w:t>
      </w:r>
    </w:p>
    <w:p w:rsidR="00E8232E" w:rsidRPr="00E8232E" w:rsidRDefault="00E8232E" w:rsidP="00E8232E">
      <w:pPr>
        <w:jc w:val="center"/>
        <w:rPr>
          <w:rFonts w:ascii="Times New Roman" w:hAnsi="Times New Roman" w:cs="Times New Roman"/>
          <w:b/>
        </w:rPr>
      </w:pPr>
    </w:p>
    <w:p w:rsidR="00E8232E" w:rsidRPr="00E8232E" w:rsidRDefault="00E8232E" w:rsidP="00E8232E">
      <w:pPr>
        <w:jc w:val="center"/>
        <w:rPr>
          <w:rFonts w:ascii="Times New Roman" w:hAnsi="Times New Roman" w:cs="Times New Roman"/>
          <w:b/>
          <w:strike/>
        </w:rPr>
      </w:pPr>
      <w:r w:rsidRPr="00E8232E">
        <w:rPr>
          <w:rFonts w:ascii="Times New Roman" w:hAnsi="Times New Roman" w:cs="Times New Roman"/>
          <w:b/>
        </w:rPr>
        <w:t xml:space="preserve">Article 17 </w:t>
      </w:r>
    </w:p>
    <w:p w:rsidR="00E8232E" w:rsidRPr="00E8232E" w:rsidRDefault="00E8232E" w:rsidP="00E8232E">
      <w:pPr>
        <w:jc w:val="center"/>
        <w:rPr>
          <w:rFonts w:ascii="Times New Roman" w:eastAsia="Times New Roman" w:hAnsi="Times New Roman" w:cs="Times New Roman"/>
          <w:b/>
          <w:lang w:eastAsia="ru-RU"/>
        </w:rPr>
      </w:pPr>
      <w:bookmarkStart w:id="6" w:name="_Hlk533958515"/>
      <w:r w:rsidRPr="00E8232E">
        <w:rPr>
          <w:rFonts w:ascii="Times New Roman" w:eastAsia="Times New Roman" w:hAnsi="Times New Roman" w:cs="Times New Roman"/>
          <w:b/>
          <w:lang w:eastAsia="ru-RU"/>
        </w:rPr>
        <w:t>Temporary Remedies in Case of Non-Compliance</w:t>
      </w:r>
    </w:p>
    <w:p w:rsidR="00E8232E" w:rsidRPr="00E8232E" w:rsidRDefault="00E8232E" w:rsidP="00E8232E">
      <w:pPr>
        <w:jc w:val="center"/>
        <w:rPr>
          <w:rFonts w:ascii="Times New Roman" w:eastAsia="Times New Roman" w:hAnsi="Times New Roman" w:cs="Times New Roman"/>
          <w:b/>
          <w:lang w:eastAsia="ru-RU"/>
        </w:rPr>
      </w:pPr>
    </w:p>
    <w:bookmarkEnd w:id="6"/>
    <w:p w:rsidR="00E8232E" w:rsidRPr="00E8232E" w:rsidRDefault="00E8232E" w:rsidP="00612AA1">
      <w:pPr>
        <w:numPr>
          <w:ilvl w:val="0"/>
          <w:numId w:val="49"/>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If the Party complained against does not comply with the ruling of the Arbitral Panel where practicable immediately or within the reasonable period of time determined pursuant to Article</w:t>
      </w:r>
      <w:r w:rsidRPr="00E8232E">
        <w:rPr>
          <w:rFonts w:ascii="Times New Roman" w:eastAsia="Times New Roman" w:hAnsi="Times New Roman" w:cs="Times New Roman"/>
          <w:b/>
          <w:lang w:eastAsia="ru-RU"/>
        </w:rPr>
        <w:t xml:space="preserve"> </w:t>
      </w:r>
      <w:r w:rsidRPr="00E8232E">
        <w:rPr>
          <w:rFonts w:ascii="Times New Roman" w:eastAsia="Times New Roman" w:hAnsi="Times New Roman" w:cs="Times New Roman"/>
          <w:lang w:eastAsia="ru-RU"/>
        </w:rPr>
        <w:t>15 of this Annex or:</w:t>
      </w:r>
    </w:p>
    <w:p w:rsidR="00E8232E" w:rsidRPr="00E8232E" w:rsidRDefault="00E8232E" w:rsidP="00612AA1">
      <w:pPr>
        <w:numPr>
          <w:ilvl w:val="1"/>
          <w:numId w:val="49"/>
        </w:numPr>
        <w:ind w:hanging="518"/>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fails to deliver a notification of any measure taken to comply within the deadline referred to in Article 14 of this Annex or before the date of expiry of the reasonable period of time;</w:t>
      </w:r>
    </w:p>
    <w:p w:rsidR="00E8232E" w:rsidRPr="00E8232E" w:rsidRDefault="00E8232E" w:rsidP="00612AA1">
      <w:pPr>
        <w:numPr>
          <w:ilvl w:val="1"/>
          <w:numId w:val="49"/>
        </w:numPr>
        <w:ind w:hanging="518"/>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 xml:space="preserve">notifies the complaining Party that it does not intend to comply with the ruling of the Arbitral Panel; and/or </w:t>
      </w:r>
    </w:p>
    <w:p w:rsidR="00E8232E" w:rsidRPr="00E8232E" w:rsidRDefault="00E8232E" w:rsidP="00612AA1">
      <w:pPr>
        <w:numPr>
          <w:ilvl w:val="1"/>
          <w:numId w:val="49"/>
        </w:numPr>
        <w:ind w:hanging="518"/>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if the original Arbitral Panel determines that the Party complained against did not comply with the ruling of the Arbitral Panel in accordance with Article 14 of this Annex</w:t>
      </w:r>
    </w:p>
    <w:p w:rsidR="00E8232E" w:rsidRPr="00E8232E" w:rsidRDefault="00E8232E" w:rsidP="00E8232E">
      <w:pPr>
        <w:ind w:left="540"/>
        <w:jc w:val="both"/>
        <w:rPr>
          <w:rFonts w:ascii="Times New Roman" w:eastAsia="Times New Roman" w:hAnsi="Times New Roman" w:cs="Times New Roman"/>
          <w:lang w:eastAsia="ru-RU"/>
        </w:rPr>
      </w:pPr>
    </w:p>
    <w:p w:rsidR="00E8232E" w:rsidRPr="00E8232E" w:rsidRDefault="00E8232E" w:rsidP="00E8232E">
      <w:pPr>
        <w:ind w:left="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the Party complained against shall, if so requested by the complaining Party, enter into consultations</w:t>
      </w:r>
      <w:r w:rsidRPr="00E8232E">
        <w:rPr>
          <w:rFonts w:ascii="Times New Roman" w:eastAsia="Times New Roman" w:hAnsi="Times New Roman" w:cs="Times New Roman"/>
          <w:b/>
          <w:lang w:eastAsia="ru-RU"/>
        </w:rPr>
        <w:t xml:space="preserve"> </w:t>
      </w:r>
      <w:r w:rsidRPr="00E8232E">
        <w:rPr>
          <w:rFonts w:ascii="Times New Roman" w:eastAsia="Times New Roman" w:hAnsi="Times New Roman" w:cs="Times New Roman"/>
          <w:lang w:eastAsia="ru-RU"/>
        </w:rPr>
        <w:t>with a view to agreeing on a mutually acceptable temporary compensation. If no such agreement has been reached within twenty (20) days from the receipt of the request, the complaining Party shall be entitled</w:t>
      </w:r>
      <w:r w:rsidRPr="00E8232E">
        <w:rPr>
          <w:rFonts w:ascii="Times New Roman" w:eastAsia="Times New Roman" w:hAnsi="Times New Roman" w:cs="Times New Roman"/>
          <w:lang w:val="sr-Cyrl-RS" w:eastAsia="ru-RU"/>
        </w:rPr>
        <w:t>,</w:t>
      </w:r>
      <w:r w:rsidRPr="00E8232E">
        <w:rPr>
          <w:rFonts w:ascii="Times New Roman" w:eastAsia="Times New Roman" w:hAnsi="Times New Roman" w:cs="Times New Roman"/>
          <w:lang w:eastAsia="ru-RU"/>
        </w:rPr>
        <w:t xml:space="preserve"> upon written notification to the Party complained against</w:t>
      </w:r>
      <w:r w:rsidRPr="00E8232E">
        <w:rPr>
          <w:rFonts w:ascii="Times New Roman" w:eastAsia="Times New Roman" w:hAnsi="Times New Roman" w:cs="Times New Roman"/>
          <w:lang w:val="sr-Cyrl-RS" w:eastAsia="ru-RU"/>
        </w:rPr>
        <w:t xml:space="preserve">, </w:t>
      </w:r>
      <w:r w:rsidRPr="00E8232E">
        <w:rPr>
          <w:rFonts w:ascii="Times New Roman" w:eastAsia="Times New Roman" w:hAnsi="Times New Roman" w:cs="Times New Roman"/>
          <w:lang w:eastAsia="ru-RU"/>
        </w:rPr>
        <w:t>to suspend concessions or other benefits granted under this Agreement in respect of the Party complained against but only equivalent to those affected by the measure that the Arbitral Panel has found not to be in conformity with this Agreement. Such notification shall be made at least thirty (30) days before the date on which the suspension is due to take effect.</w:t>
      </w:r>
      <w:r w:rsidRPr="00E8232E">
        <w:rPr>
          <w:rFonts w:ascii="Times New Roman" w:eastAsia="Times New Roman" w:hAnsi="Times New Roman" w:cs="Times New Roman"/>
          <w:b/>
          <w:lang w:eastAsia="ru-RU"/>
        </w:rPr>
        <w:t xml:space="preserve"> </w:t>
      </w:r>
      <w:r w:rsidRPr="00E8232E">
        <w:rPr>
          <w:rFonts w:ascii="Times New Roman" w:eastAsia="Times New Roman" w:hAnsi="Times New Roman" w:cs="Times New Roman"/>
          <w:lang w:eastAsia="ru-RU"/>
        </w:rPr>
        <w:t>The Joint Committee shall be informed of such notification.</w:t>
      </w:r>
    </w:p>
    <w:p w:rsidR="00E8232E" w:rsidRPr="00E8232E" w:rsidRDefault="00E8232E" w:rsidP="00E8232E">
      <w:pPr>
        <w:ind w:left="540" w:hanging="540"/>
        <w:jc w:val="both"/>
        <w:rPr>
          <w:rFonts w:ascii="Times New Roman" w:eastAsia="Times New Roman" w:hAnsi="Times New Roman" w:cs="Times New Roman"/>
          <w:lang w:eastAsia="ru-RU"/>
        </w:rPr>
      </w:pPr>
    </w:p>
    <w:p w:rsidR="00E8232E" w:rsidRPr="00E8232E" w:rsidRDefault="00E8232E" w:rsidP="00612AA1">
      <w:pPr>
        <w:numPr>
          <w:ilvl w:val="0"/>
          <w:numId w:val="49"/>
        </w:numPr>
        <w:ind w:left="540" w:hanging="540"/>
        <w:contextualSpacing/>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 xml:space="preserve">In considering which benefits to suspend, the complaining Party should first seek to suspend concessions or other obligations granted under this Agreement in the same sector or sectors as that affected by the measure that the Arbitral Panel has found not to be in conformity with this Agreement. If the complaining Party considers that it is not practicable or effective to suspend concessions or other obligations granted under this Agreement in the same sector or sectors it may suspend concessions or other obligations granted under this Agreement in other sectors. </w:t>
      </w:r>
    </w:p>
    <w:p w:rsidR="00E8232E" w:rsidRPr="00E8232E" w:rsidRDefault="00E8232E" w:rsidP="00E8232E">
      <w:pPr>
        <w:ind w:left="540"/>
        <w:jc w:val="both"/>
        <w:rPr>
          <w:rFonts w:ascii="Times New Roman" w:eastAsia="Times New Roman" w:hAnsi="Times New Roman" w:cs="Times New Roman"/>
          <w:lang w:eastAsia="ru-RU"/>
        </w:rPr>
      </w:pPr>
    </w:p>
    <w:p w:rsidR="00E8232E" w:rsidRPr="00E8232E" w:rsidRDefault="00E8232E" w:rsidP="00612AA1">
      <w:pPr>
        <w:numPr>
          <w:ilvl w:val="0"/>
          <w:numId w:val="49"/>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Within fifteen (15) days from the receipt of such notification, the Party complaint against may request the original Arbitral Panel to rule on whether the concessions or other benefits granted under this Agreement which the complaining Party intends to suspend are equivalent to those affected by the measure found not to be in conformity with this Agreement, and whether the proposed suspension is in accordance with paragraphs 1 and 2 of this Article. The ruling of the Arbitral Panel shall be given within</w:t>
      </w:r>
      <w:r w:rsidRPr="00E8232E">
        <w:rPr>
          <w:rFonts w:ascii="Times New Roman" w:eastAsia="Times New Roman" w:hAnsi="Times New Roman" w:cs="Times New Roman"/>
          <w:color w:val="FF0000"/>
          <w:lang w:eastAsia="ru-RU"/>
        </w:rPr>
        <w:t xml:space="preserve"> </w:t>
      </w:r>
      <w:r w:rsidRPr="00E8232E">
        <w:rPr>
          <w:rFonts w:ascii="Times New Roman" w:eastAsia="Times New Roman" w:hAnsi="Times New Roman" w:cs="Times New Roman"/>
          <w:color w:val="000000" w:themeColor="text1"/>
          <w:lang w:eastAsia="ru-RU"/>
        </w:rPr>
        <w:t xml:space="preserve">thirty (30) days </w:t>
      </w:r>
      <w:r w:rsidRPr="00E8232E">
        <w:rPr>
          <w:rFonts w:ascii="Times New Roman" w:eastAsia="Times New Roman" w:hAnsi="Times New Roman" w:cs="Times New Roman"/>
          <w:lang w:eastAsia="ru-RU"/>
        </w:rPr>
        <w:t xml:space="preserve">from the receipt of such request and </w:t>
      </w:r>
      <w:r w:rsidRPr="00E8232E">
        <w:rPr>
          <w:rFonts w:ascii="Times New Roman" w:eastAsia="Times New Roman" w:hAnsi="Times New Roman" w:cs="Times New Roman"/>
          <w:iCs/>
          <w:color w:val="000000" w:themeColor="text1"/>
          <w:lang w:eastAsia="ru-RU"/>
        </w:rPr>
        <w:t>shall be accepted unconditionally by the Parties</w:t>
      </w:r>
      <w:r w:rsidRPr="00E8232E">
        <w:rPr>
          <w:rFonts w:ascii="Times New Roman" w:eastAsia="Times New Roman" w:hAnsi="Times New Roman" w:cs="Times New Roman"/>
          <w:lang w:eastAsia="ru-RU"/>
        </w:rPr>
        <w:t xml:space="preserve">. Benefits shall not be suspended until the Arbitral Panel has issued its ruling. </w:t>
      </w:r>
    </w:p>
    <w:p w:rsidR="00E8232E" w:rsidRPr="00E8232E" w:rsidRDefault="00E8232E" w:rsidP="00E8232E">
      <w:pPr>
        <w:ind w:left="540"/>
        <w:jc w:val="both"/>
        <w:rPr>
          <w:rFonts w:ascii="Times New Roman" w:eastAsia="Times New Roman" w:hAnsi="Times New Roman" w:cs="Times New Roman"/>
          <w:lang w:eastAsia="ru-RU"/>
        </w:rPr>
      </w:pPr>
    </w:p>
    <w:p w:rsidR="00E8232E" w:rsidRPr="00E8232E" w:rsidRDefault="00E8232E" w:rsidP="00612AA1">
      <w:pPr>
        <w:numPr>
          <w:ilvl w:val="0"/>
          <w:numId w:val="49"/>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The suspension of the concessions or other obligations granted under this Agreement shall be temporary</w:t>
      </w:r>
      <w:r w:rsidRPr="00E8232E">
        <w:rPr>
          <w:rFonts w:ascii="Times New Roman" w:eastAsia="Times New Roman" w:hAnsi="Times New Roman" w:cs="Times New Roman"/>
          <w:b/>
          <w:lang w:eastAsia="ru-RU"/>
        </w:rPr>
        <w:t xml:space="preserve"> </w:t>
      </w:r>
      <w:r w:rsidRPr="00E8232E">
        <w:rPr>
          <w:rFonts w:ascii="Times New Roman" w:eastAsia="Times New Roman" w:hAnsi="Times New Roman" w:cs="Times New Roman"/>
          <w:lang w:eastAsia="ru-RU"/>
        </w:rPr>
        <w:t>and be applied by the complaining Party, only until:</w:t>
      </w:r>
    </w:p>
    <w:p w:rsidR="00E8232E" w:rsidRPr="00E8232E" w:rsidRDefault="00E8232E" w:rsidP="00612AA1">
      <w:pPr>
        <w:numPr>
          <w:ilvl w:val="0"/>
          <w:numId w:val="61"/>
        </w:numPr>
        <w:ind w:left="1152"/>
        <w:jc w:val="both"/>
        <w:rPr>
          <w:rFonts w:ascii="Times New Roman" w:eastAsia="Times New Roman" w:hAnsi="Times New Roman" w:cs="Times New Roman"/>
          <w:color w:val="000000" w:themeColor="text1"/>
          <w:lang w:eastAsia="ru-RU"/>
        </w:rPr>
      </w:pPr>
      <w:r w:rsidRPr="00E8232E">
        <w:rPr>
          <w:rFonts w:ascii="Times New Roman" w:eastAsia="Times New Roman" w:hAnsi="Times New Roman" w:cs="Times New Roman"/>
          <w:lang w:eastAsia="ru-RU"/>
        </w:rPr>
        <w:t xml:space="preserve">any measure taken </w:t>
      </w:r>
      <w:r w:rsidRPr="00E8232E">
        <w:rPr>
          <w:rFonts w:ascii="Times New Roman" w:eastAsia="Times New Roman" w:hAnsi="Times New Roman" w:cs="Times New Roman"/>
          <w:color w:val="000000" w:themeColor="text1"/>
          <w:lang w:eastAsia="ru-RU"/>
        </w:rPr>
        <w:t>to comply which the final report of the Arbitral Panel has found to be inconsistent with the covered provisions has been withdrawn or amended so as to bring the Party complained against into conformity with those provisions;</w:t>
      </w:r>
    </w:p>
    <w:p w:rsidR="00E8232E" w:rsidRPr="00E8232E" w:rsidRDefault="00E8232E" w:rsidP="00612AA1">
      <w:pPr>
        <w:numPr>
          <w:ilvl w:val="0"/>
          <w:numId w:val="61"/>
        </w:numPr>
        <w:ind w:left="1152"/>
        <w:jc w:val="both"/>
        <w:rPr>
          <w:rFonts w:ascii="Times New Roman" w:eastAsia="Times New Roman" w:hAnsi="Times New Roman" w:cs="Times New Roman"/>
          <w:color w:val="000000" w:themeColor="text1"/>
          <w:lang w:eastAsia="ru-RU"/>
        </w:rPr>
      </w:pPr>
      <w:r w:rsidRPr="00E8232E">
        <w:rPr>
          <w:rFonts w:ascii="Times New Roman" w:eastAsia="Times New Roman" w:hAnsi="Times New Roman" w:cs="Times New Roman"/>
          <w:color w:val="000000" w:themeColor="text1"/>
          <w:lang w:eastAsia="ru-RU"/>
        </w:rPr>
        <w:t>the Arbitral Panel decides that the compliance measure is compatible with the award and with the provisions of this Agreement; or</w:t>
      </w:r>
    </w:p>
    <w:p w:rsidR="00E8232E" w:rsidRPr="00E8232E" w:rsidRDefault="00E8232E" w:rsidP="00612AA1">
      <w:pPr>
        <w:numPr>
          <w:ilvl w:val="0"/>
          <w:numId w:val="61"/>
        </w:numPr>
        <w:ind w:left="1152"/>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the Parties have otherwise settled the dispute or reached mutually agreed solution.</w:t>
      </w:r>
    </w:p>
    <w:p w:rsidR="00E8232E" w:rsidRPr="00E8232E" w:rsidRDefault="00E8232E" w:rsidP="00E8232E">
      <w:pPr>
        <w:ind w:left="1080"/>
        <w:jc w:val="both"/>
        <w:rPr>
          <w:rFonts w:ascii="Times New Roman" w:eastAsia="Times New Roman" w:hAnsi="Times New Roman" w:cs="Times New Roman"/>
          <w:lang w:eastAsia="ru-RU"/>
        </w:rPr>
      </w:pPr>
    </w:p>
    <w:p w:rsidR="00E8232E" w:rsidRPr="00E8232E" w:rsidRDefault="00E8232E" w:rsidP="00612AA1">
      <w:pPr>
        <w:numPr>
          <w:ilvl w:val="0"/>
          <w:numId w:val="49"/>
        </w:numPr>
        <w:ind w:left="540" w:hanging="540"/>
        <w:jc w:val="both"/>
        <w:rPr>
          <w:rFonts w:ascii="Times New Roman" w:eastAsia="Times New Roman" w:hAnsi="Times New Roman" w:cs="Times New Roman"/>
          <w:color w:val="000000" w:themeColor="text1"/>
          <w:lang w:eastAsia="ru-RU"/>
        </w:rPr>
      </w:pPr>
      <w:r w:rsidRPr="00E8232E">
        <w:rPr>
          <w:rFonts w:ascii="Times New Roman" w:eastAsia="Times New Roman" w:hAnsi="Times New Roman" w:cs="Times New Roman"/>
          <w:color w:val="000000" w:themeColor="text1"/>
          <w:lang w:eastAsia="ru-RU"/>
        </w:rPr>
        <w:t>Upon request of a disputing Party, the original Arbitral Panel shall rule on the conformity with its final report of any implementing measure adopted after the suspension of concessions or other obligations granted under this Agreement and, in light of such rulings, whether the suspension of benefits should be terminated or modified. The rulings of the Arbitral Panel shall be made within thirty (30) days from the date of the receipt of such request.</w:t>
      </w:r>
    </w:p>
    <w:p w:rsidR="00E8232E" w:rsidRPr="00E8232E" w:rsidRDefault="00E8232E" w:rsidP="00E8232E">
      <w:pPr>
        <w:jc w:val="center"/>
        <w:rPr>
          <w:rFonts w:ascii="Times New Roman" w:hAnsi="Times New Roman" w:cs="Times New Roman"/>
          <w:b/>
        </w:rPr>
      </w:pPr>
    </w:p>
    <w:p w:rsidR="00E8232E" w:rsidRPr="00E8232E" w:rsidRDefault="00E8232E" w:rsidP="00E8232E">
      <w:pPr>
        <w:jc w:val="center"/>
        <w:rPr>
          <w:rFonts w:ascii="Times New Roman" w:hAnsi="Times New Roman" w:cs="Times New Roman"/>
          <w:b/>
          <w:strike/>
        </w:rPr>
      </w:pPr>
      <w:r w:rsidRPr="00E8232E">
        <w:rPr>
          <w:rFonts w:ascii="Times New Roman" w:hAnsi="Times New Roman" w:cs="Times New Roman"/>
          <w:b/>
        </w:rPr>
        <w:t xml:space="preserve">Article 18 </w:t>
      </w:r>
    </w:p>
    <w:p w:rsidR="00E8232E" w:rsidRPr="00E8232E" w:rsidRDefault="00E8232E" w:rsidP="00E8232E">
      <w:pPr>
        <w:jc w:val="center"/>
        <w:rPr>
          <w:rFonts w:ascii="Times New Roman" w:eastAsia="Times New Roman" w:hAnsi="Times New Roman" w:cs="Times New Roman"/>
          <w:b/>
          <w:lang w:eastAsia="ru-RU"/>
        </w:rPr>
      </w:pPr>
      <w:r w:rsidRPr="00E8232E">
        <w:rPr>
          <w:rFonts w:ascii="Times New Roman" w:eastAsia="Times New Roman" w:hAnsi="Times New Roman" w:cs="Times New Roman"/>
          <w:b/>
          <w:lang w:eastAsia="ru-RU"/>
        </w:rPr>
        <w:t>General Provisions</w:t>
      </w:r>
    </w:p>
    <w:p w:rsidR="00E8232E" w:rsidRPr="00E8232E" w:rsidRDefault="00E8232E" w:rsidP="00E8232E">
      <w:pPr>
        <w:jc w:val="center"/>
        <w:rPr>
          <w:rFonts w:ascii="Times New Roman" w:eastAsia="Times New Roman" w:hAnsi="Times New Roman" w:cs="Times New Roman"/>
          <w:b/>
          <w:lang w:eastAsia="ru-RU"/>
        </w:rPr>
      </w:pPr>
    </w:p>
    <w:p w:rsidR="00E8232E" w:rsidRPr="00E8232E" w:rsidRDefault="00E8232E" w:rsidP="00E8232E">
      <w:pPr>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 xml:space="preserve">All notifications, requests and replies made pursuant to this Annex shall be in writing. </w:t>
      </w:r>
    </w:p>
    <w:p w:rsidR="00E8232E" w:rsidRPr="00E8232E" w:rsidRDefault="00E8232E" w:rsidP="00E8232E">
      <w:pPr>
        <w:jc w:val="center"/>
        <w:rPr>
          <w:rFonts w:ascii="Times New Roman" w:hAnsi="Times New Roman" w:cs="Times New Roman"/>
          <w:b/>
        </w:rPr>
      </w:pPr>
    </w:p>
    <w:p w:rsidR="00E8232E" w:rsidRPr="00E8232E" w:rsidRDefault="00E8232E" w:rsidP="00E8232E">
      <w:pPr>
        <w:jc w:val="center"/>
        <w:rPr>
          <w:rFonts w:ascii="Times New Roman" w:hAnsi="Times New Roman" w:cs="Times New Roman"/>
          <w:b/>
        </w:rPr>
      </w:pPr>
      <w:r w:rsidRPr="00E8232E">
        <w:rPr>
          <w:rFonts w:ascii="Times New Roman" w:hAnsi="Times New Roman" w:cs="Times New Roman"/>
          <w:b/>
        </w:rPr>
        <w:t xml:space="preserve">Article 19 </w:t>
      </w:r>
    </w:p>
    <w:p w:rsidR="00E8232E" w:rsidRPr="00E8232E" w:rsidRDefault="00E8232E" w:rsidP="00E8232E">
      <w:pPr>
        <w:jc w:val="center"/>
        <w:rPr>
          <w:rFonts w:ascii="Times New Roman" w:hAnsi="Times New Roman" w:cs="Times New Roman"/>
          <w:b/>
        </w:rPr>
      </w:pPr>
      <w:r w:rsidRPr="00E8232E">
        <w:rPr>
          <w:rFonts w:ascii="Times New Roman" w:hAnsi="Times New Roman" w:cs="Times New Roman"/>
          <w:b/>
        </w:rPr>
        <w:t>Mutually Agreed Solution</w:t>
      </w:r>
    </w:p>
    <w:p w:rsidR="00E8232E" w:rsidRPr="00E8232E" w:rsidRDefault="00E8232E" w:rsidP="00E8232E">
      <w:pPr>
        <w:jc w:val="center"/>
        <w:rPr>
          <w:rFonts w:ascii="Times New Roman" w:hAnsi="Times New Roman" w:cs="Times New Roman"/>
          <w:b/>
        </w:rPr>
      </w:pPr>
    </w:p>
    <w:p w:rsidR="00E8232E" w:rsidRPr="00E8232E" w:rsidRDefault="00E8232E" w:rsidP="00612AA1">
      <w:pPr>
        <w:numPr>
          <w:ilvl w:val="0"/>
          <w:numId w:val="59"/>
        </w:numPr>
        <w:ind w:left="540" w:hanging="540"/>
        <w:contextualSpacing/>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 xml:space="preserve">The disputing Parties may reach a mutually agreed solution at any time with respect to any dispute referred to in Article 3 of this Annex. </w:t>
      </w:r>
    </w:p>
    <w:p w:rsidR="00E8232E" w:rsidRPr="00E8232E" w:rsidRDefault="00E8232E" w:rsidP="00E8232E">
      <w:pPr>
        <w:ind w:left="540"/>
        <w:jc w:val="both"/>
        <w:rPr>
          <w:rFonts w:ascii="Times New Roman" w:eastAsia="Times New Roman" w:hAnsi="Times New Roman" w:cs="Times New Roman"/>
          <w:lang w:eastAsia="ru-RU"/>
        </w:rPr>
      </w:pPr>
    </w:p>
    <w:p w:rsidR="00E8232E" w:rsidRPr="00E8232E" w:rsidRDefault="00E8232E" w:rsidP="00612AA1">
      <w:pPr>
        <w:numPr>
          <w:ilvl w:val="0"/>
          <w:numId w:val="59"/>
        </w:numPr>
        <w:ind w:left="547" w:hanging="547"/>
        <w:contextualSpacing/>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 xml:space="preserve">If a mutually agreed solution is reached during the Arbitral Panel or mediation procedure, the disputing Parties shall jointly notify that solution Chair of the Arbitral Panel or the mediator, respectively and the Joint Committee shall be informed on such notification. Upon such notification, the Arbitral Panel or the mediation procedure shall be terminated. </w:t>
      </w:r>
    </w:p>
    <w:p w:rsidR="00E8232E" w:rsidRPr="00E8232E" w:rsidRDefault="00E8232E" w:rsidP="00E8232E">
      <w:pPr>
        <w:jc w:val="both"/>
        <w:rPr>
          <w:rFonts w:ascii="Times New Roman" w:hAnsi="Times New Roman" w:cs="Times New Roman"/>
        </w:rPr>
      </w:pPr>
    </w:p>
    <w:p w:rsidR="00E8232E" w:rsidRPr="00E8232E" w:rsidRDefault="00E8232E" w:rsidP="00612AA1">
      <w:pPr>
        <w:numPr>
          <w:ilvl w:val="0"/>
          <w:numId w:val="59"/>
        </w:numPr>
        <w:ind w:left="547" w:hanging="547"/>
        <w:contextualSpacing/>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Each Party shall take measures necessary to implement the mutually agreed solution within the agreed time period.</w:t>
      </w:r>
    </w:p>
    <w:p w:rsidR="00E8232E" w:rsidRPr="00E8232E" w:rsidRDefault="00E8232E" w:rsidP="00E8232E">
      <w:pPr>
        <w:ind w:left="540"/>
        <w:jc w:val="both"/>
        <w:rPr>
          <w:rFonts w:ascii="Times New Roman" w:eastAsia="Times New Roman" w:hAnsi="Times New Roman" w:cs="Times New Roman"/>
          <w:lang w:eastAsia="ru-RU"/>
        </w:rPr>
      </w:pPr>
    </w:p>
    <w:p w:rsidR="00E8232E" w:rsidRPr="00E8232E" w:rsidRDefault="00E8232E" w:rsidP="00612AA1">
      <w:pPr>
        <w:numPr>
          <w:ilvl w:val="0"/>
          <w:numId w:val="59"/>
        </w:numPr>
        <w:ind w:left="540" w:hanging="540"/>
        <w:contextualSpacing/>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No later than at the expiry of the agreed time period the implementing Party shall inform the other Party, in writing, of any measure that it has taken to implement the mutually agreed solution.</w:t>
      </w:r>
    </w:p>
    <w:p w:rsidR="00E8232E" w:rsidRPr="00E8232E" w:rsidRDefault="00E8232E" w:rsidP="00E8232E">
      <w:pPr>
        <w:jc w:val="center"/>
        <w:rPr>
          <w:rFonts w:ascii="Times New Roman" w:hAnsi="Times New Roman" w:cs="Times New Roman"/>
          <w:b/>
        </w:rPr>
      </w:pPr>
    </w:p>
    <w:p w:rsidR="00E8232E" w:rsidRPr="00E8232E" w:rsidRDefault="00E8232E" w:rsidP="00E8232E">
      <w:pPr>
        <w:jc w:val="center"/>
        <w:rPr>
          <w:rFonts w:ascii="Times New Roman" w:hAnsi="Times New Roman" w:cs="Times New Roman"/>
          <w:b/>
          <w:strike/>
        </w:rPr>
      </w:pPr>
      <w:r w:rsidRPr="00E8232E">
        <w:rPr>
          <w:rFonts w:ascii="Times New Roman" w:hAnsi="Times New Roman" w:cs="Times New Roman"/>
          <w:b/>
        </w:rPr>
        <w:t xml:space="preserve">Article 20 </w:t>
      </w:r>
    </w:p>
    <w:p w:rsidR="00E8232E" w:rsidRPr="00E8232E" w:rsidRDefault="00E8232E" w:rsidP="00E8232E">
      <w:pPr>
        <w:jc w:val="center"/>
        <w:rPr>
          <w:rFonts w:ascii="Times New Roman" w:hAnsi="Times New Roman" w:cs="Times New Roman"/>
          <w:b/>
        </w:rPr>
      </w:pPr>
      <w:r w:rsidRPr="00E8232E">
        <w:rPr>
          <w:rFonts w:ascii="Times New Roman" w:hAnsi="Times New Roman" w:cs="Times New Roman"/>
          <w:b/>
        </w:rPr>
        <w:t>Time Limits</w:t>
      </w:r>
    </w:p>
    <w:p w:rsidR="00E8232E" w:rsidRPr="00E8232E" w:rsidRDefault="00E8232E" w:rsidP="00E8232E">
      <w:pPr>
        <w:jc w:val="center"/>
        <w:rPr>
          <w:rFonts w:ascii="Times New Roman" w:hAnsi="Times New Roman" w:cs="Times New Roman"/>
          <w:b/>
        </w:rPr>
      </w:pPr>
    </w:p>
    <w:p w:rsidR="00E8232E" w:rsidRPr="00E8232E" w:rsidRDefault="00E8232E" w:rsidP="00E8232E">
      <w:pPr>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 xml:space="preserve">All time limits laid down in this Annex, shall be counted in calendar days, from the day (when a notice, notification, communication or proposal is received) following the act or fact to which they refer unless otherwise specified. If the last day of such period is an official holiday or a non-work day in the Party of </w:t>
      </w:r>
      <w:r w:rsidRPr="00E8232E">
        <w:rPr>
          <w:rFonts w:ascii="Times New Roman" w:eastAsia="Times New Roman" w:hAnsi="Times New Roman" w:cs="Times New Roman"/>
          <w:lang w:eastAsia="ru-RU"/>
        </w:rPr>
        <w:lastRenderedPageBreak/>
        <w:t>the addressee, the period is extended until the first work day which follows. Official holidays or non-work days occurring during the running of the period of time are included in calculating the period.</w:t>
      </w:r>
    </w:p>
    <w:p w:rsidR="00E8232E" w:rsidRPr="00E8232E" w:rsidRDefault="00E8232E" w:rsidP="00E8232E">
      <w:pPr>
        <w:jc w:val="both"/>
        <w:rPr>
          <w:rFonts w:ascii="Times New Roman" w:eastAsia="Times New Roman" w:hAnsi="Times New Roman" w:cs="Times New Roman"/>
          <w:lang w:eastAsia="ru-RU"/>
        </w:rPr>
      </w:pPr>
    </w:p>
    <w:p w:rsidR="00E8232E" w:rsidRPr="00E8232E" w:rsidRDefault="00E8232E" w:rsidP="00E8232E">
      <w:pPr>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Any time limit referred to in this Annex may be modified by mutual agreement of the disputing Parties.</w:t>
      </w:r>
    </w:p>
    <w:p w:rsidR="00E8232E" w:rsidRPr="00E8232E" w:rsidRDefault="00E8232E" w:rsidP="00E8232E">
      <w:pPr>
        <w:jc w:val="both"/>
        <w:rPr>
          <w:rFonts w:ascii="Times New Roman" w:eastAsia="Times New Roman" w:hAnsi="Times New Roman" w:cs="Times New Roman"/>
          <w:lang w:eastAsia="ru-RU"/>
        </w:rPr>
      </w:pPr>
    </w:p>
    <w:p w:rsidR="00E8232E" w:rsidRPr="00E8232E" w:rsidRDefault="00E8232E" w:rsidP="00E8232E">
      <w:pPr>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The Arbitral Panel may at any time propose to the Parties to modify any time limit referred to in this Annex, stating the reasons for the proposal.</w:t>
      </w:r>
    </w:p>
    <w:p w:rsidR="00E8232E" w:rsidRPr="00E8232E" w:rsidRDefault="00E8232E" w:rsidP="00E8232E">
      <w:pPr>
        <w:rPr>
          <w:rFonts w:ascii="Times New Roman" w:hAnsi="Times New Roman" w:cs="Times New Roman"/>
          <w:b/>
        </w:rPr>
      </w:pPr>
    </w:p>
    <w:p w:rsidR="00E8232E" w:rsidRPr="00E8232E" w:rsidRDefault="00E8232E" w:rsidP="00E8232E">
      <w:pPr>
        <w:jc w:val="center"/>
        <w:rPr>
          <w:rFonts w:ascii="Times New Roman" w:hAnsi="Times New Roman" w:cs="Times New Roman"/>
          <w:b/>
        </w:rPr>
      </w:pPr>
      <w:r w:rsidRPr="00E8232E">
        <w:rPr>
          <w:rFonts w:ascii="Times New Roman" w:hAnsi="Times New Roman" w:cs="Times New Roman"/>
          <w:b/>
        </w:rPr>
        <w:t xml:space="preserve">Article 21 </w:t>
      </w:r>
    </w:p>
    <w:p w:rsidR="00E8232E" w:rsidRPr="00E8232E" w:rsidRDefault="00E8232E" w:rsidP="00E8232E">
      <w:pPr>
        <w:jc w:val="center"/>
        <w:rPr>
          <w:rFonts w:ascii="Times New Roman" w:eastAsia="Times New Roman" w:hAnsi="Times New Roman" w:cs="Times New Roman"/>
          <w:b/>
          <w:lang w:eastAsia="ru-RU"/>
        </w:rPr>
      </w:pPr>
      <w:r w:rsidRPr="00E8232E">
        <w:rPr>
          <w:rFonts w:ascii="Times New Roman" w:eastAsia="Times New Roman" w:hAnsi="Times New Roman" w:cs="Times New Roman"/>
          <w:b/>
          <w:lang w:eastAsia="ru-RU"/>
        </w:rPr>
        <w:t>Remuneration and Expenses</w:t>
      </w:r>
    </w:p>
    <w:p w:rsidR="00E8232E" w:rsidRPr="00E8232E" w:rsidRDefault="00E8232E" w:rsidP="00E8232E">
      <w:pPr>
        <w:jc w:val="center"/>
        <w:rPr>
          <w:rFonts w:ascii="Times New Roman" w:eastAsia="Times New Roman" w:hAnsi="Times New Roman" w:cs="Times New Roman"/>
          <w:b/>
          <w:lang w:eastAsia="ru-RU"/>
        </w:rPr>
      </w:pPr>
    </w:p>
    <w:p w:rsidR="00E8232E" w:rsidRPr="00E8232E" w:rsidRDefault="00E8232E" w:rsidP="00612AA1">
      <w:pPr>
        <w:numPr>
          <w:ilvl w:val="0"/>
          <w:numId w:val="51"/>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Unless the disputing Parties agree otherwise:</w:t>
      </w:r>
    </w:p>
    <w:p w:rsidR="00E8232E" w:rsidRPr="00E8232E" w:rsidRDefault="00E8232E" w:rsidP="00612AA1">
      <w:pPr>
        <w:numPr>
          <w:ilvl w:val="0"/>
          <w:numId w:val="52"/>
        </w:numPr>
        <w:ind w:left="1094" w:hanging="547"/>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 xml:space="preserve">each disputing Party shall bear the costs of its appointed arbitrator, its own expenses and legal costs derived from the participation in the Arbitral Panel or mediation procedure; and </w:t>
      </w:r>
    </w:p>
    <w:p w:rsidR="00E8232E" w:rsidRPr="00E8232E" w:rsidRDefault="00E8232E" w:rsidP="00612AA1">
      <w:pPr>
        <w:numPr>
          <w:ilvl w:val="0"/>
          <w:numId w:val="52"/>
        </w:numPr>
        <w:ind w:left="1094" w:hanging="547"/>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the costs of the Chair of the Arbitral Panel, the mediator and other expenses associated with the conduct of the Arbitral Panel proceedings shall be borne in equal parts by the disputing Parties.</w:t>
      </w:r>
    </w:p>
    <w:p w:rsidR="00E8232E" w:rsidRPr="00E8232E" w:rsidRDefault="00E8232E" w:rsidP="00E8232E">
      <w:pPr>
        <w:ind w:left="1080"/>
        <w:jc w:val="both"/>
        <w:rPr>
          <w:rFonts w:ascii="Times New Roman" w:eastAsia="Times New Roman" w:hAnsi="Times New Roman" w:cs="Times New Roman"/>
          <w:lang w:eastAsia="ru-RU"/>
        </w:rPr>
      </w:pPr>
    </w:p>
    <w:p w:rsidR="00E8232E" w:rsidRPr="00E8232E" w:rsidRDefault="00E8232E" w:rsidP="00612AA1">
      <w:pPr>
        <w:numPr>
          <w:ilvl w:val="0"/>
          <w:numId w:val="51"/>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Upon request of a disputing Party, the Arbitral Panel may decide on the expenses referred to in subparagraph (b) of paragraph 1 of this Article taking into account the particular circumstances of the case.</w:t>
      </w:r>
    </w:p>
    <w:p w:rsidR="00E8232E" w:rsidRPr="00E8232E" w:rsidRDefault="00E8232E" w:rsidP="00E8232E">
      <w:pPr>
        <w:jc w:val="both"/>
        <w:rPr>
          <w:rFonts w:ascii="Times New Roman" w:eastAsia="Times New Roman" w:hAnsi="Times New Roman" w:cs="Times New Roman"/>
          <w:lang w:eastAsia="ru-RU"/>
        </w:rPr>
      </w:pPr>
    </w:p>
    <w:p w:rsidR="00E8232E" w:rsidRPr="00E8232E" w:rsidRDefault="00E8232E" w:rsidP="00E8232E">
      <w:pPr>
        <w:jc w:val="center"/>
        <w:rPr>
          <w:rFonts w:ascii="Times New Roman" w:hAnsi="Times New Roman" w:cs="Times New Roman"/>
          <w:b/>
        </w:rPr>
      </w:pPr>
      <w:r w:rsidRPr="00E8232E">
        <w:rPr>
          <w:rFonts w:ascii="Times New Roman" w:hAnsi="Times New Roman" w:cs="Times New Roman"/>
          <w:b/>
        </w:rPr>
        <w:t xml:space="preserve">Article 22 </w:t>
      </w:r>
    </w:p>
    <w:p w:rsidR="00E8232E" w:rsidRPr="00E8232E" w:rsidRDefault="00E8232E" w:rsidP="00E8232E">
      <w:pPr>
        <w:jc w:val="center"/>
        <w:rPr>
          <w:rFonts w:ascii="Times New Roman" w:eastAsia="Times New Roman" w:hAnsi="Times New Roman" w:cs="Times New Roman"/>
          <w:b/>
          <w:lang w:eastAsia="ru-RU"/>
        </w:rPr>
      </w:pPr>
      <w:r w:rsidRPr="00E8232E">
        <w:rPr>
          <w:rFonts w:ascii="Times New Roman" w:eastAsia="Times New Roman" w:hAnsi="Times New Roman" w:cs="Times New Roman"/>
          <w:b/>
          <w:lang w:eastAsia="ru-RU"/>
        </w:rPr>
        <w:t>Language</w:t>
      </w:r>
    </w:p>
    <w:p w:rsidR="00E8232E" w:rsidRPr="00E8232E" w:rsidRDefault="00E8232E" w:rsidP="00E8232E">
      <w:pPr>
        <w:jc w:val="center"/>
        <w:rPr>
          <w:rFonts w:ascii="Times New Roman" w:eastAsia="Times New Roman" w:hAnsi="Times New Roman" w:cs="Times New Roman"/>
          <w:b/>
          <w:lang w:val="ru-RU" w:eastAsia="ru-RU"/>
        </w:rPr>
      </w:pPr>
    </w:p>
    <w:p w:rsidR="00E8232E" w:rsidRPr="00E8232E" w:rsidRDefault="00E8232E" w:rsidP="00612AA1">
      <w:pPr>
        <w:numPr>
          <w:ilvl w:val="0"/>
          <w:numId w:val="53"/>
        </w:numPr>
        <w:ind w:left="540" w:hanging="540"/>
        <w:jc w:val="both"/>
        <w:rPr>
          <w:rFonts w:ascii="Times New Roman" w:eastAsia="Times New Roman" w:hAnsi="Times New Roman" w:cs="Times New Roman"/>
          <w:lang w:eastAsia="ru-RU"/>
        </w:rPr>
      </w:pPr>
      <w:r w:rsidRPr="00E8232E">
        <w:rPr>
          <w:rFonts w:ascii="Times New Roman" w:eastAsia="Times New Roman" w:hAnsi="Times New Roman" w:cs="Times New Roman"/>
          <w:lang w:eastAsia="ru-RU"/>
        </w:rPr>
        <w:t>All proceedings pursuant to this Annex shall be conducted in the English language.</w:t>
      </w:r>
    </w:p>
    <w:p w:rsidR="00E8232E" w:rsidRPr="00E8232E" w:rsidRDefault="00E8232E" w:rsidP="00E8232E">
      <w:pPr>
        <w:ind w:left="540"/>
        <w:jc w:val="both"/>
        <w:rPr>
          <w:rFonts w:ascii="Times New Roman" w:eastAsia="Times New Roman" w:hAnsi="Times New Roman" w:cs="Times New Roman"/>
          <w:lang w:eastAsia="ru-RU"/>
        </w:rPr>
      </w:pPr>
    </w:p>
    <w:p w:rsidR="00E8232E" w:rsidRPr="00E64C36" w:rsidRDefault="00E8232E" w:rsidP="00612AA1">
      <w:pPr>
        <w:numPr>
          <w:ilvl w:val="0"/>
          <w:numId w:val="53"/>
        </w:numPr>
        <w:ind w:left="540" w:hanging="540"/>
        <w:jc w:val="both"/>
        <w:rPr>
          <w:rFonts w:ascii="Times New Roman" w:hAnsi="Times New Roman" w:cs="Times New Roman"/>
          <w:lang w:val="en-GB"/>
        </w:rPr>
      </w:pPr>
      <w:r w:rsidRPr="00E8232E">
        <w:rPr>
          <w:rFonts w:ascii="Times New Roman" w:eastAsia="Times New Roman" w:hAnsi="Times New Roman" w:cs="Times New Roman"/>
          <w:lang w:eastAsia="ru-RU"/>
        </w:rPr>
        <w:t>Any documents submitted for use in the proceedings pursuant to this Annex shall be in the English language. If any original document is not in the English language, the disputing Party submitting it shall provide an English language translation of such document.</w:t>
      </w:r>
    </w:p>
    <w:p w:rsidR="00E64C36" w:rsidRDefault="00E64C36" w:rsidP="00E64C36">
      <w:pPr>
        <w:pStyle w:val="ListParagraph"/>
        <w:rPr>
          <w:rFonts w:ascii="Times New Roman" w:hAnsi="Times New Roman" w:cs="Times New Roman"/>
          <w:lang w:val="en-GB"/>
        </w:rPr>
      </w:pPr>
    </w:p>
    <w:p w:rsidR="00E64C36" w:rsidRPr="00E64C36" w:rsidRDefault="00E64C36" w:rsidP="00E64C36">
      <w:pPr>
        <w:ind w:left="540"/>
        <w:jc w:val="center"/>
        <w:rPr>
          <w:rFonts w:ascii="Times New Roman" w:hAnsi="Times New Roman" w:cs="Times New Roman"/>
          <w:lang w:val="sr-Cyrl-RS"/>
        </w:rPr>
      </w:pPr>
      <w:r>
        <w:rPr>
          <w:rFonts w:ascii="Times New Roman" w:hAnsi="Times New Roman" w:cs="Times New Roman"/>
          <w:lang w:val="sr-Cyrl-RS"/>
        </w:rPr>
        <w:t>______________________________</w:t>
      </w:r>
    </w:p>
    <w:p w:rsidR="00E8232E" w:rsidRPr="00A920A8" w:rsidRDefault="00E8232E" w:rsidP="00E8232E">
      <w:pPr>
        <w:rPr>
          <w:rFonts w:ascii="Times New Roman" w:hAnsi="Times New Roman" w:cs="Times New Roman"/>
          <w:sz w:val="24"/>
          <w:szCs w:val="24"/>
          <w:lang w:val="ru-RU"/>
        </w:rPr>
      </w:pPr>
    </w:p>
    <w:p w:rsidR="00E64C36" w:rsidRPr="00E64C36" w:rsidRDefault="00E64C36" w:rsidP="00E64C36">
      <w:pPr>
        <w:rPr>
          <w:rFonts w:ascii="Times New Roman" w:hAnsi="Times New Roman" w:cs="Times New Roman"/>
          <w:b/>
          <w:bCs/>
          <w:sz w:val="24"/>
          <w:szCs w:val="24"/>
          <w:lang w:val="ru-RU"/>
        </w:rPr>
      </w:pPr>
    </w:p>
    <w:p w:rsidR="00E64C36" w:rsidRPr="00E64C36" w:rsidRDefault="00E64C36" w:rsidP="00E64C36">
      <w:pPr>
        <w:jc w:val="center"/>
        <w:rPr>
          <w:rFonts w:ascii="Times New Roman" w:hAnsi="Times New Roman" w:cs="Times New Roman"/>
          <w:b/>
          <w:bCs/>
          <w:caps/>
          <w:lang w:val="ru-RU"/>
        </w:rPr>
      </w:pPr>
      <w:r w:rsidRPr="00E64C36">
        <w:rPr>
          <w:rFonts w:ascii="Times New Roman" w:hAnsi="Times New Roman" w:cs="Times New Roman"/>
          <w:b/>
          <w:bCs/>
          <w:lang w:val="ru-RU"/>
        </w:rPr>
        <w:t>СПОРАЗУМ</w:t>
      </w:r>
      <w:r w:rsidRPr="00E64C36">
        <w:rPr>
          <w:rFonts w:ascii="Times New Roman" w:hAnsi="Times New Roman" w:cs="Times New Roman"/>
          <w:b/>
          <w:bCs/>
          <w:lang w:val="sr-Cyrl-RS"/>
        </w:rPr>
        <w:t xml:space="preserve"> </w:t>
      </w:r>
      <w:r w:rsidRPr="00E64C36">
        <w:rPr>
          <w:rFonts w:ascii="Times New Roman" w:hAnsi="Times New Roman" w:cs="Times New Roman"/>
          <w:b/>
          <w:bCs/>
          <w:caps/>
          <w:lang w:val="ru-RU"/>
        </w:rPr>
        <w:t>о слободној трговини</w:t>
      </w:r>
    </w:p>
    <w:p w:rsidR="00E64C36" w:rsidRPr="00E64C36" w:rsidRDefault="00E64C36" w:rsidP="00E64C36">
      <w:pPr>
        <w:jc w:val="center"/>
        <w:rPr>
          <w:rFonts w:ascii="Times New Roman" w:hAnsi="Times New Roman" w:cs="Times New Roman"/>
          <w:b/>
          <w:bCs/>
          <w:caps/>
          <w:lang w:val="ru-RU"/>
        </w:rPr>
      </w:pPr>
      <w:r w:rsidRPr="00E64C36">
        <w:rPr>
          <w:rFonts w:ascii="Times New Roman" w:hAnsi="Times New Roman" w:cs="Times New Roman"/>
          <w:b/>
          <w:bCs/>
          <w:caps/>
          <w:lang w:val="ru-RU"/>
        </w:rPr>
        <w:t>између Републике Србије, с једне стране и Евроазијске економске уније</w:t>
      </w:r>
      <w:r w:rsidRPr="00E64C36">
        <w:rPr>
          <w:rFonts w:ascii="Times New Roman" w:hAnsi="Times New Roman" w:cs="Times New Roman"/>
          <w:b/>
          <w:bCs/>
          <w:caps/>
          <w:lang w:val="sr-Cyrl-RS"/>
        </w:rPr>
        <w:t xml:space="preserve"> </w:t>
      </w:r>
      <w:r w:rsidRPr="00E64C36">
        <w:rPr>
          <w:rFonts w:ascii="Times New Roman" w:hAnsi="Times New Roman" w:cs="Times New Roman"/>
          <w:b/>
          <w:bCs/>
          <w:caps/>
          <w:lang w:val="ru-RU"/>
        </w:rPr>
        <w:t>и њених држава чланица, с друге стране</w:t>
      </w:r>
    </w:p>
    <w:p w:rsidR="00E64C36" w:rsidRPr="00E64C36" w:rsidRDefault="00E64C36" w:rsidP="00E64C36">
      <w:pPr>
        <w:rPr>
          <w:rFonts w:ascii="Times New Roman" w:hAnsi="Times New Roman" w:cs="Times New Roman"/>
          <w:caps/>
          <w:lang w:val="ru-RU"/>
        </w:rPr>
      </w:pPr>
    </w:p>
    <w:p w:rsidR="00E64C36" w:rsidRPr="00E64C36" w:rsidRDefault="00E64C36" w:rsidP="00E64C36">
      <w:pPr>
        <w:rPr>
          <w:rFonts w:ascii="Times New Roman" w:hAnsi="Times New Roman" w:cs="Times New Roman"/>
          <w:caps/>
          <w:lang w:val="ru-RU"/>
        </w:rPr>
      </w:pPr>
    </w:p>
    <w:p w:rsidR="00E64C36" w:rsidRPr="00E64C36" w:rsidRDefault="00E64C36" w:rsidP="00E64C36">
      <w:pPr>
        <w:ind w:firstLine="720"/>
        <w:jc w:val="both"/>
        <w:rPr>
          <w:rFonts w:ascii="Times New Roman" w:hAnsi="Times New Roman" w:cs="Times New Roman"/>
          <w:caps/>
          <w:lang w:val="sr-Cyrl-RS"/>
        </w:rPr>
      </w:pPr>
      <w:r w:rsidRPr="00E64C36">
        <w:rPr>
          <w:rFonts w:ascii="Times New Roman" w:hAnsi="Times New Roman" w:cs="Times New Roman"/>
          <w:bCs/>
          <w:lang w:val="ru-RU"/>
        </w:rPr>
        <w:t>Република Србија (у даљем тексту: Србија), с једне стране и Евроазијска економска унија (у даљем тексту: ЕАЕУ)</w:t>
      </w:r>
      <w:r w:rsidRPr="00E64C36">
        <w:rPr>
          <w:rFonts w:ascii="Times New Roman" w:hAnsi="Times New Roman" w:cs="Times New Roman"/>
          <w:bCs/>
          <w:lang w:val="sr-Cyrl-RS"/>
        </w:rPr>
        <w:t xml:space="preserve"> и </w:t>
      </w:r>
      <w:r w:rsidRPr="00E64C36">
        <w:rPr>
          <w:rFonts w:ascii="Times New Roman" w:hAnsi="Times New Roman" w:cs="Times New Roman"/>
          <w:bCs/>
          <w:lang w:val="ru-RU"/>
        </w:rPr>
        <w:t>Република Јерменија, Република Белорусија, Република Казахстан, Киргиска Република, Руска Федерација (у даљем тексту: државе чланице Е</w:t>
      </w:r>
      <w:r w:rsidRPr="00E64C36">
        <w:rPr>
          <w:rFonts w:ascii="Times New Roman" w:hAnsi="Times New Roman" w:cs="Times New Roman"/>
          <w:bCs/>
          <w:lang w:val="sr-Cyrl-RS"/>
        </w:rPr>
        <w:t>АЕУ</w:t>
      </w:r>
      <w:r w:rsidRPr="00E64C36">
        <w:rPr>
          <w:rFonts w:ascii="Times New Roman" w:hAnsi="Times New Roman" w:cs="Times New Roman"/>
          <w:bCs/>
          <w:lang w:val="ru-RU"/>
        </w:rPr>
        <w:t>) с друге стране;</w:t>
      </w:r>
    </w:p>
    <w:p w:rsidR="00E64C36" w:rsidRPr="00E64C36" w:rsidRDefault="00E64C36" w:rsidP="00E64C36">
      <w:pPr>
        <w:ind w:firstLine="720"/>
        <w:jc w:val="both"/>
        <w:rPr>
          <w:rFonts w:ascii="Times New Roman" w:hAnsi="Times New Roman" w:cs="Times New Roman"/>
          <w:caps/>
          <w:lang w:val="ru-RU"/>
        </w:rPr>
      </w:pPr>
    </w:p>
    <w:p w:rsidR="00E64C36" w:rsidRPr="00E64C36" w:rsidRDefault="00E64C36" w:rsidP="00E64C36">
      <w:pPr>
        <w:ind w:firstLine="720"/>
        <w:jc w:val="both"/>
        <w:rPr>
          <w:rFonts w:ascii="Times New Roman" w:hAnsi="Times New Roman" w:cs="Times New Roman"/>
          <w:caps/>
          <w:lang w:val="ru-RU"/>
        </w:rPr>
      </w:pPr>
      <w:r w:rsidRPr="00E64C36">
        <w:rPr>
          <w:rFonts w:ascii="Times New Roman" w:hAnsi="Times New Roman" w:cs="Times New Roman"/>
          <w:bCs/>
          <w:lang w:val="sr-Cyrl-RS"/>
        </w:rPr>
        <w:t>На темељима раније успостављених односа слободне трговине између Републике Србије, Републике Белорусије, Републике Казахстан и Руске Федерације</w:t>
      </w:r>
      <w:r w:rsidRPr="00E64C36">
        <w:rPr>
          <w:rFonts w:ascii="Times New Roman" w:hAnsi="Times New Roman" w:cs="Times New Roman"/>
          <w:bCs/>
          <w:lang w:val="ru-RU"/>
        </w:rPr>
        <w:t>;</w:t>
      </w:r>
    </w:p>
    <w:p w:rsidR="00E64C36" w:rsidRPr="00E64C36" w:rsidRDefault="00E64C36" w:rsidP="00E64C36">
      <w:pPr>
        <w:ind w:firstLine="720"/>
        <w:jc w:val="both"/>
        <w:rPr>
          <w:rFonts w:ascii="Times New Roman" w:hAnsi="Times New Roman" w:cs="Times New Roman"/>
          <w:caps/>
          <w:lang w:val="ru-RU"/>
        </w:rPr>
      </w:pPr>
    </w:p>
    <w:p w:rsidR="00E64C36" w:rsidRPr="00E64C36" w:rsidRDefault="00E64C36" w:rsidP="00E64C36">
      <w:pPr>
        <w:ind w:firstLine="720"/>
        <w:jc w:val="both"/>
        <w:rPr>
          <w:rFonts w:ascii="Times New Roman" w:hAnsi="Times New Roman" w:cs="Times New Roman"/>
          <w:caps/>
          <w:lang w:val="ru-RU"/>
        </w:rPr>
      </w:pPr>
      <w:r w:rsidRPr="00E64C36">
        <w:rPr>
          <w:rFonts w:ascii="Times New Roman" w:hAnsi="Times New Roman" w:cs="Times New Roman"/>
          <w:bCs/>
          <w:lang w:val="ru-RU"/>
        </w:rPr>
        <w:t>Настојећи</w:t>
      </w:r>
      <w:r w:rsidRPr="00E64C36">
        <w:rPr>
          <w:rFonts w:ascii="Times New Roman" w:hAnsi="Times New Roman" w:cs="Times New Roman"/>
        </w:rPr>
        <w:t> </w:t>
      </w:r>
      <w:r w:rsidRPr="00E64C36">
        <w:rPr>
          <w:rFonts w:ascii="Times New Roman" w:hAnsi="Times New Roman" w:cs="Times New Roman"/>
          <w:lang w:val="ru-RU"/>
        </w:rPr>
        <w:t>да унапређују и продубљују узајамну трговинско-економску сарадњу</w:t>
      </w:r>
      <w:r w:rsidRPr="00E64C36">
        <w:rPr>
          <w:rFonts w:ascii="Times New Roman" w:hAnsi="Times New Roman" w:cs="Times New Roman"/>
          <w:lang w:val="sr-Cyrl-RS"/>
        </w:rPr>
        <w:t xml:space="preserve"> између Србије и држава чланица ЕАЕУ у областима од обостраног интереса</w:t>
      </w:r>
      <w:r w:rsidRPr="00E64C36">
        <w:rPr>
          <w:rFonts w:ascii="Times New Roman" w:hAnsi="Times New Roman" w:cs="Times New Roman"/>
          <w:lang w:val="ru-RU"/>
        </w:rPr>
        <w:t>;</w:t>
      </w:r>
    </w:p>
    <w:p w:rsidR="00E64C36" w:rsidRPr="00E64C36" w:rsidRDefault="00E64C36" w:rsidP="00E64C36">
      <w:pPr>
        <w:ind w:firstLine="720"/>
        <w:jc w:val="both"/>
        <w:rPr>
          <w:rFonts w:ascii="Times New Roman" w:hAnsi="Times New Roman" w:cs="Times New Roman"/>
          <w:caps/>
          <w:lang w:val="ru-RU"/>
        </w:rPr>
      </w:pPr>
    </w:p>
    <w:p w:rsidR="00E64C36" w:rsidRPr="00E64C36" w:rsidRDefault="00E64C36" w:rsidP="00E64C36">
      <w:pPr>
        <w:ind w:firstLine="720"/>
        <w:jc w:val="both"/>
        <w:rPr>
          <w:rFonts w:ascii="Times New Roman" w:hAnsi="Times New Roman" w:cs="Times New Roman"/>
          <w:caps/>
          <w:lang w:val="ru-RU"/>
        </w:rPr>
      </w:pPr>
      <w:r w:rsidRPr="00E64C36">
        <w:rPr>
          <w:rFonts w:ascii="Times New Roman" w:hAnsi="Times New Roman" w:cs="Times New Roman"/>
          <w:bCs/>
          <w:lang w:val="ru-RU"/>
        </w:rPr>
        <w:t>Потврђујући</w:t>
      </w:r>
      <w:r w:rsidRPr="00E64C36">
        <w:rPr>
          <w:rFonts w:ascii="Times New Roman" w:hAnsi="Times New Roman" w:cs="Times New Roman"/>
          <w:lang w:val="sr-Cyrl-CS"/>
        </w:rPr>
        <w:t xml:space="preserve"> </w:t>
      </w:r>
      <w:r w:rsidRPr="00E64C36">
        <w:rPr>
          <w:rFonts w:ascii="Times New Roman" w:hAnsi="Times New Roman" w:cs="Times New Roman"/>
          <w:lang w:val="ru-RU"/>
        </w:rPr>
        <w:t>приврженост</w:t>
      </w:r>
      <w:r w:rsidRPr="00E64C36">
        <w:rPr>
          <w:rFonts w:ascii="Times New Roman" w:hAnsi="Times New Roman" w:cs="Times New Roman"/>
          <w:lang w:val="sr-Cyrl-CS"/>
        </w:rPr>
        <w:t xml:space="preserve"> </w:t>
      </w:r>
      <w:r w:rsidRPr="00E64C36">
        <w:rPr>
          <w:rFonts w:ascii="Times New Roman" w:hAnsi="Times New Roman" w:cs="Times New Roman"/>
          <w:lang w:val="ru-RU"/>
        </w:rPr>
        <w:t>принципима тржишне економије, као основе трговинско-економских односа и своју намеру да активно учествују и подстичу проширивање узајамно корисних трговинско-економских односа</w:t>
      </w:r>
      <w:r w:rsidRPr="00E64C36">
        <w:rPr>
          <w:rFonts w:ascii="Times New Roman" w:hAnsi="Times New Roman" w:cs="Times New Roman"/>
          <w:lang w:val="sr-Cyrl-RS"/>
        </w:rPr>
        <w:t xml:space="preserve"> између Србије и држава чланица ЕАЕУ</w:t>
      </w:r>
      <w:r w:rsidRPr="00E64C36">
        <w:rPr>
          <w:rFonts w:ascii="Times New Roman" w:hAnsi="Times New Roman" w:cs="Times New Roman"/>
          <w:lang w:val="ru-RU"/>
        </w:rPr>
        <w:t>;</w:t>
      </w:r>
    </w:p>
    <w:p w:rsidR="00E64C36" w:rsidRPr="00E64C36" w:rsidRDefault="00E64C36" w:rsidP="00E64C36">
      <w:pPr>
        <w:ind w:firstLine="720"/>
        <w:jc w:val="both"/>
        <w:rPr>
          <w:rFonts w:ascii="Times New Roman" w:hAnsi="Times New Roman" w:cs="Times New Roman"/>
          <w:caps/>
          <w:lang w:val="ru-RU"/>
        </w:rPr>
      </w:pPr>
    </w:p>
    <w:p w:rsidR="00E64C36" w:rsidRPr="00E64C36" w:rsidRDefault="00E64C36" w:rsidP="00E64C36">
      <w:pPr>
        <w:ind w:firstLine="720"/>
        <w:jc w:val="both"/>
        <w:rPr>
          <w:rFonts w:ascii="Times New Roman" w:hAnsi="Times New Roman" w:cs="Times New Roman"/>
          <w:caps/>
          <w:lang w:val="ru-RU"/>
        </w:rPr>
      </w:pPr>
      <w:r w:rsidRPr="00E64C36">
        <w:rPr>
          <w:rFonts w:ascii="Times New Roman" w:hAnsi="Times New Roman" w:cs="Times New Roman"/>
          <w:bCs/>
          <w:lang w:val="ru-RU"/>
        </w:rPr>
        <w:t>Стварајући</w:t>
      </w:r>
      <w:r w:rsidRPr="00E64C36">
        <w:rPr>
          <w:rFonts w:ascii="Times New Roman" w:hAnsi="Times New Roman" w:cs="Times New Roman"/>
        </w:rPr>
        <w:t> </w:t>
      </w:r>
      <w:r w:rsidRPr="00E64C36">
        <w:rPr>
          <w:rFonts w:ascii="Times New Roman" w:hAnsi="Times New Roman" w:cs="Times New Roman"/>
          <w:lang w:val="ru-RU"/>
        </w:rPr>
        <w:t xml:space="preserve">неопходне услове за слободно кретање робе и капитала у складу с правом ЕАЕУ, </w:t>
      </w:r>
      <w:r w:rsidRPr="00E64C36">
        <w:rPr>
          <w:rFonts w:ascii="Times New Roman" w:hAnsi="Times New Roman" w:cs="Times New Roman"/>
          <w:lang w:val="sr-Cyrl-RS"/>
        </w:rPr>
        <w:t>законима и прописима држава чланица ЕАЕУ и Србије</w:t>
      </w:r>
      <w:r w:rsidRPr="00E64C36">
        <w:rPr>
          <w:rFonts w:ascii="Times New Roman" w:hAnsi="Times New Roman" w:cs="Times New Roman"/>
          <w:lang w:val="ru-RU"/>
        </w:rPr>
        <w:t xml:space="preserve">, као и правилима Светске трговинске организације (у даљем тексту: СТО); </w:t>
      </w:r>
    </w:p>
    <w:p w:rsidR="00E64C36" w:rsidRPr="00E64C36" w:rsidRDefault="00E64C36" w:rsidP="00E64C36">
      <w:pPr>
        <w:ind w:firstLine="720"/>
        <w:jc w:val="both"/>
        <w:rPr>
          <w:rFonts w:ascii="Times New Roman" w:hAnsi="Times New Roman" w:cs="Times New Roman"/>
          <w:caps/>
          <w:lang w:val="ru-RU"/>
        </w:rPr>
      </w:pPr>
    </w:p>
    <w:p w:rsidR="00E64C36" w:rsidRPr="00E64C36" w:rsidRDefault="00E64C36" w:rsidP="00E64C36">
      <w:pPr>
        <w:ind w:firstLine="720"/>
        <w:jc w:val="both"/>
        <w:rPr>
          <w:rFonts w:ascii="Times New Roman" w:hAnsi="Times New Roman" w:cs="Times New Roman"/>
          <w:caps/>
          <w:lang w:val="ru-RU"/>
        </w:rPr>
      </w:pPr>
      <w:r w:rsidRPr="00E64C36">
        <w:rPr>
          <w:rFonts w:ascii="Times New Roman" w:hAnsi="Times New Roman" w:cs="Times New Roman"/>
          <w:lang w:val="sr-Cyrl-RS"/>
        </w:rPr>
        <w:t>Изражавајући своју спремност и пуну подршку успешном приступању С</w:t>
      </w:r>
      <w:r w:rsidRPr="00E64C36">
        <w:rPr>
          <w:rFonts w:ascii="Times New Roman" w:hAnsi="Times New Roman" w:cs="Times New Roman"/>
          <w:lang w:val="sr-Latn-RS"/>
        </w:rPr>
        <w:t>TO</w:t>
      </w:r>
      <w:r w:rsidRPr="00E64C36">
        <w:rPr>
          <w:rFonts w:ascii="Times New Roman" w:hAnsi="Times New Roman" w:cs="Times New Roman"/>
          <w:lang w:val="sr-Cyrl-RS"/>
        </w:rPr>
        <w:t xml:space="preserve"> и увиђајући да ће чланство ЕАЕУ, Белорусије и Србије у СТО створити повољне услове за продубљивање њихове </w:t>
      </w:r>
      <w:r w:rsidRPr="00E64C36">
        <w:rPr>
          <w:rFonts w:ascii="Times New Roman" w:hAnsi="Times New Roman" w:cs="Times New Roman"/>
          <w:lang w:val="sr-Cyrl-RS"/>
        </w:rPr>
        <w:lastRenderedPageBreak/>
        <w:t>интеграције у мултилатерални трговински систем и унапредити сарадњу између Страна у овом споразуму</w:t>
      </w:r>
      <w:r w:rsidRPr="00E64C36">
        <w:rPr>
          <w:rFonts w:ascii="Times New Roman" w:hAnsi="Times New Roman" w:cs="Times New Roman"/>
          <w:lang w:val="ru-RU"/>
        </w:rPr>
        <w:t>;</w:t>
      </w:r>
    </w:p>
    <w:p w:rsidR="00E64C36" w:rsidRPr="00E64C36" w:rsidRDefault="00E64C36" w:rsidP="00E64C36">
      <w:pPr>
        <w:ind w:firstLine="720"/>
        <w:jc w:val="both"/>
        <w:rPr>
          <w:rFonts w:ascii="Times New Roman" w:hAnsi="Times New Roman" w:cs="Times New Roman"/>
          <w:caps/>
          <w:lang w:val="ru-RU"/>
        </w:rPr>
      </w:pPr>
    </w:p>
    <w:p w:rsidR="00E64C36" w:rsidRPr="00E64C36" w:rsidRDefault="00E64C36" w:rsidP="00E64C36">
      <w:pPr>
        <w:ind w:firstLine="720"/>
        <w:jc w:val="both"/>
        <w:rPr>
          <w:rFonts w:ascii="Times New Roman" w:hAnsi="Times New Roman" w:cs="Times New Roman"/>
          <w:caps/>
          <w:lang w:val="ru-RU"/>
        </w:rPr>
      </w:pPr>
      <w:r w:rsidRPr="00E64C36">
        <w:rPr>
          <w:rFonts w:ascii="Times New Roman" w:hAnsi="Times New Roman" w:cs="Times New Roman"/>
          <w:lang w:val="sr-Cyrl-RS"/>
        </w:rPr>
        <w:t xml:space="preserve">Споразумеле </w:t>
      </w:r>
      <w:r w:rsidRPr="00E64C36">
        <w:rPr>
          <w:rFonts w:ascii="Times New Roman" w:hAnsi="Times New Roman" w:cs="Times New Roman"/>
          <w:lang w:val="ru-RU"/>
        </w:rPr>
        <w:t>су се о следећем:</w:t>
      </w:r>
    </w:p>
    <w:p w:rsidR="00E64C36" w:rsidRPr="00E64C36" w:rsidRDefault="00E64C36" w:rsidP="00E64C36">
      <w:pPr>
        <w:ind w:left="-180"/>
        <w:jc w:val="both"/>
        <w:rPr>
          <w:rFonts w:ascii="Times New Roman" w:hAnsi="Times New Roman" w:cs="Times New Roman"/>
          <w:lang w:val="ru-RU"/>
        </w:rPr>
      </w:pPr>
      <w:r w:rsidRPr="00E64C36">
        <w:rPr>
          <w:rFonts w:ascii="Times New Roman" w:hAnsi="Times New Roman" w:cs="Times New Roman"/>
        </w:rPr>
        <w:t> </w:t>
      </w:r>
    </w:p>
    <w:p w:rsidR="00E64C36" w:rsidRPr="00E64C36" w:rsidRDefault="00E64C36" w:rsidP="00E64C36">
      <w:pPr>
        <w:ind w:left="-180"/>
        <w:jc w:val="both"/>
        <w:rPr>
          <w:rFonts w:ascii="Times New Roman" w:hAnsi="Times New Roman" w:cs="Times New Roman"/>
          <w:lang w:val="ru-RU"/>
        </w:rPr>
      </w:pPr>
    </w:p>
    <w:p w:rsidR="00E64C36" w:rsidRPr="00E64C36" w:rsidRDefault="00E64C36" w:rsidP="00E64C36">
      <w:pPr>
        <w:ind w:left="-180"/>
        <w:jc w:val="center"/>
        <w:rPr>
          <w:rFonts w:ascii="Times New Roman" w:hAnsi="Times New Roman" w:cs="Times New Roman"/>
          <w:lang w:val="ru-RU"/>
        </w:rPr>
      </w:pPr>
      <w:r w:rsidRPr="00E64C36">
        <w:rPr>
          <w:rFonts w:ascii="Times New Roman" w:hAnsi="Times New Roman" w:cs="Times New Roman"/>
          <w:b/>
          <w:bCs/>
          <w:lang w:val="ru-RU"/>
        </w:rPr>
        <w:t>О</w:t>
      </w:r>
      <w:r w:rsidRPr="00E64C36">
        <w:rPr>
          <w:rFonts w:ascii="Times New Roman" w:hAnsi="Times New Roman" w:cs="Times New Roman"/>
          <w:b/>
          <w:bCs/>
          <w:lang w:val="sr-Cyrl-RS"/>
        </w:rPr>
        <w:t xml:space="preserve">пште </w:t>
      </w:r>
      <w:r w:rsidRPr="00E64C36">
        <w:rPr>
          <w:rFonts w:ascii="Times New Roman" w:hAnsi="Times New Roman" w:cs="Times New Roman"/>
          <w:b/>
          <w:bCs/>
          <w:lang w:val="ru-RU"/>
        </w:rPr>
        <w:t>одредбе</w:t>
      </w:r>
    </w:p>
    <w:p w:rsidR="00E64C36" w:rsidRPr="00E64C36" w:rsidRDefault="00E64C36" w:rsidP="00E64C36">
      <w:pPr>
        <w:jc w:val="center"/>
        <w:rPr>
          <w:rFonts w:ascii="Times New Roman" w:hAnsi="Times New Roman" w:cs="Times New Roman"/>
          <w:lang w:val="ru-RU"/>
        </w:rPr>
      </w:pPr>
      <w:r w:rsidRPr="00E64C36">
        <w:rPr>
          <w:rFonts w:ascii="Times New Roman" w:hAnsi="Times New Roman" w:cs="Times New Roman"/>
          <w:b/>
          <w:bCs/>
          <w:lang w:val="ru-RU"/>
        </w:rPr>
        <w:t>Члан 1.</w:t>
      </w:r>
    </w:p>
    <w:p w:rsidR="00E64C36" w:rsidRPr="00E64C36" w:rsidRDefault="00E64C36" w:rsidP="00E64C36">
      <w:pPr>
        <w:jc w:val="both"/>
        <w:rPr>
          <w:rFonts w:ascii="Times New Roman" w:hAnsi="Times New Roman" w:cs="Times New Roman"/>
          <w:lang w:val="ru-RU"/>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ru-RU"/>
        </w:rPr>
        <w:t xml:space="preserve">Стране у овом </w:t>
      </w:r>
      <w:r w:rsidRPr="00E64C36">
        <w:rPr>
          <w:rFonts w:ascii="Times New Roman" w:hAnsi="Times New Roman" w:cs="Times New Roman"/>
          <w:lang w:val="sr-Cyrl-RS"/>
        </w:rPr>
        <w:t>с</w:t>
      </w:r>
      <w:r w:rsidRPr="00E64C36">
        <w:rPr>
          <w:rFonts w:ascii="Times New Roman" w:hAnsi="Times New Roman" w:cs="Times New Roman"/>
          <w:lang w:val="ru-RU"/>
        </w:rPr>
        <w:t>поразуму су Србија, с једне стране и државе чланице Е</w:t>
      </w:r>
      <w:r w:rsidRPr="00E64C36">
        <w:rPr>
          <w:rFonts w:ascii="Times New Roman" w:hAnsi="Times New Roman" w:cs="Times New Roman"/>
          <w:lang w:val="sr-Cyrl-RS"/>
        </w:rPr>
        <w:t>АЕУ</w:t>
      </w:r>
      <w:r w:rsidRPr="00E64C36">
        <w:rPr>
          <w:rFonts w:ascii="Times New Roman" w:hAnsi="Times New Roman" w:cs="Times New Roman"/>
          <w:lang w:val="ru-RU"/>
        </w:rPr>
        <w:t xml:space="preserve"> и ЕАЕУ у оквиру својих надлежности које произлазе из Уговора о Евроазијској економској унији од 29. маја 2014.</w:t>
      </w:r>
      <w:r w:rsidRPr="00E64C36">
        <w:rPr>
          <w:rFonts w:ascii="Times New Roman" w:hAnsi="Times New Roman" w:cs="Times New Roman"/>
          <w:lang w:val="sr-Cyrl-CS"/>
        </w:rPr>
        <w:t xml:space="preserve"> </w:t>
      </w:r>
      <w:r w:rsidRPr="00E64C36">
        <w:rPr>
          <w:rFonts w:ascii="Times New Roman" w:hAnsi="Times New Roman" w:cs="Times New Roman"/>
          <w:lang w:val="ru-RU"/>
        </w:rPr>
        <w:t>године (у даљем тексту: Уговор о Унији), које наступају заједнички, или појединачно, с друге стране (у даљем тексту:</w:t>
      </w:r>
      <w:r w:rsidRPr="00E64C36">
        <w:rPr>
          <w:rFonts w:ascii="Times New Roman" w:hAnsi="Times New Roman" w:cs="Times New Roman"/>
          <w:lang w:val="sr-Cyrl-RS"/>
        </w:rPr>
        <w:t xml:space="preserve"> Стране).</w:t>
      </w:r>
    </w:p>
    <w:p w:rsidR="00E64C36" w:rsidRPr="00E64C36" w:rsidRDefault="00E64C36" w:rsidP="00E64C36">
      <w:pPr>
        <w:ind w:firstLine="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ru-RU"/>
        </w:rPr>
        <w:t>Стране</w:t>
      </w:r>
      <w:r w:rsidRPr="00E64C36">
        <w:rPr>
          <w:rFonts w:ascii="Times New Roman" w:hAnsi="Times New Roman" w:cs="Times New Roman"/>
          <w:lang w:val="sr-Cyrl-RS"/>
        </w:rPr>
        <w:t xml:space="preserve"> </w:t>
      </w:r>
      <w:r w:rsidRPr="00E64C36">
        <w:rPr>
          <w:rFonts w:ascii="Times New Roman" w:hAnsi="Times New Roman" w:cs="Times New Roman"/>
          <w:lang w:val="ru-RU"/>
        </w:rPr>
        <w:t xml:space="preserve">либерализују међусобну трговину у складу с одредбама овог </w:t>
      </w:r>
      <w:r w:rsidRPr="00E64C36">
        <w:rPr>
          <w:rFonts w:ascii="Times New Roman" w:hAnsi="Times New Roman" w:cs="Times New Roman"/>
          <w:lang w:val="sr-Cyrl-RS"/>
        </w:rPr>
        <w:t>с</w:t>
      </w:r>
      <w:r w:rsidRPr="00E64C36">
        <w:rPr>
          <w:rFonts w:ascii="Times New Roman" w:hAnsi="Times New Roman" w:cs="Times New Roman"/>
          <w:lang w:val="ru-RU"/>
        </w:rPr>
        <w:t>поразума и правилима СТО, посебно члана</w:t>
      </w:r>
      <w:r w:rsidRPr="00E64C36">
        <w:rPr>
          <w:rFonts w:ascii="Times New Roman" w:hAnsi="Times New Roman" w:cs="Times New Roman"/>
        </w:rPr>
        <w:t> XXIV </w:t>
      </w:r>
      <w:r w:rsidRPr="00E64C36">
        <w:rPr>
          <w:rFonts w:ascii="Times New Roman" w:hAnsi="Times New Roman" w:cs="Times New Roman"/>
          <w:lang w:val="ru-RU"/>
        </w:rPr>
        <w:t xml:space="preserve">Општег споразума о царинама и трговини </w:t>
      </w:r>
      <w:r w:rsidRPr="00E64C36">
        <w:rPr>
          <w:rFonts w:ascii="Times New Roman" w:hAnsi="Times New Roman" w:cs="Times New Roman"/>
          <w:lang w:val="sr-Cyrl-RS"/>
        </w:rPr>
        <w:t>из</w:t>
      </w:r>
      <w:r w:rsidRPr="00E64C36">
        <w:rPr>
          <w:rFonts w:ascii="Times New Roman" w:hAnsi="Times New Roman" w:cs="Times New Roman"/>
          <w:lang w:val="ru-RU"/>
        </w:rPr>
        <w:t xml:space="preserve"> 1994. године (у даљем тексту: </w:t>
      </w:r>
      <w:r w:rsidRPr="00E64C36">
        <w:rPr>
          <w:rFonts w:ascii="Times New Roman" w:hAnsi="Times New Roman" w:cs="Times New Roman"/>
        </w:rPr>
        <w:t>GATT</w:t>
      </w:r>
      <w:r w:rsidRPr="00E64C36">
        <w:rPr>
          <w:rFonts w:ascii="Times New Roman" w:hAnsi="Times New Roman" w:cs="Times New Roman"/>
          <w:lang w:val="ru-RU"/>
        </w:rPr>
        <w:t xml:space="preserve"> 1994), у циљу успостављања режима слободне трговине између ЕАЕУ и њених држава чланица, с једне стране, и Србије, с друге стране.</w:t>
      </w:r>
      <w:r w:rsidRPr="00E64C36">
        <w:rPr>
          <w:rFonts w:ascii="Times New Roman" w:hAnsi="Times New Roman" w:cs="Times New Roman"/>
          <w:lang w:val="sr-Cyrl-RS"/>
        </w:rPr>
        <w:t xml:space="preserve"> </w:t>
      </w:r>
    </w:p>
    <w:p w:rsidR="00E64C36" w:rsidRDefault="00E64C36" w:rsidP="00E64C36">
      <w:pPr>
        <w:rPr>
          <w:rFonts w:ascii="Times New Roman" w:hAnsi="Times New Roman" w:cs="Times New Roman"/>
          <w:b/>
          <w:bCs/>
          <w:lang w:val="ru-RU"/>
        </w:rPr>
      </w:pPr>
    </w:p>
    <w:p w:rsidR="007059B2" w:rsidRDefault="007059B2" w:rsidP="00E64C36">
      <w:pPr>
        <w:rPr>
          <w:rFonts w:ascii="Times New Roman" w:hAnsi="Times New Roman" w:cs="Times New Roman"/>
          <w:b/>
          <w:bCs/>
          <w:lang w:val="ru-RU"/>
        </w:rPr>
      </w:pPr>
    </w:p>
    <w:p w:rsidR="007059B2" w:rsidRDefault="007059B2" w:rsidP="00E64C36">
      <w:pPr>
        <w:rPr>
          <w:rFonts w:ascii="Times New Roman" w:hAnsi="Times New Roman" w:cs="Times New Roman"/>
          <w:b/>
          <w:bCs/>
          <w:lang w:val="ru-RU"/>
        </w:rPr>
      </w:pPr>
    </w:p>
    <w:p w:rsidR="007059B2" w:rsidRPr="00E64C36" w:rsidRDefault="007059B2" w:rsidP="00E64C36">
      <w:pPr>
        <w:rPr>
          <w:rFonts w:ascii="Times New Roman" w:hAnsi="Times New Roman" w:cs="Times New Roman"/>
          <w:b/>
          <w:bCs/>
          <w:lang w:val="ru-RU"/>
        </w:rPr>
      </w:pPr>
    </w:p>
    <w:p w:rsidR="00E64C36" w:rsidRPr="00E64C36" w:rsidRDefault="00E64C36" w:rsidP="00E64C36">
      <w:pPr>
        <w:jc w:val="center"/>
        <w:rPr>
          <w:rFonts w:ascii="Times New Roman" w:hAnsi="Times New Roman" w:cs="Times New Roman"/>
          <w:b/>
          <w:bCs/>
          <w:lang w:val="ru-RU"/>
        </w:rPr>
      </w:pPr>
      <w:r w:rsidRPr="00E64C36">
        <w:rPr>
          <w:rFonts w:ascii="Times New Roman" w:hAnsi="Times New Roman" w:cs="Times New Roman"/>
          <w:b/>
          <w:bCs/>
          <w:lang w:val="ru-RU"/>
        </w:rPr>
        <w:t>Циљеви</w:t>
      </w:r>
    </w:p>
    <w:p w:rsidR="00E64C36" w:rsidRPr="00E64C36" w:rsidRDefault="00E64C36" w:rsidP="00E64C36">
      <w:pPr>
        <w:jc w:val="center"/>
        <w:rPr>
          <w:rFonts w:ascii="Times New Roman" w:hAnsi="Times New Roman" w:cs="Times New Roman"/>
          <w:lang w:val="ru-RU"/>
        </w:rPr>
      </w:pPr>
      <w:r w:rsidRPr="00E64C36">
        <w:rPr>
          <w:rFonts w:ascii="Times New Roman" w:hAnsi="Times New Roman" w:cs="Times New Roman"/>
          <w:b/>
          <w:bCs/>
          <w:lang w:val="ru-RU"/>
        </w:rPr>
        <w:t>Члан 2.</w:t>
      </w:r>
    </w:p>
    <w:p w:rsidR="00E64C36" w:rsidRPr="00E64C36" w:rsidRDefault="00E64C36" w:rsidP="00E64C36">
      <w:pPr>
        <w:jc w:val="center"/>
        <w:rPr>
          <w:rFonts w:ascii="Times New Roman" w:hAnsi="Times New Roman" w:cs="Times New Roman"/>
          <w:lang w:val="ru-RU"/>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Циљеви овог споразума, као што је ближе одређено кроз његове принципе и правила, су:</w:t>
      </w:r>
    </w:p>
    <w:p w:rsidR="00E64C36" w:rsidRPr="00E64C36" w:rsidRDefault="00E64C36" w:rsidP="00283ED7">
      <w:pPr>
        <w:numPr>
          <w:ilvl w:val="0"/>
          <w:numId w:val="64"/>
        </w:numPr>
        <w:jc w:val="both"/>
        <w:rPr>
          <w:rFonts w:ascii="Times New Roman" w:eastAsia="Times New Roman" w:hAnsi="Times New Roman" w:cs="Times New Roman"/>
          <w:lang w:val="sr-Cyrl-RS" w:eastAsia="ru-RU"/>
        </w:rPr>
      </w:pPr>
      <w:r w:rsidRPr="00E64C36">
        <w:rPr>
          <w:rFonts w:ascii="Times New Roman" w:eastAsia="Times New Roman" w:hAnsi="Times New Roman" w:cs="Times New Roman"/>
          <w:lang w:val="ru-RU" w:eastAsia="ru-RU"/>
        </w:rPr>
        <w:t xml:space="preserve">проширење и унапређење међусобних трговинско-економских односа, с циљем убрзања економског развоја </w:t>
      </w:r>
      <w:r w:rsidRPr="00E64C36">
        <w:rPr>
          <w:rFonts w:ascii="Times New Roman" w:eastAsia="Times New Roman" w:hAnsi="Times New Roman" w:cs="Times New Roman"/>
          <w:lang w:val="sr-Cyrl-CS" w:eastAsia="ru-RU"/>
        </w:rPr>
        <w:t>Страна</w:t>
      </w:r>
      <w:r w:rsidRPr="00E64C36">
        <w:rPr>
          <w:rFonts w:ascii="Times New Roman" w:eastAsia="Times New Roman" w:hAnsi="Times New Roman" w:cs="Times New Roman"/>
          <w:lang w:val="ru-RU" w:eastAsia="ru-RU"/>
        </w:rPr>
        <w:t xml:space="preserve"> и постизањ</w:t>
      </w:r>
      <w:r w:rsidRPr="00E64C36">
        <w:rPr>
          <w:rFonts w:ascii="Times New Roman" w:eastAsia="Times New Roman" w:hAnsi="Times New Roman" w:cs="Times New Roman"/>
          <w:lang w:val="sr-Cyrl-RS" w:eastAsia="ru-RU"/>
        </w:rPr>
        <w:t>а</w:t>
      </w:r>
      <w:r w:rsidRPr="00E64C36">
        <w:rPr>
          <w:rFonts w:ascii="Times New Roman" w:eastAsia="Times New Roman" w:hAnsi="Times New Roman" w:cs="Times New Roman"/>
          <w:lang w:val="ru-RU" w:eastAsia="ru-RU"/>
        </w:rPr>
        <w:t xml:space="preserve"> </w:t>
      </w:r>
      <w:r w:rsidRPr="00E64C36">
        <w:rPr>
          <w:rFonts w:ascii="Times New Roman" w:eastAsia="Times New Roman" w:hAnsi="Times New Roman" w:cs="Times New Roman"/>
          <w:lang w:val="sr-Cyrl-RS" w:eastAsia="ru-RU"/>
        </w:rPr>
        <w:t xml:space="preserve">њихове </w:t>
      </w:r>
      <w:r w:rsidRPr="00E64C36">
        <w:rPr>
          <w:rFonts w:ascii="Times New Roman" w:eastAsia="Times New Roman" w:hAnsi="Times New Roman" w:cs="Times New Roman"/>
          <w:lang w:val="ru-RU" w:eastAsia="ru-RU"/>
        </w:rPr>
        <w:t>производне и финансијске стабилности;</w:t>
      </w:r>
    </w:p>
    <w:p w:rsidR="00E64C36" w:rsidRPr="00E64C36" w:rsidRDefault="00E64C36" w:rsidP="00283ED7">
      <w:pPr>
        <w:numPr>
          <w:ilvl w:val="0"/>
          <w:numId w:val="64"/>
        </w:numPr>
        <w:jc w:val="both"/>
        <w:rPr>
          <w:rFonts w:ascii="Times New Roman" w:eastAsia="Times New Roman" w:hAnsi="Times New Roman" w:cs="Times New Roman"/>
          <w:lang w:val="sr-Cyrl-RS" w:eastAsia="ru-RU"/>
        </w:rPr>
      </w:pPr>
      <w:r w:rsidRPr="00E64C36">
        <w:rPr>
          <w:rFonts w:ascii="Times New Roman" w:eastAsia="Times New Roman" w:hAnsi="Times New Roman" w:cs="Times New Roman"/>
          <w:lang w:val="sr-Cyrl-CS" w:eastAsia="ru-RU"/>
        </w:rPr>
        <w:t>развијање ефикасних процедура за спровођење и примену овог споразума, и за његово заједничко извршење</w:t>
      </w:r>
      <w:r w:rsidRPr="00E64C36">
        <w:rPr>
          <w:rFonts w:ascii="Times New Roman" w:eastAsia="Times New Roman" w:hAnsi="Times New Roman" w:cs="Times New Roman"/>
          <w:lang w:val="ru-RU" w:eastAsia="ru-RU"/>
        </w:rPr>
        <w:t>.</w:t>
      </w:r>
    </w:p>
    <w:p w:rsidR="00E64C36" w:rsidRPr="00E64C36" w:rsidRDefault="00E64C36" w:rsidP="00E64C36">
      <w:pPr>
        <w:jc w:val="center"/>
        <w:rPr>
          <w:rFonts w:ascii="Times New Roman" w:hAnsi="Times New Roman" w:cs="Times New Roman"/>
          <w:b/>
          <w:lang w:val="ru-RU"/>
        </w:rPr>
      </w:pP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Однос према другим међународним споразумима</w:t>
      </w: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Члан 3.</w:t>
      </w:r>
    </w:p>
    <w:p w:rsidR="00E64C36" w:rsidRPr="00E64C36" w:rsidRDefault="00E64C36" w:rsidP="00E64C36">
      <w:pPr>
        <w:jc w:val="center"/>
        <w:rPr>
          <w:rFonts w:ascii="Times New Roman" w:hAnsi="Times New Roman" w:cs="Times New Roman"/>
          <w:b/>
          <w:lang w:val="ru-RU"/>
        </w:rPr>
      </w:pPr>
    </w:p>
    <w:p w:rsidR="00E64C36" w:rsidRPr="00E64C36" w:rsidRDefault="00E64C36" w:rsidP="00E64C36">
      <w:pPr>
        <w:ind w:firstLine="720"/>
        <w:jc w:val="both"/>
        <w:rPr>
          <w:rFonts w:ascii="Times New Roman" w:hAnsi="Times New Roman" w:cs="Times New Roman"/>
          <w:lang w:val="ru-RU"/>
        </w:rPr>
      </w:pPr>
      <w:r w:rsidRPr="00E64C36">
        <w:rPr>
          <w:rFonts w:ascii="Times New Roman" w:hAnsi="Times New Roman" w:cs="Times New Roman"/>
          <w:lang w:val="ru-RU"/>
        </w:rPr>
        <w:t xml:space="preserve">1. У случају </w:t>
      </w:r>
      <w:r w:rsidRPr="00E64C36">
        <w:rPr>
          <w:rFonts w:ascii="Times New Roman" w:hAnsi="Times New Roman" w:cs="Times New Roman"/>
          <w:lang w:val="sr-Cyrl-RS"/>
        </w:rPr>
        <w:t xml:space="preserve">одступања </w:t>
      </w:r>
      <w:r w:rsidRPr="00E64C36">
        <w:rPr>
          <w:rFonts w:ascii="Times New Roman" w:hAnsi="Times New Roman" w:cs="Times New Roman"/>
          <w:lang w:val="ru-RU"/>
        </w:rPr>
        <w:t xml:space="preserve">између овог </w:t>
      </w:r>
      <w:r w:rsidRPr="00E64C36">
        <w:rPr>
          <w:rFonts w:ascii="Times New Roman" w:hAnsi="Times New Roman" w:cs="Times New Roman"/>
          <w:lang w:val="sr-Cyrl-RS"/>
        </w:rPr>
        <w:t>с</w:t>
      </w:r>
      <w:r w:rsidRPr="00E64C36">
        <w:rPr>
          <w:rFonts w:ascii="Times New Roman" w:hAnsi="Times New Roman" w:cs="Times New Roman"/>
          <w:lang w:val="ru-RU"/>
        </w:rPr>
        <w:t xml:space="preserve">поразума и </w:t>
      </w:r>
      <w:r w:rsidRPr="00E64C36">
        <w:rPr>
          <w:rFonts w:ascii="Times New Roman" w:hAnsi="Times New Roman" w:cs="Times New Roman"/>
          <w:lang w:val="sr-Cyrl-RS"/>
        </w:rPr>
        <w:t xml:space="preserve">неке </w:t>
      </w:r>
      <w:r w:rsidRPr="00E64C36">
        <w:rPr>
          <w:rFonts w:ascii="Times New Roman" w:hAnsi="Times New Roman" w:cs="Times New Roman"/>
          <w:lang w:val="ru-RU"/>
        </w:rPr>
        <w:t>одредб</w:t>
      </w:r>
      <w:r w:rsidRPr="00E64C36">
        <w:rPr>
          <w:rFonts w:ascii="Times New Roman" w:hAnsi="Times New Roman" w:cs="Times New Roman"/>
          <w:lang w:val="sr-Cyrl-RS"/>
        </w:rPr>
        <w:t>е</w:t>
      </w:r>
      <w:r w:rsidRPr="00E64C36">
        <w:rPr>
          <w:rFonts w:ascii="Times New Roman" w:hAnsi="Times New Roman" w:cs="Times New Roman"/>
          <w:lang w:val="ru-RU"/>
        </w:rPr>
        <w:t xml:space="preserve"> Маракешког споразума о оснивању Светске трговинске организације, </w:t>
      </w:r>
      <w:r w:rsidRPr="00E64C36">
        <w:rPr>
          <w:rFonts w:ascii="Times New Roman" w:hAnsi="Times New Roman" w:cs="Times New Roman"/>
          <w:lang w:val="sr-Cyrl-RS"/>
        </w:rPr>
        <w:t>закљученог</w:t>
      </w:r>
      <w:r w:rsidRPr="00E64C36">
        <w:rPr>
          <w:rFonts w:ascii="Times New Roman" w:hAnsi="Times New Roman" w:cs="Times New Roman"/>
          <w:lang w:val="ru-RU"/>
        </w:rPr>
        <w:t xml:space="preserve"> 15. априла 1994. године (у даљем тексту</w:t>
      </w:r>
      <w:r w:rsidRPr="00E64C36">
        <w:rPr>
          <w:rFonts w:ascii="Times New Roman" w:hAnsi="Times New Roman" w:cs="Times New Roman"/>
          <w:lang w:val="sr-Cyrl-RS"/>
        </w:rPr>
        <w:t>:</w:t>
      </w:r>
      <w:r w:rsidRPr="00E64C36">
        <w:rPr>
          <w:rFonts w:ascii="Times New Roman" w:hAnsi="Times New Roman" w:cs="Times New Roman"/>
          <w:lang w:val="ru-RU"/>
        </w:rPr>
        <w:t xml:space="preserve"> Споразум </w:t>
      </w:r>
      <w:r w:rsidRPr="00E64C36">
        <w:rPr>
          <w:rFonts w:ascii="Times New Roman" w:hAnsi="Times New Roman" w:cs="Times New Roman"/>
          <w:lang w:val="sr-Cyrl-RS"/>
        </w:rPr>
        <w:t>С</w:t>
      </w:r>
      <w:r w:rsidRPr="00E64C36">
        <w:rPr>
          <w:rFonts w:ascii="Times New Roman" w:hAnsi="Times New Roman" w:cs="Times New Roman"/>
          <w:lang w:val="ru-RU"/>
        </w:rPr>
        <w:t xml:space="preserve">ТО), </w:t>
      </w:r>
      <w:r w:rsidRPr="00E64C36">
        <w:rPr>
          <w:rFonts w:ascii="Times New Roman" w:hAnsi="Times New Roman" w:cs="Times New Roman"/>
          <w:lang w:val="sr-Cyrl-RS"/>
        </w:rPr>
        <w:t xml:space="preserve">примењује се релевантна </w:t>
      </w:r>
      <w:r w:rsidRPr="00E64C36">
        <w:rPr>
          <w:rFonts w:ascii="Times New Roman" w:hAnsi="Times New Roman" w:cs="Times New Roman"/>
          <w:lang w:val="ru-RU"/>
        </w:rPr>
        <w:t>одредб</w:t>
      </w:r>
      <w:r w:rsidRPr="00E64C36">
        <w:rPr>
          <w:rFonts w:ascii="Times New Roman" w:hAnsi="Times New Roman" w:cs="Times New Roman"/>
          <w:lang w:val="sr-Cyrl-RS"/>
        </w:rPr>
        <w:t>а</w:t>
      </w:r>
      <w:r w:rsidRPr="00E64C36">
        <w:rPr>
          <w:rFonts w:ascii="Times New Roman" w:hAnsi="Times New Roman" w:cs="Times New Roman"/>
          <w:lang w:val="ru-RU"/>
        </w:rPr>
        <w:t xml:space="preserve"> Споразума </w:t>
      </w:r>
      <w:r w:rsidRPr="00E64C36">
        <w:rPr>
          <w:rFonts w:ascii="Times New Roman" w:hAnsi="Times New Roman" w:cs="Times New Roman"/>
          <w:lang w:val="sr-Cyrl-RS"/>
        </w:rPr>
        <w:t>СТО</w:t>
      </w:r>
      <w:r w:rsidRPr="00E64C36">
        <w:rPr>
          <w:rFonts w:ascii="Times New Roman" w:hAnsi="Times New Roman" w:cs="Times New Roman"/>
          <w:lang w:val="ru-RU"/>
        </w:rPr>
        <w:t>.</w:t>
      </w:r>
    </w:p>
    <w:p w:rsidR="00E64C36" w:rsidRPr="00E64C36" w:rsidRDefault="00E64C36" w:rsidP="00E64C36">
      <w:pPr>
        <w:ind w:firstLine="720"/>
        <w:jc w:val="both"/>
        <w:rPr>
          <w:rFonts w:ascii="Times New Roman" w:hAnsi="Times New Roman" w:cs="Times New Roman"/>
          <w:lang w:val="ru-RU"/>
        </w:rPr>
      </w:pPr>
    </w:p>
    <w:p w:rsidR="00E64C36" w:rsidRPr="00E64C36" w:rsidRDefault="00E64C36" w:rsidP="00E64C36">
      <w:pPr>
        <w:ind w:firstLine="720"/>
        <w:jc w:val="both"/>
        <w:rPr>
          <w:rFonts w:ascii="Times New Roman" w:hAnsi="Times New Roman" w:cs="Times New Roman"/>
          <w:lang w:val="ru-RU"/>
        </w:rPr>
      </w:pPr>
      <w:r w:rsidRPr="00E64C36">
        <w:rPr>
          <w:rFonts w:ascii="Times New Roman" w:hAnsi="Times New Roman" w:cs="Times New Roman"/>
          <w:lang w:val="ru-RU"/>
        </w:rPr>
        <w:t>2. У случају одступања поменутог у ставу 1. овог члана, Стране</w:t>
      </w:r>
      <w:r w:rsidRPr="00E64C36">
        <w:rPr>
          <w:rFonts w:ascii="Times New Roman" w:hAnsi="Times New Roman" w:cs="Times New Roman"/>
          <w:lang w:val="sr-Cyrl-RS"/>
        </w:rPr>
        <w:t xml:space="preserve"> </w:t>
      </w:r>
      <w:r w:rsidRPr="00E64C36">
        <w:rPr>
          <w:rFonts w:ascii="Times New Roman" w:hAnsi="Times New Roman" w:cs="Times New Roman"/>
          <w:lang w:val="ru-RU"/>
        </w:rPr>
        <w:t>ће се одмах консултовати у циљу проналажења обострано прихватљивог решења</w:t>
      </w:r>
      <w:r w:rsidRPr="00E64C36">
        <w:rPr>
          <w:rFonts w:ascii="Times New Roman" w:hAnsi="Times New Roman" w:cs="Times New Roman"/>
          <w:b/>
          <w:lang w:val="ru-RU"/>
        </w:rPr>
        <w:t>.</w:t>
      </w:r>
    </w:p>
    <w:p w:rsidR="00E64C36" w:rsidRDefault="00E64C36" w:rsidP="00E64C36">
      <w:pPr>
        <w:jc w:val="center"/>
        <w:rPr>
          <w:rFonts w:ascii="Times New Roman" w:hAnsi="Times New Roman" w:cs="Times New Roman"/>
          <w:b/>
          <w:lang w:val="ru-RU"/>
        </w:rPr>
      </w:pPr>
    </w:p>
    <w:p w:rsidR="007059B2" w:rsidRPr="00E64C36" w:rsidRDefault="007059B2" w:rsidP="00E64C36">
      <w:pPr>
        <w:jc w:val="center"/>
        <w:rPr>
          <w:rFonts w:ascii="Times New Roman" w:hAnsi="Times New Roman" w:cs="Times New Roman"/>
          <w:b/>
          <w:lang w:val="ru-RU"/>
        </w:rPr>
      </w:pPr>
    </w:p>
    <w:p w:rsidR="00E64C36" w:rsidRPr="00E64C36" w:rsidRDefault="00E64C36" w:rsidP="00E64C36">
      <w:pPr>
        <w:jc w:val="center"/>
        <w:rPr>
          <w:rFonts w:ascii="Times New Roman" w:hAnsi="Times New Roman" w:cs="Times New Roman"/>
          <w:lang w:val="ru-RU"/>
        </w:rPr>
      </w:pPr>
      <w:r w:rsidRPr="00E64C36">
        <w:rPr>
          <w:rFonts w:ascii="Times New Roman" w:hAnsi="Times New Roman" w:cs="Times New Roman"/>
          <w:b/>
          <w:lang w:val="ru-RU"/>
        </w:rPr>
        <w:t>Режим слободне трговине</w:t>
      </w:r>
    </w:p>
    <w:p w:rsidR="00E64C36" w:rsidRPr="00E64C36" w:rsidRDefault="00E64C36" w:rsidP="00E64C36">
      <w:pPr>
        <w:jc w:val="center"/>
        <w:rPr>
          <w:rFonts w:ascii="Times New Roman" w:hAnsi="Times New Roman" w:cs="Times New Roman"/>
          <w:lang w:val="ru-RU"/>
        </w:rPr>
      </w:pPr>
      <w:r w:rsidRPr="00E64C36">
        <w:rPr>
          <w:rFonts w:ascii="Times New Roman" w:hAnsi="Times New Roman" w:cs="Times New Roman"/>
          <w:b/>
          <w:bCs/>
          <w:lang w:val="ru-RU"/>
        </w:rPr>
        <w:t>Члан 4.</w:t>
      </w:r>
    </w:p>
    <w:p w:rsidR="00E64C36" w:rsidRPr="00E64C36" w:rsidRDefault="00E64C36" w:rsidP="00E64C36">
      <w:pPr>
        <w:jc w:val="center"/>
        <w:rPr>
          <w:rFonts w:ascii="Times New Roman" w:hAnsi="Times New Roman" w:cs="Times New Roman"/>
          <w:lang w:val="sr-Cyrl-C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ru-RU"/>
        </w:rPr>
        <w:t>1. Стране</w:t>
      </w:r>
      <w:r w:rsidRPr="00E64C36">
        <w:rPr>
          <w:rFonts w:ascii="Times New Roman" w:hAnsi="Times New Roman" w:cs="Times New Roman"/>
          <w:lang w:val="sr-Cyrl-RS"/>
        </w:rPr>
        <w:t xml:space="preserve"> </w:t>
      </w:r>
      <w:r w:rsidRPr="00E64C36">
        <w:rPr>
          <w:rFonts w:ascii="Times New Roman" w:hAnsi="Times New Roman" w:cs="Times New Roman"/>
          <w:lang w:val="ru-RU"/>
        </w:rPr>
        <w:t>неће примењивати царине</w:t>
      </w:r>
      <w:r w:rsidRPr="00E64C36">
        <w:rPr>
          <w:rFonts w:ascii="Times New Roman" w:hAnsi="Times New Roman" w:cs="Times New Roman"/>
          <w:lang w:val="sr-Cyrl-RS"/>
        </w:rPr>
        <w:t xml:space="preserve"> и друге дажбине </w:t>
      </w:r>
      <w:r w:rsidRPr="00E64C36">
        <w:rPr>
          <w:rFonts w:ascii="Times New Roman" w:hAnsi="Times New Roman" w:cs="Times New Roman"/>
          <w:lang w:val="ru-RU"/>
        </w:rPr>
        <w:t>једнаког дејства као царине</w:t>
      </w:r>
      <w:r w:rsidRPr="00E64C36">
        <w:rPr>
          <w:rFonts w:ascii="Times New Roman" w:hAnsi="Times New Roman" w:cs="Times New Roman"/>
          <w:lang w:val="sr-Cyrl-RS"/>
        </w:rPr>
        <w:t xml:space="preserve">, прописане </w:t>
      </w:r>
      <w:r w:rsidRPr="00E64C36">
        <w:rPr>
          <w:rFonts w:ascii="Times New Roman" w:hAnsi="Times New Roman" w:cs="Times New Roman"/>
          <w:lang w:val="ru-RU"/>
        </w:rPr>
        <w:t>на увоз</w:t>
      </w:r>
      <w:r w:rsidRPr="00E64C36">
        <w:rPr>
          <w:rFonts w:ascii="Times New Roman" w:hAnsi="Times New Roman" w:cs="Times New Roman"/>
          <w:lang w:val="sr-Cyrl-RS"/>
        </w:rPr>
        <w:t xml:space="preserve"> </w:t>
      </w:r>
      <w:r w:rsidRPr="00E64C36">
        <w:rPr>
          <w:rFonts w:ascii="Times New Roman" w:hAnsi="Times New Roman" w:cs="Times New Roman"/>
          <w:lang w:val="ru-RU"/>
        </w:rPr>
        <w:t xml:space="preserve">робе пореклом с територије једне од </w:t>
      </w:r>
      <w:r w:rsidRPr="00E64C36">
        <w:rPr>
          <w:rFonts w:ascii="Times New Roman" w:hAnsi="Times New Roman" w:cs="Times New Roman"/>
          <w:lang w:val="sr-Cyrl-CS"/>
        </w:rPr>
        <w:t>Страна</w:t>
      </w:r>
      <w:r w:rsidRPr="00E64C36">
        <w:rPr>
          <w:rFonts w:ascii="Times New Roman" w:hAnsi="Times New Roman" w:cs="Times New Roman"/>
          <w:lang w:val="sr-Cyrl-RS"/>
        </w:rPr>
        <w:t>,</w:t>
      </w:r>
      <w:r w:rsidRPr="00E64C36">
        <w:rPr>
          <w:rFonts w:ascii="Times New Roman" w:hAnsi="Times New Roman" w:cs="Times New Roman"/>
          <w:lang w:val="ru-RU"/>
        </w:rPr>
        <w:t xml:space="preserve"> </w:t>
      </w:r>
      <w:r w:rsidRPr="00E64C36">
        <w:rPr>
          <w:rFonts w:ascii="Times New Roman" w:hAnsi="Times New Roman" w:cs="Times New Roman"/>
          <w:lang w:val="sr-Cyrl-RS"/>
        </w:rPr>
        <w:t xml:space="preserve">или у вези с њим, </w:t>
      </w:r>
      <w:r w:rsidRPr="00E64C36">
        <w:rPr>
          <w:rFonts w:ascii="Times New Roman" w:hAnsi="Times New Roman" w:cs="Times New Roman"/>
          <w:lang w:val="ru-RU"/>
        </w:rPr>
        <w:t>осим</w:t>
      </w:r>
      <w:r w:rsidRPr="00E64C36">
        <w:rPr>
          <w:rFonts w:ascii="Times New Roman" w:hAnsi="Times New Roman" w:cs="Times New Roman"/>
          <w:lang w:val="sr-Cyrl-RS"/>
        </w:rPr>
        <w:t xml:space="preserve"> ако није другачије предвиђено овим споразумом.</w:t>
      </w:r>
    </w:p>
    <w:p w:rsidR="00E64C36" w:rsidRPr="00E64C36" w:rsidRDefault="00E64C36" w:rsidP="00E64C36">
      <w:pPr>
        <w:ind w:firstLine="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ru-RU"/>
        </w:rPr>
        <w:t xml:space="preserve">2. </w:t>
      </w:r>
      <w:r w:rsidRPr="00E64C36">
        <w:rPr>
          <w:rFonts w:ascii="Times New Roman" w:hAnsi="Times New Roman" w:cs="Times New Roman"/>
          <w:lang w:val="sr-Cyrl-RS"/>
        </w:rPr>
        <w:t>Ништа садржано у овом члану не спречава ни једну од Страна да у било ком тренутку на увоз било којег производа уведе:</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ru-RU"/>
        </w:rPr>
        <w:t>(</w:t>
      </w:r>
      <w:r w:rsidRPr="00E64C36">
        <w:rPr>
          <w:rFonts w:ascii="Times New Roman" w:hAnsi="Times New Roman" w:cs="Times New Roman"/>
          <w:lang w:val="sr-Cyrl-RS"/>
        </w:rPr>
        <w:t>а) дажбину једнаку унутрашњем порезу прописану у складу с одредбама члана 8. овог споразума у односу на сличан домаћи производ;</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ru-RU"/>
        </w:rPr>
        <w:t>(</w:t>
      </w:r>
      <w:r w:rsidRPr="00E64C36">
        <w:rPr>
          <w:rFonts w:ascii="Times New Roman" w:hAnsi="Times New Roman" w:cs="Times New Roman"/>
          <w:lang w:val="sr-Cyrl-RS"/>
        </w:rPr>
        <w:t>б) било коју дажбину прописану у складу са чл. 18, 19.</w:t>
      </w:r>
      <w:r w:rsidRPr="00E64C36">
        <w:rPr>
          <w:rFonts w:ascii="Times New Roman" w:hAnsi="Times New Roman" w:cs="Times New Roman"/>
          <w:lang w:val="ru-RU"/>
        </w:rPr>
        <w:t xml:space="preserve"> </w:t>
      </w:r>
      <w:r w:rsidRPr="00E64C36">
        <w:rPr>
          <w:rFonts w:ascii="Times New Roman" w:hAnsi="Times New Roman" w:cs="Times New Roman"/>
          <w:lang w:val="sr-Cyrl-RS"/>
        </w:rPr>
        <w:t>и</w:t>
      </w:r>
      <w:r w:rsidR="00154EB2">
        <w:rPr>
          <w:rFonts w:ascii="Times New Roman" w:hAnsi="Times New Roman" w:cs="Times New Roman"/>
          <w:lang w:val="sr-Cyrl-RS"/>
        </w:rPr>
        <w:t>/или</w:t>
      </w:r>
      <w:r w:rsidRPr="00E64C36">
        <w:rPr>
          <w:rFonts w:ascii="Times New Roman" w:hAnsi="Times New Roman" w:cs="Times New Roman"/>
          <w:lang w:val="ru-RU"/>
        </w:rPr>
        <w:t xml:space="preserve"> 2</w:t>
      </w:r>
      <w:r w:rsidR="00154EB2">
        <w:rPr>
          <w:rFonts w:ascii="Times New Roman" w:hAnsi="Times New Roman" w:cs="Times New Roman"/>
          <w:lang w:val="ru-RU"/>
        </w:rPr>
        <w:t>1</w:t>
      </w:r>
      <w:r w:rsidRPr="00E64C36">
        <w:rPr>
          <w:rFonts w:ascii="Times New Roman" w:hAnsi="Times New Roman" w:cs="Times New Roman"/>
          <w:lang w:val="sr-Cyrl-RS"/>
        </w:rPr>
        <w:t>. овог споразума на основу закона и прописа Стране;</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ru-RU"/>
        </w:rPr>
        <w:t>(</w:t>
      </w:r>
      <w:r w:rsidRPr="00E64C36">
        <w:rPr>
          <w:rFonts w:ascii="Times New Roman" w:hAnsi="Times New Roman" w:cs="Times New Roman"/>
          <w:lang w:val="sr-Cyrl-RS"/>
        </w:rPr>
        <w:t>в) таксе, или друге дажбине сразмерне трошковима пружених услуга примењене у складу са чланом 6. овог споразума.</w:t>
      </w:r>
    </w:p>
    <w:p w:rsidR="00E64C36" w:rsidRPr="00E64C36" w:rsidRDefault="00E64C36" w:rsidP="00E64C36">
      <w:pPr>
        <w:ind w:left="1260" w:hanging="540"/>
        <w:jc w:val="both"/>
        <w:rPr>
          <w:rFonts w:ascii="Times New Roman" w:hAnsi="Times New Roman" w:cs="Times New Roman"/>
          <w:lang w:val="sr-Cyrl-CS"/>
        </w:rPr>
      </w:pPr>
      <w:r w:rsidRPr="00E64C36">
        <w:rPr>
          <w:rFonts w:ascii="Times New Roman" w:hAnsi="Times New Roman" w:cs="Times New Roman"/>
          <w:lang w:val="sr-Cyrl-CS"/>
        </w:rPr>
        <w:t xml:space="preserve">        </w:t>
      </w:r>
    </w:p>
    <w:p w:rsidR="00E64C36" w:rsidRPr="00E64C36" w:rsidRDefault="00E64C36" w:rsidP="00E64C36">
      <w:pPr>
        <w:ind w:firstLine="720"/>
        <w:jc w:val="both"/>
        <w:rPr>
          <w:rFonts w:ascii="Times New Roman" w:hAnsi="Times New Roman" w:cs="Times New Roman"/>
          <w:lang w:val="sr-Cyrl-CS"/>
        </w:rPr>
      </w:pPr>
      <w:r w:rsidRPr="00E64C36">
        <w:rPr>
          <w:rFonts w:ascii="Times New Roman" w:hAnsi="Times New Roman" w:cs="Times New Roman"/>
          <w:lang w:val="sr-Cyrl-CS"/>
        </w:rPr>
        <w:t xml:space="preserve">3. Царине и </w:t>
      </w:r>
      <w:r w:rsidRPr="00E64C36">
        <w:rPr>
          <w:rFonts w:ascii="Times New Roman" w:hAnsi="Times New Roman" w:cs="Times New Roman"/>
          <w:lang w:val="sr-Cyrl-RS"/>
        </w:rPr>
        <w:t>било које друге</w:t>
      </w:r>
      <w:r w:rsidRPr="00E64C36">
        <w:rPr>
          <w:rFonts w:ascii="Times New Roman" w:hAnsi="Times New Roman" w:cs="Times New Roman"/>
          <w:lang w:val="ru-RU"/>
        </w:rPr>
        <w:t xml:space="preserve"> </w:t>
      </w:r>
      <w:r w:rsidRPr="00E64C36">
        <w:rPr>
          <w:rFonts w:ascii="Times New Roman" w:hAnsi="Times New Roman" w:cs="Times New Roman"/>
          <w:lang w:val="sr-Cyrl-RS"/>
        </w:rPr>
        <w:t xml:space="preserve">дажбине </w:t>
      </w:r>
      <w:r w:rsidRPr="00E64C36">
        <w:rPr>
          <w:rFonts w:ascii="Times New Roman" w:hAnsi="Times New Roman" w:cs="Times New Roman"/>
          <w:lang w:val="ru-RU"/>
        </w:rPr>
        <w:t>једнаког дејства као царине</w:t>
      </w:r>
      <w:r w:rsidRPr="00E64C36">
        <w:rPr>
          <w:rFonts w:ascii="Times New Roman" w:hAnsi="Times New Roman" w:cs="Times New Roman"/>
          <w:lang w:val="sr-Cyrl-CS"/>
        </w:rPr>
        <w:t xml:space="preserve"> могу се примењивати на робу наведену у Прилогу 1</w:t>
      </w:r>
      <w:r w:rsidRPr="00E64C36">
        <w:rPr>
          <w:rFonts w:ascii="Times New Roman" w:hAnsi="Times New Roman" w:cs="Times New Roman"/>
          <w:i/>
          <w:lang w:val="sr-Cyrl-CS"/>
        </w:rPr>
        <w:t xml:space="preserve">. </w:t>
      </w:r>
      <w:r w:rsidRPr="00E64C36">
        <w:rPr>
          <w:rFonts w:ascii="Times New Roman" w:hAnsi="Times New Roman" w:cs="Times New Roman"/>
          <w:lang w:val="sr-Cyrl-CS"/>
        </w:rPr>
        <w:t xml:space="preserve">(„Листа </w:t>
      </w:r>
      <w:r w:rsidR="00386B17">
        <w:rPr>
          <w:rFonts w:ascii="Times New Roman" w:hAnsi="Times New Roman" w:cs="Times New Roman"/>
          <w:lang w:val="sr-Cyrl-CS"/>
        </w:rPr>
        <w:t>робе</w:t>
      </w:r>
      <w:r w:rsidRPr="00E64C36">
        <w:rPr>
          <w:rFonts w:ascii="Times New Roman" w:hAnsi="Times New Roman" w:cs="Times New Roman"/>
          <w:lang w:val="sr-Cyrl-CS"/>
        </w:rPr>
        <w:t xml:space="preserve"> изузет</w:t>
      </w:r>
      <w:r w:rsidR="00780391">
        <w:rPr>
          <w:rFonts w:ascii="Times New Roman" w:hAnsi="Times New Roman" w:cs="Times New Roman"/>
          <w:lang w:val="sr-Cyrl-CS"/>
        </w:rPr>
        <w:t>е</w:t>
      </w:r>
      <w:r w:rsidRPr="00E64C36">
        <w:rPr>
          <w:rFonts w:ascii="Times New Roman" w:hAnsi="Times New Roman" w:cs="Times New Roman"/>
          <w:lang w:val="sr-Cyrl-CS"/>
        </w:rPr>
        <w:t xml:space="preserve"> из режима слободне трговине при увозу на </w:t>
      </w:r>
      <w:r w:rsidRPr="00E64C36">
        <w:rPr>
          <w:rFonts w:ascii="Times New Roman" w:hAnsi="Times New Roman" w:cs="Times New Roman"/>
          <w:lang w:val="sr-Cyrl-CS"/>
        </w:rPr>
        <w:lastRenderedPageBreak/>
        <w:t>царинску територију Републике Србије из држ</w:t>
      </w:r>
      <w:r w:rsidRPr="00E64C36">
        <w:rPr>
          <w:rFonts w:ascii="Times New Roman" w:hAnsi="Times New Roman" w:cs="Times New Roman"/>
        </w:rPr>
        <w:t>a</w:t>
      </w:r>
      <w:r w:rsidRPr="00E64C36">
        <w:rPr>
          <w:rFonts w:ascii="Times New Roman" w:hAnsi="Times New Roman" w:cs="Times New Roman"/>
          <w:lang w:val="sr-Cyrl-CS"/>
        </w:rPr>
        <w:t>в</w:t>
      </w:r>
      <w:r w:rsidRPr="00E64C36">
        <w:rPr>
          <w:rFonts w:ascii="Times New Roman" w:hAnsi="Times New Roman" w:cs="Times New Roman"/>
        </w:rPr>
        <w:t>a</w:t>
      </w:r>
      <w:r w:rsidRPr="00E64C36">
        <w:rPr>
          <w:rFonts w:ascii="Times New Roman" w:hAnsi="Times New Roman" w:cs="Times New Roman"/>
          <w:lang w:val="sr-Cyrl-CS"/>
        </w:rPr>
        <w:t xml:space="preserve"> чл</w:t>
      </w:r>
      <w:r w:rsidRPr="00E64C36">
        <w:rPr>
          <w:rFonts w:ascii="Times New Roman" w:hAnsi="Times New Roman" w:cs="Times New Roman"/>
        </w:rPr>
        <w:t>a</w:t>
      </w:r>
      <w:r w:rsidRPr="00E64C36">
        <w:rPr>
          <w:rFonts w:ascii="Times New Roman" w:hAnsi="Times New Roman" w:cs="Times New Roman"/>
          <w:lang w:val="sr-Cyrl-CS"/>
        </w:rPr>
        <w:t>ниц</w:t>
      </w:r>
      <w:r w:rsidRPr="00E64C36">
        <w:rPr>
          <w:rFonts w:ascii="Times New Roman" w:hAnsi="Times New Roman" w:cs="Times New Roman"/>
        </w:rPr>
        <w:t>a</w:t>
      </w:r>
      <w:r w:rsidRPr="00E64C36">
        <w:rPr>
          <w:rFonts w:ascii="Times New Roman" w:hAnsi="Times New Roman" w:cs="Times New Roman"/>
          <w:lang w:val="sr-Cyrl-CS"/>
        </w:rPr>
        <w:t xml:space="preserve"> Евроазијске економске уније</w:t>
      </w:r>
      <w:r w:rsidRPr="00E64C36">
        <w:rPr>
          <w:rFonts w:ascii="Times New Roman" w:hAnsi="Times New Roman" w:cs="Times New Roman"/>
          <w:lang w:val="ru-RU"/>
        </w:rPr>
        <w:t>’’</w:t>
      </w:r>
      <w:r w:rsidRPr="00E64C36">
        <w:rPr>
          <w:rFonts w:ascii="Times New Roman" w:hAnsi="Times New Roman" w:cs="Times New Roman"/>
          <w:lang w:val="sr-Cyrl-CS"/>
        </w:rPr>
        <w:t xml:space="preserve">) и у Прилогу 2. („Листа </w:t>
      </w:r>
      <w:r w:rsidR="00386B17">
        <w:rPr>
          <w:rFonts w:ascii="Times New Roman" w:hAnsi="Times New Roman" w:cs="Times New Roman"/>
          <w:lang w:val="sr-Cyrl-CS"/>
        </w:rPr>
        <w:t>робе</w:t>
      </w:r>
      <w:r w:rsidRPr="00E64C36">
        <w:rPr>
          <w:rFonts w:ascii="Times New Roman" w:hAnsi="Times New Roman" w:cs="Times New Roman"/>
          <w:lang w:val="sr-Cyrl-CS"/>
        </w:rPr>
        <w:t xml:space="preserve"> изузет</w:t>
      </w:r>
      <w:r w:rsidR="00780391">
        <w:rPr>
          <w:rFonts w:ascii="Times New Roman" w:hAnsi="Times New Roman" w:cs="Times New Roman"/>
          <w:lang w:val="sr-Cyrl-CS"/>
        </w:rPr>
        <w:t>е</w:t>
      </w:r>
      <w:r w:rsidRPr="00E64C36">
        <w:rPr>
          <w:rFonts w:ascii="Times New Roman" w:hAnsi="Times New Roman" w:cs="Times New Roman"/>
          <w:lang w:val="sr-Cyrl-CS"/>
        </w:rPr>
        <w:t xml:space="preserve"> из режима слободне трговине при увозу на царинску територију Евроазијске економске уније из Републике Србије</w:t>
      </w:r>
      <w:r w:rsidRPr="00E64C36">
        <w:rPr>
          <w:rFonts w:ascii="Times New Roman" w:hAnsi="Times New Roman" w:cs="Times New Roman"/>
          <w:lang w:val="ru-RU"/>
        </w:rPr>
        <w:t>’’</w:t>
      </w:r>
      <w:r w:rsidRPr="00E64C36">
        <w:rPr>
          <w:rFonts w:ascii="Times New Roman" w:hAnsi="Times New Roman" w:cs="Times New Roman"/>
          <w:lang w:val="sr-Cyrl-CS"/>
        </w:rPr>
        <w:t xml:space="preserve">) овог споразума. Такве царине и дажбине примењују се у складу с третманом најповлашћеније нације у смислу члана </w:t>
      </w:r>
      <w:r w:rsidRPr="00E64C36">
        <w:rPr>
          <w:rFonts w:ascii="Times New Roman" w:hAnsi="Times New Roman" w:cs="Times New Roman"/>
        </w:rPr>
        <w:t>I</w:t>
      </w:r>
      <w:r w:rsidRPr="00E64C36">
        <w:rPr>
          <w:rFonts w:ascii="Times New Roman" w:hAnsi="Times New Roman" w:cs="Times New Roman"/>
          <w:lang w:val="sr-Cyrl-CS"/>
        </w:rPr>
        <w:t xml:space="preserve"> </w:t>
      </w:r>
      <w:r w:rsidRPr="00E64C36">
        <w:rPr>
          <w:rFonts w:ascii="Times New Roman" w:hAnsi="Times New Roman" w:cs="Times New Roman"/>
        </w:rPr>
        <w:t>GATT</w:t>
      </w:r>
      <w:r w:rsidRPr="00E64C36">
        <w:rPr>
          <w:rFonts w:ascii="Times New Roman" w:hAnsi="Times New Roman" w:cs="Times New Roman"/>
          <w:lang w:val="ru-RU"/>
        </w:rPr>
        <w:t xml:space="preserve"> 1994</w:t>
      </w:r>
      <w:r w:rsidRPr="00E64C36">
        <w:rPr>
          <w:rFonts w:ascii="Times New Roman" w:hAnsi="Times New Roman" w:cs="Times New Roman"/>
          <w:lang w:val="sr-Cyrl-CS"/>
        </w:rPr>
        <w:t>.</w:t>
      </w:r>
    </w:p>
    <w:p w:rsidR="00E64C36" w:rsidRPr="00E64C36" w:rsidRDefault="00E64C36" w:rsidP="00E64C36">
      <w:pPr>
        <w:ind w:firstLine="720"/>
        <w:jc w:val="both"/>
        <w:rPr>
          <w:rFonts w:ascii="Times New Roman" w:hAnsi="Times New Roman" w:cs="Times New Roman"/>
          <w:lang w:val="sr-Cyrl-CS"/>
        </w:rPr>
      </w:pPr>
    </w:p>
    <w:p w:rsidR="00E64C36" w:rsidRPr="00E64C36" w:rsidRDefault="00E64C36" w:rsidP="00E64C36">
      <w:pPr>
        <w:ind w:firstLine="720"/>
        <w:jc w:val="both"/>
        <w:rPr>
          <w:rFonts w:ascii="Times New Roman" w:hAnsi="Times New Roman" w:cs="Times New Roman"/>
          <w:lang w:val="sr-Cyrl-CS"/>
        </w:rPr>
      </w:pPr>
      <w:r w:rsidRPr="00E64C36">
        <w:rPr>
          <w:rFonts w:ascii="Times New Roman" w:hAnsi="Times New Roman" w:cs="Times New Roman"/>
          <w:lang w:val="sr-Cyrl-CS"/>
        </w:rPr>
        <w:t>4. Примена извозних царина је уређена у складу с одговарајућим законима и прописима Страна и њиховим обавезама предвиђеним Споразумом СТО.</w:t>
      </w:r>
    </w:p>
    <w:p w:rsidR="00E64C36" w:rsidRPr="00E64C36" w:rsidRDefault="00E64C36" w:rsidP="00E64C36">
      <w:pPr>
        <w:jc w:val="center"/>
        <w:rPr>
          <w:rFonts w:ascii="Times New Roman" w:hAnsi="Times New Roman" w:cs="Times New Roman"/>
          <w:b/>
          <w:lang w:val="ru-RU"/>
        </w:rPr>
      </w:pPr>
    </w:p>
    <w:p w:rsidR="00E64C36" w:rsidRPr="00E64C36" w:rsidRDefault="00E64C36" w:rsidP="00E64C36">
      <w:pPr>
        <w:rPr>
          <w:rFonts w:ascii="Times New Roman" w:hAnsi="Times New Roman" w:cs="Times New Roman"/>
          <w:b/>
          <w:lang w:val="ru-RU"/>
        </w:rPr>
      </w:pPr>
    </w:p>
    <w:p w:rsidR="00E64C36" w:rsidRPr="00E64C36" w:rsidRDefault="00E64C36" w:rsidP="00E64C36">
      <w:pPr>
        <w:jc w:val="center"/>
        <w:rPr>
          <w:rFonts w:ascii="Times New Roman" w:hAnsi="Times New Roman" w:cs="Times New Roman"/>
          <w:lang w:val="ru-RU"/>
        </w:rPr>
      </w:pPr>
      <w:r w:rsidRPr="00E64C36">
        <w:rPr>
          <w:rFonts w:ascii="Times New Roman" w:hAnsi="Times New Roman" w:cs="Times New Roman"/>
          <w:b/>
          <w:lang w:val="sr-Cyrl-RS"/>
        </w:rPr>
        <w:t>Третман најповлашћеније нације</w:t>
      </w:r>
    </w:p>
    <w:p w:rsidR="00E64C36" w:rsidRPr="00E64C36" w:rsidRDefault="00E64C36" w:rsidP="00E64C36">
      <w:pPr>
        <w:jc w:val="center"/>
        <w:rPr>
          <w:rFonts w:ascii="Times New Roman" w:hAnsi="Times New Roman" w:cs="Times New Roman"/>
          <w:b/>
          <w:bCs/>
          <w:lang w:val="ru-RU"/>
        </w:rPr>
      </w:pPr>
      <w:r w:rsidRPr="00E64C36">
        <w:rPr>
          <w:rFonts w:ascii="Times New Roman" w:hAnsi="Times New Roman" w:cs="Times New Roman"/>
          <w:b/>
          <w:bCs/>
          <w:lang w:val="ru-RU"/>
        </w:rPr>
        <w:t xml:space="preserve">Члан </w:t>
      </w:r>
      <w:r w:rsidRPr="00E64C36">
        <w:rPr>
          <w:rFonts w:ascii="Times New Roman" w:hAnsi="Times New Roman" w:cs="Times New Roman"/>
          <w:b/>
          <w:bCs/>
          <w:lang w:val="sr-Cyrl-RS"/>
        </w:rPr>
        <w:t>5</w:t>
      </w:r>
      <w:r w:rsidRPr="00E64C36">
        <w:rPr>
          <w:rFonts w:ascii="Times New Roman" w:hAnsi="Times New Roman" w:cs="Times New Roman"/>
          <w:b/>
          <w:bCs/>
          <w:lang w:val="ru-RU"/>
        </w:rPr>
        <w:t>.</w:t>
      </w:r>
    </w:p>
    <w:p w:rsidR="00E64C36" w:rsidRPr="00E64C36" w:rsidRDefault="00E64C36" w:rsidP="00E64C36">
      <w:pPr>
        <w:jc w:val="center"/>
        <w:rPr>
          <w:rFonts w:ascii="Times New Roman" w:hAnsi="Times New Roman" w:cs="Times New Roman"/>
          <w:b/>
          <w:bCs/>
          <w:lang w:val="ru-RU"/>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Члан I GATT 1994, укључујући његова објашњења као и сва изузећа, ослоб</w:t>
      </w:r>
      <w:r w:rsidRPr="00E64C36">
        <w:rPr>
          <w:rFonts w:ascii="Times New Roman" w:hAnsi="Times New Roman" w:cs="Times New Roman"/>
        </w:rPr>
        <w:t>o</w:t>
      </w:r>
      <w:r w:rsidRPr="00E64C36">
        <w:rPr>
          <w:rFonts w:ascii="Times New Roman" w:hAnsi="Times New Roman" w:cs="Times New Roman"/>
          <w:lang w:val="sr-Cyrl-RS"/>
        </w:rPr>
        <w:t>ђ</w:t>
      </w:r>
      <w:r w:rsidRPr="00E64C36">
        <w:rPr>
          <w:rFonts w:ascii="Times New Roman" w:hAnsi="Times New Roman" w:cs="Times New Roman"/>
        </w:rPr>
        <w:t>e</w:t>
      </w:r>
      <w:r w:rsidRPr="00E64C36">
        <w:rPr>
          <w:rFonts w:ascii="Times New Roman" w:hAnsi="Times New Roman" w:cs="Times New Roman"/>
          <w:lang w:val="sr-Cyrl-RS"/>
        </w:rPr>
        <w:t>ња и одступања у погледу обавезе одобравања третмана дефинисаног у члану I  GATT 1994, који се примењује у складу са Споразумом СТО, су обухваћени овим споразумом и чине његов саставни део.</w:t>
      </w:r>
    </w:p>
    <w:p w:rsidR="007059B2" w:rsidRDefault="007059B2" w:rsidP="00E64C36">
      <w:pPr>
        <w:jc w:val="both"/>
        <w:rPr>
          <w:rFonts w:ascii="Times New Roman" w:hAnsi="Times New Roman" w:cs="Times New Roman"/>
          <w:lang w:val="sr-Cyrl-RS"/>
        </w:rPr>
      </w:pPr>
    </w:p>
    <w:p w:rsidR="007059B2" w:rsidRPr="00E64C36" w:rsidRDefault="007059B2" w:rsidP="00E64C36">
      <w:pPr>
        <w:jc w:val="both"/>
        <w:rPr>
          <w:rFonts w:ascii="Times New Roman" w:hAnsi="Times New Roman" w:cs="Times New Roman"/>
          <w:lang w:val="sr-Cyrl-RS"/>
        </w:rPr>
      </w:pPr>
    </w:p>
    <w:p w:rsidR="00E64C36" w:rsidRPr="00E64C36" w:rsidRDefault="00E64C36" w:rsidP="00E64C36">
      <w:pPr>
        <w:jc w:val="center"/>
        <w:rPr>
          <w:rFonts w:ascii="Times New Roman" w:hAnsi="Times New Roman" w:cs="Times New Roman"/>
          <w:b/>
          <w:bCs/>
          <w:lang w:val="ru-RU"/>
        </w:rPr>
      </w:pPr>
      <w:r w:rsidRPr="00E64C36">
        <w:rPr>
          <w:rFonts w:ascii="Times New Roman" w:hAnsi="Times New Roman" w:cs="Times New Roman"/>
          <w:b/>
          <w:bCs/>
          <w:lang w:val="ru-RU"/>
        </w:rPr>
        <w:t>Таксе и дажбине</w:t>
      </w:r>
    </w:p>
    <w:p w:rsidR="00E64C36" w:rsidRPr="00E64C36" w:rsidRDefault="00E64C36" w:rsidP="00E64C36">
      <w:pPr>
        <w:jc w:val="center"/>
        <w:rPr>
          <w:rFonts w:ascii="Times New Roman" w:hAnsi="Times New Roman" w:cs="Times New Roman"/>
          <w:lang w:val="ru-RU"/>
        </w:rPr>
      </w:pPr>
      <w:r w:rsidRPr="00E64C36">
        <w:rPr>
          <w:rFonts w:ascii="Times New Roman" w:hAnsi="Times New Roman" w:cs="Times New Roman"/>
          <w:b/>
          <w:bCs/>
          <w:lang w:val="ru-RU"/>
        </w:rPr>
        <w:t xml:space="preserve">Члан </w:t>
      </w:r>
      <w:r w:rsidRPr="00E64C36">
        <w:rPr>
          <w:rFonts w:ascii="Times New Roman" w:hAnsi="Times New Roman" w:cs="Times New Roman"/>
          <w:b/>
          <w:bCs/>
          <w:lang w:val="sr-Cyrl-RS"/>
        </w:rPr>
        <w:t>6</w:t>
      </w:r>
      <w:r w:rsidRPr="00E64C36">
        <w:rPr>
          <w:rFonts w:ascii="Times New Roman" w:hAnsi="Times New Roman" w:cs="Times New Roman"/>
          <w:b/>
          <w:bCs/>
          <w:lang w:val="ru-RU"/>
        </w:rPr>
        <w:t>.</w:t>
      </w: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Свака Страна ће осигурати да су све таксе и дажбине прописане у вези са  увозом и извозом робе, у складу са чланом VIII  GATT 1994. У том циљу члан VIII  GATT 1994, укључујући његова тумачења и Додатне одредбе, су обухваћени овим споразумом и чине његов саставни део.</w:t>
      </w: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jc w:val="center"/>
        <w:rPr>
          <w:rFonts w:ascii="Times New Roman" w:hAnsi="Times New Roman" w:cs="Times New Roman"/>
          <w:lang w:val="ru-RU"/>
        </w:rPr>
      </w:pPr>
      <w:r w:rsidRPr="00E64C36">
        <w:rPr>
          <w:rFonts w:ascii="Times New Roman" w:hAnsi="Times New Roman" w:cs="Times New Roman"/>
          <w:b/>
          <w:bCs/>
          <w:lang w:val="ru-RU"/>
        </w:rPr>
        <w:t xml:space="preserve">Забране, </w:t>
      </w:r>
      <w:r w:rsidRPr="00E64C36">
        <w:rPr>
          <w:rFonts w:ascii="Times New Roman" w:hAnsi="Times New Roman" w:cs="Times New Roman"/>
          <w:b/>
          <w:bCs/>
          <w:lang w:val="sr-Cyrl-RS"/>
        </w:rPr>
        <w:t>количинска</w:t>
      </w:r>
      <w:r w:rsidRPr="00E64C36">
        <w:rPr>
          <w:rFonts w:ascii="Times New Roman" w:hAnsi="Times New Roman" w:cs="Times New Roman"/>
          <w:b/>
          <w:bCs/>
          <w:lang w:val="ru-RU"/>
        </w:rPr>
        <w:t xml:space="preserve"> ограничења и мере једнаког дејства</w:t>
      </w:r>
    </w:p>
    <w:p w:rsidR="00E64C36" w:rsidRPr="00E64C36" w:rsidRDefault="00E64C36" w:rsidP="00E64C36">
      <w:pPr>
        <w:jc w:val="center"/>
        <w:rPr>
          <w:rFonts w:ascii="Times New Roman" w:hAnsi="Times New Roman" w:cs="Times New Roman"/>
          <w:lang w:val="ru-RU"/>
        </w:rPr>
      </w:pPr>
      <w:r w:rsidRPr="00E64C36">
        <w:rPr>
          <w:rFonts w:ascii="Times New Roman" w:hAnsi="Times New Roman" w:cs="Times New Roman"/>
          <w:b/>
          <w:bCs/>
          <w:lang w:val="ru-RU"/>
        </w:rPr>
        <w:t xml:space="preserve">Члан </w:t>
      </w:r>
      <w:r w:rsidRPr="00E64C36">
        <w:rPr>
          <w:rFonts w:ascii="Times New Roman" w:hAnsi="Times New Roman" w:cs="Times New Roman"/>
          <w:b/>
          <w:bCs/>
          <w:lang w:val="sr-Cyrl-RS"/>
        </w:rPr>
        <w:t>7</w:t>
      </w:r>
      <w:r w:rsidRPr="00E64C36">
        <w:rPr>
          <w:rFonts w:ascii="Times New Roman" w:hAnsi="Times New Roman" w:cs="Times New Roman"/>
          <w:b/>
          <w:bCs/>
          <w:lang w:val="ru-RU"/>
        </w:rPr>
        <w:t>.</w:t>
      </w:r>
    </w:p>
    <w:p w:rsidR="00E64C36" w:rsidRPr="00E64C36" w:rsidRDefault="00E64C36" w:rsidP="00E64C36">
      <w:pPr>
        <w:jc w:val="both"/>
        <w:rPr>
          <w:rFonts w:ascii="Times New Roman" w:hAnsi="Times New Roman" w:cs="Times New Roman"/>
          <w:lang w:val="ru-RU"/>
        </w:rPr>
      </w:pPr>
      <w:r w:rsidRPr="00E64C36">
        <w:rPr>
          <w:rFonts w:ascii="Times New Roman" w:hAnsi="Times New Roman" w:cs="Times New Roman"/>
          <w:b/>
          <w:bCs/>
        </w:rPr>
        <w:t> </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ru-RU"/>
        </w:rPr>
        <w:t>Стране</w:t>
      </w:r>
      <w:r w:rsidRPr="00E64C36">
        <w:rPr>
          <w:rFonts w:ascii="Times New Roman" w:hAnsi="Times New Roman" w:cs="Times New Roman"/>
          <w:lang w:val="sr-Cyrl-RS"/>
        </w:rPr>
        <w:t xml:space="preserve"> </w:t>
      </w:r>
      <w:r w:rsidRPr="00E64C36">
        <w:rPr>
          <w:rFonts w:ascii="Times New Roman" w:hAnsi="Times New Roman" w:cs="Times New Roman"/>
          <w:lang w:val="ru-RU"/>
        </w:rPr>
        <w:t xml:space="preserve">у међусобној трговини </w:t>
      </w:r>
      <w:r w:rsidRPr="00E64C36">
        <w:rPr>
          <w:rFonts w:ascii="Times New Roman" w:hAnsi="Times New Roman" w:cs="Times New Roman"/>
          <w:lang w:val="sr-Cyrl-RS"/>
        </w:rPr>
        <w:t>могу да</w:t>
      </w:r>
      <w:r w:rsidRPr="00E64C36">
        <w:rPr>
          <w:rFonts w:ascii="Times New Roman" w:hAnsi="Times New Roman" w:cs="Times New Roman"/>
          <w:lang w:val="ru-RU"/>
        </w:rPr>
        <w:t xml:space="preserve"> примењују забране,</w:t>
      </w:r>
      <w:r w:rsidRPr="00E64C36">
        <w:rPr>
          <w:rFonts w:ascii="Times New Roman" w:hAnsi="Times New Roman" w:cs="Times New Roman"/>
          <w:lang w:val="sr-Cyrl-RS"/>
        </w:rPr>
        <w:t xml:space="preserve"> </w:t>
      </w:r>
      <w:r w:rsidRPr="00E64C36">
        <w:rPr>
          <w:rFonts w:ascii="Times New Roman" w:hAnsi="Times New Roman" w:cs="Times New Roman"/>
          <w:lang w:val="ru-RU"/>
        </w:rPr>
        <w:t>к</w:t>
      </w:r>
      <w:r w:rsidRPr="00E64C36">
        <w:rPr>
          <w:rFonts w:ascii="Times New Roman" w:hAnsi="Times New Roman" w:cs="Times New Roman"/>
          <w:lang w:val="sr-Cyrl-RS"/>
        </w:rPr>
        <w:t>оличинска</w:t>
      </w:r>
      <w:r w:rsidRPr="00E64C36">
        <w:rPr>
          <w:rFonts w:ascii="Times New Roman" w:hAnsi="Times New Roman" w:cs="Times New Roman"/>
          <w:lang w:val="ru-RU"/>
        </w:rPr>
        <w:t xml:space="preserve"> ограничења и друге мере једнаког дејства у односу на увоз и извоз робе у складу са чланом </w:t>
      </w:r>
      <w:r w:rsidRPr="00E64C36">
        <w:rPr>
          <w:rFonts w:ascii="Times New Roman" w:hAnsi="Times New Roman" w:cs="Times New Roman"/>
        </w:rPr>
        <w:t>XI</w:t>
      </w:r>
      <w:r w:rsidRPr="00E64C36">
        <w:rPr>
          <w:rFonts w:ascii="Times New Roman" w:hAnsi="Times New Roman" w:cs="Times New Roman"/>
          <w:lang w:val="ru-RU"/>
        </w:rPr>
        <w:t xml:space="preserve"> </w:t>
      </w:r>
      <w:r w:rsidRPr="00E64C36">
        <w:rPr>
          <w:rFonts w:ascii="Times New Roman" w:hAnsi="Times New Roman" w:cs="Times New Roman"/>
        </w:rPr>
        <w:t>GATT</w:t>
      </w:r>
      <w:r w:rsidRPr="00E64C36">
        <w:rPr>
          <w:rFonts w:ascii="Times New Roman" w:hAnsi="Times New Roman" w:cs="Times New Roman"/>
          <w:lang w:val="ru-RU"/>
        </w:rPr>
        <w:t xml:space="preserve"> 1994 и у складу са чланом </w:t>
      </w:r>
      <w:r w:rsidRPr="00E64C36">
        <w:rPr>
          <w:rFonts w:ascii="Times New Roman" w:hAnsi="Times New Roman" w:cs="Times New Roman"/>
        </w:rPr>
        <w:t>XIII</w:t>
      </w:r>
      <w:r w:rsidRPr="00E64C36">
        <w:rPr>
          <w:rFonts w:ascii="Times New Roman" w:hAnsi="Times New Roman" w:cs="Times New Roman"/>
          <w:lang w:val="ru-RU"/>
        </w:rPr>
        <w:t xml:space="preserve"> </w:t>
      </w:r>
      <w:r w:rsidRPr="00E64C36">
        <w:rPr>
          <w:rFonts w:ascii="Times New Roman" w:hAnsi="Times New Roman" w:cs="Times New Roman"/>
        </w:rPr>
        <w:t>GATT</w:t>
      </w:r>
      <w:r w:rsidRPr="00E64C36">
        <w:rPr>
          <w:rFonts w:ascii="Times New Roman" w:hAnsi="Times New Roman" w:cs="Times New Roman"/>
          <w:lang w:val="ru-RU"/>
        </w:rPr>
        <w:t xml:space="preserve"> 1994, осим ако није другачије предвиђено овим </w:t>
      </w:r>
      <w:r w:rsidRPr="00E64C36">
        <w:rPr>
          <w:rFonts w:ascii="Times New Roman" w:hAnsi="Times New Roman" w:cs="Times New Roman"/>
          <w:lang w:val="sr-Cyrl-RS"/>
        </w:rPr>
        <w:t>споразумом.</w:t>
      </w:r>
    </w:p>
    <w:p w:rsidR="00E64C36" w:rsidRPr="007059B2" w:rsidRDefault="00E64C36" w:rsidP="00E64C36">
      <w:pPr>
        <w:tabs>
          <w:tab w:val="left" w:pos="2651"/>
        </w:tabs>
        <w:ind w:left="360"/>
        <w:jc w:val="both"/>
        <w:rPr>
          <w:rFonts w:ascii="Times New Roman" w:hAnsi="Times New Roman" w:cs="Times New Roman"/>
          <w:lang w:val="sr-Cyrl-CS"/>
        </w:rPr>
      </w:pPr>
    </w:p>
    <w:p w:rsidR="00E64C36" w:rsidRPr="00E64C36" w:rsidRDefault="00E64C36" w:rsidP="00E64C36">
      <w:pPr>
        <w:tabs>
          <w:tab w:val="left" w:pos="2651"/>
        </w:tabs>
        <w:ind w:left="360"/>
        <w:jc w:val="both"/>
        <w:rPr>
          <w:rFonts w:ascii="Times New Roman" w:hAnsi="Times New Roman" w:cs="Times New Roman"/>
          <w:lang w:val="sr-Cyrl-CS"/>
        </w:rPr>
      </w:pPr>
    </w:p>
    <w:p w:rsidR="00E64C36" w:rsidRPr="00E64C36" w:rsidRDefault="00E64C36" w:rsidP="00E64C36">
      <w:pPr>
        <w:keepNext/>
        <w:keepLines/>
        <w:jc w:val="center"/>
        <w:outlineLvl w:val="2"/>
        <w:rPr>
          <w:rFonts w:ascii="Times New Roman" w:eastAsiaTheme="majorEastAsia" w:hAnsi="Times New Roman" w:cs="Times New Roman"/>
          <w:lang w:val="ru-RU"/>
        </w:rPr>
      </w:pPr>
      <w:r w:rsidRPr="00E64C36">
        <w:rPr>
          <w:rFonts w:ascii="Times New Roman" w:eastAsiaTheme="majorEastAsia" w:hAnsi="Times New Roman" w:cs="Times New Roman"/>
          <w:b/>
          <w:lang w:val="ru-RU"/>
        </w:rPr>
        <w:t>Национални третман</w:t>
      </w:r>
    </w:p>
    <w:p w:rsidR="00E64C36" w:rsidRPr="00E64C36" w:rsidRDefault="00E64C36" w:rsidP="00E64C36">
      <w:pPr>
        <w:jc w:val="center"/>
        <w:rPr>
          <w:rFonts w:ascii="Times New Roman" w:hAnsi="Times New Roman" w:cs="Times New Roman"/>
          <w:lang w:val="ru-RU"/>
        </w:rPr>
      </w:pPr>
      <w:r w:rsidRPr="00E64C36">
        <w:rPr>
          <w:rFonts w:ascii="Times New Roman" w:hAnsi="Times New Roman" w:cs="Times New Roman"/>
          <w:b/>
          <w:bCs/>
          <w:lang w:val="ru-RU"/>
        </w:rPr>
        <w:t xml:space="preserve">Члан </w:t>
      </w:r>
      <w:r w:rsidRPr="00E64C36">
        <w:rPr>
          <w:rFonts w:ascii="Times New Roman" w:hAnsi="Times New Roman" w:cs="Times New Roman"/>
          <w:b/>
          <w:bCs/>
          <w:lang w:val="sr-Cyrl-RS"/>
        </w:rPr>
        <w:t>8</w:t>
      </w:r>
      <w:r w:rsidRPr="00E64C36">
        <w:rPr>
          <w:rFonts w:ascii="Times New Roman" w:hAnsi="Times New Roman" w:cs="Times New Roman"/>
          <w:b/>
          <w:bCs/>
          <w:lang w:val="ru-RU"/>
        </w:rPr>
        <w:t>.</w:t>
      </w:r>
    </w:p>
    <w:p w:rsidR="00E64C36" w:rsidRPr="00E64C36" w:rsidRDefault="00E64C36" w:rsidP="00E64C36">
      <w:pPr>
        <w:jc w:val="center"/>
        <w:rPr>
          <w:rFonts w:ascii="Times New Roman" w:hAnsi="Times New Roman" w:cs="Times New Roman"/>
          <w:lang w:val="ru-RU"/>
        </w:rPr>
      </w:pPr>
      <w:r w:rsidRPr="00E64C36">
        <w:rPr>
          <w:rFonts w:ascii="Times New Roman" w:hAnsi="Times New Roman" w:cs="Times New Roman"/>
          <w:b/>
          <w:bCs/>
        </w:rPr>
        <w:t> </w:t>
      </w:r>
    </w:p>
    <w:p w:rsidR="00E64C36" w:rsidRPr="00E64C36" w:rsidRDefault="00E64C36" w:rsidP="00E64C36">
      <w:pPr>
        <w:ind w:firstLine="720"/>
        <w:jc w:val="both"/>
        <w:rPr>
          <w:rFonts w:ascii="Times New Roman" w:hAnsi="Times New Roman" w:cs="Times New Roman"/>
          <w:lang w:val="ru-RU"/>
        </w:rPr>
      </w:pPr>
      <w:r w:rsidRPr="00E64C36">
        <w:rPr>
          <w:rFonts w:ascii="Times New Roman" w:hAnsi="Times New Roman" w:cs="Times New Roman"/>
          <w:lang w:val="ru-RU"/>
        </w:rPr>
        <w:t xml:space="preserve">Свака Страна ће роби пореклом из друге </w:t>
      </w:r>
      <w:r w:rsidRPr="00E64C36">
        <w:rPr>
          <w:rFonts w:ascii="Times New Roman" w:hAnsi="Times New Roman" w:cs="Times New Roman"/>
          <w:lang w:val="sr-Cyrl-CS"/>
        </w:rPr>
        <w:t>Стране</w:t>
      </w:r>
      <w:r w:rsidRPr="00E64C36">
        <w:rPr>
          <w:rFonts w:ascii="Times New Roman" w:hAnsi="Times New Roman" w:cs="Times New Roman"/>
          <w:lang w:val="sr-Cyrl-RS"/>
        </w:rPr>
        <w:t xml:space="preserve"> одобрити </w:t>
      </w:r>
      <w:r w:rsidRPr="00E64C36">
        <w:rPr>
          <w:rFonts w:ascii="Times New Roman" w:hAnsi="Times New Roman" w:cs="Times New Roman"/>
          <w:lang w:val="ru-RU"/>
        </w:rPr>
        <w:t>национални третман у складу са чланом</w:t>
      </w:r>
      <w:r w:rsidRPr="00E64C36">
        <w:rPr>
          <w:rFonts w:ascii="Times New Roman" w:hAnsi="Times New Roman" w:cs="Times New Roman"/>
        </w:rPr>
        <w:t> III G</w:t>
      </w:r>
      <w:r w:rsidRPr="00E64C36">
        <w:rPr>
          <w:rFonts w:ascii="Times New Roman" w:hAnsi="Times New Roman" w:cs="Times New Roman"/>
          <w:lang w:val="ru-RU"/>
        </w:rPr>
        <w:t>АТТ 1994. У том циљу с</w:t>
      </w:r>
      <w:r w:rsidRPr="00E64C36">
        <w:rPr>
          <w:rFonts w:ascii="Times New Roman" w:hAnsi="Times New Roman" w:cs="Times New Roman"/>
          <w:lang w:val="sr-Cyrl-RS"/>
        </w:rPr>
        <w:t>у</w:t>
      </w:r>
      <w:r w:rsidRPr="00E64C36">
        <w:rPr>
          <w:rFonts w:ascii="Times New Roman" w:hAnsi="Times New Roman" w:cs="Times New Roman"/>
          <w:lang w:val="ru-RU"/>
        </w:rPr>
        <w:t xml:space="preserve"> члан</w:t>
      </w:r>
      <w:r w:rsidRPr="00E64C36">
        <w:rPr>
          <w:rFonts w:ascii="Times New Roman" w:hAnsi="Times New Roman" w:cs="Times New Roman"/>
        </w:rPr>
        <w:t> III G</w:t>
      </w:r>
      <w:r w:rsidRPr="00E64C36">
        <w:rPr>
          <w:rFonts w:ascii="Times New Roman" w:hAnsi="Times New Roman" w:cs="Times New Roman"/>
          <w:lang w:val="ru-RU"/>
        </w:rPr>
        <w:t xml:space="preserve">АТТ 1994, укључујући </w:t>
      </w:r>
      <w:r w:rsidRPr="00E64C36">
        <w:rPr>
          <w:rFonts w:ascii="Times New Roman" w:hAnsi="Times New Roman" w:cs="Times New Roman"/>
          <w:lang w:val="sr-Cyrl-RS"/>
        </w:rPr>
        <w:t>његова тумачења</w:t>
      </w:r>
      <w:r w:rsidRPr="00E64C36">
        <w:rPr>
          <w:rFonts w:ascii="Times New Roman" w:hAnsi="Times New Roman" w:cs="Times New Roman"/>
          <w:lang w:val="ru-RU"/>
        </w:rPr>
        <w:t xml:space="preserve">, </w:t>
      </w:r>
      <w:r w:rsidRPr="00E64C36">
        <w:rPr>
          <w:rFonts w:ascii="Times New Roman" w:hAnsi="Times New Roman" w:cs="Times New Roman"/>
          <w:lang w:val="sr-Cyrl-RS"/>
        </w:rPr>
        <w:t xml:space="preserve">обухваћени </w:t>
      </w:r>
      <w:r w:rsidRPr="00E64C36">
        <w:rPr>
          <w:rFonts w:ascii="Times New Roman" w:hAnsi="Times New Roman" w:cs="Times New Roman"/>
          <w:lang w:val="ru-RU"/>
        </w:rPr>
        <w:t>ов</w:t>
      </w:r>
      <w:r w:rsidRPr="00E64C36">
        <w:rPr>
          <w:rFonts w:ascii="Times New Roman" w:hAnsi="Times New Roman" w:cs="Times New Roman"/>
          <w:lang w:val="sr-Cyrl-RS"/>
        </w:rPr>
        <w:t>им</w:t>
      </w:r>
      <w:r w:rsidRPr="00E64C36">
        <w:rPr>
          <w:rFonts w:ascii="Times New Roman" w:hAnsi="Times New Roman" w:cs="Times New Roman"/>
          <w:lang w:val="ru-RU"/>
        </w:rPr>
        <w:t xml:space="preserve"> </w:t>
      </w:r>
      <w:r w:rsidRPr="00E64C36">
        <w:rPr>
          <w:rFonts w:ascii="Times New Roman" w:hAnsi="Times New Roman" w:cs="Times New Roman"/>
          <w:lang w:val="sr-Cyrl-RS"/>
        </w:rPr>
        <w:t>с</w:t>
      </w:r>
      <w:r w:rsidRPr="00E64C36">
        <w:rPr>
          <w:rFonts w:ascii="Times New Roman" w:hAnsi="Times New Roman" w:cs="Times New Roman"/>
          <w:lang w:val="ru-RU"/>
        </w:rPr>
        <w:t>поразум</w:t>
      </w:r>
      <w:r w:rsidRPr="00E64C36">
        <w:rPr>
          <w:rFonts w:ascii="Times New Roman" w:hAnsi="Times New Roman" w:cs="Times New Roman"/>
          <w:lang w:val="sr-Cyrl-RS"/>
        </w:rPr>
        <w:t>ом</w:t>
      </w:r>
      <w:r w:rsidRPr="00E64C36">
        <w:rPr>
          <w:rFonts w:ascii="Times New Roman" w:hAnsi="Times New Roman" w:cs="Times New Roman"/>
          <w:lang w:val="ru-RU"/>
        </w:rPr>
        <w:t xml:space="preserve"> и чин</w:t>
      </w:r>
      <w:r w:rsidRPr="00E64C36">
        <w:rPr>
          <w:rFonts w:ascii="Times New Roman" w:hAnsi="Times New Roman" w:cs="Times New Roman"/>
          <w:lang w:val="sr-Cyrl-RS"/>
        </w:rPr>
        <w:t>е</w:t>
      </w:r>
      <w:r w:rsidRPr="00E64C36">
        <w:rPr>
          <w:rFonts w:ascii="Times New Roman" w:hAnsi="Times New Roman" w:cs="Times New Roman"/>
          <w:lang w:val="ru-RU"/>
        </w:rPr>
        <w:t xml:space="preserve"> његов саставни део. </w:t>
      </w:r>
    </w:p>
    <w:p w:rsidR="00E64C36" w:rsidRPr="00E64C36" w:rsidRDefault="00E64C36" w:rsidP="00E64C36">
      <w:pPr>
        <w:ind w:firstLine="720"/>
        <w:jc w:val="both"/>
        <w:rPr>
          <w:rFonts w:ascii="Times New Roman" w:hAnsi="Times New Roman" w:cs="Times New Roman"/>
          <w:lang w:val="ru-RU"/>
        </w:rPr>
      </w:pPr>
      <w:r w:rsidRPr="00E64C36">
        <w:rPr>
          <w:rFonts w:ascii="Times New Roman" w:hAnsi="Times New Roman" w:cs="Times New Roman"/>
        </w:rPr>
        <w:t> </w:t>
      </w:r>
    </w:p>
    <w:p w:rsidR="00E64C36" w:rsidRPr="00E64C36" w:rsidRDefault="00E64C36" w:rsidP="00E64C36">
      <w:pPr>
        <w:keepNext/>
        <w:keepLines/>
        <w:jc w:val="center"/>
        <w:outlineLvl w:val="2"/>
        <w:rPr>
          <w:rFonts w:ascii="Times New Roman" w:eastAsiaTheme="majorEastAsia" w:hAnsi="Times New Roman" w:cs="Times New Roman"/>
          <w:b/>
          <w:lang w:val="ru-RU"/>
        </w:rPr>
      </w:pPr>
    </w:p>
    <w:p w:rsidR="00E64C36" w:rsidRPr="00E64C36" w:rsidRDefault="00E64C36" w:rsidP="00E64C36">
      <w:pPr>
        <w:keepNext/>
        <w:keepLines/>
        <w:jc w:val="center"/>
        <w:outlineLvl w:val="2"/>
        <w:rPr>
          <w:rFonts w:ascii="Times New Roman" w:eastAsiaTheme="majorEastAsia" w:hAnsi="Times New Roman" w:cs="Times New Roman"/>
          <w:b/>
          <w:lang w:val="ru-RU"/>
        </w:rPr>
      </w:pPr>
      <w:r w:rsidRPr="00E64C36">
        <w:rPr>
          <w:rFonts w:ascii="Times New Roman" w:eastAsiaTheme="majorEastAsia" w:hAnsi="Times New Roman" w:cs="Times New Roman"/>
          <w:b/>
          <w:lang w:val="ru-RU"/>
        </w:rPr>
        <w:t xml:space="preserve">Техничке </w:t>
      </w:r>
      <w:r w:rsidRPr="00E64C36">
        <w:rPr>
          <w:rFonts w:ascii="Times New Roman" w:eastAsiaTheme="majorEastAsia" w:hAnsi="Times New Roman" w:cs="Times New Roman"/>
          <w:b/>
          <w:lang w:val="sr-Cyrl-RS"/>
        </w:rPr>
        <w:t>препреке</w:t>
      </w:r>
      <w:r w:rsidRPr="00E64C36">
        <w:rPr>
          <w:rFonts w:ascii="Times New Roman" w:eastAsiaTheme="majorEastAsia" w:hAnsi="Times New Roman" w:cs="Times New Roman"/>
          <w:b/>
          <w:lang w:val="ru-RU"/>
        </w:rPr>
        <w:t xml:space="preserve"> трговини</w:t>
      </w:r>
    </w:p>
    <w:p w:rsidR="00E64C36" w:rsidRPr="00E64C36" w:rsidRDefault="00E64C36" w:rsidP="00E64C36">
      <w:pPr>
        <w:jc w:val="center"/>
        <w:rPr>
          <w:rFonts w:ascii="Times New Roman" w:hAnsi="Times New Roman" w:cs="Times New Roman"/>
          <w:lang w:val="ru-RU"/>
        </w:rPr>
      </w:pPr>
      <w:r w:rsidRPr="00E64C36">
        <w:rPr>
          <w:rFonts w:ascii="Times New Roman" w:hAnsi="Times New Roman" w:cs="Times New Roman"/>
          <w:b/>
          <w:bCs/>
          <w:lang w:val="ru-RU"/>
        </w:rPr>
        <w:t xml:space="preserve">Члан </w:t>
      </w:r>
      <w:r w:rsidRPr="00E64C36">
        <w:rPr>
          <w:rFonts w:ascii="Times New Roman" w:hAnsi="Times New Roman" w:cs="Times New Roman"/>
          <w:b/>
          <w:bCs/>
          <w:lang w:val="sr-Cyrl-RS"/>
        </w:rPr>
        <w:t>9</w:t>
      </w:r>
      <w:r w:rsidRPr="00E64C36">
        <w:rPr>
          <w:rFonts w:ascii="Times New Roman" w:hAnsi="Times New Roman" w:cs="Times New Roman"/>
          <w:b/>
          <w:bCs/>
          <w:lang w:val="ru-RU"/>
        </w:rPr>
        <w:t>.</w:t>
      </w:r>
    </w:p>
    <w:p w:rsidR="00E64C36" w:rsidRPr="00E64C36" w:rsidRDefault="00E64C36" w:rsidP="00E64C36">
      <w:pPr>
        <w:jc w:val="center"/>
        <w:rPr>
          <w:rFonts w:ascii="Times New Roman" w:hAnsi="Times New Roman" w:cs="Times New Roman"/>
          <w:lang w:val="sr-Cyrl-RS"/>
        </w:rPr>
      </w:pPr>
      <w:r w:rsidRPr="00E64C36">
        <w:rPr>
          <w:rFonts w:ascii="Times New Roman" w:hAnsi="Times New Roman" w:cs="Times New Roman"/>
        </w:rPr>
        <w:t> </w:t>
      </w:r>
      <w:r w:rsidRPr="00E64C36">
        <w:rPr>
          <w:rFonts w:ascii="Times New Roman" w:hAnsi="Times New Roman" w:cs="Times New Roman"/>
          <w:lang w:val="sr-Cyrl-RS"/>
        </w:rPr>
        <w:t xml:space="preserve">       </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 xml:space="preserve">1. Стране ће сарађивати и размењивати информације о стандардима, </w:t>
      </w:r>
      <w:r w:rsidRPr="00E64C36">
        <w:rPr>
          <w:rFonts w:ascii="Times New Roman" w:hAnsi="Times New Roman" w:cs="Times New Roman"/>
          <w:lang w:val="sr-Cyrl-CS"/>
        </w:rPr>
        <w:t xml:space="preserve">техничким прописима, </w:t>
      </w:r>
      <w:r w:rsidRPr="00E64C36">
        <w:rPr>
          <w:rFonts w:ascii="Times New Roman" w:hAnsi="Times New Roman" w:cs="Times New Roman"/>
          <w:lang w:val="sr-Cyrl-RS"/>
        </w:rPr>
        <w:t>метрологији, тржишном надзору и процедурама оцењивања усаглашености, укључујући акредитацију, испитивање и сертификацију, с циљем повећања узајамног разумевања њихових система и спречавања настанка било каквих техничких препрека међусобној трговини.</w:t>
      </w:r>
    </w:p>
    <w:p w:rsidR="00E64C36" w:rsidRPr="00E64C36" w:rsidRDefault="00E64C36" w:rsidP="00E64C36">
      <w:pPr>
        <w:ind w:firstLine="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 xml:space="preserve">2. Ради спровођења одредаба овог споразума, Стране ће подстицати билатералну сарадњу између својих органа или тела надлежних за стандардизацију, техничке прописе, метрологију, тржишни надзор и процедуре </w:t>
      </w:r>
      <w:r w:rsidRPr="00E64C36">
        <w:rPr>
          <w:rFonts w:ascii="Times New Roman" w:hAnsi="Times New Roman" w:cs="Times New Roman"/>
          <w:lang w:val="ru-RU"/>
        </w:rPr>
        <w:t>оце</w:t>
      </w:r>
      <w:r w:rsidRPr="00E64C36">
        <w:rPr>
          <w:rFonts w:ascii="Times New Roman" w:hAnsi="Times New Roman" w:cs="Times New Roman"/>
          <w:lang w:val="sr-Cyrl-RS"/>
        </w:rPr>
        <w:t>њивања</w:t>
      </w:r>
      <w:r w:rsidRPr="00E64C36">
        <w:rPr>
          <w:rFonts w:ascii="Times New Roman" w:hAnsi="Times New Roman" w:cs="Times New Roman"/>
          <w:lang w:val="ru-RU"/>
        </w:rPr>
        <w:t xml:space="preserve"> усаглашености</w:t>
      </w:r>
      <w:r w:rsidRPr="00E64C36">
        <w:rPr>
          <w:rFonts w:ascii="Times New Roman" w:hAnsi="Times New Roman" w:cs="Times New Roman"/>
          <w:lang w:val="sr-Cyrl-RS"/>
        </w:rPr>
        <w:t>, укључујући  акредитацију,  испитивање и сертификацију</w:t>
      </w:r>
      <w:r w:rsidRPr="00E64C36">
        <w:rPr>
          <w:rFonts w:ascii="Times New Roman" w:hAnsi="Times New Roman" w:cs="Times New Roman"/>
          <w:lang w:val="ru-RU"/>
        </w:rPr>
        <w:t>.</w:t>
      </w: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ru-RU"/>
        </w:rPr>
      </w:pPr>
      <w:r w:rsidRPr="00E64C36">
        <w:rPr>
          <w:rFonts w:ascii="Times New Roman" w:hAnsi="Times New Roman" w:cs="Times New Roman"/>
          <w:lang w:val="sr-Cyrl-RS"/>
        </w:rPr>
        <w:t>3. Ради олакшавања трговине, Стране могу да иницирају преговоре у циљу потписивања споразума о уклањању техничких препрека међусобној трговини, укључујући узајамно признавање резултата процедура оцењивања усаглашености у погледу одређеног производа или групе производа.</w:t>
      </w:r>
    </w:p>
    <w:p w:rsidR="00E64C36" w:rsidRPr="00E64C36" w:rsidRDefault="00E64C36" w:rsidP="00E64C36">
      <w:pPr>
        <w:ind w:firstLine="720"/>
        <w:jc w:val="both"/>
        <w:rPr>
          <w:rFonts w:ascii="Times New Roman" w:hAnsi="Times New Roman" w:cs="Times New Roman"/>
          <w:lang w:val="ru-RU"/>
        </w:rPr>
      </w:pPr>
    </w:p>
    <w:p w:rsidR="00E64C36" w:rsidRPr="00E64C36" w:rsidRDefault="00E64C36" w:rsidP="00E64C36">
      <w:pPr>
        <w:ind w:firstLine="720"/>
        <w:jc w:val="both"/>
        <w:rPr>
          <w:rFonts w:ascii="Times New Roman" w:hAnsi="Times New Roman" w:cs="Times New Roman"/>
          <w:lang w:val="ru-RU"/>
        </w:rPr>
      </w:pPr>
      <w:r w:rsidRPr="00E64C36">
        <w:rPr>
          <w:rFonts w:ascii="Times New Roman" w:hAnsi="Times New Roman" w:cs="Times New Roman"/>
          <w:lang w:val="ru-RU"/>
        </w:rPr>
        <w:lastRenderedPageBreak/>
        <w:t xml:space="preserve">4. Услове и методе </w:t>
      </w:r>
      <w:r w:rsidRPr="00E64C36">
        <w:rPr>
          <w:rFonts w:ascii="Times New Roman" w:hAnsi="Times New Roman" w:cs="Times New Roman"/>
          <w:lang w:val="sr-Cyrl-RS"/>
        </w:rPr>
        <w:t>оцењивања</w:t>
      </w:r>
      <w:r w:rsidRPr="00E64C36">
        <w:rPr>
          <w:rFonts w:ascii="Times New Roman" w:hAnsi="Times New Roman" w:cs="Times New Roman"/>
          <w:lang w:val="ru-RU"/>
        </w:rPr>
        <w:t xml:space="preserve"> усаглашености производа с</w:t>
      </w:r>
      <w:r w:rsidRPr="00E64C36">
        <w:rPr>
          <w:rFonts w:ascii="Times New Roman" w:hAnsi="Times New Roman" w:cs="Times New Roman"/>
          <w:lang w:val="sr-Cyrl-RS"/>
        </w:rPr>
        <w:t xml:space="preserve"> мандаторним</w:t>
      </w:r>
      <w:r w:rsidRPr="00E64C36">
        <w:rPr>
          <w:rFonts w:ascii="Times New Roman" w:hAnsi="Times New Roman" w:cs="Times New Roman"/>
          <w:lang w:val="ru-RU"/>
        </w:rPr>
        <w:t xml:space="preserve"> захтевима одређују </w:t>
      </w:r>
      <w:r w:rsidRPr="00E64C36">
        <w:rPr>
          <w:rFonts w:ascii="Times New Roman" w:hAnsi="Times New Roman" w:cs="Times New Roman"/>
          <w:lang w:val="sr-Cyrl-RS"/>
        </w:rPr>
        <w:t>надлежна</w:t>
      </w:r>
      <w:r w:rsidRPr="00E64C36">
        <w:rPr>
          <w:rFonts w:ascii="Times New Roman" w:hAnsi="Times New Roman" w:cs="Times New Roman"/>
          <w:lang w:val="ru-RU"/>
        </w:rPr>
        <w:t xml:space="preserve"> тела и органи </w:t>
      </w:r>
      <w:r w:rsidRPr="00E64C36">
        <w:rPr>
          <w:rFonts w:ascii="Times New Roman" w:hAnsi="Times New Roman" w:cs="Times New Roman"/>
          <w:lang w:val="sr-Cyrl-CS"/>
        </w:rPr>
        <w:t>Страна</w:t>
      </w:r>
      <w:r w:rsidRPr="00E64C36">
        <w:rPr>
          <w:rFonts w:ascii="Times New Roman" w:hAnsi="Times New Roman" w:cs="Times New Roman"/>
          <w:lang w:val="sr-Cyrl-RS"/>
        </w:rPr>
        <w:t xml:space="preserve"> </w:t>
      </w:r>
      <w:r w:rsidRPr="00E64C36">
        <w:rPr>
          <w:rFonts w:ascii="Times New Roman" w:hAnsi="Times New Roman" w:cs="Times New Roman"/>
          <w:lang w:val="ru-RU"/>
        </w:rPr>
        <w:t xml:space="preserve">у складу с </w:t>
      </w:r>
      <w:r w:rsidRPr="00E64C36">
        <w:rPr>
          <w:rFonts w:ascii="Times New Roman" w:hAnsi="Times New Roman" w:cs="Times New Roman"/>
          <w:lang w:val="sr-Cyrl-RS"/>
        </w:rPr>
        <w:t>важећим</w:t>
      </w:r>
      <w:r w:rsidRPr="00E64C36">
        <w:rPr>
          <w:rFonts w:ascii="Times New Roman" w:hAnsi="Times New Roman" w:cs="Times New Roman"/>
          <w:lang w:val="ru-RU"/>
        </w:rPr>
        <w:t xml:space="preserve"> закон</w:t>
      </w:r>
      <w:r w:rsidRPr="00E64C36">
        <w:rPr>
          <w:rFonts w:ascii="Times New Roman" w:hAnsi="Times New Roman" w:cs="Times New Roman"/>
          <w:lang w:val="sr-Cyrl-RS"/>
        </w:rPr>
        <w:t>има и прописима</w:t>
      </w:r>
      <w:r w:rsidRPr="00E64C36">
        <w:rPr>
          <w:rFonts w:ascii="Times New Roman" w:hAnsi="Times New Roman" w:cs="Times New Roman"/>
          <w:lang w:val="ru-RU"/>
        </w:rPr>
        <w:t xml:space="preserve"> Стране увознице и у складу с одредбама Споразума о техничким </w:t>
      </w:r>
      <w:r w:rsidRPr="00E64C36">
        <w:rPr>
          <w:rFonts w:ascii="Times New Roman" w:hAnsi="Times New Roman" w:cs="Times New Roman"/>
          <w:lang w:val="sr-Cyrl-RS"/>
        </w:rPr>
        <w:t>препрекама</w:t>
      </w:r>
      <w:r w:rsidRPr="00E64C36">
        <w:rPr>
          <w:rFonts w:ascii="Times New Roman" w:hAnsi="Times New Roman" w:cs="Times New Roman"/>
          <w:lang w:val="ru-RU"/>
        </w:rPr>
        <w:t xml:space="preserve"> трговини, из Анекса 1А Споразума</w:t>
      </w:r>
      <w:r w:rsidRPr="00E64C36">
        <w:rPr>
          <w:rFonts w:ascii="Times New Roman" w:hAnsi="Times New Roman" w:cs="Times New Roman"/>
          <w:lang w:val="sr-Cyrl-RS"/>
        </w:rPr>
        <w:t xml:space="preserve"> СТО</w:t>
      </w:r>
      <w:r w:rsidRPr="00E64C36">
        <w:rPr>
          <w:rFonts w:ascii="Times New Roman" w:hAnsi="Times New Roman" w:cs="Times New Roman"/>
          <w:lang w:val="ru-RU"/>
        </w:rPr>
        <w:t>.</w:t>
      </w:r>
    </w:p>
    <w:p w:rsidR="00E64C36" w:rsidRPr="00E64C36" w:rsidRDefault="00E64C36" w:rsidP="00E64C36">
      <w:pPr>
        <w:ind w:firstLine="720"/>
        <w:jc w:val="both"/>
        <w:rPr>
          <w:rFonts w:ascii="Times New Roman" w:hAnsi="Times New Roman" w:cs="Times New Roman"/>
          <w:lang w:val="ru-RU"/>
        </w:rPr>
      </w:pPr>
      <w:r w:rsidRPr="00E64C36">
        <w:rPr>
          <w:rFonts w:ascii="Times New Roman" w:hAnsi="Times New Roman" w:cs="Times New Roman"/>
          <w:lang w:val="ru-RU"/>
        </w:rPr>
        <w:t xml:space="preserve">5. Стране су сагласне да када једна Страна сматра да је друга </w:t>
      </w:r>
      <w:r w:rsidRPr="00E64C36">
        <w:rPr>
          <w:rFonts w:ascii="Times New Roman" w:hAnsi="Times New Roman" w:cs="Times New Roman"/>
          <w:lang w:val="sr-Cyrl-RS"/>
        </w:rPr>
        <w:t>Страна</w:t>
      </w:r>
      <w:r w:rsidRPr="00E64C36">
        <w:rPr>
          <w:rFonts w:ascii="Times New Roman" w:hAnsi="Times New Roman" w:cs="Times New Roman"/>
          <w:lang w:val="ru-RU"/>
        </w:rPr>
        <w:t xml:space="preserve"> предузела </w:t>
      </w:r>
      <w:r w:rsidRPr="00E64C36">
        <w:rPr>
          <w:rFonts w:ascii="Times New Roman" w:hAnsi="Times New Roman" w:cs="Times New Roman"/>
          <w:lang w:val="sr-Cyrl-RS"/>
        </w:rPr>
        <w:t xml:space="preserve">неку меру која ствара, или би могла да створи непотребну препреку трговини, воде </w:t>
      </w:r>
      <w:r w:rsidRPr="00E64C36">
        <w:rPr>
          <w:rFonts w:ascii="Times New Roman" w:hAnsi="Times New Roman" w:cs="Times New Roman"/>
          <w:lang w:val="ru-RU"/>
        </w:rPr>
        <w:t xml:space="preserve">техничке консултације у оквиру Заједничког комитета, </w:t>
      </w:r>
      <w:r w:rsidRPr="00E64C36">
        <w:rPr>
          <w:rFonts w:ascii="Times New Roman" w:hAnsi="Times New Roman" w:cs="Times New Roman"/>
          <w:lang w:val="sr-Cyrl-RS"/>
        </w:rPr>
        <w:t xml:space="preserve">у циљу </w:t>
      </w:r>
      <w:r w:rsidRPr="00E64C36">
        <w:rPr>
          <w:rFonts w:ascii="Times New Roman" w:hAnsi="Times New Roman" w:cs="Times New Roman"/>
          <w:lang w:val="ru-RU"/>
        </w:rPr>
        <w:t>на</w:t>
      </w:r>
      <w:r w:rsidRPr="00E64C36">
        <w:rPr>
          <w:rFonts w:ascii="Times New Roman" w:hAnsi="Times New Roman" w:cs="Times New Roman"/>
          <w:lang w:val="sr-Cyrl-RS"/>
        </w:rPr>
        <w:t>лажења</w:t>
      </w:r>
      <w:r w:rsidRPr="00E64C36">
        <w:rPr>
          <w:rFonts w:ascii="Times New Roman" w:hAnsi="Times New Roman" w:cs="Times New Roman"/>
          <w:lang w:val="ru-RU"/>
        </w:rPr>
        <w:t xml:space="preserve"> узајамно прихватљив</w:t>
      </w:r>
      <w:r w:rsidRPr="00E64C36">
        <w:rPr>
          <w:rFonts w:ascii="Times New Roman" w:hAnsi="Times New Roman" w:cs="Times New Roman"/>
          <w:lang w:val="sr-Cyrl-RS"/>
        </w:rPr>
        <w:t>ог</w:t>
      </w:r>
      <w:r w:rsidRPr="00E64C36">
        <w:rPr>
          <w:rFonts w:ascii="Times New Roman" w:hAnsi="Times New Roman" w:cs="Times New Roman"/>
          <w:lang w:val="ru-RU"/>
        </w:rPr>
        <w:t xml:space="preserve"> решењ</w:t>
      </w:r>
      <w:r w:rsidRPr="00E64C36">
        <w:rPr>
          <w:rFonts w:ascii="Times New Roman" w:hAnsi="Times New Roman" w:cs="Times New Roman"/>
          <w:lang w:val="sr-Cyrl-RS"/>
        </w:rPr>
        <w:t>а</w:t>
      </w:r>
      <w:r w:rsidRPr="00E64C36">
        <w:rPr>
          <w:rFonts w:ascii="Times New Roman" w:hAnsi="Times New Roman" w:cs="Times New Roman"/>
          <w:lang w:val="ru-RU"/>
        </w:rPr>
        <w:t xml:space="preserve">. Техничке консултације могу </w:t>
      </w:r>
      <w:r w:rsidRPr="00E64C36">
        <w:rPr>
          <w:rFonts w:ascii="Times New Roman" w:hAnsi="Times New Roman" w:cs="Times New Roman"/>
          <w:lang w:val="sr-Cyrl-RS"/>
        </w:rPr>
        <w:t xml:space="preserve">да </w:t>
      </w:r>
      <w:r w:rsidRPr="00E64C36">
        <w:rPr>
          <w:rFonts w:ascii="Times New Roman" w:hAnsi="Times New Roman" w:cs="Times New Roman"/>
          <w:lang w:val="ru-RU"/>
        </w:rPr>
        <w:t xml:space="preserve">се </w:t>
      </w:r>
      <w:r w:rsidRPr="00E64C36">
        <w:rPr>
          <w:rFonts w:ascii="Times New Roman" w:hAnsi="Times New Roman" w:cs="Times New Roman"/>
          <w:lang w:val="sr-Cyrl-RS"/>
        </w:rPr>
        <w:t>воде</w:t>
      </w:r>
      <w:r w:rsidRPr="00E64C36">
        <w:rPr>
          <w:rFonts w:ascii="Times New Roman" w:hAnsi="Times New Roman" w:cs="Times New Roman"/>
          <w:lang w:val="ru-RU"/>
        </w:rPr>
        <w:t xml:space="preserve"> </w:t>
      </w:r>
      <w:r w:rsidRPr="00E64C36">
        <w:rPr>
          <w:rFonts w:ascii="Times New Roman" w:hAnsi="Times New Roman" w:cs="Times New Roman"/>
          <w:lang w:val="sr-Cyrl-RS"/>
        </w:rPr>
        <w:t xml:space="preserve">на </w:t>
      </w:r>
      <w:r w:rsidRPr="00E64C36">
        <w:rPr>
          <w:rFonts w:ascii="Times New Roman" w:hAnsi="Times New Roman" w:cs="Times New Roman"/>
          <w:lang w:val="ru-RU"/>
        </w:rPr>
        <w:t>било који</w:t>
      </w:r>
      <w:r w:rsidRPr="00E64C36">
        <w:rPr>
          <w:rFonts w:ascii="Times New Roman" w:hAnsi="Times New Roman" w:cs="Times New Roman"/>
          <w:lang w:val="sr-Cyrl-RS"/>
        </w:rPr>
        <w:t xml:space="preserve"> начин о којем се Стране сагласе</w:t>
      </w:r>
      <w:r w:rsidRPr="00E64C36">
        <w:rPr>
          <w:rFonts w:ascii="Times New Roman" w:hAnsi="Times New Roman" w:cs="Times New Roman"/>
          <w:lang w:val="ru-RU"/>
        </w:rPr>
        <w:t>.</w:t>
      </w:r>
    </w:p>
    <w:p w:rsidR="00E64C36" w:rsidRPr="00E64C36" w:rsidRDefault="00E64C36" w:rsidP="00E64C36">
      <w:pPr>
        <w:jc w:val="both"/>
        <w:rPr>
          <w:rFonts w:ascii="Times New Roman" w:hAnsi="Times New Roman" w:cs="Times New Roman"/>
          <w:lang w:val="ru-RU"/>
        </w:rPr>
      </w:pPr>
    </w:p>
    <w:p w:rsidR="00E64C36" w:rsidRPr="00E64C36" w:rsidRDefault="00E64C36" w:rsidP="00E64C36">
      <w:pPr>
        <w:jc w:val="both"/>
        <w:rPr>
          <w:rFonts w:ascii="Times New Roman" w:hAnsi="Times New Roman" w:cs="Times New Roman"/>
          <w:lang w:val="ru-RU"/>
        </w:rPr>
      </w:pPr>
    </w:p>
    <w:p w:rsidR="00E64C36" w:rsidRPr="00E64C36" w:rsidRDefault="00E64C36" w:rsidP="00E64C36">
      <w:pPr>
        <w:jc w:val="center"/>
        <w:rPr>
          <w:rFonts w:ascii="Times New Roman" w:hAnsi="Times New Roman" w:cs="Times New Roman"/>
          <w:lang w:val="ru-RU"/>
        </w:rPr>
      </w:pPr>
      <w:r w:rsidRPr="00E64C36">
        <w:rPr>
          <w:rFonts w:ascii="Times New Roman" w:hAnsi="Times New Roman" w:cs="Times New Roman"/>
          <w:b/>
          <w:bCs/>
          <w:lang w:val="ru-RU"/>
        </w:rPr>
        <w:t>Санитарне и фитосанитарне мере</w:t>
      </w:r>
    </w:p>
    <w:p w:rsidR="00E64C36" w:rsidRPr="00E64C36" w:rsidRDefault="00E64C36" w:rsidP="00E64C36">
      <w:pPr>
        <w:jc w:val="center"/>
        <w:rPr>
          <w:rFonts w:ascii="Times New Roman" w:hAnsi="Times New Roman" w:cs="Times New Roman"/>
          <w:lang w:val="ru-RU"/>
        </w:rPr>
      </w:pPr>
      <w:r w:rsidRPr="00E64C36">
        <w:rPr>
          <w:rFonts w:ascii="Times New Roman" w:hAnsi="Times New Roman" w:cs="Times New Roman"/>
          <w:b/>
          <w:bCs/>
          <w:lang w:val="ru-RU"/>
        </w:rPr>
        <w:t xml:space="preserve">Члан </w:t>
      </w:r>
      <w:r w:rsidRPr="00E64C36">
        <w:rPr>
          <w:rFonts w:ascii="Times New Roman" w:hAnsi="Times New Roman" w:cs="Times New Roman"/>
          <w:b/>
          <w:bCs/>
          <w:lang w:val="sr-Cyrl-RS"/>
        </w:rPr>
        <w:t>10</w:t>
      </w:r>
      <w:r w:rsidRPr="00E64C36">
        <w:rPr>
          <w:rFonts w:ascii="Times New Roman" w:hAnsi="Times New Roman" w:cs="Times New Roman"/>
          <w:b/>
          <w:bCs/>
          <w:lang w:val="ru-RU"/>
        </w:rPr>
        <w:t>.</w:t>
      </w:r>
    </w:p>
    <w:p w:rsidR="00E64C36" w:rsidRPr="00E64C36" w:rsidRDefault="00E64C36" w:rsidP="00E64C36">
      <w:pPr>
        <w:jc w:val="center"/>
        <w:rPr>
          <w:rFonts w:ascii="Times New Roman" w:hAnsi="Times New Roman" w:cs="Times New Roman"/>
          <w:lang w:val="ru-RU"/>
        </w:rPr>
      </w:pPr>
      <w:r w:rsidRPr="00E64C36">
        <w:rPr>
          <w:rFonts w:ascii="Times New Roman" w:hAnsi="Times New Roman" w:cs="Times New Roman"/>
          <w:b/>
          <w:bCs/>
        </w:rPr>
        <w:t> </w:t>
      </w:r>
    </w:p>
    <w:p w:rsidR="00E64C36" w:rsidRPr="00E64C36" w:rsidRDefault="00E64C36" w:rsidP="00E64C36">
      <w:pPr>
        <w:ind w:firstLine="720"/>
        <w:jc w:val="both"/>
        <w:rPr>
          <w:rFonts w:ascii="Times New Roman" w:hAnsi="Times New Roman" w:cs="Times New Roman"/>
          <w:lang w:val="ru-RU"/>
        </w:rPr>
      </w:pPr>
      <w:r w:rsidRPr="00E64C36">
        <w:rPr>
          <w:rFonts w:ascii="Times New Roman" w:hAnsi="Times New Roman" w:cs="Times New Roman"/>
          <w:lang w:val="ru-RU"/>
        </w:rPr>
        <w:t xml:space="preserve">1. Приликом усаглашавања </w:t>
      </w:r>
      <w:r w:rsidRPr="00E64C36">
        <w:rPr>
          <w:rFonts w:ascii="Times New Roman" w:hAnsi="Times New Roman" w:cs="Times New Roman"/>
          <w:lang w:val="sr-Cyrl-RS"/>
        </w:rPr>
        <w:t>својих санитарних и фитосанитарних мера</w:t>
      </w:r>
      <w:r w:rsidRPr="00E64C36">
        <w:rPr>
          <w:rFonts w:ascii="Times New Roman" w:hAnsi="Times New Roman" w:cs="Times New Roman"/>
          <w:lang w:val="ru-RU"/>
        </w:rPr>
        <w:t xml:space="preserve">, </w:t>
      </w:r>
      <w:r w:rsidRPr="00E64C36">
        <w:rPr>
          <w:rFonts w:ascii="Times New Roman" w:hAnsi="Times New Roman" w:cs="Times New Roman"/>
          <w:lang w:val="sr-Cyrl-CS"/>
        </w:rPr>
        <w:t xml:space="preserve">Стране </w:t>
      </w:r>
      <w:r w:rsidRPr="00E64C36">
        <w:rPr>
          <w:rFonts w:ascii="Times New Roman" w:hAnsi="Times New Roman" w:cs="Times New Roman"/>
          <w:lang w:val="ru-RU"/>
        </w:rPr>
        <w:t xml:space="preserve">примењују своје </w:t>
      </w:r>
      <w:r w:rsidRPr="00E64C36">
        <w:rPr>
          <w:rFonts w:ascii="Times New Roman" w:hAnsi="Times New Roman" w:cs="Times New Roman"/>
          <w:lang w:val="sr-Cyrl-RS"/>
        </w:rPr>
        <w:t>законе и прописе</w:t>
      </w:r>
      <w:r w:rsidRPr="00E64C36">
        <w:rPr>
          <w:rFonts w:ascii="Times New Roman" w:hAnsi="Times New Roman" w:cs="Times New Roman"/>
          <w:lang w:val="ru-RU"/>
        </w:rPr>
        <w:t xml:space="preserve"> у области санитарних и фитосанитаних мера у складу са Споразумом о примени санитарних и фитосанитарних мера</w:t>
      </w:r>
      <w:r w:rsidRPr="00E64C36">
        <w:rPr>
          <w:rFonts w:ascii="Times New Roman" w:hAnsi="Times New Roman" w:cs="Times New Roman"/>
          <w:lang w:val="sr-Cyrl-RS"/>
        </w:rPr>
        <w:t xml:space="preserve"> из Анекса 1А Споразума СТО.</w:t>
      </w:r>
    </w:p>
    <w:p w:rsidR="00E64C36" w:rsidRPr="00E64C36" w:rsidRDefault="00E64C36" w:rsidP="00E64C36">
      <w:pPr>
        <w:ind w:firstLine="720"/>
        <w:jc w:val="both"/>
        <w:rPr>
          <w:rFonts w:ascii="Times New Roman" w:hAnsi="Times New Roman" w:cs="Times New Roman"/>
          <w:lang w:val="ru-RU"/>
        </w:rPr>
      </w:pPr>
    </w:p>
    <w:p w:rsidR="00E64C36" w:rsidRPr="00E64C36" w:rsidRDefault="00E64C36" w:rsidP="00E64C36">
      <w:pPr>
        <w:ind w:firstLine="720"/>
        <w:jc w:val="both"/>
        <w:rPr>
          <w:rFonts w:ascii="Times New Roman" w:hAnsi="Times New Roman" w:cs="Times New Roman"/>
          <w:lang w:val="ru-RU"/>
        </w:rPr>
      </w:pPr>
      <w:r w:rsidRPr="00E64C36">
        <w:rPr>
          <w:rFonts w:ascii="Times New Roman" w:hAnsi="Times New Roman" w:cs="Times New Roman"/>
          <w:lang w:val="ru-RU"/>
        </w:rPr>
        <w:t xml:space="preserve">2. </w:t>
      </w:r>
      <w:r w:rsidRPr="00E64C36">
        <w:rPr>
          <w:rFonts w:ascii="Times New Roman" w:hAnsi="Times New Roman" w:cs="Times New Roman"/>
          <w:bCs/>
          <w:lang w:val="ru-RU"/>
        </w:rPr>
        <w:t>Стране могу да закључе додатне споразуме ради усмеравања доношења, усвајања и/или спровођења санитарних и фитосанитарних мера како би се негативни ефекти тих мера на њихову међусобну трговину свели на минимум.</w:t>
      </w:r>
    </w:p>
    <w:p w:rsidR="00E64C36" w:rsidRPr="00E64C36" w:rsidRDefault="00E64C36" w:rsidP="00E64C36">
      <w:pPr>
        <w:ind w:firstLine="720"/>
        <w:jc w:val="both"/>
        <w:rPr>
          <w:rFonts w:ascii="Times New Roman" w:hAnsi="Times New Roman" w:cs="Times New Roman"/>
          <w:lang w:val="ru-RU"/>
        </w:rPr>
      </w:pPr>
    </w:p>
    <w:p w:rsidR="00E64C36" w:rsidRPr="00E64C36" w:rsidRDefault="00E64C36" w:rsidP="00E64C36">
      <w:pPr>
        <w:ind w:firstLine="720"/>
        <w:jc w:val="both"/>
        <w:rPr>
          <w:rFonts w:ascii="Times New Roman" w:hAnsi="Times New Roman" w:cs="Times New Roman"/>
          <w:bCs/>
          <w:lang w:val="ru-RU"/>
        </w:rPr>
      </w:pPr>
      <w:r w:rsidRPr="00E64C36">
        <w:rPr>
          <w:rFonts w:ascii="Times New Roman" w:hAnsi="Times New Roman" w:cs="Times New Roman"/>
          <w:lang w:val="ru-RU"/>
        </w:rPr>
        <w:t xml:space="preserve">3. </w:t>
      </w:r>
      <w:r w:rsidRPr="00E64C36">
        <w:rPr>
          <w:rFonts w:ascii="Times New Roman" w:hAnsi="Times New Roman" w:cs="Times New Roman"/>
          <w:bCs/>
          <w:lang w:val="ru-RU"/>
        </w:rPr>
        <w:t>Свака Страна ће на писмени захтев друге Стране благовремено пружити информације о свим питањима у вези са санитарним и фитосанитарним мерама која су се јавила или се могу јавити у њиховој међусобној трговини.</w:t>
      </w:r>
    </w:p>
    <w:p w:rsidR="00E64C36" w:rsidRPr="00E64C36" w:rsidRDefault="00E64C36" w:rsidP="00E64C36">
      <w:pPr>
        <w:ind w:firstLine="720"/>
        <w:jc w:val="both"/>
        <w:rPr>
          <w:rFonts w:ascii="Times New Roman" w:hAnsi="Times New Roman" w:cs="Times New Roman"/>
          <w:lang w:val="ru-RU"/>
        </w:rPr>
      </w:pPr>
    </w:p>
    <w:p w:rsidR="00E64C36" w:rsidRPr="00E64C36" w:rsidRDefault="00E64C36" w:rsidP="00E64C36">
      <w:pPr>
        <w:ind w:firstLine="720"/>
        <w:jc w:val="both"/>
        <w:rPr>
          <w:rFonts w:ascii="Times New Roman" w:hAnsi="Times New Roman" w:cs="Times New Roman"/>
          <w:bCs/>
          <w:lang w:val="ru-RU"/>
        </w:rPr>
      </w:pPr>
      <w:r w:rsidRPr="00E64C36">
        <w:rPr>
          <w:rFonts w:ascii="Times New Roman" w:hAnsi="Times New Roman" w:cs="Times New Roman"/>
          <w:bCs/>
          <w:lang w:val="ru-RU"/>
        </w:rPr>
        <w:t xml:space="preserve">4. </w:t>
      </w:r>
      <w:r w:rsidRPr="00E64C36">
        <w:rPr>
          <w:rFonts w:ascii="Times New Roman" w:hAnsi="Times New Roman" w:cs="Times New Roman"/>
          <w:lang w:val="ru-RU"/>
        </w:rPr>
        <w:t xml:space="preserve">Стране су сагласне да када једна Страна сматра да је друга Страна предузела неку меру која </w:t>
      </w:r>
      <w:r w:rsidRPr="00E64C36">
        <w:rPr>
          <w:rFonts w:ascii="Times New Roman" w:hAnsi="Times New Roman" w:cs="Times New Roman"/>
          <w:lang w:val="sr-Cyrl-RS"/>
        </w:rPr>
        <w:t>ствара или би могла да</w:t>
      </w:r>
      <w:r w:rsidRPr="00E64C36">
        <w:rPr>
          <w:rFonts w:ascii="Times New Roman" w:hAnsi="Times New Roman" w:cs="Times New Roman"/>
          <w:lang w:val="ru-RU"/>
        </w:rPr>
        <w:t xml:space="preserve"> </w:t>
      </w:r>
      <w:r w:rsidRPr="00E64C36">
        <w:rPr>
          <w:rFonts w:ascii="Times New Roman" w:hAnsi="Times New Roman" w:cs="Times New Roman"/>
          <w:lang w:val="sr-Cyrl-RS"/>
        </w:rPr>
        <w:t>створи</w:t>
      </w:r>
      <w:r w:rsidRPr="00E64C36">
        <w:rPr>
          <w:rFonts w:ascii="Times New Roman" w:hAnsi="Times New Roman" w:cs="Times New Roman"/>
          <w:lang w:val="ru-RU"/>
        </w:rPr>
        <w:t xml:space="preserve"> </w:t>
      </w:r>
      <w:r w:rsidRPr="00E64C36">
        <w:rPr>
          <w:rFonts w:ascii="Times New Roman" w:hAnsi="Times New Roman" w:cs="Times New Roman"/>
          <w:lang w:val="sr-Cyrl-RS"/>
        </w:rPr>
        <w:t>прикривено ограничење у трговини</w:t>
      </w:r>
      <w:r w:rsidRPr="00E64C36">
        <w:rPr>
          <w:rFonts w:ascii="Times New Roman" w:hAnsi="Times New Roman" w:cs="Times New Roman"/>
          <w:lang w:val="ru-RU"/>
        </w:rPr>
        <w:t xml:space="preserve">, </w:t>
      </w:r>
      <w:r w:rsidRPr="00E64C36">
        <w:rPr>
          <w:rFonts w:ascii="Times New Roman" w:hAnsi="Times New Roman" w:cs="Times New Roman"/>
          <w:lang w:val="sr-Cyrl-RS"/>
        </w:rPr>
        <w:t xml:space="preserve">воде </w:t>
      </w:r>
      <w:r w:rsidRPr="00E64C36">
        <w:rPr>
          <w:rFonts w:ascii="Times New Roman" w:hAnsi="Times New Roman" w:cs="Times New Roman"/>
          <w:lang w:val="ru-RU"/>
        </w:rPr>
        <w:t xml:space="preserve">техничке консултације у оквиру Заједничког комитета, </w:t>
      </w:r>
      <w:r w:rsidRPr="00E64C36">
        <w:rPr>
          <w:rFonts w:ascii="Times New Roman" w:hAnsi="Times New Roman" w:cs="Times New Roman"/>
          <w:lang w:val="sr-Cyrl-RS"/>
        </w:rPr>
        <w:t xml:space="preserve">у циљу </w:t>
      </w:r>
      <w:r w:rsidRPr="00E64C36">
        <w:rPr>
          <w:rFonts w:ascii="Times New Roman" w:hAnsi="Times New Roman" w:cs="Times New Roman"/>
          <w:lang w:val="ru-RU"/>
        </w:rPr>
        <w:t>на</w:t>
      </w:r>
      <w:r w:rsidRPr="00E64C36">
        <w:rPr>
          <w:rFonts w:ascii="Times New Roman" w:hAnsi="Times New Roman" w:cs="Times New Roman"/>
          <w:lang w:val="sr-Cyrl-RS"/>
        </w:rPr>
        <w:t>лажења</w:t>
      </w:r>
      <w:r w:rsidRPr="00E64C36">
        <w:rPr>
          <w:rFonts w:ascii="Times New Roman" w:hAnsi="Times New Roman" w:cs="Times New Roman"/>
          <w:lang w:val="ru-RU"/>
        </w:rPr>
        <w:t xml:space="preserve"> узајамно прихватљив</w:t>
      </w:r>
      <w:r w:rsidRPr="00E64C36">
        <w:rPr>
          <w:rFonts w:ascii="Times New Roman" w:hAnsi="Times New Roman" w:cs="Times New Roman"/>
          <w:lang w:val="sr-Cyrl-RS"/>
        </w:rPr>
        <w:t>ог</w:t>
      </w:r>
      <w:r w:rsidRPr="00E64C36">
        <w:rPr>
          <w:rFonts w:ascii="Times New Roman" w:hAnsi="Times New Roman" w:cs="Times New Roman"/>
          <w:lang w:val="ru-RU"/>
        </w:rPr>
        <w:t xml:space="preserve"> решењ</w:t>
      </w:r>
      <w:r w:rsidRPr="00E64C36">
        <w:rPr>
          <w:rFonts w:ascii="Times New Roman" w:hAnsi="Times New Roman" w:cs="Times New Roman"/>
          <w:lang w:val="sr-Cyrl-RS"/>
        </w:rPr>
        <w:t>а</w:t>
      </w:r>
      <w:r w:rsidRPr="00E64C36">
        <w:rPr>
          <w:rFonts w:ascii="Times New Roman" w:hAnsi="Times New Roman" w:cs="Times New Roman"/>
          <w:lang w:val="ru-RU"/>
        </w:rPr>
        <w:t xml:space="preserve">. Техничке консултације могу </w:t>
      </w:r>
      <w:r w:rsidRPr="00E64C36">
        <w:rPr>
          <w:rFonts w:ascii="Times New Roman" w:hAnsi="Times New Roman" w:cs="Times New Roman"/>
          <w:lang w:val="sr-Cyrl-RS"/>
        </w:rPr>
        <w:t xml:space="preserve">да </w:t>
      </w:r>
      <w:r w:rsidRPr="00E64C36">
        <w:rPr>
          <w:rFonts w:ascii="Times New Roman" w:hAnsi="Times New Roman" w:cs="Times New Roman"/>
          <w:lang w:val="ru-RU"/>
        </w:rPr>
        <w:t xml:space="preserve">се </w:t>
      </w:r>
      <w:r w:rsidRPr="00E64C36">
        <w:rPr>
          <w:rFonts w:ascii="Times New Roman" w:hAnsi="Times New Roman" w:cs="Times New Roman"/>
          <w:lang w:val="sr-Cyrl-RS"/>
        </w:rPr>
        <w:t>воде</w:t>
      </w:r>
      <w:r w:rsidRPr="00E64C36">
        <w:rPr>
          <w:rFonts w:ascii="Times New Roman" w:hAnsi="Times New Roman" w:cs="Times New Roman"/>
          <w:lang w:val="ru-RU"/>
        </w:rPr>
        <w:t xml:space="preserve"> </w:t>
      </w:r>
      <w:r w:rsidRPr="00E64C36">
        <w:rPr>
          <w:rFonts w:ascii="Times New Roman" w:hAnsi="Times New Roman" w:cs="Times New Roman"/>
          <w:lang w:val="sr-Cyrl-RS"/>
        </w:rPr>
        <w:t xml:space="preserve">на </w:t>
      </w:r>
      <w:r w:rsidRPr="00E64C36">
        <w:rPr>
          <w:rFonts w:ascii="Times New Roman" w:hAnsi="Times New Roman" w:cs="Times New Roman"/>
          <w:lang w:val="ru-RU"/>
        </w:rPr>
        <w:t>било који</w:t>
      </w:r>
      <w:r w:rsidRPr="00E64C36">
        <w:rPr>
          <w:rFonts w:ascii="Times New Roman" w:hAnsi="Times New Roman" w:cs="Times New Roman"/>
          <w:lang w:val="sr-Cyrl-RS"/>
        </w:rPr>
        <w:t xml:space="preserve"> начин о којем се Стране сагласе</w:t>
      </w:r>
      <w:r w:rsidRPr="00E64C36">
        <w:rPr>
          <w:rFonts w:ascii="Times New Roman" w:hAnsi="Times New Roman" w:cs="Times New Roman"/>
          <w:lang w:val="ru-RU"/>
        </w:rPr>
        <w:t>.</w:t>
      </w:r>
    </w:p>
    <w:p w:rsidR="00E64C36" w:rsidRPr="00E64C36" w:rsidRDefault="00E64C36" w:rsidP="00E64C36">
      <w:pPr>
        <w:jc w:val="both"/>
        <w:rPr>
          <w:rFonts w:ascii="Times New Roman" w:hAnsi="Times New Roman" w:cs="Times New Roman"/>
          <w:lang w:val="ru-RU"/>
        </w:rPr>
      </w:pPr>
    </w:p>
    <w:p w:rsidR="00E64C36" w:rsidRPr="00E64C36" w:rsidRDefault="00E64C36" w:rsidP="00E64C36">
      <w:pPr>
        <w:jc w:val="center"/>
        <w:rPr>
          <w:rFonts w:ascii="Times New Roman" w:hAnsi="Times New Roman" w:cs="Times New Roman"/>
          <w:lang w:val="ru-RU"/>
        </w:rPr>
      </w:pPr>
      <w:r w:rsidRPr="00E64C36">
        <w:rPr>
          <w:rFonts w:ascii="Times New Roman" w:hAnsi="Times New Roman" w:cs="Times New Roman"/>
          <w:b/>
          <w:bCs/>
          <w:lang w:val="ru-RU"/>
        </w:rPr>
        <w:t>Порекло робе</w:t>
      </w:r>
    </w:p>
    <w:p w:rsidR="00E64C36" w:rsidRPr="00E64C36" w:rsidRDefault="00E64C36" w:rsidP="00E64C36">
      <w:pPr>
        <w:jc w:val="center"/>
        <w:rPr>
          <w:rFonts w:ascii="Times New Roman" w:hAnsi="Times New Roman" w:cs="Times New Roman"/>
          <w:b/>
          <w:bCs/>
          <w:lang w:val="sr-Cyrl-CS"/>
        </w:rPr>
      </w:pPr>
      <w:r w:rsidRPr="00E64C36">
        <w:rPr>
          <w:rFonts w:ascii="Times New Roman" w:hAnsi="Times New Roman" w:cs="Times New Roman"/>
          <w:b/>
          <w:bCs/>
          <w:lang w:val="ru-RU"/>
        </w:rPr>
        <w:t xml:space="preserve">Члан </w:t>
      </w:r>
      <w:r w:rsidRPr="00E64C36">
        <w:rPr>
          <w:rFonts w:ascii="Times New Roman" w:hAnsi="Times New Roman" w:cs="Times New Roman"/>
          <w:b/>
          <w:bCs/>
          <w:lang w:val="sr-Cyrl-RS"/>
        </w:rPr>
        <w:t>11</w:t>
      </w:r>
      <w:r w:rsidRPr="00E64C36">
        <w:rPr>
          <w:rFonts w:ascii="Times New Roman" w:hAnsi="Times New Roman" w:cs="Times New Roman"/>
          <w:b/>
          <w:bCs/>
          <w:lang w:val="ru-RU"/>
        </w:rPr>
        <w:t>.</w:t>
      </w:r>
    </w:p>
    <w:p w:rsidR="00E64C36" w:rsidRPr="00E64C36" w:rsidRDefault="00E64C36" w:rsidP="00E64C36">
      <w:pPr>
        <w:jc w:val="center"/>
        <w:rPr>
          <w:rFonts w:ascii="Times New Roman" w:hAnsi="Times New Roman" w:cs="Times New Roman"/>
          <w:lang w:val="sr-Cyrl-CS"/>
        </w:rPr>
      </w:pPr>
    </w:p>
    <w:p w:rsidR="00E64C36" w:rsidRPr="00E64C36" w:rsidRDefault="00E64C36" w:rsidP="00E64C36">
      <w:pPr>
        <w:ind w:firstLine="720"/>
        <w:jc w:val="both"/>
        <w:rPr>
          <w:rFonts w:ascii="Times New Roman" w:hAnsi="Times New Roman" w:cs="Times New Roman"/>
          <w:bCs/>
          <w:lang w:val="sr-Cyrl-CS"/>
        </w:rPr>
      </w:pPr>
      <w:r w:rsidRPr="00E64C36">
        <w:rPr>
          <w:rFonts w:ascii="Times New Roman" w:hAnsi="Times New Roman" w:cs="Times New Roman"/>
          <w:bCs/>
          <w:lang w:val="sr-Cyrl-RS"/>
        </w:rPr>
        <w:t>Порекло робе се одређује на основу Пр</w:t>
      </w:r>
      <w:r w:rsidRPr="00E64C36">
        <w:rPr>
          <w:rFonts w:ascii="Times New Roman" w:hAnsi="Times New Roman" w:cs="Times New Roman"/>
          <w:bCs/>
          <w:lang w:val="sr-Cyrl-CS"/>
        </w:rPr>
        <w:t>авила о пореклу, која су дата у Прилогу 3. („Правила о пореклу</w:t>
      </w:r>
      <w:r w:rsidR="00386B17">
        <w:rPr>
          <w:rFonts w:ascii="Times New Roman" w:hAnsi="Times New Roman" w:cs="Times New Roman"/>
          <w:rtl/>
          <w:lang w:val="ru-RU" w:bidi="he-IL"/>
        </w:rPr>
        <w:t>״</w:t>
      </w:r>
      <w:r w:rsidRPr="00E64C36">
        <w:rPr>
          <w:rFonts w:ascii="Times New Roman" w:hAnsi="Times New Roman" w:cs="Times New Roman"/>
          <w:bCs/>
          <w:lang w:val="sr-Cyrl-CS"/>
        </w:rPr>
        <w:t xml:space="preserve">) уз овај споразум. </w:t>
      </w:r>
    </w:p>
    <w:p w:rsidR="00E64C36" w:rsidRPr="00E64C36" w:rsidRDefault="00E64C36" w:rsidP="00E64C36">
      <w:pPr>
        <w:rPr>
          <w:rFonts w:ascii="Times New Roman" w:hAnsi="Times New Roman" w:cs="Times New Roman"/>
          <w:b/>
          <w:bCs/>
          <w:lang w:val="ru-RU"/>
        </w:rPr>
      </w:pPr>
    </w:p>
    <w:p w:rsidR="00E64C36" w:rsidRPr="00E64C36" w:rsidRDefault="00E64C36" w:rsidP="00E64C36">
      <w:pPr>
        <w:jc w:val="center"/>
        <w:rPr>
          <w:rFonts w:ascii="Times New Roman" w:hAnsi="Times New Roman" w:cs="Times New Roman"/>
          <w:lang w:val="ru-RU"/>
        </w:rPr>
      </w:pPr>
      <w:r w:rsidRPr="00E64C36">
        <w:rPr>
          <w:rFonts w:ascii="Times New Roman" w:hAnsi="Times New Roman" w:cs="Times New Roman"/>
          <w:b/>
          <w:bCs/>
          <w:lang w:val="ru-RU"/>
        </w:rPr>
        <w:t>Транзит робе</w:t>
      </w:r>
    </w:p>
    <w:p w:rsidR="00E64C36" w:rsidRPr="00E64C36" w:rsidRDefault="00E64C36" w:rsidP="00E64C36">
      <w:pPr>
        <w:jc w:val="center"/>
        <w:rPr>
          <w:rFonts w:ascii="Times New Roman" w:hAnsi="Times New Roman" w:cs="Times New Roman"/>
          <w:lang w:val="ru-RU"/>
        </w:rPr>
      </w:pPr>
      <w:r w:rsidRPr="00E64C36">
        <w:rPr>
          <w:rFonts w:ascii="Times New Roman" w:hAnsi="Times New Roman" w:cs="Times New Roman"/>
          <w:b/>
          <w:bCs/>
          <w:lang w:val="ru-RU"/>
        </w:rPr>
        <w:t xml:space="preserve">Члан </w:t>
      </w:r>
      <w:r w:rsidRPr="00E64C36">
        <w:rPr>
          <w:rFonts w:ascii="Times New Roman" w:hAnsi="Times New Roman" w:cs="Times New Roman"/>
          <w:b/>
          <w:bCs/>
          <w:lang w:val="sr-Cyrl-RS"/>
        </w:rPr>
        <w:t>12</w:t>
      </w:r>
      <w:r w:rsidRPr="00E64C36">
        <w:rPr>
          <w:rFonts w:ascii="Times New Roman" w:hAnsi="Times New Roman" w:cs="Times New Roman"/>
          <w:b/>
          <w:bCs/>
          <w:lang w:val="ru-RU"/>
        </w:rPr>
        <w:t>.</w:t>
      </w:r>
    </w:p>
    <w:p w:rsidR="00E64C36" w:rsidRPr="00E64C36" w:rsidRDefault="00E64C36" w:rsidP="00E64C36">
      <w:pPr>
        <w:jc w:val="center"/>
        <w:rPr>
          <w:rFonts w:ascii="Times New Roman" w:hAnsi="Times New Roman" w:cs="Times New Roman"/>
          <w:lang w:val="ru-RU"/>
        </w:rPr>
      </w:pPr>
      <w:r w:rsidRPr="00E64C36">
        <w:rPr>
          <w:rFonts w:ascii="Times New Roman" w:hAnsi="Times New Roman" w:cs="Times New Roman"/>
        </w:rPr>
        <w:t> </w:t>
      </w:r>
    </w:p>
    <w:p w:rsidR="00E64C36" w:rsidRPr="00E64C36" w:rsidRDefault="00E64C36" w:rsidP="00E64C36">
      <w:pPr>
        <w:ind w:firstLine="720"/>
        <w:jc w:val="both"/>
        <w:rPr>
          <w:rFonts w:ascii="Times New Roman" w:hAnsi="Times New Roman" w:cs="Times New Roman"/>
          <w:lang w:val="ru-RU"/>
        </w:rPr>
      </w:pPr>
      <w:r w:rsidRPr="00E64C36">
        <w:rPr>
          <w:rFonts w:ascii="Times New Roman" w:hAnsi="Times New Roman" w:cs="Times New Roman"/>
          <w:lang w:val="ru-RU"/>
        </w:rPr>
        <w:t xml:space="preserve">Члан </w:t>
      </w:r>
      <w:r w:rsidRPr="00E64C36">
        <w:rPr>
          <w:rFonts w:ascii="Times New Roman" w:hAnsi="Times New Roman" w:cs="Times New Roman"/>
        </w:rPr>
        <w:t>V</w:t>
      </w:r>
      <w:r w:rsidRPr="00E64C36">
        <w:rPr>
          <w:rFonts w:ascii="Times New Roman" w:hAnsi="Times New Roman" w:cs="Times New Roman"/>
          <w:lang w:val="ru-RU"/>
        </w:rPr>
        <w:t xml:space="preserve"> </w:t>
      </w:r>
      <w:r w:rsidRPr="00E64C36">
        <w:rPr>
          <w:rFonts w:ascii="Times New Roman" w:hAnsi="Times New Roman" w:cs="Times New Roman"/>
        </w:rPr>
        <w:t>GATT</w:t>
      </w:r>
      <w:r w:rsidRPr="00E64C36">
        <w:rPr>
          <w:rFonts w:ascii="Times New Roman" w:hAnsi="Times New Roman" w:cs="Times New Roman"/>
          <w:lang w:val="ru-RU"/>
        </w:rPr>
        <w:t xml:space="preserve"> 1994 обухваћен је овим споразумом и чини његов саставни део. </w:t>
      </w:r>
    </w:p>
    <w:p w:rsidR="00E64C36" w:rsidRPr="00E64C36" w:rsidRDefault="00E64C36" w:rsidP="00E64C36">
      <w:pPr>
        <w:jc w:val="both"/>
        <w:rPr>
          <w:rFonts w:ascii="Times New Roman" w:hAnsi="Times New Roman" w:cs="Times New Roman"/>
          <w:lang w:val="ru-RU"/>
        </w:rPr>
      </w:pPr>
    </w:p>
    <w:p w:rsidR="00E64C36" w:rsidRPr="007059B2" w:rsidRDefault="00E64C36" w:rsidP="00E64C36">
      <w:pPr>
        <w:jc w:val="both"/>
        <w:rPr>
          <w:rFonts w:ascii="Times New Roman" w:hAnsi="Times New Roman" w:cs="Times New Roman"/>
          <w:lang w:val="ru-RU"/>
        </w:rPr>
      </w:pPr>
    </w:p>
    <w:p w:rsidR="00E64C36" w:rsidRPr="00E64C36" w:rsidRDefault="00E64C36" w:rsidP="00E64C36">
      <w:pPr>
        <w:jc w:val="both"/>
        <w:rPr>
          <w:rFonts w:ascii="Times New Roman" w:hAnsi="Times New Roman" w:cs="Times New Roman"/>
          <w:lang w:val="ru-RU"/>
        </w:rPr>
      </w:pPr>
    </w:p>
    <w:p w:rsidR="00E64C36" w:rsidRPr="00E64C36" w:rsidRDefault="00E64C36" w:rsidP="00E64C36">
      <w:pPr>
        <w:jc w:val="center"/>
        <w:rPr>
          <w:rFonts w:ascii="Times New Roman" w:hAnsi="Times New Roman" w:cs="Times New Roman"/>
          <w:lang w:val="ru-RU"/>
        </w:rPr>
      </w:pPr>
      <w:r w:rsidRPr="00E64C36">
        <w:rPr>
          <w:rFonts w:ascii="Times New Roman" w:hAnsi="Times New Roman" w:cs="Times New Roman"/>
          <w:b/>
          <w:bCs/>
          <w:lang w:val="ru-RU"/>
        </w:rPr>
        <w:t>Општа изузећа</w:t>
      </w:r>
    </w:p>
    <w:p w:rsidR="00E64C36" w:rsidRPr="00E64C36" w:rsidRDefault="00E64C36" w:rsidP="00E64C36">
      <w:pPr>
        <w:ind w:left="3600" w:firstLine="720"/>
        <w:rPr>
          <w:rFonts w:ascii="Times New Roman" w:hAnsi="Times New Roman" w:cs="Times New Roman"/>
          <w:b/>
          <w:lang w:val="ru-RU"/>
        </w:rPr>
      </w:pPr>
      <w:r w:rsidRPr="00E64C36">
        <w:rPr>
          <w:rFonts w:ascii="Times New Roman" w:hAnsi="Times New Roman" w:cs="Times New Roman"/>
        </w:rPr>
        <w:t> </w:t>
      </w:r>
      <w:r w:rsidRPr="00E64C36">
        <w:rPr>
          <w:rFonts w:ascii="Times New Roman" w:hAnsi="Times New Roman" w:cs="Times New Roman"/>
          <w:b/>
          <w:lang w:val="ru-RU"/>
        </w:rPr>
        <w:t>Члан 13.</w:t>
      </w:r>
    </w:p>
    <w:p w:rsidR="00E64C36" w:rsidRPr="00E64C36" w:rsidRDefault="00E64C36" w:rsidP="00E64C36">
      <w:pPr>
        <w:ind w:left="3600" w:firstLine="720"/>
        <w:rPr>
          <w:rFonts w:ascii="Times New Roman" w:hAnsi="Times New Roman" w:cs="Times New Roman"/>
          <w:b/>
          <w:lang w:val="ru-RU"/>
        </w:rPr>
      </w:pPr>
    </w:p>
    <w:p w:rsidR="00E64C36" w:rsidRPr="00E64C36" w:rsidRDefault="00E64C36" w:rsidP="00E64C36">
      <w:pPr>
        <w:ind w:firstLine="720"/>
        <w:jc w:val="both"/>
        <w:rPr>
          <w:rFonts w:ascii="Times New Roman" w:hAnsi="Times New Roman" w:cs="Times New Roman"/>
          <w:lang w:val="ru-RU"/>
        </w:rPr>
      </w:pPr>
      <w:r w:rsidRPr="00E64C36">
        <w:rPr>
          <w:rFonts w:ascii="Times New Roman" w:hAnsi="Times New Roman" w:cs="Times New Roman"/>
          <w:lang w:val="ru-RU"/>
        </w:rPr>
        <w:t xml:space="preserve">1. Под условом да се ове мере не примењују на начин који </w:t>
      </w:r>
      <w:r w:rsidRPr="00E64C36">
        <w:rPr>
          <w:rFonts w:ascii="Times New Roman" w:hAnsi="Times New Roman" w:cs="Times New Roman"/>
          <w:lang w:val="sr-Cyrl-RS"/>
        </w:rPr>
        <w:t xml:space="preserve">представља </w:t>
      </w:r>
      <w:r w:rsidRPr="00E64C36">
        <w:rPr>
          <w:rFonts w:ascii="Times New Roman" w:hAnsi="Times New Roman" w:cs="Times New Roman"/>
          <w:lang w:val="ru-RU"/>
        </w:rPr>
        <w:t xml:space="preserve">средство произвољне, или неоправдане дискриминације између Страна у којима превладавају исти услови, или прикривено ограничавање међународне трговине, ништа се у овом </w:t>
      </w:r>
      <w:r w:rsidRPr="00E64C36">
        <w:rPr>
          <w:rFonts w:ascii="Times New Roman" w:hAnsi="Times New Roman" w:cs="Times New Roman"/>
          <w:lang w:val="sr-Cyrl-RS"/>
        </w:rPr>
        <w:t>с</w:t>
      </w:r>
      <w:r w:rsidRPr="00E64C36">
        <w:rPr>
          <w:rFonts w:ascii="Times New Roman" w:hAnsi="Times New Roman" w:cs="Times New Roman"/>
          <w:lang w:val="ru-RU"/>
        </w:rPr>
        <w:t xml:space="preserve">поразуму неће тумачити тако да спречава </w:t>
      </w:r>
      <w:r w:rsidRPr="00E64C36">
        <w:rPr>
          <w:rFonts w:ascii="Times New Roman" w:hAnsi="Times New Roman" w:cs="Times New Roman"/>
          <w:lang w:val="sr-Cyrl-RS"/>
        </w:rPr>
        <w:t>Стране</w:t>
      </w:r>
      <w:r w:rsidRPr="00E64C36">
        <w:rPr>
          <w:rFonts w:ascii="Times New Roman" w:hAnsi="Times New Roman" w:cs="Times New Roman"/>
          <w:lang w:val="ru-RU"/>
        </w:rPr>
        <w:t xml:space="preserve"> да доносе или примењује мере:</w:t>
      </w:r>
    </w:p>
    <w:p w:rsidR="00E64C36" w:rsidRPr="00E64C36" w:rsidRDefault="00FA043D" w:rsidP="00E64C36">
      <w:pPr>
        <w:ind w:firstLine="720"/>
        <w:jc w:val="both"/>
        <w:rPr>
          <w:rFonts w:ascii="Times New Roman" w:hAnsi="Times New Roman" w:cs="Times New Roman"/>
          <w:lang w:val="ru-RU"/>
        </w:rPr>
      </w:pPr>
      <w:r>
        <w:rPr>
          <w:rFonts w:ascii="Times New Roman" w:hAnsi="Times New Roman" w:cs="Times New Roman"/>
          <w:lang w:val="ru-RU"/>
        </w:rPr>
        <w:t>(</w:t>
      </w:r>
      <w:r w:rsidR="00E64C36" w:rsidRPr="00E64C36">
        <w:rPr>
          <w:rFonts w:ascii="Times New Roman" w:hAnsi="Times New Roman" w:cs="Times New Roman"/>
          <w:lang w:val="ru-RU"/>
        </w:rPr>
        <w:t>а) неопходне за заштиту јавног морала;</w:t>
      </w:r>
    </w:p>
    <w:p w:rsidR="00E64C36" w:rsidRPr="00E64C36" w:rsidRDefault="00FA043D" w:rsidP="00E64C36">
      <w:pPr>
        <w:ind w:firstLine="720"/>
        <w:jc w:val="both"/>
        <w:rPr>
          <w:rFonts w:ascii="Times New Roman" w:hAnsi="Times New Roman" w:cs="Times New Roman"/>
          <w:lang w:val="ru-RU"/>
        </w:rPr>
      </w:pPr>
      <w:r>
        <w:rPr>
          <w:rFonts w:ascii="Times New Roman" w:hAnsi="Times New Roman" w:cs="Times New Roman"/>
          <w:lang w:val="ru-RU"/>
        </w:rPr>
        <w:t>(</w:t>
      </w:r>
      <w:r w:rsidR="00E64C36" w:rsidRPr="00E64C36">
        <w:rPr>
          <w:rFonts w:ascii="Times New Roman" w:hAnsi="Times New Roman" w:cs="Times New Roman"/>
          <w:lang w:val="ru-RU"/>
        </w:rPr>
        <w:t>б) неопходне за заштиту живота и здравља људи, животиња и биљака;</w:t>
      </w:r>
    </w:p>
    <w:p w:rsidR="00E64C36" w:rsidRPr="00E64C36" w:rsidRDefault="00FA043D" w:rsidP="00E64C36">
      <w:pPr>
        <w:ind w:firstLine="720"/>
        <w:jc w:val="both"/>
        <w:rPr>
          <w:rFonts w:ascii="Times New Roman" w:hAnsi="Times New Roman" w:cs="Times New Roman"/>
          <w:lang w:val="ru-RU"/>
        </w:rPr>
      </w:pPr>
      <w:r>
        <w:rPr>
          <w:rFonts w:ascii="Times New Roman" w:hAnsi="Times New Roman" w:cs="Times New Roman"/>
          <w:lang w:val="ru-RU"/>
        </w:rPr>
        <w:t>(</w:t>
      </w:r>
      <w:r w:rsidR="00E64C36" w:rsidRPr="00E64C36">
        <w:rPr>
          <w:rFonts w:ascii="Times New Roman" w:hAnsi="Times New Roman" w:cs="Times New Roman"/>
          <w:lang w:val="ru-RU"/>
        </w:rPr>
        <w:t>в) које се односе на увоз и извоз злата и сребра;</w:t>
      </w:r>
    </w:p>
    <w:p w:rsidR="00E64C36" w:rsidRPr="00E64C36" w:rsidRDefault="00FA043D" w:rsidP="00E64C36">
      <w:pPr>
        <w:ind w:firstLine="720"/>
        <w:jc w:val="both"/>
        <w:rPr>
          <w:rFonts w:ascii="Times New Roman" w:hAnsi="Times New Roman" w:cs="Times New Roman"/>
          <w:lang w:val="ru-RU"/>
        </w:rPr>
      </w:pPr>
      <w:r>
        <w:rPr>
          <w:rFonts w:ascii="Times New Roman" w:hAnsi="Times New Roman" w:cs="Times New Roman"/>
          <w:lang w:val="ru-RU"/>
        </w:rPr>
        <w:t>(</w:t>
      </w:r>
      <w:r w:rsidR="00E64C36" w:rsidRPr="00E64C36">
        <w:rPr>
          <w:rFonts w:ascii="Times New Roman" w:hAnsi="Times New Roman" w:cs="Times New Roman"/>
          <w:lang w:val="ru-RU"/>
        </w:rPr>
        <w:t xml:space="preserve">г) неопходне </w:t>
      </w:r>
      <w:r w:rsidR="00E64C36" w:rsidRPr="00E64C36">
        <w:rPr>
          <w:rFonts w:ascii="Times New Roman" w:hAnsi="Times New Roman" w:cs="Times New Roman"/>
          <w:lang w:val="sr-Cyrl-RS"/>
        </w:rPr>
        <w:t>да</w:t>
      </w:r>
      <w:r w:rsidR="00E64C36" w:rsidRPr="00E64C36">
        <w:rPr>
          <w:rFonts w:ascii="Times New Roman" w:hAnsi="Times New Roman" w:cs="Times New Roman"/>
          <w:lang w:val="ru-RU"/>
        </w:rPr>
        <w:t xml:space="preserve"> обезбе</w:t>
      </w:r>
      <w:r w:rsidR="00E64C36" w:rsidRPr="00E64C36">
        <w:rPr>
          <w:rFonts w:ascii="Times New Roman" w:hAnsi="Times New Roman" w:cs="Times New Roman"/>
          <w:lang w:val="sr-Cyrl-RS"/>
        </w:rPr>
        <w:t>д</w:t>
      </w:r>
      <w:r w:rsidR="00E64C36" w:rsidRPr="00E64C36">
        <w:rPr>
          <w:rFonts w:ascii="Times New Roman" w:hAnsi="Times New Roman" w:cs="Times New Roman"/>
          <w:lang w:val="ru-RU"/>
        </w:rPr>
        <w:t xml:space="preserve">е усклађеност са законима или </w:t>
      </w:r>
      <w:r w:rsidR="00E64C36" w:rsidRPr="00E64C36">
        <w:rPr>
          <w:rFonts w:ascii="Times New Roman" w:hAnsi="Times New Roman" w:cs="Times New Roman"/>
          <w:lang w:val="sr-Cyrl-RS"/>
        </w:rPr>
        <w:t>прописима</w:t>
      </w:r>
      <w:r w:rsidR="00E64C36" w:rsidRPr="00E64C36">
        <w:rPr>
          <w:rFonts w:ascii="Times New Roman" w:hAnsi="Times New Roman" w:cs="Times New Roman"/>
          <w:lang w:val="ru-RU"/>
        </w:rPr>
        <w:t xml:space="preserve"> кој</w:t>
      </w:r>
      <w:r w:rsidR="00E64C36" w:rsidRPr="00E64C36">
        <w:rPr>
          <w:rFonts w:ascii="Times New Roman" w:hAnsi="Times New Roman" w:cs="Times New Roman"/>
          <w:lang w:val="sr-Cyrl-RS"/>
        </w:rPr>
        <w:t>и</w:t>
      </w:r>
      <w:r w:rsidR="00E64C36" w:rsidRPr="00E64C36">
        <w:rPr>
          <w:rFonts w:ascii="Times New Roman" w:hAnsi="Times New Roman" w:cs="Times New Roman"/>
          <w:lang w:val="ru-RU"/>
        </w:rPr>
        <w:t xml:space="preserve"> нису у супротности с одредбама </w:t>
      </w:r>
      <w:r w:rsidR="00E64C36" w:rsidRPr="00E64C36">
        <w:rPr>
          <w:rFonts w:ascii="Times New Roman" w:hAnsi="Times New Roman" w:cs="Times New Roman"/>
        </w:rPr>
        <w:t>G</w:t>
      </w:r>
      <w:r w:rsidR="00E64C36" w:rsidRPr="00E64C36">
        <w:rPr>
          <w:rFonts w:ascii="Times New Roman" w:hAnsi="Times New Roman" w:cs="Times New Roman"/>
          <w:lang w:val="ru-RU"/>
        </w:rPr>
        <w:t>АТТ 1994, укључујући оне кој</w:t>
      </w:r>
      <w:r w:rsidR="00E64C36" w:rsidRPr="00E64C36">
        <w:rPr>
          <w:rFonts w:ascii="Times New Roman" w:hAnsi="Times New Roman" w:cs="Times New Roman"/>
          <w:lang w:val="sr-Cyrl-RS"/>
        </w:rPr>
        <w:t>е</w:t>
      </w:r>
      <w:r w:rsidR="00E64C36" w:rsidRPr="00E64C36">
        <w:rPr>
          <w:rFonts w:ascii="Times New Roman" w:hAnsi="Times New Roman" w:cs="Times New Roman"/>
          <w:lang w:val="ru-RU"/>
        </w:rPr>
        <w:t xml:space="preserve"> се односе на </w:t>
      </w:r>
      <w:r w:rsidR="00E64C36" w:rsidRPr="00E64C36">
        <w:rPr>
          <w:rFonts w:ascii="Times New Roman" w:hAnsi="Times New Roman" w:cs="Times New Roman"/>
          <w:lang w:val="sr-Cyrl-RS"/>
        </w:rPr>
        <w:t xml:space="preserve">примену </w:t>
      </w:r>
      <w:r w:rsidR="00E64C36" w:rsidRPr="00E64C36">
        <w:rPr>
          <w:rFonts w:ascii="Times New Roman" w:hAnsi="Times New Roman" w:cs="Times New Roman"/>
          <w:lang w:val="ru-RU"/>
        </w:rPr>
        <w:t>царинског законодавства</w:t>
      </w:r>
      <w:r w:rsidR="00E64C36" w:rsidRPr="00E64C36">
        <w:rPr>
          <w:rFonts w:ascii="Times New Roman" w:hAnsi="Times New Roman" w:cs="Times New Roman"/>
          <w:lang w:val="sr-Cyrl-RS"/>
        </w:rPr>
        <w:t>, на</w:t>
      </w:r>
      <w:r w:rsidR="00E64C36" w:rsidRPr="00E64C36">
        <w:rPr>
          <w:rFonts w:ascii="Times New Roman" w:hAnsi="Times New Roman" w:cs="Times New Roman"/>
          <w:lang w:val="ru-RU"/>
        </w:rPr>
        <w:t xml:space="preserve"> пропис</w:t>
      </w:r>
      <w:r w:rsidR="00E64C36" w:rsidRPr="00E64C36">
        <w:rPr>
          <w:rFonts w:ascii="Times New Roman" w:hAnsi="Times New Roman" w:cs="Times New Roman"/>
          <w:lang w:val="sr-Cyrl-RS"/>
        </w:rPr>
        <w:t>е</w:t>
      </w:r>
      <w:r w:rsidR="00E64C36" w:rsidRPr="00E64C36">
        <w:rPr>
          <w:rFonts w:ascii="Times New Roman" w:hAnsi="Times New Roman" w:cs="Times New Roman"/>
          <w:lang w:val="ru-RU"/>
        </w:rPr>
        <w:t xml:space="preserve"> о монополу у складу с</w:t>
      </w:r>
      <w:r w:rsidR="00E64C36" w:rsidRPr="00E64C36">
        <w:rPr>
          <w:rFonts w:ascii="Times New Roman" w:hAnsi="Times New Roman" w:cs="Times New Roman"/>
          <w:lang w:val="sr-Cyrl-RS"/>
        </w:rPr>
        <w:t xml:space="preserve">а чланом II, став 4. и чланом XVII GАТТ 1994, на заштиту патената, робних </w:t>
      </w:r>
      <w:r w:rsidR="00E64C36" w:rsidRPr="00E64C36">
        <w:rPr>
          <w:rFonts w:ascii="Times New Roman" w:hAnsi="Times New Roman" w:cs="Times New Roman"/>
          <w:lang w:val="ru-RU"/>
        </w:rPr>
        <w:t>жигова, ауторских права</w:t>
      </w:r>
      <w:r w:rsidR="00E64C36" w:rsidRPr="00E64C36">
        <w:rPr>
          <w:rFonts w:ascii="Times New Roman" w:hAnsi="Times New Roman" w:cs="Times New Roman"/>
          <w:lang w:val="sr-Cyrl-CS"/>
        </w:rPr>
        <w:t xml:space="preserve"> </w:t>
      </w:r>
      <w:r w:rsidR="00E64C36" w:rsidRPr="00E64C36">
        <w:rPr>
          <w:rFonts w:ascii="Times New Roman" w:hAnsi="Times New Roman" w:cs="Times New Roman"/>
          <w:lang w:val="ru-RU"/>
        </w:rPr>
        <w:t>и спречавање праксе дово</w:t>
      </w:r>
      <w:r w:rsidR="00E64C36" w:rsidRPr="00E64C36">
        <w:rPr>
          <w:rFonts w:ascii="Times New Roman" w:hAnsi="Times New Roman" w:cs="Times New Roman"/>
          <w:lang w:val="sr-Cyrl-RS"/>
        </w:rPr>
        <w:t>ђења</w:t>
      </w:r>
      <w:r w:rsidR="00E64C36" w:rsidRPr="00E64C36">
        <w:rPr>
          <w:rFonts w:ascii="Times New Roman" w:hAnsi="Times New Roman" w:cs="Times New Roman"/>
          <w:lang w:val="ru-RU"/>
        </w:rPr>
        <w:t xml:space="preserve"> у заблуду;</w:t>
      </w:r>
    </w:p>
    <w:p w:rsidR="00E64C36" w:rsidRPr="00E64C36" w:rsidRDefault="00FA043D" w:rsidP="00E64C36">
      <w:pPr>
        <w:ind w:firstLine="720"/>
        <w:jc w:val="both"/>
        <w:rPr>
          <w:rFonts w:ascii="Times New Roman" w:hAnsi="Times New Roman" w:cs="Times New Roman"/>
          <w:lang w:val="ru-RU"/>
        </w:rPr>
      </w:pPr>
      <w:r>
        <w:rPr>
          <w:rFonts w:ascii="Times New Roman" w:hAnsi="Times New Roman" w:cs="Times New Roman"/>
          <w:lang w:val="ru-RU"/>
        </w:rPr>
        <w:t>(</w:t>
      </w:r>
      <w:r w:rsidR="00E64C36" w:rsidRPr="00E64C36">
        <w:rPr>
          <w:rFonts w:ascii="Times New Roman" w:hAnsi="Times New Roman" w:cs="Times New Roman"/>
          <w:lang w:val="ru-RU"/>
        </w:rPr>
        <w:t xml:space="preserve">д)  које се односе на производе </w:t>
      </w:r>
      <w:r w:rsidR="00E64C36" w:rsidRPr="00E64C36">
        <w:rPr>
          <w:rFonts w:ascii="Times New Roman" w:hAnsi="Times New Roman" w:cs="Times New Roman"/>
          <w:lang w:val="sr-Cyrl-RS"/>
        </w:rPr>
        <w:t>израђене у затворима</w:t>
      </w:r>
      <w:r w:rsidR="00E64C36" w:rsidRPr="00E64C36">
        <w:rPr>
          <w:rFonts w:ascii="Times New Roman" w:hAnsi="Times New Roman" w:cs="Times New Roman"/>
          <w:lang w:val="ru-RU"/>
        </w:rPr>
        <w:t>;</w:t>
      </w:r>
    </w:p>
    <w:p w:rsidR="00E64C36" w:rsidRPr="00E64C36" w:rsidRDefault="00FA043D" w:rsidP="00E64C36">
      <w:pPr>
        <w:ind w:firstLine="720"/>
        <w:jc w:val="both"/>
        <w:rPr>
          <w:rFonts w:ascii="Times New Roman" w:hAnsi="Times New Roman" w:cs="Times New Roman"/>
          <w:lang w:val="ru-RU"/>
        </w:rPr>
      </w:pPr>
      <w:r>
        <w:rPr>
          <w:rFonts w:ascii="Times New Roman" w:hAnsi="Times New Roman" w:cs="Times New Roman"/>
          <w:lang w:val="ru-RU"/>
        </w:rPr>
        <w:t>(</w:t>
      </w:r>
      <w:r w:rsidR="00E64C36" w:rsidRPr="00E64C36">
        <w:rPr>
          <w:rFonts w:ascii="Times New Roman" w:hAnsi="Times New Roman" w:cs="Times New Roman"/>
          <w:lang w:val="ru-RU"/>
        </w:rPr>
        <w:t>ђ) које се примењују</w:t>
      </w:r>
      <w:r w:rsidR="00E64C36" w:rsidRPr="00E64C36">
        <w:rPr>
          <w:rFonts w:ascii="Times New Roman" w:hAnsi="Times New Roman" w:cs="Times New Roman"/>
        </w:rPr>
        <w:t>  </w:t>
      </w:r>
      <w:r w:rsidR="00E64C36" w:rsidRPr="00E64C36">
        <w:rPr>
          <w:rFonts w:ascii="Times New Roman" w:hAnsi="Times New Roman" w:cs="Times New Roman"/>
          <w:lang w:val="ru-RU"/>
        </w:rPr>
        <w:t xml:space="preserve">ради заштите националне баштине </w:t>
      </w:r>
      <w:r w:rsidR="00E64C36" w:rsidRPr="00E64C36">
        <w:rPr>
          <w:rFonts w:ascii="Times New Roman" w:hAnsi="Times New Roman" w:cs="Times New Roman"/>
          <w:lang w:val="sr-Cyrl-RS"/>
        </w:rPr>
        <w:t>која има</w:t>
      </w:r>
      <w:r w:rsidR="00E64C36" w:rsidRPr="00E64C36">
        <w:rPr>
          <w:rFonts w:ascii="Times New Roman" w:hAnsi="Times New Roman" w:cs="Times New Roman"/>
          <w:lang w:val="ru-RU"/>
        </w:rPr>
        <w:t xml:space="preserve"> уметничк</w:t>
      </w:r>
      <w:r w:rsidR="00E64C36" w:rsidRPr="00E64C36">
        <w:rPr>
          <w:rFonts w:ascii="Times New Roman" w:hAnsi="Times New Roman" w:cs="Times New Roman"/>
          <w:lang w:val="sr-Cyrl-RS"/>
        </w:rPr>
        <w:t>у</w:t>
      </w:r>
      <w:r w:rsidR="00E64C36" w:rsidRPr="00E64C36">
        <w:rPr>
          <w:rFonts w:ascii="Times New Roman" w:hAnsi="Times New Roman" w:cs="Times New Roman"/>
          <w:lang w:val="ru-RU"/>
        </w:rPr>
        <w:t>, историјск</w:t>
      </w:r>
      <w:r w:rsidR="00E64C36" w:rsidRPr="00E64C36">
        <w:rPr>
          <w:rFonts w:ascii="Times New Roman" w:hAnsi="Times New Roman" w:cs="Times New Roman"/>
          <w:lang w:val="sr-Cyrl-RS"/>
        </w:rPr>
        <w:t>у</w:t>
      </w:r>
      <w:r w:rsidR="00E64C36" w:rsidRPr="00E64C36">
        <w:rPr>
          <w:rFonts w:ascii="Times New Roman" w:hAnsi="Times New Roman" w:cs="Times New Roman"/>
          <w:lang w:val="ru-RU"/>
        </w:rPr>
        <w:t xml:space="preserve"> или археолошку вредност;</w:t>
      </w:r>
    </w:p>
    <w:p w:rsidR="00E64C36" w:rsidRPr="00E64C36" w:rsidRDefault="00FA043D" w:rsidP="00E64C36">
      <w:pPr>
        <w:ind w:firstLine="720"/>
        <w:jc w:val="both"/>
        <w:rPr>
          <w:rFonts w:ascii="Times New Roman" w:hAnsi="Times New Roman" w:cs="Times New Roman"/>
          <w:lang w:val="ru-RU"/>
        </w:rPr>
      </w:pPr>
      <w:r>
        <w:rPr>
          <w:rFonts w:ascii="Times New Roman" w:hAnsi="Times New Roman" w:cs="Times New Roman"/>
          <w:lang w:val="ru-RU"/>
        </w:rPr>
        <w:lastRenderedPageBreak/>
        <w:t>(</w:t>
      </w:r>
      <w:r w:rsidR="00E64C36" w:rsidRPr="00E64C36">
        <w:rPr>
          <w:rFonts w:ascii="Times New Roman" w:hAnsi="Times New Roman" w:cs="Times New Roman"/>
          <w:lang w:val="ru-RU"/>
        </w:rPr>
        <w:t xml:space="preserve">е) које се односе на </w:t>
      </w:r>
      <w:r w:rsidR="00E64C36" w:rsidRPr="00E64C36">
        <w:rPr>
          <w:rFonts w:ascii="Times New Roman" w:hAnsi="Times New Roman" w:cs="Times New Roman"/>
          <w:lang w:val="sr-Cyrl-RS"/>
        </w:rPr>
        <w:t xml:space="preserve">очување необновљивих </w:t>
      </w:r>
      <w:r w:rsidR="00E64C36" w:rsidRPr="00E64C36">
        <w:rPr>
          <w:rFonts w:ascii="Times New Roman" w:hAnsi="Times New Roman" w:cs="Times New Roman"/>
          <w:lang w:val="ru-RU"/>
        </w:rPr>
        <w:t>природних ресурса, ако се такве мере спроводе истовремено с ограничењем домаће производње</w:t>
      </w:r>
      <w:r w:rsidR="00E64C36" w:rsidRPr="00E64C36">
        <w:rPr>
          <w:rFonts w:ascii="Times New Roman" w:hAnsi="Times New Roman" w:cs="Times New Roman"/>
          <w:lang w:val="sr-Cyrl-RS"/>
        </w:rPr>
        <w:t>,</w:t>
      </w:r>
      <w:r w:rsidR="00E64C36" w:rsidRPr="00E64C36">
        <w:rPr>
          <w:rFonts w:ascii="Times New Roman" w:hAnsi="Times New Roman" w:cs="Times New Roman"/>
          <w:lang w:val="ru-RU"/>
        </w:rPr>
        <w:t xml:space="preserve"> или потрошње;</w:t>
      </w:r>
    </w:p>
    <w:p w:rsidR="00E64C36" w:rsidRPr="00E64C36" w:rsidRDefault="00FA043D" w:rsidP="00E64C36">
      <w:pPr>
        <w:ind w:firstLine="720"/>
        <w:jc w:val="both"/>
        <w:rPr>
          <w:rFonts w:ascii="Times New Roman" w:hAnsi="Times New Roman" w:cs="Times New Roman"/>
          <w:lang w:val="ru-RU"/>
        </w:rPr>
      </w:pPr>
      <w:r>
        <w:rPr>
          <w:rFonts w:ascii="Times New Roman" w:hAnsi="Times New Roman" w:cs="Times New Roman"/>
          <w:lang w:val="ru-RU"/>
        </w:rPr>
        <w:t>(</w:t>
      </w:r>
      <w:r w:rsidR="00E64C36" w:rsidRPr="00E64C36">
        <w:rPr>
          <w:rFonts w:ascii="Times New Roman" w:hAnsi="Times New Roman" w:cs="Times New Roman"/>
          <w:lang w:val="ru-RU"/>
        </w:rPr>
        <w:t xml:space="preserve">ж) </w:t>
      </w:r>
      <w:r w:rsidR="00E64C36" w:rsidRPr="00E64C36">
        <w:rPr>
          <w:rFonts w:ascii="Times New Roman" w:hAnsi="Times New Roman" w:cs="Times New Roman"/>
          <w:lang w:val="sr-Cyrl-RS"/>
        </w:rPr>
        <w:t>које се предузимају ради извршавања обавеза преузетих на основу неког међудржавног споразума о робама који је у складу с критеријумима поднетим СТО и за које СТО није изразила неодобравање, или који је и сам био поднет СТО и за који она није изразила неодобравање;</w:t>
      </w:r>
    </w:p>
    <w:p w:rsidR="00E64C36" w:rsidRPr="00E64C36" w:rsidRDefault="00FA043D" w:rsidP="00E64C36">
      <w:pPr>
        <w:ind w:firstLine="720"/>
        <w:jc w:val="both"/>
        <w:rPr>
          <w:rFonts w:ascii="Times New Roman" w:hAnsi="Times New Roman" w:cs="Times New Roman"/>
          <w:lang w:val="ru-RU"/>
        </w:rPr>
      </w:pPr>
      <w:r>
        <w:rPr>
          <w:rFonts w:ascii="Times New Roman" w:hAnsi="Times New Roman" w:cs="Times New Roman"/>
          <w:lang w:val="ru-RU"/>
        </w:rPr>
        <w:t>(</w:t>
      </w:r>
      <w:r w:rsidR="00E64C36" w:rsidRPr="00E64C36">
        <w:rPr>
          <w:rFonts w:ascii="Times New Roman" w:hAnsi="Times New Roman" w:cs="Times New Roman"/>
          <w:lang w:val="ru-RU"/>
        </w:rPr>
        <w:t xml:space="preserve">з) </w:t>
      </w:r>
      <w:r w:rsidR="00E64C36" w:rsidRPr="00E64C36">
        <w:rPr>
          <w:rFonts w:ascii="Times New Roman" w:hAnsi="Times New Roman" w:cs="Times New Roman"/>
          <w:lang w:val="sr-Cyrl-RS"/>
        </w:rPr>
        <w:t xml:space="preserve">које су </w:t>
      </w:r>
      <w:r w:rsidR="00E64C36" w:rsidRPr="00E64C36">
        <w:rPr>
          <w:rFonts w:ascii="Times New Roman" w:hAnsi="Times New Roman" w:cs="Times New Roman"/>
          <w:lang w:val="ru-RU"/>
        </w:rPr>
        <w:t xml:space="preserve">везане за ограничење извоза домаћих сировина неопходних за обезбеђење довољне количине ових сировина за домаћу прерађивачку индустрију у периодима када се цена ових сировина на домаћем тржишту налази на нижем нивоу од </w:t>
      </w:r>
      <w:r w:rsidR="00E64C36" w:rsidRPr="00E64C36">
        <w:rPr>
          <w:rFonts w:ascii="Times New Roman" w:hAnsi="Times New Roman" w:cs="Times New Roman"/>
          <w:lang w:val="sr-Cyrl-RS"/>
        </w:rPr>
        <w:t>цене</w:t>
      </w:r>
      <w:r w:rsidR="00E64C36" w:rsidRPr="00E64C36">
        <w:rPr>
          <w:rFonts w:ascii="Times New Roman" w:hAnsi="Times New Roman" w:cs="Times New Roman"/>
          <w:lang w:val="ru-RU"/>
        </w:rPr>
        <w:t xml:space="preserve"> на светском тржишту, као дела владиног стабилизационог плана, под условом да ова ограничења немају за последицу </w:t>
      </w:r>
      <w:r w:rsidR="00E64C36" w:rsidRPr="00E64C36">
        <w:rPr>
          <w:rFonts w:ascii="Times New Roman" w:hAnsi="Times New Roman" w:cs="Times New Roman"/>
          <w:lang w:val="sr-Cyrl-RS"/>
        </w:rPr>
        <w:t xml:space="preserve">повећање </w:t>
      </w:r>
      <w:r w:rsidR="00E64C36" w:rsidRPr="00E64C36">
        <w:rPr>
          <w:rFonts w:ascii="Times New Roman" w:hAnsi="Times New Roman" w:cs="Times New Roman"/>
          <w:lang w:val="ru-RU"/>
        </w:rPr>
        <w:t xml:space="preserve">извоза или заштиту домаће индустрије и </w:t>
      </w:r>
      <w:r w:rsidR="00E64C36" w:rsidRPr="00E64C36">
        <w:rPr>
          <w:rFonts w:ascii="Times New Roman" w:hAnsi="Times New Roman" w:cs="Times New Roman"/>
          <w:lang w:val="sr-Cyrl-RS"/>
        </w:rPr>
        <w:t xml:space="preserve">да </w:t>
      </w:r>
      <w:r w:rsidR="00E64C36" w:rsidRPr="00E64C36">
        <w:rPr>
          <w:rFonts w:ascii="Times New Roman" w:hAnsi="Times New Roman" w:cs="Times New Roman"/>
          <w:lang w:val="ru-RU"/>
        </w:rPr>
        <w:t>не одступају од одред</w:t>
      </w:r>
      <w:r w:rsidR="00E64C36" w:rsidRPr="00E64C36">
        <w:rPr>
          <w:rFonts w:ascii="Times New Roman" w:hAnsi="Times New Roman" w:cs="Times New Roman"/>
          <w:lang w:val="sr-Cyrl-RS"/>
        </w:rPr>
        <w:t>а</w:t>
      </w:r>
      <w:r w:rsidR="00E64C36" w:rsidRPr="00E64C36">
        <w:rPr>
          <w:rFonts w:ascii="Times New Roman" w:hAnsi="Times New Roman" w:cs="Times New Roman"/>
          <w:lang w:val="ru-RU"/>
        </w:rPr>
        <w:t>б</w:t>
      </w:r>
      <w:r w:rsidR="00E64C36" w:rsidRPr="00E64C36">
        <w:rPr>
          <w:rFonts w:ascii="Times New Roman" w:hAnsi="Times New Roman" w:cs="Times New Roman"/>
          <w:lang w:val="sr-Cyrl-RS"/>
        </w:rPr>
        <w:t>а</w:t>
      </w:r>
      <w:r w:rsidR="00E64C36" w:rsidRPr="00E64C36">
        <w:rPr>
          <w:rFonts w:ascii="Times New Roman" w:hAnsi="Times New Roman" w:cs="Times New Roman"/>
          <w:lang w:val="ru-RU"/>
        </w:rPr>
        <w:t xml:space="preserve"> </w:t>
      </w:r>
      <w:r w:rsidR="00E64C36" w:rsidRPr="00E64C36">
        <w:rPr>
          <w:rFonts w:ascii="Times New Roman" w:hAnsi="Times New Roman" w:cs="Times New Roman"/>
        </w:rPr>
        <w:t>G</w:t>
      </w:r>
      <w:r w:rsidR="00E64C36" w:rsidRPr="00E64C36">
        <w:rPr>
          <w:rFonts w:ascii="Times New Roman" w:hAnsi="Times New Roman" w:cs="Times New Roman"/>
          <w:lang w:val="ru-RU"/>
        </w:rPr>
        <w:t>АТТ 1994. које се односе на недискриминацију;</w:t>
      </w:r>
    </w:p>
    <w:p w:rsidR="00E64C36" w:rsidRPr="00E64C36" w:rsidRDefault="00FA043D" w:rsidP="00E64C36">
      <w:pPr>
        <w:ind w:firstLine="720"/>
        <w:jc w:val="both"/>
        <w:rPr>
          <w:rFonts w:ascii="Times New Roman" w:hAnsi="Times New Roman" w:cs="Times New Roman"/>
          <w:lang w:val="ru-RU"/>
        </w:rPr>
      </w:pPr>
      <w:r>
        <w:rPr>
          <w:rFonts w:ascii="Times New Roman" w:hAnsi="Times New Roman" w:cs="Times New Roman"/>
          <w:lang w:val="ru-RU"/>
        </w:rPr>
        <w:t>(</w:t>
      </w:r>
      <w:r w:rsidR="00E64C36" w:rsidRPr="00E64C36">
        <w:rPr>
          <w:rFonts w:ascii="Times New Roman" w:hAnsi="Times New Roman" w:cs="Times New Roman"/>
          <w:lang w:val="ru-RU"/>
        </w:rPr>
        <w:t xml:space="preserve">и)  </w:t>
      </w:r>
      <w:r w:rsidR="00E64C36" w:rsidRPr="00E64C36">
        <w:rPr>
          <w:rFonts w:ascii="Times New Roman" w:hAnsi="Times New Roman" w:cs="Times New Roman"/>
          <w:lang w:val="sr-Cyrl-RS"/>
        </w:rPr>
        <w:t>које су битне</w:t>
      </w:r>
      <w:r w:rsidR="00E64C36" w:rsidRPr="00E64C36">
        <w:rPr>
          <w:rFonts w:ascii="Times New Roman" w:hAnsi="Times New Roman" w:cs="Times New Roman"/>
          <w:lang w:val="ru-RU"/>
        </w:rPr>
        <w:t xml:space="preserve"> за набавку</w:t>
      </w:r>
      <w:r w:rsidR="00E64C36" w:rsidRPr="00E64C36">
        <w:rPr>
          <w:rFonts w:ascii="Times New Roman" w:hAnsi="Times New Roman" w:cs="Times New Roman"/>
          <w:lang w:val="sr-Cyrl-RS"/>
        </w:rPr>
        <w:t>,</w:t>
      </w:r>
      <w:r w:rsidR="00E64C36" w:rsidRPr="00E64C36">
        <w:rPr>
          <w:rFonts w:ascii="Times New Roman" w:hAnsi="Times New Roman" w:cs="Times New Roman"/>
          <w:lang w:val="ru-RU"/>
        </w:rPr>
        <w:t xml:space="preserve"> или дистрибуцију производа </w:t>
      </w:r>
      <w:r w:rsidR="00E64C36" w:rsidRPr="00E64C36">
        <w:rPr>
          <w:rFonts w:ascii="Times New Roman" w:hAnsi="Times New Roman" w:cs="Times New Roman"/>
          <w:lang w:val="sr-Cyrl-RS"/>
        </w:rPr>
        <w:t xml:space="preserve">код </w:t>
      </w:r>
      <w:r w:rsidR="00E64C36" w:rsidRPr="00E64C36">
        <w:rPr>
          <w:rFonts w:ascii="Times New Roman" w:hAnsi="Times New Roman" w:cs="Times New Roman"/>
          <w:lang w:val="ru-RU"/>
        </w:rPr>
        <w:t>којих се осећа</w:t>
      </w:r>
      <w:r w:rsidR="00E64C36" w:rsidRPr="00E64C36">
        <w:rPr>
          <w:rFonts w:ascii="Times New Roman" w:hAnsi="Times New Roman" w:cs="Times New Roman"/>
          <w:lang w:val="sr-Cyrl-RS"/>
        </w:rPr>
        <w:t xml:space="preserve"> општа или локална несташица</w:t>
      </w:r>
      <w:r w:rsidR="00E64C36" w:rsidRPr="00E64C36">
        <w:rPr>
          <w:rFonts w:ascii="Times New Roman" w:hAnsi="Times New Roman" w:cs="Times New Roman"/>
          <w:lang w:val="ru-RU"/>
        </w:rPr>
        <w:t xml:space="preserve">; под условом да је свака таква мера компатибилна с принципом да </w:t>
      </w:r>
      <w:r w:rsidR="00E64C36" w:rsidRPr="00E64C36">
        <w:rPr>
          <w:rFonts w:ascii="Times New Roman" w:hAnsi="Times New Roman" w:cs="Times New Roman"/>
          <w:lang w:val="sr-Cyrl-CS"/>
        </w:rPr>
        <w:t xml:space="preserve">Стране </w:t>
      </w:r>
      <w:r w:rsidR="00E64C36" w:rsidRPr="00E64C36">
        <w:rPr>
          <w:rFonts w:ascii="Times New Roman" w:hAnsi="Times New Roman" w:cs="Times New Roman"/>
          <w:lang w:val="ru-RU"/>
        </w:rPr>
        <w:t>имају право на правич</w:t>
      </w:r>
      <w:r w:rsidR="00E64C36" w:rsidRPr="00E64C36">
        <w:rPr>
          <w:rFonts w:ascii="Times New Roman" w:hAnsi="Times New Roman" w:cs="Times New Roman"/>
          <w:lang w:val="sr-Cyrl-RS"/>
        </w:rPr>
        <w:t>ан</w:t>
      </w:r>
      <w:r w:rsidR="00E64C36" w:rsidRPr="00E64C36">
        <w:rPr>
          <w:rFonts w:ascii="Times New Roman" w:hAnsi="Times New Roman" w:cs="Times New Roman"/>
          <w:lang w:val="ru-RU"/>
        </w:rPr>
        <w:t xml:space="preserve"> удео у међународн</w:t>
      </w:r>
      <w:r w:rsidR="00E64C36" w:rsidRPr="00E64C36">
        <w:rPr>
          <w:rFonts w:ascii="Times New Roman" w:hAnsi="Times New Roman" w:cs="Times New Roman"/>
          <w:lang w:val="sr-Cyrl-RS"/>
        </w:rPr>
        <w:t>ом</w:t>
      </w:r>
      <w:r w:rsidR="00E64C36" w:rsidRPr="00E64C36">
        <w:rPr>
          <w:rFonts w:ascii="Times New Roman" w:hAnsi="Times New Roman" w:cs="Times New Roman"/>
          <w:lang w:val="ru-RU"/>
        </w:rPr>
        <w:t xml:space="preserve"> </w:t>
      </w:r>
      <w:r w:rsidR="00E64C36" w:rsidRPr="00E64C36">
        <w:rPr>
          <w:rFonts w:ascii="Times New Roman" w:hAnsi="Times New Roman" w:cs="Times New Roman"/>
          <w:lang w:val="sr-Cyrl-RS"/>
        </w:rPr>
        <w:t xml:space="preserve">снабдевању </w:t>
      </w:r>
      <w:r w:rsidR="00E64C36" w:rsidRPr="00E64C36">
        <w:rPr>
          <w:rFonts w:ascii="Times New Roman" w:hAnsi="Times New Roman" w:cs="Times New Roman"/>
          <w:lang w:val="ru-RU"/>
        </w:rPr>
        <w:t>ови</w:t>
      </w:r>
      <w:r w:rsidR="00E64C36" w:rsidRPr="00E64C36">
        <w:rPr>
          <w:rFonts w:ascii="Times New Roman" w:hAnsi="Times New Roman" w:cs="Times New Roman"/>
          <w:lang w:val="sr-Cyrl-RS"/>
        </w:rPr>
        <w:t>м</w:t>
      </w:r>
      <w:r w:rsidR="00E64C36" w:rsidRPr="00E64C36">
        <w:rPr>
          <w:rFonts w:ascii="Times New Roman" w:hAnsi="Times New Roman" w:cs="Times New Roman"/>
          <w:lang w:val="ru-RU"/>
        </w:rPr>
        <w:t xml:space="preserve"> производ</w:t>
      </w:r>
      <w:r w:rsidR="00E64C36" w:rsidRPr="00E64C36">
        <w:rPr>
          <w:rFonts w:ascii="Times New Roman" w:hAnsi="Times New Roman" w:cs="Times New Roman"/>
          <w:lang w:val="sr-Cyrl-RS"/>
        </w:rPr>
        <w:t>им</w:t>
      </w:r>
      <w:r w:rsidR="00E64C36" w:rsidRPr="00E64C36">
        <w:rPr>
          <w:rFonts w:ascii="Times New Roman" w:hAnsi="Times New Roman" w:cs="Times New Roman"/>
          <w:lang w:val="ru-RU"/>
        </w:rPr>
        <w:t xml:space="preserve">а, и да се све мере које су у супротности с другим одредбама </w:t>
      </w:r>
      <w:r w:rsidR="00E64C36" w:rsidRPr="00E64C36">
        <w:rPr>
          <w:rFonts w:ascii="Times New Roman" w:hAnsi="Times New Roman" w:cs="Times New Roman"/>
          <w:lang w:val="sr-Cyrl-RS"/>
        </w:rPr>
        <w:t>овог споразума</w:t>
      </w:r>
      <w:r w:rsidR="00E64C36" w:rsidRPr="00E64C36">
        <w:rPr>
          <w:rFonts w:ascii="Times New Roman" w:hAnsi="Times New Roman" w:cs="Times New Roman"/>
          <w:lang w:val="ru-RU"/>
        </w:rPr>
        <w:t xml:space="preserve"> укидају чим престану да постоје разлози због којих су уведене.</w:t>
      </w:r>
    </w:p>
    <w:p w:rsidR="00E64C36" w:rsidRPr="00E64C36" w:rsidRDefault="00E64C36" w:rsidP="00E64C36">
      <w:pPr>
        <w:tabs>
          <w:tab w:val="left" w:pos="630"/>
        </w:tabs>
        <w:jc w:val="both"/>
        <w:rPr>
          <w:rFonts w:ascii="Times New Roman" w:hAnsi="Times New Roman" w:cs="Times New Roman"/>
          <w:lang w:val="ru-RU"/>
        </w:rPr>
      </w:pPr>
    </w:p>
    <w:p w:rsidR="00E64C36" w:rsidRPr="00E64C36" w:rsidRDefault="00E64C36" w:rsidP="00E64C36">
      <w:pPr>
        <w:tabs>
          <w:tab w:val="left" w:pos="630"/>
        </w:tabs>
        <w:jc w:val="both"/>
        <w:rPr>
          <w:rFonts w:ascii="Times New Roman" w:hAnsi="Times New Roman" w:cs="Times New Roman"/>
          <w:lang w:val="sr-Cyrl-RS"/>
        </w:rPr>
      </w:pPr>
      <w:r w:rsidRPr="00E64C36">
        <w:rPr>
          <w:rFonts w:ascii="Times New Roman" w:hAnsi="Times New Roman" w:cs="Times New Roman"/>
          <w:lang w:val="ru-RU"/>
        </w:rPr>
        <w:tab/>
        <w:t xml:space="preserve">2. </w:t>
      </w:r>
      <w:r w:rsidRPr="00E64C36">
        <w:rPr>
          <w:rFonts w:ascii="Times New Roman" w:hAnsi="Times New Roman" w:cs="Times New Roman"/>
          <w:lang w:val="sr-Cyrl-RS"/>
        </w:rPr>
        <w:t xml:space="preserve">Стране </w:t>
      </w:r>
      <w:r w:rsidRPr="00E64C36">
        <w:rPr>
          <w:rFonts w:ascii="Times New Roman" w:hAnsi="Times New Roman" w:cs="Times New Roman"/>
          <w:lang w:val="ru-RU"/>
        </w:rPr>
        <w:t xml:space="preserve">ће се међусобно обавештавати </w:t>
      </w:r>
      <w:r w:rsidRPr="00E64C36">
        <w:rPr>
          <w:rFonts w:ascii="Times New Roman" w:hAnsi="Times New Roman" w:cs="Times New Roman"/>
          <w:lang w:val="sr-Cyrl-RS"/>
        </w:rPr>
        <w:t xml:space="preserve">онолико колико је то могуће </w:t>
      </w:r>
      <w:r w:rsidRPr="00E64C36">
        <w:rPr>
          <w:rFonts w:ascii="Times New Roman" w:hAnsi="Times New Roman" w:cs="Times New Roman"/>
          <w:lang w:val="ru-RU"/>
        </w:rPr>
        <w:t xml:space="preserve">о мерама предузетим </w:t>
      </w:r>
      <w:r w:rsidRPr="00E64C36">
        <w:rPr>
          <w:rFonts w:ascii="Times New Roman" w:hAnsi="Times New Roman" w:cs="Times New Roman"/>
          <w:lang w:val="sr-Cyrl-RS"/>
        </w:rPr>
        <w:t>у складу с</w:t>
      </w:r>
      <w:r w:rsidRPr="00E64C36">
        <w:rPr>
          <w:rFonts w:ascii="Times New Roman" w:hAnsi="Times New Roman" w:cs="Times New Roman"/>
          <w:lang w:val="ru-RU"/>
        </w:rPr>
        <w:t xml:space="preserve"> ов</w:t>
      </w:r>
      <w:r w:rsidRPr="00E64C36">
        <w:rPr>
          <w:rFonts w:ascii="Times New Roman" w:hAnsi="Times New Roman" w:cs="Times New Roman"/>
          <w:lang w:val="sr-Cyrl-RS"/>
        </w:rPr>
        <w:t>и</w:t>
      </w:r>
      <w:r w:rsidRPr="00E64C36">
        <w:rPr>
          <w:rFonts w:ascii="Times New Roman" w:hAnsi="Times New Roman" w:cs="Times New Roman"/>
          <w:lang w:val="ru-RU"/>
        </w:rPr>
        <w:t>м члан</w:t>
      </w:r>
      <w:r w:rsidRPr="00E64C36">
        <w:rPr>
          <w:rFonts w:ascii="Times New Roman" w:hAnsi="Times New Roman" w:cs="Times New Roman"/>
          <w:lang w:val="sr-Cyrl-RS"/>
        </w:rPr>
        <w:t>ом</w:t>
      </w:r>
      <w:r w:rsidRPr="00E64C36">
        <w:rPr>
          <w:rFonts w:ascii="Times New Roman" w:hAnsi="Times New Roman" w:cs="Times New Roman"/>
          <w:lang w:val="ru-RU"/>
        </w:rPr>
        <w:t xml:space="preserve"> и</w:t>
      </w:r>
      <w:r w:rsidRPr="00E64C36">
        <w:rPr>
          <w:rFonts w:ascii="Times New Roman" w:hAnsi="Times New Roman" w:cs="Times New Roman"/>
          <w:lang w:val="sr-Cyrl-RS"/>
        </w:rPr>
        <w:t xml:space="preserve"> </w:t>
      </w:r>
      <w:r w:rsidRPr="00E64C36">
        <w:rPr>
          <w:rFonts w:ascii="Times New Roman" w:hAnsi="Times New Roman" w:cs="Times New Roman"/>
          <w:lang w:val="ru-RU"/>
        </w:rPr>
        <w:t>о њиховом престанку</w:t>
      </w:r>
      <w:r w:rsidRPr="00E64C36">
        <w:rPr>
          <w:rFonts w:ascii="Times New Roman" w:hAnsi="Times New Roman" w:cs="Times New Roman"/>
          <w:lang w:val="sr-Cyrl-RS"/>
        </w:rPr>
        <w:t>.</w:t>
      </w:r>
    </w:p>
    <w:p w:rsidR="00E64C36" w:rsidRPr="00E64C36" w:rsidRDefault="00E64C36" w:rsidP="00E64C36">
      <w:pPr>
        <w:tabs>
          <w:tab w:val="left" w:pos="630"/>
        </w:tabs>
        <w:jc w:val="both"/>
        <w:rPr>
          <w:rFonts w:ascii="Times New Roman" w:hAnsi="Times New Roman" w:cs="Times New Roman"/>
          <w:lang w:val="sr-Cyrl-RS"/>
        </w:rPr>
      </w:pPr>
    </w:p>
    <w:p w:rsidR="00E64C36" w:rsidRPr="00E64C36" w:rsidRDefault="00E64C36" w:rsidP="00E64C36">
      <w:pPr>
        <w:ind w:left="2160" w:firstLine="720"/>
        <w:jc w:val="both"/>
        <w:rPr>
          <w:rFonts w:ascii="Times New Roman" w:hAnsi="Times New Roman" w:cs="Times New Roman"/>
          <w:lang w:val="ru-RU"/>
        </w:rPr>
      </w:pPr>
      <w:r w:rsidRPr="00E64C36">
        <w:rPr>
          <w:rFonts w:ascii="Times New Roman" w:hAnsi="Times New Roman" w:cs="Times New Roman"/>
          <w:b/>
          <w:bCs/>
          <w:lang w:val="ru-RU"/>
        </w:rPr>
        <w:t>Изузећа из разлога безбедности</w:t>
      </w:r>
    </w:p>
    <w:p w:rsidR="00E64C36" w:rsidRPr="00E64C36" w:rsidRDefault="00E64C36" w:rsidP="00E64C36">
      <w:pPr>
        <w:jc w:val="center"/>
        <w:rPr>
          <w:rFonts w:ascii="Times New Roman" w:hAnsi="Times New Roman" w:cs="Times New Roman"/>
          <w:lang w:val="ru-RU"/>
        </w:rPr>
      </w:pPr>
      <w:r w:rsidRPr="00E64C36">
        <w:rPr>
          <w:rFonts w:ascii="Times New Roman" w:hAnsi="Times New Roman" w:cs="Times New Roman"/>
          <w:b/>
          <w:bCs/>
          <w:lang w:val="ru-RU"/>
        </w:rPr>
        <w:t>Члан 1</w:t>
      </w:r>
      <w:r w:rsidRPr="00E64C36">
        <w:rPr>
          <w:rFonts w:ascii="Times New Roman" w:hAnsi="Times New Roman" w:cs="Times New Roman"/>
          <w:b/>
          <w:bCs/>
          <w:lang w:val="sr-Cyrl-RS"/>
        </w:rPr>
        <w:t>4</w:t>
      </w:r>
      <w:r w:rsidRPr="00E64C36">
        <w:rPr>
          <w:rFonts w:ascii="Times New Roman" w:hAnsi="Times New Roman" w:cs="Times New Roman"/>
          <w:b/>
          <w:bCs/>
          <w:lang w:val="ru-RU"/>
        </w:rPr>
        <w:t>.</w:t>
      </w:r>
    </w:p>
    <w:p w:rsidR="00E64C36" w:rsidRPr="00E64C36" w:rsidRDefault="00E64C36" w:rsidP="00E64C36">
      <w:pPr>
        <w:jc w:val="center"/>
        <w:rPr>
          <w:rFonts w:ascii="Times New Roman" w:hAnsi="Times New Roman" w:cs="Times New Roman"/>
          <w:lang w:val="ru-RU"/>
        </w:rPr>
      </w:pPr>
      <w:r w:rsidRPr="00E64C36">
        <w:rPr>
          <w:rFonts w:ascii="Times New Roman" w:hAnsi="Times New Roman" w:cs="Times New Roman"/>
        </w:rPr>
        <w:t> </w:t>
      </w:r>
    </w:p>
    <w:p w:rsidR="00E64C36" w:rsidRPr="00E64C36" w:rsidRDefault="00E64C36" w:rsidP="00E64C36">
      <w:pPr>
        <w:ind w:firstLine="540"/>
        <w:jc w:val="both"/>
        <w:rPr>
          <w:rFonts w:ascii="Times New Roman" w:hAnsi="Times New Roman" w:cs="Times New Roman"/>
          <w:lang w:val="ru-RU"/>
        </w:rPr>
      </w:pPr>
      <w:r w:rsidRPr="00E64C36">
        <w:rPr>
          <w:rFonts w:ascii="Times New Roman" w:hAnsi="Times New Roman" w:cs="Times New Roman"/>
          <w:lang w:val="ru-RU"/>
        </w:rPr>
        <w:t>Ништа у овом Споразуму неће се тумачити:</w:t>
      </w:r>
    </w:p>
    <w:p w:rsidR="00E64C36" w:rsidRPr="00E64C36" w:rsidRDefault="00E64C36" w:rsidP="00E64C36">
      <w:pPr>
        <w:ind w:firstLine="540"/>
        <w:jc w:val="both"/>
        <w:rPr>
          <w:rFonts w:ascii="Times New Roman" w:hAnsi="Times New Roman" w:cs="Times New Roman"/>
          <w:lang w:val="sr-Cyrl-RS"/>
        </w:rPr>
      </w:pPr>
      <w:r w:rsidRPr="00E64C36">
        <w:rPr>
          <w:rFonts w:ascii="Times New Roman" w:hAnsi="Times New Roman" w:cs="Times New Roman"/>
          <w:lang w:val="ru-RU"/>
        </w:rPr>
        <w:t xml:space="preserve">(а) као захтев према </w:t>
      </w:r>
      <w:r w:rsidRPr="00E64C36">
        <w:rPr>
          <w:rFonts w:ascii="Times New Roman" w:hAnsi="Times New Roman" w:cs="Times New Roman"/>
          <w:lang w:val="sr-Cyrl-RS"/>
        </w:rPr>
        <w:t xml:space="preserve">било којој </w:t>
      </w:r>
      <w:r w:rsidRPr="00E64C36">
        <w:rPr>
          <w:rFonts w:ascii="Times New Roman" w:hAnsi="Times New Roman" w:cs="Times New Roman"/>
        </w:rPr>
        <w:t>C</w:t>
      </w:r>
      <w:r w:rsidRPr="00E64C36">
        <w:rPr>
          <w:rFonts w:ascii="Times New Roman" w:hAnsi="Times New Roman" w:cs="Times New Roman"/>
          <w:lang w:val="ru-RU"/>
        </w:rPr>
        <w:t>тран</w:t>
      </w:r>
      <w:r w:rsidRPr="00E64C36">
        <w:rPr>
          <w:rFonts w:ascii="Times New Roman" w:hAnsi="Times New Roman" w:cs="Times New Roman"/>
          <w:lang w:val="sr-Cyrl-RS"/>
        </w:rPr>
        <w:t>и</w:t>
      </w:r>
      <w:r w:rsidRPr="00E64C36">
        <w:rPr>
          <w:rFonts w:ascii="Times New Roman" w:hAnsi="Times New Roman" w:cs="Times New Roman"/>
          <w:lang w:val="ru-RU"/>
        </w:rPr>
        <w:t xml:space="preserve"> у овом </w:t>
      </w:r>
      <w:r w:rsidRPr="00E64C36">
        <w:rPr>
          <w:rFonts w:ascii="Times New Roman" w:hAnsi="Times New Roman" w:cs="Times New Roman"/>
          <w:lang w:val="sr-Cyrl-RS"/>
        </w:rPr>
        <w:t>с</w:t>
      </w:r>
      <w:r w:rsidRPr="00E64C36">
        <w:rPr>
          <w:rFonts w:ascii="Times New Roman" w:hAnsi="Times New Roman" w:cs="Times New Roman"/>
          <w:lang w:val="ru-RU"/>
        </w:rPr>
        <w:t xml:space="preserve">поразуму за достављање било каквих информација, чије би објављивање </w:t>
      </w:r>
      <w:r w:rsidRPr="00E64C36">
        <w:rPr>
          <w:rFonts w:ascii="Times New Roman" w:hAnsi="Times New Roman" w:cs="Times New Roman"/>
          <w:lang w:val="sr-Cyrl-RS"/>
        </w:rPr>
        <w:t>та Страна</w:t>
      </w:r>
      <w:r w:rsidRPr="00E64C36">
        <w:rPr>
          <w:rFonts w:ascii="Times New Roman" w:hAnsi="Times New Roman" w:cs="Times New Roman"/>
          <w:lang w:val="ru-RU"/>
        </w:rPr>
        <w:t xml:space="preserve"> сматра</w:t>
      </w:r>
      <w:r w:rsidRPr="00E64C36">
        <w:rPr>
          <w:rFonts w:ascii="Times New Roman" w:hAnsi="Times New Roman" w:cs="Times New Roman"/>
          <w:lang w:val="sr-Cyrl-RS"/>
        </w:rPr>
        <w:t>ла</w:t>
      </w:r>
      <w:r w:rsidRPr="00E64C36">
        <w:rPr>
          <w:rFonts w:ascii="Times New Roman" w:hAnsi="Times New Roman" w:cs="Times New Roman"/>
          <w:lang w:val="ru-RU"/>
        </w:rPr>
        <w:t xml:space="preserve"> супротним основним интересима </w:t>
      </w:r>
      <w:r w:rsidRPr="00E64C36">
        <w:rPr>
          <w:rFonts w:ascii="Times New Roman" w:hAnsi="Times New Roman" w:cs="Times New Roman"/>
          <w:lang w:val="sr-Cyrl-RS"/>
        </w:rPr>
        <w:t>њене</w:t>
      </w:r>
      <w:r w:rsidRPr="00E64C36">
        <w:rPr>
          <w:rFonts w:ascii="Times New Roman" w:hAnsi="Times New Roman" w:cs="Times New Roman"/>
          <w:lang w:val="ru-RU"/>
        </w:rPr>
        <w:t xml:space="preserve"> безбедности,</w:t>
      </w:r>
      <w:r w:rsidRPr="00E64C36">
        <w:rPr>
          <w:rFonts w:ascii="Times New Roman" w:hAnsi="Times New Roman" w:cs="Times New Roman"/>
          <w:lang w:val="sr-Cyrl-RS"/>
        </w:rPr>
        <w:t xml:space="preserve"> или</w:t>
      </w:r>
    </w:p>
    <w:p w:rsidR="00E64C36" w:rsidRPr="00E64C36" w:rsidRDefault="00E64C36" w:rsidP="00E64C36">
      <w:pPr>
        <w:ind w:firstLine="540"/>
        <w:jc w:val="both"/>
        <w:rPr>
          <w:rFonts w:ascii="Times New Roman" w:hAnsi="Times New Roman" w:cs="Times New Roman"/>
          <w:lang w:val="sr-Cyrl-RS"/>
        </w:rPr>
      </w:pPr>
      <w:r w:rsidRPr="00E64C36">
        <w:rPr>
          <w:rFonts w:ascii="Times New Roman" w:hAnsi="Times New Roman" w:cs="Times New Roman"/>
          <w:lang w:val="ru-RU"/>
        </w:rPr>
        <w:t>(</w:t>
      </w:r>
      <w:r w:rsidRPr="00E64C36">
        <w:rPr>
          <w:rFonts w:ascii="Times New Roman" w:hAnsi="Times New Roman" w:cs="Times New Roman"/>
          <w:lang w:val="sr-Cyrl-RS"/>
        </w:rPr>
        <w:t xml:space="preserve">б) </w:t>
      </w:r>
      <w:r w:rsidRPr="00E64C36">
        <w:rPr>
          <w:rFonts w:ascii="Times New Roman" w:hAnsi="Times New Roman" w:cs="Times New Roman"/>
          <w:lang w:val="ru-RU"/>
        </w:rPr>
        <w:t xml:space="preserve">као спречавање било које </w:t>
      </w:r>
      <w:r w:rsidRPr="00E64C36">
        <w:rPr>
          <w:rFonts w:ascii="Times New Roman" w:hAnsi="Times New Roman" w:cs="Times New Roman"/>
          <w:lang w:val="sr-Cyrl-CS"/>
        </w:rPr>
        <w:t xml:space="preserve">Стране </w:t>
      </w:r>
      <w:r w:rsidRPr="00E64C36">
        <w:rPr>
          <w:rFonts w:ascii="Times New Roman" w:hAnsi="Times New Roman" w:cs="Times New Roman"/>
          <w:lang w:val="ru-RU"/>
        </w:rPr>
        <w:t xml:space="preserve">у овом споразуму да предузима </w:t>
      </w:r>
      <w:r w:rsidRPr="00E64C36">
        <w:rPr>
          <w:rFonts w:ascii="Times New Roman" w:hAnsi="Times New Roman" w:cs="Times New Roman"/>
          <w:lang w:val="sr-Cyrl-RS"/>
        </w:rPr>
        <w:t xml:space="preserve">мере </w:t>
      </w:r>
      <w:r w:rsidRPr="00E64C36">
        <w:rPr>
          <w:rFonts w:ascii="Times New Roman" w:hAnsi="Times New Roman" w:cs="Times New Roman"/>
          <w:lang w:val="ru-RU"/>
        </w:rPr>
        <w:t>које сматра неопходним ради заштите основних интереса своје безбедности:</w:t>
      </w:r>
    </w:p>
    <w:p w:rsidR="00E64C36" w:rsidRPr="00E64C36" w:rsidRDefault="00E64C36" w:rsidP="00283ED7">
      <w:pPr>
        <w:numPr>
          <w:ilvl w:val="1"/>
          <w:numId w:val="62"/>
        </w:numPr>
        <w:jc w:val="both"/>
        <w:rPr>
          <w:rFonts w:ascii="Times New Roman" w:hAnsi="Times New Roman" w:cs="Times New Roman"/>
          <w:lang w:val="ru-RU"/>
        </w:rPr>
      </w:pPr>
      <w:r w:rsidRPr="00E64C36">
        <w:rPr>
          <w:rFonts w:ascii="Times New Roman" w:hAnsi="Times New Roman" w:cs="Times New Roman"/>
          <w:lang w:val="ru-RU"/>
        </w:rPr>
        <w:t>које се односе на фисионе материје, или материјале од којих се они производе;</w:t>
      </w:r>
    </w:p>
    <w:p w:rsidR="00E64C36" w:rsidRPr="00E64C36" w:rsidRDefault="00E64C36" w:rsidP="00283ED7">
      <w:pPr>
        <w:numPr>
          <w:ilvl w:val="1"/>
          <w:numId w:val="62"/>
        </w:numPr>
        <w:jc w:val="both"/>
        <w:rPr>
          <w:rFonts w:ascii="Times New Roman" w:hAnsi="Times New Roman" w:cs="Times New Roman"/>
          <w:lang w:val="ru-RU"/>
        </w:rPr>
      </w:pPr>
      <w:r w:rsidRPr="00E64C36">
        <w:rPr>
          <w:rFonts w:ascii="Times New Roman" w:hAnsi="Times New Roman" w:cs="Times New Roman"/>
          <w:lang w:val="ru-RU"/>
        </w:rPr>
        <w:t xml:space="preserve">које се односе на трговину оружјем, муницијом и војним материјалом, као и </w:t>
      </w:r>
      <w:r w:rsidRPr="00E64C36">
        <w:rPr>
          <w:rFonts w:ascii="Times New Roman" w:hAnsi="Times New Roman" w:cs="Times New Roman"/>
          <w:lang w:val="sr-Cyrl-RS"/>
        </w:rPr>
        <w:t>на промет</w:t>
      </w:r>
      <w:r w:rsidRPr="00E64C36">
        <w:rPr>
          <w:rFonts w:ascii="Times New Roman" w:hAnsi="Times New Roman" w:cs="Times New Roman"/>
          <w:lang w:val="ru-RU"/>
        </w:rPr>
        <w:t xml:space="preserve"> осталом робом и материјалима</w:t>
      </w:r>
      <w:r w:rsidRPr="00E64C36">
        <w:rPr>
          <w:rFonts w:ascii="Times New Roman" w:hAnsi="Times New Roman" w:cs="Times New Roman"/>
          <w:lang w:val="sr-Cyrl-RS"/>
        </w:rPr>
        <w:t xml:space="preserve"> који су, </w:t>
      </w:r>
      <w:r w:rsidRPr="00E64C36">
        <w:rPr>
          <w:rFonts w:ascii="Times New Roman" w:hAnsi="Times New Roman" w:cs="Times New Roman"/>
          <w:lang w:val="ru-RU"/>
        </w:rPr>
        <w:t xml:space="preserve">директно или индиректно </w:t>
      </w:r>
      <w:r w:rsidRPr="00E64C36">
        <w:rPr>
          <w:rFonts w:ascii="Times New Roman" w:hAnsi="Times New Roman" w:cs="Times New Roman"/>
          <w:lang w:val="sr-Cyrl-RS"/>
        </w:rPr>
        <w:t xml:space="preserve">намењени </w:t>
      </w:r>
      <w:r w:rsidRPr="00E64C36">
        <w:rPr>
          <w:rFonts w:ascii="Times New Roman" w:hAnsi="Times New Roman" w:cs="Times New Roman"/>
          <w:lang w:val="ru-RU"/>
        </w:rPr>
        <w:t>снабдевањ</w:t>
      </w:r>
      <w:r w:rsidRPr="00E64C36">
        <w:rPr>
          <w:rFonts w:ascii="Times New Roman" w:hAnsi="Times New Roman" w:cs="Times New Roman"/>
          <w:lang w:val="sr-Cyrl-RS"/>
        </w:rPr>
        <w:t>у</w:t>
      </w:r>
      <w:r w:rsidRPr="00E64C36">
        <w:rPr>
          <w:rFonts w:ascii="Times New Roman" w:hAnsi="Times New Roman" w:cs="Times New Roman"/>
          <w:lang w:val="ru-RU"/>
        </w:rPr>
        <w:t xml:space="preserve"> оружаних снага;</w:t>
      </w:r>
    </w:p>
    <w:p w:rsidR="00E64C36" w:rsidRPr="00E64C36" w:rsidRDefault="00E64C36" w:rsidP="00283ED7">
      <w:pPr>
        <w:numPr>
          <w:ilvl w:val="1"/>
          <w:numId w:val="62"/>
        </w:numPr>
        <w:jc w:val="both"/>
        <w:rPr>
          <w:rFonts w:ascii="Times New Roman" w:hAnsi="Times New Roman" w:cs="Times New Roman"/>
          <w:lang w:val="ru-RU"/>
        </w:rPr>
      </w:pPr>
      <w:r w:rsidRPr="00E64C36">
        <w:rPr>
          <w:rFonts w:ascii="Times New Roman" w:hAnsi="Times New Roman" w:cs="Times New Roman"/>
          <w:lang w:val="ru-RU"/>
        </w:rPr>
        <w:t>ако се оне пр</w:t>
      </w:r>
      <w:r w:rsidRPr="00E64C36">
        <w:rPr>
          <w:rFonts w:ascii="Times New Roman" w:hAnsi="Times New Roman" w:cs="Times New Roman"/>
          <w:lang w:val="sr-Cyrl-RS"/>
        </w:rPr>
        <w:t xml:space="preserve">имењују за </w:t>
      </w:r>
      <w:r w:rsidRPr="00E64C36">
        <w:rPr>
          <w:rFonts w:ascii="Times New Roman" w:hAnsi="Times New Roman" w:cs="Times New Roman"/>
          <w:lang w:val="ru-RU"/>
        </w:rPr>
        <w:t>време рата</w:t>
      </w:r>
      <w:r w:rsidRPr="00E64C36">
        <w:rPr>
          <w:rFonts w:ascii="Times New Roman" w:hAnsi="Times New Roman" w:cs="Times New Roman"/>
          <w:lang w:val="sr-Cyrl-RS"/>
        </w:rPr>
        <w:t>,</w:t>
      </w:r>
      <w:r w:rsidRPr="00E64C36">
        <w:rPr>
          <w:rFonts w:ascii="Times New Roman" w:hAnsi="Times New Roman" w:cs="Times New Roman"/>
          <w:lang w:val="ru-RU"/>
        </w:rPr>
        <w:t xml:space="preserve"> или у другим ванредним ситуацијама у међународним односима; </w:t>
      </w:r>
      <w:r w:rsidRPr="00E64C36">
        <w:rPr>
          <w:rFonts w:ascii="Times New Roman" w:hAnsi="Times New Roman" w:cs="Times New Roman"/>
          <w:lang w:val="sr-Cyrl-RS"/>
        </w:rPr>
        <w:t xml:space="preserve"> или</w:t>
      </w:r>
    </w:p>
    <w:p w:rsidR="00E64C36" w:rsidRPr="00E64C36" w:rsidRDefault="00E64C36" w:rsidP="00E64C36">
      <w:pPr>
        <w:ind w:firstLine="720"/>
        <w:jc w:val="both"/>
        <w:rPr>
          <w:rFonts w:ascii="Times New Roman" w:hAnsi="Times New Roman" w:cs="Times New Roman"/>
          <w:lang w:val="ru-RU"/>
        </w:rPr>
      </w:pPr>
      <w:r w:rsidRPr="00E64C36">
        <w:rPr>
          <w:rFonts w:ascii="Times New Roman" w:hAnsi="Times New Roman" w:cs="Times New Roman"/>
          <w:lang w:val="ru-RU"/>
        </w:rPr>
        <w:t xml:space="preserve">(в) као спречавање било које од </w:t>
      </w:r>
      <w:r w:rsidRPr="00E64C36">
        <w:rPr>
          <w:rFonts w:ascii="Times New Roman" w:hAnsi="Times New Roman" w:cs="Times New Roman"/>
          <w:lang w:val="sr-Cyrl-CS"/>
        </w:rPr>
        <w:t>Страна</w:t>
      </w:r>
      <w:r w:rsidRPr="00E64C36">
        <w:rPr>
          <w:rFonts w:ascii="Times New Roman" w:hAnsi="Times New Roman" w:cs="Times New Roman"/>
          <w:lang w:val="ru-RU"/>
        </w:rPr>
        <w:t xml:space="preserve"> у </w:t>
      </w:r>
      <w:r w:rsidRPr="00E64C36">
        <w:rPr>
          <w:rFonts w:ascii="Times New Roman" w:hAnsi="Times New Roman" w:cs="Times New Roman"/>
          <w:lang w:val="sr-Cyrl-CS"/>
        </w:rPr>
        <w:t xml:space="preserve">овом </w:t>
      </w:r>
      <w:r w:rsidRPr="00E64C36">
        <w:rPr>
          <w:rFonts w:ascii="Times New Roman" w:hAnsi="Times New Roman" w:cs="Times New Roman"/>
          <w:lang w:val="ru-RU"/>
        </w:rPr>
        <w:t xml:space="preserve">споразуму да предузме било које </w:t>
      </w:r>
      <w:r w:rsidRPr="00E64C36">
        <w:rPr>
          <w:rFonts w:ascii="Times New Roman" w:hAnsi="Times New Roman" w:cs="Times New Roman"/>
          <w:lang w:val="sr-Cyrl-CS"/>
        </w:rPr>
        <w:t xml:space="preserve">активности </w:t>
      </w:r>
      <w:r w:rsidRPr="00E64C36">
        <w:rPr>
          <w:rFonts w:ascii="Times New Roman" w:hAnsi="Times New Roman" w:cs="Times New Roman"/>
          <w:lang w:val="ru-RU"/>
        </w:rPr>
        <w:t>у испуњавању својих обавеза према Повељи Уједињених нација ради очувања</w:t>
      </w:r>
      <w:r w:rsidRPr="00E64C36">
        <w:rPr>
          <w:rFonts w:ascii="Times New Roman" w:hAnsi="Times New Roman" w:cs="Times New Roman"/>
        </w:rPr>
        <w:t> </w:t>
      </w:r>
      <w:r w:rsidRPr="00E64C36">
        <w:rPr>
          <w:rFonts w:ascii="Times New Roman" w:hAnsi="Times New Roman" w:cs="Times New Roman"/>
          <w:lang w:val="ru-RU"/>
        </w:rPr>
        <w:t xml:space="preserve"> међународног мира и безбедности.</w:t>
      </w:r>
    </w:p>
    <w:p w:rsidR="00E64C36" w:rsidRPr="00E64C36" w:rsidRDefault="00E64C36" w:rsidP="00E64C36">
      <w:pPr>
        <w:jc w:val="both"/>
        <w:rPr>
          <w:rFonts w:ascii="Times New Roman" w:hAnsi="Times New Roman" w:cs="Times New Roman"/>
          <w:lang w:val="ru-RU"/>
        </w:rPr>
      </w:pPr>
    </w:p>
    <w:p w:rsidR="00E64C36" w:rsidRPr="00E64C36" w:rsidRDefault="00E64C36" w:rsidP="00E64C36">
      <w:pPr>
        <w:jc w:val="center"/>
        <w:rPr>
          <w:rFonts w:ascii="Times New Roman" w:hAnsi="Times New Roman" w:cs="Times New Roman"/>
          <w:b/>
          <w:bCs/>
          <w:lang w:val="ru-RU"/>
        </w:rPr>
      </w:pPr>
      <w:r w:rsidRPr="00E64C36">
        <w:rPr>
          <w:rFonts w:ascii="Times New Roman" w:hAnsi="Times New Roman" w:cs="Times New Roman"/>
          <w:b/>
          <w:lang w:val="sr-Cyrl-RS"/>
        </w:rPr>
        <w:t>Ограничења у циљу</w:t>
      </w:r>
      <w:r w:rsidRPr="00E64C36">
        <w:rPr>
          <w:rFonts w:ascii="Times New Roman" w:hAnsi="Times New Roman" w:cs="Times New Roman"/>
          <w:b/>
          <w:lang w:val="ru-RU"/>
        </w:rPr>
        <w:t xml:space="preserve"> </w:t>
      </w:r>
      <w:r w:rsidRPr="00E64C36">
        <w:rPr>
          <w:rFonts w:ascii="Times New Roman" w:hAnsi="Times New Roman" w:cs="Times New Roman"/>
          <w:b/>
          <w:lang w:val="sr-Cyrl-CS"/>
        </w:rPr>
        <w:t>заштите равнотеже платног биланса</w:t>
      </w:r>
      <w:r w:rsidRPr="00E64C36">
        <w:rPr>
          <w:rFonts w:ascii="Times New Roman" w:hAnsi="Times New Roman" w:cs="Times New Roman"/>
          <w:b/>
          <w:bCs/>
          <w:lang w:val="ru-RU"/>
        </w:rPr>
        <w:t xml:space="preserve"> </w:t>
      </w:r>
    </w:p>
    <w:p w:rsidR="00E64C36" w:rsidRPr="00E64C36" w:rsidRDefault="00E64C36" w:rsidP="00E64C36">
      <w:pPr>
        <w:jc w:val="center"/>
        <w:rPr>
          <w:rFonts w:ascii="Times New Roman" w:hAnsi="Times New Roman" w:cs="Times New Roman"/>
          <w:b/>
          <w:bCs/>
          <w:lang w:val="sr-Cyrl-RS"/>
        </w:rPr>
      </w:pPr>
      <w:r w:rsidRPr="00E64C36">
        <w:rPr>
          <w:rFonts w:ascii="Times New Roman" w:hAnsi="Times New Roman" w:cs="Times New Roman"/>
          <w:b/>
          <w:bCs/>
          <w:lang w:val="ru-RU"/>
        </w:rPr>
        <w:t>Члан 15.</w:t>
      </w:r>
      <w:r w:rsidRPr="00E64C36">
        <w:rPr>
          <w:rFonts w:ascii="Times New Roman" w:hAnsi="Times New Roman" w:cs="Times New Roman"/>
          <w:b/>
          <w:bCs/>
          <w:lang w:val="sr-Cyrl-RS"/>
        </w:rPr>
        <w:t xml:space="preserve">   </w:t>
      </w:r>
    </w:p>
    <w:p w:rsidR="00E64C36" w:rsidRPr="00E64C36" w:rsidRDefault="00E64C36" w:rsidP="00E64C36">
      <w:pPr>
        <w:jc w:val="center"/>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1. Ако је једна од Страна у озбиљним платнобилансним тешкоћама и тешкоћама спољне ликвидности,</w:t>
      </w:r>
      <w:r w:rsidRPr="00E64C36">
        <w:rPr>
          <w:rFonts w:ascii="Times New Roman" w:hAnsi="Times New Roman" w:cs="Times New Roman"/>
          <w:lang w:val="ru-RU"/>
        </w:rPr>
        <w:t xml:space="preserve"> или </w:t>
      </w:r>
      <w:r w:rsidRPr="00E64C36">
        <w:rPr>
          <w:rFonts w:ascii="Times New Roman" w:hAnsi="Times New Roman" w:cs="Times New Roman"/>
          <w:lang w:val="sr-Cyrl-RS"/>
        </w:rPr>
        <w:t>јој прети</w:t>
      </w:r>
      <w:r w:rsidRPr="00E64C36">
        <w:rPr>
          <w:rFonts w:ascii="Times New Roman" w:hAnsi="Times New Roman" w:cs="Times New Roman"/>
          <w:lang w:val="ru-RU"/>
        </w:rPr>
        <w:t xml:space="preserve"> опасност од настанка такве ситуације, она може </w:t>
      </w:r>
      <w:r w:rsidRPr="00E64C36">
        <w:rPr>
          <w:rFonts w:ascii="Times New Roman" w:hAnsi="Times New Roman" w:cs="Times New Roman"/>
          <w:lang w:val="sr-Cyrl-RS"/>
        </w:rPr>
        <w:t xml:space="preserve">да </w:t>
      </w:r>
      <w:r w:rsidRPr="00E64C36">
        <w:rPr>
          <w:rFonts w:ascii="Times New Roman" w:hAnsi="Times New Roman" w:cs="Times New Roman"/>
          <w:lang w:val="ru-RU"/>
        </w:rPr>
        <w:t>уве</w:t>
      </w:r>
      <w:r w:rsidRPr="00E64C36">
        <w:rPr>
          <w:rFonts w:ascii="Times New Roman" w:hAnsi="Times New Roman" w:cs="Times New Roman"/>
          <w:lang w:val="sr-Cyrl-RS"/>
        </w:rPr>
        <w:t>де рестриктивне увозне мере, у складу са</w:t>
      </w:r>
      <w:r w:rsidRPr="00E64C36">
        <w:rPr>
          <w:rFonts w:ascii="Times New Roman" w:hAnsi="Times New Roman" w:cs="Times New Roman"/>
          <w:lang w:val="ru-RU"/>
        </w:rPr>
        <w:t xml:space="preserve"> </w:t>
      </w:r>
      <w:r w:rsidRPr="00E64C36">
        <w:rPr>
          <w:rFonts w:ascii="Times New Roman" w:hAnsi="Times New Roman" w:cs="Times New Roman"/>
          <w:lang w:val="sr-Cyrl-CS"/>
        </w:rPr>
        <w:t xml:space="preserve">чланом </w:t>
      </w:r>
      <w:r w:rsidRPr="00E64C36">
        <w:rPr>
          <w:rFonts w:ascii="Times New Roman" w:eastAsia="Calibri" w:hAnsi="Times New Roman" w:cs="Times New Roman"/>
          <w:bCs/>
          <w:lang w:val="sr-Latn-CS"/>
        </w:rPr>
        <w:t>XII GATT 1994</w:t>
      </w:r>
      <w:r w:rsidRPr="00E64C36">
        <w:rPr>
          <w:rFonts w:ascii="Times New Roman" w:hAnsi="Times New Roman" w:cs="Times New Roman"/>
          <w:lang w:val="sr-Cyrl-CS"/>
        </w:rPr>
        <w:t xml:space="preserve"> и Договором о платнобилансним одредбама </w:t>
      </w:r>
      <w:r w:rsidRPr="00E64C36">
        <w:rPr>
          <w:rFonts w:ascii="Times New Roman" w:hAnsi="Times New Roman" w:cs="Times New Roman"/>
        </w:rPr>
        <w:t>G</w:t>
      </w:r>
      <w:r w:rsidRPr="00E64C36">
        <w:rPr>
          <w:rFonts w:ascii="Times New Roman" w:hAnsi="Times New Roman" w:cs="Times New Roman"/>
          <w:lang w:val="ru-RU"/>
        </w:rPr>
        <w:t>АТТ</w:t>
      </w:r>
      <w:r w:rsidRPr="00E64C36">
        <w:rPr>
          <w:rFonts w:ascii="Times New Roman" w:hAnsi="Times New Roman" w:cs="Times New Roman"/>
          <w:lang w:val="sr-Cyrl-CS"/>
        </w:rPr>
        <w:t xml:space="preserve"> 1994. Те рестриктивне мере биће у складу са </w:t>
      </w:r>
      <w:r w:rsidRPr="00E64C36">
        <w:rPr>
          <w:rFonts w:ascii="Times New Roman" w:hAnsi="Times New Roman" w:cs="Times New Roman"/>
          <w:lang w:val="ru-RU"/>
        </w:rPr>
        <w:t>Статут</w:t>
      </w:r>
      <w:r w:rsidRPr="00E64C36">
        <w:rPr>
          <w:rFonts w:ascii="Times New Roman" w:hAnsi="Times New Roman" w:cs="Times New Roman"/>
          <w:lang w:val="sr-Cyrl-RS"/>
        </w:rPr>
        <w:t>ом</w:t>
      </w:r>
      <w:r w:rsidRPr="00E64C36">
        <w:rPr>
          <w:rFonts w:ascii="Times New Roman" w:hAnsi="Times New Roman" w:cs="Times New Roman"/>
          <w:lang w:val="ru-RU"/>
        </w:rPr>
        <w:t xml:space="preserve"> Међународног монетарног фонда</w:t>
      </w:r>
      <w:r w:rsidRPr="00E64C36">
        <w:rPr>
          <w:rFonts w:ascii="Times New Roman" w:hAnsi="Times New Roman" w:cs="Times New Roman"/>
          <w:lang w:val="sr-Cyrl-RS"/>
        </w:rPr>
        <w:t>.</w:t>
      </w: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 xml:space="preserve">2. </w:t>
      </w:r>
      <w:r w:rsidRPr="00E64C36">
        <w:rPr>
          <w:rFonts w:ascii="Times New Roman" w:hAnsi="Times New Roman" w:cs="Times New Roman"/>
          <w:lang w:val="ru-RU"/>
        </w:rPr>
        <w:t xml:space="preserve">Та Страна дужна је да благовремено обавести другу </w:t>
      </w:r>
      <w:r w:rsidRPr="00E64C36">
        <w:rPr>
          <w:rFonts w:ascii="Times New Roman" w:hAnsi="Times New Roman" w:cs="Times New Roman"/>
        </w:rPr>
        <w:t>C</w:t>
      </w:r>
      <w:r w:rsidRPr="00E64C36">
        <w:rPr>
          <w:rFonts w:ascii="Times New Roman" w:hAnsi="Times New Roman" w:cs="Times New Roman"/>
          <w:lang w:val="ru-RU"/>
        </w:rPr>
        <w:t xml:space="preserve">трану о својој намери да уведе наведене мере за </w:t>
      </w:r>
      <w:r w:rsidRPr="00E64C36">
        <w:rPr>
          <w:rFonts w:ascii="Times New Roman" w:hAnsi="Times New Roman" w:cs="Times New Roman"/>
          <w:lang w:val="sr-Cyrl-CS"/>
        </w:rPr>
        <w:t>заштиту равнотеже платног биланса</w:t>
      </w:r>
      <w:r w:rsidRPr="00E64C36">
        <w:rPr>
          <w:rFonts w:ascii="Times New Roman" w:hAnsi="Times New Roman" w:cs="Times New Roman"/>
          <w:lang w:val="ru-RU"/>
        </w:rPr>
        <w:t xml:space="preserve">, </w:t>
      </w:r>
      <w:r w:rsidRPr="00E64C36">
        <w:rPr>
          <w:rFonts w:ascii="Times New Roman" w:hAnsi="Times New Roman" w:cs="Times New Roman"/>
          <w:lang w:val="sr-Cyrl-RS"/>
        </w:rPr>
        <w:t xml:space="preserve">и </w:t>
      </w:r>
      <w:r w:rsidRPr="00E64C36">
        <w:rPr>
          <w:rFonts w:ascii="Times New Roman" w:hAnsi="Times New Roman" w:cs="Times New Roman"/>
          <w:lang w:val="ru-RU"/>
        </w:rPr>
        <w:t xml:space="preserve">о </w:t>
      </w:r>
      <w:r w:rsidRPr="00E64C36">
        <w:rPr>
          <w:rFonts w:ascii="Times New Roman" w:hAnsi="Times New Roman" w:cs="Times New Roman"/>
          <w:lang w:val="sr-Cyrl-RS"/>
        </w:rPr>
        <w:t>динамици њихове примене и у</w:t>
      </w:r>
      <w:r w:rsidRPr="00E64C36">
        <w:rPr>
          <w:rFonts w:ascii="Times New Roman" w:hAnsi="Times New Roman" w:cs="Times New Roman"/>
          <w:lang w:val="ru-RU"/>
        </w:rPr>
        <w:t>кидањ</w:t>
      </w:r>
      <w:r w:rsidRPr="00E64C36">
        <w:rPr>
          <w:rFonts w:ascii="Times New Roman" w:hAnsi="Times New Roman" w:cs="Times New Roman"/>
          <w:lang w:val="sr-Cyrl-RS"/>
        </w:rPr>
        <w:t>а</w:t>
      </w:r>
      <w:r w:rsidRPr="00E64C36">
        <w:rPr>
          <w:rFonts w:ascii="Times New Roman" w:hAnsi="Times New Roman" w:cs="Times New Roman"/>
          <w:lang w:val="ru-RU"/>
        </w:rPr>
        <w:t>.</w:t>
      </w:r>
    </w:p>
    <w:p w:rsidR="00E64C36" w:rsidRPr="00E64C36" w:rsidRDefault="00E64C36" w:rsidP="00E64C36">
      <w:pPr>
        <w:ind w:firstLine="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3. Када се уведу, или наставе да примењују рестриктивне мере из тачке 1</w:t>
      </w:r>
      <w:r w:rsidRPr="00E64C36">
        <w:rPr>
          <w:rFonts w:ascii="Times New Roman" w:hAnsi="Times New Roman" w:cs="Times New Roman"/>
          <w:lang w:val="ru-RU"/>
        </w:rPr>
        <w:t xml:space="preserve"> из овог члана</w:t>
      </w:r>
      <w:r w:rsidRPr="00E64C36">
        <w:rPr>
          <w:rFonts w:ascii="Times New Roman" w:hAnsi="Times New Roman" w:cs="Times New Roman"/>
          <w:lang w:val="sr-Cyrl-RS"/>
        </w:rPr>
        <w:t>, Заједнички комитет ће без одлагања одржати консултације. На овим консултацијама се процењује платнобилансна ситуација одговарајуће Стране и рестриктивне мере које су уведене, или се и даље примењују у складу са овим чланом, узимајући у обзир, inter alia, факторе, као што су:</w:t>
      </w:r>
    </w:p>
    <w:p w:rsidR="00E64C36" w:rsidRPr="00E64C36" w:rsidRDefault="00E64C36" w:rsidP="00283ED7">
      <w:pPr>
        <w:numPr>
          <w:ilvl w:val="0"/>
          <w:numId w:val="63"/>
        </w:numPr>
        <w:jc w:val="both"/>
        <w:rPr>
          <w:rFonts w:ascii="Times New Roman" w:eastAsia="Times New Roman" w:hAnsi="Times New Roman" w:cs="Times New Roman"/>
          <w:lang w:val="sr-Cyrl-CS" w:eastAsia="ru-RU"/>
        </w:rPr>
      </w:pPr>
      <w:r w:rsidRPr="00E64C36">
        <w:rPr>
          <w:rFonts w:ascii="Times New Roman" w:eastAsia="Times New Roman" w:hAnsi="Times New Roman" w:cs="Times New Roman"/>
          <w:lang w:val="sr-Cyrl-CS" w:eastAsia="ru-RU"/>
        </w:rPr>
        <w:t>природа и степен платнобилансних тешкоћа:</w:t>
      </w:r>
    </w:p>
    <w:p w:rsidR="00E64C36" w:rsidRPr="00E64C36" w:rsidRDefault="00E64C36" w:rsidP="00E64C36">
      <w:pPr>
        <w:ind w:left="720"/>
        <w:jc w:val="both"/>
        <w:rPr>
          <w:rFonts w:ascii="Times New Roman" w:hAnsi="Times New Roman" w:cs="Times New Roman"/>
          <w:lang w:val="sr-Cyrl-CS"/>
        </w:rPr>
      </w:pPr>
      <w:r w:rsidRPr="00E64C36">
        <w:rPr>
          <w:rFonts w:ascii="Times New Roman" w:hAnsi="Times New Roman" w:cs="Times New Roman"/>
          <w:lang w:val="sr-Cyrl-CS"/>
        </w:rPr>
        <w:t>(б)  могући утицај рестриктивних мера на економију друге Стране; и</w:t>
      </w:r>
    </w:p>
    <w:p w:rsidR="00E64C36" w:rsidRPr="00E64C36" w:rsidRDefault="00E64C36" w:rsidP="00E64C36">
      <w:pPr>
        <w:ind w:left="720"/>
        <w:jc w:val="both"/>
        <w:rPr>
          <w:rFonts w:ascii="Times New Roman" w:hAnsi="Times New Roman" w:cs="Times New Roman"/>
          <w:lang w:val="sr-Cyrl-CS"/>
        </w:rPr>
      </w:pPr>
      <w:r w:rsidRPr="00E64C36">
        <w:rPr>
          <w:rFonts w:ascii="Times New Roman" w:hAnsi="Times New Roman" w:cs="Times New Roman"/>
          <w:lang w:val="sr-Cyrl-CS"/>
        </w:rPr>
        <w:t>(б)  алтернативне мере које се могу увести.</w:t>
      </w:r>
    </w:p>
    <w:p w:rsidR="00E64C36" w:rsidRPr="00E64C36" w:rsidRDefault="00E64C36" w:rsidP="00E64C36">
      <w:pPr>
        <w:ind w:firstLine="360"/>
        <w:jc w:val="both"/>
        <w:rPr>
          <w:rFonts w:ascii="Times New Roman" w:hAnsi="Times New Roman" w:cs="Times New Roman"/>
          <w:lang w:val="ru-RU"/>
        </w:rPr>
      </w:pPr>
    </w:p>
    <w:p w:rsidR="00E64C36" w:rsidRPr="00CB620C" w:rsidRDefault="00E64C36" w:rsidP="00CB620C">
      <w:pPr>
        <w:ind w:firstLine="720"/>
        <w:jc w:val="both"/>
        <w:rPr>
          <w:rFonts w:ascii="Times New Roman" w:hAnsi="Times New Roman" w:cs="Times New Roman"/>
          <w:lang w:val="sr-Cyrl-RS"/>
        </w:rPr>
      </w:pPr>
      <w:r w:rsidRPr="00E64C36">
        <w:rPr>
          <w:rFonts w:ascii="Times New Roman" w:hAnsi="Times New Roman" w:cs="Times New Roman"/>
          <w:lang w:val="sr-Cyrl-RS"/>
        </w:rPr>
        <w:t>Консултацијама ће се преиспитати усаглашеност сваке рестриктивне мере са чланом XII GATT 1994.</w:t>
      </w:r>
    </w:p>
    <w:p w:rsidR="00E64C36" w:rsidRPr="00E64C36" w:rsidRDefault="00E64C36" w:rsidP="00E64C36">
      <w:pPr>
        <w:jc w:val="center"/>
        <w:rPr>
          <w:rFonts w:ascii="Times New Roman" w:eastAsia="Calibri" w:hAnsi="Times New Roman" w:cs="Times New Roman"/>
          <w:b/>
          <w:lang w:val="sr-Cyrl-CS"/>
        </w:rPr>
      </w:pPr>
      <w:r w:rsidRPr="00E64C36">
        <w:rPr>
          <w:rFonts w:ascii="Times New Roman" w:eastAsia="Calibri" w:hAnsi="Times New Roman" w:cs="Times New Roman"/>
          <w:b/>
          <w:lang w:val="sr-Cyrl-RS"/>
        </w:rPr>
        <w:lastRenderedPageBreak/>
        <w:t>Заштита права и</w:t>
      </w:r>
      <w:r w:rsidRPr="00E64C36">
        <w:rPr>
          <w:rFonts w:ascii="Times New Roman" w:eastAsia="Calibri" w:hAnsi="Times New Roman" w:cs="Times New Roman"/>
          <w:b/>
          <w:lang w:val="ru-RU"/>
        </w:rPr>
        <w:t>нтелектуалн</w:t>
      </w:r>
      <w:r w:rsidRPr="00E64C36">
        <w:rPr>
          <w:rFonts w:ascii="Times New Roman" w:eastAsia="Calibri" w:hAnsi="Times New Roman" w:cs="Times New Roman"/>
          <w:b/>
          <w:lang w:val="sr-Cyrl-RS"/>
        </w:rPr>
        <w:t>е</w:t>
      </w:r>
      <w:r w:rsidRPr="00E64C36">
        <w:rPr>
          <w:rFonts w:ascii="Times New Roman" w:eastAsia="Calibri" w:hAnsi="Times New Roman" w:cs="Times New Roman"/>
          <w:b/>
          <w:lang w:val="ru-RU"/>
        </w:rPr>
        <w:t xml:space="preserve"> својине</w:t>
      </w:r>
    </w:p>
    <w:p w:rsidR="00E64C36" w:rsidRPr="00E64C36" w:rsidRDefault="00E64C36" w:rsidP="00E64C36">
      <w:pPr>
        <w:jc w:val="center"/>
        <w:rPr>
          <w:rFonts w:ascii="Times New Roman" w:eastAsia="Calibri" w:hAnsi="Times New Roman" w:cs="Times New Roman"/>
          <w:b/>
          <w:lang w:val="ru-RU"/>
        </w:rPr>
      </w:pPr>
      <w:r w:rsidRPr="00E64C36">
        <w:rPr>
          <w:rFonts w:ascii="Times New Roman" w:eastAsia="Calibri" w:hAnsi="Times New Roman" w:cs="Times New Roman"/>
          <w:b/>
          <w:lang w:val="ru-RU"/>
        </w:rPr>
        <w:t>Члан 16.</w:t>
      </w:r>
    </w:p>
    <w:p w:rsidR="00E64C36" w:rsidRPr="00E64C36" w:rsidRDefault="00E64C36" w:rsidP="00E64C36">
      <w:pPr>
        <w:ind w:firstLine="709"/>
        <w:jc w:val="both"/>
        <w:rPr>
          <w:rFonts w:ascii="Times New Roman" w:eastAsia="Calibri" w:hAnsi="Times New Roman" w:cs="Times New Roman"/>
          <w:b/>
          <w:lang w:val="ru-RU"/>
        </w:rPr>
      </w:pPr>
    </w:p>
    <w:p w:rsidR="00E64C36" w:rsidRPr="00E64C36" w:rsidRDefault="00E64C36" w:rsidP="00E64C36">
      <w:pPr>
        <w:ind w:firstLine="720"/>
        <w:jc w:val="both"/>
        <w:rPr>
          <w:rFonts w:ascii="Times New Roman" w:eastAsia="Calibri" w:hAnsi="Times New Roman" w:cs="Times New Roman"/>
          <w:lang w:val="sr-Cyrl-RS"/>
        </w:rPr>
      </w:pPr>
      <w:r w:rsidRPr="00E64C36">
        <w:rPr>
          <w:rFonts w:ascii="Times New Roman" w:eastAsia="Calibri" w:hAnsi="Times New Roman" w:cs="Times New Roman"/>
          <w:lang w:val="ru-RU"/>
        </w:rPr>
        <w:t xml:space="preserve">1. </w:t>
      </w:r>
      <w:r w:rsidRPr="00E64C36">
        <w:rPr>
          <w:rFonts w:ascii="Times New Roman" w:eastAsia="Calibri" w:hAnsi="Times New Roman" w:cs="Times New Roman"/>
          <w:lang w:val="sr-Cyrl-RS"/>
        </w:rPr>
        <w:t xml:space="preserve">У смислу овог споразума интелектуална својина означава интелектуалну својину како је дефинисана у члану 2. Конвенције о оснивању Светке организације за интелектуалну својину (у даљем тексту: </w:t>
      </w:r>
      <w:r w:rsidRPr="00E64C36">
        <w:rPr>
          <w:rFonts w:ascii="Times New Roman" w:hAnsi="Times New Roman" w:cs="Times New Roman"/>
          <w:lang w:val="en-GB"/>
        </w:rPr>
        <w:t>WIPO</w:t>
      </w:r>
      <w:r w:rsidRPr="00E64C36">
        <w:rPr>
          <w:rFonts w:ascii="Times New Roman" w:eastAsia="Calibri" w:hAnsi="Times New Roman" w:cs="Times New Roman"/>
          <w:lang w:val="sr-Cyrl-RS"/>
        </w:rPr>
        <w:t>), потписане 14. јула 1967. године.</w:t>
      </w:r>
    </w:p>
    <w:p w:rsidR="00E64C36" w:rsidRPr="00E64C36" w:rsidRDefault="00E64C36" w:rsidP="00E64C36">
      <w:pPr>
        <w:ind w:left="720" w:hanging="720"/>
        <w:jc w:val="both"/>
        <w:rPr>
          <w:rFonts w:ascii="Times New Roman" w:eastAsia="Calibri" w:hAnsi="Times New Roman" w:cs="Times New Roman"/>
          <w:lang w:val="sr-Cyrl-RS"/>
        </w:rPr>
      </w:pPr>
    </w:p>
    <w:p w:rsidR="00E64C36" w:rsidRPr="00E64C36" w:rsidRDefault="00E64C36" w:rsidP="00E64C36">
      <w:pPr>
        <w:ind w:firstLine="720"/>
        <w:jc w:val="both"/>
        <w:rPr>
          <w:rFonts w:ascii="Times New Roman" w:eastAsia="Calibri" w:hAnsi="Times New Roman" w:cs="Times New Roman"/>
          <w:lang w:val="sr-Cyrl-RS"/>
        </w:rPr>
      </w:pPr>
      <w:r w:rsidRPr="00E64C36">
        <w:rPr>
          <w:rFonts w:ascii="Times New Roman" w:eastAsia="Calibri" w:hAnsi="Times New Roman" w:cs="Times New Roman"/>
          <w:lang w:val="sr-Cyrl-RS"/>
        </w:rPr>
        <w:t>2. Стране препознају значај заштите права интелектуалне својине, и осигураће адекватну и ефикасну примену међународних уговора који се односе на интелектуалну својину чије су потписнице. Стране које су потписнице Споразума о трговинским аспектима права интелектуалне својине из Прилога 1</w:t>
      </w:r>
      <w:r w:rsidRPr="00E64C36">
        <w:rPr>
          <w:rFonts w:ascii="Times New Roman" w:eastAsia="Calibri" w:hAnsi="Times New Roman" w:cs="Times New Roman"/>
        </w:rPr>
        <w:t>C</w:t>
      </w:r>
      <w:r w:rsidRPr="00E64C36">
        <w:rPr>
          <w:rFonts w:ascii="Times New Roman" w:eastAsia="Calibri" w:hAnsi="Times New Roman" w:cs="Times New Roman"/>
          <w:lang w:val="sr-Cyrl-RS"/>
        </w:rPr>
        <w:t xml:space="preserve"> Споразума СТО (у даљем тексту: TRIPS споразум) потврђују своје обавезе које су у њему предвиђене. Стране које нису потписнице </w:t>
      </w:r>
      <w:r w:rsidRPr="00E64C36">
        <w:rPr>
          <w:rFonts w:ascii="Times New Roman" w:eastAsia="Calibri" w:hAnsi="Times New Roman" w:cs="Times New Roman"/>
        </w:rPr>
        <w:t>TRIPS</w:t>
      </w:r>
      <w:r w:rsidRPr="00E64C36">
        <w:rPr>
          <w:rFonts w:ascii="Times New Roman" w:eastAsia="Calibri" w:hAnsi="Times New Roman" w:cs="Times New Roman"/>
          <w:lang w:val="sr-Cyrl-RS"/>
        </w:rPr>
        <w:t xml:space="preserve"> споразума поштоваће принципе </w:t>
      </w:r>
      <w:r w:rsidRPr="00E64C36">
        <w:rPr>
          <w:rFonts w:ascii="Times New Roman" w:eastAsia="Calibri" w:hAnsi="Times New Roman" w:cs="Times New Roman"/>
        </w:rPr>
        <w:t>TRIPS</w:t>
      </w:r>
      <w:r w:rsidRPr="00E64C36">
        <w:rPr>
          <w:rFonts w:ascii="Times New Roman" w:eastAsia="Calibri" w:hAnsi="Times New Roman" w:cs="Times New Roman"/>
          <w:lang w:val="sr-Cyrl-RS"/>
        </w:rPr>
        <w:t xml:space="preserve"> споразума. </w:t>
      </w:r>
    </w:p>
    <w:p w:rsidR="00E64C36" w:rsidRPr="00E64C36" w:rsidRDefault="00E64C36" w:rsidP="00E64C36">
      <w:pPr>
        <w:ind w:left="720" w:hanging="720"/>
        <w:jc w:val="both"/>
        <w:rPr>
          <w:rFonts w:ascii="Times New Roman" w:eastAsia="Calibri" w:hAnsi="Times New Roman" w:cs="Times New Roman"/>
          <w:lang w:val="sr-Cyrl-RS"/>
        </w:rPr>
      </w:pPr>
    </w:p>
    <w:p w:rsidR="00E64C36" w:rsidRPr="00E64C36" w:rsidRDefault="00E64C36" w:rsidP="00E64C36">
      <w:pPr>
        <w:ind w:firstLine="720"/>
        <w:jc w:val="both"/>
        <w:rPr>
          <w:rFonts w:ascii="Times New Roman" w:eastAsia="Calibri" w:hAnsi="Times New Roman" w:cs="Times New Roman"/>
          <w:lang w:val="sr-Cyrl-RS"/>
        </w:rPr>
      </w:pPr>
      <w:r w:rsidRPr="00E64C36">
        <w:rPr>
          <w:rFonts w:ascii="Times New Roman" w:eastAsia="Calibri" w:hAnsi="Times New Roman" w:cs="Times New Roman"/>
          <w:lang w:val="sr-Cyrl-RS"/>
        </w:rPr>
        <w:t xml:space="preserve">3. Свака Страна ће држављанима друге Стране одобрити третман не мање повољан од оног који уживају њени држављани у погледу заштите права интелектуалне својине, уз поштовање одредаба и изузетака предвиђених у чл. 3. и 5. </w:t>
      </w:r>
      <w:r w:rsidRPr="00E64C36">
        <w:rPr>
          <w:rFonts w:ascii="Times New Roman" w:eastAsia="Calibri" w:hAnsi="Times New Roman" w:cs="Times New Roman"/>
        </w:rPr>
        <w:t>TRIPS</w:t>
      </w:r>
      <w:r w:rsidRPr="00E64C36">
        <w:rPr>
          <w:rFonts w:ascii="Times New Roman" w:eastAsia="Calibri" w:hAnsi="Times New Roman" w:cs="Times New Roman"/>
          <w:lang w:val="sr-Cyrl-RS"/>
        </w:rPr>
        <w:t xml:space="preserve"> споразума.</w:t>
      </w:r>
    </w:p>
    <w:p w:rsidR="00E64C36" w:rsidRPr="00E64C36" w:rsidRDefault="00E64C36" w:rsidP="00E64C36">
      <w:pPr>
        <w:ind w:left="720" w:hanging="720"/>
        <w:jc w:val="both"/>
        <w:rPr>
          <w:rFonts w:ascii="Times New Roman" w:eastAsia="Calibri" w:hAnsi="Times New Roman" w:cs="Times New Roman"/>
          <w:lang w:val="sr-Cyrl-RS"/>
        </w:rPr>
      </w:pPr>
    </w:p>
    <w:p w:rsidR="00E64C36" w:rsidRPr="00E64C36" w:rsidRDefault="00E64C36" w:rsidP="00E64C36">
      <w:pPr>
        <w:ind w:firstLine="720"/>
        <w:jc w:val="both"/>
        <w:rPr>
          <w:rFonts w:ascii="Times New Roman" w:eastAsia="Calibri" w:hAnsi="Times New Roman" w:cs="Times New Roman"/>
          <w:lang w:val="sr-Cyrl-RS"/>
        </w:rPr>
      </w:pPr>
      <w:r w:rsidRPr="00E64C36">
        <w:rPr>
          <w:rFonts w:ascii="Times New Roman" w:eastAsia="Calibri" w:hAnsi="Times New Roman" w:cs="Times New Roman"/>
          <w:lang w:val="sr-Cyrl-RS"/>
        </w:rPr>
        <w:t xml:space="preserve">4. Свака Страна ће држављанима друге Стране одобрити третман не мање повољан од оног који уживају држављани било које друге земље у погледу заштите права интелектуалне својине у складу с одредбама </w:t>
      </w:r>
      <w:r w:rsidRPr="00E64C36">
        <w:rPr>
          <w:rFonts w:ascii="Times New Roman" w:eastAsia="Calibri" w:hAnsi="Times New Roman" w:cs="Times New Roman"/>
        </w:rPr>
        <w:t>TRIPS</w:t>
      </w:r>
      <w:r w:rsidRPr="00E64C36">
        <w:rPr>
          <w:rFonts w:ascii="Times New Roman" w:eastAsia="Calibri" w:hAnsi="Times New Roman" w:cs="Times New Roman"/>
          <w:lang w:val="sr-Cyrl-RS"/>
        </w:rPr>
        <w:t xml:space="preserve"> споразума, посебно чл. 4. и 5. </w:t>
      </w:r>
      <w:r w:rsidRPr="00E64C36">
        <w:rPr>
          <w:rFonts w:ascii="Times New Roman" w:eastAsia="Calibri" w:hAnsi="Times New Roman" w:cs="Times New Roman"/>
        </w:rPr>
        <w:t>TRIPS</w:t>
      </w:r>
      <w:r w:rsidRPr="00E64C36">
        <w:rPr>
          <w:rFonts w:ascii="Times New Roman" w:eastAsia="Calibri" w:hAnsi="Times New Roman" w:cs="Times New Roman"/>
          <w:lang w:val="sr-Cyrl-RS"/>
        </w:rPr>
        <w:t xml:space="preserve"> споразума.</w:t>
      </w:r>
    </w:p>
    <w:p w:rsidR="00E64C36" w:rsidRPr="00E64C36" w:rsidRDefault="00E64C36" w:rsidP="00E64C36">
      <w:pPr>
        <w:ind w:left="720" w:hanging="720"/>
        <w:jc w:val="both"/>
        <w:rPr>
          <w:rFonts w:ascii="Times New Roman" w:eastAsia="Calibri" w:hAnsi="Times New Roman" w:cs="Times New Roman"/>
          <w:lang w:val="sr-Cyrl-RS"/>
        </w:rPr>
      </w:pPr>
    </w:p>
    <w:p w:rsidR="00E64C36" w:rsidRPr="00E64C36" w:rsidRDefault="00E64C36" w:rsidP="00E64C36">
      <w:pPr>
        <w:ind w:firstLine="720"/>
        <w:jc w:val="both"/>
        <w:rPr>
          <w:rFonts w:ascii="Times New Roman" w:eastAsia="Calibri" w:hAnsi="Times New Roman" w:cs="Times New Roman"/>
          <w:lang w:val="sr-Cyrl-RS"/>
        </w:rPr>
      </w:pPr>
      <w:r w:rsidRPr="00E64C36">
        <w:rPr>
          <w:rFonts w:ascii="Times New Roman" w:eastAsia="Calibri" w:hAnsi="Times New Roman" w:cs="Times New Roman"/>
          <w:lang w:val="sr-Cyrl-RS"/>
        </w:rPr>
        <w:t xml:space="preserve">5. Стране ће настојати да осигурају у својим законима и прописима одредбе за остваривање права интелектуалне својине на истом нивоу као што је предвиђено у чл. од 41. до 50. </w:t>
      </w:r>
      <w:r w:rsidRPr="00E64C36">
        <w:rPr>
          <w:rFonts w:ascii="Times New Roman" w:eastAsia="Calibri" w:hAnsi="Times New Roman" w:cs="Times New Roman"/>
        </w:rPr>
        <w:t>TRIPS</w:t>
      </w:r>
      <w:r w:rsidRPr="00E64C36" w:rsidDel="00F622BF">
        <w:rPr>
          <w:rFonts w:ascii="Times New Roman" w:eastAsia="Calibri" w:hAnsi="Times New Roman" w:cs="Times New Roman"/>
          <w:lang w:val="sr-Cyrl-RS"/>
        </w:rPr>
        <w:t xml:space="preserve"> </w:t>
      </w:r>
      <w:r w:rsidRPr="00E64C36">
        <w:rPr>
          <w:rFonts w:ascii="Times New Roman" w:eastAsia="Calibri" w:hAnsi="Times New Roman" w:cs="Times New Roman"/>
          <w:lang w:val="sr-Cyrl-RS"/>
        </w:rPr>
        <w:t>споразума, како би се омогућило ефикасно деловање против сваког акта кршења права интелектуалне својине обухваћених овим споразумом. Свака Страна осигурава ефикасну заштиту од нелојалне конкуренције у складу са својим законима и прописима и чланом 10 бис Париске конвенције за заштиту индустријске својине од 20. марта 1883. године.</w:t>
      </w:r>
    </w:p>
    <w:p w:rsidR="00E64C36" w:rsidRPr="00E64C36" w:rsidRDefault="00E64C36" w:rsidP="00E64C36">
      <w:pPr>
        <w:jc w:val="both"/>
        <w:rPr>
          <w:rFonts w:ascii="Times New Roman" w:eastAsia="Calibri" w:hAnsi="Times New Roman" w:cs="Times New Roman"/>
          <w:lang w:val="sr-Cyrl-RS"/>
        </w:rPr>
      </w:pPr>
    </w:p>
    <w:p w:rsidR="00E64C36" w:rsidRPr="00E64C36" w:rsidRDefault="00E64C36" w:rsidP="00E64C36">
      <w:pPr>
        <w:ind w:firstLine="720"/>
        <w:jc w:val="both"/>
        <w:rPr>
          <w:rFonts w:ascii="Times New Roman" w:eastAsia="Calibri" w:hAnsi="Times New Roman" w:cs="Times New Roman"/>
          <w:lang w:val="sr-Cyrl-RS"/>
        </w:rPr>
      </w:pPr>
      <w:r w:rsidRPr="00E64C36">
        <w:rPr>
          <w:rFonts w:ascii="Times New Roman" w:eastAsia="Calibri" w:hAnsi="Times New Roman" w:cs="Times New Roman"/>
          <w:lang w:val="sr-Cyrl-RS"/>
        </w:rPr>
        <w:t xml:space="preserve">6. Стране ће сарађивати на питањима интелектуалне својине. На захтев једне од Страна, оне ће одржавати консултације стручњака за ова питања, посебно у погледу активности које се односе на постојеће или будуће међународне конвенције о хармонизацији, регулисању и гарантовању права интелектуалне својине и на активности у међународним организацијама, као што су: СТО, </w:t>
      </w:r>
      <w:r w:rsidRPr="00E64C36">
        <w:rPr>
          <w:rFonts w:ascii="Times New Roman" w:hAnsi="Times New Roman" w:cs="Times New Roman"/>
          <w:lang w:val="sr-Cyrl-RS"/>
        </w:rPr>
        <w:t>Светска организација за права интелектуалне својине</w:t>
      </w:r>
      <w:r w:rsidRPr="00E64C36">
        <w:rPr>
          <w:rFonts w:ascii="Times New Roman" w:eastAsia="Calibri" w:hAnsi="Times New Roman" w:cs="Times New Roman"/>
          <w:lang w:val="sr-Cyrl-RS"/>
        </w:rPr>
        <w:t>, као и у вези</w:t>
      </w:r>
      <w:r w:rsidRPr="00E64C36">
        <w:rPr>
          <w:rFonts w:ascii="Times New Roman" w:hAnsi="Times New Roman" w:cs="Times New Roman"/>
          <w:lang w:val="ru-RU"/>
        </w:rPr>
        <w:t xml:space="preserve"> </w:t>
      </w:r>
      <w:r w:rsidRPr="00E64C36">
        <w:rPr>
          <w:rFonts w:ascii="Times New Roman" w:eastAsia="Calibri" w:hAnsi="Times New Roman" w:cs="Times New Roman"/>
          <w:lang w:val="sr-Cyrl-RS"/>
        </w:rPr>
        <w:t xml:space="preserve">односа Страна с трећим странама у вези с питањима интелектуалне својине.  </w:t>
      </w:r>
    </w:p>
    <w:p w:rsidR="00E64C36" w:rsidRPr="00E64C36" w:rsidRDefault="00E64C36" w:rsidP="00E64C36">
      <w:pPr>
        <w:ind w:left="720" w:hanging="720"/>
        <w:jc w:val="both"/>
        <w:rPr>
          <w:rFonts w:ascii="Times New Roman" w:eastAsia="Calibri" w:hAnsi="Times New Roman" w:cs="Times New Roman"/>
          <w:lang w:val="sr-Cyrl-RS"/>
        </w:rPr>
      </w:pPr>
    </w:p>
    <w:p w:rsidR="00E64C36" w:rsidRPr="00E64C36" w:rsidRDefault="00E64C36" w:rsidP="00E64C36">
      <w:pPr>
        <w:ind w:firstLine="720"/>
        <w:jc w:val="both"/>
        <w:rPr>
          <w:rFonts w:ascii="Times New Roman" w:eastAsia="Calibri" w:hAnsi="Times New Roman" w:cs="Times New Roman"/>
          <w:lang w:val="sr-Cyrl-RS"/>
        </w:rPr>
      </w:pPr>
      <w:r w:rsidRPr="00E64C36">
        <w:rPr>
          <w:rFonts w:ascii="Times New Roman" w:eastAsia="Calibri" w:hAnsi="Times New Roman" w:cs="Times New Roman"/>
          <w:lang w:val="sr-Cyrl-RS"/>
        </w:rPr>
        <w:t>7. Ако се појаве проблеми у области заштите права интелектуалне својине који утичу на услове</w:t>
      </w:r>
      <w:r w:rsidRPr="00E64C36">
        <w:rPr>
          <w:rFonts w:ascii="Times New Roman" w:eastAsia="Calibri" w:hAnsi="Times New Roman" w:cs="Times New Roman"/>
          <w:lang w:val="ru-RU"/>
        </w:rPr>
        <w:t xml:space="preserve"> трговине</w:t>
      </w:r>
      <w:r w:rsidRPr="00E64C36">
        <w:rPr>
          <w:rFonts w:ascii="Times New Roman" w:eastAsia="Calibri" w:hAnsi="Times New Roman" w:cs="Times New Roman"/>
          <w:lang w:val="sr-Cyrl-RS"/>
        </w:rPr>
        <w:t>, на захтев једне од Страна</w:t>
      </w:r>
      <w:r w:rsidRPr="00E64C36">
        <w:rPr>
          <w:rFonts w:ascii="Times New Roman" w:hAnsi="Times New Roman" w:cs="Times New Roman"/>
          <w:lang w:val="sr-Cyrl-RS"/>
        </w:rPr>
        <w:t xml:space="preserve"> </w:t>
      </w:r>
      <w:r w:rsidRPr="00E64C36">
        <w:rPr>
          <w:rFonts w:ascii="Times New Roman" w:eastAsia="Calibri" w:hAnsi="Times New Roman" w:cs="Times New Roman"/>
          <w:lang w:val="sr-Cyrl-RS"/>
        </w:rPr>
        <w:t>одржаће се  техничке консултације у оквиру Заједничког комитета ради проналажења обострано прихватљивог решења. Техничке консултације могу се обављати на било који начин, а у складу са  договором Страна.</w:t>
      </w:r>
    </w:p>
    <w:p w:rsidR="00E64C36" w:rsidRPr="007059B2" w:rsidRDefault="00E64C36" w:rsidP="00E64C36">
      <w:pPr>
        <w:jc w:val="both"/>
        <w:rPr>
          <w:rFonts w:ascii="Times New Roman" w:eastAsia="Calibri" w:hAnsi="Times New Roman" w:cs="Times New Roman"/>
          <w:lang w:val="ru-RU"/>
        </w:rPr>
      </w:pPr>
    </w:p>
    <w:p w:rsidR="00E64C36" w:rsidRPr="00E64C36" w:rsidRDefault="00E64C36" w:rsidP="00E64C36">
      <w:pPr>
        <w:ind w:firstLine="709"/>
        <w:jc w:val="both"/>
        <w:rPr>
          <w:rFonts w:ascii="Times New Roman" w:eastAsia="Calibri" w:hAnsi="Times New Roman" w:cs="Times New Roman"/>
          <w:lang w:val="ru-RU"/>
        </w:rPr>
      </w:pPr>
    </w:p>
    <w:p w:rsidR="00E64C36" w:rsidRPr="00E64C36" w:rsidRDefault="00E64C36" w:rsidP="00E64C36">
      <w:pPr>
        <w:widowControl w:val="0"/>
        <w:autoSpaceDE w:val="0"/>
        <w:autoSpaceDN w:val="0"/>
        <w:adjustRightInd w:val="0"/>
        <w:jc w:val="center"/>
        <w:rPr>
          <w:rFonts w:ascii="Times New Roman" w:eastAsia="Calibri" w:hAnsi="Times New Roman" w:cs="Times New Roman"/>
          <w:b/>
          <w:lang w:val="ru-RU"/>
        </w:rPr>
      </w:pPr>
      <w:r w:rsidRPr="00E64C36">
        <w:rPr>
          <w:rFonts w:ascii="Times New Roman" w:eastAsia="Calibri" w:hAnsi="Times New Roman" w:cs="Times New Roman"/>
          <w:b/>
          <w:lang w:val="ru-RU"/>
        </w:rPr>
        <w:t>Државна трговинска предузећа</w:t>
      </w:r>
    </w:p>
    <w:p w:rsidR="00E64C36" w:rsidRPr="00E64C36" w:rsidRDefault="00E64C36" w:rsidP="00E64C36">
      <w:pPr>
        <w:widowControl w:val="0"/>
        <w:autoSpaceDE w:val="0"/>
        <w:autoSpaceDN w:val="0"/>
        <w:adjustRightInd w:val="0"/>
        <w:jc w:val="center"/>
        <w:rPr>
          <w:rFonts w:ascii="Times New Roman" w:eastAsia="Calibri" w:hAnsi="Times New Roman" w:cs="Times New Roman"/>
          <w:b/>
          <w:lang w:val="sr-Cyrl-RS"/>
        </w:rPr>
      </w:pPr>
      <w:r w:rsidRPr="00E64C36">
        <w:rPr>
          <w:rFonts w:ascii="Times New Roman" w:eastAsia="Calibri" w:hAnsi="Times New Roman" w:cs="Times New Roman"/>
          <w:b/>
          <w:lang w:val="sr-Cyrl-RS"/>
        </w:rPr>
        <w:t>Члан 17.</w:t>
      </w:r>
    </w:p>
    <w:p w:rsidR="00E64C36" w:rsidRPr="00E64C36" w:rsidRDefault="00E64C36" w:rsidP="00E64C36">
      <w:pPr>
        <w:widowControl w:val="0"/>
        <w:autoSpaceDE w:val="0"/>
        <w:autoSpaceDN w:val="0"/>
        <w:adjustRightInd w:val="0"/>
        <w:ind w:firstLine="709"/>
        <w:jc w:val="both"/>
        <w:rPr>
          <w:rFonts w:ascii="Times New Roman" w:eastAsia="Calibri" w:hAnsi="Times New Roman" w:cs="Times New Roman"/>
          <w:b/>
          <w:lang w:val="ru-RU"/>
        </w:rPr>
      </w:pPr>
    </w:p>
    <w:p w:rsidR="00E64C36" w:rsidRPr="00E64C36" w:rsidRDefault="00E64C36" w:rsidP="00E64C36">
      <w:pPr>
        <w:widowControl w:val="0"/>
        <w:autoSpaceDE w:val="0"/>
        <w:autoSpaceDN w:val="0"/>
        <w:adjustRightInd w:val="0"/>
        <w:ind w:firstLine="709"/>
        <w:jc w:val="both"/>
        <w:rPr>
          <w:rFonts w:ascii="Times New Roman" w:eastAsia="Calibri" w:hAnsi="Times New Roman" w:cs="Times New Roman"/>
          <w:lang w:val="sr-Cyrl-RS"/>
        </w:rPr>
      </w:pPr>
      <w:r w:rsidRPr="00E64C36">
        <w:rPr>
          <w:rFonts w:ascii="Times New Roman" w:eastAsia="Calibri" w:hAnsi="Times New Roman" w:cs="Times New Roman"/>
          <w:lang w:val="ru-RU"/>
        </w:rPr>
        <w:t>Свака Страна</w:t>
      </w:r>
      <w:r w:rsidRPr="00E64C36">
        <w:rPr>
          <w:rFonts w:ascii="Times New Roman" w:hAnsi="Times New Roman" w:cs="Times New Roman"/>
          <w:lang w:val="sr-Cyrl-RS"/>
        </w:rPr>
        <w:t xml:space="preserve"> </w:t>
      </w:r>
      <w:r w:rsidRPr="00E64C36">
        <w:rPr>
          <w:rFonts w:ascii="Times New Roman" w:eastAsia="Calibri" w:hAnsi="Times New Roman" w:cs="Times New Roman"/>
          <w:lang w:val="ru-RU"/>
        </w:rPr>
        <w:t xml:space="preserve">ће осигурати да њена државна трговинска предузећа </w:t>
      </w:r>
      <w:r w:rsidRPr="00E64C36">
        <w:rPr>
          <w:rFonts w:ascii="Times New Roman" w:eastAsia="Calibri" w:hAnsi="Times New Roman" w:cs="Times New Roman"/>
          <w:lang w:val="sr-Cyrl-RS"/>
        </w:rPr>
        <w:t>послују</w:t>
      </w:r>
      <w:r w:rsidRPr="00E64C36">
        <w:rPr>
          <w:rFonts w:ascii="Times New Roman" w:eastAsia="Calibri" w:hAnsi="Times New Roman" w:cs="Times New Roman"/>
          <w:lang w:val="ru-RU"/>
        </w:rPr>
        <w:t xml:space="preserve"> у складу са чланом </w:t>
      </w:r>
      <w:r w:rsidRPr="00E64C36">
        <w:rPr>
          <w:rFonts w:ascii="Times New Roman" w:hAnsi="Times New Roman" w:cs="Times New Roman"/>
          <w:lang w:val="en-GB"/>
        </w:rPr>
        <w:t>XVII</w:t>
      </w:r>
      <w:r w:rsidRPr="00E64C36">
        <w:rPr>
          <w:rFonts w:ascii="Times New Roman" w:eastAsia="Calibri" w:hAnsi="Times New Roman" w:cs="Times New Roman"/>
          <w:lang w:val="ru-RU"/>
        </w:rPr>
        <w:t xml:space="preserve"> ГАТТ 1994, његовим </w:t>
      </w:r>
      <w:r w:rsidRPr="00E64C36">
        <w:rPr>
          <w:rFonts w:ascii="Times New Roman" w:eastAsia="Calibri" w:hAnsi="Times New Roman" w:cs="Times New Roman"/>
          <w:lang w:val="sr-Cyrl-RS"/>
        </w:rPr>
        <w:t>тумачењима</w:t>
      </w:r>
      <w:r w:rsidRPr="00E64C36">
        <w:rPr>
          <w:rFonts w:ascii="Times New Roman" w:eastAsia="Calibri" w:hAnsi="Times New Roman" w:cs="Times New Roman"/>
          <w:lang w:val="ru-RU"/>
        </w:rPr>
        <w:t xml:space="preserve"> и Споразумом о тумачењу члана </w:t>
      </w:r>
      <w:r w:rsidRPr="00E64C36">
        <w:rPr>
          <w:rFonts w:ascii="Times New Roman" w:hAnsi="Times New Roman" w:cs="Times New Roman"/>
          <w:lang w:val="en-GB"/>
        </w:rPr>
        <w:t>XVII</w:t>
      </w:r>
      <w:r w:rsidRPr="00E64C36">
        <w:rPr>
          <w:rFonts w:ascii="Times New Roman" w:eastAsia="Calibri" w:hAnsi="Times New Roman" w:cs="Times New Roman"/>
          <w:lang w:val="ru-RU"/>
        </w:rPr>
        <w:t xml:space="preserve"> ГАТТ 1994, који </w:t>
      </w:r>
      <w:r w:rsidRPr="00E64C36">
        <w:rPr>
          <w:rFonts w:ascii="Times New Roman" w:eastAsia="Calibri" w:hAnsi="Times New Roman" w:cs="Times New Roman"/>
          <w:lang w:val="sr-Cyrl-RS"/>
        </w:rPr>
        <w:t xml:space="preserve">су обухваћени </w:t>
      </w:r>
      <w:r w:rsidRPr="00E64C36">
        <w:rPr>
          <w:rFonts w:ascii="Times New Roman" w:eastAsia="Calibri" w:hAnsi="Times New Roman" w:cs="Times New Roman"/>
          <w:lang w:val="ru-RU"/>
        </w:rPr>
        <w:t xml:space="preserve">овим </w:t>
      </w:r>
      <w:r w:rsidRPr="00E64C36">
        <w:rPr>
          <w:rFonts w:ascii="Times New Roman" w:eastAsia="Calibri" w:hAnsi="Times New Roman" w:cs="Times New Roman"/>
          <w:lang w:val="sr-Cyrl-RS"/>
        </w:rPr>
        <w:t>с</w:t>
      </w:r>
      <w:r w:rsidRPr="00E64C36">
        <w:rPr>
          <w:rFonts w:ascii="Times New Roman" w:eastAsia="Calibri" w:hAnsi="Times New Roman" w:cs="Times New Roman"/>
          <w:lang w:val="ru-RU"/>
        </w:rPr>
        <w:t>поразум</w:t>
      </w:r>
      <w:r w:rsidRPr="00E64C36">
        <w:rPr>
          <w:rFonts w:ascii="Times New Roman" w:eastAsia="Calibri" w:hAnsi="Times New Roman" w:cs="Times New Roman"/>
          <w:lang w:val="sr-Cyrl-RS"/>
        </w:rPr>
        <w:t>ом</w:t>
      </w:r>
      <w:r w:rsidRPr="00E64C36">
        <w:rPr>
          <w:rFonts w:ascii="Times New Roman" w:eastAsia="Calibri" w:hAnsi="Times New Roman" w:cs="Times New Roman"/>
          <w:lang w:val="ru-RU"/>
        </w:rPr>
        <w:t xml:space="preserve"> и чине </w:t>
      </w:r>
      <w:r w:rsidRPr="00E64C36">
        <w:rPr>
          <w:rFonts w:ascii="Times New Roman" w:eastAsia="Calibri" w:hAnsi="Times New Roman" w:cs="Times New Roman"/>
          <w:lang w:val="sr-Cyrl-RS"/>
        </w:rPr>
        <w:t>његов саставни део</w:t>
      </w:r>
      <w:r w:rsidRPr="00E64C36">
        <w:rPr>
          <w:rFonts w:ascii="Times New Roman" w:eastAsia="Calibri" w:hAnsi="Times New Roman" w:cs="Times New Roman"/>
          <w:lang w:val="ru-RU"/>
        </w:rPr>
        <w:t>.</w:t>
      </w:r>
      <w:r w:rsidRPr="00E64C36">
        <w:rPr>
          <w:rFonts w:ascii="Times New Roman" w:eastAsia="Calibri" w:hAnsi="Times New Roman" w:cs="Times New Roman"/>
          <w:lang w:val="sr-Cyrl-RS"/>
        </w:rPr>
        <w:t xml:space="preserve"> </w:t>
      </w:r>
      <w:bookmarkStart w:id="7" w:name="Par113"/>
      <w:bookmarkEnd w:id="7"/>
    </w:p>
    <w:p w:rsidR="00E64C36" w:rsidRPr="00E64C36" w:rsidRDefault="00E64C36" w:rsidP="00E64C36">
      <w:pPr>
        <w:widowControl w:val="0"/>
        <w:autoSpaceDE w:val="0"/>
        <w:autoSpaceDN w:val="0"/>
        <w:adjustRightInd w:val="0"/>
        <w:jc w:val="both"/>
        <w:rPr>
          <w:rFonts w:ascii="Times New Roman" w:eastAsia="Calibri" w:hAnsi="Times New Roman" w:cs="Times New Roman"/>
          <w:lang w:val="sr-Cyrl-RS"/>
        </w:rPr>
      </w:pPr>
    </w:p>
    <w:p w:rsidR="00E64C36" w:rsidRPr="00E64C36" w:rsidRDefault="00E64C36" w:rsidP="00F72D87">
      <w:pPr>
        <w:autoSpaceDE w:val="0"/>
        <w:autoSpaceDN w:val="0"/>
        <w:adjustRightInd w:val="0"/>
        <w:jc w:val="center"/>
        <w:rPr>
          <w:rFonts w:ascii="Times New Roman" w:hAnsi="Times New Roman" w:cs="Times New Roman"/>
          <w:b/>
          <w:bCs/>
          <w:lang w:val="ru-RU"/>
        </w:rPr>
      </w:pPr>
      <w:r w:rsidRPr="00E64C36">
        <w:rPr>
          <w:rFonts w:ascii="Times New Roman" w:hAnsi="Times New Roman" w:cs="Times New Roman"/>
          <w:b/>
          <w:bCs/>
          <w:lang w:val="ru-RU"/>
        </w:rPr>
        <w:t>Антидампиншке и компензаторне мере</w:t>
      </w:r>
    </w:p>
    <w:p w:rsidR="00E64C36" w:rsidRPr="00E64C36" w:rsidRDefault="00E64C36" w:rsidP="00F72D87">
      <w:pPr>
        <w:widowControl w:val="0"/>
        <w:autoSpaceDE w:val="0"/>
        <w:autoSpaceDN w:val="0"/>
        <w:adjustRightInd w:val="0"/>
        <w:jc w:val="center"/>
        <w:outlineLvl w:val="0"/>
        <w:rPr>
          <w:rFonts w:ascii="Times New Roman" w:eastAsia="Calibri" w:hAnsi="Times New Roman" w:cs="Times New Roman"/>
          <w:b/>
          <w:lang w:val="ru-RU"/>
        </w:rPr>
      </w:pPr>
      <w:r w:rsidRPr="00E64C36">
        <w:rPr>
          <w:rFonts w:ascii="Times New Roman" w:hAnsi="Times New Roman" w:cs="Times New Roman"/>
          <w:b/>
          <w:bCs/>
          <w:iCs/>
          <w:lang w:val="ru-RU"/>
        </w:rPr>
        <w:t xml:space="preserve">Члан </w:t>
      </w:r>
      <w:r w:rsidRPr="00E64C36">
        <w:rPr>
          <w:rFonts w:ascii="Times New Roman" w:eastAsia="Calibri" w:hAnsi="Times New Roman" w:cs="Times New Roman"/>
          <w:b/>
          <w:lang w:val="ru-RU"/>
        </w:rPr>
        <w:t>1</w:t>
      </w:r>
      <w:r w:rsidRPr="00E64C36">
        <w:rPr>
          <w:rFonts w:ascii="Times New Roman" w:eastAsia="Calibri" w:hAnsi="Times New Roman" w:cs="Times New Roman"/>
          <w:b/>
          <w:lang w:val="sr-Cyrl-RS"/>
        </w:rPr>
        <w:t>8</w:t>
      </w:r>
      <w:r w:rsidRPr="00E64C36">
        <w:rPr>
          <w:rFonts w:ascii="Times New Roman" w:eastAsia="Calibri" w:hAnsi="Times New Roman" w:cs="Times New Roman"/>
          <w:b/>
          <w:lang w:val="ru-RU"/>
        </w:rPr>
        <w:t>.</w:t>
      </w:r>
    </w:p>
    <w:p w:rsidR="00E64C36" w:rsidRPr="00E64C36" w:rsidRDefault="00E64C36" w:rsidP="00E64C36">
      <w:pPr>
        <w:autoSpaceDE w:val="0"/>
        <w:autoSpaceDN w:val="0"/>
        <w:adjustRightInd w:val="0"/>
        <w:ind w:firstLine="709"/>
        <w:jc w:val="center"/>
        <w:rPr>
          <w:rFonts w:ascii="Times New Roman" w:hAnsi="Times New Roman" w:cs="Times New Roman"/>
          <w:b/>
          <w:bCs/>
          <w:lang w:val="ru-RU"/>
        </w:rPr>
      </w:pPr>
    </w:p>
    <w:p w:rsidR="00E64C36" w:rsidRPr="00E64C36" w:rsidRDefault="00E64C36" w:rsidP="00E64C36">
      <w:pPr>
        <w:overflowPunct w:val="0"/>
        <w:autoSpaceDE w:val="0"/>
        <w:autoSpaceDN w:val="0"/>
        <w:adjustRightInd w:val="0"/>
        <w:ind w:firstLine="709"/>
        <w:jc w:val="both"/>
        <w:rPr>
          <w:rFonts w:ascii="Times New Roman" w:hAnsi="Times New Roman" w:cs="Times New Roman"/>
          <w:lang w:val="sr-Cyrl-CS"/>
        </w:rPr>
      </w:pPr>
      <w:r w:rsidRPr="00E64C36">
        <w:rPr>
          <w:rFonts w:ascii="Times New Roman" w:hAnsi="Times New Roman" w:cs="Times New Roman"/>
          <w:lang w:val="ru-RU"/>
        </w:rPr>
        <w:t xml:space="preserve">1. Одредбе овог </w:t>
      </w:r>
      <w:r w:rsidRPr="00E64C36">
        <w:rPr>
          <w:rFonts w:ascii="Times New Roman" w:hAnsi="Times New Roman" w:cs="Times New Roman"/>
          <w:lang w:val="sr-Cyrl-RS"/>
        </w:rPr>
        <w:t>с</w:t>
      </w:r>
      <w:r w:rsidRPr="00E64C36">
        <w:rPr>
          <w:rFonts w:ascii="Times New Roman" w:hAnsi="Times New Roman" w:cs="Times New Roman"/>
          <w:lang w:val="ru-RU"/>
        </w:rPr>
        <w:t>поразума не спречавају Стране да примењују антидампиншке и компензаторне мере у складу с овим чланом и чл</w:t>
      </w:r>
      <w:r w:rsidRPr="00E64C36">
        <w:rPr>
          <w:rFonts w:ascii="Times New Roman" w:hAnsi="Times New Roman" w:cs="Times New Roman"/>
          <w:lang w:val="sr-Cyrl-RS"/>
        </w:rPr>
        <w:t>. 20. и 22.</w:t>
      </w:r>
      <w:r w:rsidRPr="00E64C36">
        <w:rPr>
          <w:rFonts w:ascii="Times New Roman" w:hAnsi="Times New Roman" w:cs="Times New Roman"/>
          <w:lang w:val="ru-RU"/>
        </w:rPr>
        <w:t xml:space="preserve"> овог </w:t>
      </w:r>
      <w:r w:rsidRPr="00E64C36">
        <w:rPr>
          <w:rFonts w:ascii="Times New Roman" w:hAnsi="Times New Roman" w:cs="Times New Roman"/>
          <w:lang w:val="sr-Cyrl-RS"/>
        </w:rPr>
        <w:t>с</w:t>
      </w:r>
      <w:r w:rsidRPr="00E64C36">
        <w:rPr>
          <w:rFonts w:ascii="Times New Roman" w:hAnsi="Times New Roman" w:cs="Times New Roman"/>
          <w:lang w:val="ru-RU"/>
        </w:rPr>
        <w:t>поразума.</w:t>
      </w:r>
      <w:r w:rsidRPr="00E64C36">
        <w:rPr>
          <w:rFonts w:ascii="Times New Roman" w:hAnsi="Times New Roman" w:cs="Times New Roman"/>
          <w:lang w:val="sr-Cyrl-CS"/>
        </w:rPr>
        <w:t xml:space="preserve"> </w:t>
      </w:r>
    </w:p>
    <w:p w:rsidR="00E64C36" w:rsidRPr="00E64C36" w:rsidRDefault="00E64C36" w:rsidP="00E64C36">
      <w:pPr>
        <w:overflowPunct w:val="0"/>
        <w:autoSpaceDE w:val="0"/>
        <w:autoSpaceDN w:val="0"/>
        <w:adjustRightInd w:val="0"/>
        <w:ind w:left="720" w:hanging="720"/>
        <w:jc w:val="both"/>
        <w:rPr>
          <w:rFonts w:ascii="Times New Roman" w:hAnsi="Times New Roman" w:cs="Times New Roman"/>
          <w:lang w:val="sr-Cyrl-CS"/>
        </w:rPr>
      </w:pPr>
    </w:p>
    <w:p w:rsidR="00E64C36" w:rsidRPr="00E64C36" w:rsidRDefault="00E64C36" w:rsidP="00E64C36">
      <w:pPr>
        <w:overflowPunct w:val="0"/>
        <w:autoSpaceDE w:val="0"/>
        <w:autoSpaceDN w:val="0"/>
        <w:adjustRightInd w:val="0"/>
        <w:ind w:firstLine="709"/>
        <w:jc w:val="both"/>
        <w:rPr>
          <w:rFonts w:ascii="Times New Roman" w:hAnsi="Times New Roman" w:cs="Times New Roman"/>
          <w:lang w:val="sr-Cyrl-RS"/>
        </w:rPr>
      </w:pPr>
      <w:r w:rsidRPr="00E64C36">
        <w:rPr>
          <w:rFonts w:ascii="Times New Roman" w:hAnsi="Times New Roman" w:cs="Times New Roman"/>
          <w:lang w:val="sr-Cyrl-CS"/>
        </w:rPr>
        <w:t xml:space="preserve">2. </w:t>
      </w:r>
      <w:r w:rsidRPr="00E64C36">
        <w:rPr>
          <w:rFonts w:ascii="Times New Roman" w:hAnsi="Times New Roman" w:cs="Times New Roman"/>
          <w:lang w:val="ru-RU"/>
        </w:rPr>
        <w:t>Стране</w:t>
      </w:r>
      <w:r w:rsidRPr="00E64C36">
        <w:rPr>
          <w:rFonts w:ascii="Times New Roman" w:hAnsi="Times New Roman" w:cs="Times New Roman"/>
          <w:lang w:val="sr-Cyrl-RS"/>
        </w:rPr>
        <w:t xml:space="preserve"> </w:t>
      </w:r>
      <w:r w:rsidRPr="00E64C36">
        <w:rPr>
          <w:rFonts w:ascii="Times New Roman" w:hAnsi="Times New Roman" w:cs="Times New Roman"/>
          <w:lang w:val="ru-RU"/>
        </w:rPr>
        <w:t xml:space="preserve">примењују антидампиншке и компензаторне мере у складу с одредбама члана </w:t>
      </w:r>
      <w:r w:rsidRPr="00E64C36">
        <w:rPr>
          <w:rFonts w:ascii="Times New Roman" w:hAnsi="Times New Roman" w:cs="Times New Roman"/>
        </w:rPr>
        <w:t>VI</w:t>
      </w:r>
      <w:r w:rsidRPr="00E64C36">
        <w:rPr>
          <w:rFonts w:ascii="Times New Roman" w:hAnsi="Times New Roman" w:cs="Times New Roman"/>
          <w:lang w:val="ru-RU"/>
        </w:rPr>
        <w:t xml:space="preserve"> </w:t>
      </w:r>
      <w:r w:rsidRPr="00E64C36">
        <w:rPr>
          <w:rFonts w:ascii="Times New Roman" w:hAnsi="Times New Roman" w:cs="Times New Roman"/>
        </w:rPr>
        <w:t>GATT</w:t>
      </w:r>
      <w:r w:rsidRPr="00E64C36">
        <w:rPr>
          <w:rFonts w:ascii="Times New Roman" w:hAnsi="Times New Roman" w:cs="Times New Roman"/>
          <w:lang w:val="ru-RU"/>
        </w:rPr>
        <w:t xml:space="preserve"> 1994, Споразума о примени члана </w:t>
      </w:r>
      <w:r w:rsidRPr="00E64C36">
        <w:rPr>
          <w:rFonts w:ascii="Times New Roman" w:hAnsi="Times New Roman" w:cs="Times New Roman"/>
        </w:rPr>
        <w:t>VI</w:t>
      </w:r>
      <w:r w:rsidRPr="00E64C36">
        <w:rPr>
          <w:rFonts w:ascii="Times New Roman" w:hAnsi="Times New Roman" w:cs="Times New Roman"/>
          <w:lang w:val="ru-RU"/>
        </w:rPr>
        <w:t xml:space="preserve"> </w:t>
      </w:r>
      <w:r w:rsidRPr="00E64C36">
        <w:rPr>
          <w:rFonts w:ascii="Times New Roman" w:hAnsi="Times New Roman" w:cs="Times New Roman"/>
        </w:rPr>
        <w:t>GATT</w:t>
      </w:r>
      <w:r w:rsidRPr="00E64C36">
        <w:rPr>
          <w:rFonts w:ascii="Times New Roman" w:hAnsi="Times New Roman" w:cs="Times New Roman"/>
          <w:lang w:val="ru-RU"/>
        </w:rPr>
        <w:t xml:space="preserve"> 1994. и Споразума о субвенцијама и компензаторним мерама </w:t>
      </w:r>
      <w:r w:rsidRPr="00E64C36">
        <w:rPr>
          <w:rFonts w:ascii="Times New Roman" w:hAnsi="Times New Roman" w:cs="Times New Roman"/>
          <w:lang w:val="sr-Cyrl-RS"/>
        </w:rPr>
        <w:t>из</w:t>
      </w:r>
      <w:r w:rsidRPr="00E64C36">
        <w:rPr>
          <w:rFonts w:ascii="Times New Roman" w:hAnsi="Times New Roman" w:cs="Times New Roman"/>
          <w:lang w:val="ru-RU"/>
        </w:rPr>
        <w:t xml:space="preserve"> Прилог</w:t>
      </w:r>
      <w:r w:rsidRPr="00E64C36">
        <w:rPr>
          <w:rFonts w:ascii="Times New Roman" w:hAnsi="Times New Roman" w:cs="Times New Roman"/>
          <w:lang w:val="sr-Cyrl-RS"/>
        </w:rPr>
        <w:t>а</w:t>
      </w:r>
      <w:r w:rsidRPr="00E64C36">
        <w:rPr>
          <w:rFonts w:ascii="Times New Roman" w:hAnsi="Times New Roman" w:cs="Times New Roman"/>
          <w:lang w:val="ru-RU"/>
        </w:rPr>
        <w:t xml:space="preserve"> 1А Споразума</w:t>
      </w:r>
      <w:r w:rsidRPr="00E64C36">
        <w:rPr>
          <w:rFonts w:ascii="Times New Roman" w:hAnsi="Times New Roman" w:cs="Times New Roman"/>
          <w:lang w:val="sr-Cyrl-RS"/>
        </w:rPr>
        <w:t xml:space="preserve"> СТО (у даљем тексту Споразум о СКМ)</w:t>
      </w:r>
      <w:r w:rsidRPr="00E64C36">
        <w:rPr>
          <w:rFonts w:ascii="Times New Roman" w:hAnsi="Times New Roman" w:cs="Times New Roman"/>
          <w:lang w:val="ru-RU"/>
        </w:rPr>
        <w:t>, уз узимање у обзир одред</w:t>
      </w:r>
      <w:r w:rsidRPr="00E64C36">
        <w:rPr>
          <w:rFonts w:ascii="Times New Roman" w:hAnsi="Times New Roman" w:cs="Times New Roman"/>
          <w:lang w:val="sr-Cyrl-RS"/>
        </w:rPr>
        <w:t>а</w:t>
      </w:r>
      <w:r w:rsidRPr="00E64C36">
        <w:rPr>
          <w:rFonts w:ascii="Times New Roman" w:hAnsi="Times New Roman" w:cs="Times New Roman"/>
          <w:lang w:val="ru-RU"/>
        </w:rPr>
        <w:t>б</w:t>
      </w:r>
      <w:r w:rsidRPr="00E64C36">
        <w:rPr>
          <w:rFonts w:ascii="Times New Roman" w:hAnsi="Times New Roman" w:cs="Times New Roman"/>
          <w:lang w:val="sr-Cyrl-RS"/>
        </w:rPr>
        <w:t>а</w:t>
      </w:r>
      <w:r w:rsidRPr="00E64C36">
        <w:rPr>
          <w:rFonts w:ascii="Times New Roman" w:hAnsi="Times New Roman" w:cs="Times New Roman"/>
          <w:lang w:val="ru-RU"/>
        </w:rPr>
        <w:t xml:space="preserve"> овог члана и чл</w:t>
      </w:r>
      <w:r w:rsidRPr="00E64C36">
        <w:rPr>
          <w:rFonts w:ascii="Times New Roman" w:hAnsi="Times New Roman" w:cs="Times New Roman"/>
          <w:lang w:val="sr-Cyrl-RS"/>
        </w:rPr>
        <w:t xml:space="preserve">. 20. и 22. </w:t>
      </w:r>
      <w:r w:rsidRPr="00E64C36">
        <w:rPr>
          <w:rFonts w:ascii="Times New Roman" w:hAnsi="Times New Roman" w:cs="Times New Roman"/>
          <w:lang w:val="ru-RU"/>
        </w:rPr>
        <w:t xml:space="preserve">овог </w:t>
      </w:r>
      <w:r w:rsidRPr="00E64C36">
        <w:rPr>
          <w:rFonts w:ascii="Times New Roman" w:hAnsi="Times New Roman" w:cs="Times New Roman"/>
          <w:lang w:val="sr-Cyrl-RS"/>
        </w:rPr>
        <w:t>с</w:t>
      </w:r>
      <w:r w:rsidRPr="00E64C36">
        <w:rPr>
          <w:rFonts w:ascii="Times New Roman" w:hAnsi="Times New Roman" w:cs="Times New Roman"/>
          <w:lang w:val="ru-RU"/>
        </w:rPr>
        <w:t xml:space="preserve">поразума и </w:t>
      </w:r>
      <w:r w:rsidRPr="00E64C36">
        <w:rPr>
          <w:rFonts w:ascii="Times New Roman" w:hAnsi="Times New Roman" w:cs="Times New Roman"/>
          <w:lang w:val="sr-Cyrl-RS"/>
        </w:rPr>
        <w:t>Прилога 4. „Одредбе у вези одређивања нормалне вредности у антидампиншким истрагама</w:t>
      </w:r>
      <w:r w:rsidRPr="00E64C36">
        <w:rPr>
          <w:rFonts w:ascii="Times New Roman" w:hAnsi="Times New Roman" w:cs="Times New Roman"/>
          <w:lang w:val="ru-RU"/>
        </w:rPr>
        <w:t>’’</w:t>
      </w:r>
      <w:r w:rsidRPr="00E64C36">
        <w:rPr>
          <w:rFonts w:ascii="Times New Roman" w:hAnsi="Times New Roman" w:cs="Times New Roman"/>
          <w:lang w:val="sr-Cyrl-RS"/>
        </w:rPr>
        <w:t xml:space="preserve"> уз овај Споразум.</w:t>
      </w:r>
    </w:p>
    <w:p w:rsidR="00E64C36" w:rsidRPr="00E64C36" w:rsidRDefault="00E64C36" w:rsidP="00E64C36">
      <w:pPr>
        <w:overflowPunct w:val="0"/>
        <w:autoSpaceDE w:val="0"/>
        <w:autoSpaceDN w:val="0"/>
        <w:adjustRightInd w:val="0"/>
        <w:ind w:left="720" w:hanging="720"/>
        <w:jc w:val="both"/>
        <w:rPr>
          <w:rFonts w:ascii="Times New Roman" w:hAnsi="Times New Roman" w:cs="Times New Roman"/>
          <w:lang w:val="ru-RU"/>
        </w:rPr>
      </w:pPr>
    </w:p>
    <w:p w:rsidR="00E64C36" w:rsidRPr="00E64C36" w:rsidRDefault="00E64C36" w:rsidP="00E64C36">
      <w:pPr>
        <w:overflowPunct w:val="0"/>
        <w:autoSpaceDE w:val="0"/>
        <w:autoSpaceDN w:val="0"/>
        <w:adjustRightInd w:val="0"/>
        <w:ind w:firstLine="709"/>
        <w:jc w:val="both"/>
        <w:rPr>
          <w:rFonts w:ascii="Times New Roman" w:hAnsi="Times New Roman" w:cs="Times New Roman"/>
          <w:lang w:val="sr-Cyrl-RS"/>
        </w:rPr>
      </w:pPr>
      <w:r w:rsidRPr="00E64C36">
        <w:rPr>
          <w:rFonts w:ascii="Times New Roman" w:hAnsi="Times New Roman" w:cs="Times New Roman"/>
          <w:lang w:val="ru-RU"/>
        </w:rPr>
        <w:t xml:space="preserve">3. </w:t>
      </w:r>
      <w:r w:rsidRPr="00E64C36">
        <w:rPr>
          <w:rFonts w:ascii="Times New Roman" w:hAnsi="Times New Roman" w:cs="Times New Roman"/>
          <w:lang w:val="sr-Cyrl-RS"/>
        </w:rPr>
        <w:t xml:space="preserve">Приликом </w:t>
      </w:r>
      <w:r w:rsidRPr="00E64C36">
        <w:rPr>
          <w:rFonts w:ascii="Times New Roman" w:hAnsi="Times New Roman" w:cs="Times New Roman"/>
          <w:lang w:val="ru-RU"/>
        </w:rPr>
        <w:t xml:space="preserve">спровођења </w:t>
      </w:r>
      <w:r w:rsidRPr="00E64C36">
        <w:rPr>
          <w:rFonts w:ascii="Times New Roman" w:hAnsi="Times New Roman" w:cs="Times New Roman"/>
          <w:lang w:val="sr-Cyrl-RS"/>
        </w:rPr>
        <w:t xml:space="preserve">поступка испитивања за увођење </w:t>
      </w:r>
      <w:r w:rsidRPr="00E64C36">
        <w:rPr>
          <w:rFonts w:ascii="Times New Roman" w:hAnsi="Times New Roman" w:cs="Times New Roman"/>
          <w:lang w:val="ru-RU"/>
        </w:rPr>
        <w:t xml:space="preserve">антидампиншких </w:t>
      </w:r>
      <w:r w:rsidRPr="00E64C36">
        <w:rPr>
          <w:rFonts w:ascii="Times New Roman" w:hAnsi="Times New Roman" w:cs="Times New Roman"/>
          <w:lang w:val="sr-Cyrl-RS"/>
        </w:rPr>
        <w:t xml:space="preserve">мера </w:t>
      </w:r>
      <w:r w:rsidRPr="00E64C36">
        <w:rPr>
          <w:rFonts w:ascii="Times New Roman" w:hAnsi="Times New Roman" w:cs="Times New Roman"/>
          <w:lang w:val="ru-RU"/>
        </w:rPr>
        <w:t xml:space="preserve">и свих </w:t>
      </w:r>
      <w:r w:rsidRPr="00E64C36">
        <w:rPr>
          <w:rFonts w:ascii="Times New Roman" w:hAnsi="Times New Roman" w:cs="Times New Roman"/>
          <w:lang w:val="sr-Cyrl-RS"/>
        </w:rPr>
        <w:t>даљих</w:t>
      </w:r>
      <w:r w:rsidRPr="00E64C36">
        <w:rPr>
          <w:rFonts w:ascii="Times New Roman" w:hAnsi="Times New Roman" w:cs="Times New Roman"/>
          <w:lang w:val="ru-RU"/>
        </w:rPr>
        <w:t xml:space="preserve"> антидампиншких поступака, укључујући ревизиј</w:t>
      </w:r>
      <w:r w:rsidRPr="00E64C36">
        <w:rPr>
          <w:rFonts w:ascii="Times New Roman" w:hAnsi="Times New Roman" w:cs="Times New Roman"/>
          <w:lang w:val="sr-Cyrl-RS"/>
        </w:rPr>
        <w:t>у мере</w:t>
      </w:r>
      <w:r w:rsidRPr="00E64C36">
        <w:rPr>
          <w:rFonts w:ascii="Times New Roman" w:hAnsi="Times New Roman" w:cs="Times New Roman"/>
          <w:lang w:val="ru-RU"/>
        </w:rPr>
        <w:t xml:space="preserve">, Србија </w:t>
      </w:r>
      <w:r w:rsidRPr="00E64C36">
        <w:rPr>
          <w:rFonts w:ascii="Times New Roman" w:hAnsi="Times New Roman" w:cs="Times New Roman"/>
          <w:lang w:val="sr-Cyrl-RS"/>
        </w:rPr>
        <w:t>посматра државе</w:t>
      </w:r>
      <w:r w:rsidRPr="00E64C36">
        <w:rPr>
          <w:rFonts w:ascii="Times New Roman" w:hAnsi="Times New Roman" w:cs="Times New Roman"/>
          <w:lang w:val="ru-RU"/>
        </w:rPr>
        <w:t xml:space="preserve"> чланице ЕАЕУ појединачно и неће примењивати антидампиншке мере у погледу увоза из ЕАЕУ у целини</w:t>
      </w:r>
      <w:r w:rsidRPr="00E64C36">
        <w:rPr>
          <w:rFonts w:ascii="Times New Roman" w:hAnsi="Times New Roman" w:cs="Times New Roman"/>
          <w:lang w:val="sr-Cyrl-RS"/>
        </w:rPr>
        <w:t>.</w:t>
      </w:r>
    </w:p>
    <w:p w:rsidR="00E64C36" w:rsidRPr="00E64C36" w:rsidRDefault="00E64C36" w:rsidP="00E64C36">
      <w:pPr>
        <w:overflowPunct w:val="0"/>
        <w:autoSpaceDE w:val="0"/>
        <w:autoSpaceDN w:val="0"/>
        <w:adjustRightInd w:val="0"/>
        <w:ind w:left="720" w:hanging="720"/>
        <w:jc w:val="both"/>
        <w:rPr>
          <w:rFonts w:ascii="Times New Roman" w:hAnsi="Times New Roman" w:cs="Times New Roman"/>
          <w:lang w:val="sr-Cyrl-RS"/>
        </w:rPr>
      </w:pPr>
    </w:p>
    <w:p w:rsidR="00E64C36" w:rsidRPr="00E64C36" w:rsidRDefault="00E64C36" w:rsidP="00E64C36">
      <w:pPr>
        <w:overflowPunct w:val="0"/>
        <w:autoSpaceDE w:val="0"/>
        <w:autoSpaceDN w:val="0"/>
        <w:adjustRightInd w:val="0"/>
        <w:ind w:firstLine="709"/>
        <w:jc w:val="both"/>
        <w:rPr>
          <w:rFonts w:ascii="Times New Roman" w:hAnsi="Times New Roman" w:cs="Times New Roman"/>
          <w:lang w:val="sr-Cyrl-RS"/>
        </w:rPr>
      </w:pPr>
      <w:r w:rsidRPr="00E64C36">
        <w:rPr>
          <w:rFonts w:ascii="Times New Roman" w:hAnsi="Times New Roman" w:cs="Times New Roman"/>
          <w:lang w:val="sr-Cyrl-RS"/>
        </w:rPr>
        <w:t xml:space="preserve">4. Приликом спровођења поступака испитивања везаних за увођење компензаторне дажбине и свих даљих поступака везаних за компензаторну дажбину, укључујући ревизију мере, Србија посматра државе чланице ЕАЕУ појединачно и неће примењивати компензаторну меру у погледу увоза из ЕАЕУ у целини, осим </w:t>
      </w:r>
      <w:r w:rsidRPr="00E64C36">
        <w:rPr>
          <w:rFonts w:ascii="Times New Roman" w:hAnsi="Times New Roman" w:cs="Times New Roman"/>
          <w:lang w:val="ru-RU"/>
        </w:rPr>
        <w:t xml:space="preserve">уколико постоје субвенције у смислу члана </w:t>
      </w:r>
      <w:r w:rsidRPr="00E64C36">
        <w:rPr>
          <w:rFonts w:ascii="Times New Roman" w:hAnsi="Times New Roman" w:cs="Times New Roman"/>
        </w:rPr>
        <w:t>XVI</w:t>
      </w:r>
      <w:r w:rsidRPr="00E64C36">
        <w:rPr>
          <w:rFonts w:ascii="Times New Roman" w:hAnsi="Times New Roman" w:cs="Times New Roman"/>
          <w:lang w:val="ru-RU"/>
        </w:rPr>
        <w:t xml:space="preserve"> </w:t>
      </w:r>
      <w:r w:rsidRPr="00E64C36">
        <w:rPr>
          <w:rFonts w:ascii="Times New Roman" w:hAnsi="Times New Roman" w:cs="Times New Roman"/>
        </w:rPr>
        <w:t>GATT</w:t>
      </w:r>
      <w:r w:rsidRPr="00E64C36">
        <w:rPr>
          <w:rFonts w:ascii="Times New Roman" w:hAnsi="Times New Roman" w:cs="Times New Roman"/>
          <w:lang w:val="ru-RU"/>
        </w:rPr>
        <w:t xml:space="preserve"> 1994 и члана 1. Споразума о СКМ  </w:t>
      </w:r>
      <w:r w:rsidRPr="00E64C36">
        <w:rPr>
          <w:rFonts w:ascii="Times New Roman" w:hAnsi="Times New Roman" w:cs="Times New Roman"/>
          <w:lang w:val="sr-Cyrl-RS"/>
        </w:rPr>
        <w:t>које су специфичне у смислу члана 2</w:t>
      </w:r>
      <w:r w:rsidRPr="00E64C36">
        <w:rPr>
          <w:rFonts w:ascii="Times New Roman" w:hAnsi="Times New Roman" w:cs="Times New Roman"/>
          <w:i/>
          <w:lang w:val="sr-Cyrl-RS"/>
        </w:rPr>
        <w:t xml:space="preserve">. </w:t>
      </w:r>
      <w:r w:rsidRPr="00E64C36">
        <w:rPr>
          <w:rFonts w:ascii="Times New Roman" w:hAnsi="Times New Roman" w:cs="Times New Roman"/>
          <w:lang w:val="sr-Cyrl-RS"/>
        </w:rPr>
        <w:t xml:space="preserve">тог споразума и које су дате на нивоу ЕАЕУ произвођачима из свих држава чланица ЕАЕУ, и такве субвенције се анализирају током поступка испитивања везаних за компензаторну дажбину. </w:t>
      </w:r>
    </w:p>
    <w:p w:rsidR="00E64C36" w:rsidRPr="00E64C36" w:rsidRDefault="00E64C36" w:rsidP="00E64C36">
      <w:pPr>
        <w:overflowPunct w:val="0"/>
        <w:autoSpaceDE w:val="0"/>
        <w:autoSpaceDN w:val="0"/>
        <w:adjustRightInd w:val="0"/>
        <w:jc w:val="both"/>
        <w:rPr>
          <w:rFonts w:ascii="Times New Roman" w:hAnsi="Times New Roman" w:cs="Times New Roman"/>
          <w:lang w:val="sr-Cyrl-RS"/>
        </w:rPr>
      </w:pPr>
    </w:p>
    <w:p w:rsidR="00E64C36" w:rsidRPr="00E64C36" w:rsidRDefault="00E64C36" w:rsidP="00E64C36">
      <w:pPr>
        <w:overflowPunct w:val="0"/>
        <w:autoSpaceDE w:val="0"/>
        <w:autoSpaceDN w:val="0"/>
        <w:adjustRightInd w:val="0"/>
        <w:ind w:firstLine="709"/>
        <w:jc w:val="both"/>
        <w:rPr>
          <w:rFonts w:ascii="Times New Roman" w:eastAsia="Calibri" w:hAnsi="Times New Roman" w:cs="Times New Roman"/>
          <w:lang w:val="ru-RU"/>
        </w:rPr>
      </w:pPr>
      <w:r w:rsidRPr="00E64C36">
        <w:rPr>
          <w:rFonts w:ascii="Times New Roman" w:hAnsi="Times New Roman" w:cs="Times New Roman"/>
          <w:lang w:val="sr-Cyrl-RS"/>
        </w:rPr>
        <w:t xml:space="preserve">5. </w:t>
      </w:r>
      <w:r w:rsidRPr="00E64C36">
        <w:rPr>
          <w:rFonts w:ascii="Times New Roman" w:hAnsi="Times New Roman" w:cs="Times New Roman"/>
          <w:lang w:val="ru-RU"/>
        </w:rPr>
        <w:t xml:space="preserve">Страна која разматра могућност покретања </w:t>
      </w:r>
      <w:r w:rsidRPr="00E64C36">
        <w:rPr>
          <w:rFonts w:ascii="Times New Roman" w:hAnsi="Times New Roman" w:cs="Times New Roman"/>
          <w:lang w:val="sr-Cyrl-RS"/>
        </w:rPr>
        <w:t xml:space="preserve">поступка испитивања за увођење </w:t>
      </w:r>
      <w:r w:rsidRPr="00E64C36">
        <w:rPr>
          <w:rFonts w:ascii="Times New Roman" w:hAnsi="Times New Roman" w:cs="Times New Roman"/>
          <w:lang w:val="ru-RU"/>
        </w:rPr>
        <w:t>антидампиншк</w:t>
      </w:r>
      <w:r w:rsidRPr="00E64C36">
        <w:rPr>
          <w:rFonts w:ascii="Times New Roman" w:hAnsi="Times New Roman" w:cs="Times New Roman"/>
          <w:lang w:val="sr-Cyrl-RS"/>
        </w:rPr>
        <w:t>е</w:t>
      </w:r>
      <w:r w:rsidRPr="00E64C36">
        <w:rPr>
          <w:rFonts w:ascii="Times New Roman" w:hAnsi="Times New Roman" w:cs="Times New Roman"/>
          <w:lang w:val="ru-RU"/>
        </w:rPr>
        <w:t xml:space="preserve"> или компензаторн</w:t>
      </w:r>
      <w:r w:rsidRPr="00E64C36">
        <w:rPr>
          <w:rFonts w:ascii="Times New Roman" w:hAnsi="Times New Roman" w:cs="Times New Roman"/>
          <w:lang w:val="sr-Cyrl-RS"/>
        </w:rPr>
        <w:t>е мере најкасније петнаест (</w:t>
      </w:r>
      <w:r w:rsidRPr="00E64C36">
        <w:rPr>
          <w:rFonts w:ascii="Times New Roman" w:hAnsi="Times New Roman" w:cs="Times New Roman"/>
          <w:lang w:val="ru-RU"/>
        </w:rPr>
        <w:t>15</w:t>
      </w:r>
      <w:r w:rsidRPr="00E64C36">
        <w:rPr>
          <w:rFonts w:ascii="Times New Roman" w:hAnsi="Times New Roman" w:cs="Times New Roman"/>
          <w:lang w:val="sr-Cyrl-RS"/>
        </w:rPr>
        <w:t>)</w:t>
      </w:r>
      <w:r w:rsidRPr="00E64C36">
        <w:rPr>
          <w:rFonts w:ascii="Times New Roman" w:hAnsi="Times New Roman" w:cs="Times New Roman"/>
          <w:lang w:val="ru-RU"/>
        </w:rPr>
        <w:t xml:space="preserve"> дана пре дана </w:t>
      </w:r>
      <w:r w:rsidRPr="00E64C36">
        <w:rPr>
          <w:rFonts w:ascii="Times New Roman" w:hAnsi="Times New Roman" w:cs="Times New Roman"/>
          <w:lang w:val="sr-Cyrl-RS"/>
        </w:rPr>
        <w:t>покретања испитивања,</w:t>
      </w:r>
      <w:r w:rsidRPr="00E64C36">
        <w:rPr>
          <w:rFonts w:ascii="Times New Roman" w:hAnsi="Times New Roman" w:cs="Times New Roman"/>
          <w:lang w:val="ru-RU"/>
        </w:rPr>
        <w:t xml:space="preserve"> доставља другој </w:t>
      </w:r>
      <w:r w:rsidRPr="00E64C36">
        <w:rPr>
          <w:rFonts w:ascii="Times New Roman" w:hAnsi="Times New Roman" w:cs="Times New Roman"/>
          <w:lang w:val="sr-Cyrl-CS"/>
        </w:rPr>
        <w:t>С</w:t>
      </w:r>
      <w:r w:rsidRPr="00E64C36">
        <w:rPr>
          <w:rFonts w:ascii="Times New Roman" w:hAnsi="Times New Roman" w:cs="Times New Roman"/>
          <w:lang w:val="ru-RU"/>
        </w:rPr>
        <w:t>трани</w:t>
      </w:r>
      <w:r w:rsidRPr="00E64C36">
        <w:rPr>
          <w:rFonts w:ascii="Times New Roman" w:hAnsi="Times New Roman" w:cs="Times New Roman"/>
          <w:lang w:val="sr-Cyrl-RS"/>
        </w:rPr>
        <w:t xml:space="preserve"> </w:t>
      </w:r>
      <w:r w:rsidRPr="00E64C36">
        <w:rPr>
          <w:rFonts w:ascii="Times New Roman" w:hAnsi="Times New Roman" w:cs="Times New Roman"/>
          <w:lang w:val="ru-RU"/>
        </w:rPr>
        <w:t xml:space="preserve">писано обавештење о пријему захтева за покретање </w:t>
      </w:r>
      <w:r w:rsidRPr="00E64C36">
        <w:rPr>
          <w:rFonts w:ascii="Times New Roman" w:hAnsi="Times New Roman" w:cs="Times New Roman"/>
          <w:lang w:val="sr-Cyrl-RS"/>
        </w:rPr>
        <w:t>поступка испитивања</w:t>
      </w:r>
      <w:r w:rsidRPr="00E64C36">
        <w:rPr>
          <w:rFonts w:ascii="Times New Roman" w:hAnsi="Times New Roman" w:cs="Times New Roman"/>
          <w:lang w:val="ru-RU"/>
        </w:rPr>
        <w:t>.</w:t>
      </w:r>
    </w:p>
    <w:p w:rsidR="00E64C36" w:rsidRPr="00E64C36" w:rsidRDefault="00E64C36" w:rsidP="00E64C36">
      <w:pPr>
        <w:widowControl w:val="0"/>
        <w:autoSpaceDE w:val="0"/>
        <w:autoSpaceDN w:val="0"/>
        <w:adjustRightInd w:val="0"/>
        <w:jc w:val="both"/>
        <w:rPr>
          <w:rFonts w:ascii="Times New Roman" w:eastAsia="Calibri" w:hAnsi="Times New Roman" w:cs="Times New Roman"/>
          <w:lang w:val="ru-RU"/>
        </w:rPr>
      </w:pPr>
    </w:p>
    <w:p w:rsidR="00E64C36" w:rsidRPr="00E64C36" w:rsidRDefault="00E64C36" w:rsidP="00F72D87">
      <w:pPr>
        <w:autoSpaceDE w:val="0"/>
        <w:autoSpaceDN w:val="0"/>
        <w:adjustRightInd w:val="0"/>
        <w:jc w:val="center"/>
        <w:rPr>
          <w:rFonts w:ascii="Times New Roman" w:hAnsi="Times New Roman" w:cs="Times New Roman"/>
          <w:b/>
          <w:bCs/>
          <w:lang w:val="sr-Cyrl-RS"/>
        </w:rPr>
      </w:pPr>
      <w:bookmarkStart w:id="8" w:name="Par119"/>
      <w:bookmarkEnd w:id="8"/>
      <w:r w:rsidRPr="00E64C36">
        <w:rPr>
          <w:rFonts w:ascii="Times New Roman" w:hAnsi="Times New Roman" w:cs="Times New Roman"/>
          <w:b/>
          <w:bCs/>
          <w:lang w:val="sr-Cyrl-RS"/>
        </w:rPr>
        <w:t xml:space="preserve">Опште </w:t>
      </w:r>
      <w:r w:rsidRPr="00E64C36">
        <w:rPr>
          <w:rFonts w:ascii="Times New Roman" w:hAnsi="Times New Roman" w:cs="Times New Roman"/>
          <w:b/>
          <w:bCs/>
          <w:lang w:val="ru-RU"/>
        </w:rPr>
        <w:t>мере</w:t>
      </w:r>
      <w:r w:rsidRPr="00E64C36">
        <w:rPr>
          <w:rFonts w:ascii="Times New Roman" w:hAnsi="Times New Roman" w:cs="Times New Roman"/>
          <w:b/>
          <w:bCs/>
          <w:lang w:val="sr-Cyrl-RS"/>
        </w:rPr>
        <w:t xml:space="preserve"> заштите</w:t>
      </w:r>
    </w:p>
    <w:p w:rsidR="00E64C36" w:rsidRPr="00E64C36" w:rsidRDefault="00E64C36" w:rsidP="00F72D87">
      <w:pPr>
        <w:autoSpaceDE w:val="0"/>
        <w:autoSpaceDN w:val="0"/>
        <w:adjustRightInd w:val="0"/>
        <w:jc w:val="center"/>
        <w:rPr>
          <w:rFonts w:ascii="Times New Roman" w:hAnsi="Times New Roman" w:cs="Times New Roman"/>
          <w:b/>
          <w:bCs/>
          <w:iCs/>
          <w:lang w:val="ru-RU"/>
        </w:rPr>
      </w:pPr>
      <w:r w:rsidRPr="00E64C36">
        <w:rPr>
          <w:rFonts w:ascii="Times New Roman" w:hAnsi="Times New Roman" w:cs="Times New Roman"/>
          <w:b/>
          <w:bCs/>
          <w:iCs/>
          <w:lang w:val="ru-RU"/>
        </w:rPr>
        <w:t>Члан</w:t>
      </w:r>
      <w:r w:rsidRPr="00E64C36">
        <w:rPr>
          <w:rFonts w:ascii="Times New Roman" w:hAnsi="Times New Roman" w:cs="Times New Roman"/>
          <w:b/>
          <w:bCs/>
          <w:iCs/>
          <w:lang w:val="sr-Cyrl-RS"/>
        </w:rPr>
        <w:t xml:space="preserve"> </w:t>
      </w:r>
      <w:r w:rsidRPr="00E64C36">
        <w:rPr>
          <w:rFonts w:ascii="Times New Roman" w:hAnsi="Times New Roman" w:cs="Times New Roman"/>
          <w:b/>
          <w:bCs/>
          <w:iCs/>
          <w:lang w:val="ru-RU"/>
        </w:rPr>
        <w:t>1</w:t>
      </w:r>
      <w:r w:rsidRPr="00E64C36">
        <w:rPr>
          <w:rFonts w:ascii="Times New Roman" w:hAnsi="Times New Roman" w:cs="Times New Roman"/>
          <w:b/>
          <w:bCs/>
          <w:iCs/>
          <w:lang w:val="sr-Cyrl-RS"/>
        </w:rPr>
        <w:t>9</w:t>
      </w:r>
      <w:r w:rsidRPr="00E64C36">
        <w:rPr>
          <w:rFonts w:ascii="Times New Roman" w:hAnsi="Times New Roman" w:cs="Times New Roman"/>
          <w:b/>
          <w:bCs/>
          <w:iCs/>
          <w:lang w:val="ru-RU"/>
        </w:rPr>
        <w:t>.</w:t>
      </w:r>
    </w:p>
    <w:p w:rsidR="00E64C36" w:rsidRPr="00E64C36" w:rsidRDefault="00E64C36" w:rsidP="00E64C36">
      <w:pPr>
        <w:autoSpaceDE w:val="0"/>
        <w:autoSpaceDN w:val="0"/>
        <w:adjustRightInd w:val="0"/>
        <w:ind w:firstLine="709"/>
        <w:jc w:val="center"/>
        <w:rPr>
          <w:rFonts w:ascii="Times New Roman" w:hAnsi="Times New Roman" w:cs="Times New Roman"/>
          <w:b/>
          <w:bCs/>
          <w:lang w:val="ru-RU"/>
        </w:rPr>
      </w:pPr>
    </w:p>
    <w:p w:rsidR="00E64C36" w:rsidRPr="00E64C36" w:rsidRDefault="00E64C36" w:rsidP="00E64C36">
      <w:pPr>
        <w:overflowPunct w:val="0"/>
        <w:autoSpaceDE w:val="0"/>
        <w:autoSpaceDN w:val="0"/>
        <w:adjustRightInd w:val="0"/>
        <w:ind w:firstLine="709"/>
        <w:jc w:val="both"/>
        <w:rPr>
          <w:rFonts w:ascii="Times New Roman" w:hAnsi="Times New Roman" w:cs="Times New Roman"/>
          <w:lang w:val="sr-Cyrl-CS"/>
        </w:rPr>
      </w:pPr>
      <w:r w:rsidRPr="00E64C36">
        <w:rPr>
          <w:rFonts w:ascii="Times New Roman" w:eastAsia="Calibri" w:hAnsi="Times New Roman" w:cs="Times New Roman"/>
          <w:lang w:val="ru-RU"/>
        </w:rPr>
        <w:t xml:space="preserve">1. Одредбе овог </w:t>
      </w:r>
      <w:r w:rsidRPr="00E64C36">
        <w:rPr>
          <w:rFonts w:ascii="Times New Roman" w:eastAsia="Calibri" w:hAnsi="Times New Roman" w:cs="Times New Roman"/>
          <w:lang w:val="sr-Cyrl-RS"/>
        </w:rPr>
        <w:t>с</w:t>
      </w:r>
      <w:r w:rsidRPr="00E64C36">
        <w:rPr>
          <w:rFonts w:ascii="Times New Roman" w:eastAsia="Calibri" w:hAnsi="Times New Roman" w:cs="Times New Roman"/>
          <w:lang w:val="ru-RU"/>
        </w:rPr>
        <w:t xml:space="preserve">поразума не спречавају Стране да примењују </w:t>
      </w:r>
      <w:r w:rsidRPr="00E64C36">
        <w:rPr>
          <w:rFonts w:ascii="Times New Roman" w:eastAsia="Calibri" w:hAnsi="Times New Roman" w:cs="Times New Roman"/>
          <w:lang w:val="sr-Cyrl-RS"/>
        </w:rPr>
        <w:t xml:space="preserve">опште </w:t>
      </w:r>
      <w:r w:rsidRPr="00E64C36">
        <w:rPr>
          <w:rFonts w:ascii="Times New Roman" w:eastAsia="Calibri" w:hAnsi="Times New Roman" w:cs="Times New Roman"/>
          <w:lang w:val="ru-RU"/>
        </w:rPr>
        <w:t xml:space="preserve">мере </w:t>
      </w:r>
      <w:r w:rsidRPr="00E64C36">
        <w:rPr>
          <w:rFonts w:ascii="Times New Roman" w:hAnsi="Times New Roman" w:cs="Times New Roman"/>
          <w:bCs/>
          <w:lang w:val="sr-Cyrl-RS"/>
        </w:rPr>
        <w:t xml:space="preserve">заштите </w:t>
      </w:r>
      <w:r w:rsidRPr="00E64C36">
        <w:rPr>
          <w:rFonts w:ascii="Times New Roman" w:eastAsia="Calibri" w:hAnsi="Times New Roman" w:cs="Times New Roman"/>
          <w:lang w:val="ru-RU"/>
        </w:rPr>
        <w:t>у складу с овим чланом и чл</w:t>
      </w:r>
      <w:r w:rsidRPr="00E64C36">
        <w:rPr>
          <w:rFonts w:ascii="Times New Roman" w:eastAsia="Calibri" w:hAnsi="Times New Roman" w:cs="Times New Roman"/>
          <w:lang w:val="sr-Cyrl-RS"/>
        </w:rPr>
        <w:t>. 20.</w:t>
      </w:r>
      <w:r w:rsidRPr="00E64C36">
        <w:rPr>
          <w:rFonts w:ascii="Times New Roman" w:hAnsi="Times New Roman" w:cs="Times New Roman"/>
          <w:lang w:val="sr-Cyrl-RS"/>
        </w:rPr>
        <w:t xml:space="preserve"> и 22. </w:t>
      </w:r>
      <w:r w:rsidRPr="00E64C36">
        <w:rPr>
          <w:rFonts w:ascii="Times New Roman" w:hAnsi="Times New Roman" w:cs="Times New Roman"/>
          <w:lang w:val="ru-RU"/>
        </w:rPr>
        <w:t xml:space="preserve">овог </w:t>
      </w:r>
      <w:r w:rsidRPr="00E64C36">
        <w:rPr>
          <w:rFonts w:ascii="Times New Roman" w:hAnsi="Times New Roman" w:cs="Times New Roman"/>
          <w:lang w:val="sr-Cyrl-RS"/>
        </w:rPr>
        <w:t>с</w:t>
      </w:r>
      <w:r w:rsidRPr="00E64C36">
        <w:rPr>
          <w:rFonts w:ascii="Times New Roman" w:hAnsi="Times New Roman" w:cs="Times New Roman"/>
          <w:lang w:val="ru-RU"/>
        </w:rPr>
        <w:t>поразума.</w:t>
      </w:r>
      <w:r w:rsidRPr="00E64C36">
        <w:rPr>
          <w:rFonts w:ascii="Times New Roman" w:hAnsi="Times New Roman" w:cs="Times New Roman"/>
          <w:lang w:val="sr-Cyrl-CS"/>
        </w:rPr>
        <w:t xml:space="preserve"> </w:t>
      </w:r>
    </w:p>
    <w:p w:rsidR="00E64C36" w:rsidRPr="00E64C36" w:rsidRDefault="00E64C36" w:rsidP="00E64C36">
      <w:pPr>
        <w:overflowPunct w:val="0"/>
        <w:autoSpaceDE w:val="0"/>
        <w:autoSpaceDN w:val="0"/>
        <w:adjustRightInd w:val="0"/>
        <w:ind w:left="720" w:hanging="720"/>
        <w:jc w:val="both"/>
        <w:rPr>
          <w:rFonts w:ascii="Times New Roman" w:hAnsi="Times New Roman" w:cs="Times New Roman"/>
          <w:lang w:val="sr-Cyrl-CS"/>
        </w:rPr>
      </w:pPr>
    </w:p>
    <w:p w:rsidR="00E64C36" w:rsidRPr="00E64C36" w:rsidRDefault="00E64C36" w:rsidP="00E64C36">
      <w:pPr>
        <w:overflowPunct w:val="0"/>
        <w:autoSpaceDE w:val="0"/>
        <w:autoSpaceDN w:val="0"/>
        <w:adjustRightInd w:val="0"/>
        <w:ind w:firstLine="709"/>
        <w:jc w:val="both"/>
        <w:rPr>
          <w:rFonts w:ascii="Times New Roman" w:hAnsi="Times New Roman" w:cs="Times New Roman"/>
          <w:lang w:val="sr-Cyrl-CS"/>
        </w:rPr>
      </w:pPr>
      <w:r w:rsidRPr="00E64C36">
        <w:rPr>
          <w:rFonts w:ascii="Times New Roman" w:eastAsia="Calibri" w:hAnsi="Times New Roman" w:cs="Times New Roman"/>
          <w:lang w:val="sr-Cyrl-CS"/>
        </w:rPr>
        <w:t xml:space="preserve">2. </w:t>
      </w:r>
      <w:r w:rsidRPr="00E64C36">
        <w:rPr>
          <w:rFonts w:ascii="Times New Roman" w:eastAsia="Calibri" w:hAnsi="Times New Roman" w:cs="Times New Roman"/>
          <w:lang w:val="ru-RU"/>
        </w:rPr>
        <w:t xml:space="preserve">Стране ће примењивати опште мере заштите у складу с одредбама члана </w:t>
      </w:r>
      <w:r w:rsidRPr="00E64C36">
        <w:rPr>
          <w:rFonts w:ascii="Times New Roman" w:eastAsia="Calibri" w:hAnsi="Times New Roman" w:cs="Times New Roman"/>
        </w:rPr>
        <w:t>XIX</w:t>
      </w:r>
      <w:r w:rsidRPr="00E64C36">
        <w:rPr>
          <w:rFonts w:ascii="Times New Roman" w:eastAsia="Calibri" w:hAnsi="Times New Roman" w:cs="Times New Roman"/>
          <w:lang w:val="ru-RU"/>
        </w:rPr>
        <w:t xml:space="preserve"> </w:t>
      </w:r>
      <w:r w:rsidRPr="00E64C36">
        <w:rPr>
          <w:rFonts w:ascii="Times New Roman" w:eastAsia="Calibri" w:hAnsi="Times New Roman" w:cs="Times New Roman"/>
        </w:rPr>
        <w:t>G</w:t>
      </w:r>
      <w:r w:rsidRPr="00E64C36">
        <w:rPr>
          <w:rFonts w:ascii="Times New Roman" w:eastAsia="Calibri" w:hAnsi="Times New Roman" w:cs="Times New Roman"/>
          <w:lang w:val="ru-RU"/>
        </w:rPr>
        <w:t>АТТ 1994 и Споразума о мерама</w:t>
      </w:r>
      <w:r w:rsidRPr="00E64C36">
        <w:rPr>
          <w:rFonts w:ascii="Times New Roman" w:eastAsia="Calibri" w:hAnsi="Times New Roman" w:cs="Times New Roman"/>
          <w:lang w:val="sr-Cyrl-RS"/>
        </w:rPr>
        <w:t xml:space="preserve"> заштите датог</w:t>
      </w:r>
      <w:r w:rsidRPr="00E64C36">
        <w:rPr>
          <w:rFonts w:ascii="Times New Roman" w:eastAsia="Calibri" w:hAnsi="Times New Roman" w:cs="Times New Roman"/>
          <w:lang w:val="ru-RU"/>
        </w:rPr>
        <w:t xml:space="preserve"> у </w:t>
      </w:r>
      <w:r w:rsidRPr="00E64C36">
        <w:rPr>
          <w:rFonts w:ascii="Times New Roman" w:eastAsia="Calibri" w:hAnsi="Times New Roman" w:cs="Times New Roman"/>
          <w:lang w:val="sr-Cyrl-RS"/>
        </w:rPr>
        <w:t>Анексу</w:t>
      </w:r>
      <w:r w:rsidRPr="00E64C36">
        <w:rPr>
          <w:rFonts w:ascii="Times New Roman" w:eastAsia="Calibri" w:hAnsi="Times New Roman" w:cs="Times New Roman"/>
          <w:lang w:val="ru-RU"/>
        </w:rPr>
        <w:t xml:space="preserve"> 1А Споразума СТО </w:t>
      </w:r>
      <w:r w:rsidRPr="00E64C36">
        <w:rPr>
          <w:rFonts w:ascii="Times New Roman" w:eastAsia="Calibri" w:hAnsi="Times New Roman" w:cs="Times New Roman"/>
          <w:lang w:val="sr-Cyrl-RS"/>
        </w:rPr>
        <w:t xml:space="preserve">(у даљем тексту Споразум о мерама заштите), </w:t>
      </w:r>
      <w:r w:rsidRPr="00E64C36">
        <w:rPr>
          <w:rFonts w:ascii="Times New Roman" w:eastAsia="Calibri" w:hAnsi="Times New Roman" w:cs="Times New Roman"/>
          <w:lang w:val="sr-Cyrl-CS"/>
        </w:rPr>
        <w:t xml:space="preserve">као и одредбама </w:t>
      </w:r>
      <w:r w:rsidRPr="00E64C36">
        <w:rPr>
          <w:rFonts w:ascii="Times New Roman" w:eastAsia="Calibri" w:hAnsi="Times New Roman" w:cs="Times New Roman"/>
          <w:lang w:val="ru-RU"/>
        </w:rPr>
        <w:t>овог члана и чл</w:t>
      </w:r>
      <w:r w:rsidRPr="00E64C36">
        <w:rPr>
          <w:rFonts w:ascii="Times New Roman" w:eastAsia="Calibri" w:hAnsi="Times New Roman" w:cs="Times New Roman"/>
          <w:lang w:val="sr-Cyrl-RS"/>
        </w:rPr>
        <w:t>. 20.</w:t>
      </w:r>
      <w:r w:rsidRPr="00E64C36">
        <w:rPr>
          <w:rFonts w:ascii="Times New Roman" w:hAnsi="Times New Roman" w:cs="Times New Roman"/>
          <w:lang w:val="sr-Cyrl-RS"/>
        </w:rPr>
        <w:t xml:space="preserve"> и 22.</w:t>
      </w:r>
      <w:r w:rsidRPr="00E64C36">
        <w:rPr>
          <w:rFonts w:ascii="Times New Roman" w:hAnsi="Times New Roman" w:cs="Times New Roman"/>
          <w:lang w:val="ru-RU"/>
        </w:rPr>
        <w:t xml:space="preserve"> овог </w:t>
      </w:r>
      <w:r w:rsidRPr="00E64C36">
        <w:rPr>
          <w:rFonts w:ascii="Times New Roman" w:hAnsi="Times New Roman" w:cs="Times New Roman"/>
          <w:lang w:val="sr-Cyrl-RS"/>
        </w:rPr>
        <w:t>с</w:t>
      </w:r>
      <w:r w:rsidRPr="00E64C36">
        <w:rPr>
          <w:rFonts w:ascii="Times New Roman" w:hAnsi="Times New Roman" w:cs="Times New Roman"/>
          <w:lang w:val="ru-RU"/>
        </w:rPr>
        <w:t>поразума.</w:t>
      </w:r>
      <w:r w:rsidRPr="00E64C36">
        <w:rPr>
          <w:rFonts w:ascii="Times New Roman" w:hAnsi="Times New Roman" w:cs="Times New Roman"/>
          <w:lang w:val="sr-Cyrl-CS"/>
        </w:rPr>
        <w:t xml:space="preserve"> </w:t>
      </w:r>
    </w:p>
    <w:p w:rsidR="00E64C36" w:rsidRPr="00E64C36" w:rsidRDefault="00E64C36" w:rsidP="00E64C36">
      <w:pPr>
        <w:overflowPunct w:val="0"/>
        <w:autoSpaceDE w:val="0"/>
        <w:autoSpaceDN w:val="0"/>
        <w:adjustRightInd w:val="0"/>
        <w:ind w:left="720" w:hanging="720"/>
        <w:jc w:val="both"/>
        <w:rPr>
          <w:rFonts w:ascii="Times New Roman" w:hAnsi="Times New Roman" w:cs="Times New Roman"/>
          <w:lang w:val="sr-Cyrl-CS"/>
        </w:rPr>
      </w:pPr>
    </w:p>
    <w:p w:rsidR="00E64C36" w:rsidRPr="00E64C36" w:rsidRDefault="00E64C36" w:rsidP="00E64C36">
      <w:pPr>
        <w:overflowPunct w:val="0"/>
        <w:autoSpaceDE w:val="0"/>
        <w:autoSpaceDN w:val="0"/>
        <w:adjustRightInd w:val="0"/>
        <w:ind w:left="720" w:hanging="720"/>
        <w:jc w:val="both"/>
        <w:rPr>
          <w:rFonts w:ascii="Times New Roman" w:hAnsi="Times New Roman" w:cs="Times New Roman"/>
          <w:lang w:val="sr-Cyrl-CS"/>
        </w:rPr>
      </w:pPr>
    </w:p>
    <w:p w:rsidR="00E64C36" w:rsidRPr="00E64C36" w:rsidRDefault="00E64C36" w:rsidP="00E64C36">
      <w:pPr>
        <w:ind w:firstLine="709"/>
        <w:contextualSpacing/>
        <w:jc w:val="both"/>
        <w:rPr>
          <w:rFonts w:ascii="Times New Roman" w:eastAsia="Calibri" w:hAnsi="Times New Roman" w:cs="Times New Roman"/>
          <w:lang w:val="sr-Cyrl-CS"/>
        </w:rPr>
      </w:pPr>
      <w:r w:rsidRPr="00E64C36">
        <w:rPr>
          <w:rFonts w:ascii="Times New Roman" w:eastAsia="Calibri" w:hAnsi="Times New Roman" w:cs="Times New Roman"/>
          <w:lang w:val="sr-Cyrl-CS"/>
        </w:rPr>
        <w:t xml:space="preserve">3. </w:t>
      </w:r>
      <w:r w:rsidRPr="00E64C36">
        <w:rPr>
          <w:rFonts w:ascii="Times New Roman" w:eastAsia="Calibri" w:hAnsi="Times New Roman" w:cs="Times New Roman"/>
          <w:lang w:val="ru-RU"/>
        </w:rPr>
        <w:t xml:space="preserve">У сврху </w:t>
      </w:r>
      <w:r w:rsidRPr="00E64C36">
        <w:rPr>
          <w:rFonts w:ascii="Times New Roman" w:eastAsia="Calibri" w:hAnsi="Times New Roman" w:cs="Times New Roman"/>
          <w:lang w:val="sr-Cyrl-CS"/>
        </w:rPr>
        <w:t>спровођења</w:t>
      </w:r>
      <w:r w:rsidRPr="00E64C36">
        <w:rPr>
          <w:rFonts w:ascii="Times New Roman" w:eastAsia="Calibri" w:hAnsi="Times New Roman" w:cs="Times New Roman"/>
          <w:lang w:val="ru-RU"/>
        </w:rPr>
        <w:t xml:space="preserve"> </w:t>
      </w:r>
      <w:r w:rsidRPr="00E64C36">
        <w:rPr>
          <w:rFonts w:ascii="Times New Roman" w:eastAsia="Calibri" w:hAnsi="Times New Roman" w:cs="Times New Roman"/>
          <w:lang w:val="sr-Cyrl-RS"/>
        </w:rPr>
        <w:t xml:space="preserve">поступака испитивања </w:t>
      </w:r>
      <w:r w:rsidRPr="00E64C36">
        <w:rPr>
          <w:rFonts w:ascii="Times New Roman" w:hAnsi="Times New Roman" w:cs="Times New Roman"/>
          <w:bCs/>
          <w:lang w:val="sr-Cyrl-RS"/>
        </w:rPr>
        <w:t xml:space="preserve">и примену мере, као и свих даљих поступака, укључујући и </w:t>
      </w:r>
      <w:r w:rsidRPr="00E64C36">
        <w:rPr>
          <w:rFonts w:ascii="Times New Roman" w:eastAsia="Calibri" w:hAnsi="Times New Roman" w:cs="Times New Roman"/>
          <w:lang w:val="ru-RU"/>
        </w:rPr>
        <w:t>ревизиј</w:t>
      </w:r>
      <w:r w:rsidRPr="00E64C36">
        <w:rPr>
          <w:rFonts w:ascii="Times New Roman" w:eastAsia="Calibri" w:hAnsi="Times New Roman" w:cs="Times New Roman"/>
          <w:lang w:val="sr-Cyrl-RS"/>
        </w:rPr>
        <w:t>у мер</w:t>
      </w:r>
      <w:r w:rsidRPr="00E64C36">
        <w:rPr>
          <w:rFonts w:ascii="Times New Roman" w:eastAsia="Calibri" w:hAnsi="Times New Roman" w:cs="Times New Roman"/>
          <w:lang w:val="ru-RU"/>
        </w:rPr>
        <w:t>е,</w:t>
      </w:r>
      <w:r w:rsidRPr="00E64C36">
        <w:rPr>
          <w:rFonts w:ascii="Times New Roman" w:eastAsia="Calibri" w:hAnsi="Times New Roman" w:cs="Times New Roman"/>
          <w:lang w:val="sr-Cyrl-CS"/>
        </w:rPr>
        <w:t xml:space="preserve"> </w:t>
      </w:r>
      <w:r w:rsidRPr="00E64C36">
        <w:rPr>
          <w:rFonts w:ascii="Times New Roman" w:eastAsia="Calibri" w:hAnsi="Times New Roman" w:cs="Times New Roman"/>
          <w:lang w:val="ru-RU"/>
        </w:rPr>
        <w:t xml:space="preserve">Србија </w:t>
      </w:r>
      <w:r w:rsidRPr="00E64C36">
        <w:rPr>
          <w:rFonts w:ascii="Times New Roman" w:eastAsia="Calibri" w:hAnsi="Times New Roman" w:cs="Times New Roman"/>
          <w:lang w:val="sr-Cyrl-CS"/>
        </w:rPr>
        <w:t xml:space="preserve">посматра </w:t>
      </w:r>
      <w:r w:rsidRPr="00E64C36">
        <w:rPr>
          <w:rFonts w:ascii="Times New Roman" w:eastAsia="Calibri" w:hAnsi="Times New Roman" w:cs="Times New Roman"/>
          <w:lang w:val="ru-RU"/>
        </w:rPr>
        <w:t xml:space="preserve">државе чланице ЕАЕУ </w:t>
      </w:r>
      <w:r w:rsidRPr="00E64C36">
        <w:rPr>
          <w:rFonts w:ascii="Times New Roman" w:eastAsia="Calibri" w:hAnsi="Times New Roman" w:cs="Times New Roman"/>
          <w:lang w:val="sr-Cyrl-RS"/>
        </w:rPr>
        <w:t>појединачно</w:t>
      </w:r>
      <w:r w:rsidRPr="00E64C36">
        <w:rPr>
          <w:rFonts w:ascii="Times New Roman" w:eastAsia="Calibri" w:hAnsi="Times New Roman" w:cs="Times New Roman"/>
          <w:lang w:val="ru-RU"/>
        </w:rPr>
        <w:t>, а не као ЕАЕУ</w:t>
      </w:r>
      <w:r w:rsidRPr="00E64C36">
        <w:rPr>
          <w:rFonts w:ascii="Times New Roman" w:eastAsia="Calibri" w:hAnsi="Times New Roman" w:cs="Times New Roman"/>
          <w:lang w:val="sr-Cyrl-CS"/>
        </w:rPr>
        <w:t xml:space="preserve"> у целини. Ова одредба неће се тумачити као обавеза Србије да покрене појединачну истрагу заштите за сваку државу чланицу ЕАЕУ.</w:t>
      </w:r>
    </w:p>
    <w:p w:rsidR="00E64C36" w:rsidRPr="00E64C36" w:rsidRDefault="00E64C36" w:rsidP="00E64C36">
      <w:pPr>
        <w:ind w:left="720" w:hanging="720"/>
        <w:contextualSpacing/>
        <w:jc w:val="both"/>
        <w:rPr>
          <w:rFonts w:ascii="Times New Roman" w:eastAsia="Calibri" w:hAnsi="Times New Roman" w:cs="Times New Roman"/>
          <w:lang w:val="sr-Cyrl-CS"/>
        </w:rPr>
      </w:pPr>
    </w:p>
    <w:p w:rsidR="00E64C36" w:rsidRPr="00E64C36" w:rsidRDefault="00E64C36" w:rsidP="00E64C36">
      <w:pPr>
        <w:ind w:firstLine="709"/>
        <w:contextualSpacing/>
        <w:jc w:val="both"/>
        <w:rPr>
          <w:rFonts w:ascii="Times New Roman" w:eastAsia="Calibri" w:hAnsi="Times New Roman" w:cs="Times New Roman"/>
          <w:lang w:val="sr-Cyrl-CS"/>
        </w:rPr>
      </w:pPr>
      <w:r w:rsidRPr="00E64C36">
        <w:rPr>
          <w:rFonts w:ascii="Times New Roman" w:eastAsia="Calibri" w:hAnsi="Times New Roman" w:cs="Times New Roman"/>
          <w:lang w:val="sr-Cyrl-CS"/>
        </w:rPr>
        <w:t>4. Страна која намерава да примени општу меру</w:t>
      </w:r>
      <w:r w:rsidRPr="00E64C36">
        <w:rPr>
          <w:rFonts w:ascii="Times New Roman" w:hAnsi="Times New Roman" w:cs="Times New Roman"/>
          <w:bCs/>
          <w:lang w:val="sr-Cyrl-RS"/>
        </w:rPr>
        <w:t xml:space="preserve"> заштите о</w:t>
      </w:r>
      <w:r w:rsidRPr="00E64C36">
        <w:rPr>
          <w:rFonts w:ascii="Times New Roman" w:eastAsia="Calibri" w:hAnsi="Times New Roman" w:cs="Times New Roman"/>
          <w:lang w:val="sr-Cyrl-CS"/>
        </w:rPr>
        <w:t>дмах ће доставити другој Страни писмено обавештење са свим релевантним информацијама о покретању поступка испитивања, привременим налазима и коначним налазима поступка испитивања.</w:t>
      </w:r>
    </w:p>
    <w:p w:rsidR="00E64C36" w:rsidRPr="00E64C36" w:rsidRDefault="00E64C36" w:rsidP="00E64C36">
      <w:pPr>
        <w:contextualSpacing/>
        <w:jc w:val="both"/>
        <w:rPr>
          <w:rFonts w:ascii="Times New Roman" w:eastAsia="Calibri" w:hAnsi="Times New Roman" w:cs="Times New Roman"/>
          <w:lang w:val="sr-Cyrl-CS"/>
        </w:rPr>
      </w:pPr>
    </w:p>
    <w:p w:rsidR="00E64C36" w:rsidRPr="00E64C36" w:rsidRDefault="00E64C36" w:rsidP="00E64C36">
      <w:pPr>
        <w:contextualSpacing/>
        <w:jc w:val="center"/>
        <w:rPr>
          <w:rFonts w:ascii="Times New Roman" w:eastAsia="Calibri" w:hAnsi="Times New Roman" w:cs="Times New Roman"/>
          <w:b/>
          <w:lang w:val="sr-Cyrl-CS"/>
        </w:rPr>
      </w:pPr>
      <w:r w:rsidRPr="00E64C36">
        <w:rPr>
          <w:rFonts w:ascii="Times New Roman" w:eastAsia="Calibri" w:hAnsi="Times New Roman" w:cs="Times New Roman"/>
          <w:b/>
          <w:lang w:val="sr-Cyrl-CS"/>
        </w:rPr>
        <w:t>Консултације</w:t>
      </w:r>
    </w:p>
    <w:p w:rsidR="00E64C36" w:rsidRPr="00E64C36" w:rsidRDefault="00E64C36" w:rsidP="00E64C36">
      <w:pPr>
        <w:contextualSpacing/>
        <w:jc w:val="center"/>
        <w:rPr>
          <w:rFonts w:ascii="Times New Roman" w:eastAsia="Calibri" w:hAnsi="Times New Roman" w:cs="Times New Roman"/>
          <w:b/>
          <w:lang w:val="sr-Cyrl-CS"/>
        </w:rPr>
      </w:pPr>
      <w:r w:rsidRPr="00E64C36">
        <w:rPr>
          <w:rFonts w:ascii="Times New Roman" w:eastAsia="Calibri" w:hAnsi="Times New Roman" w:cs="Times New Roman"/>
          <w:b/>
          <w:lang w:val="sr-Cyrl-CS"/>
        </w:rPr>
        <w:t>Члан 20.</w:t>
      </w:r>
    </w:p>
    <w:p w:rsidR="00E64C36" w:rsidRPr="00E64C36" w:rsidRDefault="00E64C36" w:rsidP="00E64C36">
      <w:pPr>
        <w:contextualSpacing/>
        <w:jc w:val="center"/>
        <w:rPr>
          <w:rFonts w:ascii="Times New Roman" w:eastAsia="Calibri" w:hAnsi="Times New Roman" w:cs="Times New Roman"/>
          <w:b/>
          <w:lang w:val="sr-Cyrl-CS"/>
        </w:rPr>
      </w:pPr>
    </w:p>
    <w:p w:rsidR="00E64C36" w:rsidRPr="007059B2" w:rsidRDefault="00E64C36" w:rsidP="007059B2">
      <w:pPr>
        <w:ind w:firstLine="720"/>
        <w:contextualSpacing/>
        <w:jc w:val="both"/>
        <w:rPr>
          <w:rFonts w:ascii="Times New Roman" w:eastAsia="Calibri" w:hAnsi="Times New Roman" w:cs="Times New Roman"/>
          <w:lang w:val="sr-Cyrl-CS"/>
        </w:rPr>
      </w:pPr>
      <w:r w:rsidRPr="00E64C36">
        <w:rPr>
          <w:rFonts w:ascii="Times New Roman" w:eastAsia="Calibri" w:hAnsi="Times New Roman" w:cs="Times New Roman"/>
          <w:lang w:val="sr-Cyrl-CS"/>
        </w:rPr>
        <w:t>Стране могу да обављају консултације о питањима везаним за примену антидампиншких, компензаторних и општих мера заштите на основу писменог захтева било које Стране. Консултације ће се одржати у најкраћем могућем року, а најкасније у року од тридесет (30) дана након пријема писменог захтева. Ове консултације не спречавају Стране да отпочну поступке испитивања који се односе на антидампиншке, компензаторне или опште мере заштите и неће утицати на њихово спровођење.</w:t>
      </w:r>
    </w:p>
    <w:p w:rsidR="00E64C36" w:rsidRPr="00E64C36" w:rsidRDefault="00E64C36" w:rsidP="00E64C36">
      <w:pPr>
        <w:contextualSpacing/>
        <w:jc w:val="both"/>
        <w:rPr>
          <w:rFonts w:ascii="Times New Roman" w:eastAsia="Calibri" w:hAnsi="Times New Roman" w:cs="Times New Roman"/>
          <w:b/>
          <w:lang w:val="sr-Cyrl-CS"/>
        </w:rPr>
      </w:pPr>
    </w:p>
    <w:p w:rsidR="00E64C36" w:rsidRPr="00E64C36" w:rsidRDefault="00E64C36" w:rsidP="00E64C36">
      <w:pPr>
        <w:contextualSpacing/>
        <w:jc w:val="center"/>
        <w:rPr>
          <w:rFonts w:ascii="Times New Roman" w:eastAsia="Calibri" w:hAnsi="Times New Roman" w:cs="Times New Roman"/>
          <w:b/>
          <w:lang w:val="sr-Cyrl-CS"/>
        </w:rPr>
      </w:pPr>
      <w:r w:rsidRPr="00E64C36">
        <w:rPr>
          <w:rFonts w:ascii="Times New Roman" w:eastAsia="Calibri" w:hAnsi="Times New Roman" w:cs="Times New Roman"/>
          <w:b/>
          <w:lang w:val="sr-Cyrl-CS"/>
        </w:rPr>
        <w:t>Билатералне мере</w:t>
      </w:r>
      <w:r w:rsidRPr="00E64C36">
        <w:rPr>
          <w:rFonts w:ascii="Times New Roman" w:eastAsia="Calibri" w:hAnsi="Times New Roman" w:cs="Times New Roman"/>
          <w:b/>
          <w:lang w:val="sr-Cyrl-RS"/>
        </w:rPr>
        <w:t xml:space="preserve"> заштите </w:t>
      </w:r>
    </w:p>
    <w:p w:rsidR="00E64C36" w:rsidRPr="00E64C36" w:rsidRDefault="00E64C36" w:rsidP="00E64C36">
      <w:pPr>
        <w:contextualSpacing/>
        <w:jc w:val="center"/>
        <w:rPr>
          <w:rFonts w:ascii="Times New Roman" w:eastAsia="Calibri" w:hAnsi="Times New Roman" w:cs="Times New Roman"/>
          <w:b/>
          <w:lang w:val="sr-Cyrl-RS"/>
        </w:rPr>
      </w:pPr>
      <w:r w:rsidRPr="00E64C36">
        <w:rPr>
          <w:rFonts w:ascii="Times New Roman" w:eastAsia="Calibri" w:hAnsi="Times New Roman" w:cs="Times New Roman"/>
          <w:b/>
          <w:lang w:val="sr-Cyrl-CS"/>
        </w:rPr>
        <w:t>Члан 21.</w:t>
      </w:r>
    </w:p>
    <w:p w:rsidR="00E64C36" w:rsidRPr="00E64C36" w:rsidRDefault="00E64C36" w:rsidP="00E64C36">
      <w:pPr>
        <w:contextualSpacing/>
        <w:jc w:val="both"/>
        <w:rPr>
          <w:rFonts w:ascii="Times New Roman" w:hAnsi="Times New Roman" w:cs="Times New Roman"/>
          <w:lang w:val="sr-Cyrl-CS"/>
        </w:rPr>
      </w:pPr>
    </w:p>
    <w:p w:rsidR="00E64C36" w:rsidRPr="00E64C36" w:rsidRDefault="00E64C36" w:rsidP="00E64C36">
      <w:pPr>
        <w:ind w:firstLine="720"/>
        <w:contextualSpacing/>
        <w:jc w:val="both"/>
        <w:rPr>
          <w:rFonts w:ascii="Times New Roman" w:hAnsi="Times New Roman" w:cs="Times New Roman"/>
          <w:lang w:val="sr-Cyrl-CS"/>
        </w:rPr>
      </w:pPr>
      <w:r w:rsidRPr="00E64C36">
        <w:rPr>
          <w:rFonts w:ascii="Times New Roman" w:hAnsi="Times New Roman" w:cs="Times New Roman"/>
          <w:lang w:val="sr-Cyrl-CS"/>
        </w:rPr>
        <w:t>1. Када се, као резултат смањења или укидања царине према овом споразуму, било која роба пореклом из једне Стране, осим робе за коју је утврђена тарифна квота у складу с Прилогом 1. (</w:t>
      </w:r>
      <w:r w:rsidRPr="00E64C36">
        <w:rPr>
          <w:rFonts w:ascii="Times New Roman" w:hAnsi="Times New Roman" w:cs="Times New Roman"/>
          <w:i/>
          <w:lang w:val="sr-Cyrl-CS"/>
        </w:rPr>
        <w:t>„</w:t>
      </w:r>
      <w:r w:rsidRPr="00E64C36">
        <w:rPr>
          <w:rFonts w:ascii="Times New Roman" w:hAnsi="Times New Roman" w:cs="Times New Roman"/>
          <w:lang w:val="sr-Cyrl-CS"/>
        </w:rPr>
        <w:t xml:space="preserve">Листа </w:t>
      </w:r>
      <w:r w:rsidR="00386B17">
        <w:rPr>
          <w:rFonts w:ascii="Times New Roman" w:hAnsi="Times New Roman" w:cs="Times New Roman"/>
          <w:lang w:val="sr-Cyrl-CS"/>
        </w:rPr>
        <w:t>робе</w:t>
      </w:r>
      <w:r w:rsidRPr="00E64C36">
        <w:rPr>
          <w:rFonts w:ascii="Times New Roman" w:hAnsi="Times New Roman" w:cs="Times New Roman"/>
          <w:lang w:val="sr-Cyrl-CS"/>
        </w:rPr>
        <w:t xml:space="preserve"> изузет</w:t>
      </w:r>
      <w:r w:rsidR="00780391">
        <w:rPr>
          <w:rFonts w:ascii="Times New Roman" w:hAnsi="Times New Roman" w:cs="Times New Roman"/>
          <w:lang w:val="sr-Cyrl-CS"/>
        </w:rPr>
        <w:t>е</w:t>
      </w:r>
      <w:r w:rsidRPr="00E64C36">
        <w:rPr>
          <w:rFonts w:ascii="Times New Roman" w:hAnsi="Times New Roman" w:cs="Times New Roman"/>
          <w:lang w:val="sr-Cyrl-CS"/>
        </w:rPr>
        <w:t xml:space="preserve"> из режима слободне трговине при увозу на царинску територију Републике Србије из држава чланица Евроазијске економске уније</w:t>
      </w:r>
      <w:r w:rsidRPr="00E64C36">
        <w:rPr>
          <w:rFonts w:ascii="Times New Roman" w:hAnsi="Times New Roman" w:cs="Times New Roman"/>
          <w:lang w:val="ru-RU"/>
        </w:rPr>
        <w:t>’’</w:t>
      </w:r>
      <w:r w:rsidRPr="00E64C36">
        <w:rPr>
          <w:rFonts w:ascii="Times New Roman" w:hAnsi="Times New Roman" w:cs="Times New Roman"/>
          <w:lang w:val="sr-Cyrl-CS"/>
        </w:rPr>
        <w:t xml:space="preserve">) и Прилогом 2. („Листа </w:t>
      </w:r>
      <w:r w:rsidR="00386B17">
        <w:rPr>
          <w:rFonts w:ascii="Times New Roman" w:hAnsi="Times New Roman" w:cs="Times New Roman"/>
          <w:lang w:val="sr-Cyrl-CS"/>
        </w:rPr>
        <w:t>робе</w:t>
      </w:r>
      <w:r w:rsidRPr="00E64C36">
        <w:rPr>
          <w:rFonts w:ascii="Times New Roman" w:hAnsi="Times New Roman" w:cs="Times New Roman"/>
          <w:lang w:val="sr-Cyrl-CS"/>
        </w:rPr>
        <w:t xml:space="preserve"> изузет</w:t>
      </w:r>
      <w:r w:rsidR="00780391">
        <w:rPr>
          <w:rFonts w:ascii="Times New Roman" w:hAnsi="Times New Roman" w:cs="Times New Roman"/>
          <w:lang w:val="sr-Cyrl-CS"/>
        </w:rPr>
        <w:t>е</w:t>
      </w:r>
      <w:r w:rsidRPr="00E64C36">
        <w:rPr>
          <w:rFonts w:ascii="Times New Roman" w:hAnsi="Times New Roman" w:cs="Times New Roman"/>
          <w:lang w:val="sr-Cyrl-CS"/>
        </w:rPr>
        <w:t xml:space="preserve"> из режима слободне трговине при увозу на царинску територију Евроазијске економске уније из Републике Србије</w:t>
      </w:r>
      <w:r w:rsidRPr="00E64C36">
        <w:rPr>
          <w:rFonts w:ascii="Times New Roman" w:hAnsi="Times New Roman" w:cs="Times New Roman"/>
          <w:lang w:val="ru-RU"/>
        </w:rPr>
        <w:t>’’</w:t>
      </w:r>
      <w:r w:rsidRPr="00E64C36">
        <w:rPr>
          <w:rFonts w:ascii="Times New Roman" w:hAnsi="Times New Roman" w:cs="Times New Roman"/>
          <w:lang w:val="sr-Cyrl-CS"/>
        </w:rPr>
        <w:t xml:space="preserve">) овог споразума, увози на територију друге Стране у тако повећаним количинама, у апсолутним износима, или релативним, у односу на домаћу производњу и под таквим условима да то проузрокује, или прети да проузрокује озбиљну штету домаћој индустрији која производи сличну, или директно конкурентну робу на територији Стране увознице, Страна </w:t>
      </w:r>
      <w:r w:rsidRPr="00E64C36">
        <w:rPr>
          <w:rFonts w:ascii="Times New Roman" w:hAnsi="Times New Roman" w:cs="Times New Roman"/>
          <w:lang w:val="sr-Cyrl-CS"/>
        </w:rPr>
        <w:lastRenderedPageBreak/>
        <w:t xml:space="preserve">увозница може да примени билатералне мере заштите у мери која је неопходна да се отклони или спречи озбиљна штета, или таква претња, у складу с одредбама овог члана. </w:t>
      </w:r>
    </w:p>
    <w:p w:rsidR="00E64C36" w:rsidRPr="00E64C36" w:rsidRDefault="00E64C36" w:rsidP="00E64C36">
      <w:pPr>
        <w:ind w:left="720"/>
        <w:contextualSpacing/>
        <w:jc w:val="both"/>
        <w:rPr>
          <w:rFonts w:ascii="Times New Roman" w:hAnsi="Times New Roman" w:cs="Times New Roman"/>
          <w:lang w:val="sr-Cyrl-CS"/>
        </w:rPr>
      </w:pPr>
    </w:p>
    <w:p w:rsidR="00E64C36" w:rsidRPr="00E64C36" w:rsidRDefault="00E64C36" w:rsidP="00E64C36">
      <w:pPr>
        <w:ind w:firstLine="720"/>
        <w:contextualSpacing/>
        <w:jc w:val="both"/>
        <w:rPr>
          <w:rFonts w:ascii="Times New Roman" w:hAnsi="Times New Roman" w:cs="Times New Roman"/>
          <w:lang w:val="sr-Cyrl-CS"/>
        </w:rPr>
      </w:pPr>
      <w:r w:rsidRPr="00E64C36">
        <w:rPr>
          <w:rFonts w:ascii="Times New Roman" w:hAnsi="Times New Roman" w:cs="Times New Roman"/>
          <w:lang w:val="sr-Cyrl-CS"/>
        </w:rPr>
        <w:t>2. Билатерална мера заштите ће се примењивати само на основу достављених доказа да повећани увоз проузрокује, или прети да проузрокује озбиљну штету.</w:t>
      </w:r>
    </w:p>
    <w:p w:rsidR="00E64C36" w:rsidRPr="00E64C36" w:rsidRDefault="00E64C36" w:rsidP="00E64C36">
      <w:pPr>
        <w:ind w:left="720" w:hanging="720"/>
        <w:contextualSpacing/>
        <w:jc w:val="both"/>
        <w:rPr>
          <w:rFonts w:ascii="Times New Roman" w:hAnsi="Times New Roman" w:cs="Times New Roman"/>
          <w:lang w:val="sr-Cyrl-CS"/>
        </w:rPr>
      </w:pPr>
    </w:p>
    <w:p w:rsidR="00E64C36" w:rsidRPr="00E64C36" w:rsidRDefault="00E64C36" w:rsidP="00E64C36">
      <w:pPr>
        <w:ind w:firstLine="720"/>
        <w:contextualSpacing/>
        <w:jc w:val="both"/>
        <w:rPr>
          <w:rFonts w:ascii="Times New Roman" w:hAnsi="Times New Roman" w:cs="Times New Roman"/>
          <w:lang w:val="sr-Cyrl-RS"/>
        </w:rPr>
      </w:pPr>
      <w:r w:rsidRPr="00E64C36">
        <w:rPr>
          <w:rFonts w:ascii="Times New Roman" w:hAnsi="Times New Roman" w:cs="Times New Roman"/>
          <w:lang w:val="sr-Cyrl-CS"/>
        </w:rPr>
        <w:t>3. Страна која разматра могућност да користи билатералну меру  зашите у складу с овим чланом ће без одлагања, а у сваком случају пре покретања поступка за увођење билатералне мере заштите, обавестити другу Страну о томе и доставити све релевантне информације и захтевати консултације</w:t>
      </w:r>
      <w:r w:rsidRPr="00E64C36">
        <w:rPr>
          <w:rFonts w:ascii="Times New Roman" w:hAnsi="Times New Roman" w:cs="Times New Roman"/>
          <w:lang w:val="ru-RU"/>
        </w:rPr>
        <w:t xml:space="preserve">. </w:t>
      </w:r>
      <w:r w:rsidRPr="00E64C36">
        <w:rPr>
          <w:rFonts w:ascii="Times New Roman" w:hAnsi="Times New Roman" w:cs="Times New Roman"/>
          <w:lang w:val="sr-Cyrl-RS"/>
        </w:rPr>
        <w:t xml:space="preserve"> </w:t>
      </w:r>
      <w:r w:rsidRPr="00E64C36">
        <w:rPr>
          <w:rFonts w:ascii="Times New Roman" w:hAnsi="Times New Roman" w:cs="Times New Roman"/>
          <w:lang w:val="sr-Cyrl-CS"/>
        </w:rPr>
        <w:t>На захтев једне од Страна, Стране ће одмах ступити у консултације како би дошле до обострано прихватљивог решења. Ако се у року од тридесет (30) дана од  дана пријема захтева не постигне обострано прихватљиво решење, Страна</w:t>
      </w:r>
      <w:r w:rsidRPr="00E64C36">
        <w:rPr>
          <w:rFonts w:ascii="Times New Roman" w:hAnsi="Times New Roman" w:cs="Times New Roman"/>
          <w:lang w:val="sr-Cyrl-RS"/>
        </w:rPr>
        <w:t xml:space="preserve"> </w:t>
      </w:r>
      <w:r w:rsidRPr="00E64C36">
        <w:rPr>
          <w:rFonts w:ascii="Times New Roman" w:hAnsi="Times New Roman" w:cs="Times New Roman"/>
          <w:lang w:val="sr-Cyrl-CS"/>
        </w:rPr>
        <w:t xml:space="preserve">увозница може </w:t>
      </w:r>
      <w:r w:rsidRPr="00E64C36">
        <w:rPr>
          <w:rFonts w:ascii="Times New Roman" w:hAnsi="Times New Roman" w:cs="Times New Roman"/>
          <w:lang w:val="sr-Cyrl-RS"/>
        </w:rPr>
        <w:t>покренути поступак за увођење билатералне мере заштите.</w:t>
      </w:r>
    </w:p>
    <w:p w:rsidR="00E64C36" w:rsidRPr="00E64C36" w:rsidRDefault="00E64C36" w:rsidP="00E64C36">
      <w:pPr>
        <w:ind w:left="720" w:hanging="720"/>
        <w:contextualSpacing/>
        <w:jc w:val="both"/>
        <w:rPr>
          <w:rFonts w:ascii="Times New Roman" w:hAnsi="Times New Roman" w:cs="Times New Roman"/>
          <w:lang w:val="sr-Cyrl-RS"/>
        </w:rPr>
      </w:pPr>
    </w:p>
    <w:p w:rsidR="00E64C36" w:rsidRPr="00E64C36" w:rsidRDefault="00E64C36" w:rsidP="00E64C36">
      <w:pPr>
        <w:ind w:firstLine="720"/>
        <w:contextualSpacing/>
        <w:jc w:val="both"/>
        <w:rPr>
          <w:rFonts w:ascii="Times New Roman" w:hAnsi="Times New Roman" w:cs="Times New Roman"/>
          <w:lang w:val="ru-RU"/>
        </w:rPr>
      </w:pPr>
      <w:r w:rsidRPr="00E64C36">
        <w:rPr>
          <w:rFonts w:ascii="Times New Roman" w:hAnsi="Times New Roman" w:cs="Times New Roman"/>
          <w:lang w:val="sr-Cyrl-RS"/>
        </w:rPr>
        <w:t xml:space="preserve">4. </w:t>
      </w:r>
      <w:r w:rsidRPr="00E64C36">
        <w:rPr>
          <w:rFonts w:ascii="Times New Roman" w:hAnsi="Times New Roman" w:cs="Times New Roman"/>
          <w:lang w:val="ru-RU"/>
        </w:rPr>
        <w:t xml:space="preserve">У критичним околностима, када би одлагање </w:t>
      </w:r>
      <w:r w:rsidRPr="00E64C36">
        <w:rPr>
          <w:rFonts w:ascii="Times New Roman" w:hAnsi="Times New Roman" w:cs="Times New Roman"/>
          <w:lang w:val="sr-Cyrl-RS"/>
        </w:rPr>
        <w:t xml:space="preserve">увођења мере могло да </w:t>
      </w:r>
      <w:r w:rsidRPr="00E64C36">
        <w:rPr>
          <w:rFonts w:ascii="Times New Roman" w:hAnsi="Times New Roman" w:cs="Times New Roman"/>
          <w:lang w:val="ru-RU"/>
        </w:rPr>
        <w:t xml:space="preserve"> узрок</w:t>
      </w:r>
      <w:r w:rsidRPr="00E64C36">
        <w:rPr>
          <w:rFonts w:ascii="Times New Roman" w:hAnsi="Times New Roman" w:cs="Times New Roman"/>
          <w:lang w:val="sr-Cyrl-RS"/>
        </w:rPr>
        <w:t xml:space="preserve">ује </w:t>
      </w:r>
      <w:r w:rsidRPr="00E64C36">
        <w:rPr>
          <w:rFonts w:ascii="Times New Roman" w:hAnsi="Times New Roman" w:cs="Times New Roman"/>
          <w:lang w:val="ru-RU"/>
        </w:rPr>
        <w:t>штету коју би било тешко поправити, Страна</w:t>
      </w:r>
      <w:r w:rsidRPr="00E64C36">
        <w:rPr>
          <w:rFonts w:ascii="Times New Roman" w:hAnsi="Times New Roman" w:cs="Times New Roman"/>
          <w:lang w:val="sr-Cyrl-RS"/>
        </w:rPr>
        <w:t xml:space="preserve"> </w:t>
      </w:r>
      <w:r w:rsidRPr="00E64C36">
        <w:rPr>
          <w:rFonts w:ascii="Times New Roman" w:hAnsi="Times New Roman" w:cs="Times New Roman"/>
          <w:lang w:val="ru-RU"/>
        </w:rPr>
        <w:t>може примени</w:t>
      </w:r>
      <w:r w:rsidRPr="00E64C36">
        <w:rPr>
          <w:rFonts w:ascii="Times New Roman" w:hAnsi="Times New Roman" w:cs="Times New Roman"/>
          <w:lang w:val="sr-Cyrl-RS"/>
        </w:rPr>
        <w:t>ти</w:t>
      </w:r>
      <w:r w:rsidRPr="00E64C36">
        <w:rPr>
          <w:rFonts w:ascii="Times New Roman" w:hAnsi="Times New Roman" w:cs="Times New Roman"/>
          <w:lang w:val="ru-RU"/>
        </w:rPr>
        <w:t xml:space="preserve"> привремену билатералну меру</w:t>
      </w:r>
      <w:r w:rsidRPr="00E64C36">
        <w:rPr>
          <w:rFonts w:ascii="Times New Roman" w:hAnsi="Times New Roman" w:cs="Times New Roman"/>
          <w:lang w:val="sr-Cyrl-RS"/>
        </w:rPr>
        <w:t xml:space="preserve"> заштите</w:t>
      </w:r>
      <w:r w:rsidRPr="00E64C36">
        <w:rPr>
          <w:rFonts w:ascii="Times New Roman" w:hAnsi="Times New Roman" w:cs="Times New Roman"/>
          <w:lang w:val="ru-RU"/>
        </w:rPr>
        <w:t xml:space="preserve">, након покретања </w:t>
      </w:r>
      <w:r w:rsidRPr="00E64C36">
        <w:rPr>
          <w:rFonts w:ascii="Times New Roman" w:hAnsi="Times New Roman" w:cs="Times New Roman"/>
          <w:lang w:val="sr-Cyrl-RS"/>
        </w:rPr>
        <w:t>процедуре</w:t>
      </w:r>
      <w:r w:rsidRPr="00E64C36">
        <w:rPr>
          <w:rFonts w:ascii="Times New Roman" w:hAnsi="Times New Roman" w:cs="Times New Roman"/>
          <w:lang w:val="ru-RU"/>
        </w:rPr>
        <w:t>, на основу прелиминарно утврђ</w:t>
      </w:r>
      <w:r w:rsidRPr="00E64C36">
        <w:rPr>
          <w:rFonts w:ascii="Times New Roman" w:hAnsi="Times New Roman" w:cs="Times New Roman"/>
          <w:lang w:val="sr-Cyrl-RS"/>
        </w:rPr>
        <w:t xml:space="preserve">ених чињеница </w:t>
      </w:r>
      <w:r w:rsidRPr="00E64C36">
        <w:rPr>
          <w:rFonts w:ascii="Times New Roman" w:hAnsi="Times New Roman" w:cs="Times New Roman"/>
          <w:lang w:val="ru-RU"/>
        </w:rPr>
        <w:t xml:space="preserve">да постоји </w:t>
      </w:r>
      <w:r w:rsidRPr="00E64C36">
        <w:rPr>
          <w:rFonts w:ascii="Times New Roman" w:hAnsi="Times New Roman" w:cs="Times New Roman"/>
          <w:lang w:val="sr-Cyrl-RS"/>
        </w:rPr>
        <w:t>јасан доказ</w:t>
      </w:r>
      <w:r w:rsidRPr="00E64C36">
        <w:rPr>
          <w:rFonts w:ascii="Times New Roman" w:hAnsi="Times New Roman" w:cs="Times New Roman"/>
          <w:lang w:val="ru-RU"/>
        </w:rPr>
        <w:t xml:space="preserve"> да повећа</w:t>
      </w:r>
      <w:r w:rsidRPr="00E64C36">
        <w:rPr>
          <w:rFonts w:ascii="Times New Roman" w:hAnsi="Times New Roman" w:cs="Times New Roman"/>
          <w:lang w:val="sr-Cyrl-RS"/>
        </w:rPr>
        <w:t>н</w:t>
      </w:r>
      <w:r w:rsidRPr="00E64C36">
        <w:rPr>
          <w:rFonts w:ascii="Times New Roman" w:hAnsi="Times New Roman" w:cs="Times New Roman"/>
          <w:lang w:val="ru-RU"/>
        </w:rPr>
        <w:t xml:space="preserve"> увоз робе </w:t>
      </w:r>
      <w:r w:rsidRPr="00E64C36">
        <w:rPr>
          <w:rFonts w:ascii="Times New Roman" w:hAnsi="Times New Roman" w:cs="Times New Roman"/>
          <w:lang w:val="sr-Cyrl-RS"/>
        </w:rPr>
        <w:t xml:space="preserve">пореклом из друге Стране </w:t>
      </w:r>
      <w:r w:rsidRPr="00E64C36">
        <w:rPr>
          <w:rFonts w:ascii="Times New Roman" w:hAnsi="Times New Roman" w:cs="Times New Roman"/>
          <w:lang w:val="sr-Cyrl-CS"/>
        </w:rPr>
        <w:t>узрокује, или прети да проузрокује озбиљну штету домаћој индустрији</w:t>
      </w:r>
      <w:r w:rsidRPr="00E64C36">
        <w:rPr>
          <w:rFonts w:ascii="Times New Roman" w:hAnsi="Times New Roman" w:cs="Times New Roman"/>
          <w:lang w:val="ru-RU"/>
        </w:rPr>
        <w:t>.</w:t>
      </w:r>
    </w:p>
    <w:p w:rsidR="00E64C36" w:rsidRPr="00E64C36" w:rsidRDefault="00E64C36" w:rsidP="00E64C36">
      <w:pPr>
        <w:ind w:firstLine="720"/>
        <w:contextualSpacing/>
        <w:jc w:val="both"/>
        <w:rPr>
          <w:rFonts w:ascii="Times New Roman" w:hAnsi="Times New Roman" w:cs="Times New Roman"/>
          <w:lang w:val="sr-Cyrl-RS"/>
        </w:rPr>
      </w:pPr>
      <w:r w:rsidRPr="00E64C36">
        <w:rPr>
          <w:rFonts w:ascii="Times New Roman" w:hAnsi="Times New Roman" w:cs="Times New Roman"/>
          <w:lang w:val="ru-RU"/>
        </w:rPr>
        <w:t xml:space="preserve">Страна која </w:t>
      </w:r>
      <w:r w:rsidRPr="00E64C36">
        <w:rPr>
          <w:rFonts w:ascii="Times New Roman" w:hAnsi="Times New Roman" w:cs="Times New Roman"/>
          <w:lang w:val="sr-Cyrl-RS"/>
        </w:rPr>
        <w:t xml:space="preserve">уводи привремену билатералну меру заштите </w:t>
      </w:r>
      <w:r w:rsidRPr="00E64C36">
        <w:rPr>
          <w:rFonts w:ascii="Times New Roman" w:hAnsi="Times New Roman" w:cs="Times New Roman"/>
          <w:lang w:val="ru-RU"/>
        </w:rPr>
        <w:t>ће без одлагања</w:t>
      </w:r>
      <w:r w:rsidRPr="00E64C36">
        <w:rPr>
          <w:rFonts w:ascii="Times New Roman" w:hAnsi="Times New Roman" w:cs="Times New Roman"/>
          <w:lang w:val="sr-Cyrl-RS"/>
        </w:rPr>
        <w:t>,</w:t>
      </w:r>
      <w:r w:rsidRPr="00E64C36">
        <w:rPr>
          <w:rFonts w:ascii="Times New Roman" w:hAnsi="Times New Roman" w:cs="Times New Roman"/>
          <w:lang w:val="ru-RU"/>
        </w:rPr>
        <w:t xml:space="preserve"> </w:t>
      </w:r>
      <w:r w:rsidRPr="00E64C36">
        <w:rPr>
          <w:rFonts w:ascii="Times New Roman" w:hAnsi="Times New Roman" w:cs="Times New Roman"/>
          <w:lang w:val="sr-Cyrl-RS"/>
        </w:rPr>
        <w:t>а</w:t>
      </w:r>
      <w:r w:rsidRPr="00E64C36">
        <w:rPr>
          <w:rFonts w:ascii="Times New Roman" w:hAnsi="Times New Roman" w:cs="Times New Roman"/>
          <w:lang w:val="ru-RU"/>
        </w:rPr>
        <w:t xml:space="preserve"> у сваком случају пре </w:t>
      </w:r>
      <w:r w:rsidRPr="00E64C36">
        <w:rPr>
          <w:rFonts w:ascii="Times New Roman" w:hAnsi="Times New Roman" w:cs="Times New Roman"/>
          <w:lang w:val="sr-Cyrl-RS"/>
        </w:rPr>
        <w:t xml:space="preserve">њене примене, </w:t>
      </w:r>
      <w:r w:rsidRPr="00E64C36">
        <w:rPr>
          <w:rFonts w:ascii="Times New Roman" w:hAnsi="Times New Roman" w:cs="Times New Roman"/>
          <w:lang w:val="ru-RU"/>
        </w:rPr>
        <w:t xml:space="preserve">обавестити другу </w:t>
      </w:r>
      <w:r w:rsidRPr="00E64C36">
        <w:rPr>
          <w:rFonts w:ascii="Times New Roman" w:hAnsi="Times New Roman" w:cs="Times New Roman"/>
          <w:lang w:val="sr-Cyrl-RS"/>
        </w:rPr>
        <w:t>С</w:t>
      </w:r>
      <w:r w:rsidRPr="00E64C36">
        <w:rPr>
          <w:rFonts w:ascii="Times New Roman" w:hAnsi="Times New Roman" w:cs="Times New Roman"/>
          <w:lang w:val="ru-RU"/>
        </w:rPr>
        <w:t xml:space="preserve">трану и обезбедити могућност </w:t>
      </w:r>
      <w:r w:rsidRPr="00E64C36">
        <w:rPr>
          <w:rFonts w:ascii="Times New Roman" w:hAnsi="Times New Roman" w:cs="Times New Roman"/>
          <w:lang w:val="sr-Cyrl-RS"/>
        </w:rPr>
        <w:t xml:space="preserve">за </w:t>
      </w:r>
      <w:r w:rsidRPr="00E64C36">
        <w:rPr>
          <w:rFonts w:ascii="Times New Roman" w:hAnsi="Times New Roman" w:cs="Times New Roman"/>
          <w:lang w:val="ru-RU"/>
        </w:rPr>
        <w:t xml:space="preserve"> консултациј</w:t>
      </w:r>
      <w:r w:rsidRPr="00E64C36">
        <w:rPr>
          <w:rFonts w:ascii="Times New Roman" w:hAnsi="Times New Roman" w:cs="Times New Roman"/>
          <w:lang w:val="sr-Cyrl-RS"/>
        </w:rPr>
        <w:t>е</w:t>
      </w:r>
      <w:r w:rsidRPr="00E64C36">
        <w:rPr>
          <w:rFonts w:ascii="Times New Roman" w:hAnsi="Times New Roman" w:cs="Times New Roman"/>
          <w:lang w:val="ru-RU"/>
        </w:rPr>
        <w:t xml:space="preserve">. </w:t>
      </w:r>
      <w:r w:rsidRPr="00E64C36">
        <w:rPr>
          <w:rFonts w:ascii="Times New Roman" w:hAnsi="Times New Roman" w:cs="Times New Roman"/>
          <w:lang w:val="sr-Cyrl-RS"/>
        </w:rPr>
        <w:t>Ово о</w:t>
      </w:r>
      <w:r w:rsidRPr="00E64C36">
        <w:rPr>
          <w:rFonts w:ascii="Times New Roman" w:hAnsi="Times New Roman" w:cs="Times New Roman"/>
          <w:lang w:val="ru-RU"/>
        </w:rPr>
        <w:t xml:space="preserve">бавештење </w:t>
      </w:r>
      <w:r w:rsidRPr="00E64C36">
        <w:rPr>
          <w:rFonts w:ascii="Times New Roman" w:hAnsi="Times New Roman" w:cs="Times New Roman"/>
          <w:lang w:val="sr-Cyrl-RS"/>
        </w:rPr>
        <w:t xml:space="preserve">треба да </w:t>
      </w:r>
      <w:r w:rsidRPr="00E64C36">
        <w:rPr>
          <w:rFonts w:ascii="Times New Roman" w:hAnsi="Times New Roman" w:cs="Times New Roman"/>
          <w:lang w:val="ru-RU"/>
        </w:rPr>
        <w:t>садржи све релевантне информације, укључ</w:t>
      </w:r>
      <w:r w:rsidRPr="00E64C36">
        <w:rPr>
          <w:rFonts w:ascii="Times New Roman" w:hAnsi="Times New Roman" w:cs="Times New Roman"/>
          <w:lang w:val="sr-Cyrl-RS"/>
        </w:rPr>
        <w:t>ујући</w:t>
      </w:r>
      <w:r w:rsidRPr="00E64C36">
        <w:rPr>
          <w:rFonts w:ascii="Times New Roman" w:hAnsi="Times New Roman" w:cs="Times New Roman"/>
          <w:lang w:val="ru-RU"/>
        </w:rPr>
        <w:t xml:space="preserve"> доказе да повећан увоз робе </w:t>
      </w:r>
      <w:r w:rsidRPr="00E64C36">
        <w:rPr>
          <w:rFonts w:ascii="Times New Roman" w:hAnsi="Times New Roman" w:cs="Times New Roman"/>
          <w:lang w:val="sr-Cyrl-RS"/>
        </w:rPr>
        <w:t>пореклом из</w:t>
      </w:r>
      <w:r w:rsidRPr="00E64C36">
        <w:rPr>
          <w:rFonts w:ascii="Times New Roman" w:hAnsi="Times New Roman" w:cs="Times New Roman"/>
          <w:lang w:val="ru-RU"/>
        </w:rPr>
        <w:t xml:space="preserve"> друге Стране </w:t>
      </w:r>
      <w:r w:rsidRPr="00E64C36">
        <w:rPr>
          <w:rFonts w:ascii="Times New Roman" w:hAnsi="Times New Roman" w:cs="Times New Roman"/>
          <w:lang w:val="sr-Cyrl-CS"/>
        </w:rPr>
        <w:t>проузрокује, или прети да проузрокује озбиљну штету</w:t>
      </w:r>
      <w:r w:rsidRPr="00E64C36">
        <w:rPr>
          <w:rFonts w:ascii="Times New Roman" w:hAnsi="Times New Roman" w:cs="Times New Roman"/>
          <w:lang w:val="ru-RU"/>
        </w:rPr>
        <w:t>, прецизан опис предметне робе и предложен</w:t>
      </w:r>
      <w:r w:rsidRPr="00E64C36">
        <w:rPr>
          <w:rFonts w:ascii="Times New Roman" w:hAnsi="Times New Roman" w:cs="Times New Roman"/>
          <w:lang w:val="sr-Cyrl-RS"/>
        </w:rPr>
        <w:t>у</w:t>
      </w:r>
      <w:r w:rsidRPr="00E64C36">
        <w:rPr>
          <w:rFonts w:ascii="Times New Roman" w:hAnsi="Times New Roman" w:cs="Times New Roman"/>
          <w:lang w:val="ru-RU"/>
        </w:rPr>
        <w:t xml:space="preserve"> привремен</w:t>
      </w:r>
      <w:r w:rsidRPr="00E64C36">
        <w:rPr>
          <w:rFonts w:ascii="Times New Roman" w:hAnsi="Times New Roman" w:cs="Times New Roman"/>
          <w:lang w:val="sr-Cyrl-RS"/>
        </w:rPr>
        <w:t>у</w:t>
      </w:r>
      <w:r w:rsidRPr="00E64C36">
        <w:rPr>
          <w:rFonts w:ascii="Times New Roman" w:hAnsi="Times New Roman" w:cs="Times New Roman"/>
          <w:lang w:val="ru-RU"/>
        </w:rPr>
        <w:t xml:space="preserve"> мер</w:t>
      </w:r>
      <w:r w:rsidRPr="00E64C36">
        <w:rPr>
          <w:rFonts w:ascii="Times New Roman" w:hAnsi="Times New Roman" w:cs="Times New Roman"/>
          <w:lang w:val="sr-Cyrl-RS"/>
        </w:rPr>
        <w:t>у</w:t>
      </w:r>
      <w:r w:rsidRPr="00E64C36">
        <w:rPr>
          <w:rFonts w:ascii="Times New Roman" w:hAnsi="Times New Roman" w:cs="Times New Roman"/>
          <w:lang w:val="ru-RU"/>
        </w:rPr>
        <w:t>, као и предложен датум</w:t>
      </w:r>
      <w:r w:rsidRPr="00E64C36">
        <w:rPr>
          <w:rFonts w:ascii="Times New Roman" w:hAnsi="Times New Roman" w:cs="Times New Roman"/>
          <w:lang w:val="sr-Cyrl-RS"/>
        </w:rPr>
        <w:t xml:space="preserve"> њеног</w:t>
      </w:r>
      <w:r w:rsidRPr="00E64C36">
        <w:rPr>
          <w:rFonts w:ascii="Times New Roman" w:hAnsi="Times New Roman" w:cs="Times New Roman"/>
          <w:lang w:val="ru-RU"/>
        </w:rPr>
        <w:t xml:space="preserve"> увођења и </w:t>
      </w:r>
      <w:r w:rsidRPr="00E64C36">
        <w:rPr>
          <w:rFonts w:ascii="Times New Roman" w:hAnsi="Times New Roman" w:cs="Times New Roman"/>
          <w:lang w:val="sr-Cyrl-RS"/>
        </w:rPr>
        <w:t xml:space="preserve">њено </w:t>
      </w:r>
      <w:r w:rsidRPr="00E64C36">
        <w:rPr>
          <w:rFonts w:ascii="Times New Roman" w:hAnsi="Times New Roman" w:cs="Times New Roman"/>
          <w:lang w:val="ru-RU"/>
        </w:rPr>
        <w:t xml:space="preserve">очекивано трајање. На захтев </w:t>
      </w:r>
      <w:r w:rsidRPr="00E64C36">
        <w:rPr>
          <w:rFonts w:ascii="Times New Roman" w:hAnsi="Times New Roman" w:cs="Times New Roman"/>
          <w:lang w:val="sr-Cyrl-RS"/>
        </w:rPr>
        <w:t>С</w:t>
      </w:r>
      <w:r w:rsidRPr="00E64C36">
        <w:rPr>
          <w:rFonts w:ascii="Times New Roman" w:hAnsi="Times New Roman" w:cs="Times New Roman"/>
          <w:lang w:val="ru-RU"/>
        </w:rPr>
        <w:t xml:space="preserve">тране послат у року од тридесет (30) дана </w:t>
      </w:r>
      <w:r w:rsidRPr="00E64C36">
        <w:rPr>
          <w:rFonts w:ascii="Times New Roman" w:hAnsi="Times New Roman" w:cs="Times New Roman"/>
          <w:lang w:val="sr-Cyrl-RS"/>
        </w:rPr>
        <w:t>од</w:t>
      </w:r>
      <w:r w:rsidRPr="00E64C36">
        <w:rPr>
          <w:rFonts w:ascii="Times New Roman" w:hAnsi="Times New Roman" w:cs="Times New Roman"/>
          <w:lang w:val="ru-RU"/>
        </w:rPr>
        <w:t xml:space="preserve"> дана пријема обавештења </w:t>
      </w:r>
      <w:r w:rsidRPr="00E64C36">
        <w:rPr>
          <w:rFonts w:ascii="Times New Roman" w:hAnsi="Times New Roman" w:cs="Times New Roman"/>
          <w:lang w:val="sr-Cyrl-RS"/>
        </w:rPr>
        <w:t>у складу с</w:t>
      </w:r>
      <w:r w:rsidRPr="00E64C36">
        <w:rPr>
          <w:rFonts w:ascii="Times New Roman" w:hAnsi="Times New Roman" w:cs="Times New Roman"/>
          <w:lang w:val="ru-RU"/>
        </w:rPr>
        <w:t xml:space="preserve"> ов</w:t>
      </w:r>
      <w:r w:rsidRPr="00E64C36">
        <w:rPr>
          <w:rFonts w:ascii="Times New Roman" w:hAnsi="Times New Roman" w:cs="Times New Roman"/>
          <w:lang w:val="sr-Cyrl-RS"/>
        </w:rPr>
        <w:t>и</w:t>
      </w:r>
      <w:r w:rsidRPr="00E64C36">
        <w:rPr>
          <w:rFonts w:ascii="Times New Roman" w:hAnsi="Times New Roman" w:cs="Times New Roman"/>
          <w:lang w:val="ru-RU"/>
        </w:rPr>
        <w:t>м став</w:t>
      </w:r>
      <w:r w:rsidRPr="00E64C36">
        <w:rPr>
          <w:rFonts w:ascii="Times New Roman" w:hAnsi="Times New Roman" w:cs="Times New Roman"/>
          <w:lang w:val="sr-Cyrl-RS"/>
        </w:rPr>
        <w:t>ом</w:t>
      </w:r>
      <w:r w:rsidRPr="00E64C36">
        <w:rPr>
          <w:rFonts w:ascii="Times New Roman" w:hAnsi="Times New Roman" w:cs="Times New Roman"/>
          <w:lang w:val="ru-RU"/>
        </w:rPr>
        <w:t xml:space="preserve">, </w:t>
      </w:r>
      <w:r w:rsidRPr="00E64C36">
        <w:rPr>
          <w:rFonts w:ascii="Times New Roman" w:hAnsi="Times New Roman" w:cs="Times New Roman"/>
          <w:lang w:val="sr-Cyrl-RS"/>
        </w:rPr>
        <w:t>С</w:t>
      </w:r>
      <w:r w:rsidRPr="00E64C36">
        <w:rPr>
          <w:rFonts w:ascii="Times New Roman" w:hAnsi="Times New Roman" w:cs="Times New Roman"/>
          <w:lang w:val="ru-RU"/>
        </w:rPr>
        <w:t xml:space="preserve">тране ће одмах ступити у консултације како би дошле до </w:t>
      </w:r>
      <w:r w:rsidRPr="00E64C36">
        <w:rPr>
          <w:rFonts w:ascii="Times New Roman" w:hAnsi="Times New Roman" w:cs="Times New Roman"/>
          <w:lang w:val="sr-Cyrl-RS"/>
        </w:rPr>
        <w:t>обострано прихватљивог решења</w:t>
      </w:r>
      <w:r w:rsidRPr="00E64C36">
        <w:rPr>
          <w:rFonts w:ascii="Times New Roman" w:hAnsi="Times New Roman" w:cs="Times New Roman"/>
          <w:lang w:val="ru-RU"/>
        </w:rPr>
        <w:t xml:space="preserve">. Те консултације неће спречавати </w:t>
      </w:r>
      <w:r w:rsidRPr="00E64C36">
        <w:rPr>
          <w:rFonts w:ascii="Times New Roman" w:hAnsi="Times New Roman" w:cs="Times New Roman"/>
          <w:lang w:val="sr-Cyrl-RS"/>
        </w:rPr>
        <w:t>С</w:t>
      </w:r>
      <w:r w:rsidRPr="00E64C36">
        <w:rPr>
          <w:rFonts w:ascii="Times New Roman" w:hAnsi="Times New Roman" w:cs="Times New Roman"/>
          <w:lang w:val="ru-RU"/>
        </w:rPr>
        <w:t xml:space="preserve">тране </w:t>
      </w:r>
      <w:r w:rsidRPr="00E64C36">
        <w:rPr>
          <w:rFonts w:ascii="Times New Roman" w:hAnsi="Times New Roman" w:cs="Times New Roman"/>
          <w:lang w:val="sr-Cyrl-RS"/>
        </w:rPr>
        <w:t>да</w:t>
      </w:r>
      <w:r w:rsidRPr="00E64C36">
        <w:rPr>
          <w:rFonts w:ascii="Times New Roman" w:hAnsi="Times New Roman" w:cs="Times New Roman"/>
          <w:lang w:val="ru-RU"/>
        </w:rPr>
        <w:t xml:space="preserve"> примен</w:t>
      </w:r>
      <w:r w:rsidRPr="00E64C36">
        <w:rPr>
          <w:rFonts w:ascii="Times New Roman" w:hAnsi="Times New Roman" w:cs="Times New Roman"/>
          <w:lang w:val="sr-Cyrl-RS"/>
        </w:rPr>
        <w:t>е</w:t>
      </w:r>
      <w:r w:rsidRPr="00E64C36">
        <w:rPr>
          <w:rFonts w:ascii="Times New Roman" w:hAnsi="Times New Roman" w:cs="Times New Roman"/>
          <w:lang w:val="ru-RU"/>
        </w:rPr>
        <w:t xml:space="preserve"> привремен</w:t>
      </w:r>
      <w:r w:rsidRPr="00E64C36">
        <w:rPr>
          <w:rFonts w:ascii="Times New Roman" w:hAnsi="Times New Roman" w:cs="Times New Roman"/>
          <w:lang w:val="sr-Cyrl-RS"/>
        </w:rPr>
        <w:t>у</w:t>
      </w:r>
      <w:r w:rsidRPr="00E64C36">
        <w:rPr>
          <w:rFonts w:ascii="Times New Roman" w:hAnsi="Times New Roman" w:cs="Times New Roman"/>
          <w:lang w:val="ru-RU"/>
        </w:rPr>
        <w:t xml:space="preserve"> билатералн</w:t>
      </w:r>
      <w:r w:rsidRPr="00E64C36">
        <w:rPr>
          <w:rFonts w:ascii="Times New Roman" w:hAnsi="Times New Roman" w:cs="Times New Roman"/>
          <w:lang w:val="sr-Cyrl-RS"/>
        </w:rPr>
        <w:t>у</w:t>
      </w:r>
      <w:r w:rsidRPr="00E64C36">
        <w:rPr>
          <w:rFonts w:ascii="Times New Roman" w:hAnsi="Times New Roman" w:cs="Times New Roman"/>
          <w:lang w:val="ru-RU"/>
        </w:rPr>
        <w:t xml:space="preserve"> мер</w:t>
      </w:r>
      <w:r w:rsidRPr="00E64C36">
        <w:rPr>
          <w:rFonts w:ascii="Times New Roman" w:hAnsi="Times New Roman" w:cs="Times New Roman"/>
          <w:lang w:val="sr-Cyrl-RS"/>
        </w:rPr>
        <w:t>у.</w:t>
      </w:r>
    </w:p>
    <w:p w:rsidR="00E64C36" w:rsidRPr="00E64C36" w:rsidRDefault="00E64C36" w:rsidP="00E64C36">
      <w:pPr>
        <w:ind w:firstLine="720"/>
        <w:contextualSpacing/>
        <w:jc w:val="both"/>
        <w:rPr>
          <w:rFonts w:ascii="Times New Roman" w:hAnsi="Times New Roman" w:cs="Times New Roman"/>
          <w:lang w:val="sr-Cyrl-RS"/>
        </w:rPr>
      </w:pPr>
      <w:r w:rsidRPr="00E64C36">
        <w:rPr>
          <w:rFonts w:ascii="Times New Roman" w:hAnsi="Times New Roman" w:cs="Times New Roman"/>
          <w:lang w:val="ru-RU"/>
        </w:rPr>
        <w:t xml:space="preserve">Трајање било које привремене </w:t>
      </w:r>
      <w:r w:rsidRPr="00E64C36">
        <w:rPr>
          <w:rFonts w:ascii="Times New Roman" w:hAnsi="Times New Roman" w:cs="Times New Roman"/>
          <w:lang w:val="sr-Cyrl-RS"/>
        </w:rPr>
        <w:t>билатералне</w:t>
      </w:r>
      <w:r w:rsidRPr="00E64C36">
        <w:rPr>
          <w:rFonts w:ascii="Times New Roman" w:hAnsi="Times New Roman" w:cs="Times New Roman"/>
          <w:lang w:val="ru-RU"/>
        </w:rPr>
        <w:t xml:space="preserve"> мере </w:t>
      </w:r>
      <w:r w:rsidRPr="00E64C36">
        <w:rPr>
          <w:rFonts w:ascii="Times New Roman" w:hAnsi="Times New Roman" w:cs="Times New Roman"/>
          <w:lang w:val="sr-Cyrl-RS"/>
        </w:rPr>
        <w:t xml:space="preserve">заштите </w:t>
      </w:r>
      <w:r w:rsidRPr="00E64C36">
        <w:rPr>
          <w:rFonts w:ascii="Times New Roman" w:hAnsi="Times New Roman" w:cs="Times New Roman"/>
          <w:lang w:val="ru-RU"/>
        </w:rPr>
        <w:t xml:space="preserve">не сме </w:t>
      </w:r>
      <w:r w:rsidRPr="00E64C36">
        <w:rPr>
          <w:rFonts w:ascii="Times New Roman" w:hAnsi="Times New Roman" w:cs="Times New Roman"/>
          <w:lang w:val="sr-Cyrl-RS"/>
        </w:rPr>
        <w:t>да буде</w:t>
      </w:r>
      <w:r w:rsidRPr="00E64C36">
        <w:rPr>
          <w:rFonts w:ascii="Times New Roman" w:hAnsi="Times New Roman" w:cs="Times New Roman"/>
          <w:lang w:val="ru-RU"/>
        </w:rPr>
        <w:t xml:space="preserve"> дуже од </w:t>
      </w:r>
      <w:r w:rsidRPr="00E64C36">
        <w:rPr>
          <w:rFonts w:ascii="Times New Roman" w:hAnsi="Times New Roman" w:cs="Times New Roman"/>
          <w:lang w:val="sr-Cyrl-RS"/>
        </w:rPr>
        <w:t>сто осамдесет (</w:t>
      </w:r>
      <w:r w:rsidRPr="00E64C36">
        <w:rPr>
          <w:rFonts w:ascii="Times New Roman" w:hAnsi="Times New Roman" w:cs="Times New Roman"/>
          <w:lang w:val="ru-RU"/>
        </w:rPr>
        <w:t>180</w:t>
      </w:r>
      <w:r w:rsidRPr="00E64C36">
        <w:rPr>
          <w:rFonts w:ascii="Times New Roman" w:hAnsi="Times New Roman" w:cs="Times New Roman"/>
          <w:lang w:val="sr-Cyrl-RS"/>
        </w:rPr>
        <w:t>)</w:t>
      </w:r>
      <w:r w:rsidRPr="00E64C36">
        <w:rPr>
          <w:rFonts w:ascii="Times New Roman" w:hAnsi="Times New Roman" w:cs="Times New Roman"/>
          <w:lang w:val="ru-RU"/>
        </w:rPr>
        <w:t xml:space="preserve"> дана</w:t>
      </w:r>
      <w:r w:rsidRPr="00E64C36">
        <w:rPr>
          <w:rFonts w:ascii="Times New Roman" w:hAnsi="Times New Roman" w:cs="Times New Roman"/>
          <w:lang w:val="sr-Cyrl-RS"/>
        </w:rPr>
        <w:t xml:space="preserve">. </w:t>
      </w:r>
    </w:p>
    <w:p w:rsidR="00E64C36" w:rsidRPr="00E64C36" w:rsidRDefault="00E64C36" w:rsidP="00E64C36">
      <w:pPr>
        <w:ind w:firstLine="720"/>
        <w:contextualSpacing/>
        <w:jc w:val="both"/>
        <w:rPr>
          <w:rFonts w:ascii="Times New Roman" w:hAnsi="Times New Roman" w:cs="Times New Roman"/>
          <w:lang w:val="sr-Cyrl-CS"/>
        </w:rPr>
      </w:pPr>
      <w:r w:rsidRPr="00E64C36">
        <w:rPr>
          <w:rFonts w:ascii="Times New Roman" w:hAnsi="Times New Roman" w:cs="Times New Roman"/>
          <w:lang w:val="ru-RU"/>
        </w:rPr>
        <w:t xml:space="preserve">Страна може </w:t>
      </w:r>
      <w:r w:rsidRPr="00E64C36">
        <w:rPr>
          <w:rFonts w:ascii="Times New Roman" w:hAnsi="Times New Roman" w:cs="Times New Roman"/>
          <w:lang w:val="sr-Cyrl-RS"/>
        </w:rPr>
        <w:t xml:space="preserve">да </w:t>
      </w:r>
      <w:r w:rsidRPr="00E64C36">
        <w:rPr>
          <w:rFonts w:ascii="Times New Roman" w:hAnsi="Times New Roman" w:cs="Times New Roman"/>
          <w:lang w:val="ru-RU"/>
        </w:rPr>
        <w:t xml:space="preserve">примени привремену меру </w:t>
      </w:r>
      <w:r w:rsidRPr="00E64C36">
        <w:rPr>
          <w:rFonts w:ascii="Times New Roman" w:hAnsi="Times New Roman" w:cs="Times New Roman"/>
          <w:lang w:val="sr-Cyrl-RS"/>
        </w:rPr>
        <w:t xml:space="preserve">заштите само </w:t>
      </w:r>
      <w:r w:rsidRPr="00E64C36">
        <w:rPr>
          <w:rFonts w:ascii="Times New Roman" w:hAnsi="Times New Roman" w:cs="Times New Roman"/>
          <w:lang w:val="ru-RU"/>
        </w:rPr>
        <w:t>у облику повећања царинске стопе за предметну робу до потребног нивоа који не</w:t>
      </w:r>
      <w:r w:rsidRPr="00E64C36">
        <w:rPr>
          <w:rFonts w:ascii="Times New Roman" w:hAnsi="Times New Roman" w:cs="Times New Roman"/>
          <w:lang w:val="sr-Cyrl-RS"/>
        </w:rPr>
        <w:t xml:space="preserve">ће </w:t>
      </w:r>
      <w:r w:rsidRPr="00E64C36">
        <w:rPr>
          <w:rFonts w:ascii="Times New Roman" w:hAnsi="Times New Roman" w:cs="Times New Roman"/>
          <w:lang w:val="ru-RU"/>
        </w:rPr>
        <w:t>пре</w:t>
      </w:r>
      <w:r w:rsidRPr="00E64C36">
        <w:rPr>
          <w:rFonts w:ascii="Times New Roman" w:hAnsi="Times New Roman" w:cs="Times New Roman"/>
          <w:lang w:val="sr-Cyrl-RS"/>
        </w:rPr>
        <w:t xml:space="preserve">машивати примењену </w:t>
      </w:r>
      <w:r w:rsidRPr="00E64C36">
        <w:rPr>
          <w:rFonts w:ascii="Times New Roman" w:hAnsi="Times New Roman" w:cs="Times New Roman"/>
          <w:lang w:val="ru-RU"/>
        </w:rPr>
        <w:t xml:space="preserve">царинску стопу </w:t>
      </w:r>
      <w:r w:rsidRPr="00E64C36">
        <w:rPr>
          <w:rFonts w:ascii="Times New Roman" w:hAnsi="Times New Roman" w:cs="Times New Roman"/>
          <w:lang w:val="sr-Cyrl-RS"/>
        </w:rPr>
        <w:t>по третману најповлашћеније нације</w:t>
      </w:r>
      <w:r w:rsidRPr="00E64C36">
        <w:rPr>
          <w:rFonts w:ascii="Times New Roman" w:hAnsi="Times New Roman" w:cs="Times New Roman"/>
          <w:lang w:val="ru-RU"/>
        </w:rPr>
        <w:t xml:space="preserve"> која </w:t>
      </w:r>
      <w:r w:rsidRPr="00E64C36">
        <w:rPr>
          <w:rFonts w:ascii="Times New Roman" w:hAnsi="Times New Roman" w:cs="Times New Roman"/>
          <w:lang w:val="sr-Cyrl-RS"/>
        </w:rPr>
        <w:t>је на снази у време када се</w:t>
      </w:r>
      <w:r w:rsidRPr="00E64C36">
        <w:rPr>
          <w:rFonts w:ascii="Times New Roman" w:hAnsi="Times New Roman" w:cs="Times New Roman"/>
          <w:lang w:val="ru-RU"/>
        </w:rPr>
        <w:t xml:space="preserve"> привремен</w:t>
      </w:r>
      <w:r w:rsidRPr="00E64C36">
        <w:rPr>
          <w:rFonts w:ascii="Times New Roman" w:hAnsi="Times New Roman" w:cs="Times New Roman"/>
          <w:lang w:val="sr-Cyrl-RS"/>
        </w:rPr>
        <w:t>а</w:t>
      </w:r>
      <w:r w:rsidRPr="00E64C36">
        <w:rPr>
          <w:rFonts w:ascii="Times New Roman" w:hAnsi="Times New Roman" w:cs="Times New Roman"/>
          <w:lang w:val="ru-RU"/>
        </w:rPr>
        <w:t xml:space="preserve"> </w:t>
      </w:r>
      <w:r w:rsidRPr="00E64C36">
        <w:rPr>
          <w:rFonts w:ascii="Times New Roman" w:hAnsi="Times New Roman" w:cs="Times New Roman"/>
          <w:lang w:val="sr-Cyrl-RS"/>
        </w:rPr>
        <w:t>билатерална</w:t>
      </w:r>
      <w:r w:rsidRPr="00E64C36">
        <w:rPr>
          <w:rFonts w:ascii="Times New Roman" w:hAnsi="Times New Roman" w:cs="Times New Roman"/>
          <w:lang w:val="ru-RU"/>
        </w:rPr>
        <w:t xml:space="preserve"> мер</w:t>
      </w:r>
      <w:r w:rsidRPr="00E64C36">
        <w:rPr>
          <w:rFonts w:ascii="Times New Roman" w:hAnsi="Times New Roman" w:cs="Times New Roman"/>
          <w:lang w:val="sr-Cyrl-RS"/>
        </w:rPr>
        <w:t>а заштите уводи</w:t>
      </w:r>
      <w:r w:rsidRPr="00E64C36">
        <w:rPr>
          <w:rFonts w:ascii="Times New Roman" w:hAnsi="Times New Roman" w:cs="Times New Roman"/>
          <w:lang w:val="ru-RU"/>
        </w:rPr>
        <w:t>.</w:t>
      </w:r>
      <w:r w:rsidRPr="00E64C36">
        <w:rPr>
          <w:rFonts w:ascii="Times New Roman" w:hAnsi="Times New Roman" w:cs="Times New Roman"/>
          <w:lang w:val="sr-Cyrl-CS"/>
        </w:rPr>
        <w:t xml:space="preserve"> </w:t>
      </w:r>
    </w:p>
    <w:p w:rsidR="00E64C36" w:rsidRPr="00E64C36" w:rsidRDefault="00E64C36" w:rsidP="00E64C36">
      <w:pPr>
        <w:ind w:firstLine="720"/>
        <w:contextualSpacing/>
        <w:jc w:val="both"/>
        <w:rPr>
          <w:rFonts w:ascii="Times New Roman" w:hAnsi="Times New Roman" w:cs="Times New Roman"/>
          <w:lang w:val="sr-Cyrl-RS"/>
        </w:rPr>
      </w:pPr>
      <w:r w:rsidRPr="00E64C36">
        <w:rPr>
          <w:rFonts w:ascii="Times New Roman" w:hAnsi="Times New Roman" w:cs="Times New Roman"/>
          <w:lang w:val="sr-Cyrl-RS"/>
        </w:rPr>
        <w:t xml:space="preserve">Уколико је поступак обустављен без увођења коначне билатералне мере заштите, </w:t>
      </w:r>
      <w:r w:rsidRPr="00E64C36">
        <w:rPr>
          <w:rFonts w:ascii="Times New Roman" w:hAnsi="Times New Roman" w:cs="Times New Roman"/>
          <w:lang w:val="ru-RU"/>
        </w:rPr>
        <w:t xml:space="preserve">Страна која </w:t>
      </w:r>
      <w:r w:rsidRPr="00E64C36">
        <w:rPr>
          <w:rFonts w:ascii="Times New Roman" w:hAnsi="Times New Roman" w:cs="Times New Roman"/>
          <w:lang w:val="sr-Cyrl-RS"/>
        </w:rPr>
        <w:t xml:space="preserve">је применила привремену </w:t>
      </w:r>
      <w:r w:rsidRPr="00E64C36">
        <w:rPr>
          <w:rFonts w:ascii="Times New Roman" w:hAnsi="Times New Roman" w:cs="Times New Roman"/>
          <w:lang w:val="ru-RU"/>
        </w:rPr>
        <w:t>меру</w:t>
      </w:r>
      <w:r w:rsidRPr="00E64C36">
        <w:rPr>
          <w:rFonts w:ascii="Times New Roman" w:hAnsi="Times New Roman" w:cs="Times New Roman"/>
          <w:lang w:val="sr-Cyrl-RS"/>
        </w:rPr>
        <w:t xml:space="preserve"> </w:t>
      </w:r>
      <w:r w:rsidRPr="00E64C36">
        <w:rPr>
          <w:rFonts w:ascii="Times New Roman" w:hAnsi="Times New Roman" w:cs="Times New Roman"/>
          <w:lang w:val="ru-RU"/>
        </w:rPr>
        <w:t xml:space="preserve">ће </w:t>
      </w:r>
      <w:r w:rsidRPr="00E64C36">
        <w:rPr>
          <w:rFonts w:ascii="Times New Roman" w:hAnsi="Times New Roman" w:cs="Times New Roman"/>
          <w:lang w:val="sr-Cyrl-RS"/>
        </w:rPr>
        <w:t>без одлагања</w:t>
      </w:r>
      <w:r w:rsidRPr="00E64C36">
        <w:rPr>
          <w:rFonts w:ascii="Times New Roman" w:hAnsi="Times New Roman" w:cs="Times New Roman"/>
          <w:lang w:val="ru-RU"/>
        </w:rPr>
        <w:t xml:space="preserve"> </w:t>
      </w:r>
      <w:r w:rsidRPr="00E64C36">
        <w:rPr>
          <w:rFonts w:ascii="Times New Roman" w:hAnsi="Times New Roman" w:cs="Times New Roman"/>
          <w:lang w:val="sr-Cyrl-RS"/>
        </w:rPr>
        <w:t>извршити повраћај средстава наплаћених на основу</w:t>
      </w:r>
      <w:r w:rsidRPr="00E64C36">
        <w:rPr>
          <w:rFonts w:ascii="Times New Roman" w:hAnsi="Times New Roman" w:cs="Times New Roman"/>
          <w:lang w:val="ru-RU"/>
        </w:rPr>
        <w:t xml:space="preserve"> привремене билатералне </w:t>
      </w:r>
      <w:r w:rsidRPr="00E64C36">
        <w:rPr>
          <w:rFonts w:ascii="Times New Roman" w:hAnsi="Times New Roman" w:cs="Times New Roman"/>
          <w:lang w:val="sr-Cyrl-RS"/>
        </w:rPr>
        <w:t xml:space="preserve">мере </w:t>
      </w:r>
      <w:r w:rsidRPr="00E64C36">
        <w:rPr>
          <w:rFonts w:ascii="Times New Roman" w:hAnsi="Times New Roman" w:cs="Times New Roman"/>
          <w:lang w:val="ru-RU"/>
        </w:rPr>
        <w:t>заштит</w:t>
      </w:r>
      <w:r w:rsidRPr="00E64C36">
        <w:rPr>
          <w:rFonts w:ascii="Times New Roman" w:hAnsi="Times New Roman" w:cs="Times New Roman"/>
          <w:lang w:val="sr-Cyrl-RS"/>
        </w:rPr>
        <w:t>е</w:t>
      </w:r>
      <w:r w:rsidRPr="00E64C36">
        <w:rPr>
          <w:rFonts w:ascii="Times New Roman" w:hAnsi="Times New Roman" w:cs="Times New Roman"/>
          <w:lang w:val="ru-RU"/>
        </w:rPr>
        <w:t xml:space="preserve">. У том случају, Страна која је </w:t>
      </w:r>
      <w:r w:rsidRPr="00E64C36">
        <w:rPr>
          <w:rFonts w:ascii="Times New Roman" w:hAnsi="Times New Roman" w:cs="Times New Roman"/>
          <w:lang w:val="sr-Cyrl-RS"/>
        </w:rPr>
        <w:t>увела</w:t>
      </w:r>
      <w:r w:rsidRPr="00E64C36">
        <w:rPr>
          <w:rFonts w:ascii="Times New Roman" w:hAnsi="Times New Roman" w:cs="Times New Roman"/>
          <w:lang w:val="ru-RU"/>
        </w:rPr>
        <w:t xml:space="preserve"> привремену меру примениће </w:t>
      </w:r>
      <w:r w:rsidRPr="00E64C36">
        <w:rPr>
          <w:rFonts w:ascii="Times New Roman" w:hAnsi="Times New Roman" w:cs="Times New Roman"/>
          <w:lang w:val="sr-Cyrl-RS"/>
        </w:rPr>
        <w:t xml:space="preserve">ону </w:t>
      </w:r>
      <w:r w:rsidRPr="00E64C36">
        <w:rPr>
          <w:rFonts w:ascii="Times New Roman" w:hAnsi="Times New Roman" w:cs="Times New Roman"/>
          <w:lang w:val="ru-RU"/>
        </w:rPr>
        <w:t>царинску стопу која се примењ</w:t>
      </w:r>
      <w:r w:rsidRPr="00E64C36">
        <w:rPr>
          <w:rFonts w:ascii="Times New Roman" w:hAnsi="Times New Roman" w:cs="Times New Roman"/>
          <w:lang w:val="sr-Cyrl-RS"/>
        </w:rPr>
        <w:t>ивала</w:t>
      </w:r>
      <w:r w:rsidRPr="00E64C36">
        <w:rPr>
          <w:rFonts w:ascii="Times New Roman" w:hAnsi="Times New Roman" w:cs="Times New Roman"/>
          <w:lang w:val="ru-RU"/>
        </w:rPr>
        <w:t xml:space="preserve"> пре </w:t>
      </w:r>
      <w:r w:rsidRPr="00E64C36">
        <w:rPr>
          <w:rFonts w:ascii="Times New Roman" w:hAnsi="Times New Roman" w:cs="Times New Roman"/>
          <w:lang w:val="sr-Cyrl-RS"/>
        </w:rPr>
        <w:t>увођења</w:t>
      </w:r>
      <w:r w:rsidRPr="00E64C36">
        <w:rPr>
          <w:rFonts w:ascii="Times New Roman" w:hAnsi="Times New Roman" w:cs="Times New Roman"/>
          <w:lang w:val="ru-RU"/>
        </w:rPr>
        <w:t xml:space="preserve"> привремене мере и </w:t>
      </w:r>
      <w:r w:rsidRPr="00E64C36">
        <w:rPr>
          <w:rFonts w:ascii="Times New Roman" w:hAnsi="Times New Roman" w:cs="Times New Roman"/>
          <w:lang w:val="sr-Cyrl-RS"/>
        </w:rPr>
        <w:t xml:space="preserve">током наредне </w:t>
      </w:r>
      <w:r w:rsidRPr="00E64C36">
        <w:rPr>
          <w:rFonts w:ascii="Times New Roman" w:hAnsi="Times New Roman" w:cs="Times New Roman"/>
          <w:lang w:val="ru-RU"/>
        </w:rPr>
        <w:t xml:space="preserve">две (2) године </w:t>
      </w:r>
      <w:r w:rsidRPr="00E64C36">
        <w:rPr>
          <w:rFonts w:ascii="Times New Roman" w:hAnsi="Times New Roman" w:cs="Times New Roman"/>
          <w:lang w:val="sr-Cyrl-RS"/>
        </w:rPr>
        <w:t>од</w:t>
      </w:r>
      <w:r w:rsidRPr="00E64C36">
        <w:rPr>
          <w:rFonts w:ascii="Times New Roman" w:hAnsi="Times New Roman" w:cs="Times New Roman"/>
          <w:lang w:val="ru-RU"/>
        </w:rPr>
        <w:t xml:space="preserve"> датума завршетка </w:t>
      </w:r>
      <w:r w:rsidRPr="00E64C36">
        <w:rPr>
          <w:rFonts w:ascii="Times New Roman" w:hAnsi="Times New Roman" w:cs="Times New Roman"/>
          <w:lang w:val="sr-Cyrl-RS"/>
        </w:rPr>
        <w:t xml:space="preserve">овог </w:t>
      </w:r>
      <w:r w:rsidRPr="00E64C36">
        <w:rPr>
          <w:rFonts w:ascii="Times New Roman" w:hAnsi="Times New Roman" w:cs="Times New Roman"/>
          <w:lang w:val="ru-RU"/>
        </w:rPr>
        <w:t>поступка неће покре</w:t>
      </w:r>
      <w:r w:rsidRPr="00E64C36">
        <w:rPr>
          <w:rFonts w:ascii="Times New Roman" w:hAnsi="Times New Roman" w:cs="Times New Roman"/>
          <w:lang w:val="sr-Cyrl-RS"/>
        </w:rPr>
        <w:t>тати</w:t>
      </w:r>
      <w:r w:rsidRPr="00E64C36">
        <w:rPr>
          <w:rFonts w:ascii="Times New Roman" w:hAnsi="Times New Roman" w:cs="Times New Roman"/>
          <w:lang w:val="ru-RU"/>
        </w:rPr>
        <w:t xml:space="preserve"> </w:t>
      </w:r>
      <w:r w:rsidRPr="00E64C36">
        <w:rPr>
          <w:rFonts w:ascii="Times New Roman" w:hAnsi="Times New Roman" w:cs="Times New Roman"/>
          <w:lang w:val="sr-Cyrl-RS"/>
        </w:rPr>
        <w:t xml:space="preserve">нов </w:t>
      </w:r>
      <w:r w:rsidRPr="00E64C36">
        <w:rPr>
          <w:rFonts w:ascii="Times New Roman" w:hAnsi="Times New Roman" w:cs="Times New Roman"/>
          <w:lang w:val="ru-RU"/>
        </w:rPr>
        <w:t xml:space="preserve">поступак </w:t>
      </w:r>
      <w:r w:rsidRPr="00E64C36">
        <w:rPr>
          <w:rFonts w:ascii="Times New Roman" w:hAnsi="Times New Roman" w:cs="Times New Roman"/>
          <w:lang w:val="sr-Cyrl-RS"/>
        </w:rPr>
        <w:t>у вези</w:t>
      </w:r>
      <w:r w:rsidRPr="00E64C36">
        <w:rPr>
          <w:rFonts w:ascii="Times New Roman" w:hAnsi="Times New Roman" w:cs="Times New Roman"/>
          <w:lang w:val="ru-RU"/>
        </w:rPr>
        <w:t xml:space="preserve"> са истом робом</w:t>
      </w:r>
      <w:r w:rsidRPr="00E64C36">
        <w:rPr>
          <w:rFonts w:ascii="Times New Roman" w:hAnsi="Times New Roman" w:cs="Times New Roman"/>
          <w:lang w:val="sr-Cyrl-RS"/>
        </w:rPr>
        <w:t>.</w:t>
      </w:r>
    </w:p>
    <w:p w:rsidR="00E64C36" w:rsidRPr="00E64C36" w:rsidRDefault="00E64C36" w:rsidP="00E64C36">
      <w:pPr>
        <w:ind w:firstLine="720"/>
        <w:contextualSpacing/>
        <w:jc w:val="both"/>
        <w:rPr>
          <w:rFonts w:ascii="Times New Roman" w:hAnsi="Times New Roman" w:cs="Times New Roman"/>
          <w:lang w:val="sr-Cyrl-RS"/>
        </w:rPr>
      </w:pPr>
      <w:r w:rsidRPr="00E64C36">
        <w:rPr>
          <w:rFonts w:ascii="Times New Roman" w:hAnsi="Times New Roman" w:cs="Times New Roman"/>
          <w:lang w:val="ru-RU"/>
        </w:rPr>
        <w:t xml:space="preserve">Трајање привремене </w:t>
      </w:r>
      <w:r w:rsidRPr="00E64C36">
        <w:rPr>
          <w:rFonts w:ascii="Times New Roman" w:hAnsi="Times New Roman" w:cs="Times New Roman"/>
          <w:lang w:val="sr-Cyrl-RS"/>
        </w:rPr>
        <w:t>билатералне</w:t>
      </w:r>
      <w:r w:rsidRPr="00E64C36">
        <w:rPr>
          <w:rFonts w:ascii="Times New Roman" w:hAnsi="Times New Roman" w:cs="Times New Roman"/>
          <w:lang w:val="ru-RU"/>
        </w:rPr>
        <w:t xml:space="preserve"> мере </w:t>
      </w:r>
      <w:r w:rsidRPr="00E64C36">
        <w:rPr>
          <w:rFonts w:ascii="Times New Roman" w:hAnsi="Times New Roman" w:cs="Times New Roman"/>
          <w:lang w:val="sr-Cyrl-RS"/>
        </w:rPr>
        <w:t>заштите биће рачунато као део</w:t>
      </w:r>
      <w:r w:rsidRPr="00E64C36">
        <w:rPr>
          <w:rFonts w:ascii="Times New Roman" w:hAnsi="Times New Roman" w:cs="Times New Roman"/>
          <w:lang w:val="ru-RU"/>
        </w:rPr>
        <w:t xml:space="preserve"> </w:t>
      </w:r>
      <w:r w:rsidRPr="00E64C36">
        <w:rPr>
          <w:rFonts w:ascii="Times New Roman" w:hAnsi="Times New Roman" w:cs="Times New Roman"/>
          <w:lang w:val="sr-Cyrl-RS"/>
        </w:rPr>
        <w:t>укупног времена примене</w:t>
      </w:r>
      <w:r w:rsidRPr="00E64C36">
        <w:rPr>
          <w:rFonts w:ascii="Times New Roman" w:hAnsi="Times New Roman" w:cs="Times New Roman"/>
          <w:lang w:val="ru-RU"/>
        </w:rPr>
        <w:t xml:space="preserve"> </w:t>
      </w:r>
      <w:r w:rsidRPr="00E64C36">
        <w:rPr>
          <w:rFonts w:ascii="Times New Roman" w:hAnsi="Times New Roman" w:cs="Times New Roman"/>
          <w:lang w:val="sr-Cyrl-RS"/>
        </w:rPr>
        <w:t xml:space="preserve">билатералне </w:t>
      </w:r>
      <w:r w:rsidRPr="00E64C36">
        <w:rPr>
          <w:rFonts w:ascii="Times New Roman" w:hAnsi="Times New Roman" w:cs="Times New Roman"/>
          <w:lang w:val="ru-RU"/>
        </w:rPr>
        <w:t xml:space="preserve">мере </w:t>
      </w:r>
      <w:r w:rsidRPr="00E64C36">
        <w:rPr>
          <w:rFonts w:ascii="Times New Roman" w:hAnsi="Times New Roman" w:cs="Times New Roman"/>
          <w:lang w:val="sr-Cyrl-RS"/>
        </w:rPr>
        <w:t xml:space="preserve">заштите наведне </w:t>
      </w:r>
      <w:r w:rsidRPr="00E64C36">
        <w:rPr>
          <w:rFonts w:ascii="Times New Roman" w:hAnsi="Times New Roman" w:cs="Times New Roman"/>
          <w:lang w:val="ru-RU"/>
        </w:rPr>
        <w:t xml:space="preserve">у </w:t>
      </w:r>
      <w:r w:rsidRPr="00E64C36">
        <w:rPr>
          <w:rFonts w:ascii="Times New Roman" w:hAnsi="Times New Roman" w:cs="Times New Roman"/>
          <w:lang w:val="sr-Cyrl-RS"/>
        </w:rPr>
        <w:t xml:space="preserve">тачки </w:t>
      </w:r>
      <w:r w:rsidRPr="00E64C36">
        <w:rPr>
          <w:rFonts w:ascii="Times New Roman" w:hAnsi="Times New Roman" w:cs="Times New Roman"/>
          <w:lang w:val="ru-RU"/>
        </w:rPr>
        <w:t xml:space="preserve"> </w:t>
      </w:r>
      <w:r w:rsidRPr="00E64C36">
        <w:rPr>
          <w:rFonts w:ascii="Times New Roman" w:hAnsi="Times New Roman" w:cs="Times New Roman"/>
          <w:lang w:val="sr-Cyrl-RS"/>
        </w:rPr>
        <w:t>9</w:t>
      </w:r>
      <w:r w:rsidRPr="00E64C36">
        <w:rPr>
          <w:rFonts w:ascii="Times New Roman" w:hAnsi="Times New Roman" w:cs="Times New Roman"/>
          <w:lang w:val="ru-RU"/>
        </w:rPr>
        <w:t>. ​​овог члана.</w:t>
      </w:r>
    </w:p>
    <w:p w:rsidR="00E64C36" w:rsidRPr="00E64C36" w:rsidRDefault="00E64C36" w:rsidP="00E64C36">
      <w:pPr>
        <w:ind w:left="720"/>
        <w:contextualSpacing/>
        <w:jc w:val="both"/>
        <w:rPr>
          <w:rFonts w:ascii="Times New Roman" w:hAnsi="Times New Roman" w:cs="Times New Roman"/>
          <w:lang w:val="ru-RU"/>
        </w:rPr>
      </w:pPr>
    </w:p>
    <w:p w:rsidR="00E64C36" w:rsidRPr="00E64C36" w:rsidRDefault="00E64C36" w:rsidP="00E64C36">
      <w:pPr>
        <w:ind w:firstLine="720"/>
        <w:contextualSpacing/>
        <w:jc w:val="both"/>
        <w:rPr>
          <w:rFonts w:ascii="Times New Roman" w:hAnsi="Times New Roman" w:cs="Times New Roman"/>
          <w:lang w:val="sr-Cyrl-RS"/>
        </w:rPr>
      </w:pPr>
      <w:r w:rsidRPr="00E64C36">
        <w:rPr>
          <w:rFonts w:ascii="Times New Roman" w:hAnsi="Times New Roman" w:cs="Times New Roman"/>
          <w:lang w:val="ru-RU"/>
        </w:rPr>
        <w:t xml:space="preserve">5. Страна која намерава </w:t>
      </w:r>
      <w:r w:rsidRPr="00E64C36">
        <w:rPr>
          <w:rFonts w:ascii="Times New Roman" w:hAnsi="Times New Roman" w:cs="Times New Roman"/>
          <w:lang w:val="sr-Cyrl-RS"/>
        </w:rPr>
        <w:t xml:space="preserve">да </w:t>
      </w:r>
      <w:r w:rsidRPr="00E64C36">
        <w:rPr>
          <w:rFonts w:ascii="Times New Roman" w:hAnsi="Times New Roman" w:cs="Times New Roman"/>
          <w:lang w:val="ru-RU"/>
        </w:rPr>
        <w:t>примени</w:t>
      </w:r>
      <w:r w:rsidRPr="00E64C36">
        <w:rPr>
          <w:rFonts w:ascii="Times New Roman" w:hAnsi="Times New Roman" w:cs="Times New Roman"/>
          <w:lang w:val="sr-Cyrl-RS"/>
        </w:rPr>
        <w:t xml:space="preserve"> коначну</w:t>
      </w:r>
      <w:r w:rsidRPr="00E64C36">
        <w:rPr>
          <w:rFonts w:ascii="Times New Roman" w:hAnsi="Times New Roman" w:cs="Times New Roman"/>
          <w:lang w:val="ru-RU"/>
        </w:rPr>
        <w:t xml:space="preserve"> билатералну меру </w:t>
      </w:r>
      <w:r w:rsidRPr="00E64C36">
        <w:rPr>
          <w:rFonts w:ascii="Times New Roman" w:hAnsi="Times New Roman" w:cs="Times New Roman"/>
          <w:lang w:val="sr-Cyrl-RS"/>
        </w:rPr>
        <w:t xml:space="preserve">заштите </w:t>
      </w:r>
      <w:r w:rsidRPr="00E64C36">
        <w:rPr>
          <w:rFonts w:ascii="Times New Roman" w:hAnsi="Times New Roman" w:cs="Times New Roman"/>
          <w:lang w:val="ru-RU"/>
        </w:rPr>
        <w:t xml:space="preserve">у складу с овим чланом ће одмах, </w:t>
      </w:r>
      <w:r w:rsidRPr="00E64C36">
        <w:rPr>
          <w:rFonts w:ascii="Times New Roman" w:hAnsi="Times New Roman" w:cs="Times New Roman"/>
          <w:lang w:val="sr-Cyrl-RS"/>
        </w:rPr>
        <w:t xml:space="preserve">а </w:t>
      </w:r>
      <w:r w:rsidRPr="00E64C36">
        <w:rPr>
          <w:rFonts w:ascii="Times New Roman" w:hAnsi="Times New Roman" w:cs="Times New Roman"/>
          <w:lang w:val="ru-RU"/>
        </w:rPr>
        <w:t>у сваком случају пре примене</w:t>
      </w:r>
      <w:r w:rsidRPr="00E64C36">
        <w:rPr>
          <w:rFonts w:ascii="Times New Roman" w:hAnsi="Times New Roman" w:cs="Times New Roman"/>
          <w:lang w:val="sr-Cyrl-RS"/>
        </w:rPr>
        <w:t xml:space="preserve"> коначне билатералне мере заштите</w:t>
      </w:r>
      <w:r w:rsidRPr="00E64C36">
        <w:rPr>
          <w:rFonts w:ascii="Times New Roman" w:hAnsi="Times New Roman" w:cs="Times New Roman"/>
          <w:lang w:val="ru-RU"/>
        </w:rPr>
        <w:t xml:space="preserve">, </w:t>
      </w:r>
      <w:r w:rsidRPr="00E64C36">
        <w:rPr>
          <w:rFonts w:ascii="Times New Roman" w:hAnsi="Times New Roman" w:cs="Times New Roman"/>
          <w:lang w:val="sr-Cyrl-RS"/>
        </w:rPr>
        <w:t xml:space="preserve">о томе </w:t>
      </w:r>
      <w:r w:rsidRPr="00E64C36">
        <w:rPr>
          <w:rFonts w:ascii="Times New Roman" w:hAnsi="Times New Roman" w:cs="Times New Roman"/>
          <w:lang w:val="ru-RU"/>
        </w:rPr>
        <w:t>обавести</w:t>
      </w:r>
      <w:r w:rsidRPr="00E64C36">
        <w:rPr>
          <w:rFonts w:ascii="Times New Roman" w:hAnsi="Times New Roman" w:cs="Times New Roman"/>
          <w:lang w:val="sr-Cyrl-RS"/>
        </w:rPr>
        <w:t>ти</w:t>
      </w:r>
      <w:r w:rsidRPr="00E64C36">
        <w:rPr>
          <w:rFonts w:ascii="Times New Roman" w:hAnsi="Times New Roman" w:cs="Times New Roman"/>
          <w:lang w:val="ru-RU"/>
        </w:rPr>
        <w:t xml:space="preserve"> другу </w:t>
      </w:r>
      <w:r w:rsidRPr="00E64C36">
        <w:rPr>
          <w:rFonts w:ascii="Times New Roman" w:hAnsi="Times New Roman" w:cs="Times New Roman"/>
          <w:lang w:val="sr-Cyrl-RS"/>
        </w:rPr>
        <w:t>С</w:t>
      </w:r>
      <w:r w:rsidRPr="00E64C36">
        <w:rPr>
          <w:rFonts w:ascii="Times New Roman" w:hAnsi="Times New Roman" w:cs="Times New Roman"/>
          <w:lang w:val="ru-RU"/>
        </w:rPr>
        <w:t xml:space="preserve">трану и </w:t>
      </w:r>
      <w:r w:rsidRPr="00E64C36">
        <w:rPr>
          <w:rFonts w:ascii="Times New Roman" w:hAnsi="Times New Roman" w:cs="Times New Roman"/>
          <w:lang w:val="sr-Cyrl-RS"/>
        </w:rPr>
        <w:t xml:space="preserve">пружити </w:t>
      </w:r>
      <w:r w:rsidRPr="00E64C36">
        <w:rPr>
          <w:rFonts w:ascii="Times New Roman" w:hAnsi="Times New Roman" w:cs="Times New Roman"/>
          <w:lang w:val="ru-RU"/>
        </w:rPr>
        <w:t xml:space="preserve">могућност за консултације. </w:t>
      </w:r>
      <w:r w:rsidRPr="00E64C36">
        <w:rPr>
          <w:rFonts w:ascii="Times New Roman" w:hAnsi="Times New Roman" w:cs="Times New Roman"/>
          <w:lang w:val="sr-Cyrl-RS"/>
        </w:rPr>
        <w:t>Ово о</w:t>
      </w:r>
      <w:r w:rsidRPr="00E64C36">
        <w:rPr>
          <w:rFonts w:ascii="Times New Roman" w:hAnsi="Times New Roman" w:cs="Times New Roman"/>
          <w:lang w:val="ru-RU"/>
        </w:rPr>
        <w:t xml:space="preserve">бавештење </w:t>
      </w:r>
      <w:r w:rsidRPr="00E64C36">
        <w:rPr>
          <w:rFonts w:ascii="Times New Roman" w:hAnsi="Times New Roman" w:cs="Times New Roman"/>
          <w:lang w:val="sr-Cyrl-RS"/>
        </w:rPr>
        <w:t xml:space="preserve">ће </w:t>
      </w:r>
      <w:r w:rsidRPr="00E64C36">
        <w:rPr>
          <w:rFonts w:ascii="Times New Roman" w:hAnsi="Times New Roman" w:cs="Times New Roman"/>
          <w:lang w:val="ru-RU"/>
        </w:rPr>
        <w:t>садрж</w:t>
      </w:r>
      <w:r w:rsidRPr="00E64C36">
        <w:rPr>
          <w:rFonts w:ascii="Times New Roman" w:hAnsi="Times New Roman" w:cs="Times New Roman"/>
          <w:lang w:val="sr-Cyrl-RS"/>
        </w:rPr>
        <w:t>ати</w:t>
      </w:r>
      <w:r w:rsidRPr="00E64C36">
        <w:rPr>
          <w:rFonts w:ascii="Times New Roman" w:hAnsi="Times New Roman" w:cs="Times New Roman"/>
          <w:lang w:val="ru-RU"/>
        </w:rPr>
        <w:t xml:space="preserve"> све релевантне информације, укључуј</w:t>
      </w:r>
      <w:r w:rsidRPr="00E64C36">
        <w:rPr>
          <w:rFonts w:ascii="Times New Roman" w:hAnsi="Times New Roman" w:cs="Times New Roman"/>
          <w:lang w:val="sr-Cyrl-RS"/>
        </w:rPr>
        <w:t>ући</w:t>
      </w:r>
      <w:r w:rsidRPr="00E64C36">
        <w:rPr>
          <w:rFonts w:ascii="Times New Roman" w:hAnsi="Times New Roman" w:cs="Times New Roman"/>
          <w:lang w:val="ru-RU"/>
        </w:rPr>
        <w:t xml:space="preserve"> доказе </w:t>
      </w:r>
      <w:r w:rsidRPr="00E64C36">
        <w:rPr>
          <w:rFonts w:ascii="Times New Roman" w:hAnsi="Times New Roman" w:cs="Times New Roman"/>
          <w:lang w:val="sr-Cyrl-RS"/>
        </w:rPr>
        <w:t xml:space="preserve">да је повећан увоз узроковао, или прети да узрокује </w:t>
      </w:r>
      <w:r w:rsidRPr="00E64C36">
        <w:rPr>
          <w:rFonts w:ascii="Times New Roman" w:hAnsi="Times New Roman" w:cs="Times New Roman"/>
          <w:lang w:val="ru-RU"/>
        </w:rPr>
        <w:t>озбиљн</w:t>
      </w:r>
      <w:r w:rsidRPr="00E64C36">
        <w:rPr>
          <w:rFonts w:ascii="Times New Roman" w:hAnsi="Times New Roman" w:cs="Times New Roman"/>
          <w:lang w:val="sr-Cyrl-RS"/>
        </w:rPr>
        <w:t>у</w:t>
      </w:r>
      <w:r w:rsidRPr="00E64C36">
        <w:rPr>
          <w:rFonts w:ascii="Times New Roman" w:hAnsi="Times New Roman" w:cs="Times New Roman"/>
          <w:lang w:val="ru-RU"/>
        </w:rPr>
        <w:t xml:space="preserve"> штет</w:t>
      </w:r>
      <w:r w:rsidRPr="00E64C36">
        <w:rPr>
          <w:rFonts w:ascii="Times New Roman" w:hAnsi="Times New Roman" w:cs="Times New Roman"/>
          <w:lang w:val="sr-Cyrl-RS"/>
        </w:rPr>
        <w:t>у</w:t>
      </w:r>
      <w:r w:rsidRPr="00E64C36">
        <w:rPr>
          <w:rFonts w:ascii="Times New Roman" w:hAnsi="Times New Roman" w:cs="Times New Roman"/>
          <w:lang w:val="ru-RU"/>
        </w:rPr>
        <w:t>, прецизан опис предметне робе</w:t>
      </w:r>
      <w:r w:rsidRPr="00E64C36">
        <w:rPr>
          <w:rFonts w:ascii="Times New Roman" w:hAnsi="Times New Roman" w:cs="Times New Roman"/>
          <w:lang w:val="sr-Cyrl-RS"/>
        </w:rPr>
        <w:t>,</w:t>
      </w:r>
      <w:r w:rsidRPr="00E64C36">
        <w:rPr>
          <w:rFonts w:ascii="Times New Roman" w:hAnsi="Times New Roman" w:cs="Times New Roman"/>
          <w:lang w:val="ru-RU"/>
        </w:rPr>
        <w:t xml:space="preserve"> предложену </w:t>
      </w:r>
      <w:r w:rsidRPr="00E64C36">
        <w:rPr>
          <w:rFonts w:ascii="Times New Roman" w:hAnsi="Times New Roman" w:cs="Times New Roman"/>
          <w:lang w:val="sr-Cyrl-RS"/>
        </w:rPr>
        <w:t xml:space="preserve">коначну билатералну </w:t>
      </w:r>
      <w:r w:rsidRPr="00E64C36">
        <w:rPr>
          <w:rFonts w:ascii="Times New Roman" w:hAnsi="Times New Roman" w:cs="Times New Roman"/>
          <w:lang w:val="ru-RU"/>
        </w:rPr>
        <w:t>меру</w:t>
      </w:r>
      <w:r w:rsidRPr="00E64C36">
        <w:rPr>
          <w:rFonts w:ascii="Times New Roman" w:hAnsi="Times New Roman" w:cs="Times New Roman"/>
          <w:lang w:val="sr-Cyrl-RS"/>
        </w:rPr>
        <w:t xml:space="preserve"> заштите</w:t>
      </w:r>
      <w:r w:rsidRPr="00E64C36">
        <w:rPr>
          <w:rFonts w:ascii="Times New Roman" w:hAnsi="Times New Roman" w:cs="Times New Roman"/>
          <w:lang w:val="ru-RU"/>
        </w:rPr>
        <w:t xml:space="preserve">, </w:t>
      </w:r>
      <w:r w:rsidRPr="00E64C36">
        <w:rPr>
          <w:rFonts w:ascii="Times New Roman" w:hAnsi="Times New Roman" w:cs="Times New Roman"/>
          <w:lang w:val="sr-Cyrl-RS"/>
        </w:rPr>
        <w:t xml:space="preserve">информацију о компензацији одређеној у ставу 7. овог члана, </w:t>
      </w:r>
      <w:r w:rsidRPr="00E64C36">
        <w:rPr>
          <w:rFonts w:ascii="Times New Roman" w:hAnsi="Times New Roman" w:cs="Times New Roman"/>
          <w:lang w:val="ru-RU"/>
        </w:rPr>
        <w:t xml:space="preserve">као и предложени датум увођења, очекивано трајање и </w:t>
      </w:r>
      <w:r w:rsidRPr="00E64C36">
        <w:rPr>
          <w:rFonts w:ascii="Times New Roman" w:hAnsi="Times New Roman" w:cs="Times New Roman"/>
          <w:lang w:val="sr-Cyrl-RS"/>
        </w:rPr>
        <w:t xml:space="preserve">динамику </w:t>
      </w:r>
      <w:r w:rsidRPr="00E64C36">
        <w:rPr>
          <w:rFonts w:ascii="Times New Roman" w:hAnsi="Times New Roman" w:cs="Times New Roman"/>
          <w:lang w:val="ru-RU"/>
        </w:rPr>
        <w:t>за прогресивно ук</w:t>
      </w:r>
      <w:r w:rsidRPr="00E64C36">
        <w:rPr>
          <w:rFonts w:ascii="Times New Roman" w:hAnsi="Times New Roman" w:cs="Times New Roman"/>
          <w:lang w:val="sr-Cyrl-RS"/>
        </w:rPr>
        <w:t>идање</w:t>
      </w:r>
      <w:r w:rsidRPr="00E64C36">
        <w:rPr>
          <w:rFonts w:ascii="Times New Roman" w:hAnsi="Times New Roman" w:cs="Times New Roman"/>
          <w:lang w:val="ru-RU"/>
        </w:rPr>
        <w:t xml:space="preserve"> </w:t>
      </w:r>
      <w:r w:rsidRPr="00E64C36">
        <w:rPr>
          <w:rFonts w:ascii="Times New Roman" w:hAnsi="Times New Roman" w:cs="Times New Roman"/>
          <w:lang w:val="sr-Cyrl-RS"/>
        </w:rPr>
        <w:t xml:space="preserve">те </w:t>
      </w:r>
      <w:r w:rsidRPr="00E64C36">
        <w:rPr>
          <w:rFonts w:ascii="Times New Roman" w:hAnsi="Times New Roman" w:cs="Times New Roman"/>
          <w:lang w:val="ru-RU"/>
        </w:rPr>
        <w:t>мере</w:t>
      </w:r>
      <w:r w:rsidRPr="00E64C36">
        <w:rPr>
          <w:rFonts w:ascii="Times New Roman" w:hAnsi="Times New Roman" w:cs="Times New Roman"/>
          <w:lang w:val="sr-Cyrl-RS"/>
        </w:rPr>
        <w:t>,</w:t>
      </w:r>
      <w:r w:rsidRPr="00E64C36">
        <w:rPr>
          <w:rFonts w:ascii="Times New Roman" w:hAnsi="Times New Roman" w:cs="Times New Roman"/>
          <w:lang w:val="ru-RU"/>
        </w:rPr>
        <w:t xml:space="preserve"> ако је то потребно. </w:t>
      </w:r>
    </w:p>
    <w:p w:rsidR="00E64C36" w:rsidRPr="00E64C36" w:rsidRDefault="00E64C36" w:rsidP="00E64C36">
      <w:pPr>
        <w:ind w:firstLine="720"/>
        <w:contextualSpacing/>
        <w:jc w:val="both"/>
        <w:rPr>
          <w:rFonts w:ascii="Times New Roman" w:hAnsi="Times New Roman" w:cs="Times New Roman"/>
          <w:lang w:val="sr-Cyrl-RS"/>
        </w:rPr>
      </w:pPr>
      <w:r w:rsidRPr="00E64C36">
        <w:rPr>
          <w:rFonts w:ascii="Times New Roman" w:hAnsi="Times New Roman" w:cs="Times New Roman"/>
          <w:lang w:val="sr-Cyrl-RS"/>
        </w:rPr>
        <w:t>Ради распо</w:t>
      </w:r>
      <w:r w:rsidRPr="00E64C36">
        <w:rPr>
          <w:rFonts w:ascii="Times New Roman" w:hAnsi="Times New Roman" w:cs="Times New Roman"/>
          <w:lang w:val="sr-Latn-RS"/>
        </w:rPr>
        <w:t xml:space="preserve">деле </w:t>
      </w:r>
      <w:r w:rsidRPr="00E64C36">
        <w:rPr>
          <w:rFonts w:ascii="Times New Roman" w:hAnsi="Times New Roman" w:cs="Times New Roman"/>
          <w:lang w:val="sr-Cyrl-RS"/>
        </w:rPr>
        <w:t xml:space="preserve">тарифне </w:t>
      </w:r>
      <w:r w:rsidRPr="00E64C36">
        <w:rPr>
          <w:rFonts w:ascii="Times New Roman" w:hAnsi="Times New Roman" w:cs="Times New Roman"/>
          <w:lang w:val="sr-Latn-RS"/>
        </w:rPr>
        <w:t>квот</w:t>
      </w:r>
      <w:r w:rsidRPr="00E64C36">
        <w:rPr>
          <w:rFonts w:ascii="Times New Roman" w:hAnsi="Times New Roman" w:cs="Times New Roman"/>
          <w:lang w:val="sr-Cyrl-RS"/>
        </w:rPr>
        <w:t>е</w:t>
      </w:r>
      <w:r w:rsidRPr="00E64C36">
        <w:rPr>
          <w:rFonts w:ascii="Times New Roman" w:hAnsi="Times New Roman" w:cs="Times New Roman"/>
          <w:lang w:val="sr-Latn-RS"/>
        </w:rPr>
        <w:t xml:space="preserve"> у складу са </w:t>
      </w:r>
      <w:r w:rsidRPr="00E64C36">
        <w:rPr>
          <w:rFonts w:ascii="Times New Roman" w:hAnsi="Times New Roman" w:cs="Times New Roman"/>
          <w:lang w:val="sr-Cyrl-RS"/>
        </w:rPr>
        <w:t>тачком</w:t>
      </w:r>
      <w:r w:rsidRPr="00E64C36">
        <w:rPr>
          <w:rFonts w:ascii="Times New Roman" w:hAnsi="Times New Roman" w:cs="Times New Roman"/>
          <w:lang w:val="sr-Latn-RS"/>
        </w:rPr>
        <w:t xml:space="preserve"> 6. овог члана, Србија ће у обав</w:t>
      </w:r>
      <w:r w:rsidRPr="00E64C36">
        <w:rPr>
          <w:rFonts w:ascii="Times New Roman" w:hAnsi="Times New Roman" w:cs="Times New Roman"/>
          <w:lang w:val="sr-Cyrl-RS"/>
        </w:rPr>
        <w:t>ештењу доставити и податке</w:t>
      </w:r>
      <w:r w:rsidRPr="00E64C36">
        <w:rPr>
          <w:rFonts w:ascii="Times New Roman" w:hAnsi="Times New Roman" w:cs="Times New Roman"/>
          <w:lang w:val="sr-Latn-RS"/>
        </w:rPr>
        <w:t xml:space="preserve"> о обиму </w:t>
      </w:r>
      <w:r w:rsidRPr="00E64C36">
        <w:rPr>
          <w:rFonts w:ascii="Times New Roman" w:hAnsi="Times New Roman" w:cs="Times New Roman"/>
          <w:lang w:val="sr-Cyrl-RS"/>
        </w:rPr>
        <w:t xml:space="preserve">посматраног </w:t>
      </w:r>
      <w:r w:rsidRPr="00E64C36">
        <w:rPr>
          <w:rFonts w:ascii="Times New Roman" w:hAnsi="Times New Roman" w:cs="Times New Roman"/>
          <w:lang w:val="sr-Latn-RS"/>
        </w:rPr>
        <w:t xml:space="preserve">увоза, стопи раста </w:t>
      </w:r>
      <w:r w:rsidRPr="00E64C36">
        <w:rPr>
          <w:rFonts w:ascii="Times New Roman" w:hAnsi="Times New Roman" w:cs="Times New Roman"/>
          <w:lang w:val="sr-Cyrl-RS"/>
        </w:rPr>
        <w:t>тог ув</w:t>
      </w:r>
      <w:r w:rsidRPr="00E64C36">
        <w:rPr>
          <w:rFonts w:ascii="Times New Roman" w:hAnsi="Times New Roman" w:cs="Times New Roman"/>
          <w:lang w:val="sr-Latn-RS"/>
        </w:rPr>
        <w:t xml:space="preserve">оза, </w:t>
      </w:r>
      <w:r w:rsidRPr="00E64C36">
        <w:rPr>
          <w:rFonts w:ascii="Times New Roman" w:hAnsi="Times New Roman" w:cs="Times New Roman"/>
          <w:lang w:val="sr-Cyrl-RS"/>
        </w:rPr>
        <w:t>уделу</w:t>
      </w:r>
      <w:r w:rsidRPr="00E64C36">
        <w:rPr>
          <w:rFonts w:ascii="Times New Roman" w:hAnsi="Times New Roman" w:cs="Times New Roman"/>
          <w:lang w:val="sr-Latn-RS"/>
        </w:rPr>
        <w:t xml:space="preserve"> свак</w:t>
      </w:r>
      <w:r w:rsidRPr="00E64C36">
        <w:rPr>
          <w:rFonts w:ascii="Times New Roman" w:hAnsi="Times New Roman" w:cs="Times New Roman"/>
          <w:lang w:val="sr-Cyrl-RS"/>
        </w:rPr>
        <w:t>е</w:t>
      </w:r>
      <w:r w:rsidRPr="00E64C36">
        <w:rPr>
          <w:rFonts w:ascii="Times New Roman" w:hAnsi="Times New Roman" w:cs="Times New Roman"/>
          <w:lang w:val="sr-Latn-RS"/>
        </w:rPr>
        <w:t xml:space="preserve"> држав</w:t>
      </w:r>
      <w:r w:rsidRPr="00E64C36">
        <w:rPr>
          <w:rFonts w:ascii="Times New Roman" w:hAnsi="Times New Roman" w:cs="Times New Roman"/>
          <w:lang w:val="sr-Cyrl-RS"/>
        </w:rPr>
        <w:t>е</w:t>
      </w:r>
      <w:r w:rsidRPr="00E64C36">
        <w:rPr>
          <w:rFonts w:ascii="Times New Roman" w:hAnsi="Times New Roman" w:cs="Times New Roman"/>
          <w:lang w:val="sr-Latn-RS"/>
        </w:rPr>
        <w:t xml:space="preserve"> чланице ЕАЕУ појединачно</w:t>
      </w:r>
      <w:r w:rsidRPr="00E64C36">
        <w:rPr>
          <w:rFonts w:ascii="Times New Roman" w:hAnsi="Times New Roman" w:cs="Times New Roman"/>
          <w:lang w:val="sr-Cyrl-RS"/>
        </w:rPr>
        <w:t xml:space="preserve"> у увозу</w:t>
      </w:r>
      <w:r w:rsidRPr="00E64C36">
        <w:rPr>
          <w:rFonts w:ascii="Times New Roman" w:hAnsi="Times New Roman" w:cs="Times New Roman"/>
          <w:lang w:val="sr-Latn-RS"/>
        </w:rPr>
        <w:t xml:space="preserve">, као и </w:t>
      </w:r>
      <w:r w:rsidRPr="00E64C36">
        <w:rPr>
          <w:rFonts w:ascii="Times New Roman" w:hAnsi="Times New Roman" w:cs="Times New Roman"/>
          <w:lang w:val="sr-Cyrl-RS"/>
        </w:rPr>
        <w:t xml:space="preserve">о </w:t>
      </w:r>
      <w:r w:rsidRPr="00E64C36">
        <w:rPr>
          <w:rFonts w:ascii="Times New Roman" w:hAnsi="Times New Roman" w:cs="Times New Roman"/>
          <w:lang w:val="sr-Latn-RS"/>
        </w:rPr>
        <w:t>износ</w:t>
      </w:r>
      <w:r w:rsidRPr="00E64C36">
        <w:rPr>
          <w:rFonts w:ascii="Times New Roman" w:hAnsi="Times New Roman" w:cs="Times New Roman"/>
          <w:lang w:val="sr-Cyrl-RS"/>
        </w:rPr>
        <w:t>у</w:t>
      </w:r>
      <w:r w:rsidRPr="00E64C36">
        <w:rPr>
          <w:rFonts w:ascii="Times New Roman" w:hAnsi="Times New Roman" w:cs="Times New Roman"/>
          <w:lang w:val="sr-Latn-RS"/>
        </w:rPr>
        <w:t xml:space="preserve"> </w:t>
      </w:r>
      <w:r w:rsidRPr="00E64C36">
        <w:rPr>
          <w:rFonts w:ascii="Times New Roman" w:hAnsi="Times New Roman" w:cs="Times New Roman"/>
          <w:lang w:val="sr-Cyrl-RS"/>
        </w:rPr>
        <w:t xml:space="preserve">тарифне </w:t>
      </w:r>
      <w:r w:rsidRPr="00E64C36">
        <w:rPr>
          <w:rFonts w:ascii="Times New Roman" w:hAnsi="Times New Roman" w:cs="Times New Roman"/>
          <w:lang w:val="sr-Latn-RS"/>
        </w:rPr>
        <w:t xml:space="preserve">квоте за </w:t>
      </w:r>
      <w:r w:rsidRPr="00E64C36">
        <w:rPr>
          <w:rFonts w:ascii="Times New Roman" w:hAnsi="Times New Roman" w:cs="Times New Roman"/>
          <w:lang w:val="sr-Cyrl-RS"/>
        </w:rPr>
        <w:t xml:space="preserve">целу </w:t>
      </w:r>
      <w:r w:rsidRPr="00E64C36">
        <w:rPr>
          <w:rFonts w:ascii="Times New Roman" w:hAnsi="Times New Roman" w:cs="Times New Roman"/>
          <w:lang w:val="sr-Latn-RS"/>
        </w:rPr>
        <w:t>ЕАЕУ, прелиминарн</w:t>
      </w:r>
      <w:r w:rsidRPr="00E64C36">
        <w:rPr>
          <w:rFonts w:ascii="Times New Roman" w:hAnsi="Times New Roman" w:cs="Times New Roman"/>
          <w:lang w:val="sr-Cyrl-RS"/>
        </w:rPr>
        <w:t>ој расподели</w:t>
      </w:r>
      <w:r w:rsidRPr="00E64C36">
        <w:rPr>
          <w:rFonts w:ascii="Times New Roman" w:hAnsi="Times New Roman" w:cs="Times New Roman"/>
          <w:lang w:val="sr-Latn-RS"/>
        </w:rPr>
        <w:t xml:space="preserve"> </w:t>
      </w:r>
      <w:r w:rsidRPr="00E64C36">
        <w:rPr>
          <w:rFonts w:ascii="Times New Roman" w:hAnsi="Times New Roman" w:cs="Times New Roman"/>
          <w:lang w:val="sr-Cyrl-RS"/>
        </w:rPr>
        <w:t xml:space="preserve">укупне квоте на </w:t>
      </w:r>
      <w:r w:rsidRPr="00E64C36">
        <w:rPr>
          <w:rFonts w:ascii="Times New Roman" w:hAnsi="Times New Roman" w:cs="Times New Roman"/>
          <w:lang w:val="sr-Latn-RS"/>
        </w:rPr>
        <w:t>појединачн</w:t>
      </w:r>
      <w:r w:rsidRPr="00E64C36">
        <w:rPr>
          <w:rFonts w:ascii="Times New Roman" w:hAnsi="Times New Roman" w:cs="Times New Roman"/>
          <w:lang w:val="sr-Cyrl-RS"/>
        </w:rPr>
        <w:t>е</w:t>
      </w:r>
      <w:r w:rsidRPr="00E64C36">
        <w:rPr>
          <w:rFonts w:ascii="Times New Roman" w:hAnsi="Times New Roman" w:cs="Times New Roman"/>
          <w:lang w:val="sr-Latn-RS"/>
        </w:rPr>
        <w:t xml:space="preserve"> увоз</w:t>
      </w:r>
      <w:r w:rsidRPr="00E64C36">
        <w:rPr>
          <w:rFonts w:ascii="Times New Roman" w:hAnsi="Times New Roman" w:cs="Times New Roman"/>
          <w:lang w:val="sr-Cyrl-RS"/>
        </w:rPr>
        <w:t xml:space="preserve">не квоте </w:t>
      </w:r>
      <w:r w:rsidRPr="00E64C36">
        <w:rPr>
          <w:rFonts w:ascii="Times New Roman" w:hAnsi="Times New Roman" w:cs="Times New Roman"/>
          <w:lang w:val="sr-Latn-RS"/>
        </w:rPr>
        <w:t xml:space="preserve">између држава чланица ЕАЕУ и </w:t>
      </w:r>
      <w:r w:rsidRPr="00E64C36">
        <w:rPr>
          <w:rFonts w:ascii="Times New Roman" w:hAnsi="Times New Roman" w:cs="Times New Roman"/>
          <w:lang w:val="sr-Cyrl-RS"/>
        </w:rPr>
        <w:t xml:space="preserve">ако постоје, о </w:t>
      </w:r>
      <w:r w:rsidRPr="00E64C36">
        <w:rPr>
          <w:rFonts w:ascii="Times New Roman" w:hAnsi="Times New Roman" w:cs="Times New Roman"/>
          <w:lang w:val="sr-Latn-RS"/>
        </w:rPr>
        <w:t>други</w:t>
      </w:r>
      <w:r w:rsidRPr="00E64C36">
        <w:rPr>
          <w:rFonts w:ascii="Times New Roman" w:hAnsi="Times New Roman" w:cs="Times New Roman"/>
          <w:lang w:val="sr-Cyrl-RS"/>
        </w:rPr>
        <w:t>м</w:t>
      </w:r>
      <w:r w:rsidRPr="00E64C36">
        <w:rPr>
          <w:rFonts w:ascii="Times New Roman" w:hAnsi="Times New Roman" w:cs="Times New Roman"/>
          <w:lang w:val="sr-Latn-RS"/>
        </w:rPr>
        <w:t xml:space="preserve"> фактори</w:t>
      </w:r>
      <w:r w:rsidRPr="00E64C36">
        <w:rPr>
          <w:rFonts w:ascii="Times New Roman" w:hAnsi="Times New Roman" w:cs="Times New Roman"/>
          <w:lang w:val="sr-Cyrl-RS"/>
        </w:rPr>
        <w:t>ма</w:t>
      </w:r>
      <w:r w:rsidRPr="00E64C36">
        <w:rPr>
          <w:rFonts w:ascii="Times New Roman" w:hAnsi="Times New Roman" w:cs="Times New Roman"/>
          <w:lang w:val="sr-Latn-RS"/>
        </w:rPr>
        <w:t xml:space="preserve"> који могу утицати на домаћу индустрију Србије. </w:t>
      </w:r>
    </w:p>
    <w:p w:rsidR="00E64C36" w:rsidRPr="007059B2" w:rsidRDefault="00E64C36" w:rsidP="00E64C36">
      <w:pPr>
        <w:ind w:firstLine="720"/>
        <w:contextualSpacing/>
        <w:jc w:val="both"/>
        <w:rPr>
          <w:rFonts w:ascii="Times New Roman" w:hAnsi="Times New Roman" w:cs="Times New Roman"/>
          <w:lang w:val="sr-Cyrl-CS"/>
        </w:rPr>
      </w:pPr>
      <w:r w:rsidRPr="00E64C36">
        <w:rPr>
          <w:rFonts w:ascii="Times New Roman" w:hAnsi="Times New Roman" w:cs="Times New Roman"/>
          <w:lang w:val="sr-Cyrl-CS"/>
        </w:rPr>
        <w:t xml:space="preserve">На захтев Стране извознице, послат у року од тридесет (30) дана од дана пријема обавештења наведеног у овој тачки,  Стране ће одмах ступити у консултације како би дошле до обострано прихватљивог решења, укључујући компензацију. Ако се постигне обострано прихватљиво решење, оно се сачињава </w:t>
      </w:r>
      <w:r w:rsidRPr="00D0221A">
        <w:rPr>
          <w:rFonts w:ascii="Times New Roman" w:hAnsi="Times New Roman" w:cs="Times New Roman"/>
          <w:sz w:val="21"/>
          <w:szCs w:val="21"/>
          <w:lang w:val="sr-Cyrl-CS"/>
        </w:rPr>
        <w:t>у писаној форми и биће обавезујуће за Стране. Ако се у року</w:t>
      </w:r>
      <w:r w:rsidRPr="00E64C36">
        <w:rPr>
          <w:rFonts w:ascii="Times New Roman" w:hAnsi="Times New Roman" w:cs="Times New Roman"/>
          <w:lang w:val="sr-Cyrl-CS"/>
        </w:rPr>
        <w:t xml:space="preserve"> </w:t>
      </w:r>
      <w:r w:rsidRPr="00E64C36">
        <w:rPr>
          <w:rFonts w:ascii="Times New Roman" w:hAnsi="Times New Roman" w:cs="Times New Roman"/>
          <w:lang w:val="sr-Cyrl-CS"/>
        </w:rPr>
        <w:lastRenderedPageBreak/>
        <w:t>од тридесет (30) дана од подношења захтева не постигне обострано прихватљиво решење, Страна увозница може применити коначну билатералну меру заштите.</w:t>
      </w:r>
    </w:p>
    <w:p w:rsidR="00E64C36" w:rsidRPr="00E64C36" w:rsidRDefault="00E64C36" w:rsidP="00E64C36">
      <w:pPr>
        <w:ind w:firstLine="720"/>
        <w:contextualSpacing/>
        <w:jc w:val="both"/>
        <w:rPr>
          <w:rFonts w:ascii="Times New Roman" w:hAnsi="Times New Roman" w:cs="Times New Roman"/>
          <w:lang w:val="sr-Cyrl-CS"/>
        </w:rPr>
      </w:pPr>
    </w:p>
    <w:p w:rsidR="00E64C36" w:rsidRPr="00E64C36" w:rsidRDefault="00E64C36" w:rsidP="00E64C36">
      <w:pPr>
        <w:ind w:firstLine="720"/>
        <w:contextualSpacing/>
        <w:jc w:val="both"/>
        <w:rPr>
          <w:rFonts w:ascii="Times New Roman" w:hAnsi="Times New Roman" w:cs="Times New Roman"/>
          <w:lang w:val="sr-Cyrl-CS"/>
        </w:rPr>
      </w:pPr>
      <w:r w:rsidRPr="00E64C36">
        <w:rPr>
          <w:rFonts w:ascii="Times New Roman" w:hAnsi="Times New Roman" w:cs="Times New Roman"/>
          <w:lang w:val="sr-Cyrl-CS"/>
        </w:rPr>
        <w:t>6. Ако су испуњени услови из тачке 1. овог члана, Страна увозница може да примени коначну билатералну меру заштите искључиво у облику тарифне квоте.</w:t>
      </w:r>
    </w:p>
    <w:p w:rsidR="00E64C36" w:rsidRPr="00E64C36" w:rsidRDefault="00E64C36" w:rsidP="00E64C36">
      <w:pPr>
        <w:ind w:firstLine="720"/>
        <w:contextualSpacing/>
        <w:jc w:val="both"/>
        <w:rPr>
          <w:rFonts w:ascii="Times New Roman" w:hAnsi="Times New Roman" w:cs="Times New Roman"/>
          <w:lang w:val="sr-Cyrl-CS"/>
        </w:rPr>
      </w:pPr>
      <w:r w:rsidRPr="00E64C36">
        <w:rPr>
          <w:rFonts w:ascii="Times New Roman" w:hAnsi="Times New Roman" w:cs="Times New Roman"/>
          <w:lang w:val="sr-Cyrl-CS"/>
        </w:rPr>
        <w:t>У смислу овог члана, тарифна квота означава утврђену количину робе с пореклом за коју је одобрен увоз у режиму слободне трговине како је предвиђено у члану 4.</w:t>
      </w:r>
      <w:r w:rsidRPr="00E64C36">
        <w:rPr>
          <w:rFonts w:ascii="Times New Roman" w:hAnsi="Times New Roman" w:cs="Times New Roman"/>
          <w:i/>
          <w:lang w:val="sr-Cyrl-CS"/>
        </w:rPr>
        <w:t xml:space="preserve"> </w:t>
      </w:r>
      <w:r w:rsidRPr="00E64C36">
        <w:rPr>
          <w:rFonts w:ascii="Times New Roman" w:hAnsi="Times New Roman" w:cs="Times New Roman"/>
          <w:lang w:val="sr-Cyrl-CS"/>
        </w:rPr>
        <w:t>овог споразума.</w:t>
      </w:r>
    </w:p>
    <w:p w:rsidR="00E64C36" w:rsidRPr="00E64C36" w:rsidRDefault="00E64C36" w:rsidP="00E64C36">
      <w:pPr>
        <w:ind w:firstLine="720"/>
        <w:contextualSpacing/>
        <w:jc w:val="both"/>
        <w:rPr>
          <w:rFonts w:ascii="Times New Roman" w:hAnsi="Times New Roman" w:cs="Times New Roman"/>
          <w:lang w:val="sr-Cyrl-CS"/>
        </w:rPr>
      </w:pPr>
      <w:r w:rsidRPr="00E64C36">
        <w:rPr>
          <w:rFonts w:ascii="Times New Roman" w:hAnsi="Times New Roman" w:cs="Times New Roman"/>
          <w:lang w:val="sr-Cyrl-CS"/>
        </w:rPr>
        <w:t>На увоз робе након искоришћења тарифне квоте, примењује се царинска стопа увећана до нивоа који не премашује примењену царинску стопу по третману најповлашћеније нације која је била на снази у време када је се коначна билатерална мера заштите уведена.</w:t>
      </w:r>
    </w:p>
    <w:p w:rsidR="00E64C36" w:rsidRPr="00E64C36" w:rsidRDefault="00E64C36" w:rsidP="00E64C36">
      <w:pPr>
        <w:ind w:firstLine="720"/>
        <w:contextualSpacing/>
        <w:jc w:val="both"/>
        <w:rPr>
          <w:rFonts w:ascii="Times New Roman" w:hAnsi="Times New Roman" w:cs="Times New Roman"/>
          <w:lang w:val="sr-Cyrl-CS"/>
        </w:rPr>
      </w:pPr>
      <w:r w:rsidRPr="00E64C36">
        <w:rPr>
          <w:rFonts w:ascii="Times New Roman" w:hAnsi="Times New Roman" w:cs="Times New Roman"/>
          <w:lang w:val="sr-Cyrl-CS"/>
        </w:rPr>
        <w:t>Овом мером се неће умањити обим увоза робе са пореклом из релевантне Стране на територију Стране која примењује овакву меру испод нивоа у скорашњем периоду, односно испод просека увоза у последње три године за који постоје статистички подаци. Обим тарифне квоте се одређује на основу целокупног увоза предметне робе из одговарајуће Стране за период пре датума ступања на снагу овог споразума и увоза одговарајуће робе са пореклом у режиму слободне трговине, предвиђеним чланом 4. овог споразума, за период након датума ступања на снагу овог споразума.</w:t>
      </w:r>
    </w:p>
    <w:p w:rsidR="00E64C36" w:rsidRPr="00E64C36" w:rsidRDefault="00E64C36" w:rsidP="00E64C36">
      <w:pPr>
        <w:ind w:firstLine="720"/>
        <w:contextualSpacing/>
        <w:jc w:val="both"/>
        <w:rPr>
          <w:rFonts w:ascii="Times New Roman" w:eastAsia="Times New Roman" w:hAnsi="Times New Roman" w:cs="Times New Roman"/>
          <w:lang w:val="sr-Cyrl-CS" w:eastAsia="ru-RU"/>
        </w:rPr>
      </w:pPr>
      <w:r w:rsidRPr="00E64C36">
        <w:rPr>
          <w:rFonts w:ascii="Times New Roman" w:eastAsia="Times New Roman" w:hAnsi="Times New Roman" w:cs="Times New Roman"/>
          <w:lang w:val="sr-Cyrl-CS" w:eastAsia="ru-RU"/>
        </w:rPr>
        <w:t xml:space="preserve">За потребе </w:t>
      </w:r>
      <w:r w:rsidRPr="00E64C36">
        <w:rPr>
          <w:rFonts w:ascii="Times New Roman" w:eastAsia="Times New Roman" w:hAnsi="Times New Roman" w:cs="Times New Roman"/>
          <w:lang w:val="sr-Cyrl-RS" w:eastAsia="ru-RU"/>
        </w:rPr>
        <w:t xml:space="preserve"> спровођења </w:t>
      </w:r>
      <w:r w:rsidRPr="00E64C36">
        <w:rPr>
          <w:rFonts w:ascii="Times New Roman" w:eastAsia="Times New Roman" w:hAnsi="Times New Roman" w:cs="Times New Roman"/>
          <w:lang w:val="sr-Cyrl-CS" w:eastAsia="ru-RU"/>
        </w:rPr>
        <w:t>билатералне мере заштите Србија ће утврдити расподелу  и администрирање</w:t>
      </w:r>
      <w:r w:rsidRPr="00E64C36">
        <w:rPr>
          <w:rFonts w:ascii="Times New Roman" w:eastAsia="Times New Roman" w:hAnsi="Times New Roman" w:cs="Times New Roman"/>
          <w:lang w:val="sr-Latn-RS" w:eastAsia="ru-RU"/>
        </w:rPr>
        <w:t xml:space="preserve"> </w:t>
      </w:r>
      <w:r w:rsidRPr="00E64C36">
        <w:rPr>
          <w:rFonts w:ascii="Times New Roman" w:eastAsia="Times New Roman" w:hAnsi="Times New Roman" w:cs="Times New Roman"/>
          <w:lang w:val="sr-Cyrl-CS" w:eastAsia="ru-RU"/>
        </w:rPr>
        <w:t>појединачних количина у оквиру тарифне квоте  за  све државе чланице ЕАЕУ (у даљем тексту „појединачна  квота</w:t>
      </w:r>
      <w:r w:rsidRPr="00E64C36">
        <w:rPr>
          <w:rFonts w:ascii="Times New Roman" w:hAnsi="Times New Roman" w:cs="Times New Roman"/>
          <w:lang w:val="ru-RU"/>
        </w:rPr>
        <w:t>’’</w:t>
      </w:r>
      <w:r w:rsidRPr="00E64C36">
        <w:rPr>
          <w:rFonts w:ascii="Times New Roman" w:eastAsia="Times New Roman" w:hAnsi="Times New Roman" w:cs="Times New Roman"/>
          <w:lang w:val="sr-Cyrl-CS" w:eastAsia="ru-RU"/>
        </w:rPr>
        <w:t xml:space="preserve">) у складу са овом тачком.    </w:t>
      </w:r>
    </w:p>
    <w:p w:rsidR="00E64C36" w:rsidRPr="00E64C36" w:rsidRDefault="00E64C36" w:rsidP="00E64C36">
      <w:pPr>
        <w:ind w:firstLine="720"/>
        <w:contextualSpacing/>
        <w:jc w:val="both"/>
        <w:rPr>
          <w:rFonts w:ascii="Times New Roman" w:hAnsi="Times New Roman" w:cs="Times New Roman"/>
          <w:lang w:val="sr-Cyrl-CS"/>
        </w:rPr>
      </w:pPr>
      <w:r w:rsidRPr="00E64C36">
        <w:rPr>
          <w:rFonts w:ascii="Times New Roman" w:eastAsia="Times New Roman" w:hAnsi="Times New Roman" w:cs="Times New Roman"/>
          <w:lang w:val="sr-Cyrl-RS" w:eastAsia="ko-KR"/>
        </w:rPr>
        <w:t>Србија ће сачинити расподелу на појединачне квоте за сваку државу чланицу ЕАЕУ, у оквиру целокупне квоте у складу са следећим:</w:t>
      </w:r>
    </w:p>
    <w:p w:rsidR="00E64C36" w:rsidRPr="00E64C36" w:rsidRDefault="00E64C36" w:rsidP="00E64C36">
      <w:pPr>
        <w:ind w:firstLine="720"/>
        <w:contextualSpacing/>
        <w:jc w:val="both"/>
        <w:rPr>
          <w:rFonts w:ascii="Times New Roman" w:hAnsi="Times New Roman" w:cs="Times New Roman"/>
          <w:lang w:val="sr-Cyrl-CS"/>
        </w:rPr>
      </w:pPr>
      <w:r w:rsidRPr="00E64C36">
        <w:rPr>
          <w:rFonts w:ascii="Times New Roman" w:hAnsi="Times New Roman" w:cs="Times New Roman"/>
          <w:lang w:val="sr-Cyrl-CS"/>
        </w:rPr>
        <w:t>(а) када није било увоза из извозне државе чланице ЕАЕУ током последње три репрезентативне године за које постоје статистички подаци, или тај увоз није износио више од 5% укупног увоза из ЕАЕУ, појединачна квота додељена тој држави чланици ЕАЕУ износиће најмање 5% од тарифне квоте утврђене за ЕАЕУ;</w:t>
      </w:r>
    </w:p>
    <w:p w:rsidR="00E64C36" w:rsidRPr="00E64C36" w:rsidRDefault="00E64C36" w:rsidP="00E64C36">
      <w:pPr>
        <w:ind w:firstLine="720"/>
        <w:contextualSpacing/>
        <w:jc w:val="both"/>
        <w:rPr>
          <w:rFonts w:ascii="Times New Roman" w:hAnsi="Times New Roman" w:cs="Times New Roman"/>
          <w:lang w:val="sr-Cyrl-CS"/>
        </w:rPr>
      </w:pPr>
      <w:r w:rsidRPr="00E64C36">
        <w:rPr>
          <w:rFonts w:ascii="Times New Roman" w:hAnsi="Times New Roman" w:cs="Times New Roman"/>
          <w:lang w:val="sr-Cyrl-CS"/>
        </w:rPr>
        <w:t xml:space="preserve">(б) преостали износ тарифне квоте утврђене за ЕАЕУ Србија додељује другим државама чланицама ЕАЕУ пропорционално увозу предметне робе из ових држава чланица ЕАЕУ у периоду наведеном у ставу 4. ове тачке; </w:t>
      </w:r>
    </w:p>
    <w:p w:rsidR="00E64C36" w:rsidRPr="00E64C36" w:rsidRDefault="00E64C36" w:rsidP="00E64C36">
      <w:pPr>
        <w:ind w:firstLine="720"/>
        <w:contextualSpacing/>
        <w:jc w:val="both"/>
        <w:rPr>
          <w:rFonts w:ascii="Times New Roman" w:hAnsi="Times New Roman" w:cs="Times New Roman"/>
          <w:lang w:val="sr-Cyrl-CS"/>
        </w:rPr>
      </w:pPr>
      <w:r w:rsidRPr="00E64C36">
        <w:rPr>
          <w:rFonts w:ascii="Times New Roman" w:hAnsi="Times New Roman" w:cs="Times New Roman"/>
          <w:lang w:val="sr-Cyrl-CS"/>
        </w:rPr>
        <w:t>(в) у случају да Србија добије информацију од друге Стране да нека држава чланица ЕАЕУ нема интереса да испоручује предметну робу и да нема интереса за доделу квоте, Србија ће укључити појединачну квоту додељену овој држави чланици ЕАЕУ у преостали износ тарифне квоте утврђене за ЕАЕУ у складу с подтачком (б) ове тачке;</w:t>
      </w:r>
    </w:p>
    <w:p w:rsidR="00E64C36" w:rsidRPr="00E64C36" w:rsidRDefault="00E64C36" w:rsidP="00E64C36">
      <w:pPr>
        <w:ind w:firstLine="720"/>
        <w:contextualSpacing/>
        <w:jc w:val="both"/>
        <w:rPr>
          <w:rFonts w:ascii="Times New Roman" w:hAnsi="Times New Roman" w:cs="Times New Roman"/>
          <w:lang w:val="sr-Cyrl-CS"/>
        </w:rPr>
      </w:pPr>
      <w:r w:rsidRPr="00E64C36">
        <w:rPr>
          <w:rFonts w:ascii="Times New Roman" w:hAnsi="Times New Roman" w:cs="Times New Roman"/>
          <w:lang w:val="sr-Cyrl-CS"/>
        </w:rPr>
        <w:t>ЕАЕУ може дати своје предлоге за прерасподелу појединачних квота за државе чланице ЕАЕУ на консултацијама из тачке 5. овог члана, али не касније од двадесет пет (25) дана од дана пријема захтева за консултације из тачке 5. овог члана. Србија ће прерасподелити појединачне квоте у складу с овим предлозима.</w:t>
      </w:r>
    </w:p>
    <w:p w:rsidR="00E64C36" w:rsidRPr="00E64C36" w:rsidRDefault="00E64C36" w:rsidP="00E64C36">
      <w:pPr>
        <w:contextualSpacing/>
        <w:jc w:val="both"/>
        <w:rPr>
          <w:rFonts w:ascii="Times New Roman" w:hAnsi="Times New Roman" w:cs="Times New Roman"/>
          <w:lang w:val="sr-Cyrl-CS"/>
        </w:rPr>
      </w:pPr>
    </w:p>
    <w:p w:rsidR="00E64C36" w:rsidRPr="00E64C36" w:rsidRDefault="00E64C36" w:rsidP="00E64C36">
      <w:pPr>
        <w:ind w:firstLine="720"/>
        <w:contextualSpacing/>
        <w:jc w:val="both"/>
        <w:rPr>
          <w:rFonts w:ascii="Times New Roman" w:hAnsi="Times New Roman" w:cs="Times New Roman"/>
          <w:lang w:val="sr-Cyrl-CS"/>
        </w:rPr>
      </w:pPr>
      <w:r w:rsidRPr="00E64C36">
        <w:rPr>
          <w:rFonts w:ascii="Times New Roman" w:hAnsi="Times New Roman" w:cs="Times New Roman"/>
          <w:lang w:val="sr-Cyrl-CS"/>
        </w:rPr>
        <w:t xml:space="preserve">7. Страни која би била погођена овом мером биће понуђена компензација у облику концесија које имају суштински једнаке трговинске ефекте и/или концесија које су суштински једнаке очекиваној вредности додатних царина као резултат примене билатералне мере на увоз те Стране. </w:t>
      </w:r>
    </w:p>
    <w:p w:rsidR="00E64C36" w:rsidRPr="00E64C36" w:rsidRDefault="00E64C36" w:rsidP="00E64C36">
      <w:pPr>
        <w:ind w:firstLine="720"/>
        <w:contextualSpacing/>
        <w:jc w:val="both"/>
        <w:rPr>
          <w:rFonts w:ascii="Times New Roman" w:hAnsi="Times New Roman" w:cs="Times New Roman"/>
          <w:lang w:val="sr-Cyrl-CS"/>
        </w:rPr>
      </w:pPr>
      <w:r w:rsidRPr="00E64C36">
        <w:rPr>
          <w:rFonts w:ascii="Times New Roman" w:hAnsi="Times New Roman" w:cs="Times New Roman"/>
          <w:lang w:val="sr-Cyrl-CS"/>
        </w:rPr>
        <w:t>Ова Страна</w:t>
      </w:r>
      <w:r w:rsidRPr="00E64C36">
        <w:rPr>
          <w:rFonts w:ascii="Times New Roman" w:hAnsi="Times New Roman" w:cs="Times New Roman"/>
          <w:lang w:val="sr-Cyrl-RS"/>
        </w:rPr>
        <w:t xml:space="preserve"> </w:t>
      </w:r>
      <w:r w:rsidRPr="00E64C36">
        <w:rPr>
          <w:rFonts w:ascii="Times New Roman" w:hAnsi="Times New Roman" w:cs="Times New Roman"/>
          <w:lang w:val="sr-Cyrl-CS"/>
        </w:rPr>
        <w:t>ће у року од тридесет (30) дана од дана пријема захтева за консултације из тачке  5. овог члана, испитати достављену информацију како би олакшала налажење обострано прихватљивог решења. Ако се такво решење не нађе, Страна</w:t>
      </w:r>
      <w:r w:rsidRPr="00E64C36">
        <w:rPr>
          <w:rFonts w:ascii="Times New Roman" w:hAnsi="Times New Roman" w:cs="Times New Roman"/>
          <w:lang w:val="sr-Cyrl-RS"/>
        </w:rPr>
        <w:t xml:space="preserve"> </w:t>
      </w:r>
      <w:r w:rsidRPr="00E64C36">
        <w:rPr>
          <w:rFonts w:ascii="Times New Roman" w:hAnsi="Times New Roman" w:cs="Times New Roman"/>
          <w:lang w:val="sr-Cyrl-CS"/>
        </w:rPr>
        <w:t>увозница може да примени билатералну меру заштите за решавање проблема, а, када се не постигне договор о компензацији, Страна</w:t>
      </w:r>
      <w:r w:rsidRPr="00E64C36">
        <w:rPr>
          <w:rFonts w:ascii="Times New Roman" w:hAnsi="Times New Roman" w:cs="Times New Roman"/>
          <w:lang w:val="sr-Cyrl-RS"/>
        </w:rPr>
        <w:t xml:space="preserve"> </w:t>
      </w:r>
      <w:r w:rsidRPr="00E64C36">
        <w:rPr>
          <w:rFonts w:ascii="Times New Roman" w:hAnsi="Times New Roman" w:cs="Times New Roman"/>
          <w:lang w:val="sr-Cyrl-CS"/>
        </w:rPr>
        <w:t>против чијих интереса се примењује билатерална мера заштите може да предузме меру у сврху компензације.</w:t>
      </w:r>
    </w:p>
    <w:p w:rsidR="00E64C36" w:rsidRPr="00E64C36" w:rsidRDefault="00E64C36" w:rsidP="00E64C36">
      <w:pPr>
        <w:ind w:firstLine="720"/>
        <w:contextualSpacing/>
        <w:jc w:val="both"/>
        <w:rPr>
          <w:rFonts w:ascii="Times New Roman" w:hAnsi="Times New Roman" w:cs="Times New Roman"/>
          <w:lang w:val="sr-Cyrl-CS"/>
        </w:rPr>
      </w:pPr>
      <w:r w:rsidRPr="00E64C36">
        <w:rPr>
          <w:rFonts w:ascii="Times New Roman" w:hAnsi="Times New Roman" w:cs="Times New Roman"/>
          <w:lang w:val="sr-Cyrl-CS"/>
        </w:rPr>
        <w:t>Друга Страна се о мери у сврху компензације обавештава одмах, најмање тридесет (30) дана пре примене мере.</w:t>
      </w:r>
    </w:p>
    <w:p w:rsidR="00E64C36" w:rsidRPr="00E64C36" w:rsidRDefault="00E64C36" w:rsidP="00E64C36">
      <w:pPr>
        <w:ind w:firstLine="720"/>
        <w:contextualSpacing/>
        <w:jc w:val="both"/>
        <w:rPr>
          <w:rFonts w:ascii="Times New Roman" w:hAnsi="Times New Roman" w:cs="Times New Roman"/>
          <w:lang w:val="sr-Cyrl-CS"/>
        </w:rPr>
      </w:pPr>
      <w:r w:rsidRPr="00E64C36">
        <w:rPr>
          <w:rFonts w:ascii="Times New Roman" w:hAnsi="Times New Roman" w:cs="Times New Roman"/>
          <w:lang w:val="sr-Cyrl-CS"/>
        </w:rPr>
        <w:t xml:space="preserve">Мере у сврху компензације се уобичајено састоје од укидања концесија које имају суштински једнаке трговинске ефекте и/или концесија које су суштински једнаке очекиваној вредности додатних царина као резултат примене билатералне мере на увоз те Стране. </w:t>
      </w:r>
    </w:p>
    <w:p w:rsidR="00E64C36" w:rsidRPr="00E64C36" w:rsidRDefault="00E64C36" w:rsidP="00E64C36">
      <w:pPr>
        <w:ind w:firstLine="720"/>
        <w:contextualSpacing/>
        <w:jc w:val="both"/>
        <w:rPr>
          <w:rFonts w:ascii="Times New Roman" w:hAnsi="Times New Roman" w:cs="Times New Roman"/>
          <w:lang w:val="sr-Cyrl-CS"/>
        </w:rPr>
      </w:pPr>
      <w:r w:rsidRPr="00E64C36">
        <w:rPr>
          <w:rFonts w:ascii="Times New Roman" w:hAnsi="Times New Roman" w:cs="Times New Roman"/>
          <w:lang w:val="sr-Cyrl-CS"/>
        </w:rPr>
        <w:t xml:space="preserve">Мере у сврху компензације се предузимају само на најкраћи временски период потребан да се постигну суштински једнаки трговински ефекти, и у сваком случају, само док се примењује билатерална мера заштите из тачке  6. овог члана. При одређивању компензације или мера  у сврху компензације, биће узет у обзир и  привремене мере заштите. </w:t>
      </w:r>
    </w:p>
    <w:p w:rsidR="00E64C36" w:rsidRPr="00E64C36" w:rsidRDefault="00E64C36" w:rsidP="00E64C36">
      <w:pPr>
        <w:contextualSpacing/>
        <w:jc w:val="both"/>
        <w:rPr>
          <w:rFonts w:ascii="Times New Roman" w:hAnsi="Times New Roman" w:cs="Times New Roman"/>
          <w:lang w:val="sr-Cyrl-CS"/>
        </w:rPr>
      </w:pPr>
    </w:p>
    <w:p w:rsidR="00E64C36" w:rsidRPr="00E64C36" w:rsidRDefault="00E64C36" w:rsidP="00E64C36">
      <w:pPr>
        <w:ind w:firstLine="720"/>
        <w:contextualSpacing/>
        <w:jc w:val="both"/>
        <w:rPr>
          <w:rFonts w:ascii="Times New Roman" w:hAnsi="Times New Roman" w:cs="Times New Roman"/>
          <w:lang w:val="sr-Cyrl-CS"/>
        </w:rPr>
      </w:pPr>
      <w:r w:rsidRPr="00E64C36">
        <w:rPr>
          <w:rFonts w:ascii="Times New Roman" w:hAnsi="Times New Roman" w:cs="Times New Roman"/>
          <w:lang w:val="sr-Cyrl-CS"/>
        </w:rPr>
        <w:t>8. Поступак који претходи увођењу билатералних мера заштите биће закључен у року од девет (9) месеци од дана његовог иницирања.</w:t>
      </w:r>
    </w:p>
    <w:p w:rsidR="00E64C36" w:rsidRPr="00E64C36" w:rsidRDefault="00E64C36" w:rsidP="00E64C36">
      <w:pPr>
        <w:contextualSpacing/>
        <w:jc w:val="both"/>
        <w:rPr>
          <w:rFonts w:ascii="Times New Roman" w:hAnsi="Times New Roman" w:cs="Times New Roman"/>
          <w:lang w:val="sr-Cyrl-CS"/>
        </w:rPr>
      </w:pPr>
    </w:p>
    <w:p w:rsidR="00E64C36" w:rsidRPr="00E64C36" w:rsidRDefault="00E64C36" w:rsidP="00E64C36">
      <w:pPr>
        <w:ind w:firstLine="720"/>
        <w:contextualSpacing/>
        <w:jc w:val="both"/>
        <w:rPr>
          <w:rFonts w:ascii="Times New Roman" w:hAnsi="Times New Roman" w:cs="Times New Roman"/>
          <w:lang w:val="sr-Cyrl-CS"/>
        </w:rPr>
      </w:pPr>
      <w:r w:rsidRPr="00E64C36">
        <w:rPr>
          <w:rFonts w:ascii="Times New Roman" w:hAnsi="Times New Roman" w:cs="Times New Roman"/>
          <w:lang w:val="sr-Cyrl-CS"/>
        </w:rPr>
        <w:t>9. Билатерална мера заштите се уводи на период од највише две (2) године. Период примене билатералне мере заштите може се продужити за још до једне (1) године, ако постоје докази да је то неопходно да би се отклонила, или спречила озбиљна штета, или  претња од њеног настанка, као и докази да се индустрија прилагођава. Ни једна од Страна</w:t>
      </w:r>
      <w:r w:rsidRPr="00E64C36">
        <w:rPr>
          <w:rFonts w:ascii="Times New Roman" w:hAnsi="Times New Roman" w:cs="Times New Roman"/>
          <w:lang w:val="sr-Cyrl-RS"/>
        </w:rPr>
        <w:t xml:space="preserve"> </w:t>
      </w:r>
      <w:r w:rsidRPr="00E64C36">
        <w:rPr>
          <w:rFonts w:ascii="Times New Roman" w:hAnsi="Times New Roman" w:cs="Times New Roman"/>
          <w:lang w:val="sr-Cyrl-CS"/>
        </w:rPr>
        <w:t>неће поново примењивати билатералну меру заштите за исту робу, током периода једнаког периоду у коме је ова мера била  раније примењена.</w:t>
      </w:r>
    </w:p>
    <w:p w:rsidR="00E64C36" w:rsidRPr="00E64C36" w:rsidRDefault="00E64C36" w:rsidP="00E64C36">
      <w:pPr>
        <w:ind w:firstLine="720"/>
        <w:contextualSpacing/>
        <w:jc w:val="both"/>
        <w:rPr>
          <w:rFonts w:ascii="Times New Roman" w:hAnsi="Times New Roman" w:cs="Times New Roman"/>
          <w:lang w:val="sr-Cyrl-CS"/>
        </w:rPr>
      </w:pPr>
    </w:p>
    <w:p w:rsidR="00E64C36" w:rsidRPr="00E64C36" w:rsidRDefault="00E64C36" w:rsidP="00E64C36">
      <w:pPr>
        <w:ind w:firstLine="720"/>
        <w:contextualSpacing/>
        <w:jc w:val="both"/>
        <w:rPr>
          <w:rFonts w:ascii="Times New Roman" w:hAnsi="Times New Roman" w:cs="Times New Roman"/>
          <w:lang w:val="sr-Cyrl-CS"/>
        </w:rPr>
      </w:pPr>
      <w:r w:rsidRPr="00E64C36">
        <w:rPr>
          <w:rFonts w:ascii="Times New Roman" w:hAnsi="Times New Roman" w:cs="Times New Roman"/>
          <w:lang w:val="sr-Cyrl-CS"/>
        </w:rPr>
        <w:t>10. Ниједна билатерална мера заштите неће се примењивати више од два (2) пута за исту робу.</w:t>
      </w:r>
    </w:p>
    <w:p w:rsidR="00E64C36" w:rsidRPr="00E64C36" w:rsidRDefault="00E64C36" w:rsidP="00E64C36">
      <w:pPr>
        <w:ind w:firstLine="720"/>
        <w:contextualSpacing/>
        <w:jc w:val="both"/>
        <w:rPr>
          <w:rFonts w:ascii="Times New Roman" w:hAnsi="Times New Roman" w:cs="Times New Roman"/>
          <w:lang w:val="sr-Cyrl-CS"/>
        </w:rPr>
      </w:pPr>
    </w:p>
    <w:p w:rsidR="00E64C36" w:rsidRPr="00E64C36" w:rsidRDefault="00E64C36" w:rsidP="00E64C36">
      <w:pPr>
        <w:ind w:firstLine="720"/>
        <w:contextualSpacing/>
        <w:jc w:val="both"/>
        <w:rPr>
          <w:rFonts w:ascii="Times New Roman" w:hAnsi="Times New Roman" w:cs="Times New Roman"/>
          <w:lang w:val="sr-Cyrl-CS"/>
        </w:rPr>
      </w:pPr>
      <w:r w:rsidRPr="00E64C36">
        <w:rPr>
          <w:rFonts w:ascii="Times New Roman" w:hAnsi="Times New Roman" w:cs="Times New Roman"/>
          <w:lang w:val="sr-Cyrl-CS"/>
        </w:rPr>
        <w:t>11. Након престанка билатералне мере заштите, царинска стопа ће бити она стопа која би била на снази на дан престанка те мере као да она није била ни уведена.</w:t>
      </w:r>
    </w:p>
    <w:p w:rsidR="00E64C36" w:rsidRPr="00E64C36" w:rsidRDefault="00E64C36" w:rsidP="00E64C36">
      <w:pPr>
        <w:ind w:firstLine="720"/>
        <w:contextualSpacing/>
        <w:jc w:val="both"/>
        <w:rPr>
          <w:rFonts w:ascii="Times New Roman" w:hAnsi="Times New Roman" w:cs="Times New Roman"/>
          <w:lang w:val="sr-Cyrl-CS"/>
        </w:rPr>
      </w:pPr>
    </w:p>
    <w:p w:rsidR="00E64C36" w:rsidRPr="00E64C36" w:rsidRDefault="00E64C36" w:rsidP="00E64C36">
      <w:pPr>
        <w:ind w:firstLine="720"/>
        <w:contextualSpacing/>
        <w:jc w:val="both"/>
        <w:rPr>
          <w:rFonts w:ascii="Times New Roman" w:hAnsi="Times New Roman" w:cs="Times New Roman"/>
          <w:lang w:val="sr-Cyrl-CS"/>
        </w:rPr>
      </w:pPr>
      <w:r w:rsidRPr="00E64C36">
        <w:rPr>
          <w:rFonts w:ascii="Times New Roman" w:hAnsi="Times New Roman" w:cs="Times New Roman"/>
          <w:lang w:val="sr-Cyrl-CS"/>
        </w:rPr>
        <w:t>12. Билатерална мера заштите неће се примењивати у првих шест (6) месеци након ступања на снагу овог споразума.</w:t>
      </w:r>
    </w:p>
    <w:p w:rsidR="00E64C36" w:rsidRPr="00E64C36" w:rsidRDefault="00E64C36" w:rsidP="00E64C36">
      <w:pPr>
        <w:ind w:firstLine="720"/>
        <w:contextualSpacing/>
        <w:jc w:val="both"/>
        <w:rPr>
          <w:rFonts w:ascii="Times New Roman" w:hAnsi="Times New Roman" w:cs="Times New Roman"/>
          <w:lang w:val="sr-Cyrl-CS"/>
        </w:rPr>
      </w:pPr>
    </w:p>
    <w:p w:rsidR="00E64C36" w:rsidRPr="00E64C36" w:rsidRDefault="00E64C36" w:rsidP="00E64C36">
      <w:pPr>
        <w:ind w:firstLine="720"/>
        <w:contextualSpacing/>
        <w:jc w:val="both"/>
        <w:rPr>
          <w:rFonts w:ascii="Times New Roman" w:hAnsi="Times New Roman" w:cs="Times New Roman"/>
          <w:lang w:val="sr-Cyrl-CS"/>
        </w:rPr>
      </w:pPr>
      <w:r w:rsidRPr="00E64C36">
        <w:rPr>
          <w:rFonts w:ascii="Times New Roman" w:hAnsi="Times New Roman" w:cs="Times New Roman"/>
          <w:lang w:val="sr-Cyrl-CS"/>
        </w:rPr>
        <w:t>13. У погледу билатералне трговине, ниједна Страна</w:t>
      </w:r>
      <w:r w:rsidRPr="00E64C36">
        <w:rPr>
          <w:rFonts w:ascii="Times New Roman" w:hAnsi="Times New Roman" w:cs="Times New Roman"/>
          <w:lang w:val="sr-Cyrl-RS"/>
        </w:rPr>
        <w:t xml:space="preserve"> </w:t>
      </w:r>
      <w:r w:rsidRPr="00E64C36">
        <w:rPr>
          <w:rFonts w:ascii="Times New Roman" w:hAnsi="Times New Roman" w:cs="Times New Roman"/>
          <w:lang w:val="sr-Cyrl-CS"/>
        </w:rPr>
        <w:t>неће примењивати на исту робу истовремено: билатералну меру заштите и општу меру заштите.</w:t>
      </w:r>
      <w:bookmarkStart w:id="9" w:name="Par125"/>
      <w:bookmarkEnd w:id="9"/>
    </w:p>
    <w:p w:rsidR="00E64C36" w:rsidRPr="00E64C36" w:rsidRDefault="00E64C36" w:rsidP="00E64C36">
      <w:pPr>
        <w:contextualSpacing/>
        <w:jc w:val="both"/>
        <w:rPr>
          <w:rFonts w:ascii="Times New Roman" w:hAnsi="Times New Roman" w:cs="Times New Roman"/>
          <w:b/>
          <w:bCs/>
          <w:lang w:val="sr-Cyrl-CS"/>
        </w:rPr>
      </w:pPr>
    </w:p>
    <w:p w:rsidR="00E64C36" w:rsidRPr="00E64C36" w:rsidRDefault="00E64C36" w:rsidP="00E64C36">
      <w:pPr>
        <w:contextualSpacing/>
        <w:jc w:val="both"/>
        <w:rPr>
          <w:rFonts w:ascii="Times New Roman" w:hAnsi="Times New Roman" w:cs="Times New Roman"/>
          <w:b/>
          <w:bCs/>
          <w:lang w:val="ru-RU"/>
        </w:rPr>
      </w:pPr>
    </w:p>
    <w:p w:rsidR="00E64C36" w:rsidRPr="00E64C36" w:rsidRDefault="00E64C36" w:rsidP="00E64C36">
      <w:pPr>
        <w:overflowPunct w:val="0"/>
        <w:autoSpaceDE w:val="0"/>
        <w:autoSpaceDN w:val="0"/>
        <w:adjustRightInd w:val="0"/>
        <w:jc w:val="center"/>
        <w:rPr>
          <w:rFonts w:ascii="Times New Roman" w:hAnsi="Times New Roman" w:cs="Times New Roman"/>
          <w:b/>
          <w:bCs/>
          <w:lang w:val="ru-RU"/>
        </w:rPr>
      </w:pPr>
      <w:r w:rsidRPr="00E64C36">
        <w:rPr>
          <w:rFonts w:ascii="Times New Roman" w:hAnsi="Times New Roman" w:cs="Times New Roman"/>
          <w:b/>
          <w:bCs/>
          <w:lang w:val="sr-Cyrl-RS"/>
        </w:rPr>
        <w:t>Комуникација</w:t>
      </w:r>
    </w:p>
    <w:p w:rsidR="00E64C36" w:rsidRPr="00E64C36" w:rsidRDefault="00E64C36" w:rsidP="00E64C36">
      <w:pPr>
        <w:overflowPunct w:val="0"/>
        <w:autoSpaceDE w:val="0"/>
        <w:autoSpaceDN w:val="0"/>
        <w:adjustRightInd w:val="0"/>
        <w:jc w:val="center"/>
        <w:rPr>
          <w:rFonts w:ascii="Times New Roman" w:hAnsi="Times New Roman" w:cs="Times New Roman"/>
          <w:b/>
          <w:bCs/>
          <w:lang w:val="sr-Cyrl-CS"/>
        </w:rPr>
      </w:pPr>
      <w:r w:rsidRPr="00E64C36">
        <w:rPr>
          <w:rFonts w:ascii="Times New Roman" w:eastAsia="Calibri" w:hAnsi="Times New Roman" w:cs="Times New Roman"/>
          <w:b/>
          <w:lang w:val="ru-RU"/>
        </w:rPr>
        <w:t>Члан 2</w:t>
      </w:r>
      <w:r w:rsidRPr="00E64C36">
        <w:rPr>
          <w:rFonts w:ascii="Times New Roman" w:eastAsia="Calibri" w:hAnsi="Times New Roman" w:cs="Times New Roman"/>
          <w:b/>
          <w:lang w:val="sr-Cyrl-RS"/>
        </w:rPr>
        <w:t>2</w:t>
      </w:r>
      <w:r w:rsidRPr="00E64C36">
        <w:rPr>
          <w:rFonts w:ascii="Times New Roman" w:eastAsia="Calibri" w:hAnsi="Times New Roman" w:cs="Times New Roman"/>
          <w:b/>
          <w:lang w:val="ru-RU"/>
        </w:rPr>
        <w:t>.</w:t>
      </w:r>
    </w:p>
    <w:p w:rsidR="00E64C36" w:rsidRPr="00E64C36" w:rsidRDefault="00E64C36" w:rsidP="00E64C36">
      <w:pPr>
        <w:overflowPunct w:val="0"/>
        <w:autoSpaceDE w:val="0"/>
        <w:autoSpaceDN w:val="0"/>
        <w:adjustRightInd w:val="0"/>
        <w:jc w:val="center"/>
        <w:rPr>
          <w:rFonts w:ascii="Times New Roman" w:hAnsi="Times New Roman" w:cs="Times New Roman"/>
          <w:b/>
          <w:bCs/>
          <w:lang w:val="sr-Cyrl-CS"/>
        </w:rPr>
      </w:pPr>
    </w:p>
    <w:p w:rsidR="00E64C36" w:rsidRPr="00E64C36" w:rsidRDefault="00E64C36" w:rsidP="00E64C36">
      <w:pPr>
        <w:ind w:firstLine="720"/>
        <w:contextualSpacing/>
        <w:jc w:val="both"/>
        <w:rPr>
          <w:rFonts w:ascii="Times New Roman" w:eastAsia="Calibri" w:hAnsi="Times New Roman" w:cs="Times New Roman"/>
          <w:lang w:val="ru-RU"/>
        </w:rPr>
      </w:pPr>
      <w:r w:rsidRPr="00E64C36">
        <w:rPr>
          <w:rFonts w:ascii="Times New Roman" w:eastAsia="Calibri" w:hAnsi="Times New Roman" w:cs="Times New Roman"/>
          <w:lang w:val="sr-Cyrl-CS"/>
        </w:rPr>
        <w:t xml:space="preserve">1. </w:t>
      </w:r>
      <w:r w:rsidRPr="00E64C36">
        <w:rPr>
          <w:rFonts w:ascii="Times New Roman" w:eastAsia="Calibri" w:hAnsi="Times New Roman" w:cs="Times New Roman"/>
          <w:lang w:val="ru-RU"/>
        </w:rPr>
        <w:t>Службена комуникација и размена докумената између Страна у вези са питањима уређеним чл. 1</w:t>
      </w:r>
      <w:r w:rsidRPr="00E64C36">
        <w:rPr>
          <w:rFonts w:ascii="Times New Roman" w:eastAsia="Calibri" w:hAnsi="Times New Roman" w:cs="Times New Roman"/>
          <w:lang w:val="sr-Cyrl-RS"/>
        </w:rPr>
        <w:t xml:space="preserve">8 </w:t>
      </w:r>
      <w:r w:rsidRPr="00E64C36">
        <w:rPr>
          <w:rFonts w:ascii="Times New Roman" w:eastAsia="Calibri" w:hAnsi="Times New Roman" w:cs="Times New Roman"/>
          <w:lang w:val="ru-RU"/>
        </w:rPr>
        <w:t xml:space="preserve">- </w:t>
      </w:r>
      <w:r w:rsidRPr="00E64C36">
        <w:rPr>
          <w:rFonts w:ascii="Times New Roman" w:eastAsia="Calibri" w:hAnsi="Times New Roman" w:cs="Times New Roman"/>
          <w:lang w:val="sr-Cyrl-RS"/>
        </w:rPr>
        <w:t>22</w:t>
      </w:r>
      <w:r w:rsidRPr="00E64C36">
        <w:rPr>
          <w:rFonts w:ascii="Times New Roman" w:eastAsia="Calibri" w:hAnsi="Times New Roman" w:cs="Times New Roman"/>
          <w:lang w:val="ru-RU"/>
        </w:rPr>
        <w:t xml:space="preserve">. овог </w:t>
      </w:r>
      <w:r w:rsidRPr="00E64C36">
        <w:rPr>
          <w:rFonts w:ascii="Times New Roman" w:eastAsia="Calibri" w:hAnsi="Times New Roman" w:cs="Times New Roman"/>
          <w:lang w:val="sr-Cyrl-RS"/>
        </w:rPr>
        <w:t>с</w:t>
      </w:r>
      <w:r w:rsidRPr="00E64C36">
        <w:rPr>
          <w:rFonts w:ascii="Times New Roman" w:eastAsia="Calibri" w:hAnsi="Times New Roman" w:cs="Times New Roman"/>
          <w:lang w:val="ru-RU"/>
        </w:rPr>
        <w:t>поразума, врши се између</w:t>
      </w:r>
      <w:r w:rsidRPr="00E64C36">
        <w:rPr>
          <w:rFonts w:ascii="Times New Roman" w:eastAsia="Calibri" w:hAnsi="Times New Roman" w:cs="Times New Roman"/>
          <w:lang w:val="sr-Cyrl-CS"/>
        </w:rPr>
        <w:t xml:space="preserve"> </w:t>
      </w:r>
      <w:r w:rsidRPr="00E64C36">
        <w:rPr>
          <w:rFonts w:ascii="Times New Roman" w:eastAsia="Calibri" w:hAnsi="Times New Roman" w:cs="Times New Roman"/>
          <w:lang w:val="ru-RU"/>
        </w:rPr>
        <w:t>надлежних органа</w:t>
      </w:r>
      <w:r w:rsidRPr="00E64C36">
        <w:rPr>
          <w:rFonts w:ascii="Times New Roman" w:eastAsia="Calibri" w:hAnsi="Times New Roman" w:cs="Times New Roman"/>
          <w:lang w:val="sr-Cyrl-CS"/>
        </w:rPr>
        <w:t xml:space="preserve"> </w:t>
      </w:r>
      <w:r w:rsidRPr="00E64C36">
        <w:rPr>
          <w:rFonts w:ascii="Times New Roman" w:eastAsia="Calibri" w:hAnsi="Times New Roman" w:cs="Times New Roman"/>
          <w:lang w:val="ru-RU"/>
        </w:rPr>
        <w:t xml:space="preserve">Страна. </w:t>
      </w:r>
    </w:p>
    <w:p w:rsidR="00E64C36" w:rsidRPr="00E64C36" w:rsidRDefault="00E64C36" w:rsidP="00E64C36">
      <w:pPr>
        <w:contextualSpacing/>
        <w:jc w:val="both"/>
        <w:rPr>
          <w:rFonts w:ascii="Times New Roman" w:eastAsia="Calibri" w:hAnsi="Times New Roman" w:cs="Times New Roman"/>
          <w:lang w:val="ru-RU"/>
        </w:rPr>
      </w:pPr>
    </w:p>
    <w:p w:rsidR="00E64C36" w:rsidRPr="00E64C36" w:rsidRDefault="00E64C36" w:rsidP="00E64C36">
      <w:pPr>
        <w:ind w:firstLine="720"/>
        <w:contextualSpacing/>
        <w:jc w:val="both"/>
        <w:rPr>
          <w:rFonts w:ascii="Times New Roman" w:eastAsia="Calibri" w:hAnsi="Times New Roman" w:cs="Times New Roman"/>
          <w:lang w:val="sr-Cyrl-RS"/>
        </w:rPr>
      </w:pPr>
      <w:r w:rsidRPr="00E64C36">
        <w:rPr>
          <w:rFonts w:ascii="Times New Roman" w:eastAsia="Calibri" w:hAnsi="Times New Roman" w:cs="Times New Roman"/>
          <w:lang w:val="ru-RU"/>
        </w:rPr>
        <w:t xml:space="preserve">2. </w:t>
      </w:r>
      <w:r w:rsidRPr="00E64C36">
        <w:rPr>
          <w:rFonts w:ascii="Times New Roman" w:eastAsia="Calibri" w:hAnsi="Times New Roman" w:cs="Times New Roman"/>
          <w:lang w:val="sr-Cyrl-RS"/>
        </w:rPr>
        <w:t>Стране ће обезбедити електронск</w:t>
      </w:r>
      <w:r w:rsidR="00386B17">
        <w:rPr>
          <w:rFonts w:ascii="Times New Roman" w:eastAsia="Calibri" w:hAnsi="Times New Roman" w:cs="Times New Roman"/>
          <w:lang w:val="sr-Cyrl-RS"/>
        </w:rPr>
        <w:t>е</w:t>
      </w:r>
      <w:r w:rsidRPr="00E64C36">
        <w:rPr>
          <w:rFonts w:ascii="Times New Roman" w:eastAsia="Calibri" w:hAnsi="Times New Roman" w:cs="Times New Roman"/>
          <w:lang w:val="sr-Cyrl-RS"/>
        </w:rPr>
        <w:t xml:space="preserve"> </w:t>
      </w:r>
      <w:r w:rsidR="00386B17">
        <w:rPr>
          <w:rFonts w:ascii="Times New Roman" w:eastAsia="Calibri" w:hAnsi="Times New Roman" w:cs="Times New Roman"/>
          <w:lang w:val="sr-Cyrl-RS"/>
        </w:rPr>
        <w:t>копије</w:t>
      </w:r>
      <w:r w:rsidRPr="00E64C36">
        <w:rPr>
          <w:rFonts w:ascii="Times New Roman" w:eastAsia="Calibri" w:hAnsi="Times New Roman" w:cs="Times New Roman"/>
          <w:lang w:val="sr-Cyrl-RS"/>
        </w:rPr>
        <w:t xml:space="preserve"> обавештења и з</w:t>
      </w:r>
      <w:r w:rsidR="00386B17">
        <w:rPr>
          <w:rFonts w:ascii="Times New Roman" w:eastAsia="Calibri" w:hAnsi="Times New Roman" w:cs="Times New Roman"/>
          <w:lang w:val="sr-Cyrl-RS"/>
        </w:rPr>
        <w:t>ахтева у складу са тач. 3, 4, 5</w:t>
      </w:r>
      <w:r w:rsidRPr="00E64C36">
        <w:rPr>
          <w:rFonts w:ascii="Times New Roman" w:eastAsia="Calibri" w:hAnsi="Times New Roman" w:cs="Times New Roman"/>
          <w:lang w:val="sr-Cyrl-RS"/>
        </w:rPr>
        <w:t xml:space="preserve"> </w:t>
      </w:r>
      <w:r w:rsidR="00386B17">
        <w:rPr>
          <w:rFonts w:ascii="Times New Roman" w:eastAsia="Calibri" w:hAnsi="Times New Roman" w:cs="Times New Roman"/>
          <w:lang w:val="sr-Cyrl-RS"/>
        </w:rPr>
        <w:t xml:space="preserve">-7 </w:t>
      </w:r>
      <w:r w:rsidRPr="00E64C36">
        <w:rPr>
          <w:rFonts w:ascii="Times New Roman" w:eastAsia="Calibri" w:hAnsi="Times New Roman" w:cs="Times New Roman"/>
          <w:lang w:val="sr-Cyrl-RS"/>
        </w:rPr>
        <w:t>члана 21. овог Споразума на дан када су послати службени дописи у вези обавештења или захтева. За потребе примене члана 21. овог споразума, тај дан се сматра даном обавештења или захтева.</w:t>
      </w:r>
    </w:p>
    <w:p w:rsidR="00E64C36" w:rsidRPr="00E64C36" w:rsidRDefault="00E64C36" w:rsidP="00E64C36">
      <w:pPr>
        <w:ind w:left="720" w:hanging="720"/>
        <w:contextualSpacing/>
        <w:jc w:val="both"/>
        <w:rPr>
          <w:rFonts w:ascii="Times New Roman" w:eastAsia="Calibri" w:hAnsi="Times New Roman" w:cs="Times New Roman"/>
          <w:lang w:val="sr-Cyrl-RS"/>
        </w:rPr>
      </w:pPr>
    </w:p>
    <w:p w:rsidR="00E64C36" w:rsidRPr="00E64C36" w:rsidRDefault="00E64C36" w:rsidP="00E64C36">
      <w:pPr>
        <w:ind w:firstLine="709"/>
        <w:contextualSpacing/>
        <w:jc w:val="both"/>
        <w:rPr>
          <w:rFonts w:ascii="Times New Roman" w:eastAsia="Calibri" w:hAnsi="Times New Roman" w:cs="Times New Roman"/>
          <w:lang w:val="sr-Cyrl-RS"/>
        </w:rPr>
      </w:pPr>
      <w:r w:rsidRPr="00E64C36">
        <w:rPr>
          <w:rFonts w:ascii="Times New Roman" w:eastAsia="Calibri" w:hAnsi="Times New Roman" w:cs="Times New Roman"/>
          <w:lang w:val="sr-Cyrl-RS"/>
        </w:rPr>
        <w:t xml:space="preserve">3. </w:t>
      </w:r>
      <w:r w:rsidRPr="00E64C36">
        <w:rPr>
          <w:rFonts w:ascii="Times New Roman" w:eastAsia="Calibri" w:hAnsi="Times New Roman" w:cs="Times New Roman"/>
          <w:lang w:val="ru-RU"/>
        </w:rPr>
        <w:t>Стране размењују информације о називима и контактима надлежних органа</w:t>
      </w:r>
      <w:r w:rsidRPr="00E64C36">
        <w:rPr>
          <w:rFonts w:ascii="Times New Roman" w:eastAsia="Calibri" w:hAnsi="Times New Roman" w:cs="Times New Roman"/>
          <w:lang w:val="sr-Cyrl-RS"/>
        </w:rPr>
        <w:t xml:space="preserve">, укључујући органе који се баве поступком испитивања, </w:t>
      </w:r>
      <w:r w:rsidRPr="00E64C36">
        <w:rPr>
          <w:rFonts w:ascii="Times New Roman" w:eastAsia="Calibri" w:hAnsi="Times New Roman" w:cs="Times New Roman"/>
          <w:lang w:val="ru-RU"/>
        </w:rPr>
        <w:t xml:space="preserve"> у року од </w:t>
      </w:r>
      <w:r w:rsidRPr="00E64C36">
        <w:rPr>
          <w:rFonts w:ascii="Times New Roman" w:eastAsia="Calibri" w:hAnsi="Times New Roman" w:cs="Times New Roman"/>
          <w:lang w:val="sr-Cyrl-RS"/>
        </w:rPr>
        <w:t>тридесет (</w:t>
      </w:r>
      <w:r w:rsidRPr="00E64C36">
        <w:rPr>
          <w:rFonts w:ascii="Times New Roman" w:eastAsia="Calibri" w:hAnsi="Times New Roman" w:cs="Times New Roman"/>
          <w:lang w:val="ru-RU"/>
        </w:rPr>
        <w:t>30</w:t>
      </w:r>
      <w:r w:rsidRPr="00E64C36">
        <w:rPr>
          <w:rFonts w:ascii="Times New Roman" w:eastAsia="Calibri" w:hAnsi="Times New Roman" w:cs="Times New Roman"/>
          <w:lang w:val="sr-Cyrl-RS"/>
        </w:rPr>
        <w:t>)</w:t>
      </w:r>
      <w:r w:rsidRPr="00E64C36">
        <w:rPr>
          <w:rFonts w:ascii="Times New Roman" w:eastAsia="Calibri" w:hAnsi="Times New Roman" w:cs="Times New Roman"/>
          <w:lang w:val="ru-RU"/>
        </w:rPr>
        <w:t xml:space="preserve"> дана од </w:t>
      </w:r>
      <w:r w:rsidRPr="00E64C36">
        <w:rPr>
          <w:rFonts w:ascii="Times New Roman" w:eastAsia="Calibri" w:hAnsi="Times New Roman" w:cs="Times New Roman"/>
          <w:lang w:val="sr-Cyrl-CS"/>
        </w:rPr>
        <w:t>дана</w:t>
      </w:r>
      <w:r w:rsidRPr="00E64C36">
        <w:rPr>
          <w:rFonts w:ascii="Times New Roman" w:eastAsia="Calibri" w:hAnsi="Times New Roman" w:cs="Times New Roman"/>
          <w:lang w:val="ru-RU"/>
        </w:rPr>
        <w:t xml:space="preserve"> ступања на снагу овог </w:t>
      </w:r>
      <w:r w:rsidRPr="00E64C36">
        <w:rPr>
          <w:rFonts w:ascii="Times New Roman" w:eastAsia="Calibri" w:hAnsi="Times New Roman" w:cs="Times New Roman"/>
          <w:lang w:val="sr-Cyrl-RS"/>
        </w:rPr>
        <w:t>с</w:t>
      </w:r>
      <w:r w:rsidRPr="00E64C36">
        <w:rPr>
          <w:rFonts w:ascii="Times New Roman" w:eastAsia="Calibri" w:hAnsi="Times New Roman" w:cs="Times New Roman"/>
          <w:lang w:val="ru-RU"/>
        </w:rPr>
        <w:t>поразума</w:t>
      </w:r>
      <w:r w:rsidRPr="00E64C36">
        <w:rPr>
          <w:rFonts w:ascii="Times New Roman" w:eastAsia="Calibri" w:hAnsi="Times New Roman" w:cs="Times New Roman"/>
          <w:lang w:val="sr-Cyrl-CS"/>
        </w:rPr>
        <w:t>.</w:t>
      </w:r>
      <w:r w:rsidRPr="00E64C36">
        <w:rPr>
          <w:rFonts w:ascii="Times New Roman" w:eastAsia="Calibri" w:hAnsi="Times New Roman" w:cs="Times New Roman"/>
          <w:lang w:val="ru-RU"/>
        </w:rPr>
        <w:t xml:space="preserve"> Стране ће </w:t>
      </w:r>
      <w:r w:rsidRPr="00E64C36">
        <w:rPr>
          <w:rFonts w:ascii="Times New Roman" w:eastAsia="Calibri" w:hAnsi="Times New Roman" w:cs="Times New Roman"/>
          <w:lang w:val="sr-Cyrl-CS"/>
        </w:rPr>
        <w:t>без одлагања</w:t>
      </w:r>
      <w:r w:rsidRPr="00E64C36">
        <w:rPr>
          <w:rFonts w:ascii="Times New Roman" w:eastAsia="Calibri" w:hAnsi="Times New Roman" w:cs="Times New Roman"/>
          <w:lang w:val="ru-RU"/>
        </w:rPr>
        <w:t xml:space="preserve"> обавештавати </w:t>
      </w:r>
      <w:r w:rsidRPr="00E64C36">
        <w:rPr>
          <w:rFonts w:ascii="Times New Roman" w:eastAsia="Calibri" w:hAnsi="Times New Roman" w:cs="Times New Roman"/>
          <w:lang w:val="sr-Cyrl-CS"/>
        </w:rPr>
        <w:t xml:space="preserve">једна другу </w:t>
      </w:r>
      <w:r w:rsidRPr="00E64C36">
        <w:rPr>
          <w:rFonts w:ascii="Times New Roman" w:eastAsia="Calibri" w:hAnsi="Times New Roman" w:cs="Times New Roman"/>
          <w:lang w:val="ru-RU"/>
        </w:rPr>
        <w:t xml:space="preserve">о свим </w:t>
      </w:r>
      <w:r w:rsidRPr="00E64C36">
        <w:rPr>
          <w:rFonts w:ascii="Times New Roman" w:eastAsia="Calibri" w:hAnsi="Times New Roman" w:cs="Times New Roman"/>
          <w:lang w:val="sr-Cyrl-RS"/>
        </w:rPr>
        <w:t xml:space="preserve">променама везаним за </w:t>
      </w:r>
      <w:r w:rsidRPr="00E64C36">
        <w:rPr>
          <w:rFonts w:ascii="Times New Roman" w:eastAsia="Calibri" w:hAnsi="Times New Roman" w:cs="Times New Roman"/>
          <w:lang w:val="ru-RU"/>
        </w:rPr>
        <w:t>надлежн</w:t>
      </w:r>
      <w:r w:rsidRPr="00E64C36">
        <w:rPr>
          <w:rFonts w:ascii="Times New Roman" w:eastAsia="Calibri" w:hAnsi="Times New Roman" w:cs="Times New Roman"/>
          <w:lang w:val="sr-Cyrl-RS"/>
        </w:rPr>
        <w:t>е</w:t>
      </w:r>
      <w:r w:rsidRPr="00E64C36">
        <w:rPr>
          <w:rFonts w:ascii="Times New Roman" w:eastAsia="Calibri" w:hAnsi="Times New Roman" w:cs="Times New Roman"/>
          <w:lang w:val="ru-RU"/>
        </w:rPr>
        <w:t xml:space="preserve"> орган</w:t>
      </w:r>
      <w:r w:rsidRPr="00E64C36">
        <w:rPr>
          <w:rFonts w:ascii="Times New Roman" w:eastAsia="Calibri" w:hAnsi="Times New Roman" w:cs="Times New Roman"/>
          <w:lang w:val="sr-Cyrl-RS"/>
        </w:rPr>
        <w:t>е, укључујући органе који се баве поступком испитивања.</w:t>
      </w:r>
    </w:p>
    <w:p w:rsidR="00E64C36" w:rsidRPr="00E64C36" w:rsidRDefault="00E64C36" w:rsidP="00E64C36">
      <w:pPr>
        <w:contextualSpacing/>
        <w:jc w:val="both"/>
        <w:rPr>
          <w:rFonts w:ascii="Times New Roman" w:eastAsia="Calibri" w:hAnsi="Times New Roman" w:cs="Times New Roman"/>
          <w:lang w:val="ru-RU"/>
        </w:rPr>
      </w:pPr>
    </w:p>
    <w:p w:rsidR="00E64C36" w:rsidRPr="00E64C36" w:rsidRDefault="00E64C36" w:rsidP="00E64C36">
      <w:pPr>
        <w:contextualSpacing/>
        <w:jc w:val="both"/>
        <w:rPr>
          <w:rFonts w:ascii="Times New Roman" w:eastAsia="Calibri" w:hAnsi="Times New Roman" w:cs="Times New Roman"/>
          <w:lang w:val="ru-RU"/>
        </w:rPr>
      </w:pPr>
    </w:p>
    <w:p w:rsidR="00E64C36" w:rsidRPr="00E64C36" w:rsidRDefault="00E64C36" w:rsidP="00F72D87">
      <w:pPr>
        <w:widowControl w:val="0"/>
        <w:autoSpaceDE w:val="0"/>
        <w:autoSpaceDN w:val="0"/>
        <w:adjustRightInd w:val="0"/>
        <w:jc w:val="center"/>
        <w:outlineLvl w:val="0"/>
        <w:rPr>
          <w:rFonts w:ascii="Times New Roman" w:eastAsia="Calibri" w:hAnsi="Times New Roman" w:cs="Times New Roman"/>
          <w:b/>
          <w:lang w:val="ru-RU"/>
        </w:rPr>
      </w:pPr>
      <w:bookmarkStart w:id="10" w:name="Par135"/>
      <w:bookmarkEnd w:id="10"/>
      <w:r w:rsidRPr="00E64C36">
        <w:rPr>
          <w:rFonts w:ascii="Times New Roman" w:eastAsia="Calibri" w:hAnsi="Times New Roman" w:cs="Times New Roman"/>
          <w:b/>
          <w:lang w:val="ru-RU"/>
        </w:rPr>
        <w:t>Ре</w:t>
      </w:r>
      <w:r w:rsidRPr="00E64C36">
        <w:rPr>
          <w:rFonts w:ascii="Times New Roman" w:eastAsia="Calibri" w:hAnsi="Times New Roman" w:cs="Times New Roman"/>
          <w:b/>
          <w:lang w:val="sr-Cyrl-RS"/>
        </w:rPr>
        <w:t>шавање</w:t>
      </w:r>
      <w:r w:rsidRPr="00E64C36">
        <w:rPr>
          <w:rFonts w:ascii="Times New Roman" w:eastAsia="Calibri" w:hAnsi="Times New Roman" w:cs="Times New Roman"/>
          <w:b/>
          <w:lang w:val="ru-RU"/>
        </w:rPr>
        <w:t xml:space="preserve"> спорова</w:t>
      </w:r>
    </w:p>
    <w:p w:rsidR="00E64C36" w:rsidRPr="00E64C36" w:rsidRDefault="00E64C36" w:rsidP="00F72D87">
      <w:pPr>
        <w:widowControl w:val="0"/>
        <w:autoSpaceDE w:val="0"/>
        <w:autoSpaceDN w:val="0"/>
        <w:adjustRightInd w:val="0"/>
        <w:jc w:val="center"/>
        <w:outlineLvl w:val="0"/>
        <w:rPr>
          <w:rFonts w:ascii="Times New Roman" w:eastAsia="Calibri" w:hAnsi="Times New Roman" w:cs="Times New Roman"/>
          <w:b/>
          <w:lang w:val="sr-Cyrl-CS"/>
        </w:rPr>
      </w:pPr>
      <w:r w:rsidRPr="00E64C36">
        <w:rPr>
          <w:rFonts w:ascii="Times New Roman" w:eastAsia="Calibri" w:hAnsi="Times New Roman" w:cs="Times New Roman"/>
          <w:b/>
          <w:lang w:val="ru-RU"/>
        </w:rPr>
        <w:t xml:space="preserve">Члан </w:t>
      </w:r>
      <w:r w:rsidRPr="00E64C36">
        <w:rPr>
          <w:rFonts w:ascii="Times New Roman" w:eastAsia="Calibri" w:hAnsi="Times New Roman" w:cs="Times New Roman"/>
          <w:b/>
          <w:lang w:val="sr-Cyrl-RS"/>
        </w:rPr>
        <w:t>23</w:t>
      </w:r>
      <w:r w:rsidRPr="00E64C36">
        <w:rPr>
          <w:rFonts w:ascii="Times New Roman" w:eastAsia="Calibri" w:hAnsi="Times New Roman" w:cs="Times New Roman"/>
          <w:b/>
          <w:lang w:val="ru-RU"/>
        </w:rPr>
        <w:t>.</w:t>
      </w:r>
    </w:p>
    <w:p w:rsidR="00E64C36" w:rsidRPr="00E64C36" w:rsidRDefault="00E64C36" w:rsidP="00E64C36">
      <w:pPr>
        <w:widowControl w:val="0"/>
        <w:autoSpaceDE w:val="0"/>
        <w:autoSpaceDN w:val="0"/>
        <w:adjustRightInd w:val="0"/>
        <w:ind w:firstLine="709"/>
        <w:jc w:val="center"/>
        <w:outlineLvl w:val="0"/>
        <w:rPr>
          <w:rFonts w:ascii="Times New Roman" w:eastAsia="Calibri" w:hAnsi="Times New Roman" w:cs="Times New Roman"/>
          <w:b/>
          <w:lang w:val="sr-Cyrl-CS"/>
        </w:rPr>
      </w:pPr>
    </w:p>
    <w:p w:rsidR="00E64C36" w:rsidRPr="00E64C36" w:rsidRDefault="00E64C36" w:rsidP="00E64C36">
      <w:pPr>
        <w:overflowPunct w:val="0"/>
        <w:autoSpaceDE w:val="0"/>
        <w:autoSpaceDN w:val="0"/>
        <w:adjustRightInd w:val="0"/>
        <w:ind w:firstLine="709"/>
        <w:jc w:val="both"/>
        <w:rPr>
          <w:rFonts w:ascii="Times New Roman" w:hAnsi="Times New Roman" w:cs="Times New Roman"/>
          <w:lang w:val="ru-RU"/>
        </w:rPr>
      </w:pPr>
      <w:r w:rsidRPr="00E64C36">
        <w:rPr>
          <w:rFonts w:ascii="Times New Roman" w:hAnsi="Times New Roman" w:cs="Times New Roman"/>
          <w:lang w:val="sr-Cyrl-RS"/>
        </w:rPr>
        <w:t xml:space="preserve">Сви спорови </w:t>
      </w:r>
      <w:r w:rsidRPr="00E64C36">
        <w:rPr>
          <w:rFonts w:ascii="Times New Roman" w:hAnsi="Times New Roman" w:cs="Times New Roman"/>
          <w:lang w:val="ru-RU"/>
        </w:rPr>
        <w:t xml:space="preserve">између </w:t>
      </w:r>
      <w:r w:rsidRPr="00E64C36">
        <w:rPr>
          <w:rFonts w:ascii="Times New Roman" w:hAnsi="Times New Roman" w:cs="Times New Roman"/>
          <w:lang w:val="sr-Cyrl-CS"/>
        </w:rPr>
        <w:t>Страна</w:t>
      </w:r>
      <w:r w:rsidRPr="00E64C36">
        <w:rPr>
          <w:rFonts w:ascii="Times New Roman" w:hAnsi="Times New Roman" w:cs="Times New Roman"/>
          <w:lang w:val="ru-RU"/>
        </w:rPr>
        <w:t xml:space="preserve"> </w:t>
      </w:r>
      <w:r w:rsidRPr="00E64C36">
        <w:rPr>
          <w:rFonts w:ascii="Times New Roman" w:hAnsi="Times New Roman" w:cs="Times New Roman"/>
          <w:lang w:val="sr-Cyrl-RS"/>
        </w:rPr>
        <w:t xml:space="preserve">проистекли из </w:t>
      </w:r>
      <w:r w:rsidRPr="00E64C36">
        <w:rPr>
          <w:rFonts w:ascii="Times New Roman" w:hAnsi="Times New Roman" w:cs="Times New Roman"/>
          <w:lang w:val="ru-RU"/>
        </w:rPr>
        <w:t xml:space="preserve">тумачења </w:t>
      </w:r>
      <w:r w:rsidRPr="00E64C36">
        <w:rPr>
          <w:rFonts w:ascii="Times New Roman" w:hAnsi="Times New Roman" w:cs="Times New Roman"/>
          <w:lang w:val="sr-Cyrl-RS"/>
        </w:rPr>
        <w:t>и/</w:t>
      </w:r>
      <w:r w:rsidRPr="00E64C36">
        <w:rPr>
          <w:rFonts w:ascii="Times New Roman" w:hAnsi="Times New Roman" w:cs="Times New Roman"/>
          <w:lang w:val="ru-RU"/>
        </w:rPr>
        <w:t xml:space="preserve">или </w:t>
      </w:r>
      <w:r w:rsidRPr="00E64C36">
        <w:rPr>
          <w:rFonts w:ascii="Times New Roman" w:hAnsi="Times New Roman" w:cs="Times New Roman"/>
          <w:lang w:val="sr-Cyrl-RS"/>
        </w:rPr>
        <w:t>примене</w:t>
      </w:r>
      <w:r w:rsidRPr="00E64C36">
        <w:rPr>
          <w:rFonts w:ascii="Times New Roman" w:hAnsi="Times New Roman" w:cs="Times New Roman"/>
          <w:lang w:val="ru-RU"/>
        </w:rPr>
        <w:t xml:space="preserve"> овог </w:t>
      </w:r>
      <w:r w:rsidRPr="00E64C36">
        <w:rPr>
          <w:rFonts w:ascii="Times New Roman" w:hAnsi="Times New Roman" w:cs="Times New Roman"/>
          <w:lang w:val="sr-Cyrl-RS"/>
        </w:rPr>
        <w:t>с</w:t>
      </w:r>
      <w:r w:rsidRPr="00E64C36">
        <w:rPr>
          <w:rFonts w:ascii="Times New Roman" w:hAnsi="Times New Roman" w:cs="Times New Roman"/>
          <w:lang w:val="ru-RU"/>
        </w:rPr>
        <w:t>поразума решава</w:t>
      </w:r>
      <w:r w:rsidRPr="00E64C36">
        <w:rPr>
          <w:rFonts w:ascii="Times New Roman" w:hAnsi="Times New Roman" w:cs="Times New Roman"/>
          <w:lang w:val="sr-Cyrl-RS"/>
        </w:rPr>
        <w:t>ће се</w:t>
      </w:r>
      <w:r w:rsidRPr="00E64C36">
        <w:rPr>
          <w:rFonts w:ascii="Times New Roman" w:hAnsi="Times New Roman" w:cs="Times New Roman"/>
          <w:lang w:val="ru-RU"/>
        </w:rPr>
        <w:t xml:space="preserve"> </w:t>
      </w:r>
      <w:r w:rsidRPr="00E64C36">
        <w:rPr>
          <w:rFonts w:ascii="Times New Roman" w:hAnsi="Times New Roman" w:cs="Times New Roman"/>
          <w:lang w:val="sr-Cyrl-RS"/>
        </w:rPr>
        <w:t>у складу с правилима и процедурама установљеним у Прилогу 5 („Решавање спорова</w:t>
      </w:r>
      <w:r w:rsidRPr="00E64C36">
        <w:rPr>
          <w:rFonts w:ascii="Times New Roman" w:hAnsi="Times New Roman" w:cs="Times New Roman"/>
          <w:lang w:val="ru-RU"/>
        </w:rPr>
        <w:t>’’</w:t>
      </w:r>
      <w:r w:rsidRPr="00E64C36">
        <w:rPr>
          <w:rFonts w:ascii="Times New Roman" w:hAnsi="Times New Roman" w:cs="Times New Roman"/>
          <w:lang w:val="sr-Cyrl-RS"/>
        </w:rPr>
        <w:t>)</w:t>
      </w:r>
      <w:r w:rsidRPr="00E64C36">
        <w:rPr>
          <w:rFonts w:ascii="Times New Roman" w:hAnsi="Times New Roman" w:cs="Times New Roman"/>
          <w:i/>
          <w:lang w:val="sr-Cyrl-RS"/>
        </w:rPr>
        <w:t xml:space="preserve"> </w:t>
      </w:r>
      <w:r w:rsidRPr="00E64C36">
        <w:rPr>
          <w:rFonts w:ascii="Times New Roman" w:hAnsi="Times New Roman" w:cs="Times New Roman"/>
          <w:lang w:val="sr-Cyrl-RS"/>
        </w:rPr>
        <w:t>овог споразума</w:t>
      </w:r>
      <w:r w:rsidRPr="00E64C36">
        <w:rPr>
          <w:rFonts w:ascii="Times New Roman" w:hAnsi="Times New Roman" w:cs="Times New Roman"/>
          <w:lang w:val="ru-RU"/>
        </w:rPr>
        <w:t xml:space="preserve">. </w:t>
      </w:r>
    </w:p>
    <w:p w:rsidR="00E64C36" w:rsidRPr="00E64C36" w:rsidRDefault="00E64C36" w:rsidP="00E64C36">
      <w:pPr>
        <w:widowControl w:val="0"/>
        <w:autoSpaceDE w:val="0"/>
        <w:autoSpaceDN w:val="0"/>
        <w:adjustRightInd w:val="0"/>
        <w:jc w:val="both"/>
        <w:outlineLvl w:val="0"/>
        <w:rPr>
          <w:rFonts w:ascii="Times New Roman" w:eastAsia="Calibri" w:hAnsi="Times New Roman" w:cs="Times New Roman"/>
          <w:lang w:val="sr-Cyrl-CS"/>
        </w:rPr>
      </w:pPr>
    </w:p>
    <w:p w:rsidR="00E64C36" w:rsidRPr="00E64C36" w:rsidRDefault="00E64C36" w:rsidP="00E64C36">
      <w:pPr>
        <w:widowControl w:val="0"/>
        <w:autoSpaceDE w:val="0"/>
        <w:autoSpaceDN w:val="0"/>
        <w:adjustRightInd w:val="0"/>
        <w:ind w:firstLine="709"/>
        <w:jc w:val="center"/>
        <w:rPr>
          <w:rFonts w:ascii="Times New Roman" w:eastAsia="Calibri" w:hAnsi="Times New Roman" w:cs="Times New Roman"/>
          <w:b/>
          <w:lang w:val="sr-Cyrl-CS"/>
        </w:rPr>
      </w:pPr>
      <w:r w:rsidRPr="00E64C36">
        <w:rPr>
          <w:rFonts w:ascii="Times New Roman" w:eastAsia="Calibri" w:hAnsi="Times New Roman" w:cs="Times New Roman"/>
          <w:b/>
          <w:lang w:val="sr-Cyrl-RS"/>
        </w:rPr>
        <w:t>Транспарентност и р</w:t>
      </w:r>
      <w:r w:rsidRPr="00E64C36">
        <w:rPr>
          <w:rFonts w:ascii="Times New Roman" w:eastAsia="Calibri" w:hAnsi="Times New Roman" w:cs="Times New Roman"/>
          <w:b/>
          <w:lang w:val="ru-RU"/>
        </w:rPr>
        <w:t>азмена информација</w:t>
      </w:r>
    </w:p>
    <w:p w:rsidR="00E64C36" w:rsidRPr="00E64C36" w:rsidRDefault="00E64C36" w:rsidP="00E64C36">
      <w:pPr>
        <w:widowControl w:val="0"/>
        <w:autoSpaceDE w:val="0"/>
        <w:autoSpaceDN w:val="0"/>
        <w:adjustRightInd w:val="0"/>
        <w:ind w:firstLine="709"/>
        <w:jc w:val="center"/>
        <w:rPr>
          <w:rFonts w:ascii="Times New Roman" w:eastAsia="Calibri" w:hAnsi="Times New Roman" w:cs="Times New Roman"/>
          <w:b/>
          <w:lang w:val="sr-Cyrl-CS"/>
        </w:rPr>
      </w:pPr>
      <w:r w:rsidRPr="00E64C36">
        <w:rPr>
          <w:rFonts w:ascii="Times New Roman" w:eastAsia="Calibri" w:hAnsi="Times New Roman" w:cs="Times New Roman"/>
          <w:b/>
          <w:lang w:val="ru-RU"/>
        </w:rPr>
        <w:t>Члан 2</w:t>
      </w:r>
      <w:r w:rsidRPr="00E64C36">
        <w:rPr>
          <w:rFonts w:ascii="Times New Roman" w:eastAsia="Calibri" w:hAnsi="Times New Roman" w:cs="Times New Roman"/>
          <w:b/>
          <w:lang w:val="sr-Cyrl-RS"/>
        </w:rPr>
        <w:t>4</w:t>
      </w:r>
      <w:r w:rsidRPr="00E64C36">
        <w:rPr>
          <w:rFonts w:ascii="Times New Roman" w:eastAsia="Calibri" w:hAnsi="Times New Roman" w:cs="Times New Roman"/>
          <w:b/>
          <w:lang w:val="sr-Cyrl-CS"/>
        </w:rPr>
        <w:t>.</w:t>
      </w:r>
    </w:p>
    <w:p w:rsidR="00E64C36" w:rsidRPr="00E64C36" w:rsidRDefault="00E64C36" w:rsidP="00E64C36">
      <w:pPr>
        <w:widowControl w:val="0"/>
        <w:autoSpaceDE w:val="0"/>
        <w:autoSpaceDN w:val="0"/>
        <w:adjustRightInd w:val="0"/>
        <w:ind w:firstLine="709"/>
        <w:jc w:val="center"/>
        <w:rPr>
          <w:rFonts w:ascii="Times New Roman" w:eastAsia="Calibri" w:hAnsi="Times New Roman" w:cs="Times New Roman"/>
          <w:b/>
          <w:lang w:val="sr-Cyrl-CS"/>
        </w:rPr>
      </w:pPr>
    </w:p>
    <w:p w:rsidR="00E64C36" w:rsidRPr="00E64C36" w:rsidRDefault="00E64C36" w:rsidP="00E64C36">
      <w:pPr>
        <w:widowControl w:val="0"/>
        <w:autoSpaceDE w:val="0"/>
        <w:autoSpaceDN w:val="0"/>
        <w:adjustRightInd w:val="0"/>
        <w:ind w:firstLine="709"/>
        <w:jc w:val="both"/>
        <w:rPr>
          <w:rFonts w:ascii="Times New Roman" w:eastAsia="Calibri" w:hAnsi="Times New Roman" w:cs="Times New Roman"/>
          <w:lang w:val="ru-RU"/>
        </w:rPr>
      </w:pPr>
      <w:r w:rsidRPr="00E64C36">
        <w:rPr>
          <w:rFonts w:ascii="Times New Roman" w:eastAsia="Calibri" w:hAnsi="Times New Roman" w:cs="Times New Roman"/>
          <w:lang w:val="sr-Cyrl-CS"/>
        </w:rPr>
        <w:t xml:space="preserve">1. </w:t>
      </w:r>
      <w:r w:rsidRPr="00E64C36">
        <w:rPr>
          <w:rFonts w:ascii="Times New Roman" w:eastAsia="Calibri" w:hAnsi="Times New Roman" w:cs="Times New Roman"/>
          <w:lang w:val="ru-RU"/>
        </w:rPr>
        <w:t>Свака Страна</w:t>
      </w:r>
      <w:r w:rsidRPr="00E64C36">
        <w:rPr>
          <w:rFonts w:ascii="Times New Roman" w:hAnsi="Times New Roman" w:cs="Times New Roman"/>
          <w:lang w:val="sr-Cyrl-RS"/>
        </w:rPr>
        <w:t xml:space="preserve"> </w:t>
      </w:r>
      <w:r w:rsidRPr="00E64C36">
        <w:rPr>
          <w:rFonts w:ascii="Times New Roman" w:eastAsia="Calibri" w:hAnsi="Times New Roman" w:cs="Times New Roman"/>
          <w:lang w:val="ru-RU"/>
        </w:rPr>
        <w:t xml:space="preserve">ће осигурати, у складу са својим законима и прописима, да њени закони и прописи опште </w:t>
      </w:r>
      <w:r w:rsidRPr="00E64C36">
        <w:rPr>
          <w:rFonts w:ascii="Times New Roman" w:eastAsia="Calibri" w:hAnsi="Times New Roman" w:cs="Times New Roman"/>
          <w:lang w:val="sr-Cyrl-RS"/>
        </w:rPr>
        <w:t>на</w:t>
      </w:r>
      <w:r w:rsidRPr="00E64C36">
        <w:rPr>
          <w:rFonts w:ascii="Times New Roman" w:eastAsia="Calibri" w:hAnsi="Times New Roman" w:cs="Times New Roman"/>
          <w:lang w:val="ru-RU"/>
        </w:rPr>
        <w:t>мене, као и њени међународни споразуми, вез</w:t>
      </w:r>
      <w:r w:rsidRPr="00E64C36">
        <w:rPr>
          <w:rFonts w:ascii="Times New Roman" w:eastAsia="Calibri" w:hAnsi="Times New Roman" w:cs="Times New Roman"/>
          <w:lang w:val="sr-Cyrl-RS"/>
        </w:rPr>
        <w:t>ани за</w:t>
      </w:r>
      <w:r w:rsidRPr="00E64C36">
        <w:rPr>
          <w:rFonts w:ascii="Times New Roman" w:eastAsia="Calibri" w:hAnsi="Times New Roman" w:cs="Times New Roman"/>
          <w:lang w:val="ru-RU"/>
        </w:rPr>
        <w:t xml:space="preserve"> било кој</w:t>
      </w:r>
      <w:r w:rsidRPr="00E64C36">
        <w:rPr>
          <w:rFonts w:ascii="Times New Roman" w:eastAsia="Calibri" w:hAnsi="Times New Roman" w:cs="Times New Roman"/>
          <w:lang w:val="sr-Cyrl-RS"/>
        </w:rPr>
        <w:t>е</w:t>
      </w:r>
      <w:r w:rsidRPr="00E64C36">
        <w:rPr>
          <w:rFonts w:ascii="Times New Roman" w:eastAsia="Calibri" w:hAnsi="Times New Roman" w:cs="Times New Roman"/>
          <w:lang w:val="ru-RU"/>
        </w:rPr>
        <w:t xml:space="preserve"> питање обухваћен</w:t>
      </w:r>
      <w:r w:rsidRPr="00E64C36">
        <w:rPr>
          <w:rFonts w:ascii="Times New Roman" w:eastAsia="Calibri" w:hAnsi="Times New Roman" w:cs="Times New Roman"/>
          <w:lang w:val="sr-Cyrl-RS"/>
        </w:rPr>
        <w:t>о</w:t>
      </w:r>
      <w:r w:rsidRPr="00E64C36">
        <w:rPr>
          <w:rFonts w:ascii="Times New Roman" w:eastAsia="Calibri" w:hAnsi="Times New Roman" w:cs="Times New Roman"/>
          <w:lang w:val="ru-RU"/>
        </w:rPr>
        <w:t xml:space="preserve"> овим </w:t>
      </w:r>
      <w:r w:rsidRPr="00E64C36">
        <w:rPr>
          <w:rFonts w:ascii="Times New Roman" w:eastAsia="Calibri" w:hAnsi="Times New Roman" w:cs="Times New Roman"/>
          <w:lang w:val="sr-Cyrl-RS"/>
        </w:rPr>
        <w:t>с</w:t>
      </w:r>
      <w:r w:rsidRPr="00E64C36">
        <w:rPr>
          <w:rFonts w:ascii="Times New Roman" w:eastAsia="Calibri" w:hAnsi="Times New Roman" w:cs="Times New Roman"/>
          <w:lang w:val="ru-RU"/>
        </w:rPr>
        <w:t xml:space="preserve">поразумом, </w:t>
      </w:r>
      <w:r w:rsidRPr="00E64C36">
        <w:rPr>
          <w:rFonts w:ascii="Times New Roman" w:eastAsia="Calibri" w:hAnsi="Times New Roman" w:cs="Times New Roman"/>
          <w:lang w:val="sr-Cyrl-RS"/>
        </w:rPr>
        <w:t>буду објављени без одлагања</w:t>
      </w:r>
      <w:r w:rsidRPr="00E64C36">
        <w:rPr>
          <w:rFonts w:ascii="Times New Roman" w:eastAsia="Calibri" w:hAnsi="Times New Roman" w:cs="Times New Roman"/>
          <w:lang w:val="ru-RU"/>
        </w:rPr>
        <w:t xml:space="preserve">, </w:t>
      </w:r>
      <w:r w:rsidRPr="00E64C36">
        <w:rPr>
          <w:rFonts w:ascii="Times New Roman" w:eastAsia="Calibri" w:hAnsi="Times New Roman" w:cs="Times New Roman"/>
          <w:lang w:val="sr-Cyrl-RS"/>
        </w:rPr>
        <w:t xml:space="preserve">а </w:t>
      </w:r>
      <w:r w:rsidRPr="00E64C36">
        <w:rPr>
          <w:rFonts w:ascii="Times New Roman" w:eastAsia="Calibri" w:hAnsi="Times New Roman" w:cs="Times New Roman"/>
          <w:lang w:val="ru-RU"/>
        </w:rPr>
        <w:t>најкасније до време</w:t>
      </w:r>
      <w:r w:rsidRPr="00E64C36">
        <w:rPr>
          <w:rFonts w:ascii="Times New Roman" w:eastAsia="Calibri" w:hAnsi="Times New Roman" w:cs="Times New Roman"/>
          <w:lang w:val="sr-Cyrl-RS"/>
        </w:rPr>
        <w:t>на</w:t>
      </w:r>
      <w:r w:rsidRPr="00E64C36">
        <w:rPr>
          <w:rFonts w:ascii="Times New Roman" w:eastAsia="Calibri" w:hAnsi="Times New Roman" w:cs="Times New Roman"/>
          <w:lang w:val="ru-RU"/>
        </w:rPr>
        <w:t xml:space="preserve"> њиховог ступања на снагу, или </w:t>
      </w:r>
      <w:r w:rsidRPr="00E64C36">
        <w:rPr>
          <w:rFonts w:ascii="Times New Roman" w:eastAsia="Calibri" w:hAnsi="Times New Roman" w:cs="Times New Roman"/>
          <w:lang w:val="sr-Cyrl-RS"/>
        </w:rPr>
        <w:t xml:space="preserve">да се </w:t>
      </w:r>
      <w:r w:rsidRPr="00E64C36">
        <w:rPr>
          <w:rFonts w:ascii="Times New Roman" w:eastAsia="Calibri" w:hAnsi="Times New Roman" w:cs="Times New Roman"/>
          <w:lang w:val="ru-RU"/>
        </w:rPr>
        <w:t>на други начин</w:t>
      </w:r>
      <w:r w:rsidRPr="00E64C36">
        <w:rPr>
          <w:rFonts w:ascii="Times New Roman" w:eastAsia="Calibri" w:hAnsi="Times New Roman" w:cs="Times New Roman"/>
          <w:lang w:val="sr-Cyrl-RS"/>
        </w:rPr>
        <w:t xml:space="preserve"> учине</w:t>
      </w:r>
      <w:r w:rsidRPr="00E64C36">
        <w:rPr>
          <w:rFonts w:ascii="Times New Roman" w:eastAsia="Calibri" w:hAnsi="Times New Roman" w:cs="Times New Roman"/>
          <w:lang w:val="ru-RU"/>
        </w:rPr>
        <w:t xml:space="preserve"> јавно доступни</w:t>
      </w:r>
      <w:r w:rsidRPr="00E64C36">
        <w:rPr>
          <w:rFonts w:ascii="Times New Roman" w:eastAsia="Calibri" w:hAnsi="Times New Roman" w:cs="Times New Roman"/>
          <w:lang w:val="sr-Cyrl-RS"/>
        </w:rPr>
        <w:t>м</w:t>
      </w:r>
      <w:r w:rsidRPr="00E64C36">
        <w:rPr>
          <w:rFonts w:ascii="Times New Roman" w:eastAsia="Calibri" w:hAnsi="Times New Roman" w:cs="Times New Roman"/>
          <w:lang w:val="ru-RU"/>
        </w:rPr>
        <w:t>, укључујући</w:t>
      </w:r>
      <w:r w:rsidRPr="00E64C36">
        <w:rPr>
          <w:rFonts w:ascii="Times New Roman" w:eastAsia="Calibri" w:hAnsi="Times New Roman" w:cs="Times New Roman"/>
          <w:lang w:val="sr-Cyrl-RS"/>
        </w:rPr>
        <w:t>,</w:t>
      </w:r>
      <w:r w:rsidRPr="00E64C36">
        <w:rPr>
          <w:rFonts w:ascii="Times New Roman" w:eastAsia="Calibri" w:hAnsi="Times New Roman" w:cs="Times New Roman"/>
          <w:lang w:val="ru-RU"/>
        </w:rPr>
        <w:t xml:space="preserve"> </w:t>
      </w:r>
      <w:r w:rsidRPr="00E64C36">
        <w:rPr>
          <w:rFonts w:ascii="Times New Roman" w:eastAsia="Calibri" w:hAnsi="Times New Roman" w:cs="Times New Roman"/>
          <w:lang w:val="sr-Cyrl-RS"/>
        </w:rPr>
        <w:t>кад</w:t>
      </w:r>
      <w:r w:rsidRPr="00E64C36">
        <w:rPr>
          <w:rFonts w:ascii="Times New Roman" w:eastAsia="Calibri" w:hAnsi="Times New Roman" w:cs="Times New Roman"/>
          <w:lang w:val="ru-RU"/>
        </w:rPr>
        <w:t xml:space="preserve"> год је то могуће</w:t>
      </w:r>
      <w:r w:rsidRPr="00E64C36">
        <w:rPr>
          <w:rFonts w:ascii="Times New Roman" w:eastAsia="Calibri" w:hAnsi="Times New Roman" w:cs="Times New Roman"/>
          <w:lang w:val="sr-Cyrl-RS"/>
        </w:rPr>
        <w:t xml:space="preserve">, </w:t>
      </w:r>
      <w:r w:rsidRPr="00E64C36">
        <w:rPr>
          <w:rFonts w:ascii="Times New Roman" w:eastAsia="Calibri" w:hAnsi="Times New Roman" w:cs="Times New Roman"/>
          <w:lang w:val="ru-RU"/>
        </w:rPr>
        <w:t>у електронском облику.</w:t>
      </w:r>
    </w:p>
    <w:p w:rsidR="00E64C36" w:rsidRPr="00E64C36" w:rsidRDefault="00E64C36" w:rsidP="00E64C36">
      <w:pPr>
        <w:widowControl w:val="0"/>
        <w:autoSpaceDE w:val="0"/>
        <w:autoSpaceDN w:val="0"/>
        <w:adjustRightInd w:val="0"/>
        <w:ind w:firstLine="709"/>
        <w:jc w:val="both"/>
        <w:rPr>
          <w:rFonts w:ascii="Times New Roman" w:eastAsia="Calibri" w:hAnsi="Times New Roman" w:cs="Times New Roman"/>
          <w:lang w:val="ru-RU"/>
        </w:rPr>
      </w:pPr>
    </w:p>
    <w:p w:rsidR="00E64C36" w:rsidRPr="00E64C36" w:rsidRDefault="00E64C36" w:rsidP="00E64C36">
      <w:pPr>
        <w:widowControl w:val="0"/>
        <w:autoSpaceDE w:val="0"/>
        <w:autoSpaceDN w:val="0"/>
        <w:adjustRightInd w:val="0"/>
        <w:ind w:firstLine="709"/>
        <w:jc w:val="both"/>
        <w:rPr>
          <w:rFonts w:ascii="Times New Roman" w:eastAsia="Calibri" w:hAnsi="Times New Roman" w:cs="Times New Roman"/>
          <w:lang w:val="ru-RU"/>
        </w:rPr>
      </w:pPr>
      <w:r w:rsidRPr="00E64C36">
        <w:rPr>
          <w:rFonts w:ascii="Times New Roman" w:eastAsia="Calibri" w:hAnsi="Times New Roman" w:cs="Times New Roman"/>
          <w:lang w:val="ru-RU"/>
        </w:rPr>
        <w:t>2. С</w:t>
      </w:r>
      <w:r w:rsidRPr="00E64C36">
        <w:rPr>
          <w:rFonts w:ascii="Times New Roman" w:eastAsia="Calibri" w:hAnsi="Times New Roman" w:cs="Times New Roman"/>
          <w:lang w:val="sr-Cyrl-RS"/>
        </w:rPr>
        <w:t>вака С</w:t>
      </w:r>
      <w:r w:rsidRPr="00E64C36">
        <w:rPr>
          <w:rFonts w:ascii="Times New Roman" w:eastAsia="Calibri" w:hAnsi="Times New Roman" w:cs="Times New Roman"/>
          <w:lang w:val="ru-RU"/>
        </w:rPr>
        <w:t>тран</w:t>
      </w:r>
      <w:r w:rsidRPr="00E64C36">
        <w:rPr>
          <w:rFonts w:ascii="Times New Roman" w:eastAsia="Calibri" w:hAnsi="Times New Roman" w:cs="Times New Roman"/>
          <w:lang w:val="sr-Cyrl-RS"/>
        </w:rPr>
        <w:t>а</w:t>
      </w:r>
      <w:r w:rsidRPr="00E64C36">
        <w:rPr>
          <w:rFonts w:ascii="Times New Roman" w:eastAsia="Calibri" w:hAnsi="Times New Roman" w:cs="Times New Roman"/>
          <w:lang w:val="ru-RU"/>
        </w:rPr>
        <w:t xml:space="preserve">, </w:t>
      </w:r>
      <w:r w:rsidRPr="00E64C36">
        <w:rPr>
          <w:rFonts w:ascii="Times New Roman" w:eastAsia="Calibri" w:hAnsi="Times New Roman" w:cs="Times New Roman"/>
          <w:lang w:val="sr-Cyrl-RS"/>
        </w:rPr>
        <w:t xml:space="preserve">ће у највећој </w:t>
      </w:r>
      <w:r w:rsidRPr="00E64C36">
        <w:rPr>
          <w:rFonts w:ascii="Times New Roman" w:eastAsia="Calibri" w:hAnsi="Times New Roman" w:cs="Times New Roman"/>
          <w:lang w:val="ru-RU"/>
        </w:rPr>
        <w:t>могућ</w:t>
      </w:r>
      <w:r w:rsidRPr="00E64C36">
        <w:rPr>
          <w:rFonts w:ascii="Times New Roman" w:eastAsia="Calibri" w:hAnsi="Times New Roman" w:cs="Times New Roman"/>
          <w:lang w:val="sr-Cyrl-RS"/>
        </w:rPr>
        <w:t>ој мери</w:t>
      </w:r>
      <w:r w:rsidRPr="00E64C36">
        <w:rPr>
          <w:rFonts w:ascii="Times New Roman" w:eastAsia="Calibri" w:hAnsi="Times New Roman" w:cs="Times New Roman"/>
          <w:lang w:val="ru-RU"/>
        </w:rPr>
        <w:t>, обавештава</w:t>
      </w:r>
      <w:r w:rsidRPr="00E64C36">
        <w:rPr>
          <w:rFonts w:ascii="Times New Roman" w:eastAsia="Calibri" w:hAnsi="Times New Roman" w:cs="Times New Roman"/>
          <w:lang w:val="sr-Cyrl-RS"/>
        </w:rPr>
        <w:t>ти</w:t>
      </w:r>
      <w:r w:rsidRPr="00E64C36">
        <w:rPr>
          <w:rFonts w:ascii="Times New Roman" w:eastAsia="Calibri" w:hAnsi="Times New Roman" w:cs="Times New Roman"/>
          <w:lang w:val="ru-RU"/>
        </w:rPr>
        <w:t xml:space="preserve"> другу </w:t>
      </w:r>
      <w:r w:rsidRPr="00E64C36">
        <w:rPr>
          <w:rFonts w:ascii="Times New Roman" w:eastAsia="Calibri" w:hAnsi="Times New Roman" w:cs="Times New Roman"/>
          <w:lang w:val="sr-Cyrl-RS"/>
        </w:rPr>
        <w:t xml:space="preserve">Страну </w:t>
      </w:r>
      <w:r w:rsidRPr="00E64C36">
        <w:rPr>
          <w:rFonts w:ascii="Times New Roman" w:eastAsia="Calibri" w:hAnsi="Times New Roman" w:cs="Times New Roman"/>
          <w:lang w:val="ru-RU"/>
        </w:rPr>
        <w:t xml:space="preserve">о свим мерама које, </w:t>
      </w:r>
      <w:r w:rsidRPr="00E64C36">
        <w:rPr>
          <w:rFonts w:ascii="Times New Roman" w:eastAsia="Calibri" w:hAnsi="Times New Roman" w:cs="Times New Roman"/>
          <w:lang w:val="sr-Cyrl-RS"/>
        </w:rPr>
        <w:t xml:space="preserve">по мишљењу саме </w:t>
      </w:r>
      <w:r w:rsidRPr="00E64C36">
        <w:rPr>
          <w:rFonts w:ascii="Times New Roman" w:eastAsia="Calibri" w:hAnsi="Times New Roman" w:cs="Times New Roman"/>
          <w:lang w:val="ru-RU"/>
        </w:rPr>
        <w:t xml:space="preserve">Стране, могу значајно </w:t>
      </w:r>
      <w:r w:rsidRPr="00E64C36">
        <w:rPr>
          <w:rFonts w:ascii="Times New Roman" w:eastAsia="Calibri" w:hAnsi="Times New Roman" w:cs="Times New Roman"/>
          <w:lang w:val="sr-Cyrl-RS"/>
        </w:rPr>
        <w:t xml:space="preserve">да </w:t>
      </w:r>
      <w:r w:rsidRPr="00E64C36">
        <w:rPr>
          <w:rFonts w:ascii="Times New Roman" w:eastAsia="Calibri" w:hAnsi="Times New Roman" w:cs="Times New Roman"/>
          <w:lang w:val="ru-RU"/>
        </w:rPr>
        <w:t>ут</w:t>
      </w:r>
      <w:r w:rsidRPr="00E64C36">
        <w:rPr>
          <w:rFonts w:ascii="Times New Roman" w:eastAsia="Calibri" w:hAnsi="Times New Roman" w:cs="Times New Roman"/>
          <w:lang w:val="sr-Cyrl-RS"/>
        </w:rPr>
        <w:t>ичу</w:t>
      </w:r>
      <w:r w:rsidRPr="00E64C36">
        <w:rPr>
          <w:rFonts w:ascii="Times New Roman" w:eastAsia="Calibri" w:hAnsi="Times New Roman" w:cs="Times New Roman"/>
          <w:lang w:val="ru-RU"/>
        </w:rPr>
        <w:t xml:space="preserve"> на примену овог </w:t>
      </w:r>
      <w:r w:rsidRPr="00E64C36">
        <w:rPr>
          <w:rFonts w:ascii="Times New Roman" w:eastAsia="Calibri" w:hAnsi="Times New Roman" w:cs="Times New Roman"/>
          <w:lang w:val="sr-Cyrl-RS"/>
        </w:rPr>
        <w:t>споразума,</w:t>
      </w:r>
      <w:r w:rsidRPr="00E64C36">
        <w:rPr>
          <w:rFonts w:ascii="Times New Roman" w:eastAsia="Calibri" w:hAnsi="Times New Roman" w:cs="Times New Roman"/>
          <w:lang w:val="ru-RU"/>
        </w:rPr>
        <w:t xml:space="preserve"> или </w:t>
      </w:r>
      <w:r w:rsidRPr="00E64C36">
        <w:rPr>
          <w:rFonts w:ascii="Times New Roman" w:eastAsia="Calibri" w:hAnsi="Times New Roman" w:cs="Times New Roman"/>
          <w:lang w:val="sr-Cyrl-RS"/>
        </w:rPr>
        <w:t xml:space="preserve">да </w:t>
      </w:r>
      <w:r w:rsidRPr="00E64C36">
        <w:rPr>
          <w:rFonts w:ascii="Times New Roman" w:eastAsia="Calibri" w:hAnsi="Times New Roman" w:cs="Times New Roman"/>
          <w:lang w:val="ru-RU"/>
        </w:rPr>
        <w:t>на неки други начин битно ут</w:t>
      </w:r>
      <w:r w:rsidRPr="00E64C36">
        <w:rPr>
          <w:rFonts w:ascii="Times New Roman" w:eastAsia="Calibri" w:hAnsi="Times New Roman" w:cs="Times New Roman"/>
          <w:lang w:val="sr-Cyrl-RS"/>
        </w:rPr>
        <w:t xml:space="preserve">ичу </w:t>
      </w:r>
      <w:r w:rsidRPr="00E64C36">
        <w:rPr>
          <w:rFonts w:ascii="Times New Roman" w:eastAsia="Calibri" w:hAnsi="Times New Roman" w:cs="Times New Roman"/>
          <w:lang w:val="ru-RU"/>
        </w:rPr>
        <w:t xml:space="preserve">на интересе друге Стране по овом </w:t>
      </w:r>
      <w:r w:rsidRPr="00E64C36">
        <w:rPr>
          <w:rFonts w:ascii="Times New Roman" w:eastAsia="Calibri" w:hAnsi="Times New Roman" w:cs="Times New Roman"/>
          <w:lang w:val="sr-Cyrl-RS"/>
        </w:rPr>
        <w:t>споразуму</w:t>
      </w:r>
      <w:r w:rsidRPr="00E64C36">
        <w:rPr>
          <w:rFonts w:ascii="Times New Roman" w:eastAsia="Calibri" w:hAnsi="Times New Roman" w:cs="Times New Roman"/>
          <w:lang w:val="ru-RU"/>
        </w:rPr>
        <w:t>.</w:t>
      </w:r>
    </w:p>
    <w:p w:rsidR="00E64C36" w:rsidRPr="007059B2" w:rsidRDefault="00E64C36" w:rsidP="00E64C36">
      <w:pPr>
        <w:widowControl w:val="0"/>
        <w:autoSpaceDE w:val="0"/>
        <w:autoSpaceDN w:val="0"/>
        <w:adjustRightInd w:val="0"/>
        <w:jc w:val="both"/>
        <w:rPr>
          <w:rFonts w:ascii="Times New Roman" w:eastAsia="Calibri" w:hAnsi="Times New Roman" w:cs="Times New Roman"/>
          <w:lang w:val="ru-RU"/>
        </w:rPr>
      </w:pPr>
    </w:p>
    <w:p w:rsidR="00E64C36" w:rsidRDefault="00E64C36" w:rsidP="00E64C36">
      <w:pPr>
        <w:widowControl w:val="0"/>
        <w:autoSpaceDE w:val="0"/>
        <w:autoSpaceDN w:val="0"/>
        <w:adjustRightInd w:val="0"/>
        <w:jc w:val="both"/>
        <w:rPr>
          <w:rFonts w:ascii="Times New Roman" w:eastAsia="Calibri" w:hAnsi="Times New Roman" w:cs="Times New Roman"/>
          <w:lang w:val="ru-RU"/>
        </w:rPr>
      </w:pPr>
    </w:p>
    <w:p w:rsidR="00CB620C" w:rsidRDefault="00CB620C" w:rsidP="00E64C36">
      <w:pPr>
        <w:widowControl w:val="0"/>
        <w:autoSpaceDE w:val="0"/>
        <w:autoSpaceDN w:val="0"/>
        <w:adjustRightInd w:val="0"/>
        <w:jc w:val="both"/>
        <w:rPr>
          <w:rFonts w:ascii="Times New Roman" w:eastAsia="Calibri" w:hAnsi="Times New Roman" w:cs="Times New Roman"/>
          <w:lang w:val="ru-RU"/>
        </w:rPr>
      </w:pPr>
    </w:p>
    <w:p w:rsidR="00386B17" w:rsidRDefault="00386B17" w:rsidP="00E64C36">
      <w:pPr>
        <w:widowControl w:val="0"/>
        <w:autoSpaceDE w:val="0"/>
        <w:autoSpaceDN w:val="0"/>
        <w:adjustRightInd w:val="0"/>
        <w:jc w:val="both"/>
        <w:rPr>
          <w:rFonts w:ascii="Times New Roman" w:eastAsia="Calibri" w:hAnsi="Times New Roman" w:cs="Times New Roman"/>
          <w:lang w:val="ru-RU"/>
        </w:rPr>
      </w:pPr>
    </w:p>
    <w:p w:rsidR="00CB620C" w:rsidRPr="00E64C36" w:rsidRDefault="00CB620C" w:rsidP="00E64C36">
      <w:pPr>
        <w:widowControl w:val="0"/>
        <w:autoSpaceDE w:val="0"/>
        <w:autoSpaceDN w:val="0"/>
        <w:adjustRightInd w:val="0"/>
        <w:jc w:val="both"/>
        <w:rPr>
          <w:rFonts w:ascii="Times New Roman" w:eastAsia="Calibri" w:hAnsi="Times New Roman" w:cs="Times New Roman"/>
          <w:lang w:val="ru-RU"/>
        </w:rPr>
      </w:pPr>
    </w:p>
    <w:p w:rsidR="00E64C36" w:rsidRPr="00E64C36" w:rsidRDefault="00E64C36" w:rsidP="00E64C36">
      <w:pPr>
        <w:widowControl w:val="0"/>
        <w:autoSpaceDE w:val="0"/>
        <w:autoSpaceDN w:val="0"/>
        <w:adjustRightInd w:val="0"/>
        <w:jc w:val="center"/>
        <w:rPr>
          <w:rFonts w:ascii="Times New Roman" w:eastAsia="Calibri" w:hAnsi="Times New Roman" w:cs="Times New Roman"/>
          <w:b/>
          <w:lang w:val="ru-RU"/>
        </w:rPr>
      </w:pPr>
      <w:r w:rsidRPr="00E64C36">
        <w:rPr>
          <w:rFonts w:ascii="Times New Roman" w:eastAsia="Calibri" w:hAnsi="Times New Roman" w:cs="Times New Roman"/>
          <w:b/>
          <w:lang w:val="ru-RU"/>
        </w:rPr>
        <w:t>Електронска трговина</w:t>
      </w:r>
    </w:p>
    <w:p w:rsidR="00E64C36" w:rsidRPr="00E64C36" w:rsidRDefault="00E64C36" w:rsidP="00E64C36">
      <w:pPr>
        <w:widowControl w:val="0"/>
        <w:autoSpaceDE w:val="0"/>
        <w:autoSpaceDN w:val="0"/>
        <w:adjustRightInd w:val="0"/>
        <w:jc w:val="center"/>
        <w:rPr>
          <w:rFonts w:ascii="Times New Roman" w:eastAsia="Calibri" w:hAnsi="Times New Roman" w:cs="Times New Roman"/>
          <w:b/>
          <w:lang w:val="sr-Cyrl-RS"/>
        </w:rPr>
      </w:pPr>
      <w:r w:rsidRPr="00E64C36">
        <w:rPr>
          <w:rFonts w:ascii="Times New Roman" w:eastAsia="Calibri" w:hAnsi="Times New Roman" w:cs="Times New Roman"/>
          <w:b/>
          <w:lang w:val="sr-Cyrl-RS"/>
        </w:rPr>
        <w:t>Члан 25.</w:t>
      </w:r>
    </w:p>
    <w:p w:rsidR="00E64C36" w:rsidRPr="00E64C36" w:rsidRDefault="00E64C36" w:rsidP="00E64C36">
      <w:pPr>
        <w:widowControl w:val="0"/>
        <w:autoSpaceDE w:val="0"/>
        <w:autoSpaceDN w:val="0"/>
        <w:adjustRightInd w:val="0"/>
        <w:jc w:val="both"/>
        <w:rPr>
          <w:rFonts w:ascii="Times New Roman" w:eastAsia="Calibri" w:hAnsi="Times New Roman" w:cs="Times New Roman"/>
          <w:lang w:val="ru-RU"/>
        </w:rPr>
      </w:pPr>
    </w:p>
    <w:p w:rsidR="00E64C36" w:rsidRPr="00E64C36" w:rsidRDefault="00E64C36" w:rsidP="00E64C36">
      <w:pPr>
        <w:widowControl w:val="0"/>
        <w:autoSpaceDE w:val="0"/>
        <w:autoSpaceDN w:val="0"/>
        <w:adjustRightInd w:val="0"/>
        <w:ind w:firstLine="720"/>
        <w:jc w:val="both"/>
        <w:rPr>
          <w:rFonts w:ascii="Times New Roman" w:eastAsia="Calibri" w:hAnsi="Times New Roman" w:cs="Times New Roman"/>
          <w:lang w:val="ru-RU"/>
        </w:rPr>
      </w:pPr>
      <w:r w:rsidRPr="00E64C36">
        <w:rPr>
          <w:rFonts w:ascii="Times New Roman" w:eastAsia="Calibri" w:hAnsi="Times New Roman" w:cs="Times New Roman"/>
          <w:lang w:val="ru-RU"/>
        </w:rPr>
        <w:t>Стране</w:t>
      </w:r>
      <w:r w:rsidRPr="00E64C36">
        <w:rPr>
          <w:rFonts w:ascii="Times New Roman" w:eastAsia="Calibri" w:hAnsi="Times New Roman" w:cs="Times New Roman"/>
          <w:lang w:val="sr-Cyrl-RS"/>
        </w:rPr>
        <w:t xml:space="preserve"> препознају све јачу</w:t>
      </w:r>
      <w:r w:rsidRPr="00E64C36">
        <w:rPr>
          <w:rFonts w:ascii="Times New Roman" w:eastAsia="Calibri" w:hAnsi="Times New Roman" w:cs="Times New Roman"/>
          <w:lang w:val="ru-RU"/>
        </w:rPr>
        <w:t xml:space="preserve"> улогу електронске трговине </w:t>
      </w:r>
      <w:r w:rsidRPr="00E64C36">
        <w:rPr>
          <w:rFonts w:ascii="Times New Roman" w:eastAsia="Calibri" w:hAnsi="Times New Roman" w:cs="Times New Roman"/>
          <w:lang w:val="sr-Cyrl-RS"/>
        </w:rPr>
        <w:t>у међусобној трговини</w:t>
      </w:r>
      <w:r w:rsidRPr="00E64C36">
        <w:rPr>
          <w:rFonts w:ascii="Times New Roman" w:eastAsia="Calibri" w:hAnsi="Times New Roman" w:cs="Times New Roman"/>
          <w:lang w:val="ru-RU"/>
        </w:rPr>
        <w:t xml:space="preserve">. У циљу </w:t>
      </w:r>
      <w:r w:rsidRPr="00E64C36">
        <w:rPr>
          <w:rFonts w:ascii="Times New Roman" w:eastAsia="Calibri" w:hAnsi="Times New Roman" w:cs="Times New Roman"/>
          <w:lang w:val="sr-Cyrl-RS"/>
        </w:rPr>
        <w:t xml:space="preserve">пружања </w:t>
      </w:r>
      <w:r w:rsidRPr="00E64C36">
        <w:rPr>
          <w:rFonts w:ascii="Times New Roman" w:eastAsia="Calibri" w:hAnsi="Times New Roman" w:cs="Times New Roman"/>
          <w:lang w:val="ru-RU"/>
        </w:rPr>
        <w:t>подр</w:t>
      </w:r>
      <w:r w:rsidRPr="00E64C36">
        <w:rPr>
          <w:rFonts w:ascii="Times New Roman" w:eastAsia="Calibri" w:hAnsi="Times New Roman" w:cs="Times New Roman"/>
          <w:lang w:val="sr-Cyrl-RS"/>
        </w:rPr>
        <w:t>шке</w:t>
      </w:r>
      <w:r w:rsidRPr="00E64C36">
        <w:rPr>
          <w:rFonts w:ascii="Times New Roman" w:eastAsia="Calibri" w:hAnsi="Times New Roman" w:cs="Times New Roman"/>
          <w:lang w:val="ru-RU"/>
        </w:rPr>
        <w:t xml:space="preserve"> одредбама овог </w:t>
      </w:r>
      <w:r w:rsidRPr="00E64C36">
        <w:rPr>
          <w:rFonts w:ascii="Times New Roman" w:eastAsia="Calibri" w:hAnsi="Times New Roman" w:cs="Times New Roman"/>
          <w:lang w:val="sr-Cyrl-RS"/>
        </w:rPr>
        <w:t>споразума</w:t>
      </w:r>
      <w:r w:rsidRPr="00E64C36">
        <w:rPr>
          <w:rFonts w:ascii="Times New Roman" w:eastAsia="Calibri" w:hAnsi="Times New Roman" w:cs="Times New Roman"/>
          <w:lang w:val="ru-RU"/>
        </w:rPr>
        <w:t xml:space="preserve"> које се односе на трговину робом, Стране </w:t>
      </w:r>
      <w:r w:rsidRPr="00E64C36">
        <w:rPr>
          <w:rFonts w:ascii="Times New Roman" w:eastAsia="Calibri" w:hAnsi="Times New Roman" w:cs="Times New Roman"/>
          <w:lang w:val="sr-Cyrl-RS"/>
        </w:rPr>
        <w:t xml:space="preserve"> </w:t>
      </w:r>
      <w:r w:rsidRPr="00E64C36">
        <w:rPr>
          <w:rFonts w:ascii="Times New Roman" w:eastAsia="Calibri" w:hAnsi="Times New Roman" w:cs="Times New Roman"/>
          <w:lang w:val="ru-RU"/>
        </w:rPr>
        <w:t xml:space="preserve">ће сарађивати у области електронске трговине </w:t>
      </w:r>
      <w:r w:rsidRPr="00E64C36">
        <w:rPr>
          <w:rFonts w:ascii="Times New Roman" w:eastAsia="Calibri" w:hAnsi="Times New Roman" w:cs="Times New Roman"/>
          <w:lang w:val="sr-Cyrl-RS"/>
        </w:rPr>
        <w:t xml:space="preserve">на </w:t>
      </w:r>
      <w:r w:rsidRPr="00E64C36">
        <w:rPr>
          <w:rFonts w:ascii="Times New Roman" w:eastAsia="Calibri" w:hAnsi="Times New Roman" w:cs="Times New Roman"/>
          <w:lang w:val="ru-RU"/>
        </w:rPr>
        <w:t>обостран</w:t>
      </w:r>
      <w:r w:rsidRPr="00E64C36">
        <w:rPr>
          <w:rFonts w:ascii="Times New Roman" w:eastAsia="Calibri" w:hAnsi="Times New Roman" w:cs="Times New Roman"/>
          <w:lang w:val="sr-Cyrl-RS"/>
        </w:rPr>
        <w:t>у</w:t>
      </w:r>
      <w:r w:rsidRPr="00E64C36">
        <w:rPr>
          <w:rFonts w:ascii="Times New Roman" w:eastAsia="Calibri" w:hAnsi="Times New Roman" w:cs="Times New Roman"/>
          <w:lang w:val="ru-RU"/>
        </w:rPr>
        <w:t xml:space="preserve"> корист.</w:t>
      </w:r>
    </w:p>
    <w:p w:rsidR="00E64C36" w:rsidRPr="00E64C36" w:rsidRDefault="00E64C36" w:rsidP="00E64C36">
      <w:pPr>
        <w:widowControl w:val="0"/>
        <w:autoSpaceDE w:val="0"/>
        <w:autoSpaceDN w:val="0"/>
        <w:adjustRightInd w:val="0"/>
        <w:ind w:firstLine="720"/>
        <w:jc w:val="both"/>
        <w:rPr>
          <w:rFonts w:ascii="Times New Roman" w:eastAsia="Calibri" w:hAnsi="Times New Roman" w:cs="Times New Roman"/>
          <w:lang w:val="ru-RU"/>
        </w:rPr>
      </w:pPr>
    </w:p>
    <w:p w:rsidR="00E64C36" w:rsidRPr="00E64C36" w:rsidRDefault="00E64C36" w:rsidP="00E64C36">
      <w:pPr>
        <w:widowControl w:val="0"/>
        <w:autoSpaceDE w:val="0"/>
        <w:autoSpaceDN w:val="0"/>
        <w:adjustRightInd w:val="0"/>
        <w:ind w:firstLine="720"/>
        <w:jc w:val="both"/>
        <w:rPr>
          <w:rFonts w:ascii="Times New Roman" w:eastAsia="Calibri" w:hAnsi="Times New Roman" w:cs="Times New Roman"/>
          <w:lang w:val="ru-RU"/>
        </w:rPr>
      </w:pPr>
    </w:p>
    <w:p w:rsidR="00E64C36" w:rsidRPr="00E64C36" w:rsidRDefault="00E64C36" w:rsidP="00E64C36">
      <w:pPr>
        <w:widowControl w:val="0"/>
        <w:autoSpaceDE w:val="0"/>
        <w:autoSpaceDN w:val="0"/>
        <w:adjustRightInd w:val="0"/>
        <w:jc w:val="center"/>
        <w:rPr>
          <w:rFonts w:ascii="Times New Roman" w:eastAsia="Calibri" w:hAnsi="Times New Roman" w:cs="Times New Roman"/>
          <w:b/>
          <w:lang w:val="ru-RU"/>
        </w:rPr>
      </w:pPr>
      <w:r w:rsidRPr="00E64C36">
        <w:rPr>
          <w:rFonts w:ascii="Times New Roman" w:eastAsia="Calibri" w:hAnsi="Times New Roman" w:cs="Times New Roman"/>
          <w:b/>
          <w:lang w:val="ru-RU"/>
        </w:rPr>
        <w:t>Поверљиве информације</w:t>
      </w:r>
    </w:p>
    <w:p w:rsidR="00E64C36" w:rsidRPr="00E64C36" w:rsidRDefault="00E64C36" w:rsidP="00E64C36">
      <w:pPr>
        <w:widowControl w:val="0"/>
        <w:autoSpaceDE w:val="0"/>
        <w:autoSpaceDN w:val="0"/>
        <w:adjustRightInd w:val="0"/>
        <w:jc w:val="center"/>
        <w:rPr>
          <w:rFonts w:ascii="Times New Roman" w:eastAsia="Calibri" w:hAnsi="Times New Roman" w:cs="Times New Roman"/>
          <w:b/>
          <w:lang w:val="sr-Cyrl-RS"/>
        </w:rPr>
      </w:pPr>
      <w:r w:rsidRPr="00E64C36">
        <w:rPr>
          <w:rFonts w:ascii="Times New Roman" w:eastAsia="Calibri" w:hAnsi="Times New Roman" w:cs="Times New Roman"/>
          <w:b/>
          <w:lang w:val="sr-Cyrl-RS"/>
        </w:rPr>
        <w:t>Члан 26.</w:t>
      </w:r>
    </w:p>
    <w:p w:rsidR="00E64C36" w:rsidRPr="00E64C36" w:rsidRDefault="00E64C36" w:rsidP="00E64C36">
      <w:pPr>
        <w:widowControl w:val="0"/>
        <w:autoSpaceDE w:val="0"/>
        <w:autoSpaceDN w:val="0"/>
        <w:adjustRightInd w:val="0"/>
        <w:jc w:val="both"/>
        <w:rPr>
          <w:rFonts w:ascii="Times New Roman" w:eastAsia="Calibri" w:hAnsi="Times New Roman" w:cs="Times New Roman"/>
          <w:lang w:val="ru-RU"/>
        </w:rPr>
      </w:pPr>
    </w:p>
    <w:p w:rsidR="00E64C36" w:rsidRPr="00E64C36" w:rsidRDefault="00E64C36" w:rsidP="00E64C36">
      <w:pPr>
        <w:widowControl w:val="0"/>
        <w:autoSpaceDE w:val="0"/>
        <w:autoSpaceDN w:val="0"/>
        <w:adjustRightInd w:val="0"/>
        <w:ind w:firstLine="720"/>
        <w:jc w:val="both"/>
        <w:rPr>
          <w:rFonts w:ascii="Times New Roman" w:eastAsia="Calibri" w:hAnsi="Times New Roman" w:cs="Times New Roman"/>
          <w:lang w:val="ru-RU"/>
        </w:rPr>
      </w:pPr>
      <w:r w:rsidRPr="00E64C36">
        <w:rPr>
          <w:rFonts w:ascii="Times New Roman" w:eastAsia="Calibri" w:hAnsi="Times New Roman" w:cs="Times New Roman"/>
          <w:lang w:val="ru-RU"/>
        </w:rPr>
        <w:t>1. Свака Страна ће, у складу са својим законима и прописима, чувати поверљивост информација које јој је друга Страна дала у поверењу, у складу с овим споразумом.</w:t>
      </w:r>
    </w:p>
    <w:p w:rsidR="00E64C36" w:rsidRDefault="00E64C36" w:rsidP="00E64C36">
      <w:pPr>
        <w:widowControl w:val="0"/>
        <w:autoSpaceDE w:val="0"/>
        <w:autoSpaceDN w:val="0"/>
        <w:adjustRightInd w:val="0"/>
        <w:ind w:left="720" w:hanging="720"/>
        <w:jc w:val="both"/>
        <w:rPr>
          <w:rFonts w:ascii="Times New Roman" w:eastAsia="Calibri" w:hAnsi="Times New Roman" w:cs="Times New Roman"/>
          <w:lang w:val="ru-RU"/>
        </w:rPr>
      </w:pPr>
    </w:p>
    <w:p w:rsidR="007059B2" w:rsidRPr="00E64C36" w:rsidRDefault="007059B2" w:rsidP="00E64C36">
      <w:pPr>
        <w:widowControl w:val="0"/>
        <w:autoSpaceDE w:val="0"/>
        <w:autoSpaceDN w:val="0"/>
        <w:adjustRightInd w:val="0"/>
        <w:ind w:left="720" w:hanging="720"/>
        <w:jc w:val="both"/>
        <w:rPr>
          <w:rFonts w:ascii="Times New Roman" w:eastAsia="Calibri" w:hAnsi="Times New Roman" w:cs="Times New Roman"/>
          <w:lang w:val="ru-RU"/>
        </w:rPr>
      </w:pPr>
    </w:p>
    <w:p w:rsidR="00E64C36" w:rsidRPr="00E64C36" w:rsidRDefault="00E64C36" w:rsidP="00E64C36">
      <w:pPr>
        <w:widowControl w:val="0"/>
        <w:autoSpaceDE w:val="0"/>
        <w:autoSpaceDN w:val="0"/>
        <w:adjustRightInd w:val="0"/>
        <w:ind w:firstLine="720"/>
        <w:jc w:val="both"/>
        <w:rPr>
          <w:rFonts w:ascii="Times New Roman" w:eastAsia="Calibri" w:hAnsi="Times New Roman" w:cs="Times New Roman"/>
          <w:lang w:val="ru-RU"/>
        </w:rPr>
      </w:pPr>
      <w:r w:rsidRPr="00E64C36">
        <w:rPr>
          <w:rFonts w:ascii="Times New Roman" w:eastAsia="Calibri" w:hAnsi="Times New Roman" w:cs="Times New Roman"/>
          <w:lang w:val="ru-RU"/>
        </w:rPr>
        <w:t xml:space="preserve">2. Ништа у овом споразуму неће захтевати ни од једне Стране да достави, или дозволи приступ информацијама које би, ако се обелодане, ометале спровођење закона, </w:t>
      </w:r>
      <w:r w:rsidRPr="00E64C36">
        <w:rPr>
          <w:rFonts w:ascii="Times New Roman" w:eastAsia="Calibri" w:hAnsi="Times New Roman" w:cs="Times New Roman"/>
          <w:lang w:val="sr-Cyrl-RS"/>
        </w:rPr>
        <w:t>прописа</w:t>
      </w:r>
      <w:r w:rsidRPr="00E64C36">
        <w:rPr>
          <w:rFonts w:ascii="Times New Roman" w:eastAsia="Calibri" w:hAnsi="Times New Roman" w:cs="Times New Roman"/>
          <w:lang w:val="ru-RU"/>
        </w:rPr>
        <w:t xml:space="preserve">, или </w:t>
      </w:r>
      <w:r w:rsidRPr="00E64C36">
        <w:rPr>
          <w:rFonts w:ascii="Times New Roman" w:eastAsia="Calibri" w:hAnsi="Times New Roman" w:cs="Times New Roman"/>
          <w:lang w:val="sr-Cyrl-RS"/>
        </w:rPr>
        <w:t xml:space="preserve">је </w:t>
      </w:r>
      <w:r w:rsidRPr="00E64C36">
        <w:rPr>
          <w:rFonts w:ascii="Times New Roman" w:eastAsia="Calibri" w:hAnsi="Times New Roman" w:cs="Times New Roman"/>
          <w:lang w:val="ru-RU"/>
        </w:rPr>
        <w:t>на други начин у супротности с јавним интересом, или би штети</w:t>
      </w:r>
      <w:r w:rsidRPr="00E64C36">
        <w:rPr>
          <w:rFonts w:ascii="Times New Roman" w:eastAsia="Calibri" w:hAnsi="Times New Roman" w:cs="Times New Roman"/>
          <w:lang w:val="sr-Cyrl-RS"/>
        </w:rPr>
        <w:t>л</w:t>
      </w:r>
      <w:r w:rsidRPr="00E64C36">
        <w:rPr>
          <w:rFonts w:ascii="Times New Roman" w:eastAsia="Calibri" w:hAnsi="Times New Roman" w:cs="Times New Roman"/>
          <w:lang w:val="ru-RU"/>
        </w:rPr>
        <w:t>о легитимним комерцијалним интересима (било ког економског оператера) одређених предузећа, јавних</w:t>
      </w:r>
      <w:r w:rsidRPr="00E64C36">
        <w:rPr>
          <w:rFonts w:ascii="Times New Roman" w:eastAsia="Calibri" w:hAnsi="Times New Roman" w:cs="Times New Roman"/>
          <w:lang w:val="sr-Cyrl-RS"/>
        </w:rPr>
        <w:t xml:space="preserve">, </w:t>
      </w:r>
      <w:r w:rsidRPr="00E64C36">
        <w:rPr>
          <w:rFonts w:ascii="Times New Roman" w:eastAsia="Calibri" w:hAnsi="Times New Roman" w:cs="Times New Roman"/>
          <w:lang w:val="ru-RU"/>
        </w:rPr>
        <w:t>или приватних.</w:t>
      </w:r>
    </w:p>
    <w:p w:rsidR="00E64C36" w:rsidRPr="007059B2" w:rsidRDefault="00E64C36" w:rsidP="00E64C36">
      <w:pPr>
        <w:widowControl w:val="0"/>
        <w:autoSpaceDE w:val="0"/>
        <w:autoSpaceDN w:val="0"/>
        <w:adjustRightInd w:val="0"/>
        <w:jc w:val="both"/>
        <w:rPr>
          <w:rFonts w:ascii="Times New Roman" w:eastAsia="Calibri" w:hAnsi="Times New Roman" w:cs="Times New Roman"/>
          <w:lang w:val="ru-RU"/>
        </w:rPr>
      </w:pPr>
    </w:p>
    <w:p w:rsidR="00E64C36" w:rsidRPr="00E64C36" w:rsidRDefault="00E64C36" w:rsidP="00E64C36">
      <w:pPr>
        <w:widowControl w:val="0"/>
        <w:autoSpaceDE w:val="0"/>
        <w:autoSpaceDN w:val="0"/>
        <w:adjustRightInd w:val="0"/>
        <w:jc w:val="both"/>
        <w:rPr>
          <w:rFonts w:ascii="Times New Roman" w:eastAsia="Calibri" w:hAnsi="Times New Roman" w:cs="Times New Roman"/>
          <w:lang w:val="ru-RU"/>
        </w:rPr>
      </w:pPr>
    </w:p>
    <w:p w:rsidR="00E64C36" w:rsidRPr="00E64C36" w:rsidRDefault="00E64C36" w:rsidP="00E64C36">
      <w:pPr>
        <w:widowControl w:val="0"/>
        <w:autoSpaceDE w:val="0"/>
        <w:autoSpaceDN w:val="0"/>
        <w:adjustRightInd w:val="0"/>
        <w:jc w:val="center"/>
        <w:rPr>
          <w:rFonts w:ascii="Times New Roman" w:eastAsia="Calibri" w:hAnsi="Times New Roman" w:cs="Times New Roman"/>
          <w:b/>
          <w:lang w:val="sr-Cyrl-RS"/>
        </w:rPr>
      </w:pPr>
      <w:r w:rsidRPr="00E64C36">
        <w:rPr>
          <w:rFonts w:ascii="Times New Roman" w:eastAsia="Calibri" w:hAnsi="Times New Roman" w:cs="Times New Roman"/>
          <w:b/>
          <w:lang w:val="sr-Cyrl-RS"/>
        </w:rPr>
        <w:t>Прилози</w:t>
      </w:r>
    </w:p>
    <w:p w:rsidR="00E64C36" w:rsidRPr="00E64C36" w:rsidRDefault="00E64C36" w:rsidP="00E64C36">
      <w:pPr>
        <w:widowControl w:val="0"/>
        <w:autoSpaceDE w:val="0"/>
        <w:autoSpaceDN w:val="0"/>
        <w:adjustRightInd w:val="0"/>
        <w:jc w:val="center"/>
        <w:rPr>
          <w:rFonts w:ascii="Times New Roman" w:eastAsia="Calibri" w:hAnsi="Times New Roman" w:cs="Times New Roman"/>
          <w:b/>
          <w:lang w:val="sr-Cyrl-RS"/>
        </w:rPr>
      </w:pPr>
      <w:r w:rsidRPr="00E64C36">
        <w:rPr>
          <w:rFonts w:ascii="Times New Roman" w:eastAsia="Calibri" w:hAnsi="Times New Roman" w:cs="Times New Roman"/>
          <w:b/>
          <w:lang w:val="ru-RU"/>
        </w:rPr>
        <w:t>Члан 2</w:t>
      </w:r>
      <w:r w:rsidRPr="00E64C36">
        <w:rPr>
          <w:rFonts w:ascii="Times New Roman" w:eastAsia="Calibri" w:hAnsi="Times New Roman" w:cs="Times New Roman"/>
          <w:b/>
          <w:lang w:val="sr-Cyrl-RS"/>
        </w:rPr>
        <w:t>7.</w:t>
      </w:r>
    </w:p>
    <w:p w:rsidR="00E64C36" w:rsidRPr="00E64C36" w:rsidRDefault="00E64C36" w:rsidP="00E64C36">
      <w:pPr>
        <w:widowControl w:val="0"/>
        <w:autoSpaceDE w:val="0"/>
        <w:autoSpaceDN w:val="0"/>
        <w:adjustRightInd w:val="0"/>
        <w:jc w:val="center"/>
        <w:rPr>
          <w:rFonts w:ascii="Times New Roman" w:eastAsia="Calibri" w:hAnsi="Times New Roman" w:cs="Times New Roman"/>
          <w:b/>
          <w:lang w:val="sr-Cyrl-RS"/>
        </w:rPr>
      </w:pPr>
    </w:p>
    <w:p w:rsidR="00E64C36" w:rsidRPr="00E64C36" w:rsidRDefault="00E64C36" w:rsidP="00E64C36">
      <w:pPr>
        <w:widowControl w:val="0"/>
        <w:autoSpaceDE w:val="0"/>
        <w:autoSpaceDN w:val="0"/>
        <w:adjustRightInd w:val="0"/>
        <w:ind w:firstLine="709"/>
        <w:jc w:val="both"/>
        <w:rPr>
          <w:rFonts w:ascii="Times New Roman" w:eastAsia="Calibri" w:hAnsi="Times New Roman" w:cs="Times New Roman"/>
          <w:lang w:val="ru-RU"/>
        </w:rPr>
      </w:pPr>
      <w:r w:rsidRPr="00E64C36">
        <w:rPr>
          <w:rFonts w:ascii="Times New Roman" w:eastAsia="Calibri" w:hAnsi="Times New Roman" w:cs="Times New Roman"/>
          <w:lang w:val="sr-Cyrl-RS"/>
        </w:rPr>
        <w:t>Прилози</w:t>
      </w:r>
      <w:r w:rsidRPr="00E64C36">
        <w:rPr>
          <w:rFonts w:ascii="Times New Roman" w:eastAsia="Calibri" w:hAnsi="Times New Roman" w:cs="Times New Roman"/>
          <w:lang w:val="ru-RU"/>
        </w:rPr>
        <w:t xml:space="preserve"> </w:t>
      </w:r>
      <w:r w:rsidRPr="00E64C36">
        <w:rPr>
          <w:rFonts w:ascii="Times New Roman" w:eastAsia="Calibri" w:hAnsi="Times New Roman" w:cs="Times New Roman"/>
          <w:lang w:val="sr-Cyrl-RS"/>
        </w:rPr>
        <w:t xml:space="preserve">уз </w:t>
      </w:r>
      <w:r w:rsidRPr="00E64C36">
        <w:rPr>
          <w:rFonts w:ascii="Times New Roman" w:eastAsia="Calibri" w:hAnsi="Times New Roman" w:cs="Times New Roman"/>
          <w:lang w:val="ru-RU"/>
        </w:rPr>
        <w:t>ов</w:t>
      </w:r>
      <w:r w:rsidRPr="00E64C36">
        <w:rPr>
          <w:rFonts w:ascii="Times New Roman" w:eastAsia="Calibri" w:hAnsi="Times New Roman" w:cs="Times New Roman"/>
          <w:lang w:val="sr-Cyrl-RS"/>
        </w:rPr>
        <w:t>ај</w:t>
      </w:r>
      <w:r w:rsidRPr="00E64C36">
        <w:rPr>
          <w:rFonts w:ascii="Times New Roman" w:eastAsia="Calibri" w:hAnsi="Times New Roman" w:cs="Times New Roman"/>
          <w:lang w:val="ru-RU"/>
        </w:rPr>
        <w:t xml:space="preserve"> споразум чине његов </w:t>
      </w:r>
      <w:r w:rsidRPr="00E64C36">
        <w:rPr>
          <w:rFonts w:ascii="Times New Roman" w:eastAsia="Calibri" w:hAnsi="Times New Roman" w:cs="Times New Roman"/>
          <w:lang w:val="sr-Cyrl-RS"/>
        </w:rPr>
        <w:t>с</w:t>
      </w:r>
      <w:r w:rsidRPr="00E64C36">
        <w:rPr>
          <w:rFonts w:ascii="Times New Roman" w:eastAsia="Calibri" w:hAnsi="Times New Roman" w:cs="Times New Roman"/>
          <w:lang w:val="ru-RU"/>
        </w:rPr>
        <w:t>аставни д</w:t>
      </w:r>
      <w:r w:rsidRPr="00E64C36">
        <w:rPr>
          <w:rFonts w:ascii="Times New Roman" w:eastAsia="Calibri" w:hAnsi="Times New Roman" w:cs="Times New Roman"/>
          <w:lang w:val="sr-Cyrl-RS"/>
        </w:rPr>
        <w:t>е</w:t>
      </w:r>
      <w:r w:rsidRPr="00E64C36">
        <w:rPr>
          <w:rFonts w:ascii="Times New Roman" w:eastAsia="Calibri" w:hAnsi="Times New Roman" w:cs="Times New Roman"/>
          <w:lang w:val="ru-RU"/>
        </w:rPr>
        <w:t>о.</w:t>
      </w:r>
    </w:p>
    <w:p w:rsidR="00E64C36" w:rsidRPr="00E64C36" w:rsidRDefault="00E64C36" w:rsidP="00E64C36">
      <w:pPr>
        <w:widowControl w:val="0"/>
        <w:autoSpaceDE w:val="0"/>
        <w:autoSpaceDN w:val="0"/>
        <w:adjustRightInd w:val="0"/>
        <w:jc w:val="both"/>
        <w:rPr>
          <w:rFonts w:ascii="Times New Roman" w:eastAsia="Calibri" w:hAnsi="Times New Roman" w:cs="Times New Roman"/>
          <w:lang w:val="sr-Cyrl-CS"/>
        </w:rPr>
      </w:pPr>
    </w:p>
    <w:p w:rsidR="00E64C36" w:rsidRPr="00E64C36" w:rsidRDefault="00E64C36" w:rsidP="00F72D87">
      <w:pPr>
        <w:widowControl w:val="0"/>
        <w:autoSpaceDE w:val="0"/>
        <w:autoSpaceDN w:val="0"/>
        <w:adjustRightInd w:val="0"/>
        <w:jc w:val="center"/>
        <w:rPr>
          <w:rFonts w:ascii="Times New Roman" w:eastAsia="Calibri" w:hAnsi="Times New Roman" w:cs="Times New Roman"/>
          <w:b/>
          <w:lang w:val="sr-Cyrl-CS"/>
        </w:rPr>
      </w:pPr>
      <w:r w:rsidRPr="00E64C36">
        <w:rPr>
          <w:rFonts w:ascii="Times New Roman" w:eastAsia="Calibri" w:hAnsi="Times New Roman" w:cs="Times New Roman"/>
          <w:b/>
          <w:lang w:val="sr-Cyrl-CS"/>
        </w:rPr>
        <w:t>Заједнички комитет</w:t>
      </w:r>
    </w:p>
    <w:p w:rsidR="00E64C36" w:rsidRPr="00E64C36" w:rsidRDefault="00E64C36" w:rsidP="00F72D87">
      <w:pPr>
        <w:widowControl w:val="0"/>
        <w:autoSpaceDE w:val="0"/>
        <w:autoSpaceDN w:val="0"/>
        <w:adjustRightInd w:val="0"/>
        <w:jc w:val="center"/>
        <w:outlineLvl w:val="0"/>
        <w:rPr>
          <w:rFonts w:ascii="Times New Roman" w:eastAsia="Calibri" w:hAnsi="Times New Roman" w:cs="Times New Roman"/>
          <w:b/>
          <w:lang w:val="sr-Cyrl-CS"/>
        </w:rPr>
      </w:pPr>
      <w:r w:rsidRPr="00E64C36">
        <w:rPr>
          <w:rFonts w:ascii="Times New Roman" w:eastAsia="Calibri" w:hAnsi="Times New Roman" w:cs="Times New Roman"/>
          <w:b/>
          <w:lang w:val="ru-RU"/>
        </w:rPr>
        <w:t>Члан 2</w:t>
      </w:r>
      <w:r w:rsidRPr="00E64C36">
        <w:rPr>
          <w:rFonts w:ascii="Times New Roman" w:eastAsia="Calibri" w:hAnsi="Times New Roman" w:cs="Times New Roman"/>
          <w:b/>
          <w:lang w:val="sr-Cyrl-RS"/>
        </w:rPr>
        <w:t>8</w:t>
      </w:r>
      <w:r w:rsidRPr="00E64C36">
        <w:rPr>
          <w:rFonts w:ascii="Times New Roman" w:eastAsia="Calibri" w:hAnsi="Times New Roman" w:cs="Times New Roman"/>
          <w:b/>
          <w:lang w:val="sr-Cyrl-CS"/>
        </w:rPr>
        <w:t>.</w:t>
      </w:r>
    </w:p>
    <w:p w:rsidR="00E64C36" w:rsidRPr="00E64C36" w:rsidRDefault="00E64C36" w:rsidP="00E64C36">
      <w:pPr>
        <w:widowControl w:val="0"/>
        <w:autoSpaceDE w:val="0"/>
        <w:autoSpaceDN w:val="0"/>
        <w:adjustRightInd w:val="0"/>
        <w:ind w:firstLine="709"/>
        <w:rPr>
          <w:rFonts w:ascii="Times New Roman" w:eastAsia="Calibri" w:hAnsi="Times New Roman" w:cs="Times New Roman"/>
          <w:b/>
          <w:lang w:val="ru-RU"/>
        </w:rPr>
      </w:pPr>
    </w:p>
    <w:p w:rsidR="00E64C36" w:rsidRPr="00E64C36" w:rsidRDefault="00E64C36" w:rsidP="00E64C36">
      <w:pPr>
        <w:ind w:firstLine="709"/>
        <w:jc w:val="both"/>
        <w:rPr>
          <w:rFonts w:ascii="Times New Roman" w:eastAsia="Calibri" w:hAnsi="Times New Roman" w:cs="Times New Roman"/>
          <w:lang w:val="ru-RU"/>
        </w:rPr>
      </w:pPr>
      <w:r w:rsidRPr="00E64C36">
        <w:rPr>
          <w:rFonts w:ascii="Times New Roman" w:eastAsia="Calibri" w:hAnsi="Times New Roman" w:cs="Times New Roman"/>
          <w:lang w:val="ru-RU"/>
        </w:rPr>
        <w:t xml:space="preserve">1. Стране оснивају </w:t>
      </w:r>
      <w:r w:rsidRPr="00E64C36">
        <w:rPr>
          <w:rFonts w:ascii="Times New Roman" w:eastAsia="Calibri" w:hAnsi="Times New Roman" w:cs="Times New Roman"/>
          <w:lang w:val="sr-Cyrl-CS"/>
        </w:rPr>
        <w:t>Заједнички комитет</w:t>
      </w:r>
      <w:r w:rsidRPr="00E64C36">
        <w:rPr>
          <w:rFonts w:ascii="Times New Roman" w:eastAsia="Calibri" w:hAnsi="Times New Roman" w:cs="Times New Roman"/>
          <w:lang w:val="ru-RU"/>
        </w:rPr>
        <w:t xml:space="preserve"> који се састоји од представника</w:t>
      </w:r>
      <w:r w:rsidRPr="00E64C36">
        <w:rPr>
          <w:rFonts w:ascii="Times New Roman" w:eastAsia="Calibri" w:hAnsi="Times New Roman" w:cs="Times New Roman"/>
          <w:lang w:val="sr-Cyrl-CS"/>
        </w:rPr>
        <w:t xml:space="preserve"> </w:t>
      </w:r>
      <w:r w:rsidRPr="00E64C36">
        <w:rPr>
          <w:rFonts w:ascii="Times New Roman" w:eastAsia="Calibri" w:hAnsi="Times New Roman" w:cs="Times New Roman"/>
          <w:lang w:val="ru-RU"/>
        </w:rPr>
        <w:t xml:space="preserve">свих Страна, </w:t>
      </w:r>
      <w:r w:rsidRPr="00E64C36">
        <w:rPr>
          <w:rFonts w:ascii="Times New Roman" w:eastAsia="Calibri" w:hAnsi="Times New Roman" w:cs="Times New Roman"/>
          <w:lang w:val="sr-Cyrl-RS"/>
        </w:rPr>
        <w:t xml:space="preserve">којим ће ко-председавати два </w:t>
      </w:r>
      <w:r w:rsidRPr="00E64C36">
        <w:rPr>
          <w:rFonts w:ascii="Times New Roman" w:eastAsia="Calibri" w:hAnsi="Times New Roman" w:cs="Times New Roman"/>
          <w:lang w:val="ru-RU"/>
        </w:rPr>
        <w:t>представни</w:t>
      </w:r>
      <w:r w:rsidRPr="00E64C36">
        <w:rPr>
          <w:rFonts w:ascii="Times New Roman" w:eastAsia="Calibri" w:hAnsi="Times New Roman" w:cs="Times New Roman"/>
          <w:lang w:val="sr-Cyrl-RS"/>
        </w:rPr>
        <w:t>ка: један из</w:t>
      </w:r>
      <w:r w:rsidRPr="00E64C36">
        <w:rPr>
          <w:rFonts w:ascii="Times New Roman" w:eastAsia="Calibri" w:hAnsi="Times New Roman" w:cs="Times New Roman"/>
          <w:lang w:val="sr-Cyrl-CS"/>
        </w:rPr>
        <w:t xml:space="preserve"> Владе Републике Србије на министарском нивоу, или њихови именовани представници</w:t>
      </w:r>
      <w:r w:rsidRPr="00E64C36">
        <w:rPr>
          <w:rFonts w:ascii="Times New Roman" w:eastAsia="Calibri" w:hAnsi="Times New Roman" w:cs="Times New Roman"/>
          <w:lang w:val="sr-Cyrl-RS"/>
        </w:rPr>
        <w:t xml:space="preserve"> </w:t>
      </w:r>
      <w:r w:rsidRPr="00E64C36">
        <w:rPr>
          <w:rFonts w:ascii="Times New Roman" w:eastAsia="Calibri" w:hAnsi="Times New Roman" w:cs="Times New Roman"/>
          <w:lang w:val="sr-Cyrl-CS"/>
        </w:rPr>
        <w:t>и други из</w:t>
      </w:r>
      <w:r w:rsidRPr="00E64C36">
        <w:rPr>
          <w:rFonts w:ascii="Times New Roman" w:eastAsia="Calibri" w:hAnsi="Times New Roman" w:cs="Times New Roman"/>
          <w:lang w:val="ru-RU"/>
        </w:rPr>
        <w:t xml:space="preserve"> ЕАЕУ и </w:t>
      </w:r>
      <w:r w:rsidRPr="00E64C36">
        <w:rPr>
          <w:rFonts w:ascii="Times New Roman" w:eastAsia="Calibri" w:hAnsi="Times New Roman" w:cs="Times New Roman"/>
          <w:lang w:val="sr-Cyrl-RS"/>
        </w:rPr>
        <w:t xml:space="preserve">њених </w:t>
      </w:r>
      <w:r w:rsidRPr="00E64C36">
        <w:rPr>
          <w:rFonts w:ascii="Times New Roman" w:eastAsia="Calibri" w:hAnsi="Times New Roman" w:cs="Times New Roman"/>
          <w:lang w:val="ru-RU"/>
        </w:rPr>
        <w:t>држава чланица</w:t>
      </w:r>
      <w:r w:rsidRPr="00E64C36">
        <w:rPr>
          <w:rFonts w:ascii="Times New Roman" w:eastAsia="Calibri" w:hAnsi="Times New Roman" w:cs="Times New Roman"/>
          <w:lang w:val="sr-Cyrl-RS"/>
        </w:rPr>
        <w:t xml:space="preserve">, кога представља члан одбора </w:t>
      </w:r>
      <w:r w:rsidRPr="00E64C36">
        <w:rPr>
          <w:rFonts w:ascii="Times New Roman" w:eastAsia="Calibri" w:hAnsi="Times New Roman" w:cs="Times New Roman"/>
          <w:lang w:val="ru-RU"/>
        </w:rPr>
        <w:t>Евроазијске</w:t>
      </w:r>
      <w:r w:rsidRPr="00E64C36">
        <w:rPr>
          <w:rFonts w:ascii="Times New Roman" w:eastAsia="Calibri" w:hAnsi="Times New Roman" w:cs="Times New Roman"/>
          <w:lang w:val="sr-Cyrl-CS"/>
        </w:rPr>
        <w:t xml:space="preserve"> </w:t>
      </w:r>
      <w:r w:rsidRPr="00E64C36">
        <w:rPr>
          <w:rFonts w:ascii="Times New Roman" w:eastAsia="Calibri" w:hAnsi="Times New Roman" w:cs="Times New Roman"/>
          <w:lang w:val="ru-RU"/>
        </w:rPr>
        <w:t>економске</w:t>
      </w:r>
      <w:r w:rsidRPr="00E64C36">
        <w:rPr>
          <w:rFonts w:ascii="Times New Roman" w:eastAsia="Calibri" w:hAnsi="Times New Roman" w:cs="Times New Roman"/>
          <w:lang w:val="sr-Cyrl-CS"/>
        </w:rPr>
        <w:t xml:space="preserve"> комисије. </w:t>
      </w:r>
      <w:r w:rsidRPr="00E64C36">
        <w:rPr>
          <w:rFonts w:ascii="Times New Roman" w:eastAsia="Calibri" w:hAnsi="Times New Roman" w:cs="Times New Roman"/>
          <w:lang w:val="ru-RU"/>
        </w:rPr>
        <w:t xml:space="preserve">Стране ће </w:t>
      </w:r>
      <w:r w:rsidRPr="00E64C36">
        <w:rPr>
          <w:rFonts w:ascii="Times New Roman" w:eastAsia="Calibri" w:hAnsi="Times New Roman" w:cs="Times New Roman"/>
          <w:lang w:val="sr-Cyrl-RS"/>
        </w:rPr>
        <w:t>заступати</w:t>
      </w:r>
      <w:r w:rsidRPr="00E64C36">
        <w:rPr>
          <w:rFonts w:ascii="Times New Roman" w:eastAsia="Calibri" w:hAnsi="Times New Roman" w:cs="Times New Roman"/>
          <w:lang w:val="ru-RU"/>
        </w:rPr>
        <w:t xml:space="preserve"> високи </w:t>
      </w:r>
      <w:r w:rsidRPr="00E64C36">
        <w:rPr>
          <w:rFonts w:ascii="Times New Roman" w:eastAsia="Calibri" w:hAnsi="Times New Roman" w:cs="Times New Roman"/>
          <w:lang w:val="sr-Cyrl-CS"/>
        </w:rPr>
        <w:t>званичници</w:t>
      </w:r>
      <w:r w:rsidRPr="00E64C36">
        <w:rPr>
          <w:rFonts w:ascii="Times New Roman" w:eastAsia="Calibri" w:hAnsi="Times New Roman" w:cs="Times New Roman"/>
          <w:lang w:val="ru-RU"/>
        </w:rPr>
        <w:t xml:space="preserve"> </w:t>
      </w:r>
      <w:r w:rsidRPr="00E64C36">
        <w:rPr>
          <w:rFonts w:ascii="Times New Roman" w:eastAsia="Calibri" w:hAnsi="Times New Roman" w:cs="Times New Roman"/>
          <w:lang w:val="sr-Cyrl-RS"/>
        </w:rPr>
        <w:t xml:space="preserve">прописно </w:t>
      </w:r>
      <w:r w:rsidRPr="00E64C36">
        <w:rPr>
          <w:rFonts w:ascii="Times New Roman" w:eastAsia="Calibri" w:hAnsi="Times New Roman" w:cs="Times New Roman"/>
          <w:lang w:val="ru-RU"/>
        </w:rPr>
        <w:t xml:space="preserve">овлашћени </w:t>
      </w:r>
      <w:r w:rsidRPr="00E64C36">
        <w:rPr>
          <w:rFonts w:ascii="Times New Roman" w:eastAsia="Calibri" w:hAnsi="Times New Roman" w:cs="Times New Roman"/>
          <w:lang w:val="sr-Cyrl-RS"/>
        </w:rPr>
        <w:t>за</w:t>
      </w:r>
      <w:r w:rsidRPr="00E64C36">
        <w:rPr>
          <w:rFonts w:ascii="Times New Roman" w:eastAsia="Calibri" w:hAnsi="Times New Roman" w:cs="Times New Roman"/>
          <w:lang w:val="sr-Cyrl-CS"/>
        </w:rPr>
        <w:t xml:space="preserve"> ту сврху</w:t>
      </w:r>
      <w:r w:rsidRPr="00E64C36">
        <w:rPr>
          <w:rFonts w:ascii="Times New Roman" w:eastAsia="Calibri" w:hAnsi="Times New Roman" w:cs="Times New Roman"/>
          <w:lang w:val="ru-RU"/>
        </w:rPr>
        <w:t xml:space="preserve">. </w:t>
      </w:r>
    </w:p>
    <w:p w:rsidR="00E64C36" w:rsidRPr="00E64C36" w:rsidRDefault="00E64C36" w:rsidP="00E64C36">
      <w:pPr>
        <w:widowControl w:val="0"/>
        <w:autoSpaceDE w:val="0"/>
        <w:autoSpaceDN w:val="0"/>
        <w:adjustRightInd w:val="0"/>
        <w:ind w:left="720" w:hanging="720"/>
        <w:jc w:val="both"/>
        <w:rPr>
          <w:rFonts w:ascii="Times New Roman" w:eastAsia="Calibri" w:hAnsi="Times New Roman" w:cs="Times New Roman"/>
          <w:lang w:val="ru-RU"/>
        </w:rPr>
      </w:pPr>
    </w:p>
    <w:p w:rsidR="00E64C36" w:rsidRPr="00E64C36" w:rsidRDefault="00E64C36" w:rsidP="00E64C36">
      <w:pPr>
        <w:widowControl w:val="0"/>
        <w:autoSpaceDE w:val="0"/>
        <w:autoSpaceDN w:val="0"/>
        <w:adjustRightInd w:val="0"/>
        <w:ind w:firstLine="709"/>
        <w:jc w:val="both"/>
        <w:rPr>
          <w:rFonts w:ascii="Times New Roman" w:eastAsia="Calibri" w:hAnsi="Times New Roman" w:cs="Times New Roman"/>
          <w:lang w:val="ru-RU"/>
        </w:rPr>
      </w:pPr>
      <w:r w:rsidRPr="00E64C36">
        <w:rPr>
          <w:rFonts w:ascii="Times New Roman" w:eastAsia="Calibri" w:hAnsi="Times New Roman" w:cs="Times New Roman"/>
          <w:lang w:val="ru-RU"/>
        </w:rPr>
        <w:t xml:space="preserve">2. Стране </w:t>
      </w:r>
      <w:r w:rsidRPr="00E64C36">
        <w:rPr>
          <w:rFonts w:ascii="Times New Roman" w:eastAsia="Calibri" w:hAnsi="Times New Roman" w:cs="Times New Roman"/>
          <w:lang w:val="sr-Cyrl-CS"/>
        </w:rPr>
        <w:t xml:space="preserve">обавештавају </w:t>
      </w:r>
      <w:r w:rsidRPr="00E64C36">
        <w:rPr>
          <w:rFonts w:ascii="Times New Roman" w:eastAsia="Calibri" w:hAnsi="Times New Roman" w:cs="Times New Roman"/>
          <w:lang w:val="ru-RU"/>
        </w:rPr>
        <w:t>једна друг</w:t>
      </w:r>
      <w:r w:rsidRPr="00E64C36">
        <w:rPr>
          <w:rFonts w:ascii="Times New Roman" w:eastAsia="Calibri" w:hAnsi="Times New Roman" w:cs="Times New Roman"/>
          <w:lang w:val="sr-Cyrl-CS"/>
        </w:rPr>
        <w:t>у</w:t>
      </w:r>
      <w:r w:rsidRPr="00E64C36">
        <w:rPr>
          <w:rFonts w:ascii="Times New Roman" w:eastAsia="Calibri" w:hAnsi="Times New Roman" w:cs="Times New Roman"/>
          <w:lang w:val="ru-RU"/>
        </w:rPr>
        <w:t xml:space="preserve"> </w:t>
      </w:r>
      <w:r w:rsidRPr="00E64C36">
        <w:rPr>
          <w:rFonts w:ascii="Times New Roman" w:eastAsia="Calibri" w:hAnsi="Times New Roman" w:cs="Times New Roman"/>
          <w:lang w:val="sr-Cyrl-CS"/>
        </w:rPr>
        <w:t xml:space="preserve">о </w:t>
      </w:r>
      <w:r w:rsidRPr="00E64C36">
        <w:rPr>
          <w:rFonts w:ascii="Times New Roman" w:eastAsia="Calibri" w:hAnsi="Times New Roman" w:cs="Times New Roman"/>
          <w:lang w:val="ru-RU"/>
        </w:rPr>
        <w:t>свој</w:t>
      </w:r>
      <w:r w:rsidRPr="00E64C36">
        <w:rPr>
          <w:rFonts w:ascii="Times New Roman" w:eastAsia="Calibri" w:hAnsi="Times New Roman" w:cs="Times New Roman"/>
          <w:lang w:val="sr-Cyrl-CS"/>
        </w:rPr>
        <w:t>им</w:t>
      </w:r>
      <w:r w:rsidRPr="00E64C36">
        <w:rPr>
          <w:rFonts w:ascii="Times New Roman" w:eastAsia="Calibri" w:hAnsi="Times New Roman" w:cs="Times New Roman"/>
          <w:lang w:val="ru-RU"/>
        </w:rPr>
        <w:t xml:space="preserve"> представни</w:t>
      </w:r>
      <w:r w:rsidRPr="00E64C36">
        <w:rPr>
          <w:rFonts w:ascii="Times New Roman" w:eastAsia="Calibri" w:hAnsi="Times New Roman" w:cs="Times New Roman"/>
          <w:lang w:val="sr-Cyrl-CS"/>
        </w:rPr>
        <w:t>цима</w:t>
      </w:r>
      <w:r w:rsidRPr="00E64C36">
        <w:rPr>
          <w:rFonts w:ascii="Times New Roman" w:eastAsia="Calibri" w:hAnsi="Times New Roman" w:cs="Times New Roman"/>
          <w:lang w:val="ru-RU"/>
        </w:rPr>
        <w:t xml:space="preserve"> у </w:t>
      </w:r>
      <w:r w:rsidRPr="00E64C36">
        <w:rPr>
          <w:rFonts w:ascii="Times New Roman" w:eastAsia="Calibri" w:hAnsi="Times New Roman" w:cs="Times New Roman"/>
          <w:lang w:val="sr-Cyrl-CS"/>
        </w:rPr>
        <w:t xml:space="preserve">Заједничком комитету </w:t>
      </w:r>
      <w:r w:rsidRPr="00E64C36">
        <w:rPr>
          <w:rFonts w:ascii="Times New Roman" w:eastAsia="Calibri" w:hAnsi="Times New Roman" w:cs="Times New Roman"/>
          <w:lang w:val="ru-RU"/>
        </w:rPr>
        <w:t xml:space="preserve"> најкасније у року од </w:t>
      </w:r>
      <w:r w:rsidRPr="00E64C36">
        <w:rPr>
          <w:rFonts w:ascii="Times New Roman" w:eastAsia="Calibri" w:hAnsi="Times New Roman" w:cs="Times New Roman"/>
          <w:lang w:val="sr-Cyrl-RS"/>
        </w:rPr>
        <w:t>тридесет (</w:t>
      </w:r>
      <w:r w:rsidRPr="00E64C36">
        <w:rPr>
          <w:rFonts w:ascii="Times New Roman" w:eastAsia="Calibri" w:hAnsi="Times New Roman" w:cs="Times New Roman"/>
          <w:lang w:val="ru-RU"/>
        </w:rPr>
        <w:t>30</w:t>
      </w:r>
      <w:r w:rsidRPr="00E64C36">
        <w:rPr>
          <w:rFonts w:ascii="Times New Roman" w:eastAsia="Calibri" w:hAnsi="Times New Roman" w:cs="Times New Roman"/>
          <w:lang w:val="sr-Cyrl-RS"/>
        </w:rPr>
        <w:t>)</w:t>
      </w:r>
      <w:r w:rsidRPr="00E64C36">
        <w:rPr>
          <w:rFonts w:ascii="Times New Roman" w:eastAsia="Calibri" w:hAnsi="Times New Roman" w:cs="Times New Roman"/>
          <w:lang w:val="ru-RU"/>
        </w:rPr>
        <w:t xml:space="preserve"> календарских дана пре одржавања његовог заседања.</w:t>
      </w:r>
    </w:p>
    <w:p w:rsidR="00E64C36" w:rsidRPr="00E64C36" w:rsidRDefault="00E64C36" w:rsidP="00E64C36">
      <w:pPr>
        <w:widowControl w:val="0"/>
        <w:autoSpaceDE w:val="0"/>
        <w:autoSpaceDN w:val="0"/>
        <w:adjustRightInd w:val="0"/>
        <w:ind w:firstLine="709"/>
        <w:jc w:val="both"/>
        <w:rPr>
          <w:rFonts w:ascii="Times New Roman" w:eastAsia="Calibri" w:hAnsi="Times New Roman" w:cs="Times New Roman"/>
          <w:lang w:val="ru-RU"/>
        </w:rPr>
      </w:pPr>
    </w:p>
    <w:p w:rsidR="00E64C36" w:rsidRPr="00E64C36" w:rsidRDefault="00E64C36" w:rsidP="00E64C36">
      <w:pPr>
        <w:widowControl w:val="0"/>
        <w:autoSpaceDE w:val="0"/>
        <w:autoSpaceDN w:val="0"/>
        <w:adjustRightInd w:val="0"/>
        <w:ind w:firstLine="709"/>
        <w:jc w:val="both"/>
        <w:rPr>
          <w:rFonts w:ascii="Times New Roman" w:eastAsia="Calibri" w:hAnsi="Times New Roman" w:cs="Times New Roman"/>
          <w:lang w:val="ru-RU"/>
        </w:rPr>
      </w:pPr>
      <w:r w:rsidRPr="00E64C36">
        <w:rPr>
          <w:rFonts w:ascii="Times New Roman" w:eastAsia="Calibri" w:hAnsi="Times New Roman" w:cs="Times New Roman"/>
          <w:lang w:val="ru-RU"/>
        </w:rPr>
        <w:t xml:space="preserve">3. </w:t>
      </w:r>
      <w:r w:rsidRPr="00E64C36">
        <w:rPr>
          <w:rFonts w:ascii="Times New Roman" w:eastAsia="Calibri" w:hAnsi="Times New Roman" w:cs="Times New Roman"/>
          <w:lang w:val="sr-Cyrl-CS"/>
        </w:rPr>
        <w:t>Заједнички комитет има следеће послове</w:t>
      </w:r>
      <w:r w:rsidRPr="00E64C36">
        <w:rPr>
          <w:rFonts w:ascii="Times New Roman" w:eastAsia="Calibri" w:hAnsi="Times New Roman" w:cs="Times New Roman"/>
          <w:lang w:val="ru-RU"/>
        </w:rPr>
        <w:t xml:space="preserve">: </w:t>
      </w:r>
    </w:p>
    <w:p w:rsidR="00E64C36" w:rsidRPr="00E64C36" w:rsidRDefault="00E64C36" w:rsidP="00E64C36">
      <w:pPr>
        <w:widowControl w:val="0"/>
        <w:autoSpaceDE w:val="0"/>
        <w:autoSpaceDN w:val="0"/>
        <w:adjustRightInd w:val="0"/>
        <w:ind w:firstLine="709"/>
        <w:jc w:val="both"/>
        <w:rPr>
          <w:rFonts w:ascii="Times New Roman" w:eastAsia="Calibri" w:hAnsi="Times New Roman" w:cs="Times New Roman"/>
          <w:lang w:val="ru-RU"/>
        </w:rPr>
      </w:pPr>
      <w:r w:rsidRPr="00E64C36">
        <w:rPr>
          <w:rFonts w:ascii="Times New Roman" w:eastAsia="Calibri" w:hAnsi="Times New Roman" w:cs="Times New Roman"/>
          <w:lang w:val="ru-RU"/>
        </w:rPr>
        <w:t xml:space="preserve">(а) </w:t>
      </w:r>
      <w:r w:rsidRPr="00E64C36">
        <w:rPr>
          <w:rFonts w:ascii="Times New Roman" w:eastAsia="Calibri" w:hAnsi="Times New Roman" w:cs="Times New Roman"/>
          <w:lang w:val="sr-Cyrl-CS"/>
        </w:rPr>
        <w:t xml:space="preserve">праћење и </w:t>
      </w:r>
      <w:r w:rsidRPr="00E64C36">
        <w:rPr>
          <w:rFonts w:ascii="Times New Roman" w:eastAsia="Calibri" w:hAnsi="Times New Roman" w:cs="Times New Roman"/>
          <w:lang w:val="ru-RU"/>
        </w:rPr>
        <w:t>разматрање свих питања вез</w:t>
      </w:r>
      <w:r w:rsidRPr="00E64C36">
        <w:rPr>
          <w:rFonts w:ascii="Times New Roman" w:eastAsia="Calibri" w:hAnsi="Times New Roman" w:cs="Times New Roman"/>
          <w:lang w:val="sr-Cyrl-RS"/>
        </w:rPr>
        <w:t>а</w:t>
      </w:r>
      <w:r w:rsidRPr="00E64C36">
        <w:rPr>
          <w:rFonts w:ascii="Times New Roman" w:eastAsia="Calibri" w:hAnsi="Times New Roman" w:cs="Times New Roman"/>
          <w:lang w:val="ru-RU"/>
        </w:rPr>
        <w:t xml:space="preserve">них за примену и </w:t>
      </w:r>
      <w:r w:rsidRPr="00E64C36">
        <w:rPr>
          <w:rFonts w:ascii="Times New Roman" w:eastAsia="Calibri" w:hAnsi="Times New Roman" w:cs="Times New Roman"/>
          <w:lang w:val="sr-Cyrl-CS"/>
        </w:rPr>
        <w:t>спровођење</w:t>
      </w:r>
      <w:r w:rsidRPr="00E64C36">
        <w:rPr>
          <w:rFonts w:ascii="Times New Roman" w:eastAsia="Calibri" w:hAnsi="Times New Roman" w:cs="Times New Roman"/>
          <w:lang w:val="ru-RU"/>
        </w:rPr>
        <w:t xml:space="preserve"> овог </w:t>
      </w:r>
      <w:r w:rsidRPr="00E64C36">
        <w:rPr>
          <w:rFonts w:ascii="Times New Roman" w:eastAsia="Calibri" w:hAnsi="Times New Roman" w:cs="Times New Roman"/>
          <w:lang w:val="sr-Cyrl-CS"/>
        </w:rPr>
        <w:t>с</w:t>
      </w:r>
      <w:r w:rsidRPr="00E64C36">
        <w:rPr>
          <w:rFonts w:ascii="Times New Roman" w:eastAsia="Calibri" w:hAnsi="Times New Roman" w:cs="Times New Roman"/>
          <w:lang w:val="ru-RU"/>
        </w:rPr>
        <w:t>поразума;</w:t>
      </w:r>
    </w:p>
    <w:p w:rsidR="00E64C36" w:rsidRPr="00E64C36" w:rsidRDefault="00E64C36" w:rsidP="00E64C36">
      <w:pPr>
        <w:widowControl w:val="0"/>
        <w:autoSpaceDE w:val="0"/>
        <w:autoSpaceDN w:val="0"/>
        <w:adjustRightInd w:val="0"/>
        <w:ind w:firstLine="709"/>
        <w:jc w:val="both"/>
        <w:rPr>
          <w:rFonts w:ascii="Times New Roman" w:eastAsia="Calibri" w:hAnsi="Times New Roman" w:cs="Times New Roman"/>
          <w:lang w:val="ru-RU"/>
        </w:rPr>
      </w:pPr>
      <w:r w:rsidRPr="00E64C36">
        <w:rPr>
          <w:rFonts w:ascii="Times New Roman" w:eastAsia="Calibri" w:hAnsi="Times New Roman" w:cs="Times New Roman"/>
          <w:lang w:val="ru-RU"/>
        </w:rPr>
        <w:t>(б) разматрање могућности за даљ</w:t>
      </w:r>
      <w:r w:rsidRPr="00E64C36">
        <w:rPr>
          <w:rFonts w:ascii="Times New Roman" w:eastAsia="Calibri" w:hAnsi="Times New Roman" w:cs="Times New Roman"/>
          <w:lang w:val="sr-Cyrl-CS"/>
        </w:rPr>
        <w:t xml:space="preserve">е унапређење </w:t>
      </w:r>
      <w:r w:rsidRPr="00E64C36">
        <w:rPr>
          <w:rFonts w:ascii="Times New Roman" w:eastAsia="Calibri" w:hAnsi="Times New Roman" w:cs="Times New Roman"/>
          <w:lang w:val="ru-RU"/>
        </w:rPr>
        <w:t>трговинских односа између Страна;</w:t>
      </w:r>
    </w:p>
    <w:p w:rsidR="00E64C36" w:rsidRPr="00E64C36" w:rsidRDefault="00E64C36" w:rsidP="00E64C36">
      <w:pPr>
        <w:widowControl w:val="0"/>
        <w:autoSpaceDE w:val="0"/>
        <w:autoSpaceDN w:val="0"/>
        <w:adjustRightInd w:val="0"/>
        <w:ind w:firstLine="709"/>
        <w:jc w:val="both"/>
        <w:rPr>
          <w:rFonts w:ascii="Times New Roman" w:eastAsia="Calibri" w:hAnsi="Times New Roman" w:cs="Times New Roman"/>
          <w:lang w:val="ru-RU"/>
        </w:rPr>
      </w:pPr>
      <w:r w:rsidRPr="00E64C36">
        <w:rPr>
          <w:rFonts w:ascii="Times New Roman" w:eastAsia="Calibri" w:hAnsi="Times New Roman" w:cs="Times New Roman"/>
          <w:lang w:val="ru-RU"/>
        </w:rPr>
        <w:t>(в) разматрање и подношење Странама</w:t>
      </w:r>
      <w:r w:rsidRPr="00E64C36">
        <w:rPr>
          <w:rFonts w:ascii="Times New Roman" w:eastAsia="Calibri" w:hAnsi="Times New Roman" w:cs="Times New Roman"/>
          <w:lang w:val="sr-Cyrl-RS"/>
        </w:rPr>
        <w:t xml:space="preserve"> </w:t>
      </w:r>
      <w:r w:rsidRPr="00E64C36">
        <w:rPr>
          <w:rFonts w:ascii="Times New Roman" w:eastAsia="Calibri" w:hAnsi="Times New Roman" w:cs="Times New Roman"/>
          <w:lang w:val="sr-Cyrl-CS"/>
        </w:rPr>
        <w:t>на</w:t>
      </w:r>
      <w:r w:rsidRPr="00E64C36">
        <w:rPr>
          <w:rFonts w:ascii="Times New Roman" w:eastAsia="Calibri" w:hAnsi="Times New Roman" w:cs="Times New Roman"/>
          <w:lang w:val="ru-RU"/>
        </w:rPr>
        <w:t xml:space="preserve"> разматрањ</w:t>
      </w:r>
      <w:r w:rsidRPr="00E64C36">
        <w:rPr>
          <w:rFonts w:ascii="Times New Roman" w:eastAsia="Calibri" w:hAnsi="Times New Roman" w:cs="Times New Roman"/>
          <w:lang w:val="sr-Cyrl-CS"/>
        </w:rPr>
        <w:t>е</w:t>
      </w:r>
      <w:r w:rsidRPr="00E64C36">
        <w:rPr>
          <w:rFonts w:ascii="Times New Roman" w:eastAsia="Calibri" w:hAnsi="Times New Roman" w:cs="Times New Roman"/>
          <w:lang w:val="ru-RU"/>
        </w:rPr>
        <w:t xml:space="preserve"> свих </w:t>
      </w:r>
      <w:r w:rsidRPr="00E64C36">
        <w:rPr>
          <w:rFonts w:ascii="Times New Roman" w:eastAsia="Calibri" w:hAnsi="Times New Roman" w:cs="Times New Roman"/>
          <w:lang w:val="sr-Cyrl-CS"/>
        </w:rPr>
        <w:t>измена</w:t>
      </w:r>
      <w:r w:rsidRPr="00E64C36">
        <w:rPr>
          <w:rFonts w:ascii="Times New Roman" w:eastAsia="Calibri" w:hAnsi="Times New Roman" w:cs="Times New Roman"/>
          <w:lang w:val="ru-RU"/>
        </w:rPr>
        <w:t xml:space="preserve"> </w:t>
      </w:r>
      <w:r w:rsidRPr="00E64C36">
        <w:rPr>
          <w:rFonts w:ascii="Times New Roman" w:eastAsia="Calibri" w:hAnsi="Times New Roman" w:cs="Times New Roman"/>
          <w:lang w:val="sr-Cyrl-CS"/>
        </w:rPr>
        <w:t>овог</w:t>
      </w:r>
      <w:r w:rsidRPr="00E64C36">
        <w:rPr>
          <w:rFonts w:ascii="Times New Roman" w:eastAsia="Calibri" w:hAnsi="Times New Roman" w:cs="Times New Roman"/>
          <w:lang w:val="ru-RU"/>
        </w:rPr>
        <w:t xml:space="preserve"> </w:t>
      </w:r>
      <w:r w:rsidRPr="00E64C36">
        <w:rPr>
          <w:rFonts w:ascii="Times New Roman" w:eastAsia="Calibri" w:hAnsi="Times New Roman" w:cs="Times New Roman"/>
          <w:lang w:val="sr-Cyrl-CS"/>
        </w:rPr>
        <w:t>с</w:t>
      </w:r>
      <w:r w:rsidRPr="00E64C36">
        <w:rPr>
          <w:rFonts w:ascii="Times New Roman" w:eastAsia="Calibri" w:hAnsi="Times New Roman" w:cs="Times New Roman"/>
          <w:lang w:val="ru-RU"/>
        </w:rPr>
        <w:t>поразум</w:t>
      </w:r>
      <w:r w:rsidRPr="00E64C36">
        <w:rPr>
          <w:rFonts w:ascii="Times New Roman" w:eastAsia="Calibri" w:hAnsi="Times New Roman" w:cs="Times New Roman"/>
          <w:lang w:val="sr-Cyrl-CS"/>
        </w:rPr>
        <w:t>а</w:t>
      </w:r>
      <w:r w:rsidRPr="00E64C36">
        <w:rPr>
          <w:rFonts w:ascii="Times New Roman" w:eastAsia="Calibri" w:hAnsi="Times New Roman" w:cs="Times New Roman"/>
          <w:lang w:val="ru-RU"/>
        </w:rPr>
        <w:t>; и</w:t>
      </w:r>
    </w:p>
    <w:p w:rsidR="00E64C36" w:rsidRPr="00E64C36" w:rsidRDefault="00E64C36" w:rsidP="00E64C36">
      <w:pPr>
        <w:widowControl w:val="0"/>
        <w:autoSpaceDE w:val="0"/>
        <w:autoSpaceDN w:val="0"/>
        <w:adjustRightInd w:val="0"/>
        <w:ind w:firstLine="709"/>
        <w:jc w:val="both"/>
        <w:rPr>
          <w:rFonts w:ascii="Times New Roman" w:eastAsia="Calibri" w:hAnsi="Times New Roman" w:cs="Times New Roman"/>
          <w:lang w:val="ru-RU"/>
        </w:rPr>
      </w:pPr>
      <w:r w:rsidRPr="00E64C36">
        <w:rPr>
          <w:rFonts w:ascii="Times New Roman" w:eastAsia="Calibri" w:hAnsi="Times New Roman" w:cs="Times New Roman"/>
          <w:lang w:val="ru-RU"/>
        </w:rPr>
        <w:t>(г) обављање других послова вез</w:t>
      </w:r>
      <w:r w:rsidRPr="00E64C36">
        <w:rPr>
          <w:rFonts w:ascii="Times New Roman" w:eastAsia="Calibri" w:hAnsi="Times New Roman" w:cs="Times New Roman"/>
        </w:rPr>
        <w:t>a</w:t>
      </w:r>
      <w:r w:rsidRPr="00E64C36">
        <w:rPr>
          <w:rFonts w:ascii="Times New Roman" w:eastAsia="Calibri" w:hAnsi="Times New Roman" w:cs="Times New Roman"/>
          <w:lang w:val="ru-RU"/>
        </w:rPr>
        <w:t>них за било кој</w:t>
      </w:r>
      <w:r w:rsidRPr="00E64C36">
        <w:rPr>
          <w:rFonts w:ascii="Times New Roman" w:eastAsia="Calibri" w:hAnsi="Times New Roman" w:cs="Times New Roman"/>
          <w:lang w:val="sr-Cyrl-CS"/>
        </w:rPr>
        <w:t>е</w:t>
      </w:r>
      <w:r w:rsidRPr="00E64C36">
        <w:rPr>
          <w:rFonts w:ascii="Times New Roman" w:eastAsia="Calibri" w:hAnsi="Times New Roman" w:cs="Times New Roman"/>
          <w:lang w:val="ru-RU"/>
        </w:rPr>
        <w:t xml:space="preserve"> питање у оквиру овог </w:t>
      </w:r>
      <w:r w:rsidRPr="00E64C36">
        <w:rPr>
          <w:rFonts w:ascii="Times New Roman" w:eastAsia="Calibri" w:hAnsi="Times New Roman" w:cs="Times New Roman"/>
          <w:lang w:val="sr-Cyrl-CS"/>
        </w:rPr>
        <w:t>с</w:t>
      </w:r>
      <w:r w:rsidRPr="00E64C36">
        <w:rPr>
          <w:rFonts w:ascii="Times New Roman" w:eastAsia="Calibri" w:hAnsi="Times New Roman" w:cs="Times New Roman"/>
          <w:lang w:val="ru-RU"/>
        </w:rPr>
        <w:t xml:space="preserve">поразума </w:t>
      </w:r>
      <w:r w:rsidRPr="00E64C36">
        <w:rPr>
          <w:rFonts w:ascii="Times New Roman" w:eastAsia="Calibri" w:hAnsi="Times New Roman" w:cs="Times New Roman"/>
          <w:lang w:val="sr-Cyrl-RS"/>
        </w:rPr>
        <w:t xml:space="preserve">које му Стране повере </w:t>
      </w:r>
      <w:r w:rsidRPr="00E64C36">
        <w:rPr>
          <w:rFonts w:ascii="Times New Roman" w:eastAsia="Calibri" w:hAnsi="Times New Roman" w:cs="Times New Roman"/>
          <w:lang w:val="ru-RU"/>
        </w:rPr>
        <w:t xml:space="preserve">у </w:t>
      </w:r>
      <w:r w:rsidRPr="00E64C36">
        <w:rPr>
          <w:rFonts w:ascii="Times New Roman" w:eastAsia="Calibri" w:hAnsi="Times New Roman" w:cs="Times New Roman"/>
          <w:lang w:val="sr-Cyrl-RS"/>
        </w:rPr>
        <w:t xml:space="preserve">оквиру и у </w:t>
      </w:r>
      <w:r w:rsidRPr="00E64C36">
        <w:rPr>
          <w:rFonts w:ascii="Times New Roman" w:eastAsia="Calibri" w:hAnsi="Times New Roman" w:cs="Times New Roman"/>
          <w:lang w:val="ru-RU"/>
        </w:rPr>
        <w:t>складу с</w:t>
      </w:r>
      <w:r w:rsidRPr="00E64C36">
        <w:rPr>
          <w:rFonts w:ascii="Times New Roman" w:eastAsia="Calibri" w:hAnsi="Times New Roman" w:cs="Times New Roman"/>
          <w:lang w:val="sr-Cyrl-RS"/>
        </w:rPr>
        <w:t xml:space="preserve"> циљевима овог споразума</w:t>
      </w:r>
      <w:r w:rsidRPr="00E64C36">
        <w:rPr>
          <w:rFonts w:ascii="Times New Roman" w:eastAsia="Calibri" w:hAnsi="Times New Roman" w:cs="Times New Roman"/>
          <w:lang w:val="ru-RU"/>
        </w:rPr>
        <w:t>.</w:t>
      </w:r>
    </w:p>
    <w:p w:rsidR="00E64C36" w:rsidRPr="00E64C36" w:rsidRDefault="00E64C36" w:rsidP="00E64C36">
      <w:pPr>
        <w:widowControl w:val="0"/>
        <w:autoSpaceDE w:val="0"/>
        <w:autoSpaceDN w:val="0"/>
        <w:adjustRightInd w:val="0"/>
        <w:ind w:firstLine="709"/>
        <w:jc w:val="both"/>
        <w:rPr>
          <w:rFonts w:ascii="Times New Roman" w:eastAsia="Calibri" w:hAnsi="Times New Roman" w:cs="Times New Roman"/>
          <w:lang w:val="ru-RU"/>
        </w:rPr>
      </w:pPr>
    </w:p>
    <w:p w:rsidR="00E64C36" w:rsidRPr="00E64C36" w:rsidRDefault="00E64C36" w:rsidP="00E64C36">
      <w:pPr>
        <w:widowControl w:val="0"/>
        <w:autoSpaceDE w:val="0"/>
        <w:autoSpaceDN w:val="0"/>
        <w:adjustRightInd w:val="0"/>
        <w:ind w:firstLine="709"/>
        <w:jc w:val="both"/>
        <w:rPr>
          <w:rFonts w:ascii="Times New Roman" w:eastAsia="Calibri" w:hAnsi="Times New Roman" w:cs="Times New Roman"/>
          <w:lang w:val="ru-RU"/>
        </w:rPr>
      </w:pPr>
      <w:r w:rsidRPr="00E64C36">
        <w:rPr>
          <w:rFonts w:ascii="Times New Roman" w:eastAsia="Calibri" w:hAnsi="Times New Roman" w:cs="Times New Roman"/>
          <w:lang w:val="ru-RU"/>
        </w:rPr>
        <w:t xml:space="preserve">4. У циљу </w:t>
      </w:r>
      <w:r w:rsidRPr="00E64C36">
        <w:rPr>
          <w:rFonts w:ascii="Times New Roman" w:eastAsia="Calibri" w:hAnsi="Times New Roman" w:cs="Times New Roman"/>
          <w:lang w:val="sr-Cyrl-CS"/>
        </w:rPr>
        <w:t>испуњавања својих функција Заједнички комитет</w:t>
      </w:r>
      <w:r w:rsidRPr="00E64C36">
        <w:rPr>
          <w:rFonts w:ascii="Times New Roman" w:eastAsia="Calibri" w:hAnsi="Times New Roman" w:cs="Times New Roman"/>
          <w:lang w:val="ru-RU"/>
        </w:rPr>
        <w:t xml:space="preserve"> може </w:t>
      </w:r>
      <w:r w:rsidRPr="00E64C36">
        <w:rPr>
          <w:rFonts w:ascii="Times New Roman" w:eastAsia="Calibri" w:hAnsi="Times New Roman" w:cs="Times New Roman"/>
          <w:lang w:val="sr-Cyrl-RS"/>
        </w:rPr>
        <w:t xml:space="preserve">да </w:t>
      </w:r>
      <w:r w:rsidRPr="00E64C36">
        <w:rPr>
          <w:rFonts w:ascii="Times New Roman" w:eastAsia="Calibri" w:hAnsi="Times New Roman" w:cs="Times New Roman"/>
          <w:lang w:val="ru-RU"/>
        </w:rPr>
        <w:t xml:space="preserve">формира </w:t>
      </w:r>
      <w:r w:rsidRPr="00E64C36">
        <w:rPr>
          <w:rFonts w:ascii="Times New Roman" w:eastAsia="Calibri" w:hAnsi="Times New Roman" w:cs="Times New Roman"/>
          <w:lang w:val="sr-Cyrl-RS"/>
        </w:rPr>
        <w:t>сталне, или</w:t>
      </w:r>
      <w:r w:rsidRPr="00E64C36">
        <w:rPr>
          <w:rFonts w:ascii="Times New Roman" w:eastAsia="Calibri" w:hAnsi="Times New Roman" w:cs="Times New Roman"/>
          <w:lang w:val="ru-RU"/>
        </w:rPr>
        <w:t xml:space="preserve"> </w:t>
      </w:r>
      <w:r w:rsidRPr="00E64C36">
        <w:rPr>
          <w:rFonts w:ascii="Times New Roman" w:eastAsia="Calibri" w:hAnsi="Times New Roman" w:cs="Times New Roman"/>
          <w:i/>
        </w:rPr>
        <w:t>ad</w:t>
      </w:r>
      <w:r w:rsidRPr="00E64C36">
        <w:rPr>
          <w:rFonts w:ascii="Times New Roman" w:eastAsia="Calibri" w:hAnsi="Times New Roman" w:cs="Times New Roman"/>
          <w:i/>
          <w:lang w:val="sr-Cyrl-RS"/>
        </w:rPr>
        <w:t xml:space="preserve"> </w:t>
      </w:r>
      <w:r w:rsidRPr="00E64C36">
        <w:rPr>
          <w:rFonts w:ascii="Times New Roman" w:eastAsia="Calibri" w:hAnsi="Times New Roman" w:cs="Times New Roman"/>
          <w:i/>
        </w:rPr>
        <w:t>hoc</w:t>
      </w:r>
      <w:r w:rsidRPr="00E64C36">
        <w:rPr>
          <w:rFonts w:ascii="Times New Roman" w:eastAsia="Calibri" w:hAnsi="Times New Roman" w:cs="Times New Roman"/>
          <w:i/>
          <w:lang w:val="sr-Cyrl-CS"/>
        </w:rPr>
        <w:t xml:space="preserve"> </w:t>
      </w:r>
      <w:r w:rsidRPr="00E64C36">
        <w:rPr>
          <w:rFonts w:ascii="Times New Roman" w:eastAsia="Calibri" w:hAnsi="Times New Roman" w:cs="Times New Roman"/>
          <w:lang w:val="sr-Cyrl-CS"/>
        </w:rPr>
        <w:t>подкомитете, или радне групе</w:t>
      </w:r>
      <w:r w:rsidRPr="00E64C36">
        <w:rPr>
          <w:rFonts w:ascii="Times New Roman" w:eastAsia="Calibri" w:hAnsi="Times New Roman" w:cs="Times New Roman"/>
          <w:lang w:val="ru-RU"/>
        </w:rPr>
        <w:t xml:space="preserve">, и </w:t>
      </w:r>
      <w:r w:rsidRPr="00E64C36">
        <w:rPr>
          <w:rFonts w:ascii="Times New Roman" w:eastAsia="Calibri" w:hAnsi="Times New Roman" w:cs="Times New Roman"/>
          <w:lang w:val="sr-Cyrl-RS"/>
        </w:rPr>
        <w:t xml:space="preserve">да им </w:t>
      </w:r>
      <w:r w:rsidRPr="00E64C36">
        <w:rPr>
          <w:rFonts w:ascii="Times New Roman" w:eastAsia="Calibri" w:hAnsi="Times New Roman" w:cs="Times New Roman"/>
          <w:lang w:val="ru-RU"/>
        </w:rPr>
        <w:t xml:space="preserve">поверава извршавање задатака </w:t>
      </w:r>
      <w:r w:rsidRPr="00E64C36">
        <w:rPr>
          <w:rFonts w:ascii="Times New Roman" w:eastAsia="Calibri" w:hAnsi="Times New Roman" w:cs="Times New Roman"/>
          <w:lang w:val="sr-Cyrl-CS"/>
        </w:rPr>
        <w:t>по</w:t>
      </w:r>
      <w:r w:rsidRPr="00E64C36">
        <w:rPr>
          <w:rFonts w:ascii="Times New Roman" w:eastAsia="Calibri" w:hAnsi="Times New Roman" w:cs="Times New Roman"/>
          <w:lang w:val="ru-RU"/>
        </w:rPr>
        <w:t xml:space="preserve"> конкретн</w:t>
      </w:r>
      <w:r w:rsidRPr="00E64C36">
        <w:rPr>
          <w:rFonts w:ascii="Times New Roman" w:eastAsia="Calibri" w:hAnsi="Times New Roman" w:cs="Times New Roman"/>
          <w:lang w:val="sr-Cyrl-CS"/>
        </w:rPr>
        <w:t>им</w:t>
      </w:r>
      <w:r w:rsidRPr="00E64C36">
        <w:rPr>
          <w:rFonts w:ascii="Times New Roman" w:eastAsia="Calibri" w:hAnsi="Times New Roman" w:cs="Times New Roman"/>
          <w:lang w:val="ru-RU"/>
        </w:rPr>
        <w:t xml:space="preserve"> питањ</w:t>
      </w:r>
      <w:r w:rsidRPr="00E64C36">
        <w:rPr>
          <w:rFonts w:ascii="Times New Roman" w:eastAsia="Calibri" w:hAnsi="Times New Roman" w:cs="Times New Roman"/>
          <w:lang w:val="sr-Cyrl-CS"/>
        </w:rPr>
        <w:t>има</w:t>
      </w:r>
      <w:r w:rsidRPr="00E64C36">
        <w:rPr>
          <w:rFonts w:ascii="Times New Roman" w:eastAsia="Calibri" w:hAnsi="Times New Roman" w:cs="Times New Roman"/>
          <w:lang w:val="ru-RU"/>
        </w:rPr>
        <w:t xml:space="preserve">. </w:t>
      </w:r>
    </w:p>
    <w:p w:rsidR="00E64C36" w:rsidRPr="00E64C36" w:rsidRDefault="00E64C36" w:rsidP="00E64C36">
      <w:pPr>
        <w:widowControl w:val="0"/>
        <w:autoSpaceDE w:val="0"/>
        <w:autoSpaceDN w:val="0"/>
        <w:adjustRightInd w:val="0"/>
        <w:ind w:left="720" w:hanging="720"/>
        <w:jc w:val="both"/>
        <w:rPr>
          <w:rFonts w:ascii="Times New Roman" w:eastAsia="Calibri" w:hAnsi="Times New Roman" w:cs="Times New Roman"/>
          <w:lang w:val="ru-RU"/>
        </w:rPr>
      </w:pPr>
    </w:p>
    <w:p w:rsidR="00E64C36" w:rsidRPr="00E64C36" w:rsidRDefault="00E64C36" w:rsidP="00E64C36">
      <w:pPr>
        <w:widowControl w:val="0"/>
        <w:autoSpaceDE w:val="0"/>
        <w:autoSpaceDN w:val="0"/>
        <w:adjustRightInd w:val="0"/>
        <w:ind w:firstLine="709"/>
        <w:jc w:val="both"/>
        <w:rPr>
          <w:rFonts w:ascii="Times New Roman" w:eastAsia="Calibri" w:hAnsi="Times New Roman" w:cs="Times New Roman"/>
          <w:lang w:val="ru-RU"/>
        </w:rPr>
      </w:pPr>
      <w:r w:rsidRPr="00E64C36">
        <w:rPr>
          <w:rFonts w:ascii="Times New Roman" w:eastAsia="Calibri" w:hAnsi="Times New Roman" w:cs="Times New Roman"/>
          <w:lang w:val="ru-RU"/>
        </w:rPr>
        <w:t xml:space="preserve">5. Све одлуке </w:t>
      </w:r>
      <w:r w:rsidRPr="00E64C36">
        <w:rPr>
          <w:rFonts w:ascii="Times New Roman" w:eastAsia="Calibri" w:hAnsi="Times New Roman" w:cs="Times New Roman"/>
          <w:lang w:val="sr-Cyrl-RS"/>
        </w:rPr>
        <w:t xml:space="preserve">и препоруке </w:t>
      </w:r>
      <w:r w:rsidRPr="00E64C36">
        <w:rPr>
          <w:rFonts w:ascii="Times New Roman" w:eastAsia="Calibri" w:hAnsi="Times New Roman" w:cs="Times New Roman"/>
          <w:lang w:val="sr-Cyrl-CS"/>
        </w:rPr>
        <w:t>Заједничког комитета</w:t>
      </w:r>
      <w:r w:rsidRPr="00E64C36">
        <w:rPr>
          <w:rFonts w:ascii="Times New Roman" w:eastAsia="Calibri" w:hAnsi="Times New Roman" w:cs="Times New Roman"/>
          <w:lang w:val="ru-RU"/>
        </w:rPr>
        <w:t xml:space="preserve"> доносе се консензусом</w:t>
      </w:r>
      <w:r w:rsidRPr="00E64C36">
        <w:rPr>
          <w:rFonts w:ascii="Times New Roman" w:eastAsia="Calibri" w:hAnsi="Times New Roman" w:cs="Times New Roman"/>
          <w:lang w:val="sr-Cyrl-CS"/>
        </w:rPr>
        <w:t xml:space="preserve"> </w:t>
      </w:r>
      <w:r w:rsidRPr="00E64C36">
        <w:rPr>
          <w:rFonts w:ascii="Times New Roman" w:eastAsia="Calibri" w:hAnsi="Times New Roman" w:cs="Times New Roman"/>
          <w:lang w:val="ru-RU"/>
        </w:rPr>
        <w:t>Страна.</w:t>
      </w:r>
    </w:p>
    <w:p w:rsidR="00E64C36" w:rsidRPr="00E64C36" w:rsidRDefault="00E64C36" w:rsidP="00E64C36">
      <w:pPr>
        <w:widowControl w:val="0"/>
        <w:autoSpaceDE w:val="0"/>
        <w:autoSpaceDN w:val="0"/>
        <w:adjustRightInd w:val="0"/>
        <w:ind w:left="720" w:hanging="720"/>
        <w:jc w:val="both"/>
        <w:rPr>
          <w:rFonts w:ascii="Times New Roman" w:eastAsia="Calibri" w:hAnsi="Times New Roman" w:cs="Times New Roman"/>
          <w:lang w:val="ru-RU"/>
        </w:rPr>
      </w:pPr>
    </w:p>
    <w:p w:rsidR="00E64C36" w:rsidRPr="00E64C36" w:rsidRDefault="00E64C36" w:rsidP="00E64C36">
      <w:pPr>
        <w:widowControl w:val="0"/>
        <w:autoSpaceDE w:val="0"/>
        <w:autoSpaceDN w:val="0"/>
        <w:adjustRightInd w:val="0"/>
        <w:ind w:firstLine="709"/>
        <w:jc w:val="both"/>
        <w:rPr>
          <w:rFonts w:ascii="Times New Roman" w:eastAsia="Calibri" w:hAnsi="Times New Roman" w:cs="Times New Roman"/>
          <w:lang w:val="ru-RU"/>
        </w:rPr>
      </w:pPr>
      <w:r w:rsidRPr="00E64C36">
        <w:rPr>
          <w:rFonts w:ascii="Times New Roman" w:eastAsia="Calibri" w:hAnsi="Times New Roman" w:cs="Times New Roman"/>
          <w:lang w:val="ru-RU"/>
        </w:rPr>
        <w:t xml:space="preserve">6. Заседања </w:t>
      </w:r>
      <w:r w:rsidRPr="00E64C36">
        <w:rPr>
          <w:rFonts w:ascii="Times New Roman" w:eastAsia="Calibri" w:hAnsi="Times New Roman" w:cs="Times New Roman"/>
          <w:lang w:val="sr-Cyrl-CS"/>
        </w:rPr>
        <w:t>Заједничког комитета</w:t>
      </w:r>
      <w:r w:rsidRPr="00E64C36">
        <w:rPr>
          <w:rFonts w:ascii="Times New Roman" w:eastAsia="Calibri" w:hAnsi="Times New Roman" w:cs="Times New Roman"/>
          <w:lang w:val="ru-RU"/>
        </w:rPr>
        <w:t xml:space="preserve"> одржавају се</w:t>
      </w:r>
      <w:r w:rsidRPr="00E64C36">
        <w:rPr>
          <w:rFonts w:ascii="Times New Roman" w:eastAsia="Calibri" w:hAnsi="Times New Roman" w:cs="Times New Roman"/>
          <w:lang w:val="sr-Cyrl-CS"/>
        </w:rPr>
        <w:t xml:space="preserve">, по правилу, </w:t>
      </w:r>
      <w:r w:rsidRPr="00E64C36">
        <w:rPr>
          <w:rFonts w:ascii="Times New Roman" w:eastAsia="Calibri" w:hAnsi="Times New Roman" w:cs="Times New Roman"/>
          <w:lang w:val="ru-RU"/>
        </w:rPr>
        <w:t xml:space="preserve">најмање једном у две (2) године, </w:t>
      </w:r>
      <w:r w:rsidRPr="00E64C36">
        <w:rPr>
          <w:rFonts w:ascii="Times New Roman" w:eastAsia="Calibri" w:hAnsi="Times New Roman" w:cs="Times New Roman"/>
          <w:lang w:val="sr-Cyrl-CS"/>
        </w:rPr>
        <w:t>наизменично</w:t>
      </w:r>
      <w:r w:rsidRPr="00E64C36">
        <w:rPr>
          <w:rFonts w:ascii="Times New Roman" w:eastAsia="Calibri" w:hAnsi="Times New Roman" w:cs="Times New Roman"/>
          <w:lang w:val="ru-RU"/>
        </w:rPr>
        <w:t xml:space="preserve"> у свакој од Страна, ако се Стране не договоре другачије.</w:t>
      </w:r>
    </w:p>
    <w:p w:rsidR="00E64C36" w:rsidRPr="00E64C36" w:rsidRDefault="00E64C36" w:rsidP="00E64C36">
      <w:pPr>
        <w:widowControl w:val="0"/>
        <w:autoSpaceDE w:val="0"/>
        <w:autoSpaceDN w:val="0"/>
        <w:adjustRightInd w:val="0"/>
        <w:ind w:left="720" w:hanging="720"/>
        <w:jc w:val="both"/>
        <w:rPr>
          <w:rFonts w:ascii="Times New Roman" w:eastAsia="Calibri" w:hAnsi="Times New Roman" w:cs="Times New Roman"/>
          <w:lang w:val="ru-RU"/>
        </w:rPr>
      </w:pPr>
    </w:p>
    <w:p w:rsidR="00E64C36" w:rsidRPr="00E64C36" w:rsidRDefault="00E64C36" w:rsidP="00E64C36">
      <w:pPr>
        <w:widowControl w:val="0"/>
        <w:autoSpaceDE w:val="0"/>
        <w:autoSpaceDN w:val="0"/>
        <w:adjustRightInd w:val="0"/>
        <w:ind w:firstLine="709"/>
        <w:jc w:val="both"/>
        <w:rPr>
          <w:rFonts w:ascii="Times New Roman" w:eastAsia="Calibri" w:hAnsi="Times New Roman" w:cs="Times New Roman"/>
          <w:lang w:val="sr-Cyrl-RS"/>
        </w:rPr>
      </w:pPr>
      <w:r w:rsidRPr="00E64C36">
        <w:rPr>
          <w:rFonts w:ascii="Times New Roman" w:eastAsia="Calibri" w:hAnsi="Times New Roman" w:cs="Times New Roman"/>
          <w:lang w:val="ru-RU"/>
        </w:rPr>
        <w:t xml:space="preserve">7. </w:t>
      </w:r>
      <w:r w:rsidRPr="00E64C36">
        <w:rPr>
          <w:rFonts w:ascii="Times New Roman" w:eastAsia="Calibri" w:hAnsi="Times New Roman" w:cs="Times New Roman"/>
          <w:lang w:val="sr-Cyrl-RS"/>
        </w:rPr>
        <w:t>На захтев једне Стране могу да се одржавају и посебне седнице. Те се седнице одржавају, ако је могуће, у року од тридесет (30) дана од дана подношења захтева, на територији Стране која га је поднела, осим ако се Стране не договоре другачије.</w:t>
      </w:r>
    </w:p>
    <w:p w:rsidR="00E64C36" w:rsidRPr="00E64C36" w:rsidRDefault="00E64C36" w:rsidP="00E64C36">
      <w:pPr>
        <w:widowControl w:val="0"/>
        <w:autoSpaceDE w:val="0"/>
        <w:autoSpaceDN w:val="0"/>
        <w:adjustRightInd w:val="0"/>
        <w:ind w:left="720" w:hanging="720"/>
        <w:jc w:val="both"/>
        <w:rPr>
          <w:rFonts w:ascii="Times New Roman" w:eastAsia="Calibri" w:hAnsi="Times New Roman" w:cs="Times New Roman"/>
          <w:lang w:val="sr-Cyrl-RS"/>
        </w:rPr>
      </w:pPr>
    </w:p>
    <w:p w:rsidR="00E64C36" w:rsidRPr="00E64C36" w:rsidRDefault="00E64C36" w:rsidP="00E64C36">
      <w:pPr>
        <w:widowControl w:val="0"/>
        <w:autoSpaceDE w:val="0"/>
        <w:autoSpaceDN w:val="0"/>
        <w:adjustRightInd w:val="0"/>
        <w:ind w:firstLine="709"/>
        <w:jc w:val="both"/>
        <w:rPr>
          <w:rFonts w:ascii="Times New Roman" w:eastAsia="Calibri" w:hAnsi="Times New Roman" w:cs="Times New Roman"/>
          <w:lang w:val="ru-RU"/>
        </w:rPr>
      </w:pPr>
      <w:r w:rsidRPr="00E64C36">
        <w:rPr>
          <w:rFonts w:ascii="Times New Roman" w:eastAsia="Calibri" w:hAnsi="Times New Roman" w:cs="Times New Roman"/>
          <w:lang w:val="sr-Cyrl-RS"/>
        </w:rPr>
        <w:t xml:space="preserve">8. </w:t>
      </w:r>
      <w:r w:rsidRPr="00E64C36">
        <w:rPr>
          <w:rFonts w:ascii="Times New Roman" w:eastAsia="Calibri" w:hAnsi="Times New Roman" w:cs="Times New Roman"/>
          <w:lang w:val="ru-RU"/>
        </w:rPr>
        <w:t xml:space="preserve">Стране ће </w:t>
      </w:r>
      <w:r w:rsidRPr="00E64C36">
        <w:rPr>
          <w:rFonts w:ascii="Times New Roman" w:eastAsia="Calibri" w:hAnsi="Times New Roman" w:cs="Times New Roman"/>
          <w:lang w:val="sr-Cyrl-CS"/>
        </w:rPr>
        <w:t>усагласити</w:t>
      </w:r>
      <w:r w:rsidRPr="00E64C36">
        <w:rPr>
          <w:rFonts w:ascii="Times New Roman" w:eastAsia="Calibri" w:hAnsi="Times New Roman" w:cs="Times New Roman"/>
          <w:lang w:val="ru-RU"/>
        </w:rPr>
        <w:t xml:space="preserve"> </w:t>
      </w:r>
      <w:r w:rsidRPr="00E64C36">
        <w:rPr>
          <w:rFonts w:ascii="Times New Roman" w:eastAsia="Calibri" w:hAnsi="Times New Roman" w:cs="Times New Roman"/>
          <w:lang w:val="sr-Cyrl-RS"/>
        </w:rPr>
        <w:t>пословник</w:t>
      </w:r>
      <w:r w:rsidRPr="00E64C36">
        <w:rPr>
          <w:rFonts w:ascii="Times New Roman" w:eastAsia="Calibri" w:hAnsi="Times New Roman" w:cs="Times New Roman"/>
          <w:lang w:val="ru-RU"/>
        </w:rPr>
        <w:t xml:space="preserve"> </w:t>
      </w:r>
      <w:r w:rsidRPr="00E64C36">
        <w:rPr>
          <w:rFonts w:ascii="Times New Roman" w:eastAsia="Calibri" w:hAnsi="Times New Roman" w:cs="Times New Roman"/>
          <w:lang w:val="sr-Cyrl-CS"/>
        </w:rPr>
        <w:t>Заједничког комитета</w:t>
      </w:r>
      <w:r w:rsidRPr="00E64C36">
        <w:rPr>
          <w:rFonts w:ascii="Times New Roman" w:eastAsia="Calibri" w:hAnsi="Times New Roman" w:cs="Times New Roman"/>
          <w:lang w:val="ru-RU"/>
        </w:rPr>
        <w:t xml:space="preserve"> и </w:t>
      </w:r>
      <w:r w:rsidRPr="00E64C36">
        <w:rPr>
          <w:rFonts w:ascii="Times New Roman" w:eastAsia="Calibri" w:hAnsi="Times New Roman" w:cs="Times New Roman"/>
          <w:lang w:val="sr-Cyrl-RS"/>
        </w:rPr>
        <w:t>усвојити</w:t>
      </w:r>
      <w:r w:rsidRPr="00E64C36">
        <w:rPr>
          <w:rFonts w:ascii="Times New Roman" w:eastAsia="Calibri" w:hAnsi="Times New Roman" w:cs="Times New Roman"/>
          <w:lang w:val="ru-RU"/>
        </w:rPr>
        <w:t xml:space="preserve"> </w:t>
      </w:r>
      <w:r w:rsidRPr="00E64C36">
        <w:rPr>
          <w:rFonts w:ascii="Times New Roman" w:eastAsia="Calibri" w:hAnsi="Times New Roman" w:cs="Times New Roman"/>
          <w:lang w:val="sr-Cyrl-RS"/>
        </w:rPr>
        <w:t xml:space="preserve">га </w:t>
      </w:r>
      <w:r w:rsidRPr="00E64C36">
        <w:rPr>
          <w:rFonts w:ascii="Times New Roman" w:eastAsia="Calibri" w:hAnsi="Times New Roman" w:cs="Times New Roman"/>
          <w:lang w:val="ru-RU"/>
        </w:rPr>
        <w:t xml:space="preserve">на првом заседању </w:t>
      </w:r>
      <w:r w:rsidRPr="00E64C36">
        <w:rPr>
          <w:rFonts w:ascii="Times New Roman" w:eastAsia="Calibri" w:hAnsi="Times New Roman" w:cs="Times New Roman"/>
          <w:lang w:val="sr-Cyrl-CS"/>
        </w:rPr>
        <w:lastRenderedPageBreak/>
        <w:t>Заједничког комитета</w:t>
      </w:r>
      <w:r w:rsidRPr="00E64C36">
        <w:rPr>
          <w:rFonts w:ascii="Times New Roman" w:eastAsia="Calibri" w:hAnsi="Times New Roman" w:cs="Times New Roman"/>
          <w:lang w:val="ru-RU"/>
        </w:rPr>
        <w:t>.</w:t>
      </w:r>
    </w:p>
    <w:p w:rsidR="00E64C36" w:rsidRPr="00E64C36" w:rsidRDefault="00E64C36" w:rsidP="00E64C36">
      <w:pPr>
        <w:widowControl w:val="0"/>
        <w:autoSpaceDE w:val="0"/>
        <w:autoSpaceDN w:val="0"/>
        <w:adjustRightInd w:val="0"/>
        <w:jc w:val="both"/>
        <w:rPr>
          <w:rFonts w:ascii="Times New Roman" w:eastAsia="Calibri" w:hAnsi="Times New Roman" w:cs="Times New Roman"/>
          <w:lang w:val="ru-RU"/>
        </w:rPr>
      </w:pPr>
    </w:p>
    <w:p w:rsidR="00E64C36" w:rsidRPr="00E64C36" w:rsidRDefault="00E64C36" w:rsidP="00E64C36">
      <w:pPr>
        <w:widowControl w:val="0"/>
        <w:autoSpaceDE w:val="0"/>
        <w:autoSpaceDN w:val="0"/>
        <w:adjustRightInd w:val="0"/>
        <w:jc w:val="center"/>
        <w:rPr>
          <w:rFonts w:ascii="Times New Roman" w:eastAsia="Calibri" w:hAnsi="Times New Roman" w:cs="Times New Roman"/>
          <w:b/>
          <w:lang w:val="ru-RU"/>
        </w:rPr>
      </w:pPr>
      <w:r w:rsidRPr="00E64C36">
        <w:rPr>
          <w:rFonts w:ascii="Times New Roman" w:eastAsia="Calibri" w:hAnsi="Times New Roman" w:cs="Times New Roman"/>
          <w:b/>
          <w:lang w:val="ru-RU"/>
        </w:rPr>
        <w:t>Служба за контакт</w:t>
      </w:r>
    </w:p>
    <w:p w:rsidR="00E64C36" w:rsidRPr="00E64C36" w:rsidRDefault="00E64C36" w:rsidP="00E64C36">
      <w:pPr>
        <w:widowControl w:val="0"/>
        <w:autoSpaceDE w:val="0"/>
        <w:autoSpaceDN w:val="0"/>
        <w:adjustRightInd w:val="0"/>
        <w:jc w:val="center"/>
        <w:rPr>
          <w:rFonts w:ascii="Times New Roman" w:eastAsia="Calibri" w:hAnsi="Times New Roman" w:cs="Times New Roman"/>
          <w:b/>
          <w:lang w:val="sr-Cyrl-RS"/>
        </w:rPr>
      </w:pPr>
      <w:r w:rsidRPr="00E64C36">
        <w:rPr>
          <w:rFonts w:ascii="Times New Roman" w:eastAsia="Calibri" w:hAnsi="Times New Roman" w:cs="Times New Roman"/>
          <w:b/>
          <w:lang w:val="sr-Cyrl-RS"/>
        </w:rPr>
        <w:t>Члан 29.</w:t>
      </w:r>
    </w:p>
    <w:p w:rsidR="00E64C36" w:rsidRPr="00E64C36" w:rsidRDefault="00E64C36" w:rsidP="00E64C36">
      <w:pPr>
        <w:widowControl w:val="0"/>
        <w:autoSpaceDE w:val="0"/>
        <w:autoSpaceDN w:val="0"/>
        <w:adjustRightInd w:val="0"/>
        <w:ind w:left="720" w:hanging="720"/>
        <w:jc w:val="both"/>
        <w:rPr>
          <w:rFonts w:ascii="Times New Roman" w:eastAsia="Calibri" w:hAnsi="Times New Roman" w:cs="Times New Roman"/>
          <w:lang w:val="ru-RU"/>
        </w:rPr>
      </w:pPr>
    </w:p>
    <w:p w:rsidR="00E64C36" w:rsidRPr="00E64C36" w:rsidRDefault="00E64C36" w:rsidP="00E64C36">
      <w:pPr>
        <w:widowControl w:val="0"/>
        <w:autoSpaceDE w:val="0"/>
        <w:autoSpaceDN w:val="0"/>
        <w:adjustRightInd w:val="0"/>
        <w:ind w:firstLine="720"/>
        <w:jc w:val="both"/>
        <w:rPr>
          <w:rFonts w:ascii="Times New Roman" w:eastAsia="Calibri" w:hAnsi="Times New Roman" w:cs="Times New Roman"/>
          <w:lang w:val="ru-RU"/>
        </w:rPr>
      </w:pPr>
      <w:r w:rsidRPr="00E64C36">
        <w:rPr>
          <w:rFonts w:ascii="Times New Roman" w:eastAsia="Calibri" w:hAnsi="Times New Roman" w:cs="Times New Roman"/>
          <w:lang w:val="ru-RU"/>
        </w:rPr>
        <w:t>1. Како би се осигурало ефикасно спровођење овог споразума и олакшала комуникација између Страна о било којем питању које је обухваћено овим споразумом, свака Страна ће, у року од једног (1) месеца од дана његовог ступања на снагу, одредити своју службу или службе надлежне за контакт и о томе ће обавестити другу Страну. Стране ће се, без одлагања, међусобно обавештавати о свим променама везаним за своје службе за контакт.</w:t>
      </w:r>
    </w:p>
    <w:p w:rsidR="00E64C36" w:rsidRPr="00E64C36" w:rsidRDefault="00E64C36" w:rsidP="00E64C36">
      <w:pPr>
        <w:widowControl w:val="0"/>
        <w:autoSpaceDE w:val="0"/>
        <w:autoSpaceDN w:val="0"/>
        <w:adjustRightInd w:val="0"/>
        <w:ind w:left="720" w:hanging="720"/>
        <w:jc w:val="both"/>
        <w:rPr>
          <w:rFonts w:ascii="Times New Roman" w:eastAsia="Calibri" w:hAnsi="Times New Roman" w:cs="Times New Roman"/>
          <w:lang w:val="ru-RU"/>
        </w:rPr>
      </w:pPr>
    </w:p>
    <w:p w:rsidR="00E64C36" w:rsidRPr="00E64C36" w:rsidRDefault="00E64C36" w:rsidP="00E64C36">
      <w:pPr>
        <w:widowControl w:val="0"/>
        <w:autoSpaceDE w:val="0"/>
        <w:autoSpaceDN w:val="0"/>
        <w:adjustRightInd w:val="0"/>
        <w:ind w:left="720"/>
        <w:jc w:val="both"/>
        <w:rPr>
          <w:rFonts w:ascii="Times New Roman" w:eastAsia="Calibri" w:hAnsi="Times New Roman" w:cs="Times New Roman"/>
          <w:lang w:val="ru-RU"/>
        </w:rPr>
      </w:pPr>
      <w:r w:rsidRPr="00E64C36">
        <w:rPr>
          <w:rFonts w:ascii="Times New Roman" w:eastAsia="Calibri" w:hAnsi="Times New Roman" w:cs="Times New Roman"/>
          <w:lang w:val="ru-RU"/>
        </w:rPr>
        <w:t>2. Задаци службе надлежне за контакт сваке Стране су:</w:t>
      </w:r>
    </w:p>
    <w:p w:rsidR="00C70D23" w:rsidRPr="00E64C36" w:rsidRDefault="00E64C36" w:rsidP="00FA043D">
      <w:pPr>
        <w:widowControl w:val="0"/>
        <w:autoSpaceDE w:val="0"/>
        <w:autoSpaceDN w:val="0"/>
        <w:adjustRightInd w:val="0"/>
        <w:ind w:left="720"/>
        <w:jc w:val="both"/>
        <w:rPr>
          <w:rFonts w:ascii="Times New Roman" w:eastAsia="Calibri" w:hAnsi="Times New Roman" w:cs="Times New Roman"/>
          <w:lang w:val="ru-RU"/>
        </w:rPr>
      </w:pPr>
      <w:r w:rsidRPr="00E64C36">
        <w:rPr>
          <w:rFonts w:ascii="Times New Roman" w:eastAsia="Calibri" w:hAnsi="Times New Roman" w:cs="Times New Roman"/>
          <w:lang w:val="ru-RU"/>
        </w:rPr>
        <w:t>(а) примање приговора, или упита од друге Стране;</w:t>
      </w:r>
    </w:p>
    <w:p w:rsidR="00E64C36" w:rsidRPr="00E64C36" w:rsidRDefault="00E64C36" w:rsidP="00E64C36">
      <w:pPr>
        <w:widowControl w:val="0"/>
        <w:autoSpaceDE w:val="0"/>
        <w:autoSpaceDN w:val="0"/>
        <w:adjustRightInd w:val="0"/>
        <w:ind w:firstLine="720"/>
        <w:jc w:val="both"/>
        <w:rPr>
          <w:rFonts w:ascii="Times New Roman" w:eastAsia="Calibri" w:hAnsi="Times New Roman" w:cs="Times New Roman"/>
          <w:lang w:val="ru-RU"/>
        </w:rPr>
      </w:pPr>
      <w:r w:rsidRPr="00E64C36">
        <w:rPr>
          <w:rFonts w:ascii="Times New Roman" w:eastAsia="Calibri" w:hAnsi="Times New Roman" w:cs="Times New Roman"/>
          <w:lang w:val="ru-RU"/>
        </w:rPr>
        <w:t>(б) пружање одговара на приговоре, или упите наведене у подтатачки (а) ове тачке, где је то потребно, у сарадњи са другим надлежним органима Стране.</w:t>
      </w:r>
    </w:p>
    <w:p w:rsidR="00E64C36" w:rsidRPr="00E64C36" w:rsidRDefault="00E64C36" w:rsidP="00E64C36">
      <w:pPr>
        <w:widowControl w:val="0"/>
        <w:autoSpaceDE w:val="0"/>
        <w:autoSpaceDN w:val="0"/>
        <w:adjustRightInd w:val="0"/>
        <w:ind w:left="720" w:hanging="720"/>
        <w:jc w:val="both"/>
        <w:rPr>
          <w:rFonts w:ascii="Times New Roman" w:eastAsia="Calibri" w:hAnsi="Times New Roman" w:cs="Times New Roman"/>
          <w:lang w:val="ru-RU"/>
        </w:rPr>
      </w:pPr>
    </w:p>
    <w:p w:rsidR="00E64C36" w:rsidRPr="00E64C36" w:rsidRDefault="00E64C36" w:rsidP="00E64C36">
      <w:pPr>
        <w:widowControl w:val="0"/>
        <w:autoSpaceDE w:val="0"/>
        <w:autoSpaceDN w:val="0"/>
        <w:adjustRightInd w:val="0"/>
        <w:ind w:firstLine="720"/>
        <w:jc w:val="both"/>
        <w:rPr>
          <w:rFonts w:ascii="Times New Roman" w:eastAsia="Calibri" w:hAnsi="Times New Roman" w:cs="Times New Roman"/>
          <w:lang w:val="ru-RU"/>
        </w:rPr>
      </w:pPr>
      <w:r w:rsidRPr="00E64C36">
        <w:rPr>
          <w:rFonts w:ascii="Times New Roman" w:eastAsia="Calibri" w:hAnsi="Times New Roman" w:cs="Times New Roman"/>
          <w:lang w:val="ru-RU"/>
        </w:rPr>
        <w:t>3. Ст. 1. и 2. овог члана не спречавају нити ограничавају привредна друштва Страна да ступе у директан контакт са надлежним органима друге Стране.</w:t>
      </w:r>
    </w:p>
    <w:p w:rsidR="00E64C36" w:rsidRPr="00E64C36" w:rsidRDefault="00E64C36" w:rsidP="00E64C36">
      <w:pPr>
        <w:widowControl w:val="0"/>
        <w:autoSpaceDE w:val="0"/>
        <w:autoSpaceDN w:val="0"/>
        <w:adjustRightInd w:val="0"/>
        <w:ind w:left="720" w:hanging="720"/>
        <w:jc w:val="both"/>
        <w:rPr>
          <w:rFonts w:ascii="Times New Roman" w:eastAsia="Calibri" w:hAnsi="Times New Roman" w:cs="Times New Roman"/>
          <w:lang w:val="ru-RU"/>
        </w:rPr>
      </w:pPr>
    </w:p>
    <w:p w:rsidR="00E64C36" w:rsidRPr="00E64C36" w:rsidRDefault="00E64C36" w:rsidP="00E64C36">
      <w:pPr>
        <w:widowControl w:val="0"/>
        <w:autoSpaceDE w:val="0"/>
        <w:autoSpaceDN w:val="0"/>
        <w:adjustRightInd w:val="0"/>
        <w:ind w:firstLine="709"/>
        <w:jc w:val="both"/>
        <w:rPr>
          <w:rFonts w:ascii="Times New Roman" w:eastAsia="Calibri" w:hAnsi="Times New Roman" w:cs="Times New Roman"/>
          <w:lang w:val="ru-RU"/>
        </w:rPr>
      </w:pPr>
      <w:r w:rsidRPr="00E64C36">
        <w:rPr>
          <w:rFonts w:ascii="Times New Roman" w:eastAsia="Calibri" w:hAnsi="Times New Roman" w:cs="Times New Roman"/>
          <w:lang w:val="ru-RU"/>
        </w:rPr>
        <w:t>4. На захтев једне од Страна, службу или службе за контакт друге Стране ће одредити канцеларију, или службеника надлежног  за питања која могу утицати на трговину између Страна и пружити потребну подршку за олакшавање одговарајуће комуникације.</w:t>
      </w:r>
    </w:p>
    <w:p w:rsidR="00E64C36" w:rsidRPr="00E64C36" w:rsidRDefault="00E64C36" w:rsidP="00E64C36">
      <w:pPr>
        <w:widowControl w:val="0"/>
        <w:autoSpaceDE w:val="0"/>
        <w:autoSpaceDN w:val="0"/>
        <w:adjustRightInd w:val="0"/>
        <w:ind w:left="810" w:hanging="810"/>
        <w:jc w:val="both"/>
        <w:rPr>
          <w:rFonts w:ascii="Times New Roman" w:eastAsia="Calibri" w:hAnsi="Times New Roman" w:cs="Times New Roman"/>
          <w:lang w:val="ru-RU"/>
        </w:rPr>
      </w:pPr>
    </w:p>
    <w:p w:rsidR="00E64C36" w:rsidRPr="00E64C36" w:rsidRDefault="00E64C36" w:rsidP="00E64C36">
      <w:pPr>
        <w:widowControl w:val="0"/>
        <w:autoSpaceDE w:val="0"/>
        <w:autoSpaceDN w:val="0"/>
        <w:adjustRightInd w:val="0"/>
        <w:jc w:val="both"/>
        <w:rPr>
          <w:rFonts w:ascii="Times New Roman" w:eastAsia="Calibri" w:hAnsi="Times New Roman" w:cs="Times New Roman"/>
          <w:lang w:val="ru-RU"/>
        </w:rPr>
      </w:pPr>
    </w:p>
    <w:p w:rsidR="00E64C36" w:rsidRPr="00E64C36" w:rsidRDefault="00E64C36" w:rsidP="00E64C36">
      <w:pPr>
        <w:widowControl w:val="0"/>
        <w:autoSpaceDE w:val="0"/>
        <w:autoSpaceDN w:val="0"/>
        <w:adjustRightInd w:val="0"/>
        <w:ind w:firstLine="709"/>
        <w:jc w:val="center"/>
        <w:rPr>
          <w:rFonts w:ascii="Times New Roman" w:eastAsia="Calibri" w:hAnsi="Times New Roman" w:cs="Times New Roman"/>
          <w:b/>
          <w:lang w:val="ru-RU"/>
        </w:rPr>
      </w:pPr>
      <w:r w:rsidRPr="00E64C36">
        <w:rPr>
          <w:rFonts w:ascii="Times New Roman" w:eastAsia="Calibri" w:hAnsi="Times New Roman" w:cs="Times New Roman"/>
          <w:b/>
          <w:lang w:val="ru-RU"/>
        </w:rPr>
        <w:t>Рок важења, иступање и престанак важења</w:t>
      </w:r>
    </w:p>
    <w:p w:rsidR="00E64C36" w:rsidRPr="00E64C36" w:rsidRDefault="00E64C36" w:rsidP="00E64C36">
      <w:pPr>
        <w:widowControl w:val="0"/>
        <w:autoSpaceDE w:val="0"/>
        <w:autoSpaceDN w:val="0"/>
        <w:adjustRightInd w:val="0"/>
        <w:ind w:firstLine="709"/>
        <w:jc w:val="center"/>
        <w:outlineLvl w:val="0"/>
        <w:rPr>
          <w:rFonts w:ascii="Times New Roman" w:eastAsia="Calibri" w:hAnsi="Times New Roman" w:cs="Times New Roman"/>
          <w:b/>
          <w:lang w:val="sr-Cyrl-CS"/>
        </w:rPr>
      </w:pPr>
      <w:r w:rsidRPr="00E64C36">
        <w:rPr>
          <w:rFonts w:ascii="Times New Roman" w:eastAsia="Calibri" w:hAnsi="Times New Roman" w:cs="Times New Roman"/>
          <w:b/>
          <w:lang w:val="ru-RU"/>
        </w:rPr>
        <w:t>Члан 3</w:t>
      </w:r>
      <w:r w:rsidRPr="00E64C36">
        <w:rPr>
          <w:rFonts w:ascii="Times New Roman" w:eastAsia="Calibri" w:hAnsi="Times New Roman" w:cs="Times New Roman"/>
          <w:b/>
          <w:lang w:val="sr-Cyrl-RS"/>
        </w:rPr>
        <w:t>0</w:t>
      </w:r>
      <w:r w:rsidRPr="00E64C36">
        <w:rPr>
          <w:rFonts w:ascii="Times New Roman" w:eastAsia="Calibri" w:hAnsi="Times New Roman" w:cs="Times New Roman"/>
          <w:b/>
          <w:lang w:val="sr-Cyrl-CS"/>
        </w:rPr>
        <w:t>.</w:t>
      </w:r>
    </w:p>
    <w:p w:rsidR="00E64C36" w:rsidRPr="00E64C36" w:rsidRDefault="00E64C36" w:rsidP="00E64C36">
      <w:pPr>
        <w:widowControl w:val="0"/>
        <w:autoSpaceDE w:val="0"/>
        <w:autoSpaceDN w:val="0"/>
        <w:adjustRightInd w:val="0"/>
        <w:jc w:val="both"/>
        <w:rPr>
          <w:rFonts w:ascii="Times New Roman" w:eastAsia="Calibri" w:hAnsi="Times New Roman" w:cs="Times New Roman"/>
          <w:lang w:val="ru-RU"/>
        </w:rPr>
      </w:pPr>
    </w:p>
    <w:p w:rsidR="00E64C36" w:rsidRPr="00E64C36" w:rsidRDefault="00E64C36" w:rsidP="00E64C36">
      <w:pPr>
        <w:widowControl w:val="0"/>
        <w:autoSpaceDE w:val="0"/>
        <w:autoSpaceDN w:val="0"/>
        <w:adjustRightInd w:val="0"/>
        <w:ind w:firstLine="709"/>
        <w:jc w:val="both"/>
        <w:rPr>
          <w:rFonts w:ascii="Times New Roman" w:eastAsia="Calibri" w:hAnsi="Times New Roman" w:cs="Times New Roman"/>
          <w:lang w:val="ru-RU"/>
        </w:rPr>
      </w:pPr>
      <w:r w:rsidRPr="00E64C36">
        <w:rPr>
          <w:rFonts w:ascii="Times New Roman" w:eastAsia="Calibri" w:hAnsi="Times New Roman" w:cs="Times New Roman"/>
          <w:lang w:val="ru-RU"/>
        </w:rPr>
        <w:t xml:space="preserve">1. Овај </w:t>
      </w:r>
      <w:r w:rsidRPr="00E64C36">
        <w:rPr>
          <w:rFonts w:ascii="Times New Roman" w:eastAsia="Calibri" w:hAnsi="Times New Roman" w:cs="Times New Roman"/>
          <w:lang w:val="sr-Cyrl-RS"/>
        </w:rPr>
        <w:t>с</w:t>
      </w:r>
      <w:r w:rsidRPr="00E64C36">
        <w:rPr>
          <w:rFonts w:ascii="Times New Roman" w:eastAsia="Calibri" w:hAnsi="Times New Roman" w:cs="Times New Roman"/>
          <w:lang w:val="ru-RU"/>
        </w:rPr>
        <w:t xml:space="preserve">поразум </w:t>
      </w:r>
      <w:r w:rsidRPr="00E64C36">
        <w:rPr>
          <w:rFonts w:ascii="Times New Roman" w:eastAsia="Calibri" w:hAnsi="Times New Roman" w:cs="Times New Roman"/>
          <w:lang w:val="sr-Cyrl-CS"/>
        </w:rPr>
        <w:t>се закључује</w:t>
      </w:r>
      <w:r w:rsidRPr="00E64C36">
        <w:rPr>
          <w:rFonts w:ascii="Times New Roman" w:eastAsia="Calibri" w:hAnsi="Times New Roman" w:cs="Times New Roman"/>
          <w:lang w:val="ru-RU"/>
        </w:rPr>
        <w:t xml:space="preserve"> на неодређено време.</w:t>
      </w:r>
    </w:p>
    <w:p w:rsidR="00E64C36" w:rsidRPr="00E64C36" w:rsidRDefault="00E64C36" w:rsidP="00E64C36">
      <w:pPr>
        <w:widowControl w:val="0"/>
        <w:autoSpaceDE w:val="0"/>
        <w:autoSpaceDN w:val="0"/>
        <w:adjustRightInd w:val="0"/>
        <w:ind w:firstLine="709"/>
        <w:jc w:val="both"/>
        <w:rPr>
          <w:rFonts w:ascii="Times New Roman" w:eastAsia="Calibri" w:hAnsi="Times New Roman" w:cs="Times New Roman"/>
          <w:lang w:val="ru-RU"/>
        </w:rPr>
      </w:pPr>
    </w:p>
    <w:p w:rsidR="00E64C36" w:rsidRPr="00E64C36" w:rsidRDefault="00E64C36" w:rsidP="00E64C36">
      <w:pPr>
        <w:widowControl w:val="0"/>
        <w:autoSpaceDE w:val="0"/>
        <w:autoSpaceDN w:val="0"/>
        <w:adjustRightInd w:val="0"/>
        <w:ind w:firstLine="709"/>
        <w:jc w:val="both"/>
        <w:rPr>
          <w:rFonts w:ascii="Times New Roman" w:eastAsia="Calibri" w:hAnsi="Times New Roman" w:cs="Times New Roman"/>
          <w:lang w:val="ru-RU"/>
        </w:rPr>
      </w:pPr>
      <w:r w:rsidRPr="00E64C36">
        <w:rPr>
          <w:rFonts w:ascii="Times New Roman" w:eastAsia="Calibri" w:hAnsi="Times New Roman" w:cs="Times New Roman"/>
          <w:lang w:val="ru-RU"/>
        </w:rPr>
        <w:t>2. Свака Страна</w:t>
      </w:r>
      <w:r w:rsidRPr="00E64C36">
        <w:rPr>
          <w:rFonts w:ascii="Times New Roman" w:hAnsi="Times New Roman" w:cs="Times New Roman"/>
          <w:lang w:val="sr-Cyrl-RS"/>
        </w:rPr>
        <w:t xml:space="preserve"> </w:t>
      </w:r>
      <w:r w:rsidRPr="00E64C36">
        <w:rPr>
          <w:rFonts w:ascii="Times New Roman" w:eastAsia="Calibri" w:hAnsi="Times New Roman" w:cs="Times New Roman"/>
          <w:lang w:val="ru-RU"/>
        </w:rPr>
        <w:t xml:space="preserve">може </w:t>
      </w:r>
      <w:r w:rsidRPr="00E64C36">
        <w:rPr>
          <w:rFonts w:ascii="Times New Roman" w:eastAsia="Calibri" w:hAnsi="Times New Roman" w:cs="Times New Roman"/>
          <w:lang w:val="sr-Cyrl-RS"/>
        </w:rPr>
        <w:t xml:space="preserve">да раскине </w:t>
      </w:r>
      <w:r w:rsidRPr="00E64C36">
        <w:rPr>
          <w:rFonts w:ascii="Times New Roman" w:eastAsia="Calibri" w:hAnsi="Times New Roman" w:cs="Times New Roman"/>
          <w:lang w:val="ru-RU"/>
        </w:rPr>
        <w:t>ов</w:t>
      </w:r>
      <w:r w:rsidRPr="00E64C36">
        <w:rPr>
          <w:rFonts w:ascii="Times New Roman" w:eastAsia="Calibri" w:hAnsi="Times New Roman" w:cs="Times New Roman"/>
          <w:lang w:val="sr-Cyrl-RS"/>
        </w:rPr>
        <w:t>ај</w:t>
      </w:r>
      <w:r w:rsidRPr="00E64C36">
        <w:rPr>
          <w:rFonts w:ascii="Times New Roman" w:eastAsia="Calibri" w:hAnsi="Times New Roman" w:cs="Times New Roman"/>
          <w:lang w:val="ru-RU"/>
        </w:rPr>
        <w:t xml:space="preserve"> </w:t>
      </w:r>
      <w:r w:rsidRPr="00E64C36">
        <w:rPr>
          <w:rFonts w:ascii="Times New Roman" w:eastAsia="Calibri" w:hAnsi="Times New Roman" w:cs="Times New Roman"/>
          <w:lang w:val="sr-Cyrl-CS"/>
        </w:rPr>
        <w:t>с</w:t>
      </w:r>
      <w:r w:rsidRPr="00E64C36">
        <w:rPr>
          <w:rFonts w:ascii="Times New Roman" w:eastAsia="Calibri" w:hAnsi="Times New Roman" w:cs="Times New Roman"/>
          <w:lang w:val="ru-RU"/>
        </w:rPr>
        <w:t xml:space="preserve">поразум </w:t>
      </w:r>
      <w:r w:rsidRPr="00E64C36">
        <w:rPr>
          <w:rFonts w:ascii="Times New Roman" w:eastAsia="Calibri" w:hAnsi="Times New Roman" w:cs="Times New Roman"/>
          <w:lang w:val="sr-Cyrl-RS"/>
        </w:rPr>
        <w:t xml:space="preserve">тако што ће </w:t>
      </w:r>
      <w:r w:rsidRPr="00E64C36">
        <w:rPr>
          <w:rFonts w:ascii="Times New Roman" w:hAnsi="Times New Roman" w:cs="Times New Roman"/>
          <w:lang w:val="ru-RU"/>
        </w:rPr>
        <w:t>обавести</w:t>
      </w:r>
      <w:r w:rsidRPr="00E64C36">
        <w:rPr>
          <w:rFonts w:ascii="Times New Roman" w:hAnsi="Times New Roman" w:cs="Times New Roman"/>
          <w:lang w:val="sr-Cyrl-RS"/>
        </w:rPr>
        <w:t>т</w:t>
      </w:r>
      <w:r w:rsidRPr="00E64C36">
        <w:rPr>
          <w:rFonts w:ascii="Times New Roman" w:hAnsi="Times New Roman" w:cs="Times New Roman"/>
          <w:lang w:val="ru-RU"/>
        </w:rPr>
        <w:t xml:space="preserve">и </w:t>
      </w:r>
      <w:r w:rsidRPr="00E64C36">
        <w:rPr>
          <w:rFonts w:ascii="Times New Roman" w:hAnsi="Times New Roman" w:cs="Times New Roman"/>
          <w:lang w:val="sr-Cyrl-RS"/>
        </w:rPr>
        <w:t xml:space="preserve">другу Страну о својој намери да раскине овај споразум. </w:t>
      </w:r>
      <w:r w:rsidRPr="007059B2">
        <w:rPr>
          <w:rFonts w:ascii="Times New Roman" w:hAnsi="Times New Roman" w:cs="Times New Roman"/>
          <w:lang w:val="ru-RU"/>
        </w:rPr>
        <w:t xml:space="preserve">Раскид овог </w:t>
      </w:r>
      <w:r w:rsidRPr="007059B2">
        <w:rPr>
          <w:rFonts w:ascii="Times New Roman" w:hAnsi="Times New Roman" w:cs="Times New Roman"/>
          <w:lang w:val="sr-Cyrl-RS"/>
        </w:rPr>
        <w:t>С</w:t>
      </w:r>
      <w:r w:rsidRPr="007059B2">
        <w:rPr>
          <w:rFonts w:ascii="Times New Roman" w:hAnsi="Times New Roman" w:cs="Times New Roman"/>
          <w:lang w:val="ru-RU"/>
        </w:rPr>
        <w:t xml:space="preserve">поразума ступа на снагу првог дана седмог месеца након месеца у којем је друга Страна примила </w:t>
      </w:r>
      <w:r w:rsidRPr="007059B2">
        <w:rPr>
          <w:rFonts w:ascii="Times New Roman" w:hAnsi="Times New Roman" w:cs="Times New Roman"/>
          <w:lang w:val="sr-Cyrl-RS"/>
        </w:rPr>
        <w:t xml:space="preserve">ово </w:t>
      </w:r>
      <w:r w:rsidRPr="007059B2">
        <w:rPr>
          <w:rFonts w:ascii="Times New Roman" w:hAnsi="Times New Roman" w:cs="Times New Roman"/>
          <w:lang w:val="ru-RU"/>
        </w:rPr>
        <w:t>обав</w:t>
      </w:r>
      <w:r w:rsidRPr="007059B2">
        <w:rPr>
          <w:rFonts w:ascii="Times New Roman" w:hAnsi="Times New Roman" w:cs="Times New Roman"/>
          <w:lang w:val="sr-Cyrl-RS"/>
        </w:rPr>
        <w:t>ештење</w:t>
      </w:r>
      <w:r w:rsidRPr="007059B2">
        <w:rPr>
          <w:rFonts w:ascii="Times New Roman" w:hAnsi="Times New Roman" w:cs="Times New Roman"/>
          <w:lang w:val="ru-RU"/>
        </w:rPr>
        <w:t xml:space="preserve">. </w:t>
      </w:r>
    </w:p>
    <w:p w:rsidR="00E64C36" w:rsidRPr="00E64C36" w:rsidRDefault="00E64C36" w:rsidP="00E64C36">
      <w:pPr>
        <w:widowControl w:val="0"/>
        <w:autoSpaceDE w:val="0"/>
        <w:autoSpaceDN w:val="0"/>
        <w:adjustRightInd w:val="0"/>
        <w:ind w:left="720" w:hanging="720"/>
        <w:jc w:val="both"/>
        <w:rPr>
          <w:rFonts w:ascii="Times New Roman" w:eastAsia="Calibri" w:hAnsi="Times New Roman" w:cs="Times New Roman"/>
          <w:lang w:val="ru-RU"/>
        </w:rPr>
      </w:pPr>
    </w:p>
    <w:p w:rsidR="00E64C36" w:rsidRPr="00E64C36" w:rsidRDefault="00E64C36" w:rsidP="00E64C36">
      <w:pPr>
        <w:widowControl w:val="0"/>
        <w:autoSpaceDE w:val="0"/>
        <w:autoSpaceDN w:val="0"/>
        <w:adjustRightInd w:val="0"/>
        <w:ind w:firstLine="709"/>
        <w:jc w:val="both"/>
        <w:rPr>
          <w:rFonts w:ascii="Times New Roman" w:eastAsia="Calibri" w:hAnsi="Times New Roman" w:cs="Times New Roman"/>
          <w:lang w:val="sr-Cyrl-CS"/>
        </w:rPr>
      </w:pPr>
      <w:r w:rsidRPr="00E64C36">
        <w:rPr>
          <w:rFonts w:ascii="Times New Roman" w:eastAsia="Calibri" w:hAnsi="Times New Roman" w:cs="Times New Roman"/>
          <w:lang w:val="ru-RU"/>
        </w:rPr>
        <w:t xml:space="preserve">3. Овај </w:t>
      </w:r>
      <w:r w:rsidRPr="00E64C36">
        <w:rPr>
          <w:rFonts w:ascii="Times New Roman" w:eastAsia="Calibri" w:hAnsi="Times New Roman" w:cs="Times New Roman"/>
          <w:lang w:val="sr-Cyrl-CS"/>
        </w:rPr>
        <w:t>с</w:t>
      </w:r>
      <w:r w:rsidRPr="00E64C36">
        <w:rPr>
          <w:rFonts w:ascii="Times New Roman" w:eastAsia="Calibri" w:hAnsi="Times New Roman" w:cs="Times New Roman"/>
          <w:lang w:val="ru-RU"/>
        </w:rPr>
        <w:t xml:space="preserve">поразум престаје да важи за сваку </w:t>
      </w:r>
      <w:r w:rsidRPr="00E64C36">
        <w:rPr>
          <w:rFonts w:ascii="Times New Roman" w:eastAsia="Calibri" w:hAnsi="Times New Roman" w:cs="Times New Roman"/>
          <w:lang w:val="sr-Cyrl-RS"/>
        </w:rPr>
        <w:t>д</w:t>
      </w:r>
      <w:r w:rsidRPr="00E64C36">
        <w:rPr>
          <w:rFonts w:ascii="Times New Roman" w:eastAsia="Calibri" w:hAnsi="Times New Roman" w:cs="Times New Roman"/>
          <w:lang w:val="sr-Cyrl-CS"/>
        </w:rPr>
        <w:t>ржаву</w:t>
      </w:r>
      <w:r w:rsidRPr="00E64C36">
        <w:rPr>
          <w:rFonts w:ascii="Times New Roman" w:eastAsia="Calibri" w:hAnsi="Times New Roman" w:cs="Times New Roman"/>
          <w:lang w:val="ru-RU"/>
        </w:rPr>
        <w:t xml:space="preserve"> чланиц</w:t>
      </w:r>
      <w:r w:rsidRPr="00E64C36">
        <w:rPr>
          <w:rFonts w:ascii="Times New Roman" w:eastAsia="Calibri" w:hAnsi="Times New Roman" w:cs="Times New Roman"/>
          <w:lang w:val="sr-Cyrl-CS"/>
        </w:rPr>
        <w:t>у</w:t>
      </w:r>
      <w:r w:rsidRPr="00E64C36">
        <w:rPr>
          <w:rFonts w:ascii="Times New Roman" w:eastAsia="Calibri" w:hAnsi="Times New Roman" w:cs="Times New Roman"/>
          <w:lang w:val="ru-RU"/>
        </w:rPr>
        <w:t xml:space="preserve"> Евроазијске економске уније</w:t>
      </w:r>
      <w:r w:rsidRPr="00E64C36">
        <w:rPr>
          <w:rFonts w:ascii="Times New Roman" w:eastAsia="Calibri" w:hAnsi="Times New Roman" w:cs="Times New Roman"/>
          <w:lang w:val="sr-Cyrl-CS"/>
        </w:rPr>
        <w:t xml:space="preserve"> </w:t>
      </w:r>
      <w:r w:rsidRPr="00E64C36">
        <w:rPr>
          <w:rFonts w:ascii="Times New Roman" w:eastAsia="Calibri" w:hAnsi="Times New Roman" w:cs="Times New Roman"/>
          <w:lang w:val="ru-RU"/>
        </w:rPr>
        <w:t>кој</w:t>
      </w:r>
      <w:r w:rsidRPr="00E64C36">
        <w:rPr>
          <w:rFonts w:ascii="Times New Roman" w:eastAsia="Calibri" w:hAnsi="Times New Roman" w:cs="Times New Roman"/>
          <w:lang w:val="sr-Cyrl-CS"/>
        </w:rPr>
        <w:t>а</w:t>
      </w:r>
      <w:r w:rsidRPr="00E64C36">
        <w:rPr>
          <w:rFonts w:ascii="Times New Roman" w:eastAsia="Calibri" w:hAnsi="Times New Roman" w:cs="Times New Roman"/>
          <w:lang w:val="ru-RU"/>
        </w:rPr>
        <w:t xml:space="preserve"> иступ</w:t>
      </w:r>
      <w:r w:rsidRPr="00E64C36">
        <w:rPr>
          <w:rFonts w:ascii="Times New Roman" w:eastAsia="Calibri" w:hAnsi="Times New Roman" w:cs="Times New Roman"/>
          <w:lang w:val="sr-Cyrl-RS"/>
        </w:rPr>
        <w:t>и</w:t>
      </w:r>
      <w:r w:rsidRPr="00E64C36">
        <w:rPr>
          <w:rFonts w:ascii="Times New Roman" w:eastAsia="Calibri" w:hAnsi="Times New Roman" w:cs="Times New Roman"/>
          <w:lang w:val="ru-RU"/>
        </w:rPr>
        <w:t xml:space="preserve"> из Уговора о </w:t>
      </w:r>
      <w:r w:rsidRPr="00E64C36">
        <w:rPr>
          <w:rFonts w:ascii="Times New Roman" w:eastAsia="Calibri" w:hAnsi="Times New Roman" w:cs="Times New Roman"/>
          <w:lang w:val="sr-Cyrl-RS"/>
        </w:rPr>
        <w:t>ЕАЕУ</w:t>
      </w:r>
      <w:r w:rsidRPr="00E64C36">
        <w:rPr>
          <w:rFonts w:ascii="Times New Roman" w:eastAsia="Calibri" w:hAnsi="Times New Roman" w:cs="Times New Roman"/>
          <w:lang w:val="ru-RU"/>
        </w:rPr>
        <w:t xml:space="preserve">. </w:t>
      </w:r>
      <w:r w:rsidRPr="00E64C36">
        <w:rPr>
          <w:rFonts w:ascii="Times New Roman" w:eastAsia="Calibri" w:hAnsi="Times New Roman" w:cs="Times New Roman"/>
          <w:lang w:val="sr-Cyrl-RS"/>
        </w:rPr>
        <w:t>Свака држава чланица која иступи из Уговора о ЕАЕУ ipso facto престаје да буде страна у овом споразуму на дан када њено иступање из Уговора о ЕАЕУ ступа на снагу. О сваком иступању ЕАЕУ</w:t>
      </w:r>
      <w:r w:rsidRPr="00E64C36">
        <w:rPr>
          <w:rFonts w:ascii="Times New Roman" w:eastAsia="Calibri" w:hAnsi="Times New Roman" w:cs="Times New Roman"/>
          <w:lang w:val="ru-RU"/>
        </w:rPr>
        <w:t xml:space="preserve"> обавештава Србију у писаној форми шест </w:t>
      </w:r>
      <w:r w:rsidRPr="00E64C36">
        <w:rPr>
          <w:rFonts w:ascii="Times New Roman" w:eastAsia="Calibri" w:hAnsi="Times New Roman" w:cs="Times New Roman"/>
          <w:lang w:val="sr-Cyrl-RS"/>
        </w:rPr>
        <w:t xml:space="preserve">(6) </w:t>
      </w:r>
      <w:r w:rsidRPr="00E64C36">
        <w:rPr>
          <w:rFonts w:ascii="Times New Roman" w:eastAsia="Calibri" w:hAnsi="Times New Roman" w:cs="Times New Roman"/>
          <w:lang w:val="ru-RU"/>
        </w:rPr>
        <w:t>месеци пре дана иступања.</w:t>
      </w:r>
    </w:p>
    <w:p w:rsidR="00E64C36" w:rsidRPr="007059B2" w:rsidRDefault="00E64C36" w:rsidP="00E64C36">
      <w:pPr>
        <w:widowControl w:val="0"/>
        <w:autoSpaceDE w:val="0"/>
        <w:autoSpaceDN w:val="0"/>
        <w:adjustRightInd w:val="0"/>
        <w:ind w:firstLine="709"/>
        <w:jc w:val="both"/>
        <w:rPr>
          <w:rFonts w:ascii="Times New Roman" w:eastAsia="Calibri" w:hAnsi="Times New Roman" w:cs="Times New Roman"/>
          <w:lang w:val="ru-RU"/>
        </w:rPr>
      </w:pPr>
    </w:p>
    <w:p w:rsidR="00E64C36" w:rsidRPr="00E64C36" w:rsidRDefault="00E64C36" w:rsidP="00E64C36">
      <w:pPr>
        <w:widowControl w:val="0"/>
        <w:autoSpaceDE w:val="0"/>
        <w:autoSpaceDN w:val="0"/>
        <w:adjustRightInd w:val="0"/>
        <w:ind w:firstLine="709"/>
        <w:jc w:val="both"/>
        <w:rPr>
          <w:rFonts w:ascii="Times New Roman" w:eastAsia="Calibri" w:hAnsi="Times New Roman" w:cs="Times New Roman"/>
          <w:lang w:val="ru-RU"/>
        </w:rPr>
      </w:pPr>
    </w:p>
    <w:p w:rsidR="00E64C36" w:rsidRPr="00E64C36" w:rsidRDefault="00E64C36" w:rsidP="00E64C36">
      <w:pPr>
        <w:widowControl w:val="0"/>
        <w:autoSpaceDE w:val="0"/>
        <w:autoSpaceDN w:val="0"/>
        <w:adjustRightInd w:val="0"/>
        <w:ind w:firstLine="709"/>
        <w:jc w:val="center"/>
        <w:outlineLvl w:val="0"/>
        <w:rPr>
          <w:rFonts w:ascii="Times New Roman" w:eastAsia="Calibri" w:hAnsi="Times New Roman" w:cs="Times New Roman"/>
          <w:b/>
          <w:lang w:val="ru-RU"/>
        </w:rPr>
      </w:pPr>
      <w:r w:rsidRPr="00E64C36">
        <w:rPr>
          <w:rFonts w:ascii="Times New Roman" w:eastAsia="Calibri" w:hAnsi="Times New Roman" w:cs="Times New Roman"/>
          <w:b/>
          <w:lang w:val="ru-RU"/>
        </w:rPr>
        <w:t>Измене и допуне</w:t>
      </w:r>
    </w:p>
    <w:p w:rsidR="00E64C36" w:rsidRPr="00E64C36" w:rsidRDefault="00E64C36" w:rsidP="00E64C36">
      <w:pPr>
        <w:widowControl w:val="0"/>
        <w:autoSpaceDE w:val="0"/>
        <w:autoSpaceDN w:val="0"/>
        <w:adjustRightInd w:val="0"/>
        <w:ind w:firstLine="709"/>
        <w:jc w:val="center"/>
        <w:outlineLvl w:val="0"/>
        <w:rPr>
          <w:rFonts w:ascii="Times New Roman" w:eastAsia="Calibri" w:hAnsi="Times New Roman" w:cs="Times New Roman"/>
          <w:b/>
          <w:lang w:val="sr-Cyrl-CS"/>
        </w:rPr>
      </w:pPr>
      <w:r w:rsidRPr="00E64C36">
        <w:rPr>
          <w:rFonts w:ascii="Times New Roman" w:eastAsia="Calibri" w:hAnsi="Times New Roman" w:cs="Times New Roman"/>
          <w:b/>
          <w:lang w:val="ru-RU"/>
        </w:rPr>
        <w:t>Члан 3</w:t>
      </w:r>
      <w:r w:rsidRPr="00E64C36">
        <w:rPr>
          <w:rFonts w:ascii="Times New Roman" w:eastAsia="Calibri" w:hAnsi="Times New Roman" w:cs="Times New Roman"/>
          <w:b/>
          <w:lang w:val="sr-Cyrl-RS"/>
        </w:rPr>
        <w:t>1</w:t>
      </w:r>
      <w:r w:rsidRPr="00E64C36">
        <w:rPr>
          <w:rFonts w:ascii="Times New Roman" w:eastAsia="Calibri" w:hAnsi="Times New Roman" w:cs="Times New Roman"/>
          <w:b/>
          <w:lang w:val="sr-Cyrl-CS"/>
        </w:rPr>
        <w:t>.</w:t>
      </w:r>
    </w:p>
    <w:p w:rsidR="00E64C36" w:rsidRPr="00E64C36" w:rsidRDefault="00E64C36" w:rsidP="00E64C36">
      <w:pPr>
        <w:widowControl w:val="0"/>
        <w:autoSpaceDE w:val="0"/>
        <w:autoSpaceDN w:val="0"/>
        <w:adjustRightInd w:val="0"/>
        <w:ind w:firstLine="709"/>
        <w:jc w:val="center"/>
        <w:outlineLvl w:val="0"/>
        <w:rPr>
          <w:rFonts w:ascii="Times New Roman" w:eastAsia="Calibri" w:hAnsi="Times New Roman" w:cs="Times New Roman"/>
          <w:lang w:val="ru-RU"/>
        </w:rPr>
      </w:pPr>
    </w:p>
    <w:p w:rsidR="00E64C36" w:rsidRPr="00E64C36" w:rsidRDefault="00E64C36" w:rsidP="00E64C36">
      <w:pPr>
        <w:widowControl w:val="0"/>
        <w:autoSpaceDE w:val="0"/>
        <w:autoSpaceDN w:val="0"/>
        <w:adjustRightInd w:val="0"/>
        <w:ind w:firstLine="709"/>
        <w:jc w:val="both"/>
        <w:outlineLvl w:val="0"/>
        <w:rPr>
          <w:rFonts w:ascii="Times New Roman" w:eastAsia="Calibri" w:hAnsi="Times New Roman" w:cs="Times New Roman"/>
          <w:lang w:val="ru-RU"/>
        </w:rPr>
      </w:pPr>
      <w:r w:rsidRPr="00E64C36">
        <w:rPr>
          <w:rFonts w:ascii="Times New Roman" w:eastAsia="Calibri" w:hAnsi="Times New Roman" w:cs="Times New Roman"/>
          <w:lang w:val="ru-RU"/>
        </w:rPr>
        <w:t xml:space="preserve">1. Овај </w:t>
      </w:r>
      <w:r w:rsidRPr="00E64C36">
        <w:rPr>
          <w:rFonts w:ascii="Times New Roman" w:eastAsia="Calibri" w:hAnsi="Times New Roman" w:cs="Times New Roman"/>
          <w:lang w:val="sr-Cyrl-RS"/>
        </w:rPr>
        <w:t>с</w:t>
      </w:r>
      <w:r w:rsidRPr="00E64C36">
        <w:rPr>
          <w:rFonts w:ascii="Times New Roman" w:eastAsia="Calibri" w:hAnsi="Times New Roman" w:cs="Times New Roman"/>
          <w:lang w:val="ru-RU"/>
        </w:rPr>
        <w:t>поразум мо</w:t>
      </w:r>
      <w:r w:rsidR="00386B17">
        <w:rPr>
          <w:rFonts w:ascii="Times New Roman" w:eastAsia="Calibri" w:hAnsi="Times New Roman" w:cs="Times New Roman"/>
          <w:lang w:val="ru-RU"/>
        </w:rPr>
        <w:t>же</w:t>
      </w:r>
      <w:r w:rsidRPr="00E64C36">
        <w:rPr>
          <w:rFonts w:ascii="Times New Roman" w:eastAsia="Calibri" w:hAnsi="Times New Roman" w:cs="Times New Roman"/>
          <w:lang w:val="ru-RU"/>
        </w:rPr>
        <w:t xml:space="preserve"> се изменити и допунити </w:t>
      </w:r>
      <w:r w:rsidRPr="00E64C36">
        <w:rPr>
          <w:rFonts w:ascii="Times New Roman" w:eastAsia="Calibri" w:hAnsi="Times New Roman" w:cs="Times New Roman"/>
          <w:lang w:val="sr-Cyrl-RS"/>
        </w:rPr>
        <w:t>уз писану</w:t>
      </w:r>
      <w:r w:rsidRPr="00E64C36">
        <w:rPr>
          <w:rFonts w:ascii="Times New Roman" w:eastAsia="Calibri" w:hAnsi="Times New Roman" w:cs="Times New Roman"/>
          <w:lang w:val="ru-RU"/>
        </w:rPr>
        <w:t xml:space="preserve"> сагласност Страна.</w:t>
      </w:r>
    </w:p>
    <w:p w:rsidR="00E64C36" w:rsidRPr="00E64C36" w:rsidRDefault="00E64C36" w:rsidP="00FA043D">
      <w:pPr>
        <w:widowControl w:val="0"/>
        <w:autoSpaceDE w:val="0"/>
        <w:autoSpaceDN w:val="0"/>
        <w:adjustRightInd w:val="0"/>
        <w:jc w:val="both"/>
        <w:outlineLvl w:val="0"/>
        <w:rPr>
          <w:rFonts w:ascii="Times New Roman" w:eastAsia="Calibri" w:hAnsi="Times New Roman" w:cs="Times New Roman"/>
          <w:lang w:val="ru-RU"/>
        </w:rPr>
      </w:pPr>
    </w:p>
    <w:p w:rsidR="00E64C36" w:rsidRPr="00E64C36" w:rsidRDefault="00E64C36" w:rsidP="00E64C36">
      <w:pPr>
        <w:widowControl w:val="0"/>
        <w:autoSpaceDE w:val="0"/>
        <w:autoSpaceDN w:val="0"/>
        <w:adjustRightInd w:val="0"/>
        <w:ind w:firstLine="709"/>
        <w:jc w:val="both"/>
        <w:outlineLvl w:val="0"/>
        <w:rPr>
          <w:rFonts w:ascii="Times New Roman" w:eastAsia="Calibri" w:hAnsi="Times New Roman" w:cs="Times New Roman"/>
          <w:lang w:val="ru-RU"/>
        </w:rPr>
      </w:pPr>
      <w:r w:rsidRPr="00E64C36">
        <w:rPr>
          <w:rFonts w:ascii="Times New Roman" w:eastAsia="Calibri" w:hAnsi="Times New Roman" w:cs="Times New Roman"/>
          <w:lang w:val="ru-RU"/>
        </w:rPr>
        <w:t xml:space="preserve">2. Све измене и допуне уз овај споразум </w:t>
      </w:r>
      <w:r w:rsidRPr="00E64C36">
        <w:rPr>
          <w:rFonts w:ascii="Times New Roman" w:eastAsia="Calibri" w:hAnsi="Times New Roman" w:cs="Times New Roman"/>
          <w:lang w:val="sr-Cyrl-RS"/>
        </w:rPr>
        <w:t>чиниће</w:t>
      </w:r>
      <w:r w:rsidRPr="00E64C36">
        <w:rPr>
          <w:rFonts w:ascii="Times New Roman" w:eastAsia="Calibri" w:hAnsi="Times New Roman" w:cs="Times New Roman"/>
          <w:lang w:val="ru-RU"/>
        </w:rPr>
        <w:t xml:space="preserve"> саставни д</w:t>
      </w:r>
      <w:r w:rsidRPr="00E64C36">
        <w:rPr>
          <w:rFonts w:ascii="Times New Roman" w:eastAsia="Calibri" w:hAnsi="Times New Roman" w:cs="Times New Roman"/>
          <w:lang w:val="sr-Cyrl-RS"/>
        </w:rPr>
        <w:t>е</w:t>
      </w:r>
      <w:r w:rsidRPr="00E64C36">
        <w:rPr>
          <w:rFonts w:ascii="Times New Roman" w:eastAsia="Calibri" w:hAnsi="Times New Roman" w:cs="Times New Roman"/>
          <w:lang w:val="ru-RU"/>
        </w:rPr>
        <w:t xml:space="preserve">о овог </w:t>
      </w:r>
      <w:r w:rsidRPr="00E64C36">
        <w:rPr>
          <w:rFonts w:ascii="Times New Roman" w:eastAsia="Calibri" w:hAnsi="Times New Roman" w:cs="Times New Roman"/>
          <w:lang w:val="sr-Cyrl-RS"/>
        </w:rPr>
        <w:t>с</w:t>
      </w:r>
      <w:r w:rsidRPr="00E64C36">
        <w:rPr>
          <w:rFonts w:ascii="Times New Roman" w:eastAsia="Calibri" w:hAnsi="Times New Roman" w:cs="Times New Roman"/>
          <w:lang w:val="ru-RU"/>
        </w:rPr>
        <w:t xml:space="preserve">поразума и </w:t>
      </w:r>
      <w:r w:rsidRPr="00E64C36">
        <w:rPr>
          <w:rFonts w:ascii="Times New Roman" w:eastAsia="Calibri" w:hAnsi="Times New Roman" w:cs="Times New Roman"/>
          <w:lang w:val="sr-Cyrl-RS"/>
        </w:rPr>
        <w:t>сачиниће се</w:t>
      </w:r>
      <w:r w:rsidRPr="00E64C36">
        <w:rPr>
          <w:rFonts w:ascii="Times New Roman" w:eastAsia="Calibri" w:hAnsi="Times New Roman" w:cs="Times New Roman"/>
          <w:lang w:val="ru-RU"/>
        </w:rPr>
        <w:t xml:space="preserve"> </w:t>
      </w:r>
      <w:r w:rsidRPr="00E64C36">
        <w:rPr>
          <w:rFonts w:ascii="Times New Roman" w:eastAsia="Calibri" w:hAnsi="Times New Roman" w:cs="Times New Roman"/>
          <w:lang w:val="sr-Cyrl-RS"/>
        </w:rPr>
        <w:t xml:space="preserve">у </w:t>
      </w:r>
      <w:r w:rsidRPr="00E64C36">
        <w:rPr>
          <w:rFonts w:ascii="Times New Roman" w:eastAsia="Calibri" w:hAnsi="Times New Roman" w:cs="Times New Roman"/>
          <w:lang w:val="ru-RU"/>
        </w:rPr>
        <w:t>облику одвојених протокола уз овај споразум, који ступају на снагу у складу са чланом 3</w:t>
      </w:r>
      <w:r w:rsidRPr="00E64C36">
        <w:rPr>
          <w:rFonts w:ascii="Times New Roman" w:eastAsia="Calibri" w:hAnsi="Times New Roman" w:cs="Times New Roman"/>
          <w:lang w:val="sr-Cyrl-RS"/>
        </w:rPr>
        <w:t>3.</w:t>
      </w:r>
      <w:r w:rsidRPr="00E64C36">
        <w:rPr>
          <w:rFonts w:ascii="Times New Roman" w:eastAsia="Calibri" w:hAnsi="Times New Roman" w:cs="Times New Roman"/>
          <w:lang w:val="ru-RU"/>
        </w:rPr>
        <w:t xml:space="preserve"> овог </w:t>
      </w:r>
      <w:r w:rsidRPr="00E64C36">
        <w:rPr>
          <w:rFonts w:ascii="Times New Roman" w:eastAsia="Calibri" w:hAnsi="Times New Roman" w:cs="Times New Roman"/>
          <w:lang w:val="sr-Cyrl-RS"/>
        </w:rPr>
        <w:t>с</w:t>
      </w:r>
      <w:r w:rsidRPr="00E64C36">
        <w:rPr>
          <w:rFonts w:ascii="Times New Roman" w:eastAsia="Calibri" w:hAnsi="Times New Roman" w:cs="Times New Roman"/>
          <w:lang w:val="ru-RU"/>
        </w:rPr>
        <w:t>поразума.</w:t>
      </w:r>
    </w:p>
    <w:p w:rsidR="00E64C36" w:rsidRPr="00E64C36" w:rsidRDefault="00E64C36" w:rsidP="00E64C36">
      <w:pPr>
        <w:widowControl w:val="0"/>
        <w:autoSpaceDE w:val="0"/>
        <w:autoSpaceDN w:val="0"/>
        <w:adjustRightInd w:val="0"/>
        <w:ind w:left="720" w:hanging="720"/>
        <w:jc w:val="both"/>
        <w:outlineLvl w:val="0"/>
        <w:rPr>
          <w:rFonts w:ascii="Times New Roman" w:eastAsia="Calibri" w:hAnsi="Times New Roman" w:cs="Times New Roman"/>
          <w:lang w:val="ru-RU"/>
        </w:rPr>
      </w:pPr>
    </w:p>
    <w:p w:rsidR="00E64C36" w:rsidRPr="00E64C36" w:rsidRDefault="00E64C36" w:rsidP="00E64C36">
      <w:pPr>
        <w:widowControl w:val="0"/>
        <w:autoSpaceDE w:val="0"/>
        <w:autoSpaceDN w:val="0"/>
        <w:adjustRightInd w:val="0"/>
        <w:ind w:firstLine="709"/>
        <w:jc w:val="both"/>
        <w:outlineLvl w:val="0"/>
        <w:rPr>
          <w:rFonts w:ascii="Times New Roman" w:eastAsia="Calibri" w:hAnsi="Times New Roman" w:cs="Times New Roman"/>
          <w:lang w:val="sr-Cyrl-RS"/>
        </w:rPr>
      </w:pPr>
      <w:r w:rsidRPr="00E64C36">
        <w:rPr>
          <w:rFonts w:ascii="Times New Roman" w:eastAsia="Calibri" w:hAnsi="Times New Roman" w:cs="Times New Roman"/>
          <w:lang w:val="ru-RU"/>
        </w:rPr>
        <w:t xml:space="preserve">3. Ако било која одредба Споразума </w:t>
      </w:r>
      <w:r w:rsidRPr="00E64C36">
        <w:rPr>
          <w:rFonts w:ascii="Times New Roman" w:eastAsia="Calibri" w:hAnsi="Times New Roman" w:cs="Times New Roman"/>
          <w:lang w:val="sr-Cyrl-RS"/>
        </w:rPr>
        <w:t>С</w:t>
      </w:r>
      <w:r w:rsidRPr="00E64C36">
        <w:rPr>
          <w:rFonts w:ascii="Times New Roman" w:eastAsia="Calibri" w:hAnsi="Times New Roman" w:cs="Times New Roman"/>
          <w:lang w:val="ru-RU"/>
        </w:rPr>
        <w:t>ТО</w:t>
      </w:r>
      <w:r w:rsidRPr="00E64C36">
        <w:rPr>
          <w:rFonts w:ascii="Times New Roman" w:eastAsia="Calibri" w:hAnsi="Times New Roman" w:cs="Times New Roman"/>
          <w:lang w:val="sr-Cyrl-RS"/>
        </w:rPr>
        <w:t>,</w:t>
      </w:r>
      <w:r w:rsidRPr="00E64C36">
        <w:rPr>
          <w:rFonts w:ascii="Times New Roman" w:eastAsia="Calibri" w:hAnsi="Times New Roman" w:cs="Times New Roman"/>
          <w:lang w:val="ru-RU"/>
        </w:rPr>
        <w:t xml:space="preserve"> или било којег друг</w:t>
      </w:r>
      <w:r w:rsidRPr="00E64C36">
        <w:rPr>
          <w:rFonts w:ascii="Times New Roman" w:eastAsia="Calibri" w:hAnsi="Times New Roman" w:cs="Times New Roman"/>
          <w:lang w:val="sr-Cyrl-RS"/>
        </w:rPr>
        <w:t>ог</w:t>
      </w:r>
      <w:r w:rsidRPr="00E64C36">
        <w:rPr>
          <w:rFonts w:ascii="Times New Roman" w:eastAsia="Calibri" w:hAnsi="Times New Roman" w:cs="Times New Roman"/>
          <w:lang w:val="ru-RU"/>
        </w:rPr>
        <w:t xml:space="preserve"> </w:t>
      </w:r>
      <w:r w:rsidRPr="00E64C36">
        <w:rPr>
          <w:rFonts w:ascii="Times New Roman" w:eastAsia="Calibri" w:hAnsi="Times New Roman" w:cs="Times New Roman"/>
          <w:lang w:val="sr-Cyrl-RS"/>
        </w:rPr>
        <w:t xml:space="preserve">споразума у којем су обе Стране чланице, а који је саставни део </w:t>
      </w:r>
      <w:r w:rsidRPr="00E64C36">
        <w:rPr>
          <w:rFonts w:ascii="Times New Roman" w:eastAsia="Calibri" w:hAnsi="Times New Roman" w:cs="Times New Roman"/>
          <w:lang w:val="ru-RU"/>
        </w:rPr>
        <w:t>ов</w:t>
      </w:r>
      <w:r w:rsidRPr="00E64C36">
        <w:rPr>
          <w:rFonts w:ascii="Times New Roman" w:eastAsia="Calibri" w:hAnsi="Times New Roman" w:cs="Times New Roman"/>
          <w:lang w:val="sr-Cyrl-RS"/>
        </w:rPr>
        <w:t>ог</w:t>
      </w:r>
      <w:r w:rsidRPr="00E64C36">
        <w:rPr>
          <w:rFonts w:ascii="Times New Roman" w:eastAsia="Calibri" w:hAnsi="Times New Roman" w:cs="Times New Roman"/>
          <w:lang w:val="ru-RU"/>
        </w:rPr>
        <w:t xml:space="preserve"> </w:t>
      </w:r>
      <w:r w:rsidRPr="00E64C36">
        <w:rPr>
          <w:rFonts w:ascii="Times New Roman" w:eastAsia="Calibri" w:hAnsi="Times New Roman" w:cs="Times New Roman"/>
          <w:lang w:val="sr-Cyrl-RS"/>
        </w:rPr>
        <w:t>споразума</w:t>
      </w:r>
      <w:r w:rsidRPr="00E64C36">
        <w:rPr>
          <w:rFonts w:ascii="Times New Roman" w:eastAsia="Calibri" w:hAnsi="Times New Roman" w:cs="Times New Roman"/>
          <w:lang w:val="ru-RU"/>
        </w:rPr>
        <w:t xml:space="preserve">, буде измењен и допуњен, Стране ће се консултовати да ли ће, сходно томе, </w:t>
      </w:r>
      <w:r w:rsidRPr="00E64C36">
        <w:rPr>
          <w:rFonts w:ascii="Times New Roman" w:eastAsia="Calibri" w:hAnsi="Times New Roman" w:cs="Times New Roman"/>
          <w:lang w:val="sr-Cyrl-RS"/>
        </w:rPr>
        <w:t xml:space="preserve">да </w:t>
      </w:r>
      <w:r w:rsidRPr="00E64C36">
        <w:rPr>
          <w:rFonts w:ascii="Times New Roman" w:eastAsia="Calibri" w:hAnsi="Times New Roman" w:cs="Times New Roman"/>
          <w:lang w:val="ru-RU"/>
        </w:rPr>
        <w:t>изм</w:t>
      </w:r>
      <w:r w:rsidRPr="00E64C36">
        <w:rPr>
          <w:rFonts w:ascii="Times New Roman" w:eastAsia="Calibri" w:hAnsi="Times New Roman" w:cs="Times New Roman"/>
          <w:lang w:val="sr-Cyrl-RS"/>
        </w:rPr>
        <w:t>ене</w:t>
      </w:r>
      <w:r w:rsidRPr="00E64C36">
        <w:rPr>
          <w:rFonts w:ascii="Times New Roman" w:eastAsia="Calibri" w:hAnsi="Times New Roman" w:cs="Times New Roman"/>
          <w:lang w:val="ru-RU"/>
        </w:rPr>
        <w:t xml:space="preserve"> овај </w:t>
      </w:r>
      <w:r w:rsidRPr="00E64C36">
        <w:rPr>
          <w:rFonts w:ascii="Times New Roman" w:eastAsia="Calibri" w:hAnsi="Times New Roman" w:cs="Times New Roman"/>
          <w:lang w:val="sr-Cyrl-RS"/>
        </w:rPr>
        <w:t>с</w:t>
      </w:r>
      <w:r w:rsidRPr="00E64C36">
        <w:rPr>
          <w:rFonts w:ascii="Times New Roman" w:eastAsia="Calibri" w:hAnsi="Times New Roman" w:cs="Times New Roman"/>
          <w:lang w:val="ru-RU"/>
        </w:rPr>
        <w:t>поразум</w:t>
      </w:r>
      <w:r w:rsidRPr="00E64C36">
        <w:rPr>
          <w:rFonts w:ascii="Times New Roman" w:eastAsia="Calibri" w:hAnsi="Times New Roman" w:cs="Times New Roman"/>
          <w:lang w:val="sr-Cyrl-RS"/>
        </w:rPr>
        <w:t>.</w:t>
      </w:r>
    </w:p>
    <w:p w:rsidR="00E64C36" w:rsidRDefault="00E64C36" w:rsidP="00E64C36">
      <w:pPr>
        <w:widowControl w:val="0"/>
        <w:autoSpaceDE w:val="0"/>
        <w:autoSpaceDN w:val="0"/>
        <w:adjustRightInd w:val="0"/>
        <w:jc w:val="both"/>
        <w:outlineLvl w:val="0"/>
        <w:rPr>
          <w:rFonts w:ascii="Times New Roman" w:eastAsia="Calibri" w:hAnsi="Times New Roman" w:cs="Times New Roman"/>
          <w:lang w:val="sr-Cyrl-RS"/>
        </w:rPr>
      </w:pPr>
    </w:p>
    <w:p w:rsidR="00CB620C" w:rsidRDefault="00CB620C" w:rsidP="00E64C36">
      <w:pPr>
        <w:widowControl w:val="0"/>
        <w:autoSpaceDE w:val="0"/>
        <w:autoSpaceDN w:val="0"/>
        <w:adjustRightInd w:val="0"/>
        <w:jc w:val="both"/>
        <w:outlineLvl w:val="0"/>
        <w:rPr>
          <w:rFonts w:ascii="Times New Roman" w:eastAsia="Calibri" w:hAnsi="Times New Roman" w:cs="Times New Roman"/>
          <w:lang w:val="sr-Cyrl-RS"/>
        </w:rPr>
      </w:pPr>
    </w:p>
    <w:p w:rsidR="00CB620C" w:rsidRDefault="00CB620C" w:rsidP="00E64C36">
      <w:pPr>
        <w:widowControl w:val="0"/>
        <w:autoSpaceDE w:val="0"/>
        <w:autoSpaceDN w:val="0"/>
        <w:adjustRightInd w:val="0"/>
        <w:jc w:val="both"/>
        <w:outlineLvl w:val="0"/>
        <w:rPr>
          <w:rFonts w:ascii="Times New Roman" w:eastAsia="Calibri" w:hAnsi="Times New Roman" w:cs="Times New Roman"/>
          <w:lang w:val="sr-Cyrl-RS"/>
        </w:rPr>
      </w:pPr>
    </w:p>
    <w:p w:rsidR="007059B2" w:rsidRDefault="007059B2" w:rsidP="00E64C36">
      <w:pPr>
        <w:widowControl w:val="0"/>
        <w:autoSpaceDE w:val="0"/>
        <w:autoSpaceDN w:val="0"/>
        <w:adjustRightInd w:val="0"/>
        <w:jc w:val="both"/>
        <w:outlineLvl w:val="0"/>
        <w:rPr>
          <w:rFonts w:ascii="Times New Roman" w:eastAsia="Calibri" w:hAnsi="Times New Roman" w:cs="Times New Roman"/>
          <w:lang w:val="sr-Cyrl-RS"/>
        </w:rPr>
      </w:pPr>
    </w:p>
    <w:p w:rsidR="00FA043D" w:rsidRDefault="00FA043D" w:rsidP="00E64C36">
      <w:pPr>
        <w:widowControl w:val="0"/>
        <w:autoSpaceDE w:val="0"/>
        <w:autoSpaceDN w:val="0"/>
        <w:adjustRightInd w:val="0"/>
        <w:jc w:val="both"/>
        <w:outlineLvl w:val="0"/>
        <w:rPr>
          <w:rFonts w:ascii="Times New Roman" w:eastAsia="Calibri" w:hAnsi="Times New Roman" w:cs="Times New Roman"/>
          <w:lang w:val="sr-Cyrl-RS"/>
        </w:rPr>
      </w:pPr>
    </w:p>
    <w:p w:rsidR="00FA043D" w:rsidRDefault="00FA043D" w:rsidP="00E64C36">
      <w:pPr>
        <w:widowControl w:val="0"/>
        <w:autoSpaceDE w:val="0"/>
        <w:autoSpaceDN w:val="0"/>
        <w:adjustRightInd w:val="0"/>
        <w:jc w:val="both"/>
        <w:outlineLvl w:val="0"/>
        <w:rPr>
          <w:rFonts w:ascii="Times New Roman" w:eastAsia="Calibri" w:hAnsi="Times New Roman" w:cs="Times New Roman"/>
          <w:lang w:val="sr-Cyrl-RS"/>
        </w:rPr>
      </w:pPr>
    </w:p>
    <w:p w:rsidR="00386B17" w:rsidRDefault="00386B17" w:rsidP="00E64C36">
      <w:pPr>
        <w:widowControl w:val="0"/>
        <w:autoSpaceDE w:val="0"/>
        <w:autoSpaceDN w:val="0"/>
        <w:adjustRightInd w:val="0"/>
        <w:jc w:val="both"/>
        <w:outlineLvl w:val="0"/>
        <w:rPr>
          <w:rFonts w:ascii="Times New Roman" w:eastAsia="Calibri" w:hAnsi="Times New Roman" w:cs="Times New Roman"/>
          <w:lang w:val="sr-Cyrl-RS"/>
        </w:rPr>
      </w:pPr>
    </w:p>
    <w:p w:rsidR="00FA043D" w:rsidRDefault="00FA043D" w:rsidP="00E64C36">
      <w:pPr>
        <w:widowControl w:val="0"/>
        <w:autoSpaceDE w:val="0"/>
        <w:autoSpaceDN w:val="0"/>
        <w:adjustRightInd w:val="0"/>
        <w:jc w:val="both"/>
        <w:outlineLvl w:val="0"/>
        <w:rPr>
          <w:rFonts w:ascii="Times New Roman" w:eastAsia="Calibri" w:hAnsi="Times New Roman" w:cs="Times New Roman"/>
          <w:lang w:val="sr-Cyrl-RS"/>
        </w:rPr>
      </w:pPr>
    </w:p>
    <w:p w:rsidR="00C70D23" w:rsidRPr="00E64C36" w:rsidRDefault="00C70D23" w:rsidP="00E64C36">
      <w:pPr>
        <w:widowControl w:val="0"/>
        <w:autoSpaceDE w:val="0"/>
        <w:autoSpaceDN w:val="0"/>
        <w:adjustRightInd w:val="0"/>
        <w:jc w:val="both"/>
        <w:outlineLvl w:val="0"/>
        <w:rPr>
          <w:rFonts w:ascii="Times New Roman" w:eastAsia="Calibri" w:hAnsi="Times New Roman" w:cs="Times New Roman"/>
          <w:lang w:val="sr-Cyrl-RS"/>
        </w:rPr>
      </w:pPr>
    </w:p>
    <w:p w:rsidR="00E64C36" w:rsidRPr="00E64C36" w:rsidRDefault="00E64C36" w:rsidP="00E64C36">
      <w:pPr>
        <w:widowControl w:val="0"/>
        <w:autoSpaceDE w:val="0"/>
        <w:autoSpaceDN w:val="0"/>
        <w:adjustRightInd w:val="0"/>
        <w:ind w:firstLine="709"/>
        <w:jc w:val="center"/>
        <w:outlineLvl w:val="0"/>
        <w:rPr>
          <w:rFonts w:ascii="Times New Roman" w:eastAsia="Calibri" w:hAnsi="Times New Roman" w:cs="Times New Roman"/>
          <w:b/>
          <w:lang w:val="sr-Cyrl-RS"/>
        </w:rPr>
      </w:pPr>
      <w:r w:rsidRPr="00E64C36">
        <w:rPr>
          <w:rFonts w:ascii="Times New Roman" w:eastAsia="Calibri" w:hAnsi="Times New Roman" w:cs="Times New Roman"/>
          <w:b/>
          <w:lang w:val="ru-RU"/>
        </w:rPr>
        <w:t>Приступање</w:t>
      </w:r>
      <w:r w:rsidRPr="00E64C36">
        <w:rPr>
          <w:rFonts w:ascii="Times New Roman" w:eastAsia="Calibri" w:hAnsi="Times New Roman" w:cs="Times New Roman"/>
          <w:b/>
          <w:lang w:val="sr-Cyrl-RS"/>
        </w:rPr>
        <w:t xml:space="preserve"> нових држава чланица ЕАЕУ</w:t>
      </w:r>
    </w:p>
    <w:p w:rsidR="00E64C36" w:rsidRPr="00E64C36" w:rsidRDefault="00E64C36" w:rsidP="00E64C36">
      <w:pPr>
        <w:widowControl w:val="0"/>
        <w:autoSpaceDE w:val="0"/>
        <w:autoSpaceDN w:val="0"/>
        <w:adjustRightInd w:val="0"/>
        <w:ind w:firstLine="709"/>
        <w:jc w:val="center"/>
        <w:outlineLvl w:val="0"/>
        <w:rPr>
          <w:rFonts w:ascii="Times New Roman" w:eastAsia="Calibri" w:hAnsi="Times New Roman" w:cs="Times New Roman"/>
          <w:b/>
          <w:lang w:val="sr-Cyrl-CS"/>
        </w:rPr>
      </w:pPr>
      <w:r w:rsidRPr="00E64C36">
        <w:rPr>
          <w:rFonts w:ascii="Times New Roman" w:eastAsia="Calibri" w:hAnsi="Times New Roman" w:cs="Times New Roman"/>
          <w:b/>
          <w:lang w:val="ru-RU"/>
        </w:rPr>
        <w:t xml:space="preserve">Члан </w:t>
      </w:r>
      <w:r w:rsidRPr="00E64C36">
        <w:rPr>
          <w:rFonts w:ascii="Times New Roman" w:eastAsia="Calibri" w:hAnsi="Times New Roman" w:cs="Times New Roman"/>
          <w:b/>
          <w:lang w:val="sr-Cyrl-RS"/>
        </w:rPr>
        <w:t>32</w:t>
      </w:r>
      <w:r w:rsidRPr="00E64C36">
        <w:rPr>
          <w:rFonts w:ascii="Times New Roman" w:eastAsia="Calibri" w:hAnsi="Times New Roman" w:cs="Times New Roman"/>
          <w:b/>
          <w:lang w:val="sr-Cyrl-CS"/>
        </w:rPr>
        <w:t>.</w:t>
      </w:r>
    </w:p>
    <w:p w:rsidR="00E64C36" w:rsidRPr="00E64C36" w:rsidRDefault="00E64C36" w:rsidP="00E64C36">
      <w:pPr>
        <w:widowControl w:val="0"/>
        <w:autoSpaceDE w:val="0"/>
        <w:autoSpaceDN w:val="0"/>
        <w:adjustRightInd w:val="0"/>
        <w:ind w:firstLine="709"/>
        <w:jc w:val="center"/>
        <w:outlineLvl w:val="0"/>
        <w:rPr>
          <w:rFonts w:ascii="Times New Roman" w:eastAsia="Calibri" w:hAnsi="Times New Roman" w:cs="Times New Roman"/>
          <w:b/>
          <w:lang w:val="ru-RU"/>
        </w:rPr>
      </w:pPr>
    </w:p>
    <w:p w:rsidR="00E64C36" w:rsidRPr="00E64C36" w:rsidRDefault="00E64C36" w:rsidP="00E64C36">
      <w:pPr>
        <w:widowControl w:val="0"/>
        <w:autoSpaceDE w:val="0"/>
        <w:autoSpaceDN w:val="0"/>
        <w:adjustRightInd w:val="0"/>
        <w:ind w:firstLine="709"/>
        <w:jc w:val="both"/>
        <w:rPr>
          <w:rFonts w:ascii="Times New Roman" w:eastAsia="Calibri" w:hAnsi="Times New Roman" w:cs="Times New Roman"/>
          <w:lang w:val="ru-RU"/>
        </w:rPr>
      </w:pPr>
      <w:r w:rsidRPr="00E64C36">
        <w:rPr>
          <w:rFonts w:ascii="Times New Roman" w:eastAsia="Calibri" w:hAnsi="Times New Roman" w:cs="Times New Roman"/>
          <w:lang w:val="ru-RU"/>
        </w:rPr>
        <w:t>1. Нова држава чланица Е</w:t>
      </w:r>
      <w:r w:rsidRPr="00E64C36">
        <w:rPr>
          <w:rFonts w:ascii="Times New Roman" w:eastAsia="Calibri" w:hAnsi="Times New Roman" w:cs="Times New Roman"/>
          <w:lang w:val="sr-Cyrl-RS"/>
        </w:rPr>
        <w:t>АЕУ</w:t>
      </w:r>
      <w:r w:rsidRPr="00E64C36">
        <w:rPr>
          <w:rFonts w:ascii="Times New Roman" w:eastAsia="Calibri" w:hAnsi="Times New Roman" w:cs="Times New Roman"/>
          <w:lang w:val="ru-RU"/>
        </w:rPr>
        <w:t xml:space="preserve"> приступа овом </w:t>
      </w:r>
      <w:r w:rsidRPr="00E64C36">
        <w:rPr>
          <w:rFonts w:ascii="Times New Roman" w:eastAsia="Calibri" w:hAnsi="Times New Roman" w:cs="Times New Roman"/>
          <w:lang w:val="sr-Cyrl-CS"/>
        </w:rPr>
        <w:t>с</w:t>
      </w:r>
      <w:r w:rsidRPr="00E64C36">
        <w:rPr>
          <w:rFonts w:ascii="Times New Roman" w:eastAsia="Calibri" w:hAnsi="Times New Roman" w:cs="Times New Roman"/>
          <w:lang w:val="ru-RU"/>
        </w:rPr>
        <w:t xml:space="preserve">поразуму </w:t>
      </w:r>
      <w:r w:rsidRPr="00E64C36">
        <w:rPr>
          <w:rFonts w:ascii="Times New Roman" w:eastAsia="Calibri" w:hAnsi="Times New Roman" w:cs="Times New Roman"/>
          <w:lang w:val="sr-Cyrl-RS"/>
        </w:rPr>
        <w:t>на основу обостране</w:t>
      </w:r>
      <w:r w:rsidRPr="00E64C36">
        <w:rPr>
          <w:rFonts w:ascii="Times New Roman" w:eastAsia="Calibri" w:hAnsi="Times New Roman" w:cs="Times New Roman"/>
          <w:lang w:val="sr-Cyrl-CS"/>
        </w:rPr>
        <w:t xml:space="preserve"> сагласности</w:t>
      </w:r>
      <w:r w:rsidRPr="00E64C36">
        <w:rPr>
          <w:rFonts w:ascii="Times New Roman" w:eastAsia="Calibri" w:hAnsi="Times New Roman" w:cs="Times New Roman"/>
          <w:lang w:val="ru-RU"/>
        </w:rPr>
        <w:t xml:space="preserve"> Страна</w:t>
      </w:r>
      <w:r w:rsidRPr="00E64C36">
        <w:rPr>
          <w:rFonts w:ascii="Times New Roman" w:eastAsia="Calibri" w:hAnsi="Times New Roman" w:cs="Times New Roman"/>
          <w:lang w:val="sr-Cyrl-RS"/>
        </w:rPr>
        <w:t>,</w:t>
      </w:r>
      <w:r w:rsidRPr="00E64C36">
        <w:rPr>
          <w:rFonts w:ascii="Times New Roman" w:hAnsi="Times New Roman" w:cs="Times New Roman"/>
          <w:lang w:val="sr-Cyrl-RS"/>
        </w:rPr>
        <w:t xml:space="preserve"> </w:t>
      </w:r>
      <w:r w:rsidRPr="00E64C36">
        <w:rPr>
          <w:rFonts w:ascii="Times New Roman" w:eastAsia="Calibri" w:hAnsi="Times New Roman" w:cs="Times New Roman"/>
          <w:lang w:val="sr-Cyrl-RS"/>
        </w:rPr>
        <w:t>постигнуте кроз преговоре о условима</w:t>
      </w:r>
      <w:r w:rsidRPr="00E64C36">
        <w:rPr>
          <w:rFonts w:ascii="Times New Roman" w:eastAsia="Calibri" w:hAnsi="Times New Roman" w:cs="Times New Roman"/>
          <w:lang w:val="sr-Cyrl-CS"/>
        </w:rPr>
        <w:t xml:space="preserve"> приступања</w:t>
      </w:r>
      <w:r w:rsidRPr="00E64C36">
        <w:rPr>
          <w:rFonts w:ascii="Times New Roman" w:eastAsia="Calibri" w:hAnsi="Times New Roman" w:cs="Times New Roman"/>
          <w:lang w:val="ru-RU"/>
        </w:rPr>
        <w:t xml:space="preserve">. Такво приступање се реализује путем допунског протокола уз овај </w:t>
      </w:r>
      <w:r w:rsidRPr="00E64C36">
        <w:rPr>
          <w:rFonts w:ascii="Times New Roman" w:eastAsia="Calibri" w:hAnsi="Times New Roman" w:cs="Times New Roman"/>
          <w:lang w:val="sr-Cyrl-CS"/>
        </w:rPr>
        <w:t>с</w:t>
      </w:r>
      <w:r w:rsidRPr="00E64C36">
        <w:rPr>
          <w:rFonts w:ascii="Times New Roman" w:eastAsia="Calibri" w:hAnsi="Times New Roman" w:cs="Times New Roman"/>
          <w:lang w:val="ru-RU"/>
        </w:rPr>
        <w:t>поразум.</w:t>
      </w:r>
    </w:p>
    <w:p w:rsidR="00E64C36" w:rsidRPr="00E64C36" w:rsidRDefault="00E64C36" w:rsidP="00E64C36">
      <w:pPr>
        <w:widowControl w:val="0"/>
        <w:autoSpaceDE w:val="0"/>
        <w:autoSpaceDN w:val="0"/>
        <w:adjustRightInd w:val="0"/>
        <w:ind w:left="720" w:hanging="720"/>
        <w:jc w:val="both"/>
        <w:rPr>
          <w:rFonts w:ascii="Times New Roman" w:eastAsia="Calibri" w:hAnsi="Times New Roman" w:cs="Times New Roman"/>
          <w:lang w:val="ru-RU"/>
        </w:rPr>
      </w:pPr>
    </w:p>
    <w:p w:rsidR="00E64C36" w:rsidRPr="00E64C36" w:rsidRDefault="00E64C36" w:rsidP="00E64C36">
      <w:pPr>
        <w:widowControl w:val="0"/>
        <w:autoSpaceDE w:val="0"/>
        <w:autoSpaceDN w:val="0"/>
        <w:adjustRightInd w:val="0"/>
        <w:ind w:firstLine="709"/>
        <w:jc w:val="both"/>
        <w:rPr>
          <w:rFonts w:ascii="Times New Roman" w:eastAsia="Calibri" w:hAnsi="Times New Roman" w:cs="Times New Roman"/>
          <w:lang w:val="ru-RU"/>
        </w:rPr>
      </w:pPr>
      <w:r w:rsidRPr="00E64C36">
        <w:rPr>
          <w:rFonts w:ascii="Times New Roman" w:eastAsia="Calibri" w:hAnsi="Times New Roman" w:cs="Times New Roman"/>
          <w:lang w:val="ru-RU"/>
        </w:rPr>
        <w:t xml:space="preserve">2. </w:t>
      </w:r>
      <w:r w:rsidRPr="00E64C36">
        <w:rPr>
          <w:rFonts w:ascii="Times New Roman" w:eastAsia="Calibri" w:hAnsi="Times New Roman" w:cs="Times New Roman"/>
          <w:lang w:val="sr-Cyrl-RS"/>
        </w:rPr>
        <w:t>ЕАЕУ</w:t>
      </w:r>
      <w:r w:rsidRPr="00E64C36">
        <w:rPr>
          <w:rFonts w:ascii="Times New Roman" w:eastAsia="Calibri" w:hAnsi="Times New Roman" w:cs="Times New Roman"/>
          <w:lang w:val="ru-RU"/>
        </w:rPr>
        <w:t xml:space="preserve"> без одлагања обавештава Србију</w:t>
      </w:r>
      <w:r w:rsidRPr="00E64C36">
        <w:rPr>
          <w:rFonts w:ascii="Times New Roman" w:eastAsia="Calibri" w:hAnsi="Times New Roman" w:cs="Times New Roman"/>
          <w:lang w:val="sr-Cyrl-RS"/>
        </w:rPr>
        <w:t xml:space="preserve"> у писаној форми </w:t>
      </w:r>
      <w:r w:rsidRPr="00E64C36">
        <w:rPr>
          <w:rFonts w:ascii="Times New Roman" w:eastAsia="Calibri" w:hAnsi="Times New Roman" w:cs="Times New Roman"/>
          <w:lang w:val="ru-RU"/>
        </w:rPr>
        <w:t xml:space="preserve"> о томе да је било која трећа држава ст</w:t>
      </w:r>
      <w:r w:rsidRPr="00E64C36">
        <w:rPr>
          <w:rFonts w:ascii="Times New Roman" w:eastAsia="Calibri" w:hAnsi="Times New Roman" w:cs="Times New Roman"/>
          <w:lang w:val="sr-Cyrl-CS"/>
        </w:rPr>
        <w:t>е</w:t>
      </w:r>
      <w:r w:rsidRPr="00E64C36">
        <w:rPr>
          <w:rFonts w:ascii="Times New Roman" w:eastAsia="Calibri" w:hAnsi="Times New Roman" w:cs="Times New Roman"/>
          <w:lang w:val="ru-RU"/>
        </w:rPr>
        <w:t xml:space="preserve">кла статус државе кандидата за </w:t>
      </w:r>
      <w:r w:rsidRPr="00E64C36">
        <w:rPr>
          <w:rFonts w:ascii="Times New Roman" w:eastAsia="Calibri" w:hAnsi="Times New Roman" w:cs="Times New Roman"/>
          <w:lang w:val="sr-Cyrl-CS"/>
        </w:rPr>
        <w:t>чланство у</w:t>
      </w:r>
      <w:r w:rsidRPr="00E64C36">
        <w:rPr>
          <w:rFonts w:ascii="Times New Roman" w:eastAsia="Calibri" w:hAnsi="Times New Roman" w:cs="Times New Roman"/>
          <w:lang w:val="ru-RU"/>
        </w:rPr>
        <w:t xml:space="preserve"> Е</w:t>
      </w:r>
      <w:r w:rsidRPr="00E64C36">
        <w:rPr>
          <w:rFonts w:ascii="Times New Roman" w:eastAsia="Calibri" w:hAnsi="Times New Roman" w:cs="Times New Roman"/>
          <w:lang w:val="sr-Cyrl-RS"/>
        </w:rPr>
        <w:t>АЕУ</w:t>
      </w:r>
      <w:r w:rsidRPr="00E64C36">
        <w:rPr>
          <w:rFonts w:ascii="Times New Roman" w:eastAsia="Calibri" w:hAnsi="Times New Roman" w:cs="Times New Roman"/>
          <w:lang w:val="ru-RU"/>
        </w:rPr>
        <w:t xml:space="preserve">, као и о </w:t>
      </w:r>
      <w:r w:rsidRPr="00E64C36">
        <w:rPr>
          <w:rFonts w:ascii="Times New Roman" w:eastAsia="Calibri" w:hAnsi="Times New Roman" w:cs="Times New Roman"/>
          <w:lang w:val="sr-Cyrl-RS"/>
        </w:rPr>
        <w:t>сва</w:t>
      </w:r>
      <w:r w:rsidRPr="00E64C36">
        <w:rPr>
          <w:rFonts w:ascii="Times New Roman" w:eastAsia="Calibri" w:hAnsi="Times New Roman" w:cs="Times New Roman"/>
          <w:lang w:val="ru-RU"/>
        </w:rPr>
        <w:t>ком приступању Е</w:t>
      </w:r>
      <w:r w:rsidRPr="00E64C36">
        <w:rPr>
          <w:rFonts w:ascii="Times New Roman" w:eastAsia="Calibri" w:hAnsi="Times New Roman" w:cs="Times New Roman"/>
          <w:lang w:val="sr-Cyrl-RS"/>
        </w:rPr>
        <w:t>АЕУ</w:t>
      </w:r>
      <w:r w:rsidRPr="00E64C36">
        <w:rPr>
          <w:rFonts w:ascii="Times New Roman" w:eastAsia="Calibri" w:hAnsi="Times New Roman" w:cs="Times New Roman"/>
          <w:lang w:val="ru-RU"/>
        </w:rPr>
        <w:t>.</w:t>
      </w:r>
    </w:p>
    <w:p w:rsidR="00E64C36" w:rsidRDefault="00E64C36" w:rsidP="00E64C36">
      <w:pPr>
        <w:widowControl w:val="0"/>
        <w:autoSpaceDE w:val="0"/>
        <w:autoSpaceDN w:val="0"/>
        <w:adjustRightInd w:val="0"/>
        <w:outlineLvl w:val="0"/>
        <w:rPr>
          <w:rFonts w:ascii="Times New Roman" w:eastAsia="Calibri" w:hAnsi="Times New Roman" w:cs="Times New Roman"/>
          <w:b/>
          <w:lang w:val="ru-RU"/>
        </w:rPr>
      </w:pPr>
    </w:p>
    <w:p w:rsidR="00C70D23" w:rsidRPr="00E64C36" w:rsidRDefault="00C70D23" w:rsidP="00E64C36">
      <w:pPr>
        <w:widowControl w:val="0"/>
        <w:autoSpaceDE w:val="0"/>
        <w:autoSpaceDN w:val="0"/>
        <w:adjustRightInd w:val="0"/>
        <w:outlineLvl w:val="0"/>
        <w:rPr>
          <w:rFonts w:ascii="Times New Roman" w:eastAsia="Calibri" w:hAnsi="Times New Roman" w:cs="Times New Roman"/>
          <w:b/>
          <w:lang w:val="ru-RU"/>
        </w:rPr>
      </w:pPr>
    </w:p>
    <w:p w:rsidR="00E361B7" w:rsidRDefault="00E361B7">
      <w:pPr>
        <w:spacing w:after="160" w:line="259" w:lineRule="auto"/>
        <w:rPr>
          <w:rFonts w:ascii="Times New Roman" w:eastAsia="Calibri" w:hAnsi="Times New Roman" w:cs="Times New Roman"/>
          <w:b/>
          <w:lang w:val="ru-RU"/>
        </w:rPr>
      </w:pPr>
      <w:r>
        <w:rPr>
          <w:rFonts w:ascii="Times New Roman" w:eastAsia="Calibri" w:hAnsi="Times New Roman" w:cs="Times New Roman"/>
          <w:b/>
          <w:lang w:val="ru-RU"/>
        </w:rPr>
        <w:br w:type="page"/>
      </w:r>
    </w:p>
    <w:p w:rsidR="00E64C36" w:rsidRPr="00E64C36" w:rsidRDefault="00E64C36" w:rsidP="00E64C36">
      <w:pPr>
        <w:widowControl w:val="0"/>
        <w:autoSpaceDE w:val="0"/>
        <w:autoSpaceDN w:val="0"/>
        <w:adjustRightInd w:val="0"/>
        <w:outlineLvl w:val="0"/>
        <w:rPr>
          <w:rFonts w:ascii="Times New Roman" w:eastAsia="Calibri" w:hAnsi="Times New Roman" w:cs="Times New Roman"/>
          <w:b/>
          <w:lang w:val="ru-RU"/>
        </w:rPr>
      </w:pPr>
    </w:p>
    <w:p w:rsidR="00E64C36" w:rsidRPr="00E64C36" w:rsidRDefault="00E64C36" w:rsidP="00E64C36">
      <w:pPr>
        <w:widowControl w:val="0"/>
        <w:autoSpaceDE w:val="0"/>
        <w:autoSpaceDN w:val="0"/>
        <w:adjustRightInd w:val="0"/>
        <w:ind w:firstLine="709"/>
        <w:jc w:val="center"/>
        <w:rPr>
          <w:rFonts w:ascii="Times New Roman" w:eastAsia="Calibri" w:hAnsi="Times New Roman" w:cs="Times New Roman"/>
          <w:b/>
          <w:lang w:val="sr-Cyrl-CS"/>
        </w:rPr>
      </w:pPr>
      <w:r w:rsidRPr="00E64C36">
        <w:rPr>
          <w:rFonts w:ascii="Times New Roman" w:eastAsia="Calibri" w:hAnsi="Times New Roman" w:cs="Times New Roman"/>
          <w:b/>
          <w:lang w:val="ru-RU"/>
        </w:rPr>
        <w:t xml:space="preserve">Ступање на снагу </w:t>
      </w:r>
    </w:p>
    <w:p w:rsidR="00E64C36" w:rsidRPr="00E64C36" w:rsidRDefault="00E64C36" w:rsidP="00E64C36">
      <w:pPr>
        <w:widowControl w:val="0"/>
        <w:autoSpaceDE w:val="0"/>
        <w:autoSpaceDN w:val="0"/>
        <w:adjustRightInd w:val="0"/>
        <w:ind w:firstLine="709"/>
        <w:jc w:val="center"/>
        <w:outlineLvl w:val="0"/>
        <w:rPr>
          <w:rFonts w:ascii="Times New Roman" w:eastAsia="Calibri" w:hAnsi="Times New Roman" w:cs="Times New Roman"/>
          <w:b/>
          <w:lang w:val="sr-Cyrl-CS"/>
        </w:rPr>
      </w:pPr>
      <w:r w:rsidRPr="00E64C36">
        <w:rPr>
          <w:rFonts w:ascii="Times New Roman" w:eastAsia="Calibri" w:hAnsi="Times New Roman" w:cs="Times New Roman"/>
          <w:b/>
          <w:lang w:val="ru-RU"/>
        </w:rPr>
        <w:t xml:space="preserve">Члан </w:t>
      </w:r>
      <w:r w:rsidRPr="00E64C36">
        <w:rPr>
          <w:rFonts w:ascii="Times New Roman" w:eastAsia="Calibri" w:hAnsi="Times New Roman" w:cs="Times New Roman"/>
          <w:b/>
          <w:lang w:val="sr-Cyrl-RS"/>
        </w:rPr>
        <w:t>33</w:t>
      </w:r>
      <w:r w:rsidRPr="00E64C36">
        <w:rPr>
          <w:rFonts w:ascii="Times New Roman" w:eastAsia="Calibri" w:hAnsi="Times New Roman" w:cs="Times New Roman"/>
          <w:b/>
          <w:lang w:val="sr-Cyrl-CS"/>
        </w:rPr>
        <w:t>.</w:t>
      </w:r>
    </w:p>
    <w:p w:rsidR="00E64C36" w:rsidRPr="00E64C36" w:rsidRDefault="00E64C36" w:rsidP="00E64C36">
      <w:pPr>
        <w:widowControl w:val="0"/>
        <w:autoSpaceDE w:val="0"/>
        <w:autoSpaceDN w:val="0"/>
        <w:adjustRightInd w:val="0"/>
        <w:ind w:firstLine="709"/>
        <w:jc w:val="center"/>
        <w:rPr>
          <w:rFonts w:ascii="Times New Roman" w:eastAsia="Calibri" w:hAnsi="Times New Roman" w:cs="Times New Roman"/>
          <w:b/>
          <w:lang w:val="ru-RU"/>
        </w:rPr>
      </w:pPr>
    </w:p>
    <w:p w:rsidR="00E64C36" w:rsidRPr="00E64C36" w:rsidRDefault="00E64C36" w:rsidP="00E64C36">
      <w:pPr>
        <w:overflowPunct w:val="0"/>
        <w:autoSpaceDE w:val="0"/>
        <w:autoSpaceDN w:val="0"/>
        <w:adjustRightInd w:val="0"/>
        <w:ind w:firstLine="709"/>
        <w:jc w:val="both"/>
        <w:rPr>
          <w:rFonts w:ascii="Times New Roman" w:hAnsi="Times New Roman" w:cs="Times New Roman"/>
          <w:lang w:val="sr-Cyrl-CS"/>
        </w:rPr>
      </w:pPr>
      <w:r w:rsidRPr="00E64C36">
        <w:rPr>
          <w:rFonts w:ascii="Times New Roman" w:hAnsi="Times New Roman" w:cs="Times New Roman"/>
          <w:lang w:val="sr-Cyrl-CS"/>
        </w:rPr>
        <w:t>Овај споразум ступа на снагу шездесет (60) дана од дана пријема последњег писаног обавештења о томе да су Србија,  ЕАЕУ и државе чланице ЕАЕУ завршиле унутрашње правне процедуре неопходне за ступање на снагу овог споразума. Ова</w:t>
      </w:r>
      <w:r w:rsidRPr="00E64C36">
        <w:rPr>
          <w:rFonts w:ascii="Times New Roman" w:hAnsi="Times New Roman" w:cs="Times New Roman"/>
          <w:lang w:val="ru-RU"/>
        </w:rPr>
        <w:t xml:space="preserve"> обавештења</w:t>
      </w:r>
      <w:r w:rsidRPr="00E64C36">
        <w:rPr>
          <w:rFonts w:ascii="Times New Roman" w:hAnsi="Times New Roman" w:cs="Times New Roman"/>
          <w:lang w:val="sr-Cyrl-RS"/>
        </w:rPr>
        <w:t xml:space="preserve"> се размењују</w:t>
      </w:r>
      <w:r w:rsidRPr="00E64C36">
        <w:rPr>
          <w:rFonts w:ascii="Times New Roman" w:hAnsi="Times New Roman" w:cs="Times New Roman"/>
          <w:lang w:val="ru-RU"/>
        </w:rPr>
        <w:t xml:space="preserve"> између </w:t>
      </w:r>
      <w:r w:rsidRPr="00E64C36">
        <w:rPr>
          <w:rFonts w:ascii="Times New Roman" w:hAnsi="Times New Roman" w:cs="Times New Roman"/>
          <w:lang w:val="sr-Cyrl-CS"/>
        </w:rPr>
        <w:t>Министарства спољних послова</w:t>
      </w:r>
      <w:r w:rsidRPr="00E64C36">
        <w:rPr>
          <w:rFonts w:ascii="Times New Roman" w:hAnsi="Times New Roman" w:cs="Times New Roman"/>
          <w:lang w:val="ru-RU"/>
        </w:rPr>
        <w:t xml:space="preserve"> Републике Србије и Евроазијске економске комисије.</w:t>
      </w:r>
    </w:p>
    <w:p w:rsidR="00E64C36" w:rsidRPr="00E64C36" w:rsidRDefault="00E64C36" w:rsidP="00E64C36">
      <w:pPr>
        <w:overflowPunct w:val="0"/>
        <w:autoSpaceDE w:val="0"/>
        <w:autoSpaceDN w:val="0"/>
        <w:adjustRightInd w:val="0"/>
        <w:jc w:val="both"/>
        <w:rPr>
          <w:rFonts w:ascii="Times New Roman" w:hAnsi="Times New Roman" w:cs="Times New Roman"/>
          <w:lang w:val="ru-RU"/>
        </w:rPr>
      </w:pPr>
      <w:r w:rsidRPr="00E64C36">
        <w:rPr>
          <w:rFonts w:ascii="Times New Roman" w:hAnsi="Times New Roman" w:cs="Times New Roman"/>
          <w:lang w:val="ru-RU"/>
        </w:rPr>
        <w:tab/>
      </w:r>
    </w:p>
    <w:p w:rsidR="00E64C36" w:rsidRPr="00E64C36" w:rsidRDefault="00E64C36" w:rsidP="00E64C36">
      <w:pPr>
        <w:overflowPunct w:val="0"/>
        <w:autoSpaceDE w:val="0"/>
        <w:autoSpaceDN w:val="0"/>
        <w:adjustRightInd w:val="0"/>
        <w:ind w:firstLine="709"/>
        <w:jc w:val="both"/>
        <w:rPr>
          <w:rFonts w:ascii="Times New Roman" w:hAnsi="Times New Roman" w:cs="Times New Roman"/>
          <w:lang w:val="ru-RU"/>
        </w:rPr>
      </w:pPr>
      <w:r w:rsidRPr="00E64C36">
        <w:rPr>
          <w:rFonts w:ascii="Times New Roman" w:hAnsi="Times New Roman" w:cs="Times New Roman"/>
          <w:lang w:val="ru-RU"/>
        </w:rPr>
        <w:t xml:space="preserve">У ПОТВРДУ ЧЕГА су долепотписани, прописно овлашћени у ту сврху, потписали овај </w:t>
      </w:r>
      <w:r w:rsidRPr="00E64C36">
        <w:rPr>
          <w:rFonts w:ascii="Times New Roman" w:hAnsi="Times New Roman" w:cs="Times New Roman"/>
          <w:lang w:val="sr-Cyrl-RS"/>
        </w:rPr>
        <w:t>с</w:t>
      </w:r>
      <w:r w:rsidRPr="00E64C36">
        <w:rPr>
          <w:rFonts w:ascii="Times New Roman" w:hAnsi="Times New Roman" w:cs="Times New Roman"/>
          <w:lang w:val="ru-RU"/>
        </w:rPr>
        <w:t>поразум.</w:t>
      </w:r>
    </w:p>
    <w:p w:rsidR="00E64C36" w:rsidRPr="00E64C36" w:rsidRDefault="00E64C36" w:rsidP="00E64C36">
      <w:pPr>
        <w:overflowPunct w:val="0"/>
        <w:autoSpaceDE w:val="0"/>
        <w:autoSpaceDN w:val="0"/>
        <w:adjustRightInd w:val="0"/>
        <w:jc w:val="both"/>
        <w:rPr>
          <w:rFonts w:ascii="Times New Roman" w:hAnsi="Times New Roman" w:cs="Times New Roman"/>
          <w:lang w:val="ru-RU"/>
        </w:rPr>
      </w:pPr>
    </w:p>
    <w:p w:rsidR="00E64C36" w:rsidRPr="00E64C36" w:rsidRDefault="00E64C36" w:rsidP="00E64C36">
      <w:pPr>
        <w:overflowPunct w:val="0"/>
        <w:autoSpaceDE w:val="0"/>
        <w:autoSpaceDN w:val="0"/>
        <w:adjustRightInd w:val="0"/>
        <w:ind w:firstLine="709"/>
        <w:jc w:val="both"/>
        <w:rPr>
          <w:rFonts w:ascii="Times New Roman" w:hAnsi="Times New Roman" w:cs="Times New Roman"/>
          <w:lang w:val="ru-RU"/>
        </w:rPr>
      </w:pPr>
      <w:r w:rsidRPr="00E64C36">
        <w:rPr>
          <w:rFonts w:ascii="Times New Roman" w:hAnsi="Times New Roman" w:cs="Times New Roman"/>
          <w:lang w:val="ru-RU"/>
        </w:rPr>
        <w:t xml:space="preserve">Сачињено у Москви, 25.октобра 2019. године, у два оригинална примерка на </w:t>
      </w:r>
      <w:r w:rsidRPr="00E64C36">
        <w:rPr>
          <w:rFonts w:ascii="Times New Roman" w:hAnsi="Times New Roman" w:cs="Times New Roman"/>
          <w:lang w:val="sr-Cyrl-RS"/>
        </w:rPr>
        <w:t xml:space="preserve">енглеском језику. </w:t>
      </w:r>
    </w:p>
    <w:p w:rsidR="00E64C36" w:rsidRPr="00E64C36" w:rsidRDefault="00E64C36" w:rsidP="00E64C36">
      <w:pPr>
        <w:widowControl w:val="0"/>
        <w:autoSpaceDE w:val="0"/>
        <w:autoSpaceDN w:val="0"/>
        <w:adjustRightInd w:val="0"/>
        <w:rPr>
          <w:rFonts w:ascii="Times New Roman" w:eastAsia="Calibri" w:hAnsi="Times New Roman" w:cs="Times New Roman"/>
          <w:lang w:val="ru-RU"/>
        </w:rPr>
      </w:pPr>
    </w:p>
    <w:tbl>
      <w:tblPr>
        <w:tblW w:w="0" w:type="auto"/>
        <w:tblInd w:w="-95" w:type="dxa"/>
        <w:tblLook w:val="04A0" w:firstRow="1" w:lastRow="0" w:firstColumn="1" w:lastColumn="0" w:noHBand="0" w:noVBand="1"/>
      </w:tblPr>
      <w:tblGrid>
        <w:gridCol w:w="4140"/>
        <w:gridCol w:w="5130"/>
      </w:tblGrid>
      <w:tr w:rsidR="00E64C36" w:rsidRPr="00E64C36" w:rsidTr="007059B2">
        <w:trPr>
          <w:trHeight w:val="842"/>
        </w:trPr>
        <w:tc>
          <w:tcPr>
            <w:tcW w:w="4140" w:type="dxa"/>
          </w:tcPr>
          <w:p w:rsidR="00E64C36" w:rsidRPr="00E64C36" w:rsidRDefault="00E64C36" w:rsidP="00E64C36">
            <w:pPr>
              <w:ind w:firstLine="709"/>
              <w:jc w:val="both"/>
              <w:rPr>
                <w:rFonts w:ascii="Times New Roman" w:hAnsi="Times New Roman" w:cs="Times New Roman"/>
                <w:b/>
                <w:lang w:val="ru-RU"/>
              </w:rPr>
            </w:pPr>
          </w:p>
          <w:p w:rsidR="00E64C36" w:rsidRPr="00E64C36" w:rsidRDefault="00E64C36" w:rsidP="00E64C36">
            <w:pPr>
              <w:ind w:firstLine="709"/>
              <w:jc w:val="center"/>
              <w:rPr>
                <w:rFonts w:ascii="Times New Roman" w:hAnsi="Times New Roman" w:cs="Times New Roman"/>
                <w:b/>
                <w:lang w:val="ru-RU"/>
              </w:rPr>
            </w:pPr>
          </w:p>
          <w:p w:rsidR="00E64C36" w:rsidRPr="00E64C36" w:rsidRDefault="00E64C36" w:rsidP="00E64C36">
            <w:pPr>
              <w:jc w:val="center"/>
              <w:rPr>
                <w:rFonts w:ascii="Times New Roman" w:hAnsi="Times New Roman" w:cs="Times New Roman"/>
                <w:b/>
                <w:lang w:val="ru-RU"/>
              </w:rPr>
            </w:pPr>
            <w:r w:rsidRPr="00E64C36">
              <w:rPr>
                <w:rFonts w:ascii="Times New Roman" w:hAnsi="Times New Roman" w:cs="Times New Roman"/>
                <w:b/>
                <w:lang w:val="ru-RU"/>
              </w:rPr>
              <w:t>За Републику Србију</w:t>
            </w:r>
          </w:p>
          <w:p w:rsidR="00E64C36" w:rsidRPr="00E64C36" w:rsidRDefault="00E64C36" w:rsidP="00E64C36">
            <w:pPr>
              <w:jc w:val="center"/>
              <w:rPr>
                <w:rFonts w:ascii="Times New Roman" w:hAnsi="Times New Roman" w:cs="Times New Roman"/>
                <w:lang w:val="sr-Cyrl-RS"/>
              </w:rPr>
            </w:pPr>
            <w:r w:rsidRPr="00E64C36">
              <w:rPr>
                <w:rFonts w:ascii="Times New Roman" w:hAnsi="Times New Roman" w:cs="Times New Roman"/>
                <w:lang w:val="sr-Cyrl-RS"/>
              </w:rPr>
              <w:t>Ана Брнабић, председник</w:t>
            </w:r>
          </w:p>
          <w:p w:rsidR="00E64C36" w:rsidRPr="00E64C36" w:rsidRDefault="00E64C36" w:rsidP="00E64C36">
            <w:pPr>
              <w:jc w:val="center"/>
              <w:rPr>
                <w:rFonts w:ascii="Times New Roman" w:eastAsia="Calibri" w:hAnsi="Times New Roman" w:cs="Times New Roman"/>
                <w:lang w:val="sr-Cyrl-RS"/>
              </w:rPr>
            </w:pPr>
            <w:r w:rsidRPr="00E64C36">
              <w:rPr>
                <w:rFonts w:ascii="Times New Roman" w:hAnsi="Times New Roman" w:cs="Times New Roman"/>
                <w:lang w:val="sr-Cyrl-RS"/>
              </w:rPr>
              <w:t xml:space="preserve"> Владе Републике Србије</w:t>
            </w:r>
          </w:p>
        </w:tc>
        <w:tc>
          <w:tcPr>
            <w:tcW w:w="5130" w:type="dxa"/>
          </w:tcPr>
          <w:p w:rsidR="00E64C36" w:rsidRPr="00E64C36" w:rsidRDefault="00E64C36" w:rsidP="00E64C36">
            <w:pPr>
              <w:ind w:firstLine="709"/>
              <w:jc w:val="center"/>
              <w:rPr>
                <w:rFonts w:ascii="Times New Roman" w:eastAsia="Calibri" w:hAnsi="Times New Roman" w:cs="Times New Roman"/>
                <w:b/>
                <w:lang w:val="ru-RU"/>
              </w:rPr>
            </w:pPr>
          </w:p>
          <w:p w:rsidR="00E64C36" w:rsidRPr="00E64C36" w:rsidRDefault="00E64C36" w:rsidP="00E64C36">
            <w:pPr>
              <w:ind w:firstLine="709"/>
              <w:jc w:val="center"/>
              <w:rPr>
                <w:rFonts w:ascii="Times New Roman" w:eastAsia="Calibri" w:hAnsi="Times New Roman" w:cs="Times New Roman"/>
                <w:b/>
                <w:lang w:val="ru-RU"/>
              </w:rPr>
            </w:pPr>
          </w:p>
          <w:p w:rsidR="00E64C36" w:rsidRPr="00E64C36" w:rsidRDefault="00E64C36" w:rsidP="00E64C36">
            <w:pPr>
              <w:jc w:val="center"/>
              <w:rPr>
                <w:rFonts w:ascii="Times New Roman" w:eastAsia="Calibri" w:hAnsi="Times New Roman" w:cs="Times New Roman"/>
                <w:b/>
                <w:lang w:val="sr-Cyrl-CS"/>
              </w:rPr>
            </w:pPr>
            <w:r w:rsidRPr="00E64C36">
              <w:rPr>
                <w:rFonts w:ascii="Times New Roman" w:eastAsia="Calibri" w:hAnsi="Times New Roman" w:cs="Times New Roman"/>
                <w:b/>
                <w:lang w:val="ru-RU"/>
              </w:rPr>
              <w:t>За Републику Јерменију</w:t>
            </w:r>
          </w:p>
          <w:p w:rsidR="00E64C36" w:rsidRPr="00E64C36" w:rsidRDefault="00E64C36" w:rsidP="00E64C36">
            <w:pPr>
              <w:jc w:val="center"/>
              <w:rPr>
                <w:rFonts w:ascii="Times New Roman" w:eastAsia="Calibri" w:hAnsi="Times New Roman" w:cs="Times New Roman"/>
                <w:lang w:val="sr-Cyrl-CS"/>
              </w:rPr>
            </w:pPr>
            <w:r w:rsidRPr="00E64C36">
              <w:rPr>
                <w:rFonts w:ascii="Times New Roman" w:eastAsia="Calibri" w:hAnsi="Times New Roman" w:cs="Times New Roman"/>
                <w:lang w:val="sr-Cyrl-CS"/>
              </w:rPr>
              <w:t xml:space="preserve">Никол Пашињан, председник Владе </w:t>
            </w:r>
          </w:p>
          <w:p w:rsidR="00E64C36" w:rsidRPr="00E64C36" w:rsidRDefault="00E64C36" w:rsidP="00E64C36">
            <w:pPr>
              <w:jc w:val="center"/>
              <w:rPr>
                <w:rFonts w:ascii="Times New Roman" w:eastAsia="Calibri" w:hAnsi="Times New Roman" w:cs="Times New Roman"/>
                <w:lang w:val="sr-Cyrl-CS"/>
              </w:rPr>
            </w:pPr>
            <w:r w:rsidRPr="00E64C36">
              <w:rPr>
                <w:rFonts w:ascii="Times New Roman" w:eastAsia="Calibri" w:hAnsi="Times New Roman" w:cs="Times New Roman"/>
                <w:lang w:val="sr-Cyrl-CS"/>
              </w:rPr>
              <w:t>Републике Јерменије</w:t>
            </w:r>
          </w:p>
        </w:tc>
      </w:tr>
      <w:tr w:rsidR="00E64C36" w:rsidRPr="00E64C36" w:rsidTr="007059B2">
        <w:trPr>
          <w:trHeight w:val="842"/>
        </w:trPr>
        <w:tc>
          <w:tcPr>
            <w:tcW w:w="4140" w:type="dxa"/>
          </w:tcPr>
          <w:p w:rsidR="00E64C36" w:rsidRPr="00E64C36" w:rsidRDefault="00E64C36" w:rsidP="00E64C36">
            <w:pPr>
              <w:ind w:firstLine="709"/>
              <w:jc w:val="both"/>
              <w:rPr>
                <w:rFonts w:ascii="Times New Roman" w:eastAsia="Calibri" w:hAnsi="Times New Roman" w:cs="Times New Roman"/>
                <w:b/>
                <w:lang w:val="ru-RU"/>
              </w:rPr>
            </w:pPr>
          </w:p>
        </w:tc>
        <w:tc>
          <w:tcPr>
            <w:tcW w:w="5130" w:type="dxa"/>
          </w:tcPr>
          <w:p w:rsidR="00E64C36" w:rsidRPr="00E64C36" w:rsidRDefault="00E64C36" w:rsidP="00E64C36">
            <w:pPr>
              <w:rPr>
                <w:rFonts w:ascii="Times New Roman" w:eastAsia="Calibri" w:hAnsi="Times New Roman" w:cs="Times New Roman"/>
                <w:b/>
                <w:lang w:val="ru-RU"/>
              </w:rPr>
            </w:pPr>
          </w:p>
          <w:p w:rsidR="00E64C36" w:rsidRPr="00E64C36" w:rsidRDefault="00E64C36" w:rsidP="00E64C36">
            <w:pPr>
              <w:jc w:val="center"/>
              <w:rPr>
                <w:rFonts w:ascii="Times New Roman" w:eastAsia="Calibri" w:hAnsi="Times New Roman" w:cs="Times New Roman"/>
                <w:b/>
                <w:lang w:val="sr-Cyrl-CS"/>
              </w:rPr>
            </w:pPr>
            <w:r w:rsidRPr="00E64C36">
              <w:rPr>
                <w:rFonts w:ascii="Times New Roman" w:eastAsia="Calibri" w:hAnsi="Times New Roman" w:cs="Times New Roman"/>
                <w:b/>
                <w:lang w:val="ru-RU"/>
              </w:rPr>
              <w:t>За Републику Белорусију</w:t>
            </w:r>
          </w:p>
          <w:p w:rsidR="00E64C36" w:rsidRPr="00E64C36" w:rsidRDefault="00E64C36" w:rsidP="00E64C36">
            <w:pPr>
              <w:jc w:val="center"/>
              <w:rPr>
                <w:rFonts w:ascii="Times New Roman" w:eastAsia="Calibri" w:hAnsi="Times New Roman" w:cs="Times New Roman"/>
                <w:lang w:val="sr-Cyrl-CS"/>
              </w:rPr>
            </w:pPr>
            <w:r w:rsidRPr="00E64C36">
              <w:rPr>
                <w:rFonts w:ascii="Times New Roman" w:eastAsia="Calibri" w:hAnsi="Times New Roman" w:cs="Times New Roman"/>
                <w:lang w:val="sr-Cyrl-CS"/>
              </w:rPr>
              <w:t>Сергеј Румас, председник Владе</w:t>
            </w:r>
          </w:p>
          <w:p w:rsidR="00E64C36" w:rsidRPr="00E64C36" w:rsidRDefault="00E64C36" w:rsidP="00E64C36">
            <w:pPr>
              <w:jc w:val="center"/>
              <w:rPr>
                <w:rFonts w:ascii="Times New Roman" w:eastAsia="Calibri" w:hAnsi="Times New Roman" w:cs="Times New Roman"/>
                <w:lang w:val="sr-Cyrl-CS"/>
              </w:rPr>
            </w:pPr>
            <w:r w:rsidRPr="00E64C36">
              <w:rPr>
                <w:rFonts w:ascii="Times New Roman" w:eastAsia="Calibri" w:hAnsi="Times New Roman" w:cs="Times New Roman"/>
                <w:lang w:val="sr-Cyrl-CS"/>
              </w:rPr>
              <w:t>Републике Белорусије</w:t>
            </w:r>
          </w:p>
          <w:p w:rsidR="00E64C36" w:rsidRPr="00E64C36" w:rsidRDefault="00E64C36" w:rsidP="00E64C36">
            <w:pPr>
              <w:ind w:firstLine="709"/>
              <w:jc w:val="center"/>
              <w:rPr>
                <w:rFonts w:ascii="Times New Roman" w:eastAsia="Calibri" w:hAnsi="Times New Roman" w:cs="Times New Roman"/>
                <w:b/>
                <w:lang w:val="sr-Cyrl-CS"/>
              </w:rPr>
            </w:pPr>
          </w:p>
        </w:tc>
      </w:tr>
      <w:tr w:rsidR="00E64C36" w:rsidRPr="00E64C36" w:rsidTr="007059B2">
        <w:trPr>
          <w:trHeight w:val="850"/>
        </w:trPr>
        <w:tc>
          <w:tcPr>
            <w:tcW w:w="4140" w:type="dxa"/>
          </w:tcPr>
          <w:p w:rsidR="00E64C36" w:rsidRPr="00E64C36" w:rsidRDefault="00E64C36" w:rsidP="00E64C36">
            <w:pPr>
              <w:ind w:firstLine="709"/>
              <w:jc w:val="both"/>
              <w:rPr>
                <w:rFonts w:ascii="Times New Roman" w:eastAsia="Calibri" w:hAnsi="Times New Roman" w:cs="Times New Roman"/>
                <w:b/>
                <w:lang w:val="ru-RU"/>
              </w:rPr>
            </w:pPr>
          </w:p>
        </w:tc>
        <w:tc>
          <w:tcPr>
            <w:tcW w:w="5130" w:type="dxa"/>
          </w:tcPr>
          <w:p w:rsidR="00E64C36" w:rsidRPr="00E64C36" w:rsidRDefault="00E64C36" w:rsidP="00E64C36">
            <w:pPr>
              <w:rPr>
                <w:rFonts w:ascii="Times New Roman" w:eastAsia="Calibri" w:hAnsi="Times New Roman" w:cs="Times New Roman"/>
                <w:b/>
                <w:lang w:val="ru-RU"/>
              </w:rPr>
            </w:pPr>
          </w:p>
          <w:p w:rsidR="00E64C36" w:rsidRPr="00E64C36" w:rsidRDefault="00E64C36" w:rsidP="00E64C36">
            <w:pPr>
              <w:jc w:val="center"/>
              <w:rPr>
                <w:rFonts w:ascii="Times New Roman" w:eastAsia="Calibri" w:hAnsi="Times New Roman" w:cs="Times New Roman"/>
                <w:b/>
                <w:lang w:val="sr-Cyrl-CS"/>
              </w:rPr>
            </w:pPr>
            <w:r w:rsidRPr="00E64C36">
              <w:rPr>
                <w:rFonts w:ascii="Times New Roman" w:eastAsia="Calibri" w:hAnsi="Times New Roman" w:cs="Times New Roman"/>
                <w:b/>
                <w:lang w:val="ru-RU"/>
              </w:rPr>
              <w:t>За Републику Казахстан</w:t>
            </w:r>
          </w:p>
          <w:p w:rsidR="00E64C36" w:rsidRPr="00E64C36" w:rsidRDefault="00E64C36" w:rsidP="00E64C36">
            <w:pPr>
              <w:jc w:val="center"/>
              <w:rPr>
                <w:rFonts w:ascii="Times New Roman" w:eastAsia="Calibri" w:hAnsi="Times New Roman" w:cs="Times New Roman"/>
                <w:lang w:val="sr-Cyrl-CS"/>
              </w:rPr>
            </w:pPr>
            <w:r w:rsidRPr="00E64C36">
              <w:rPr>
                <w:rFonts w:ascii="Times New Roman" w:eastAsia="Calibri" w:hAnsi="Times New Roman" w:cs="Times New Roman"/>
                <w:lang w:val="sr-Cyrl-CS"/>
              </w:rPr>
              <w:t>Аскар Мамин, председник</w:t>
            </w:r>
          </w:p>
          <w:p w:rsidR="00E64C36" w:rsidRPr="00E64C36" w:rsidRDefault="00E64C36" w:rsidP="00E64C36">
            <w:pPr>
              <w:jc w:val="center"/>
              <w:rPr>
                <w:rFonts w:ascii="Times New Roman" w:eastAsia="Calibri" w:hAnsi="Times New Roman" w:cs="Times New Roman"/>
                <w:b/>
                <w:lang w:val="sr-Cyrl-CS"/>
              </w:rPr>
            </w:pPr>
            <w:r w:rsidRPr="00E64C36">
              <w:rPr>
                <w:rFonts w:ascii="Times New Roman" w:eastAsia="Calibri" w:hAnsi="Times New Roman" w:cs="Times New Roman"/>
                <w:lang w:val="sr-Cyrl-CS"/>
              </w:rPr>
              <w:t>Владе Републике Казахстан</w:t>
            </w:r>
          </w:p>
        </w:tc>
      </w:tr>
      <w:tr w:rsidR="00E64C36" w:rsidRPr="00F72D87" w:rsidTr="007059B2">
        <w:trPr>
          <w:trHeight w:val="842"/>
        </w:trPr>
        <w:tc>
          <w:tcPr>
            <w:tcW w:w="4140" w:type="dxa"/>
          </w:tcPr>
          <w:p w:rsidR="00E64C36" w:rsidRPr="00E64C36" w:rsidRDefault="00E64C36" w:rsidP="00E64C36">
            <w:pPr>
              <w:ind w:firstLine="709"/>
              <w:jc w:val="both"/>
              <w:rPr>
                <w:rFonts w:ascii="Times New Roman" w:eastAsia="Calibri" w:hAnsi="Times New Roman" w:cs="Times New Roman"/>
                <w:b/>
                <w:lang w:val="ru-RU"/>
              </w:rPr>
            </w:pPr>
          </w:p>
        </w:tc>
        <w:tc>
          <w:tcPr>
            <w:tcW w:w="5130" w:type="dxa"/>
          </w:tcPr>
          <w:p w:rsidR="00E64C36" w:rsidRPr="00E64C36" w:rsidRDefault="00E64C36" w:rsidP="00E64C36">
            <w:pPr>
              <w:rPr>
                <w:rFonts w:ascii="Times New Roman" w:eastAsia="Calibri" w:hAnsi="Times New Roman" w:cs="Times New Roman"/>
                <w:b/>
                <w:lang w:val="ru-RU"/>
              </w:rPr>
            </w:pPr>
          </w:p>
          <w:p w:rsidR="00E64C36" w:rsidRPr="00E64C36" w:rsidRDefault="00E64C36" w:rsidP="00E64C36">
            <w:pPr>
              <w:jc w:val="center"/>
              <w:rPr>
                <w:rFonts w:ascii="Times New Roman" w:eastAsia="Calibri" w:hAnsi="Times New Roman" w:cs="Times New Roman"/>
                <w:b/>
                <w:lang w:val="sr-Cyrl-CS"/>
              </w:rPr>
            </w:pPr>
            <w:r w:rsidRPr="00E64C36">
              <w:rPr>
                <w:rFonts w:ascii="Times New Roman" w:eastAsia="Calibri" w:hAnsi="Times New Roman" w:cs="Times New Roman"/>
                <w:b/>
                <w:lang w:val="ru-RU"/>
              </w:rPr>
              <w:t>За Киргиску</w:t>
            </w:r>
            <w:r w:rsidRPr="00E64C36">
              <w:rPr>
                <w:rFonts w:ascii="Times New Roman" w:eastAsia="Calibri" w:hAnsi="Times New Roman" w:cs="Times New Roman"/>
                <w:b/>
                <w:lang w:val="sr-Cyrl-CS"/>
              </w:rPr>
              <w:t xml:space="preserve"> </w:t>
            </w:r>
            <w:r w:rsidRPr="00E64C36">
              <w:rPr>
                <w:rFonts w:ascii="Times New Roman" w:eastAsia="Calibri" w:hAnsi="Times New Roman" w:cs="Times New Roman"/>
                <w:b/>
                <w:lang w:val="ru-RU"/>
              </w:rPr>
              <w:t>Републику</w:t>
            </w:r>
          </w:p>
          <w:p w:rsidR="00F72D87" w:rsidRDefault="00E64C36" w:rsidP="00E64C36">
            <w:pPr>
              <w:jc w:val="center"/>
              <w:rPr>
                <w:rFonts w:ascii="Times New Roman" w:eastAsia="Calibri" w:hAnsi="Times New Roman" w:cs="Times New Roman"/>
                <w:lang w:val="sr-Cyrl-CS"/>
              </w:rPr>
            </w:pPr>
            <w:r w:rsidRPr="00E64C36">
              <w:rPr>
                <w:rFonts w:ascii="Times New Roman" w:eastAsia="Calibri" w:hAnsi="Times New Roman" w:cs="Times New Roman"/>
                <w:lang w:val="sr-Cyrl-CS"/>
              </w:rPr>
              <w:t xml:space="preserve">Абилгазијев Мухамедкалиј,  председник </w:t>
            </w:r>
          </w:p>
          <w:p w:rsidR="00E64C36" w:rsidRPr="00E64C36" w:rsidRDefault="00E64C36" w:rsidP="00E64C36">
            <w:pPr>
              <w:jc w:val="center"/>
              <w:rPr>
                <w:rFonts w:ascii="Times New Roman" w:eastAsia="Calibri" w:hAnsi="Times New Roman" w:cs="Times New Roman"/>
                <w:lang w:val="sr-Cyrl-CS"/>
              </w:rPr>
            </w:pPr>
            <w:r w:rsidRPr="00E64C36">
              <w:rPr>
                <w:rFonts w:ascii="Times New Roman" w:eastAsia="Calibri" w:hAnsi="Times New Roman" w:cs="Times New Roman"/>
                <w:lang w:val="sr-Cyrl-CS"/>
              </w:rPr>
              <w:t>Владе Киргиске Републике</w:t>
            </w:r>
          </w:p>
          <w:p w:rsidR="00E64C36" w:rsidRPr="00E64C36" w:rsidRDefault="00E64C36" w:rsidP="00E64C36">
            <w:pPr>
              <w:ind w:firstLine="709"/>
              <w:jc w:val="center"/>
              <w:rPr>
                <w:rFonts w:ascii="Times New Roman" w:eastAsia="Calibri" w:hAnsi="Times New Roman" w:cs="Times New Roman"/>
                <w:b/>
                <w:lang w:val="sr-Cyrl-CS"/>
              </w:rPr>
            </w:pPr>
          </w:p>
        </w:tc>
      </w:tr>
      <w:tr w:rsidR="00E64C36" w:rsidRPr="00E64C36" w:rsidTr="007059B2">
        <w:trPr>
          <w:trHeight w:val="842"/>
        </w:trPr>
        <w:tc>
          <w:tcPr>
            <w:tcW w:w="4140" w:type="dxa"/>
          </w:tcPr>
          <w:p w:rsidR="00E64C36" w:rsidRPr="00E64C36" w:rsidRDefault="00E64C36" w:rsidP="00E64C36">
            <w:pPr>
              <w:ind w:firstLine="709"/>
              <w:jc w:val="both"/>
              <w:rPr>
                <w:rFonts w:ascii="Times New Roman" w:eastAsia="Calibri" w:hAnsi="Times New Roman" w:cs="Times New Roman"/>
                <w:b/>
                <w:lang w:val="ru-RU"/>
              </w:rPr>
            </w:pPr>
          </w:p>
        </w:tc>
        <w:tc>
          <w:tcPr>
            <w:tcW w:w="5130" w:type="dxa"/>
          </w:tcPr>
          <w:p w:rsidR="00E64C36" w:rsidRPr="00E64C36" w:rsidRDefault="00E64C36" w:rsidP="00E64C36">
            <w:pPr>
              <w:rPr>
                <w:rFonts w:ascii="Times New Roman" w:eastAsia="Calibri" w:hAnsi="Times New Roman" w:cs="Times New Roman"/>
                <w:b/>
                <w:lang w:val="ru-RU"/>
              </w:rPr>
            </w:pPr>
          </w:p>
          <w:p w:rsidR="00E64C36" w:rsidRPr="00E64C36" w:rsidRDefault="00E64C36" w:rsidP="00E64C36">
            <w:pPr>
              <w:jc w:val="center"/>
              <w:rPr>
                <w:rFonts w:ascii="Times New Roman" w:eastAsia="Calibri" w:hAnsi="Times New Roman" w:cs="Times New Roman"/>
                <w:b/>
                <w:lang w:val="sr-Cyrl-CS"/>
              </w:rPr>
            </w:pPr>
            <w:r w:rsidRPr="00E64C36">
              <w:rPr>
                <w:rFonts w:ascii="Times New Roman" w:eastAsia="Calibri" w:hAnsi="Times New Roman" w:cs="Times New Roman"/>
                <w:b/>
                <w:lang w:val="ru-RU"/>
              </w:rPr>
              <w:t>За Руску Федерацију</w:t>
            </w:r>
          </w:p>
          <w:p w:rsidR="00F72D87" w:rsidRDefault="00E64C36" w:rsidP="00E64C36">
            <w:pPr>
              <w:jc w:val="center"/>
              <w:rPr>
                <w:rFonts w:ascii="Times New Roman" w:eastAsia="Calibri" w:hAnsi="Times New Roman" w:cs="Times New Roman"/>
                <w:lang w:val="sr-Cyrl-CS"/>
              </w:rPr>
            </w:pPr>
            <w:r w:rsidRPr="00E64C36">
              <w:rPr>
                <w:rFonts w:ascii="Times New Roman" w:eastAsia="Calibri" w:hAnsi="Times New Roman" w:cs="Times New Roman"/>
                <w:lang w:val="sr-Cyrl-CS"/>
              </w:rPr>
              <w:t xml:space="preserve">Дмитриј Медведев, председник </w:t>
            </w:r>
          </w:p>
          <w:p w:rsidR="00E64C36" w:rsidRPr="00E64C36" w:rsidRDefault="00E64C36" w:rsidP="00F72D87">
            <w:pPr>
              <w:jc w:val="center"/>
              <w:rPr>
                <w:rFonts w:ascii="Times New Roman" w:eastAsia="Calibri" w:hAnsi="Times New Roman" w:cs="Times New Roman"/>
                <w:lang w:val="sr-Cyrl-CS"/>
              </w:rPr>
            </w:pPr>
            <w:r w:rsidRPr="00E64C36">
              <w:rPr>
                <w:rFonts w:ascii="Times New Roman" w:eastAsia="Calibri" w:hAnsi="Times New Roman" w:cs="Times New Roman"/>
                <w:lang w:val="sr-Cyrl-CS"/>
              </w:rPr>
              <w:t>Владе Руске Федерације</w:t>
            </w:r>
          </w:p>
        </w:tc>
      </w:tr>
      <w:tr w:rsidR="00E64C36" w:rsidRPr="00F90253" w:rsidTr="007059B2">
        <w:trPr>
          <w:trHeight w:val="636"/>
        </w:trPr>
        <w:tc>
          <w:tcPr>
            <w:tcW w:w="4140" w:type="dxa"/>
          </w:tcPr>
          <w:p w:rsidR="00E64C36" w:rsidRPr="00E64C36" w:rsidRDefault="00E64C36" w:rsidP="00E64C36">
            <w:pPr>
              <w:ind w:firstLine="709"/>
              <w:rPr>
                <w:rFonts w:ascii="Times New Roman" w:eastAsia="Calibri" w:hAnsi="Times New Roman" w:cs="Times New Roman"/>
                <w:b/>
                <w:lang w:val="ru-RU"/>
              </w:rPr>
            </w:pPr>
          </w:p>
        </w:tc>
        <w:tc>
          <w:tcPr>
            <w:tcW w:w="5130" w:type="dxa"/>
          </w:tcPr>
          <w:p w:rsidR="00E64C36" w:rsidRPr="00E64C36" w:rsidRDefault="00E64C36" w:rsidP="00E64C36">
            <w:pPr>
              <w:rPr>
                <w:rFonts w:ascii="Times New Roman" w:eastAsia="Calibri" w:hAnsi="Times New Roman" w:cs="Times New Roman"/>
                <w:b/>
                <w:lang w:val="ru-RU"/>
              </w:rPr>
            </w:pPr>
          </w:p>
          <w:p w:rsidR="00E64C36" w:rsidRPr="004C78E6" w:rsidRDefault="00E64C36" w:rsidP="00E64C36">
            <w:pPr>
              <w:jc w:val="center"/>
              <w:rPr>
                <w:rFonts w:ascii="Times New Roman" w:eastAsia="Calibri" w:hAnsi="Times New Roman" w:cs="Times New Roman"/>
                <w:b/>
                <w:lang w:val="ru-RU"/>
              </w:rPr>
            </w:pPr>
            <w:r w:rsidRPr="004C78E6">
              <w:rPr>
                <w:rFonts w:ascii="Times New Roman" w:eastAsia="Calibri" w:hAnsi="Times New Roman" w:cs="Times New Roman"/>
                <w:b/>
                <w:lang w:val="ru-RU"/>
              </w:rPr>
              <w:t>За Евроазијску економску унију</w:t>
            </w:r>
          </w:p>
          <w:p w:rsidR="00E64C36" w:rsidRPr="00E64C36" w:rsidRDefault="00E64C36" w:rsidP="00E64C36">
            <w:pPr>
              <w:jc w:val="center"/>
              <w:rPr>
                <w:rFonts w:ascii="Times New Roman" w:eastAsia="Calibri" w:hAnsi="Times New Roman" w:cs="Times New Roman"/>
                <w:lang w:val="sr-Cyrl-CS"/>
              </w:rPr>
            </w:pPr>
            <w:r w:rsidRPr="00E64C36">
              <w:rPr>
                <w:rFonts w:ascii="Times New Roman" w:eastAsia="Calibri" w:hAnsi="Times New Roman" w:cs="Times New Roman"/>
                <w:lang w:val="sr-Cyrl-CS"/>
              </w:rPr>
              <w:t>Tигран Саркисјан,  председник Управног одбора Евроазијске економске комисије</w:t>
            </w:r>
          </w:p>
          <w:p w:rsidR="00E64C36" w:rsidRPr="00E64C36" w:rsidRDefault="00E64C36" w:rsidP="00E64C36">
            <w:pPr>
              <w:ind w:firstLine="709"/>
              <w:jc w:val="center"/>
              <w:rPr>
                <w:rFonts w:ascii="Times New Roman" w:eastAsia="Calibri" w:hAnsi="Times New Roman" w:cs="Times New Roman"/>
                <w:b/>
                <w:lang w:val="sr-Cyrl-CS"/>
              </w:rPr>
            </w:pPr>
          </w:p>
        </w:tc>
      </w:tr>
    </w:tbl>
    <w:p w:rsidR="00E64C36" w:rsidRPr="007059B2" w:rsidRDefault="00E64C36" w:rsidP="00E64C36">
      <w:pPr>
        <w:rPr>
          <w:rFonts w:ascii="Times New Roman" w:eastAsia="Calibri" w:hAnsi="Times New Roman" w:cs="Times New Roman"/>
          <w:lang w:val="sr-Cyrl-RS"/>
        </w:rPr>
      </w:pPr>
    </w:p>
    <w:p w:rsidR="00E64C36" w:rsidRPr="007059B2" w:rsidRDefault="00E64C36" w:rsidP="00E64C36">
      <w:pPr>
        <w:rPr>
          <w:rFonts w:ascii="Times New Roman" w:eastAsia="Calibri" w:hAnsi="Times New Roman" w:cs="Times New Roman"/>
          <w:lang w:val="sr-Cyrl-RS"/>
        </w:rPr>
      </w:pPr>
    </w:p>
    <w:p w:rsidR="00E64C36" w:rsidRDefault="00E64C36" w:rsidP="00E64C36">
      <w:pPr>
        <w:rPr>
          <w:rFonts w:ascii="Times New Roman" w:eastAsia="Calibri" w:hAnsi="Times New Roman" w:cs="Times New Roman"/>
          <w:sz w:val="24"/>
          <w:szCs w:val="24"/>
          <w:lang w:val="sr-Cyrl-RS"/>
        </w:rPr>
      </w:pPr>
    </w:p>
    <w:p w:rsidR="00723F88" w:rsidRDefault="00723F88">
      <w:pPr>
        <w:spacing w:after="160" w:line="259" w:lineRule="auto"/>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br w:type="page"/>
      </w:r>
    </w:p>
    <w:p w:rsidR="00E64C36" w:rsidRDefault="00E64C36" w:rsidP="00E64C36">
      <w:pPr>
        <w:rPr>
          <w:rFonts w:ascii="Times New Roman" w:eastAsia="Calibri" w:hAnsi="Times New Roman" w:cs="Times New Roman"/>
          <w:sz w:val="24"/>
          <w:szCs w:val="24"/>
          <w:lang w:val="sr-Cyrl-RS"/>
        </w:rPr>
      </w:pPr>
    </w:p>
    <w:p w:rsidR="00E64C36" w:rsidRPr="00E64C36" w:rsidRDefault="00E64C36" w:rsidP="00E64C36">
      <w:pPr>
        <w:rPr>
          <w:rFonts w:ascii="Times New Roman" w:hAnsi="Times New Roman" w:cs="Times New Roman"/>
          <w:sz w:val="24"/>
          <w:szCs w:val="24"/>
          <w:lang w:val="ru-RU"/>
        </w:rPr>
      </w:pPr>
    </w:p>
    <w:p w:rsidR="00E64C36" w:rsidRPr="00E64C36" w:rsidRDefault="00E64C36" w:rsidP="00E64C36">
      <w:pPr>
        <w:jc w:val="right"/>
        <w:rPr>
          <w:rFonts w:ascii="Times New Roman" w:hAnsi="Times New Roman" w:cs="Times New Roman"/>
          <w:b/>
          <w:sz w:val="23"/>
          <w:szCs w:val="23"/>
          <w:lang w:val="ru-RU"/>
        </w:rPr>
      </w:pPr>
      <w:r w:rsidRPr="00E64C36">
        <w:rPr>
          <w:rFonts w:ascii="Times New Roman" w:hAnsi="Times New Roman" w:cs="Times New Roman"/>
          <w:b/>
          <w:caps/>
          <w:sz w:val="23"/>
          <w:szCs w:val="23"/>
          <w:lang w:val="sr-Cyrl-RS"/>
        </w:rPr>
        <w:t>ПРИЛОГ</w:t>
      </w:r>
      <w:r w:rsidRPr="00E64C36">
        <w:rPr>
          <w:rFonts w:ascii="Times New Roman" w:hAnsi="Times New Roman" w:cs="Times New Roman"/>
          <w:b/>
          <w:sz w:val="23"/>
          <w:szCs w:val="23"/>
          <w:lang w:val="ru-RU"/>
        </w:rPr>
        <w:t xml:space="preserve"> 1.</w:t>
      </w:r>
    </w:p>
    <w:p w:rsidR="00E64C36" w:rsidRPr="00E64C36" w:rsidRDefault="00E64C36" w:rsidP="00E64C36">
      <w:pPr>
        <w:jc w:val="right"/>
        <w:rPr>
          <w:rFonts w:ascii="Times New Roman" w:hAnsi="Times New Roman" w:cs="Times New Roman"/>
          <w:b/>
          <w:sz w:val="23"/>
          <w:szCs w:val="23"/>
          <w:lang w:val="ru-RU"/>
        </w:rPr>
      </w:pPr>
    </w:p>
    <w:p w:rsidR="00E64C36" w:rsidRPr="00E64C36" w:rsidRDefault="00E64C36" w:rsidP="00E64C36">
      <w:pPr>
        <w:jc w:val="center"/>
        <w:rPr>
          <w:rFonts w:ascii="Times New Roman" w:eastAsia="Times New Roman" w:hAnsi="Times New Roman" w:cs="Times New Roman"/>
          <w:b/>
          <w:caps/>
          <w:sz w:val="23"/>
          <w:szCs w:val="23"/>
          <w:lang w:val="ru-RU" w:eastAsia="ru-RU"/>
        </w:rPr>
      </w:pPr>
      <w:r w:rsidRPr="00E64C36">
        <w:rPr>
          <w:rFonts w:ascii="Times New Roman" w:eastAsia="Times New Roman" w:hAnsi="Times New Roman" w:cs="Times New Roman"/>
          <w:b/>
          <w:caps/>
          <w:sz w:val="23"/>
          <w:szCs w:val="23"/>
          <w:lang w:val="sr-Cyrl-RS" w:eastAsia="ru-RU"/>
        </w:rPr>
        <w:t xml:space="preserve">Листа </w:t>
      </w:r>
      <w:r w:rsidR="00386B17">
        <w:rPr>
          <w:rFonts w:ascii="Times New Roman" w:eastAsia="Times New Roman" w:hAnsi="Times New Roman" w:cs="Times New Roman"/>
          <w:b/>
          <w:caps/>
          <w:sz w:val="23"/>
          <w:szCs w:val="23"/>
          <w:lang w:val="sr-Cyrl-RS" w:eastAsia="ru-RU"/>
        </w:rPr>
        <w:t xml:space="preserve">РОБе </w:t>
      </w:r>
      <w:r w:rsidRPr="00E64C36">
        <w:rPr>
          <w:rFonts w:ascii="Times New Roman" w:eastAsia="Times New Roman" w:hAnsi="Times New Roman" w:cs="Times New Roman"/>
          <w:b/>
          <w:caps/>
          <w:sz w:val="23"/>
          <w:szCs w:val="23"/>
          <w:lang w:val="sr-Cyrl-RS" w:eastAsia="ru-RU"/>
        </w:rPr>
        <w:t>изузет</w:t>
      </w:r>
      <w:r w:rsidR="00386B17">
        <w:rPr>
          <w:rFonts w:ascii="Times New Roman" w:eastAsia="Times New Roman" w:hAnsi="Times New Roman" w:cs="Times New Roman"/>
          <w:b/>
          <w:caps/>
          <w:sz w:val="23"/>
          <w:szCs w:val="23"/>
          <w:lang w:val="sr-Cyrl-RS" w:eastAsia="ru-RU"/>
        </w:rPr>
        <w:t>е</w:t>
      </w:r>
      <w:r w:rsidRPr="00E64C36">
        <w:rPr>
          <w:rFonts w:ascii="Times New Roman" w:eastAsia="Times New Roman" w:hAnsi="Times New Roman" w:cs="Times New Roman"/>
          <w:b/>
          <w:caps/>
          <w:sz w:val="23"/>
          <w:szCs w:val="23"/>
          <w:lang w:val="sr-Cyrl-RS" w:eastAsia="ru-RU"/>
        </w:rPr>
        <w:t xml:space="preserve"> из режима слободне трговине при увозу на царинску територију Републике Србије из ДРЖАВА ЧЛАНИЦА ЕврОАзијске економске уније</w:t>
      </w:r>
    </w:p>
    <w:p w:rsidR="00E64C36" w:rsidRDefault="00E64C36" w:rsidP="00E64C36">
      <w:pPr>
        <w:ind w:firstLine="360"/>
        <w:jc w:val="both"/>
        <w:rPr>
          <w:rFonts w:ascii="Times New Roman" w:hAnsi="Times New Roman" w:cs="Times New Roman"/>
          <w:lang w:val="sr-Cyrl-RS"/>
        </w:rPr>
      </w:pPr>
    </w:p>
    <w:p w:rsidR="00E64C36" w:rsidRDefault="00E64C36" w:rsidP="00E64C36">
      <w:pPr>
        <w:ind w:firstLine="360"/>
        <w:jc w:val="both"/>
        <w:rPr>
          <w:rFonts w:ascii="Times New Roman" w:hAnsi="Times New Roman" w:cs="Times New Roman"/>
          <w:lang w:val="sr-Cyrl-RS"/>
        </w:rPr>
      </w:pPr>
    </w:p>
    <w:p w:rsidR="00E64C36" w:rsidRPr="00E64C36" w:rsidRDefault="00E64C36" w:rsidP="00E64C36">
      <w:pPr>
        <w:ind w:firstLine="360"/>
        <w:jc w:val="both"/>
        <w:rPr>
          <w:rFonts w:ascii="Times New Roman" w:hAnsi="Times New Roman" w:cs="Times New Roman"/>
          <w:lang w:val="ru-RU"/>
        </w:rPr>
      </w:pPr>
      <w:r w:rsidRPr="00E64C36">
        <w:rPr>
          <w:rFonts w:ascii="Times New Roman" w:hAnsi="Times New Roman" w:cs="Times New Roman"/>
          <w:lang w:val="sr-Cyrl-RS"/>
        </w:rPr>
        <w:t>У сврху овог прилога</w:t>
      </w:r>
      <w:r w:rsidRPr="00E64C36">
        <w:rPr>
          <w:rFonts w:ascii="Times New Roman" w:hAnsi="Times New Roman" w:cs="Times New Roman"/>
          <w:lang w:val="ru-RU"/>
        </w:rPr>
        <w:t>:</w:t>
      </w:r>
    </w:p>
    <w:p w:rsidR="00E64C36" w:rsidRPr="00E64C36" w:rsidRDefault="00E64C36" w:rsidP="00E64C36">
      <w:pPr>
        <w:ind w:firstLine="360"/>
        <w:jc w:val="both"/>
        <w:rPr>
          <w:rFonts w:ascii="Times New Roman" w:hAnsi="Times New Roman" w:cs="Times New Roman"/>
          <w:lang w:val="ru-RU"/>
        </w:rPr>
      </w:pPr>
      <w:r w:rsidRPr="00E64C36">
        <w:rPr>
          <w:rFonts w:ascii="Times New Roman" w:hAnsi="Times New Roman" w:cs="Times New Roman"/>
          <w:lang w:val="ru-RU"/>
        </w:rPr>
        <w:t xml:space="preserve">1. </w:t>
      </w:r>
      <w:r w:rsidRPr="00E64C36">
        <w:rPr>
          <w:rFonts w:ascii="Times New Roman" w:hAnsi="Times New Roman" w:cs="Times New Roman"/>
          <w:lang w:val="sr-Cyrl-RS"/>
        </w:rPr>
        <w:t>„ХС ознака</w:t>
      </w:r>
      <w:r w:rsidRPr="00E64C36">
        <w:rPr>
          <w:rFonts w:ascii="Times New Roman" w:hAnsi="Times New Roman" w:cs="Times New Roman"/>
          <w:lang w:val="ru-RU"/>
        </w:rPr>
        <w:t xml:space="preserve">” </w:t>
      </w:r>
      <w:r w:rsidRPr="00E64C36">
        <w:rPr>
          <w:rFonts w:ascii="Times New Roman" w:hAnsi="Times New Roman" w:cs="Times New Roman"/>
          <w:lang w:val="sr-Cyrl-RS"/>
        </w:rPr>
        <w:t>и</w:t>
      </w:r>
      <w:r w:rsidRPr="00E64C36">
        <w:rPr>
          <w:rFonts w:ascii="Times New Roman" w:hAnsi="Times New Roman" w:cs="Times New Roman"/>
          <w:lang w:val="ru-RU"/>
        </w:rPr>
        <w:t xml:space="preserve"> </w:t>
      </w:r>
      <w:r w:rsidRPr="00E64C36">
        <w:rPr>
          <w:rFonts w:ascii="Times New Roman" w:hAnsi="Times New Roman" w:cs="Times New Roman"/>
          <w:lang w:val="sr-Cyrl-RS"/>
        </w:rPr>
        <w:t>„Наименовање</w:t>
      </w:r>
      <w:r w:rsidRPr="00E64C36">
        <w:rPr>
          <w:rFonts w:ascii="Times New Roman" w:hAnsi="Times New Roman" w:cs="Times New Roman"/>
          <w:lang w:val="ru-RU"/>
        </w:rPr>
        <w:t xml:space="preserve">” </w:t>
      </w:r>
      <w:r w:rsidRPr="00E64C36">
        <w:rPr>
          <w:rFonts w:ascii="Times New Roman" w:hAnsi="Times New Roman" w:cs="Times New Roman"/>
          <w:lang w:val="sr-Cyrl-RS"/>
        </w:rPr>
        <w:t>односе се на одговарајућу тарифну ознаку Србије и њено припадајуће наименовање у примени од 1. јануара 2019. године</w:t>
      </w:r>
      <w:r w:rsidRPr="00E64C36">
        <w:rPr>
          <w:rFonts w:ascii="Times New Roman" w:hAnsi="Times New Roman" w:cs="Times New Roman"/>
          <w:lang w:val="ru-RU"/>
        </w:rPr>
        <w:t>.</w:t>
      </w:r>
    </w:p>
    <w:p w:rsidR="00E64C36" w:rsidRPr="00E64C36" w:rsidRDefault="00E64C36" w:rsidP="00E64C36">
      <w:pPr>
        <w:ind w:firstLine="360"/>
        <w:jc w:val="both"/>
        <w:rPr>
          <w:rFonts w:ascii="Times New Roman" w:hAnsi="Times New Roman" w:cs="Times New Roman"/>
          <w:lang w:val="ru-RU"/>
        </w:rPr>
      </w:pPr>
      <w:r w:rsidRPr="00E64C36">
        <w:rPr>
          <w:rFonts w:ascii="Times New Roman" w:hAnsi="Times New Roman" w:cs="Times New Roman"/>
          <w:lang w:val="ru-RU"/>
        </w:rPr>
        <w:t xml:space="preserve">2. </w:t>
      </w:r>
      <w:r w:rsidRPr="00E64C36">
        <w:rPr>
          <w:rFonts w:ascii="Times New Roman" w:hAnsi="Times New Roman" w:cs="Times New Roman"/>
          <w:lang w:val="sr-Cyrl-RS"/>
        </w:rPr>
        <w:t>„Посебни услови</w:t>
      </w:r>
      <w:r w:rsidRPr="00E64C36">
        <w:rPr>
          <w:rFonts w:ascii="Times New Roman" w:hAnsi="Times New Roman" w:cs="Times New Roman"/>
          <w:lang w:val="ru-RU"/>
        </w:rPr>
        <w:t xml:space="preserve">” </w:t>
      </w:r>
      <w:r w:rsidRPr="00E64C36">
        <w:rPr>
          <w:rFonts w:ascii="Times New Roman" w:hAnsi="Times New Roman" w:cs="Times New Roman"/>
          <w:lang w:val="sr-Cyrl-RS"/>
        </w:rPr>
        <w:t xml:space="preserve">односе се на порекло робе која је изузета из режима слободне трговине или </w:t>
      </w:r>
      <w:r w:rsidR="00386B17">
        <w:rPr>
          <w:rFonts w:ascii="Times New Roman" w:hAnsi="Times New Roman" w:cs="Times New Roman"/>
          <w:lang w:val="sr-Cyrl-RS"/>
        </w:rPr>
        <w:t xml:space="preserve">бесцаринског режима увоза у оквиру </w:t>
      </w:r>
      <w:r w:rsidRPr="00E64C36">
        <w:rPr>
          <w:rFonts w:ascii="Times New Roman" w:hAnsi="Times New Roman" w:cs="Times New Roman"/>
          <w:lang w:val="sr-Cyrl-RS"/>
        </w:rPr>
        <w:t>тарифн</w:t>
      </w:r>
      <w:r w:rsidR="00386B17">
        <w:rPr>
          <w:rFonts w:ascii="Times New Roman" w:hAnsi="Times New Roman" w:cs="Times New Roman"/>
          <w:lang w:val="sr-Cyrl-RS"/>
        </w:rPr>
        <w:t>Е</w:t>
      </w:r>
      <w:r w:rsidRPr="00E64C36">
        <w:rPr>
          <w:rFonts w:ascii="Times New Roman" w:hAnsi="Times New Roman" w:cs="Times New Roman"/>
          <w:lang w:val="sr-Cyrl-RS"/>
        </w:rPr>
        <w:t xml:space="preserve"> квот</w:t>
      </w:r>
      <w:r w:rsidR="00386B17">
        <w:rPr>
          <w:rFonts w:ascii="Times New Roman" w:hAnsi="Times New Roman" w:cs="Times New Roman"/>
          <w:lang w:val="sr-Cyrl-RS"/>
        </w:rPr>
        <w:t>Е</w:t>
      </w:r>
      <w:r w:rsidRPr="00E64C36">
        <w:rPr>
          <w:rFonts w:ascii="Times New Roman" w:hAnsi="Times New Roman" w:cs="Times New Roman"/>
          <w:lang w:val="ru-RU"/>
        </w:rPr>
        <w:t>.</w:t>
      </w:r>
    </w:p>
    <w:p w:rsidR="00E64C36" w:rsidRPr="00E64C36" w:rsidRDefault="00E64C36" w:rsidP="00E64C36">
      <w:pPr>
        <w:ind w:firstLine="360"/>
        <w:jc w:val="both"/>
        <w:rPr>
          <w:rFonts w:ascii="Times New Roman" w:hAnsi="Times New Roman" w:cs="Times New Roman"/>
          <w:sz w:val="23"/>
          <w:szCs w:val="23"/>
          <w:lang w:val="ru-RU"/>
        </w:rPr>
      </w:pPr>
    </w:p>
    <w:tbl>
      <w:tblPr>
        <w:tblStyle w:val="TableGrid3"/>
        <w:tblW w:w="9626" w:type="dxa"/>
        <w:tblInd w:w="-275" w:type="dxa"/>
        <w:tblLook w:val="04A0" w:firstRow="1" w:lastRow="0" w:firstColumn="1" w:lastColumn="0" w:noHBand="0" w:noVBand="1"/>
      </w:tblPr>
      <w:tblGrid>
        <w:gridCol w:w="5232"/>
        <w:gridCol w:w="4394"/>
      </w:tblGrid>
      <w:tr w:rsidR="00E64C36" w:rsidRPr="00E64C36" w:rsidTr="007059B2">
        <w:trPr>
          <w:cantSplit/>
          <w:trHeight w:val="20"/>
          <w:tblHeader/>
        </w:trPr>
        <w:tc>
          <w:tcPr>
            <w:tcW w:w="5232" w:type="dxa"/>
            <w:vAlign w:val="center"/>
          </w:tcPr>
          <w:p w:rsidR="00E64C36" w:rsidRPr="00E64C36" w:rsidRDefault="00E64C36" w:rsidP="00E64C36">
            <w:pPr>
              <w:jc w:val="center"/>
              <w:rPr>
                <w:rFonts w:ascii="Times New Roman" w:hAnsi="Times New Roman" w:cs="Times New Roman"/>
                <w:b/>
              </w:rPr>
            </w:pPr>
            <w:r w:rsidRPr="00E64C36">
              <w:rPr>
                <w:rFonts w:ascii="Times New Roman" w:hAnsi="Times New Roman" w:cs="Times New Roman"/>
                <w:b/>
                <w:lang w:val="sr-Cyrl-RS"/>
              </w:rPr>
              <w:t>ХС ознака</w:t>
            </w:r>
            <w:r w:rsidRPr="00E64C36">
              <w:rPr>
                <w:rFonts w:ascii="Times New Roman" w:hAnsi="Times New Roman" w:cs="Times New Roman"/>
                <w:b/>
              </w:rPr>
              <w:t xml:space="preserve"> /</w:t>
            </w:r>
            <w:r w:rsidRPr="00E64C36">
              <w:rPr>
                <w:rFonts w:ascii="Times New Roman" w:hAnsi="Times New Roman" w:cs="Times New Roman"/>
                <w:b/>
                <w:lang w:val="sr-Cyrl-RS"/>
              </w:rPr>
              <w:t>Посебни услови</w:t>
            </w:r>
            <w:r w:rsidRPr="00E64C36">
              <w:rPr>
                <w:rFonts w:ascii="Times New Roman" w:hAnsi="Times New Roman" w:cs="Times New Roman"/>
                <w:b/>
              </w:rPr>
              <w:t xml:space="preserve"> </w:t>
            </w:r>
          </w:p>
        </w:tc>
        <w:tc>
          <w:tcPr>
            <w:tcW w:w="4394" w:type="dxa"/>
            <w:vAlign w:val="center"/>
          </w:tcPr>
          <w:p w:rsidR="00E64C36" w:rsidRPr="00E64C36" w:rsidRDefault="00E64C36" w:rsidP="00E64C36">
            <w:pPr>
              <w:jc w:val="center"/>
              <w:rPr>
                <w:rFonts w:ascii="Times New Roman" w:hAnsi="Times New Roman" w:cs="Times New Roman"/>
                <w:b/>
              </w:rPr>
            </w:pPr>
            <w:r w:rsidRPr="00E64C36">
              <w:rPr>
                <w:rFonts w:ascii="Times New Roman" w:hAnsi="Times New Roman" w:cs="Times New Roman"/>
                <w:b/>
                <w:lang w:val="sr-Cyrl-RS"/>
              </w:rPr>
              <w:t>Наименовање</w:t>
            </w:r>
          </w:p>
        </w:tc>
      </w:tr>
      <w:tr w:rsidR="00E64C36" w:rsidRPr="00E64C36" w:rsidTr="007059B2">
        <w:trPr>
          <w:cantSplit/>
          <w:trHeight w:val="20"/>
        </w:trPr>
        <w:tc>
          <w:tcPr>
            <w:tcW w:w="5232" w:type="dxa"/>
            <w:vAlign w:val="center"/>
          </w:tcPr>
          <w:p w:rsidR="00E64C36" w:rsidRPr="00E64C36" w:rsidRDefault="00E64C36" w:rsidP="00E64C36">
            <w:pPr>
              <w:rPr>
                <w:rFonts w:ascii="Times New Roman" w:hAnsi="Times New Roman" w:cs="Times New Roman"/>
                <w:lang w:val="ru-RU"/>
              </w:rPr>
            </w:pPr>
            <w:r w:rsidRPr="00E64C36">
              <w:rPr>
                <w:rFonts w:ascii="Times New Roman" w:hAnsi="Times New Roman" w:cs="Times New Roman"/>
                <w:lang w:val="ru-RU"/>
              </w:rPr>
              <w:t>1701 99</w:t>
            </w:r>
            <w:r w:rsidRPr="00E64C36">
              <w:rPr>
                <w:rFonts w:ascii="Times New Roman" w:hAnsi="Times New Roman" w:cs="Times New Roman"/>
              </w:rPr>
              <w:t> </w:t>
            </w:r>
            <w:r w:rsidRPr="00E64C36">
              <w:rPr>
                <w:rFonts w:ascii="Times New Roman" w:hAnsi="Times New Roman" w:cs="Times New Roman"/>
                <w:lang w:val="ru-RU"/>
              </w:rPr>
              <w:t>10</w:t>
            </w:r>
          </w:p>
          <w:p w:rsidR="00E64C36" w:rsidRPr="00E64C36" w:rsidRDefault="00E64C36" w:rsidP="00E64C36">
            <w:pPr>
              <w:rPr>
                <w:rFonts w:ascii="Times New Roman" w:hAnsi="Times New Roman" w:cs="Times New Roman"/>
                <w:vertAlign w:val="superscript"/>
                <w:lang w:val="ru-RU"/>
              </w:rPr>
            </w:pPr>
            <w:r w:rsidRPr="00E64C36">
              <w:rPr>
                <w:rFonts w:ascii="Times New Roman" w:hAnsi="Times New Roman" w:cs="Times New Roman"/>
                <w:lang w:val="ru-RU"/>
              </w:rPr>
              <w:t>(</w:t>
            </w:r>
            <w:r w:rsidRPr="00E64C36">
              <w:rPr>
                <w:rFonts w:ascii="Times New Roman" w:hAnsi="Times New Roman" w:cs="Times New Roman"/>
                <w:lang w:val="sr-Cyrl-RS"/>
              </w:rPr>
              <w:t>роба пореклом из Републике Јерменије, Републике Белорусије, Републике Казахстан и Киргиске Републике</w:t>
            </w:r>
            <w:r w:rsidRPr="00E64C36">
              <w:rPr>
                <w:rFonts w:ascii="Times New Roman" w:hAnsi="Times New Roman" w:cs="Times New Roman"/>
                <w:lang w:val="ru-RU"/>
              </w:rPr>
              <w:t>)</w:t>
            </w:r>
          </w:p>
        </w:tc>
        <w:tc>
          <w:tcPr>
            <w:tcW w:w="4394" w:type="dxa"/>
            <w:vAlign w:val="center"/>
          </w:tcPr>
          <w:p w:rsidR="00E64C36" w:rsidRPr="00E64C36" w:rsidRDefault="00E64C36" w:rsidP="00E64C36">
            <w:pPr>
              <w:rPr>
                <w:rFonts w:ascii="Times New Roman" w:hAnsi="Times New Roman" w:cs="Times New Roman"/>
                <w:lang w:val="sr-Cyrl-RS"/>
              </w:rPr>
            </w:pPr>
            <w:r w:rsidRPr="00E64C36">
              <w:rPr>
                <w:rFonts w:ascii="Times New Roman" w:hAnsi="Times New Roman" w:cs="Times New Roman"/>
                <w:lang w:val="sr-Cyrl-RS"/>
              </w:rPr>
              <w:t>Бели шећер</w:t>
            </w:r>
          </w:p>
        </w:tc>
      </w:tr>
      <w:tr w:rsidR="00E64C36" w:rsidRPr="00F90253" w:rsidTr="007059B2">
        <w:trPr>
          <w:cantSplit/>
          <w:trHeight w:val="20"/>
        </w:trPr>
        <w:tc>
          <w:tcPr>
            <w:tcW w:w="5232" w:type="dxa"/>
            <w:vAlign w:val="center"/>
          </w:tcPr>
          <w:p w:rsidR="00E64C36" w:rsidRPr="00E64C36" w:rsidRDefault="00E64C36" w:rsidP="00E64C36">
            <w:pPr>
              <w:rPr>
                <w:rFonts w:ascii="Times New Roman" w:hAnsi="Times New Roman" w:cs="Times New Roman"/>
                <w:lang w:val="sr-Cyrl-RS"/>
              </w:rPr>
            </w:pPr>
            <w:r w:rsidRPr="00E64C36">
              <w:rPr>
                <w:rFonts w:ascii="Times New Roman" w:hAnsi="Times New Roman" w:cs="Times New Roman"/>
                <w:lang w:val="sr-Cyrl-RS"/>
              </w:rPr>
              <w:t>2207</w:t>
            </w:r>
          </w:p>
          <w:p w:rsidR="00E64C36" w:rsidRPr="00E64C36" w:rsidRDefault="00E64C36" w:rsidP="00E64C36">
            <w:pPr>
              <w:rPr>
                <w:rFonts w:ascii="Times New Roman" w:hAnsi="Times New Roman" w:cs="Times New Roman"/>
                <w:lang w:val="sr-Cyrl-RS"/>
              </w:rPr>
            </w:pPr>
            <w:r w:rsidRPr="00E64C36">
              <w:rPr>
                <w:rFonts w:ascii="Times New Roman" w:hAnsi="Times New Roman" w:cs="Times New Roman"/>
                <w:lang w:val="sr-Cyrl-RS"/>
              </w:rPr>
              <w:t>(роба пореклом из Републике Јерменије, Републике Белорусије, Републике Казахстан и Киргиске Републике)</w:t>
            </w:r>
          </w:p>
        </w:tc>
        <w:tc>
          <w:tcPr>
            <w:tcW w:w="4394" w:type="dxa"/>
            <w:vAlign w:val="center"/>
          </w:tcPr>
          <w:p w:rsidR="00E64C36" w:rsidRPr="00E64C36" w:rsidRDefault="00E64C36" w:rsidP="00E64C36">
            <w:pPr>
              <w:rPr>
                <w:rFonts w:ascii="Times New Roman" w:hAnsi="Times New Roman" w:cs="Times New Roman"/>
                <w:lang w:val="sr-Cyrl-RS"/>
              </w:rPr>
            </w:pPr>
            <w:r w:rsidRPr="00E64C36">
              <w:rPr>
                <w:rFonts w:ascii="Times New Roman" w:hAnsi="Times New Roman" w:cs="Times New Roman"/>
                <w:lang w:val="sr-Cyrl-RS"/>
              </w:rPr>
              <w:t>Неденатурисан етил - алкохол алкохолне јачине 80% vol или јачи; Етил - алкохол и остали алкохоли, денатурисани, било које јачине</w:t>
            </w:r>
          </w:p>
        </w:tc>
      </w:tr>
      <w:tr w:rsidR="00E64C36" w:rsidRPr="00F90253" w:rsidTr="007059B2">
        <w:trPr>
          <w:cantSplit/>
          <w:trHeight w:val="20"/>
        </w:trPr>
        <w:tc>
          <w:tcPr>
            <w:tcW w:w="5232" w:type="dxa"/>
            <w:vAlign w:val="center"/>
          </w:tcPr>
          <w:p w:rsidR="00E64C36" w:rsidRPr="00E64C36" w:rsidRDefault="00E64C36" w:rsidP="00E64C36">
            <w:pPr>
              <w:ind w:right="-108"/>
              <w:rPr>
                <w:rFonts w:ascii="Times New Roman" w:hAnsi="Times New Roman" w:cs="Times New Roman"/>
                <w:lang w:val="ru-RU"/>
              </w:rPr>
            </w:pPr>
            <w:r w:rsidRPr="00E64C36">
              <w:rPr>
                <w:rFonts w:ascii="Times New Roman" w:hAnsi="Times New Roman" w:cs="Times New Roman"/>
                <w:lang w:val="ru-RU"/>
              </w:rPr>
              <w:t>2208 20 12, 2208 20 14, 2208 20 26, 2208 20 27,</w:t>
            </w:r>
            <w:r w:rsidRPr="00E64C36">
              <w:rPr>
                <w:rFonts w:ascii="Times New Roman" w:hAnsi="Times New Roman" w:cs="Times New Roman"/>
                <w:lang w:val="ru-RU"/>
              </w:rPr>
              <w:br/>
              <w:t>2208 20 40, 2208 20 62, 2208 20 64, 2208 20 86,</w:t>
            </w:r>
            <w:r w:rsidRPr="00E64C36">
              <w:rPr>
                <w:rFonts w:ascii="Times New Roman" w:hAnsi="Times New Roman" w:cs="Times New Roman"/>
                <w:lang w:val="ru-RU"/>
              </w:rPr>
              <w:br/>
              <w:t>2208 20 87, 2208 30, 2208 40, 2208 50, 2208 60 91,</w:t>
            </w:r>
            <w:r w:rsidRPr="00E64C36">
              <w:rPr>
                <w:rFonts w:ascii="Times New Roman" w:hAnsi="Times New Roman" w:cs="Times New Roman"/>
                <w:lang w:val="ru-RU"/>
              </w:rPr>
              <w:br/>
              <w:t>2208 60 99, 2208 70, 2208 90 11, 2208 90 19,</w:t>
            </w:r>
            <w:r w:rsidRPr="00E64C36">
              <w:rPr>
                <w:rFonts w:ascii="Times New Roman" w:hAnsi="Times New Roman" w:cs="Times New Roman"/>
                <w:lang w:val="ru-RU"/>
              </w:rPr>
              <w:br/>
              <w:t>2208 90 41, 2208 90 45, 2208 90 48, 2208 90 54,</w:t>
            </w:r>
            <w:r w:rsidRPr="00E64C36">
              <w:rPr>
                <w:rFonts w:ascii="Times New Roman" w:hAnsi="Times New Roman" w:cs="Times New Roman"/>
                <w:lang w:val="ru-RU"/>
              </w:rPr>
              <w:br/>
              <w:t>2208 90 71, 2208 90 75, 2208 90 77, 2208 90 78,</w:t>
            </w:r>
            <w:r w:rsidRPr="00E64C36">
              <w:rPr>
                <w:rFonts w:ascii="Times New Roman" w:hAnsi="Times New Roman" w:cs="Times New Roman"/>
                <w:lang w:val="ru-RU"/>
              </w:rPr>
              <w:br/>
              <w:t>2208 90 91, 2208 90 99</w:t>
            </w:r>
          </w:p>
          <w:p w:rsidR="00E64C36" w:rsidRPr="00E64C36" w:rsidRDefault="00E64C36" w:rsidP="00E64C36">
            <w:pPr>
              <w:ind w:right="-108"/>
              <w:rPr>
                <w:rFonts w:ascii="Times New Roman" w:hAnsi="Times New Roman" w:cs="Times New Roman"/>
                <w:lang w:val="ru-RU"/>
              </w:rPr>
            </w:pPr>
            <w:r w:rsidRPr="00E64C36">
              <w:rPr>
                <w:rFonts w:ascii="Times New Roman" w:hAnsi="Times New Roman" w:cs="Times New Roman"/>
                <w:lang w:val="ru-RU"/>
              </w:rPr>
              <w:t>(</w:t>
            </w:r>
            <w:r w:rsidRPr="00E64C36">
              <w:rPr>
                <w:rFonts w:ascii="Times New Roman" w:hAnsi="Times New Roman" w:cs="Times New Roman"/>
                <w:lang w:val="sr-Cyrl-RS"/>
              </w:rPr>
              <w:t>роба пореклом из Републике Јерменије, Републике Белорусије, Републике Казахстан и Киргиске Републике</w:t>
            </w:r>
            <w:r w:rsidRPr="00E64C36">
              <w:rPr>
                <w:rFonts w:ascii="Times New Roman" w:hAnsi="Times New Roman" w:cs="Times New Roman"/>
                <w:lang w:val="ru-RU"/>
              </w:rPr>
              <w:t>)</w:t>
            </w:r>
          </w:p>
        </w:tc>
        <w:tc>
          <w:tcPr>
            <w:tcW w:w="4394" w:type="dxa"/>
            <w:vAlign w:val="center"/>
          </w:tcPr>
          <w:p w:rsidR="00E64C36" w:rsidRPr="00E64C36" w:rsidRDefault="00E64C36" w:rsidP="00E64C36">
            <w:pPr>
              <w:rPr>
                <w:rFonts w:ascii="Times New Roman" w:hAnsi="Times New Roman" w:cs="Times New Roman"/>
                <w:b/>
                <w:lang w:val="ru-RU"/>
              </w:rPr>
            </w:pPr>
            <w:r w:rsidRPr="00E64C36">
              <w:rPr>
                <w:rFonts w:ascii="Times New Roman" w:hAnsi="Times New Roman" w:cs="Times New Roman"/>
                <w:lang w:val="sr-Cyrl-RS"/>
              </w:rPr>
              <w:t>Неденатурисан</w:t>
            </w:r>
            <w:r w:rsidRPr="00E64C36">
              <w:rPr>
                <w:rFonts w:ascii="Times New Roman" w:hAnsi="Times New Roman" w:cs="Times New Roman"/>
                <w:lang w:val="ru-RU"/>
              </w:rPr>
              <w:t xml:space="preserve"> </w:t>
            </w:r>
            <w:r w:rsidRPr="00E64C36">
              <w:rPr>
                <w:rFonts w:ascii="Times New Roman" w:hAnsi="Times New Roman" w:cs="Times New Roman"/>
                <w:lang w:val="sr-Cyrl-RS"/>
              </w:rPr>
              <w:t>етил - алкохол алкохолне јачине мање од 80% vol; Ракије, ликери и остала алкохолна пића</w:t>
            </w:r>
          </w:p>
        </w:tc>
      </w:tr>
      <w:tr w:rsidR="00E64C36" w:rsidRPr="00F90253" w:rsidTr="007059B2">
        <w:trPr>
          <w:cantSplit/>
          <w:trHeight w:val="20"/>
        </w:trPr>
        <w:tc>
          <w:tcPr>
            <w:tcW w:w="5232" w:type="dxa"/>
            <w:vAlign w:val="center"/>
          </w:tcPr>
          <w:p w:rsidR="00E64C36" w:rsidRPr="00E64C36" w:rsidRDefault="00E64C36" w:rsidP="00E64C36">
            <w:pPr>
              <w:rPr>
                <w:rFonts w:ascii="Times New Roman" w:hAnsi="Times New Roman" w:cs="Times New Roman"/>
                <w:lang w:val="ru-RU"/>
              </w:rPr>
            </w:pPr>
            <w:r w:rsidRPr="00E64C36">
              <w:rPr>
                <w:rFonts w:ascii="Times New Roman" w:hAnsi="Times New Roman" w:cs="Times New Roman"/>
                <w:lang w:val="ru-RU"/>
              </w:rPr>
              <w:t>2402 10, 2402 90</w:t>
            </w:r>
          </w:p>
          <w:p w:rsidR="00E64C36" w:rsidRPr="00E64C36" w:rsidRDefault="00E64C36" w:rsidP="00E64C36">
            <w:pPr>
              <w:rPr>
                <w:rFonts w:ascii="Times New Roman" w:hAnsi="Times New Roman" w:cs="Times New Roman"/>
                <w:lang w:val="ru-RU"/>
              </w:rPr>
            </w:pPr>
            <w:r w:rsidRPr="00E64C36">
              <w:rPr>
                <w:rFonts w:ascii="Times New Roman" w:hAnsi="Times New Roman" w:cs="Times New Roman"/>
                <w:lang w:val="ru-RU"/>
              </w:rPr>
              <w:t>(</w:t>
            </w:r>
            <w:r w:rsidRPr="00E64C36">
              <w:rPr>
                <w:rFonts w:ascii="Times New Roman" w:hAnsi="Times New Roman" w:cs="Times New Roman"/>
                <w:lang w:val="sr-Cyrl-RS"/>
              </w:rPr>
              <w:t>роба пореклом из Републике Јерменије, Републике Белорусије, Републике Казахстан и Киргиске Републике</w:t>
            </w:r>
            <w:r w:rsidRPr="00E64C36">
              <w:rPr>
                <w:rFonts w:ascii="Times New Roman" w:hAnsi="Times New Roman" w:cs="Times New Roman"/>
                <w:lang w:val="ru-RU"/>
              </w:rPr>
              <w:t>)</w:t>
            </w:r>
          </w:p>
        </w:tc>
        <w:tc>
          <w:tcPr>
            <w:tcW w:w="4394" w:type="dxa"/>
            <w:vAlign w:val="center"/>
          </w:tcPr>
          <w:p w:rsidR="00E64C36" w:rsidRPr="00E64C36" w:rsidRDefault="00E64C36" w:rsidP="00E64C36">
            <w:pPr>
              <w:rPr>
                <w:rFonts w:ascii="Times New Roman" w:hAnsi="Times New Roman" w:cs="Times New Roman"/>
                <w:lang w:val="sr-Cyrl-RS"/>
              </w:rPr>
            </w:pPr>
            <w:r w:rsidRPr="00E64C36">
              <w:rPr>
                <w:rFonts w:ascii="Times New Roman" w:hAnsi="Times New Roman" w:cs="Times New Roman"/>
                <w:lang w:val="sr-Cyrl-RS"/>
              </w:rPr>
              <w:t>Цигаре, цигарилоси и цигарете, од дувана или замене дувана</w:t>
            </w:r>
          </w:p>
        </w:tc>
      </w:tr>
      <w:tr w:rsidR="00E64C36" w:rsidRPr="00F90253" w:rsidTr="007059B2">
        <w:trPr>
          <w:cantSplit/>
          <w:trHeight w:val="20"/>
        </w:trPr>
        <w:tc>
          <w:tcPr>
            <w:tcW w:w="5232" w:type="dxa"/>
            <w:vAlign w:val="center"/>
          </w:tcPr>
          <w:p w:rsidR="00E64C36" w:rsidRPr="00E64C36" w:rsidRDefault="00E64C36" w:rsidP="00E64C36">
            <w:pPr>
              <w:rPr>
                <w:rFonts w:ascii="Times New Roman" w:hAnsi="Times New Roman" w:cs="Times New Roman"/>
              </w:rPr>
            </w:pPr>
            <w:r w:rsidRPr="00E64C36">
              <w:rPr>
                <w:rFonts w:ascii="Times New Roman" w:hAnsi="Times New Roman" w:cs="Times New Roman"/>
              </w:rPr>
              <w:t xml:space="preserve">4012, </w:t>
            </w:r>
            <w:r w:rsidRPr="00E64C36">
              <w:rPr>
                <w:rFonts w:ascii="Times New Roman" w:hAnsi="Times New Roman" w:cs="Times New Roman"/>
                <w:lang w:val="sr-Cyrl-RS"/>
              </w:rPr>
              <w:t>осим</w:t>
            </w:r>
            <w:r w:rsidRPr="00E64C36">
              <w:rPr>
                <w:rFonts w:ascii="Times New Roman" w:hAnsi="Times New Roman" w:cs="Times New Roman"/>
              </w:rPr>
              <w:t xml:space="preserve"> 4012 90</w:t>
            </w:r>
          </w:p>
        </w:tc>
        <w:tc>
          <w:tcPr>
            <w:tcW w:w="4394" w:type="dxa"/>
            <w:vAlign w:val="center"/>
          </w:tcPr>
          <w:p w:rsidR="00E64C36" w:rsidRPr="00E64C36" w:rsidRDefault="00E64C36" w:rsidP="00E64C36">
            <w:pPr>
              <w:rPr>
                <w:rFonts w:ascii="Times New Roman" w:hAnsi="Times New Roman" w:cs="Times New Roman"/>
                <w:lang w:val="sr-Cyrl-RS"/>
              </w:rPr>
            </w:pPr>
            <w:r w:rsidRPr="00E64C36">
              <w:rPr>
                <w:rFonts w:ascii="Times New Roman" w:hAnsi="Times New Roman" w:cs="Times New Roman"/>
                <w:lang w:val="sr-Cyrl-RS"/>
              </w:rPr>
              <w:t>Протектиране или употребљаване спољне пнеуматске гуме</w:t>
            </w:r>
          </w:p>
        </w:tc>
      </w:tr>
      <w:tr w:rsidR="00E64C36" w:rsidRPr="00F90253" w:rsidTr="007059B2">
        <w:trPr>
          <w:cantSplit/>
          <w:trHeight w:val="20"/>
        </w:trPr>
        <w:tc>
          <w:tcPr>
            <w:tcW w:w="5232" w:type="dxa"/>
            <w:vAlign w:val="center"/>
          </w:tcPr>
          <w:p w:rsidR="00E64C36" w:rsidRPr="00E64C36" w:rsidRDefault="00E64C36" w:rsidP="00E64C36">
            <w:pPr>
              <w:ind w:right="-108"/>
              <w:rPr>
                <w:rFonts w:ascii="Times New Roman" w:hAnsi="Times New Roman" w:cs="Times New Roman"/>
                <w:lang w:val="ru-RU"/>
              </w:rPr>
            </w:pPr>
            <w:r w:rsidRPr="00E64C36">
              <w:rPr>
                <w:rFonts w:ascii="Times New Roman" w:hAnsi="Times New Roman" w:cs="Times New Roman"/>
                <w:lang w:val="ru-RU"/>
              </w:rPr>
              <w:t>8701 10, 8701 20 10,</w:t>
            </w:r>
            <w:r w:rsidRPr="00E64C36">
              <w:rPr>
                <w:rFonts w:ascii="Times New Roman" w:hAnsi="Times New Roman" w:cs="Times New Roman"/>
                <w:lang w:val="ru-RU"/>
              </w:rPr>
              <w:br/>
              <w:t>8701 30 00, 8701 91 10 10, 8701 91 90, 8701 92 10 11, 8701 92 10 19, 8701 93 10 10, 8701 93 90, 8701 94 10 10 (</w:t>
            </w:r>
            <w:r w:rsidRPr="00E64C36">
              <w:rPr>
                <w:rFonts w:ascii="Times New Roman" w:hAnsi="Times New Roman" w:cs="Times New Roman"/>
                <w:lang w:val="sr-Cyrl-RS"/>
              </w:rPr>
              <w:t>осим преко</w:t>
            </w:r>
            <w:r w:rsidRPr="00E64C36">
              <w:rPr>
                <w:rFonts w:ascii="Times New Roman" w:hAnsi="Times New Roman" w:cs="Times New Roman"/>
                <w:lang w:val="ru-RU"/>
              </w:rPr>
              <w:t xml:space="preserve"> 90 </w:t>
            </w:r>
            <w:r w:rsidRPr="00E64C36">
              <w:rPr>
                <w:rFonts w:ascii="Times New Roman" w:hAnsi="Times New Roman" w:cs="Times New Roman"/>
              </w:rPr>
              <w:t>kW</w:t>
            </w:r>
            <w:r w:rsidRPr="00E64C36">
              <w:rPr>
                <w:rFonts w:ascii="Times New Roman" w:hAnsi="Times New Roman" w:cs="Times New Roman"/>
                <w:lang w:val="ru-RU"/>
              </w:rPr>
              <w:t>), 8701</w:t>
            </w:r>
            <w:r w:rsidRPr="00E64C36">
              <w:rPr>
                <w:rFonts w:ascii="Times New Roman" w:hAnsi="Times New Roman" w:cs="Times New Roman"/>
              </w:rPr>
              <w:t> </w:t>
            </w:r>
            <w:r w:rsidRPr="00E64C36">
              <w:rPr>
                <w:rFonts w:ascii="Times New Roman" w:hAnsi="Times New Roman" w:cs="Times New Roman"/>
                <w:lang w:val="ru-RU"/>
              </w:rPr>
              <w:t>94</w:t>
            </w:r>
            <w:r w:rsidRPr="00E64C36">
              <w:rPr>
                <w:rFonts w:ascii="Times New Roman" w:hAnsi="Times New Roman" w:cs="Times New Roman"/>
              </w:rPr>
              <w:t> </w:t>
            </w:r>
            <w:r w:rsidRPr="00E64C36">
              <w:rPr>
                <w:rFonts w:ascii="Times New Roman" w:hAnsi="Times New Roman" w:cs="Times New Roman"/>
                <w:lang w:val="ru-RU"/>
              </w:rPr>
              <w:t>90, 8701 95 10 10, 8701 95 90</w:t>
            </w:r>
          </w:p>
          <w:p w:rsidR="00E64C36" w:rsidRPr="00E64C36" w:rsidRDefault="00E64C36" w:rsidP="00E64C36">
            <w:pPr>
              <w:ind w:right="-108"/>
              <w:rPr>
                <w:rFonts w:ascii="Times New Roman" w:hAnsi="Times New Roman" w:cs="Times New Roman"/>
                <w:lang w:val="ru-RU"/>
              </w:rPr>
            </w:pPr>
            <w:r w:rsidRPr="00E64C36">
              <w:rPr>
                <w:rFonts w:ascii="Times New Roman" w:hAnsi="Times New Roman" w:cs="Times New Roman"/>
                <w:lang w:val="ru-RU"/>
              </w:rPr>
              <w:t>(</w:t>
            </w:r>
            <w:r w:rsidRPr="00E64C36">
              <w:rPr>
                <w:rFonts w:ascii="Times New Roman" w:hAnsi="Times New Roman" w:cs="Times New Roman"/>
                <w:lang w:val="sr-Cyrl-RS"/>
              </w:rPr>
              <w:t>роба пореклом из Руске Федерације</w:t>
            </w:r>
            <w:r w:rsidRPr="00E64C36">
              <w:rPr>
                <w:rFonts w:ascii="Times New Roman" w:hAnsi="Times New Roman" w:cs="Times New Roman"/>
                <w:lang w:val="ru-RU"/>
              </w:rPr>
              <w:t>)</w:t>
            </w:r>
          </w:p>
        </w:tc>
        <w:tc>
          <w:tcPr>
            <w:tcW w:w="4394" w:type="dxa"/>
            <w:vAlign w:val="center"/>
          </w:tcPr>
          <w:p w:rsidR="00E64C36" w:rsidRPr="00E64C36" w:rsidRDefault="00E64C36" w:rsidP="00E64C36">
            <w:pPr>
              <w:rPr>
                <w:rFonts w:ascii="Times New Roman" w:eastAsia="Times New Roman" w:hAnsi="Times New Roman" w:cs="Times New Roman"/>
                <w:lang w:val="sr-Cyrl-RS" w:eastAsia="ru-RU"/>
              </w:rPr>
            </w:pPr>
            <w:r w:rsidRPr="00E64C36">
              <w:rPr>
                <w:rFonts w:ascii="Times New Roman" w:eastAsia="Times New Roman" w:hAnsi="Times New Roman" w:cs="Times New Roman"/>
                <w:lang w:val="sr-Cyrl-RS" w:eastAsia="ru-RU"/>
              </w:rPr>
              <w:t xml:space="preserve">Трактори (осим оних из тарифног броја 8709), нови </w:t>
            </w:r>
          </w:p>
        </w:tc>
      </w:tr>
      <w:tr w:rsidR="00E64C36" w:rsidRPr="00F90253" w:rsidTr="007059B2">
        <w:trPr>
          <w:cantSplit/>
          <w:trHeight w:val="20"/>
        </w:trPr>
        <w:tc>
          <w:tcPr>
            <w:tcW w:w="5232" w:type="dxa"/>
            <w:vAlign w:val="center"/>
          </w:tcPr>
          <w:p w:rsidR="00E64C36" w:rsidRPr="00E64C36" w:rsidRDefault="00E64C36" w:rsidP="00E64C36">
            <w:pPr>
              <w:ind w:right="-108"/>
              <w:rPr>
                <w:rFonts w:ascii="Times New Roman" w:hAnsi="Times New Roman" w:cs="Times New Roman"/>
              </w:rPr>
            </w:pPr>
            <w:r w:rsidRPr="00E64C36">
              <w:rPr>
                <w:rFonts w:ascii="Times New Roman" w:hAnsi="Times New Roman" w:cs="Times New Roman"/>
              </w:rPr>
              <w:t>8701 20 90, 8701 91 10 90, 8701 92 10 90,</w:t>
            </w:r>
            <w:r w:rsidRPr="00E64C36">
              <w:rPr>
                <w:rFonts w:ascii="Times New Roman" w:hAnsi="Times New Roman" w:cs="Times New Roman"/>
              </w:rPr>
              <w:br/>
              <w:t>8701 93 10 90, 8701 94 10 90, 8701 95 10 90</w:t>
            </w:r>
          </w:p>
        </w:tc>
        <w:tc>
          <w:tcPr>
            <w:tcW w:w="4394" w:type="dxa"/>
            <w:vAlign w:val="center"/>
          </w:tcPr>
          <w:p w:rsidR="00E64C36" w:rsidRPr="00E64C36" w:rsidRDefault="00E64C36" w:rsidP="00E64C36">
            <w:pPr>
              <w:rPr>
                <w:rFonts w:ascii="Times New Roman" w:eastAsia="Times New Roman" w:hAnsi="Times New Roman" w:cs="Times New Roman"/>
                <w:lang w:val="sr-Cyrl-RS" w:eastAsia="ru-RU"/>
              </w:rPr>
            </w:pPr>
            <w:r w:rsidRPr="00E64C36">
              <w:rPr>
                <w:rFonts w:ascii="Times New Roman" w:eastAsia="Times New Roman" w:hAnsi="Times New Roman" w:cs="Times New Roman"/>
                <w:lang w:val="sr-Cyrl-RS" w:eastAsia="ru-RU"/>
              </w:rPr>
              <w:t>Трактори (осим оних из тарифног броја 8709), употребљавани</w:t>
            </w:r>
          </w:p>
        </w:tc>
      </w:tr>
      <w:tr w:rsidR="00E64C36" w:rsidRPr="00F90253" w:rsidTr="007059B2">
        <w:trPr>
          <w:cantSplit/>
          <w:trHeight w:val="20"/>
        </w:trPr>
        <w:tc>
          <w:tcPr>
            <w:tcW w:w="5232" w:type="dxa"/>
            <w:vAlign w:val="center"/>
          </w:tcPr>
          <w:p w:rsidR="00E64C36" w:rsidRPr="00E64C36" w:rsidRDefault="00E64C36" w:rsidP="00E64C36">
            <w:pPr>
              <w:ind w:right="-108"/>
              <w:textAlignment w:val="center"/>
              <w:rPr>
                <w:rFonts w:ascii="Times New Roman" w:eastAsia="Times New Roman" w:hAnsi="Times New Roman" w:cs="Times New Roman"/>
                <w:lang w:val="en-GB" w:eastAsia="sr-Latn-RS"/>
              </w:rPr>
            </w:pPr>
            <w:r w:rsidRPr="00E64C36">
              <w:rPr>
                <w:rFonts w:ascii="Times New Roman" w:eastAsia="Times New Roman" w:hAnsi="Times New Roman" w:cs="Times New Roman"/>
                <w:bCs/>
                <w:kern w:val="24"/>
                <w:lang w:eastAsia="sr-Latn-RS"/>
              </w:rPr>
              <w:t xml:space="preserve">8702 10 19, 8702 10 99, </w:t>
            </w:r>
            <w:r w:rsidRPr="00E64C36">
              <w:rPr>
                <w:rFonts w:ascii="Times New Roman" w:eastAsia="Times New Roman" w:hAnsi="Times New Roman" w:cs="Times New Roman"/>
                <w:bCs/>
                <w:kern w:val="24"/>
                <w:lang w:val="sr-Latn-RS" w:eastAsia="sr-Latn-RS"/>
              </w:rPr>
              <w:t xml:space="preserve">8702 20 </w:t>
            </w:r>
            <w:r w:rsidRPr="00E64C36">
              <w:rPr>
                <w:rFonts w:ascii="Times New Roman" w:eastAsia="Times New Roman" w:hAnsi="Times New Roman" w:cs="Times New Roman"/>
                <w:bCs/>
                <w:kern w:val="24"/>
                <w:lang w:val="en-GB" w:eastAsia="sr-Latn-RS"/>
              </w:rPr>
              <w:t>10 90</w:t>
            </w:r>
            <w:r w:rsidRPr="00E64C36">
              <w:rPr>
                <w:rFonts w:ascii="Times New Roman" w:eastAsia="Times New Roman" w:hAnsi="Times New Roman" w:cs="Times New Roman"/>
                <w:bCs/>
                <w:kern w:val="24"/>
                <w:lang w:eastAsia="sr-Latn-RS"/>
              </w:rPr>
              <w:t xml:space="preserve">, </w:t>
            </w:r>
            <w:r w:rsidRPr="00E64C36">
              <w:rPr>
                <w:rFonts w:ascii="Times New Roman" w:eastAsia="Times New Roman" w:hAnsi="Times New Roman" w:cs="Times New Roman"/>
                <w:bCs/>
                <w:kern w:val="24"/>
                <w:lang w:val="sr-Latn-RS" w:eastAsia="sr-Latn-RS"/>
              </w:rPr>
              <w:t>8702 20 9</w:t>
            </w:r>
            <w:r w:rsidRPr="00E64C36">
              <w:rPr>
                <w:rFonts w:ascii="Times New Roman" w:eastAsia="Times New Roman" w:hAnsi="Times New Roman" w:cs="Times New Roman"/>
                <w:bCs/>
                <w:kern w:val="24"/>
                <w:lang w:val="en-GB" w:eastAsia="sr-Latn-RS"/>
              </w:rPr>
              <w:t>0 90</w:t>
            </w:r>
            <w:r w:rsidRPr="00E64C36">
              <w:rPr>
                <w:rFonts w:ascii="Times New Roman" w:eastAsia="Times New Roman" w:hAnsi="Times New Roman" w:cs="Times New Roman"/>
                <w:bCs/>
                <w:kern w:val="24"/>
                <w:lang w:val="sr-Latn-RS" w:eastAsia="sr-Latn-RS"/>
              </w:rPr>
              <w:t xml:space="preserve">, </w:t>
            </w:r>
            <w:r w:rsidRPr="00E64C36">
              <w:rPr>
                <w:rFonts w:ascii="Times New Roman" w:eastAsia="Times New Roman" w:hAnsi="Times New Roman" w:cs="Times New Roman"/>
                <w:bCs/>
                <w:kern w:val="24"/>
                <w:lang w:eastAsia="sr-Latn-RS"/>
              </w:rPr>
              <w:t xml:space="preserve">8702 30 10 90, 8702 30 90 90, ex 8702 40 00 00, </w:t>
            </w:r>
            <w:r w:rsidRPr="00E64C36">
              <w:rPr>
                <w:rFonts w:ascii="Times New Roman" w:eastAsia="Times New Roman" w:hAnsi="Times New Roman" w:cs="Times New Roman"/>
                <w:bCs/>
                <w:kern w:val="24"/>
                <w:lang w:val="sr-Latn-RS" w:eastAsia="sr-Latn-RS"/>
              </w:rPr>
              <w:t>8702 90 19</w:t>
            </w:r>
            <w:r w:rsidRPr="00E64C36">
              <w:rPr>
                <w:rFonts w:ascii="Times New Roman" w:eastAsia="Times New Roman" w:hAnsi="Times New Roman" w:cs="Times New Roman"/>
                <w:bCs/>
                <w:kern w:val="24"/>
                <w:lang w:eastAsia="sr-Latn-RS"/>
              </w:rPr>
              <w:t xml:space="preserve">, </w:t>
            </w:r>
            <w:r w:rsidRPr="00E64C36">
              <w:rPr>
                <w:rFonts w:ascii="Times New Roman" w:eastAsia="Times New Roman" w:hAnsi="Times New Roman" w:cs="Times New Roman"/>
                <w:bCs/>
                <w:kern w:val="24"/>
                <w:lang w:val="sr-Latn-RS" w:eastAsia="sr-Latn-RS"/>
              </w:rPr>
              <w:t>8702 90 39</w:t>
            </w:r>
            <w:r w:rsidRPr="00E64C36">
              <w:rPr>
                <w:rFonts w:ascii="Times New Roman" w:eastAsia="Times New Roman" w:hAnsi="Times New Roman" w:cs="Times New Roman"/>
                <w:bCs/>
                <w:kern w:val="24"/>
                <w:lang w:val="en-GB" w:eastAsia="sr-Latn-RS"/>
              </w:rPr>
              <w:t>, ex 8702 90 90 00</w:t>
            </w:r>
          </w:p>
        </w:tc>
        <w:tc>
          <w:tcPr>
            <w:tcW w:w="4394" w:type="dxa"/>
            <w:vAlign w:val="center"/>
          </w:tcPr>
          <w:p w:rsidR="00E64C36" w:rsidRPr="00E64C36" w:rsidRDefault="00E64C36" w:rsidP="00E64C36">
            <w:pPr>
              <w:rPr>
                <w:rFonts w:ascii="Times New Roman" w:eastAsia="Times New Roman" w:hAnsi="Times New Roman" w:cs="Times New Roman"/>
                <w:lang w:val="sr-Cyrl-RS" w:eastAsia="ru-RU"/>
              </w:rPr>
            </w:pPr>
            <w:r w:rsidRPr="00E64C36">
              <w:rPr>
                <w:rFonts w:ascii="Times New Roman" w:eastAsia="Times New Roman" w:hAnsi="Times New Roman" w:cs="Times New Roman"/>
                <w:lang w:val="sr-Cyrl-RS" w:eastAsia="ru-RU"/>
              </w:rPr>
              <w:t>Моторна возила за превоз десет или више особа, укључујући возача, употребљавана</w:t>
            </w:r>
          </w:p>
        </w:tc>
      </w:tr>
      <w:tr w:rsidR="00E64C36" w:rsidRPr="00F90253" w:rsidTr="007059B2">
        <w:trPr>
          <w:cantSplit/>
          <w:trHeight w:val="20"/>
        </w:trPr>
        <w:tc>
          <w:tcPr>
            <w:tcW w:w="5232" w:type="dxa"/>
            <w:vAlign w:val="center"/>
          </w:tcPr>
          <w:p w:rsidR="00E64C36" w:rsidRPr="00E64C36" w:rsidRDefault="00E64C36" w:rsidP="00E64C36">
            <w:pPr>
              <w:textAlignment w:val="center"/>
              <w:rPr>
                <w:rFonts w:ascii="Times New Roman" w:eastAsia="Times New Roman" w:hAnsi="Times New Roman" w:cs="Times New Roman"/>
                <w:lang w:val="sr-Latn-RS" w:eastAsia="sr-Latn-RS"/>
              </w:rPr>
            </w:pPr>
            <w:r w:rsidRPr="00E64C36">
              <w:rPr>
                <w:rFonts w:ascii="Times New Roman" w:eastAsia="Times New Roman" w:hAnsi="Times New Roman" w:cs="Times New Roman"/>
                <w:bCs/>
                <w:kern w:val="24"/>
                <w:lang w:val="sr-Latn-RS" w:eastAsia="sr-Latn-RS"/>
              </w:rPr>
              <w:t>8703</w:t>
            </w:r>
          </w:p>
        </w:tc>
        <w:tc>
          <w:tcPr>
            <w:tcW w:w="4394" w:type="dxa"/>
            <w:vAlign w:val="center"/>
          </w:tcPr>
          <w:p w:rsidR="00E64C36" w:rsidRPr="00E64C36" w:rsidRDefault="00E64C36" w:rsidP="00E64C36">
            <w:pPr>
              <w:rPr>
                <w:rFonts w:ascii="Times New Roman" w:eastAsia="Times New Roman" w:hAnsi="Times New Roman" w:cs="Times New Roman"/>
                <w:lang w:val="sr-Cyrl-RS" w:eastAsia="ru-RU"/>
              </w:rPr>
            </w:pPr>
            <w:r w:rsidRPr="00E64C36">
              <w:rPr>
                <w:rFonts w:ascii="Times New Roman" w:eastAsia="Times New Roman" w:hAnsi="Times New Roman" w:cs="Times New Roman"/>
                <w:lang w:val="sr-Cyrl-RS" w:eastAsia="ru-RU"/>
              </w:rPr>
              <w:t>Путнички аутомобили и друга моторна возила конструисана првенствено за превоз лица (осим оних из тарифног броја 8702), укључујући „караван” и „комби” возила и возила за трке</w:t>
            </w:r>
          </w:p>
        </w:tc>
      </w:tr>
      <w:tr w:rsidR="00E64C36" w:rsidRPr="00F90253" w:rsidTr="007059B2">
        <w:trPr>
          <w:cantSplit/>
          <w:trHeight w:val="20"/>
        </w:trPr>
        <w:tc>
          <w:tcPr>
            <w:tcW w:w="5232" w:type="dxa"/>
            <w:vAlign w:val="center"/>
          </w:tcPr>
          <w:p w:rsidR="00E64C36" w:rsidRPr="00E64C36" w:rsidRDefault="00E64C36" w:rsidP="00E64C36">
            <w:pPr>
              <w:textAlignment w:val="center"/>
              <w:rPr>
                <w:rFonts w:ascii="Times New Roman" w:eastAsia="Times New Roman" w:hAnsi="Times New Roman" w:cs="Times New Roman"/>
                <w:bCs/>
                <w:kern w:val="24"/>
                <w:lang w:val="ru-RU" w:eastAsia="sr-Latn-RS"/>
              </w:rPr>
            </w:pPr>
            <w:r w:rsidRPr="00E64C36">
              <w:rPr>
                <w:rFonts w:ascii="Times New Roman" w:eastAsia="Times New Roman" w:hAnsi="Times New Roman" w:cs="Times New Roman"/>
                <w:bCs/>
                <w:kern w:val="24"/>
                <w:lang w:val="ru-RU" w:eastAsia="sr-Latn-RS"/>
              </w:rPr>
              <w:t>8704 21 10, 8704 21 31, 8704 21 91, 8704 22 10,</w:t>
            </w:r>
            <w:r w:rsidRPr="00E64C36">
              <w:rPr>
                <w:rFonts w:ascii="Times New Roman" w:eastAsia="Times New Roman" w:hAnsi="Times New Roman" w:cs="Times New Roman"/>
                <w:bCs/>
                <w:kern w:val="24"/>
                <w:lang w:val="ru-RU" w:eastAsia="sr-Latn-RS"/>
              </w:rPr>
              <w:br/>
              <w:t>8704 22 91, 8704 31 10, 8704 31 31, 8704 31 91,</w:t>
            </w:r>
            <w:r w:rsidRPr="00E64C36">
              <w:rPr>
                <w:rFonts w:ascii="Times New Roman" w:eastAsia="Times New Roman" w:hAnsi="Times New Roman" w:cs="Times New Roman"/>
                <w:bCs/>
                <w:kern w:val="24"/>
                <w:lang w:val="ru-RU" w:eastAsia="sr-Latn-RS"/>
              </w:rPr>
              <w:br/>
              <w:t>8704 32 10, 8704 32 91</w:t>
            </w:r>
          </w:p>
          <w:p w:rsidR="00E64C36" w:rsidRPr="00E64C36" w:rsidRDefault="00E64C36" w:rsidP="00E64C36">
            <w:pPr>
              <w:textAlignment w:val="center"/>
              <w:rPr>
                <w:rFonts w:ascii="Times New Roman" w:eastAsia="Times New Roman" w:hAnsi="Times New Roman" w:cs="Times New Roman"/>
                <w:bCs/>
                <w:kern w:val="24"/>
                <w:lang w:val="ru-RU" w:eastAsia="sr-Latn-RS"/>
              </w:rPr>
            </w:pPr>
            <w:r w:rsidRPr="00E64C36">
              <w:rPr>
                <w:rFonts w:ascii="Times New Roman" w:eastAsia="Times New Roman" w:hAnsi="Times New Roman" w:cs="Times New Roman"/>
                <w:lang w:val="ru-RU" w:eastAsia="sr-Latn-RS"/>
              </w:rPr>
              <w:t>(</w:t>
            </w:r>
            <w:r w:rsidRPr="00E64C36">
              <w:rPr>
                <w:rFonts w:ascii="Times New Roman" w:eastAsia="Times New Roman" w:hAnsi="Times New Roman" w:cs="Times New Roman"/>
                <w:lang w:val="sr-Cyrl-RS" w:eastAsia="sr-Latn-RS"/>
              </w:rPr>
              <w:t>роба пореклом из Руске Федерације</w:t>
            </w:r>
            <w:r w:rsidRPr="00E64C36">
              <w:rPr>
                <w:rFonts w:ascii="Times New Roman" w:eastAsia="Times New Roman" w:hAnsi="Times New Roman" w:cs="Times New Roman"/>
                <w:lang w:val="ru-RU" w:eastAsia="sr-Latn-RS"/>
              </w:rPr>
              <w:t>)</w:t>
            </w:r>
          </w:p>
        </w:tc>
        <w:tc>
          <w:tcPr>
            <w:tcW w:w="4394" w:type="dxa"/>
            <w:vAlign w:val="center"/>
          </w:tcPr>
          <w:p w:rsidR="00E64C36" w:rsidRPr="00E64C36" w:rsidRDefault="00E64C36" w:rsidP="00E64C36">
            <w:pPr>
              <w:rPr>
                <w:rFonts w:ascii="Times New Roman" w:hAnsi="Times New Roman" w:cs="Times New Roman"/>
                <w:lang w:val="sr-Cyrl-RS"/>
              </w:rPr>
            </w:pPr>
            <w:r w:rsidRPr="00E64C36">
              <w:rPr>
                <w:rFonts w:ascii="Times New Roman" w:hAnsi="Times New Roman" w:cs="Times New Roman"/>
                <w:lang w:val="sr-Cyrl-RS"/>
              </w:rPr>
              <w:t>Моторна возила за превоз робе, нова</w:t>
            </w:r>
          </w:p>
        </w:tc>
      </w:tr>
      <w:tr w:rsidR="00E64C36" w:rsidRPr="00F90253" w:rsidTr="007059B2">
        <w:trPr>
          <w:cantSplit/>
          <w:trHeight w:val="20"/>
        </w:trPr>
        <w:tc>
          <w:tcPr>
            <w:tcW w:w="5232" w:type="dxa"/>
            <w:vAlign w:val="center"/>
          </w:tcPr>
          <w:p w:rsidR="00E64C36" w:rsidRPr="00E64C36" w:rsidRDefault="00E64C36" w:rsidP="00E64C36">
            <w:pPr>
              <w:ind w:right="-108"/>
              <w:textAlignment w:val="center"/>
              <w:rPr>
                <w:rFonts w:ascii="Times New Roman" w:eastAsia="Times New Roman" w:hAnsi="Times New Roman" w:cs="Times New Roman"/>
                <w:lang w:val="sr-Latn-RS" w:eastAsia="sr-Latn-RS"/>
              </w:rPr>
            </w:pPr>
            <w:r w:rsidRPr="00E64C36">
              <w:rPr>
                <w:rFonts w:ascii="Times New Roman" w:eastAsia="Times New Roman" w:hAnsi="Times New Roman" w:cs="Times New Roman"/>
                <w:bCs/>
                <w:kern w:val="24"/>
                <w:lang w:eastAsia="sr-Latn-RS"/>
              </w:rPr>
              <w:t>8704 21 39, 8704 21 99, 8704 22 99, 8704 23 99,</w:t>
            </w:r>
            <w:r w:rsidRPr="00E64C36">
              <w:rPr>
                <w:rFonts w:ascii="Times New Roman" w:eastAsia="Times New Roman" w:hAnsi="Times New Roman" w:cs="Times New Roman"/>
                <w:bCs/>
                <w:kern w:val="24"/>
                <w:lang w:eastAsia="sr-Latn-RS"/>
              </w:rPr>
              <w:br/>
              <w:t>8704 31 39, 8704 31 99, 8704 32 99</w:t>
            </w:r>
          </w:p>
        </w:tc>
        <w:tc>
          <w:tcPr>
            <w:tcW w:w="4394" w:type="dxa"/>
            <w:vAlign w:val="center"/>
          </w:tcPr>
          <w:p w:rsidR="00E64C36" w:rsidRPr="00E64C36" w:rsidRDefault="00E64C36" w:rsidP="00E64C36">
            <w:pPr>
              <w:rPr>
                <w:rFonts w:ascii="Times New Roman" w:hAnsi="Times New Roman" w:cs="Times New Roman"/>
                <w:lang w:val="sr-Cyrl-RS"/>
              </w:rPr>
            </w:pPr>
            <w:r w:rsidRPr="00E64C36">
              <w:rPr>
                <w:rFonts w:ascii="Times New Roman" w:hAnsi="Times New Roman" w:cs="Times New Roman"/>
                <w:lang w:val="sr-Cyrl-RS"/>
              </w:rPr>
              <w:t>Моторна возила за превоз робе, употребљавана</w:t>
            </w:r>
          </w:p>
        </w:tc>
      </w:tr>
    </w:tbl>
    <w:p w:rsidR="00E64C36" w:rsidRDefault="00E64C36" w:rsidP="00E64C36">
      <w:pPr>
        <w:rPr>
          <w:rFonts w:ascii="Times New Roman" w:hAnsi="Times New Roman" w:cs="Times New Roman"/>
          <w:b/>
          <w:sz w:val="24"/>
          <w:szCs w:val="24"/>
          <w:lang w:val="ru-RU"/>
        </w:rPr>
      </w:pPr>
    </w:p>
    <w:p w:rsidR="00E64C36" w:rsidRDefault="00E64C36" w:rsidP="00E64C36">
      <w:pPr>
        <w:rPr>
          <w:rFonts w:ascii="Times New Roman" w:hAnsi="Times New Roman" w:cs="Times New Roman"/>
          <w:b/>
          <w:sz w:val="24"/>
          <w:szCs w:val="24"/>
          <w:lang w:val="ru-RU"/>
        </w:rPr>
      </w:pPr>
    </w:p>
    <w:p w:rsidR="00E64C36" w:rsidRDefault="00E64C36" w:rsidP="00E64C36">
      <w:pPr>
        <w:rPr>
          <w:rFonts w:ascii="Times New Roman" w:hAnsi="Times New Roman" w:cs="Times New Roman"/>
          <w:b/>
          <w:sz w:val="24"/>
          <w:szCs w:val="24"/>
          <w:lang w:val="ru-RU"/>
        </w:rPr>
      </w:pPr>
    </w:p>
    <w:p w:rsidR="00E64C36" w:rsidRDefault="00E64C36" w:rsidP="00E64C36">
      <w:pPr>
        <w:rPr>
          <w:rFonts w:ascii="Times New Roman" w:hAnsi="Times New Roman" w:cs="Times New Roman"/>
          <w:b/>
          <w:sz w:val="24"/>
          <w:szCs w:val="24"/>
          <w:lang w:val="ru-RU"/>
        </w:rPr>
      </w:pPr>
    </w:p>
    <w:p w:rsidR="00E64C36" w:rsidRDefault="00E64C36" w:rsidP="00E64C36">
      <w:pPr>
        <w:rPr>
          <w:rFonts w:ascii="Times New Roman" w:hAnsi="Times New Roman" w:cs="Times New Roman"/>
          <w:b/>
          <w:sz w:val="24"/>
          <w:szCs w:val="24"/>
          <w:lang w:val="ru-RU"/>
        </w:rPr>
      </w:pPr>
    </w:p>
    <w:p w:rsidR="00E64C36" w:rsidRDefault="00E64C36" w:rsidP="00E64C36">
      <w:pPr>
        <w:rPr>
          <w:rFonts w:ascii="Times New Roman" w:hAnsi="Times New Roman" w:cs="Times New Roman"/>
          <w:b/>
          <w:sz w:val="24"/>
          <w:szCs w:val="24"/>
          <w:lang w:val="ru-RU"/>
        </w:rPr>
      </w:pPr>
    </w:p>
    <w:p w:rsidR="00E64C36" w:rsidRPr="00E64C36" w:rsidRDefault="00E64C36" w:rsidP="00E64C36">
      <w:pPr>
        <w:rPr>
          <w:rFonts w:ascii="Times New Roman" w:hAnsi="Times New Roman" w:cs="Times New Roman"/>
          <w:b/>
          <w:sz w:val="24"/>
          <w:szCs w:val="24"/>
          <w:lang w:val="ru-RU"/>
        </w:rPr>
      </w:pPr>
    </w:p>
    <w:p w:rsidR="00E64C36" w:rsidRPr="00E64C36" w:rsidRDefault="00E64C36" w:rsidP="00E64C36">
      <w:pPr>
        <w:jc w:val="center"/>
        <w:rPr>
          <w:rFonts w:ascii="Times New Roman" w:hAnsi="Times New Roman" w:cs="Times New Roman"/>
          <w:b/>
          <w:caps/>
          <w:lang w:val="sr-Cyrl-RS"/>
        </w:rPr>
      </w:pPr>
      <w:r w:rsidRPr="00E64C36">
        <w:rPr>
          <w:rFonts w:ascii="Times New Roman" w:hAnsi="Times New Roman" w:cs="Times New Roman"/>
          <w:b/>
          <w:caps/>
          <w:lang w:val="sr-Cyrl-RS"/>
        </w:rPr>
        <w:t xml:space="preserve">Листа </w:t>
      </w:r>
      <w:r w:rsidR="00386B17">
        <w:rPr>
          <w:rFonts w:ascii="Times New Roman" w:hAnsi="Times New Roman" w:cs="Times New Roman"/>
          <w:b/>
          <w:caps/>
          <w:lang w:val="sr-Cyrl-RS"/>
        </w:rPr>
        <w:t xml:space="preserve">роба </w:t>
      </w:r>
      <w:r w:rsidRPr="00E64C36">
        <w:rPr>
          <w:rFonts w:ascii="Times New Roman" w:hAnsi="Times New Roman" w:cs="Times New Roman"/>
          <w:b/>
          <w:caps/>
          <w:lang w:val="sr-Cyrl-RS"/>
        </w:rPr>
        <w:t>кој</w:t>
      </w:r>
      <w:r w:rsidR="00386B17">
        <w:rPr>
          <w:rFonts w:ascii="Times New Roman" w:hAnsi="Times New Roman" w:cs="Times New Roman"/>
          <w:b/>
          <w:caps/>
          <w:lang w:val="sr-Cyrl-RS"/>
        </w:rPr>
        <w:t>е</w:t>
      </w:r>
      <w:r w:rsidRPr="00E64C36">
        <w:rPr>
          <w:rFonts w:ascii="Times New Roman" w:hAnsi="Times New Roman" w:cs="Times New Roman"/>
          <w:b/>
          <w:caps/>
          <w:lang w:val="sr-Cyrl-RS"/>
        </w:rPr>
        <w:t xml:space="preserve"> </w:t>
      </w:r>
      <w:r w:rsidR="00386B17">
        <w:rPr>
          <w:rFonts w:ascii="Times New Roman" w:hAnsi="Times New Roman" w:cs="Times New Roman"/>
          <w:b/>
          <w:caps/>
          <w:lang w:val="sr-Cyrl-RS"/>
        </w:rPr>
        <w:t>сУ</w:t>
      </w:r>
      <w:r w:rsidRPr="00E64C36">
        <w:rPr>
          <w:rFonts w:ascii="Times New Roman" w:hAnsi="Times New Roman" w:cs="Times New Roman"/>
          <w:b/>
          <w:caps/>
          <w:lang w:val="sr-Cyrl-RS"/>
        </w:rPr>
        <w:t xml:space="preserve"> предмет ТАРИФНИХ квота</w:t>
      </w:r>
      <w:r w:rsidRPr="00E64C36">
        <w:rPr>
          <w:rFonts w:ascii="Times New Roman" w:hAnsi="Times New Roman" w:cs="Times New Roman"/>
          <w:b/>
          <w:caps/>
          <w:lang w:val="ru-RU"/>
        </w:rPr>
        <w:t xml:space="preserve"> </w:t>
      </w:r>
      <w:r w:rsidRPr="00E64C36">
        <w:rPr>
          <w:rFonts w:ascii="Times New Roman" w:hAnsi="Times New Roman" w:cs="Times New Roman"/>
          <w:b/>
          <w:caps/>
          <w:lang w:val="sr-Cyrl-RS"/>
        </w:rPr>
        <w:t>за увоз на царинску територију Републике Србије из држава чланица Евразијске економске уније</w:t>
      </w:r>
    </w:p>
    <w:p w:rsidR="00E64C36" w:rsidRPr="00E64C36" w:rsidRDefault="00E64C36" w:rsidP="00E64C36">
      <w:pPr>
        <w:contextualSpacing/>
        <w:jc w:val="both"/>
        <w:rPr>
          <w:rFonts w:ascii="Times New Roman" w:eastAsia="Times New Roman" w:hAnsi="Times New Roman" w:cs="Times New Roman"/>
          <w:b/>
          <w:sz w:val="24"/>
          <w:szCs w:val="24"/>
          <w:lang w:val="ru-RU" w:eastAsia="ru-RU"/>
        </w:rPr>
      </w:pPr>
    </w:p>
    <w:p w:rsidR="00E64C36" w:rsidRPr="00E64C36" w:rsidRDefault="00E64C36" w:rsidP="00E64C36">
      <w:pPr>
        <w:ind w:firstLine="360"/>
        <w:contextualSpacing/>
        <w:jc w:val="both"/>
        <w:rPr>
          <w:rFonts w:ascii="Times New Roman" w:hAnsi="Times New Roman" w:cs="Times New Roman"/>
          <w:lang w:val="ru-RU"/>
        </w:rPr>
      </w:pPr>
      <w:r w:rsidRPr="00E64C36">
        <w:rPr>
          <w:rFonts w:ascii="Times New Roman" w:hAnsi="Times New Roman" w:cs="Times New Roman"/>
          <w:lang w:val="ru-RU"/>
        </w:rPr>
        <w:t xml:space="preserve">1. </w:t>
      </w:r>
      <w:r w:rsidRPr="00E64C36">
        <w:rPr>
          <w:rFonts w:ascii="Times New Roman" w:hAnsi="Times New Roman" w:cs="Times New Roman"/>
          <w:lang w:val="sr-Cyrl-RS"/>
        </w:rPr>
        <w:t>Следећа изузимања од плаћања царинских дажбина у оквиру тарифних квота</w:t>
      </w:r>
      <w:r w:rsidRPr="00E64C36">
        <w:rPr>
          <w:rFonts w:ascii="Times New Roman" w:hAnsi="Times New Roman" w:cs="Times New Roman"/>
          <w:lang w:val="ru-RU"/>
        </w:rPr>
        <w:t xml:space="preserve"> </w:t>
      </w:r>
      <w:r w:rsidRPr="00E64C36">
        <w:rPr>
          <w:rFonts w:ascii="Times New Roman" w:hAnsi="Times New Roman" w:cs="Times New Roman"/>
          <w:lang w:val="sr-Cyrl-RS"/>
        </w:rPr>
        <w:t>се примењују на робу пореклом из одређених земаља чланица ЕАЕУ у складу са овим прилогом.</w:t>
      </w:r>
      <w:r w:rsidRPr="00E64C36">
        <w:rPr>
          <w:rFonts w:ascii="Times New Roman" w:hAnsi="Times New Roman" w:cs="Times New Roman"/>
          <w:lang w:val="ru-RU"/>
        </w:rPr>
        <w:t xml:space="preserve"> За робу пореклом из других држава чланица ЕАЕУ биће омогућен бесцарински режим приликом увоза на царинску територију Србије.</w:t>
      </w:r>
    </w:p>
    <w:p w:rsidR="00E64C36" w:rsidRPr="00E64C36" w:rsidRDefault="00E64C36" w:rsidP="00E64C36">
      <w:pPr>
        <w:ind w:firstLine="360"/>
        <w:contextualSpacing/>
        <w:jc w:val="both"/>
        <w:rPr>
          <w:rFonts w:ascii="Times New Roman" w:hAnsi="Times New Roman" w:cs="Times New Roman"/>
          <w:lang w:val="ru-RU"/>
        </w:rPr>
      </w:pPr>
      <w:r w:rsidRPr="00E64C36">
        <w:rPr>
          <w:rFonts w:ascii="Times New Roman" w:hAnsi="Times New Roman" w:cs="Times New Roman"/>
          <w:lang w:val="ru-RU"/>
        </w:rPr>
        <w:t xml:space="preserve">2. </w:t>
      </w:r>
      <w:r w:rsidRPr="00E64C36">
        <w:rPr>
          <w:rFonts w:ascii="Times New Roman" w:hAnsi="Times New Roman" w:cs="Times New Roman"/>
          <w:lang w:val="sr-Cyrl-RS"/>
        </w:rPr>
        <w:t>Србија</w:t>
      </w:r>
      <w:r w:rsidR="00386B17">
        <w:rPr>
          <w:rFonts w:ascii="Times New Roman" w:hAnsi="Times New Roman" w:cs="Times New Roman"/>
          <w:lang w:val="sr-Cyrl-RS"/>
        </w:rPr>
        <w:t xml:space="preserve"> о</w:t>
      </w:r>
      <w:r w:rsidR="001B5068">
        <w:rPr>
          <w:rFonts w:ascii="Times New Roman" w:hAnsi="Times New Roman" w:cs="Times New Roman"/>
          <w:lang w:val="sr-Cyrl-RS"/>
        </w:rPr>
        <w:t>добрава бесцарински режим увоза</w:t>
      </w:r>
      <w:r w:rsidRPr="00E64C36">
        <w:rPr>
          <w:rFonts w:ascii="Times New Roman" w:hAnsi="Times New Roman" w:cs="Times New Roman"/>
          <w:lang w:val="sr-Cyrl-RS"/>
        </w:rPr>
        <w:t xml:space="preserve"> одређен</w:t>
      </w:r>
      <w:r w:rsidR="00386B17">
        <w:rPr>
          <w:rFonts w:ascii="Times New Roman" w:hAnsi="Times New Roman" w:cs="Times New Roman"/>
          <w:lang w:val="sr-Cyrl-RS"/>
        </w:rPr>
        <w:t>их количина</w:t>
      </w:r>
      <w:r w:rsidRPr="00E64C36">
        <w:rPr>
          <w:rFonts w:ascii="Times New Roman" w:hAnsi="Times New Roman" w:cs="Times New Roman"/>
          <w:lang w:val="sr-Cyrl-RS"/>
        </w:rPr>
        <w:t xml:space="preserve"> роб</w:t>
      </w:r>
      <w:r w:rsidR="00386B17">
        <w:rPr>
          <w:rFonts w:ascii="Times New Roman" w:hAnsi="Times New Roman" w:cs="Times New Roman"/>
          <w:lang w:val="sr-Cyrl-RS"/>
        </w:rPr>
        <w:t>е</w:t>
      </w:r>
      <w:r w:rsidRPr="00E64C36">
        <w:rPr>
          <w:rFonts w:ascii="Times New Roman" w:hAnsi="Times New Roman" w:cs="Times New Roman"/>
          <w:lang w:val="sr-Cyrl-RS"/>
        </w:rPr>
        <w:t xml:space="preserve"> пореклом из земаља чланица ЕАЕУ у складу са овим прилогом</w:t>
      </w:r>
      <w:r w:rsidRPr="00E64C36">
        <w:rPr>
          <w:rFonts w:ascii="Times New Roman" w:hAnsi="Times New Roman" w:cs="Times New Roman"/>
          <w:lang w:val="ru-RU"/>
        </w:rPr>
        <w:t xml:space="preserve">. </w:t>
      </w:r>
    </w:p>
    <w:p w:rsidR="00E64C36" w:rsidRPr="00E64C36" w:rsidRDefault="00E64C36" w:rsidP="00E64C36">
      <w:pPr>
        <w:ind w:firstLine="360"/>
        <w:contextualSpacing/>
        <w:jc w:val="both"/>
        <w:rPr>
          <w:rFonts w:ascii="Times New Roman" w:hAnsi="Times New Roman" w:cs="Times New Roman"/>
          <w:lang w:val="ru-RU"/>
        </w:rPr>
      </w:pPr>
      <w:r w:rsidRPr="00E64C36">
        <w:rPr>
          <w:rFonts w:ascii="Times New Roman" w:hAnsi="Times New Roman" w:cs="Times New Roman"/>
          <w:lang w:val="ru-RU"/>
        </w:rPr>
        <w:t xml:space="preserve">3. </w:t>
      </w:r>
      <w:r w:rsidRPr="00E64C36">
        <w:rPr>
          <w:rFonts w:ascii="Times New Roman" w:hAnsi="Times New Roman" w:cs="Times New Roman"/>
          <w:lang w:val="sr-Cyrl-RS"/>
        </w:rPr>
        <w:t>Стопа царине ван тарифних квота се примењује у складу са законима и прописима Србије, сходно члану 5. овог споразума</w:t>
      </w:r>
      <w:r w:rsidRPr="00E64C36">
        <w:rPr>
          <w:rFonts w:ascii="Times New Roman" w:hAnsi="Times New Roman" w:cs="Times New Roman"/>
          <w:lang w:val="ru-RU"/>
        </w:rPr>
        <w:t xml:space="preserve">.  </w:t>
      </w:r>
    </w:p>
    <w:p w:rsidR="00E64C36" w:rsidRPr="00E64C36" w:rsidRDefault="00E64C36" w:rsidP="00E64C36">
      <w:pPr>
        <w:jc w:val="center"/>
        <w:rPr>
          <w:rFonts w:ascii="Times New Roman" w:hAnsi="Times New Roman" w:cs="Times New Roman"/>
          <w:b/>
          <w:sz w:val="24"/>
          <w:szCs w:val="24"/>
          <w:lang w:val="ru-RU"/>
        </w:rPr>
      </w:pPr>
    </w:p>
    <w:tbl>
      <w:tblPr>
        <w:tblStyle w:val="TableGrid3"/>
        <w:tblW w:w="9663" w:type="dxa"/>
        <w:tblInd w:w="-185" w:type="dxa"/>
        <w:tblLook w:val="04A0" w:firstRow="1" w:lastRow="0" w:firstColumn="1" w:lastColumn="0" w:noHBand="0" w:noVBand="1"/>
      </w:tblPr>
      <w:tblGrid>
        <w:gridCol w:w="3600"/>
        <w:gridCol w:w="3101"/>
        <w:gridCol w:w="2962"/>
      </w:tblGrid>
      <w:tr w:rsidR="00E64C36" w:rsidRPr="00F90253" w:rsidTr="007059B2">
        <w:trPr>
          <w:trHeight w:val="20"/>
        </w:trPr>
        <w:tc>
          <w:tcPr>
            <w:tcW w:w="3600" w:type="dxa"/>
            <w:vAlign w:val="center"/>
          </w:tcPr>
          <w:p w:rsidR="00E64C36" w:rsidRPr="00E64C36" w:rsidRDefault="00E64C36" w:rsidP="00E64C36">
            <w:pPr>
              <w:jc w:val="center"/>
              <w:rPr>
                <w:rFonts w:ascii="Times New Roman" w:hAnsi="Times New Roman" w:cs="Times New Roman"/>
                <w:b/>
                <w:sz w:val="24"/>
                <w:szCs w:val="24"/>
              </w:rPr>
            </w:pPr>
            <w:r w:rsidRPr="00E64C36">
              <w:rPr>
                <w:rFonts w:ascii="Times New Roman" w:hAnsi="Times New Roman" w:cs="Times New Roman"/>
                <w:b/>
                <w:sz w:val="24"/>
                <w:szCs w:val="24"/>
                <w:lang w:val="sr-Cyrl-RS"/>
              </w:rPr>
              <w:t>ХС ознака</w:t>
            </w:r>
            <w:r w:rsidRPr="00E64C36">
              <w:rPr>
                <w:rFonts w:ascii="Times New Roman" w:hAnsi="Times New Roman" w:cs="Times New Roman"/>
                <w:b/>
                <w:sz w:val="24"/>
                <w:szCs w:val="24"/>
              </w:rPr>
              <w:t xml:space="preserve"> /</w:t>
            </w:r>
            <w:r w:rsidRPr="00E64C36">
              <w:rPr>
                <w:rFonts w:ascii="Times New Roman" w:hAnsi="Times New Roman" w:cs="Times New Roman"/>
                <w:b/>
                <w:sz w:val="24"/>
                <w:szCs w:val="24"/>
                <w:lang w:val="sr-Cyrl-RS"/>
              </w:rPr>
              <w:t>Посебни услови</w:t>
            </w:r>
          </w:p>
        </w:tc>
        <w:tc>
          <w:tcPr>
            <w:tcW w:w="3101" w:type="dxa"/>
            <w:vAlign w:val="center"/>
          </w:tcPr>
          <w:p w:rsidR="00E64C36" w:rsidRPr="00E64C36" w:rsidRDefault="00E64C36" w:rsidP="00E64C36">
            <w:pPr>
              <w:jc w:val="center"/>
              <w:rPr>
                <w:rFonts w:ascii="Times New Roman" w:hAnsi="Times New Roman" w:cs="Times New Roman"/>
                <w:b/>
                <w:sz w:val="24"/>
                <w:szCs w:val="24"/>
              </w:rPr>
            </w:pPr>
            <w:r w:rsidRPr="00E64C36">
              <w:rPr>
                <w:rFonts w:ascii="Times New Roman" w:hAnsi="Times New Roman" w:cs="Times New Roman"/>
                <w:b/>
                <w:sz w:val="24"/>
                <w:szCs w:val="24"/>
                <w:lang w:val="sr-Cyrl-RS"/>
              </w:rPr>
              <w:t>Наименовање</w:t>
            </w:r>
          </w:p>
        </w:tc>
        <w:tc>
          <w:tcPr>
            <w:tcW w:w="2962" w:type="dxa"/>
            <w:vAlign w:val="center"/>
          </w:tcPr>
          <w:p w:rsidR="00E64C36" w:rsidRPr="00E64C36" w:rsidRDefault="00E64C36" w:rsidP="00E64C36">
            <w:pPr>
              <w:jc w:val="center"/>
              <w:rPr>
                <w:rFonts w:ascii="Times New Roman" w:hAnsi="Times New Roman" w:cs="Times New Roman"/>
                <w:b/>
                <w:sz w:val="24"/>
                <w:szCs w:val="24"/>
                <w:lang w:val="sr-Cyrl-RS"/>
              </w:rPr>
            </w:pPr>
            <w:r w:rsidRPr="00E64C36">
              <w:rPr>
                <w:rFonts w:ascii="Times New Roman" w:hAnsi="Times New Roman" w:cs="Times New Roman"/>
                <w:b/>
                <w:sz w:val="24"/>
                <w:szCs w:val="24"/>
                <w:lang w:val="sr-Cyrl-RS"/>
              </w:rPr>
              <w:t>Количина без плаћања царинских дажбина</w:t>
            </w:r>
          </w:p>
        </w:tc>
      </w:tr>
      <w:tr w:rsidR="00E64C36" w:rsidRPr="00E64C36" w:rsidTr="007059B2">
        <w:trPr>
          <w:trHeight w:val="20"/>
        </w:trPr>
        <w:tc>
          <w:tcPr>
            <w:tcW w:w="3600" w:type="dxa"/>
            <w:vAlign w:val="center"/>
          </w:tcPr>
          <w:p w:rsidR="00E64C36" w:rsidRPr="00E64C36" w:rsidRDefault="00E64C36" w:rsidP="00E64C36">
            <w:pPr>
              <w:rPr>
                <w:rFonts w:ascii="Times New Roman" w:hAnsi="Times New Roman" w:cs="Times New Roman"/>
                <w:lang w:val="ru-RU"/>
              </w:rPr>
            </w:pPr>
            <w:r w:rsidRPr="00E64C36">
              <w:rPr>
                <w:rFonts w:ascii="Times New Roman" w:hAnsi="Times New Roman" w:cs="Times New Roman"/>
                <w:lang w:val="ru-RU"/>
              </w:rPr>
              <w:t>0406 30 31, 0406 30 39, 0406 30 90</w:t>
            </w:r>
            <w:r w:rsidRPr="00E64C36">
              <w:rPr>
                <w:rFonts w:ascii="Times New Roman" w:hAnsi="Times New Roman" w:cs="Times New Roman"/>
                <w:lang w:val="ru-RU"/>
              </w:rPr>
              <w:br/>
              <w:t>(</w:t>
            </w:r>
            <w:r w:rsidRPr="00E64C36">
              <w:rPr>
                <w:rFonts w:ascii="Times New Roman" w:hAnsi="Times New Roman" w:cs="Times New Roman"/>
                <w:lang w:val="sr-Cyrl-RS"/>
              </w:rPr>
              <w:t>роба пореклом из Републике Јерменије, Републике Казахстан и Киргиске Републике</w:t>
            </w:r>
            <w:r w:rsidRPr="00E64C36">
              <w:rPr>
                <w:rFonts w:ascii="Times New Roman" w:hAnsi="Times New Roman" w:cs="Times New Roman"/>
                <w:lang w:val="ru-RU"/>
              </w:rPr>
              <w:t>)</w:t>
            </w:r>
          </w:p>
        </w:tc>
        <w:tc>
          <w:tcPr>
            <w:tcW w:w="3101" w:type="dxa"/>
            <w:vAlign w:val="center"/>
          </w:tcPr>
          <w:p w:rsidR="00E64C36" w:rsidRPr="00E64C36" w:rsidRDefault="00E64C36" w:rsidP="00E64C36">
            <w:pPr>
              <w:rPr>
                <w:rFonts w:ascii="Times New Roman" w:hAnsi="Times New Roman" w:cs="Times New Roman"/>
                <w:lang w:val="sr-Cyrl-RS"/>
              </w:rPr>
            </w:pPr>
            <w:r w:rsidRPr="00E64C36">
              <w:rPr>
                <w:rFonts w:ascii="Times New Roman" w:hAnsi="Times New Roman" w:cs="Times New Roman"/>
                <w:lang w:val="sr-Cyrl-RS"/>
              </w:rPr>
              <w:t>Сир топљен, осим ренданог или у праху</w:t>
            </w:r>
          </w:p>
        </w:tc>
        <w:tc>
          <w:tcPr>
            <w:tcW w:w="2962" w:type="dxa"/>
            <w:vAlign w:val="center"/>
          </w:tcPr>
          <w:p w:rsidR="00E64C36" w:rsidRPr="00E64C36" w:rsidRDefault="00E64C36" w:rsidP="00E64C36">
            <w:pPr>
              <w:rPr>
                <w:rFonts w:ascii="Times New Roman" w:hAnsi="Times New Roman" w:cs="Times New Roman"/>
                <w:lang w:val="sr-Cyrl-RS"/>
              </w:rPr>
            </w:pPr>
            <w:r w:rsidRPr="00E64C36">
              <w:rPr>
                <w:rFonts w:ascii="Times New Roman" w:hAnsi="Times New Roman" w:cs="Times New Roman"/>
              </w:rPr>
              <w:t xml:space="preserve">100 </w:t>
            </w:r>
            <w:r w:rsidRPr="00E64C36">
              <w:rPr>
                <w:rFonts w:ascii="Times New Roman" w:hAnsi="Times New Roman" w:cs="Times New Roman"/>
                <w:lang w:val="sr-Cyrl-RS"/>
              </w:rPr>
              <w:t>тона годишње</w:t>
            </w:r>
          </w:p>
        </w:tc>
      </w:tr>
      <w:tr w:rsidR="00E64C36" w:rsidRPr="00E64C36" w:rsidTr="007059B2">
        <w:trPr>
          <w:trHeight w:val="20"/>
        </w:trPr>
        <w:tc>
          <w:tcPr>
            <w:tcW w:w="3600" w:type="dxa"/>
          </w:tcPr>
          <w:p w:rsidR="00E64C36" w:rsidRPr="00E64C36" w:rsidRDefault="00E64C36" w:rsidP="00E64C36">
            <w:pPr>
              <w:rPr>
                <w:rFonts w:ascii="Times New Roman" w:hAnsi="Times New Roman" w:cs="Times New Roman"/>
                <w:lang w:val="ru-RU"/>
              </w:rPr>
            </w:pPr>
            <w:r w:rsidRPr="00E64C36">
              <w:rPr>
                <w:rFonts w:ascii="Times New Roman" w:hAnsi="Times New Roman" w:cs="Times New Roman"/>
                <w:lang w:val="ru-RU"/>
              </w:rPr>
              <w:t>2208 20</w:t>
            </w:r>
            <w:r w:rsidRPr="00E64C36">
              <w:rPr>
                <w:rFonts w:ascii="Times New Roman" w:hAnsi="Times New Roman" w:cs="Times New Roman"/>
              </w:rPr>
              <w:t> </w:t>
            </w:r>
            <w:r w:rsidRPr="00E64C36">
              <w:rPr>
                <w:rFonts w:ascii="Times New Roman" w:hAnsi="Times New Roman" w:cs="Times New Roman"/>
                <w:lang w:val="ru-RU"/>
              </w:rPr>
              <w:t>29, 2208 20 89</w:t>
            </w:r>
            <w:r w:rsidRPr="00E64C36">
              <w:rPr>
                <w:rFonts w:ascii="Times New Roman" w:hAnsi="Times New Roman" w:cs="Times New Roman"/>
                <w:lang w:val="ru-RU"/>
              </w:rPr>
              <w:br/>
              <w:t>(</w:t>
            </w:r>
            <w:r w:rsidRPr="00E64C36">
              <w:rPr>
                <w:rFonts w:ascii="Times New Roman" w:hAnsi="Times New Roman" w:cs="Times New Roman"/>
                <w:lang w:val="sr-Cyrl-RS"/>
              </w:rPr>
              <w:t>роба пореклом из Републике Јерменије, Републике Белорусије, Републике Казахстан и Киргиске Републике</w:t>
            </w:r>
            <w:r w:rsidRPr="00E64C36">
              <w:rPr>
                <w:rFonts w:ascii="Times New Roman" w:hAnsi="Times New Roman" w:cs="Times New Roman"/>
                <w:lang w:val="ru-RU"/>
              </w:rPr>
              <w:t>)</w:t>
            </w:r>
          </w:p>
        </w:tc>
        <w:tc>
          <w:tcPr>
            <w:tcW w:w="3101" w:type="dxa"/>
            <w:vAlign w:val="center"/>
          </w:tcPr>
          <w:p w:rsidR="00E64C36" w:rsidRPr="00E64C36" w:rsidRDefault="00E64C36" w:rsidP="00E64C36">
            <w:pPr>
              <w:rPr>
                <w:rFonts w:ascii="Times New Roman" w:hAnsi="Times New Roman" w:cs="Times New Roman"/>
                <w:lang w:val="sr-Cyrl-RS"/>
              </w:rPr>
            </w:pPr>
            <w:r w:rsidRPr="00E64C36">
              <w:rPr>
                <w:rFonts w:ascii="Times New Roman" w:hAnsi="Times New Roman" w:cs="Times New Roman"/>
                <w:lang w:val="sr-Cyrl-RS"/>
              </w:rPr>
              <w:t>Ракије добијене дестилацијом вина, кљука или комине од грожђа, остале</w:t>
            </w:r>
          </w:p>
        </w:tc>
        <w:tc>
          <w:tcPr>
            <w:tcW w:w="2962" w:type="dxa"/>
            <w:vAlign w:val="center"/>
          </w:tcPr>
          <w:p w:rsidR="00E64C36" w:rsidRPr="00E64C36" w:rsidRDefault="00E64C36" w:rsidP="00E64C36">
            <w:pPr>
              <w:rPr>
                <w:rFonts w:ascii="Times New Roman" w:hAnsi="Times New Roman" w:cs="Times New Roman"/>
                <w:lang w:val="sr-Cyrl-RS"/>
              </w:rPr>
            </w:pPr>
            <w:r w:rsidRPr="00E64C36">
              <w:rPr>
                <w:rFonts w:ascii="Times New Roman" w:hAnsi="Times New Roman" w:cs="Times New Roman"/>
              </w:rPr>
              <w:t xml:space="preserve">50 000 </w:t>
            </w:r>
            <w:r w:rsidRPr="00E64C36">
              <w:rPr>
                <w:rFonts w:ascii="Times New Roman" w:hAnsi="Times New Roman" w:cs="Times New Roman"/>
                <w:lang w:val="sr-Cyrl-RS"/>
              </w:rPr>
              <w:t>литара чистог</w:t>
            </w:r>
            <w:r w:rsidRPr="00E64C36">
              <w:rPr>
                <w:rFonts w:ascii="Times New Roman" w:hAnsi="Times New Roman" w:cs="Times New Roman"/>
              </w:rPr>
              <w:t xml:space="preserve"> (100 %) </w:t>
            </w:r>
            <w:r w:rsidRPr="00E64C36">
              <w:rPr>
                <w:rFonts w:ascii="Times New Roman" w:hAnsi="Times New Roman" w:cs="Times New Roman"/>
                <w:lang w:val="sr-Cyrl-RS"/>
              </w:rPr>
              <w:t>алкохола годишње</w:t>
            </w:r>
          </w:p>
        </w:tc>
      </w:tr>
      <w:tr w:rsidR="00E64C36" w:rsidRPr="00E64C36" w:rsidTr="007059B2">
        <w:trPr>
          <w:trHeight w:val="20"/>
        </w:trPr>
        <w:tc>
          <w:tcPr>
            <w:tcW w:w="3600" w:type="dxa"/>
          </w:tcPr>
          <w:p w:rsidR="00E64C36" w:rsidRPr="00E64C36" w:rsidRDefault="00E64C36" w:rsidP="00E64C36">
            <w:pPr>
              <w:rPr>
                <w:rFonts w:ascii="Times New Roman" w:hAnsi="Times New Roman" w:cs="Times New Roman"/>
                <w:lang w:val="ru-RU"/>
              </w:rPr>
            </w:pPr>
            <w:r w:rsidRPr="00E64C36">
              <w:rPr>
                <w:rFonts w:ascii="Times New Roman" w:hAnsi="Times New Roman" w:cs="Times New Roman"/>
                <w:lang w:val="ru-RU"/>
              </w:rPr>
              <w:t>2402 20</w:t>
            </w:r>
          </w:p>
          <w:p w:rsidR="00E64C36" w:rsidRPr="00E64C36" w:rsidRDefault="00E64C36" w:rsidP="00E64C36">
            <w:pPr>
              <w:rPr>
                <w:rFonts w:ascii="Times New Roman" w:hAnsi="Times New Roman" w:cs="Times New Roman"/>
                <w:lang w:val="ru-RU"/>
              </w:rPr>
            </w:pPr>
            <w:r w:rsidRPr="00E64C36">
              <w:rPr>
                <w:rFonts w:ascii="Times New Roman" w:hAnsi="Times New Roman" w:cs="Times New Roman"/>
                <w:lang w:val="ru-RU"/>
              </w:rPr>
              <w:t>(</w:t>
            </w:r>
            <w:r w:rsidRPr="00E64C36">
              <w:rPr>
                <w:rFonts w:ascii="Times New Roman" w:hAnsi="Times New Roman" w:cs="Times New Roman"/>
                <w:lang w:val="sr-Cyrl-RS"/>
              </w:rPr>
              <w:t>роба пореклом из Републике Јерменије, Републике Белорусије, Републике Казахстан и Киргиске Републике</w:t>
            </w:r>
            <w:r w:rsidRPr="00E64C36">
              <w:rPr>
                <w:rFonts w:ascii="Times New Roman" w:hAnsi="Times New Roman" w:cs="Times New Roman"/>
                <w:lang w:val="ru-RU"/>
              </w:rPr>
              <w:t>)</w:t>
            </w:r>
          </w:p>
        </w:tc>
        <w:tc>
          <w:tcPr>
            <w:tcW w:w="3101" w:type="dxa"/>
            <w:vAlign w:val="center"/>
          </w:tcPr>
          <w:p w:rsidR="00E64C36" w:rsidRPr="00E64C36" w:rsidRDefault="00E64C36" w:rsidP="00E64C36">
            <w:pPr>
              <w:rPr>
                <w:rFonts w:ascii="Times New Roman" w:hAnsi="Times New Roman" w:cs="Times New Roman"/>
                <w:lang w:val="sr-Cyrl-RS"/>
              </w:rPr>
            </w:pPr>
            <w:r w:rsidRPr="00E64C36">
              <w:rPr>
                <w:rFonts w:ascii="Times New Roman" w:hAnsi="Times New Roman" w:cs="Times New Roman"/>
                <w:lang w:val="sr-Cyrl-RS"/>
              </w:rPr>
              <w:t>Цигарете које садрже дуван</w:t>
            </w:r>
          </w:p>
        </w:tc>
        <w:tc>
          <w:tcPr>
            <w:tcW w:w="2962" w:type="dxa"/>
            <w:vAlign w:val="center"/>
          </w:tcPr>
          <w:p w:rsidR="00E64C36" w:rsidRPr="00E64C36" w:rsidRDefault="00E64C36" w:rsidP="00E64C36">
            <w:pPr>
              <w:rPr>
                <w:rFonts w:ascii="Times New Roman" w:hAnsi="Times New Roman" w:cs="Times New Roman"/>
              </w:rPr>
            </w:pPr>
            <w:r w:rsidRPr="00E64C36">
              <w:rPr>
                <w:rFonts w:ascii="Times New Roman" w:hAnsi="Times New Roman" w:cs="Times New Roman"/>
              </w:rPr>
              <w:t xml:space="preserve">2 000 000 </w:t>
            </w:r>
            <w:r w:rsidRPr="00E64C36">
              <w:rPr>
                <w:rFonts w:ascii="Times New Roman" w:hAnsi="Times New Roman" w:cs="Times New Roman"/>
                <w:lang w:val="sr-Cyrl-RS"/>
              </w:rPr>
              <w:t>хиљада комада годишње</w:t>
            </w:r>
          </w:p>
        </w:tc>
      </w:tr>
    </w:tbl>
    <w:p w:rsidR="00E64C36" w:rsidRPr="00E64C36" w:rsidRDefault="00E64C36" w:rsidP="00E64C36">
      <w:pPr>
        <w:rPr>
          <w:rFonts w:ascii="Times New Roman" w:hAnsi="Times New Roman" w:cs="Times New Roman"/>
          <w:b/>
          <w:sz w:val="24"/>
          <w:szCs w:val="24"/>
        </w:rPr>
        <w:sectPr w:rsidR="00E64C36" w:rsidRPr="00E64C36" w:rsidSect="007059B2">
          <w:headerReference w:type="default" r:id="rId11"/>
          <w:pgSz w:w="11906" w:h="16838"/>
          <w:pgMar w:top="1134" w:right="850" w:bottom="426" w:left="1701" w:header="708" w:footer="708" w:gutter="0"/>
          <w:pgNumType w:start="1"/>
          <w:cols w:space="708"/>
          <w:titlePg/>
          <w:docGrid w:linePitch="360"/>
        </w:sectPr>
      </w:pPr>
    </w:p>
    <w:p w:rsidR="00E64C36" w:rsidRPr="00E64C36" w:rsidRDefault="00E64C36" w:rsidP="00E64C36">
      <w:pPr>
        <w:jc w:val="right"/>
        <w:rPr>
          <w:rFonts w:ascii="Times New Roman" w:hAnsi="Times New Roman" w:cs="Times New Roman"/>
          <w:b/>
          <w:sz w:val="24"/>
          <w:szCs w:val="24"/>
          <w:lang w:val="ru-RU"/>
        </w:rPr>
      </w:pPr>
      <w:r w:rsidRPr="00E64C36">
        <w:rPr>
          <w:rFonts w:ascii="Times New Roman" w:hAnsi="Times New Roman" w:cs="Times New Roman"/>
          <w:b/>
          <w:caps/>
          <w:sz w:val="24"/>
          <w:szCs w:val="24"/>
          <w:lang w:val="sr-Cyrl-RS"/>
        </w:rPr>
        <w:lastRenderedPageBreak/>
        <w:t>ПРИЛОГ</w:t>
      </w:r>
      <w:r w:rsidRPr="00E64C36">
        <w:rPr>
          <w:rFonts w:ascii="Times New Roman" w:hAnsi="Times New Roman" w:cs="Times New Roman"/>
          <w:b/>
          <w:sz w:val="24"/>
          <w:szCs w:val="24"/>
          <w:lang w:val="ru-RU"/>
        </w:rPr>
        <w:t xml:space="preserve"> 2.</w:t>
      </w:r>
    </w:p>
    <w:p w:rsidR="00E64C36" w:rsidRPr="00E64C36" w:rsidRDefault="00E64C36" w:rsidP="00E64C36">
      <w:pPr>
        <w:jc w:val="both"/>
        <w:rPr>
          <w:rFonts w:ascii="Times New Roman" w:hAnsi="Times New Roman" w:cs="Times New Roman"/>
          <w:sz w:val="24"/>
          <w:szCs w:val="24"/>
          <w:lang w:val="ru-RU"/>
        </w:rPr>
      </w:pPr>
    </w:p>
    <w:p w:rsidR="00E64C36" w:rsidRPr="00E64C36" w:rsidRDefault="00E64C36" w:rsidP="00E64C36">
      <w:pPr>
        <w:jc w:val="center"/>
        <w:rPr>
          <w:rFonts w:ascii="Times New Roman" w:hAnsi="Times New Roman" w:cs="Times New Roman"/>
          <w:caps/>
          <w:lang w:val="ru-RU"/>
        </w:rPr>
      </w:pPr>
      <w:r w:rsidRPr="00E64C36">
        <w:rPr>
          <w:rFonts w:ascii="Times New Roman" w:hAnsi="Times New Roman" w:cs="Times New Roman"/>
          <w:b/>
          <w:caps/>
          <w:lang w:val="sr-Cyrl-RS"/>
        </w:rPr>
        <w:t xml:space="preserve">Листа </w:t>
      </w:r>
      <w:r w:rsidR="00386B17">
        <w:rPr>
          <w:rFonts w:ascii="Times New Roman" w:hAnsi="Times New Roman" w:cs="Times New Roman"/>
          <w:b/>
          <w:caps/>
          <w:lang w:val="sr-Cyrl-RS"/>
        </w:rPr>
        <w:t>РОБЕ</w:t>
      </w:r>
      <w:r w:rsidRPr="00E64C36">
        <w:rPr>
          <w:rFonts w:ascii="Times New Roman" w:hAnsi="Times New Roman" w:cs="Times New Roman"/>
          <w:b/>
          <w:caps/>
          <w:lang w:val="sr-Cyrl-RS"/>
        </w:rPr>
        <w:t xml:space="preserve"> изузет</w:t>
      </w:r>
      <w:r w:rsidR="00386B17">
        <w:rPr>
          <w:rFonts w:ascii="Times New Roman" w:hAnsi="Times New Roman" w:cs="Times New Roman"/>
          <w:b/>
          <w:caps/>
          <w:lang w:val="sr-Cyrl-RS"/>
        </w:rPr>
        <w:t xml:space="preserve">Е </w:t>
      </w:r>
      <w:r w:rsidRPr="00E64C36">
        <w:rPr>
          <w:rFonts w:ascii="Times New Roman" w:hAnsi="Times New Roman" w:cs="Times New Roman"/>
          <w:b/>
          <w:caps/>
          <w:lang w:val="sr-Cyrl-RS"/>
        </w:rPr>
        <w:t>из режима слободне трговине при увозУ на царинску територију ЕврОазијске економске уније из Републике Србије</w:t>
      </w:r>
    </w:p>
    <w:p w:rsidR="00E64C36" w:rsidRPr="00E64C36" w:rsidRDefault="00E64C36" w:rsidP="00E64C36">
      <w:pPr>
        <w:ind w:firstLine="360"/>
        <w:jc w:val="both"/>
        <w:rPr>
          <w:rFonts w:ascii="Times New Roman" w:hAnsi="Times New Roman" w:cs="Times New Roman"/>
          <w:lang w:val="ru-RU"/>
        </w:rPr>
      </w:pPr>
      <w:r w:rsidRPr="00E64C36">
        <w:rPr>
          <w:rFonts w:ascii="Times New Roman" w:hAnsi="Times New Roman" w:cs="Times New Roman"/>
          <w:lang w:val="sr-Cyrl-RS"/>
        </w:rPr>
        <w:t>У сврху овог прилога</w:t>
      </w:r>
      <w:r w:rsidRPr="00E64C36">
        <w:rPr>
          <w:rFonts w:ascii="Times New Roman" w:hAnsi="Times New Roman" w:cs="Times New Roman"/>
          <w:lang w:val="ru-RU"/>
        </w:rPr>
        <w:t>:</w:t>
      </w:r>
    </w:p>
    <w:p w:rsidR="00E64C36" w:rsidRPr="00E64C36" w:rsidRDefault="00E64C36" w:rsidP="00E64C36">
      <w:pPr>
        <w:ind w:firstLine="360"/>
        <w:contextualSpacing/>
        <w:jc w:val="both"/>
        <w:rPr>
          <w:rFonts w:ascii="Times New Roman" w:hAnsi="Times New Roman" w:cs="Times New Roman"/>
          <w:lang w:val="ru-RU"/>
        </w:rPr>
      </w:pPr>
      <w:r w:rsidRPr="00E64C36">
        <w:rPr>
          <w:rFonts w:ascii="Times New Roman" w:hAnsi="Times New Roman" w:cs="Times New Roman"/>
          <w:lang w:val="ru-RU"/>
        </w:rPr>
        <w:t xml:space="preserve">1. </w:t>
      </w:r>
      <w:r w:rsidRPr="00E64C36">
        <w:rPr>
          <w:rFonts w:ascii="Times New Roman" w:hAnsi="Times New Roman" w:cs="Times New Roman"/>
          <w:lang w:val="sr-Cyrl-RS"/>
        </w:rPr>
        <w:t>„ХС ознака</w:t>
      </w:r>
      <w:r w:rsidRPr="00E64C36">
        <w:rPr>
          <w:rFonts w:ascii="Times New Roman" w:hAnsi="Times New Roman" w:cs="Times New Roman"/>
          <w:lang w:val="ru-RU"/>
        </w:rPr>
        <w:t xml:space="preserve">” </w:t>
      </w:r>
      <w:r w:rsidRPr="00E64C36">
        <w:rPr>
          <w:rFonts w:ascii="Times New Roman" w:hAnsi="Times New Roman" w:cs="Times New Roman"/>
          <w:lang w:val="sr-Cyrl-RS"/>
        </w:rPr>
        <w:t>и</w:t>
      </w:r>
      <w:r w:rsidRPr="00E64C36">
        <w:rPr>
          <w:rFonts w:ascii="Times New Roman" w:hAnsi="Times New Roman" w:cs="Times New Roman"/>
          <w:lang w:val="ru-RU"/>
        </w:rPr>
        <w:t xml:space="preserve"> </w:t>
      </w:r>
      <w:r w:rsidRPr="00E64C36">
        <w:rPr>
          <w:rFonts w:ascii="Times New Roman" w:hAnsi="Times New Roman" w:cs="Times New Roman"/>
          <w:lang w:val="sr-Cyrl-RS"/>
        </w:rPr>
        <w:t>„Наименовање</w:t>
      </w:r>
      <w:r w:rsidRPr="00E64C36">
        <w:rPr>
          <w:rFonts w:ascii="Times New Roman" w:hAnsi="Times New Roman" w:cs="Times New Roman"/>
          <w:lang w:val="ru-RU"/>
        </w:rPr>
        <w:t xml:space="preserve">” </w:t>
      </w:r>
      <w:r w:rsidRPr="00E64C36">
        <w:rPr>
          <w:rFonts w:ascii="Times New Roman" w:hAnsi="Times New Roman" w:cs="Times New Roman"/>
          <w:lang w:val="sr-Cyrl-RS"/>
        </w:rPr>
        <w:t>односе се на одговарајућу тарифну ознаку и њено припадајуће наименовање</w:t>
      </w:r>
      <w:r w:rsidRPr="00E64C36">
        <w:rPr>
          <w:rFonts w:ascii="Times New Roman" w:hAnsi="Times New Roman" w:cs="Times New Roman"/>
          <w:lang w:val="sr-Latn-RS"/>
        </w:rPr>
        <w:t xml:space="preserve"> </w:t>
      </w:r>
      <w:r w:rsidRPr="00E64C36">
        <w:rPr>
          <w:rFonts w:ascii="Times New Roman" w:hAnsi="Times New Roman" w:cs="Times New Roman"/>
          <w:lang w:val="sr-Cyrl-RS"/>
        </w:rPr>
        <w:t>у складу са Номенклатуром роба за спољну привреду (</w:t>
      </w:r>
      <w:r w:rsidRPr="00E64C36">
        <w:rPr>
          <w:rFonts w:ascii="Times New Roman" w:hAnsi="Times New Roman" w:cs="Times New Roman"/>
        </w:rPr>
        <w:t>Foreign</w:t>
      </w:r>
      <w:r w:rsidRPr="00E64C36">
        <w:rPr>
          <w:rFonts w:ascii="Times New Roman" w:hAnsi="Times New Roman" w:cs="Times New Roman"/>
          <w:lang w:val="ru-RU"/>
        </w:rPr>
        <w:t xml:space="preserve"> </w:t>
      </w:r>
      <w:r w:rsidRPr="00E64C36">
        <w:rPr>
          <w:rFonts w:ascii="Times New Roman" w:hAnsi="Times New Roman" w:cs="Times New Roman"/>
        </w:rPr>
        <w:t>Economic</w:t>
      </w:r>
      <w:r w:rsidRPr="00E64C36">
        <w:rPr>
          <w:rFonts w:ascii="Times New Roman" w:hAnsi="Times New Roman" w:cs="Times New Roman"/>
          <w:lang w:val="ru-RU"/>
        </w:rPr>
        <w:t xml:space="preserve"> </w:t>
      </w:r>
      <w:r w:rsidRPr="00E64C36">
        <w:rPr>
          <w:rFonts w:ascii="Times New Roman" w:hAnsi="Times New Roman" w:cs="Times New Roman"/>
        </w:rPr>
        <w:t>Activity</w:t>
      </w:r>
      <w:r w:rsidRPr="00E64C36">
        <w:rPr>
          <w:rFonts w:ascii="Times New Roman" w:hAnsi="Times New Roman" w:cs="Times New Roman"/>
          <w:lang w:val="ru-RU"/>
        </w:rPr>
        <w:t xml:space="preserve"> </w:t>
      </w:r>
      <w:r w:rsidRPr="00E64C36">
        <w:rPr>
          <w:rFonts w:ascii="Times New Roman" w:hAnsi="Times New Roman" w:cs="Times New Roman"/>
        </w:rPr>
        <w:t>Commodity</w:t>
      </w:r>
      <w:r w:rsidRPr="00E64C36">
        <w:rPr>
          <w:rFonts w:ascii="Times New Roman" w:hAnsi="Times New Roman" w:cs="Times New Roman"/>
          <w:lang w:val="ru-RU"/>
        </w:rPr>
        <w:t xml:space="preserve"> </w:t>
      </w:r>
      <w:r w:rsidRPr="00E64C36">
        <w:rPr>
          <w:rFonts w:ascii="Times New Roman" w:hAnsi="Times New Roman" w:cs="Times New Roman"/>
        </w:rPr>
        <w:t>Nomenclature</w:t>
      </w:r>
      <w:r w:rsidRPr="00E64C36">
        <w:rPr>
          <w:rFonts w:ascii="Times New Roman" w:hAnsi="Times New Roman" w:cs="Times New Roman"/>
          <w:lang w:val="sr-Cyrl-RS"/>
        </w:rPr>
        <w:t>)</w:t>
      </w:r>
      <w:r w:rsidRPr="00E64C36">
        <w:rPr>
          <w:rFonts w:ascii="Times New Roman" w:hAnsi="Times New Roman" w:cs="Times New Roman"/>
          <w:lang w:val="ru-RU"/>
        </w:rPr>
        <w:t xml:space="preserve"> </w:t>
      </w:r>
      <w:r w:rsidRPr="00E64C36">
        <w:rPr>
          <w:rFonts w:ascii="Times New Roman" w:hAnsi="Times New Roman" w:cs="Times New Roman"/>
          <w:lang w:val="sr-Cyrl-RS"/>
        </w:rPr>
        <w:t>ЕАЕУ, која је усвојена Одлуком савета Евроазијске економске уније од 16. јула 2012. године</w:t>
      </w:r>
      <w:r w:rsidRPr="00E64C36">
        <w:rPr>
          <w:rFonts w:ascii="Times New Roman" w:hAnsi="Times New Roman" w:cs="Times New Roman"/>
          <w:lang w:val="ru-RU"/>
        </w:rPr>
        <w:t xml:space="preserve">, </w:t>
      </w:r>
      <w:r w:rsidRPr="00E64C36">
        <w:rPr>
          <w:rFonts w:ascii="Times New Roman" w:hAnsi="Times New Roman" w:cs="Times New Roman"/>
          <w:lang w:val="sr-Cyrl-RS"/>
        </w:rPr>
        <w:t>у примени од 1. јануара 2019. године</w:t>
      </w:r>
      <w:r w:rsidRPr="00E64C36">
        <w:rPr>
          <w:rFonts w:ascii="Times New Roman" w:hAnsi="Times New Roman" w:cs="Times New Roman"/>
          <w:lang w:val="ru-RU"/>
        </w:rPr>
        <w:t>.</w:t>
      </w:r>
    </w:p>
    <w:p w:rsidR="00E64C36" w:rsidRPr="00E64C36" w:rsidRDefault="00E64C36" w:rsidP="00E64C36">
      <w:pPr>
        <w:ind w:firstLine="360"/>
        <w:contextualSpacing/>
        <w:jc w:val="both"/>
        <w:rPr>
          <w:rFonts w:ascii="Times New Roman" w:hAnsi="Times New Roman" w:cs="Times New Roman"/>
          <w:lang w:val="ru-RU"/>
        </w:rPr>
      </w:pPr>
      <w:r w:rsidRPr="00E64C36">
        <w:rPr>
          <w:rFonts w:ascii="Times New Roman" w:hAnsi="Times New Roman" w:cs="Times New Roman"/>
          <w:lang w:val="ru-RU"/>
        </w:rPr>
        <w:t xml:space="preserve">2. </w:t>
      </w:r>
      <w:r w:rsidRPr="00E64C36">
        <w:rPr>
          <w:rFonts w:ascii="Times New Roman" w:hAnsi="Times New Roman" w:cs="Times New Roman"/>
          <w:lang w:val="sr-Cyrl-RS"/>
        </w:rPr>
        <w:t>ЕАЕУ</w:t>
      </w:r>
      <w:r w:rsidRPr="00E64C36">
        <w:rPr>
          <w:rFonts w:ascii="Times New Roman" w:hAnsi="Times New Roman" w:cs="Times New Roman"/>
          <w:lang w:val="ru-RU"/>
        </w:rPr>
        <w:t xml:space="preserve"> </w:t>
      </w:r>
      <w:r w:rsidR="00386B17">
        <w:rPr>
          <w:rFonts w:ascii="Times New Roman" w:hAnsi="Times New Roman" w:cs="Times New Roman"/>
          <w:lang w:val="sr-Cyrl-RS"/>
        </w:rPr>
        <w:t>одобрава бесцарински режим увоза у оквиру тарифне квоте</w:t>
      </w:r>
      <w:r w:rsidRPr="00E64C36">
        <w:rPr>
          <w:rFonts w:ascii="Times New Roman" w:hAnsi="Times New Roman" w:cs="Times New Roman"/>
          <w:lang w:val="sr-Cyrl-RS"/>
        </w:rPr>
        <w:t xml:space="preserve"> за робу пореклом из Србије у складу са овим прилогом</w:t>
      </w:r>
      <w:r w:rsidRPr="00E64C36">
        <w:rPr>
          <w:rFonts w:ascii="Times New Roman" w:hAnsi="Times New Roman" w:cs="Times New Roman"/>
          <w:lang w:val="ru-RU"/>
        </w:rPr>
        <w:t>.</w:t>
      </w:r>
    </w:p>
    <w:p w:rsidR="00E64C36" w:rsidRPr="00E64C36" w:rsidRDefault="00E64C36" w:rsidP="00E64C36">
      <w:pPr>
        <w:jc w:val="center"/>
        <w:rPr>
          <w:rFonts w:ascii="Times New Roman" w:hAnsi="Times New Roman" w:cs="Times New Roman"/>
          <w:b/>
          <w:sz w:val="24"/>
          <w:szCs w:val="24"/>
          <w:lang w:val="ru-RU"/>
        </w:rPr>
      </w:pPr>
    </w:p>
    <w:tbl>
      <w:tblPr>
        <w:tblStyle w:val="TableGrid3"/>
        <w:tblW w:w="9385" w:type="dxa"/>
        <w:tblInd w:w="-34" w:type="dxa"/>
        <w:tblLook w:val="04A0" w:firstRow="1" w:lastRow="0" w:firstColumn="1" w:lastColumn="0" w:noHBand="0" w:noVBand="1"/>
      </w:tblPr>
      <w:tblGrid>
        <w:gridCol w:w="4439"/>
        <w:gridCol w:w="4946"/>
      </w:tblGrid>
      <w:tr w:rsidR="00E64C36" w:rsidRPr="00E64C36" w:rsidTr="007059B2">
        <w:trPr>
          <w:cantSplit/>
          <w:trHeight w:val="20"/>
          <w:tblHeader/>
        </w:trPr>
        <w:tc>
          <w:tcPr>
            <w:tcW w:w="4439" w:type="dxa"/>
            <w:vAlign w:val="center"/>
          </w:tcPr>
          <w:p w:rsidR="00E64C36" w:rsidRPr="00E64C36" w:rsidRDefault="00E64C36" w:rsidP="00E64C36">
            <w:pPr>
              <w:jc w:val="center"/>
              <w:rPr>
                <w:rFonts w:ascii="Times New Roman" w:hAnsi="Times New Roman" w:cs="Times New Roman"/>
                <w:b/>
              </w:rPr>
            </w:pPr>
            <w:r w:rsidRPr="00E64C36">
              <w:rPr>
                <w:rFonts w:ascii="Times New Roman" w:hAnsi="Times New Roman" w:cs="Times New Roman"/>
                <w:b/>
                <w:lang w:val="sr-Cyrl-RS"/>
              </w:rPr>
              <w:t>ХС ознака</w:t>
            </w:r>
          </w:p>
        </w:tc>
        <w:tc>
          <w:tcPr>
            <w:tcW w:w="4946" w:type="dxa"/>
            <w:vAlign w:val="center"/>
          </w:tcPr>
          <w:p w:rsidR="00E64C36" w:rsidRPr="00E64C36" w:rsidRDefault="00E64C36" w:rsidP="00E64C36">
            <w:pPr>
              <w:jc w:val="center"/>
              <w:rPr>
                <w:rFonts w:ascii="Times New Roman" w:hAnsi="Times New Roman" w:cs="Times New Roman"/>
                <w:b/>
              </w:rPr>
            </w:pPr>
            <w:r w:rsidRPr="00E64C36">
              <w:rPr>
                <w:rFonts w:ascii="Times New Roman" w:hAnsi="Times New Roman" w:cs="Times New Roman"/>
                <w:b/>
                <w:lang w:val="sr-Cyrl-RS"/>
              </w:rPr>
              <w:t>Наименовање</w:t>
            </w:r>
          </w:p>
        </w:tc>
      </w:tr>
      <w:tr w:rsidR="00E64C36" w:rsidRPr="00F90253" w:rsidTr="007059B2">
        <w:trPr>
          <w:cantSplit/>
          <w:trHeight w:val="20"/>
        </w:trPr>
        <w:tc>
          <w:tcPr>
            <w:tcW w:w="4439" w:type="dxa"/>
            <w:vAlign w:val="center"/>
          </w:tcPr>
          <w:p w:rsidR="00E64C36" w:rsidRPr="00E64C36" w:rsidRDefault="00E64C36" w:rsidP="00E64C36">
            <w:pPr>
              <w:rPr>
                <w:rFonts w:ascii="Times New Roman" w:hAnsi="Times New Roman" w:cs="Times New Roman"/>
              </w:rPr>
            </w:pPr>
            <w:r w:rsidRPr="00E64C36">
              <w:rPr>
                <w:rFonts w:ascii="Times New Roman" w:hAnsi="Times New Roman" w:cs="Times New Roman"/>
              </w:rPr>
              <w:t>0207</w:t>
            </w:r>
          </w:p>
        </w:tc>
        <w:tc>
          <w:tcPr>
            <w:tcW w:w="4946" w:type="dxa"/>
            <w:vAlign w:val="center"/>
          </w:tcPr>
          <w:p w:rsidR="00E64C36" w:rsidRPr="00E64C36" w:rsidRDefault="00E64C36" w:rsidP="00E64C36">
            <w:pPr>
              <w:rPr>
                <w:rFonts w:ascii="Times New Roman" w:hAnsi="Times New Roman" w:cs="Times New Roman"/>
                <w:lang w:val="ru-RU"/>
              </w:rPr>
            </w:pPr>
            <w:r w:rsidRPr="00E64C36">
              <w:rPr>
                <w:rFonts w:ascii="Times New Roman" w:hAnsi="Times New Roman" w:cs="Times New Roman"/>
                <w:lang w:val="sr-Cyrl-RS"/>
              </w:rPr>
              <w:t>Месо и остали јестиви кланични производи од живине из тарифног броја 0105, свежи, расхлађени или смрзнути</w:t>
            </w:r>
          </w:p>
        </w:tc>
      </w:tr>
      <w:tr w:rsidR="00E64C36" w:rsidRPr="00F90253" w:rsidTr="007059B2">
        <w:trPr>
          <w:cantSplit/>
          <w:trHeight w:val="20"/>
        </w:trPr>
        <w:tc>
          <w:tcPr>
            <w:tcW w:w="4439" w:type="dxa"/>
            <w:vAlign w:val="center"/>
          </w:tcPr>
          <w:p w:rsidR="00E64C36" w:rsidRPr="00E64C36" w:rsidRDefault="00E64C36" w:rsidP="00E64C36">
            <w:pPr>
              <w:rPr>
                <w:rFonts w:ascii="Times New Roman" w:hAnsi="Times New Roman" w:cs="Times New Roman"/>
              </w:rPr>
            </w:pPr>
            <w:r w:rsidRPr="00E64C36">
              <w:rPr>
                <w:rFonts w:ascii="Times New Roman" w:hAnsi="Times New Roman" w:cs="Times New Roman"/>
              </w:rPr>
              <w:t xml:space="preserve">0406 30, </w:t>
            </w:r>
            <w:r w:rsidRPr="00E64C36">
              <w:rPr>
                <w:rFonts w:ascii="Times New Roman" w:hAnsi="Times New Roman" w:cs="Times New Roman"/>
                <w:lang w:val="sr-Cyrl-RS"/>
              </w:rPr>
              <w:t>осим</w:t>
            </w:r>
            <w:r w:rsidRPr="00E64C36">
              <w:rPr>
                <w:rFonts w:ascii="Times New Roman" w:hAnsi="Times New Roman" w:cs="Times New Roman"/>
              </w:rPr>
              <w:t xml:space="preserve"> 0406 30 100 0</w:t>
            </w:r>
          </w:p>
        </w:tc>
        <w:tc>
          <w:tcPr>
            <w:tcW w:w="4946" w:type="dxa"/>
            <w:vAlign w:val="center"/>
          </w:tcPr>
          <w:p w:rsidR="00E64C36" w:rsidRPr="00E64C36" w:rsidRDefault="00E64C36" w:rsidP="00E64C36">
            <w:pPr>
              <w:rPr>
                <w:rFonts w:ascii="Times New Roman" w:hAnsi="Times New Roman" w:cs="Times New Roman"/>
                <w:lang w:val="ru-RU"/>
              </w:rPr>
            </w:pPr>
            <w:r w:rsidRPr="00E64C36">
              <w:rPr>
                <w:rFonts w:ascii="Times New Roman" w:hAnsi="Times New Roman" w:cs="Times New Roman"/>
                <w:lang w:val="sr-Cyrl-RS"/>
              </w:rPr>
              <w:t>Сир топљен, осим ренданог или у праху</w:t>
            </w:r>
          </w:p>
        </w:tc>
      </w:tr>
      <w:tr w:rsidR="00E64C36" w:rsidRPr="00E64C36" w:rsidTr="007059B2">
        <w:trPr>
          <w:cantSplit/>
          <w:trHeight w:val="20"/>
        </w:trPr>
        <w:tc>
          <w:tcPr>
            <w:tcW w:w="4439" w:type="dxa"/>
            <w:vAlign w:val="center"/>
          </w:tcPr>
          <w:p w:rsidR="00E64C36" w:rsidRPr="00E64C36" w:rsidRDefault="00E64C36" w:rsidP="00E64C36">
            <w:pPr>
              <w:rPr>
                <w:rFonts w:ascii="Times New Roman" w:hAnsi="Times New Roman" w:cs="Times New Roman"/>
                <w:vertAlign w:val="superscript"/>
              </w:rPr>
            </w:pPr>
            <w:r w:rsidRPr="00E64C36">
              <w:rPr>
                <w:rFonts w:ascii="Times New Roman" w:hAnsi="Times New Roman" w:cs="Times New Roman"/>
              </w:rPr>
              <w:t>1701 99 100</w:t>
            </w:r>
          </w:p>
        </w:tc>
        <w:tc>
          <w:tcPr>
            <w:tcW w:w="4946" w:type="dxa"/>
            <w:vAlign w:val="center"/>
          </w:tcPr>
          <w:p w:rsidR="00E64C36" w:rsidRPr="00E64C36" w:rsidRDefault="00E64C36" w:rsidP="00E64C36">
            <w:pPr>
              <w:rPr>
                <w:rFonts w:ascii="Times New Roman" w:hAnsi="Times New Roman" w:cs="Times New Roman"/>
              </w:rPr>
            </w:pPr>
            <w:r w:rsidRPr="00E64C36">
              <w:rPr>
                <w:rFonts w:ascii="Times New Roman" w:hAnsi="Times New Roman" w:cs="Times New Roman"/>
                <w:lang w:val="sr-Cyrl-RS"/>
              </w:rPr>
              <w:t>Бели шећер</w:t>
            </w:r>
          </w:p>
        </w:tc>
      </w:tr>
      <w:tr w:rsidR="00E64C36" w:rsidRPr="00E64C36" w:rsidTr="007059B2">
        <w:trPr>
          <w:cantSplit/>
          <w:trHeight w:val="20"/>
        </w:trPr>
        <w:tc>
          <w:tcPr>
            <w:tcW w:w="4439" w:type="dxa"/>
            <w:vAlign w:val="center"/>
          </w:tcPr>
          <w:p w:rsidR="00E64C36" w:rsidRPr="00E64C36" w:rsidRDefault="00E64C36" w:rsidP="00E64C36">
            <w:pPr>
              <w:rPr>
                <w:rFonts w:ascii="Times New Roman" w:hAnsi="Times New Roman" w:cs="Times New Roman"/>
                <w:lang w:val="sr-Cyrl-RS"/>
              </w:rPr>
            </w:pPr>
            <w:r w:rsidRPr="00E64C36">
              <w:rPr>
                <w:rFonts w:ascii="Times New Roman" w:hAnsi="Times New Roman" w:cs="Times New Roman"/>
                <w:lang w:val="sr-Cyrl-RS"/>
              </w:rPr>
              <w:t>2204 10</w:t>
            </w:r>
          </w:p>
        </w:tc>
        <w:tc>
          <w:tcPr>
            <w:tcW w:w="4946" w:type="dxa"/>
            <w:vAlign w:val="center"/>
          </w:tcPr>
          <w:p w:rsidR="00E64C36" w:rsidRPr="00E64C36" w:rsidRDefault="00E64C36" w:rsidP="00E64C36">
            <w:pPr>
              <w:rPr>
                <w:rFonts w:ascii="Times New Roman" w:hAnsi="Times New Roman" w:cs="Times New Roman"/>
                <w:lang w:val="sr-Cyrl-RS"/>
              </w:rPr>
            </w:pPr>
            <w:r w:rsidRPr="00E64C36">
              <w:rPr>
                <w:rFonts w:ascii="Times New Roman" w:hAnsi="Times New Roman" w:cs="Times New Roman"/>
                <w:lang w:val="sr-Cyrl-RS"/>
              </w:rPr>
              <w:t>Вино пенушаво</w:t>
            </w:r>
          </w:p>
        </w:tc>
      </w:tr>
      <w:tr w:rsidR="00E64C36" w:rsidRPr="00F90253" w:rsidTr="007059B2">
        <w:trPr>
          <w:cantSplit/>
          <w:trHeight w:val="20"/>
        </w:trPr>
        <w:tc>
          <w:tcPr>
            <w:tcW w:w="4439" w:type="dxa"/>
            <w:vAlign w:val="center"/>
          </w:tcPr>
          <w:p w:rsidR="00E64C36" w:rsidRPr="00E64C36" w:rsidRDefault="00E64C36" w:rsidP="00E64C36">
            <w:pPr>
              <w:rPr>
                <w:rFonts w:ascii="Times New Roman" w:hAnsi="Times New Roman" w:cs="Times New Roman"/>
              </w:rPr>
            </w:pPr>
            <w:r w:rsidRPr="00E64C36">
              <w:rPr>
                <w:rFonts w:ascii="Times New Roman" w:hAnsi="Times New Roman" w:cs="Times New Roman"/>
              </w:rPr>
              <w:t>2207</w:t>
            </w:r>
          </w:p>
        </w:tc>
        <w:tc>
          <w:tcPr>
            <w:tcW w:w="4946" w:type="dxa"/>
            <w:vAlign w:val="center"/>
          </w:tcPr>
          <w:p w:rsidR="00E64C36" w:rsidRPr="00E64C36" w:rsidRDefault="00E64C36" w:rsidP="00E64C36">
            <w:pPr>
              <w:rPr>
                <w:rFonts w:ascii="Times New Roman" w:hAnsi="Times New Roman" w:cs="Times New Roman"/>
                <w:lang w:val="ru-RU"/>
              </w:rPr>
            </w:pPr>
            <w:r w:rsidRPr="00E64C36">
              <w:rPr>
                <w:rFonts w:ascii="Times New Roman" w:hAnsi="Times New Roman" w:cs="Times New Roman"/>
                <w:lang w:val="sr-Cyrl-RS"/>
              </w:rPr>
              <w:t>Неденатурисан етил - алкохол алкохолне јачине 80% vol или јачи; Етил - алкохол и остали алкохоли, денатурисани, било које јачине</w:t>
            </w:r>
          </w:p>
        </w:tc>
      </w:tr>
      <w:tr w:rsidR="00E64C36" w:rsidRPr="00F90253" w:rsidTr="007059B2">
        <w:trPr>
          <w:cantSplit/>
          <w:trHeight w:val="20"/>
        </w:trPr>
        <w:tc>
          <w:tcPr>
            <w:tcW w:w="4439" w:type="dxa"/>
            <w:vAlign w:val="center"/>
          </w:tcPr>
          <w:p w:rsidR="00E64C36" w:rsidRPr="00E64C36" w:rsidRDefault="00E64C36" w:rsidP="00E64C36">
            <w:pPr>
              <w:rPr>
                <w:rFonts w:ascii="Times New Roman" w:hAnsi="Times New Roman" w:cs="Times New Roman"/>
              </w:rPr>
            </w:pPr>
            <w:r w:rsidRPr="00E64C36">
              <w:rPr>
                <w:rFonts w:ascii="Times New Roman" w:hAnsi="Times New Roman" w:cs="Times New Roman"/>
              </w:rPr>
              <w:t>2208 20 120 0, 2208 20 140 0, 2208 20 260 0, 2208 20 270 0, 2208 20 400 0, 2208 20 620 0, 2208 20 640 0, 2208 20 860 0, 2208 20 870 0, 2208 30, 2208 40, 2208 50, 2208 60, 2208 70, 2208 90 110 0, 2208 90 190 0, 2208 90 410 0, 2208 90 450 0, 2208 90 540 0, 2208 90 560, 2208 90 690, 2208 90 750 0, 2208 90 770, 2208 90 780, 2208 90 910 0, 2208 90 990 0</w:t>
            </w:r>
          </w:p>
        </w:tc>
        <w:tc>
          <w:tcPr>
            <w:tcW w:w="4946" w:type="dxa"/>
            <w:vAlign w:val="center"/>
          </w:tcPr>
          <w:p w:rsidR="00E64C36" w:rsidRPr="00E64C36" w:rsidRDefault="00E64C36" w:rsidP="00E64C36">
            <w:pPr>
              <w:rPr>
                <w:rFonts w:ascii="Times New Roman" w:hAnsi="Times New Roman" w:cs="Times New Roman"/>
                <w:lang w:val="ru-RU"/>
              </w:rPr>
            </w:pPr>
            <w:r w:rsidRPr="00E64C36">
              <w:rPr>
                <w:rFonts w:ascii="Times New Roman" w:hAnsi="Times New Roman" w:cs="Times New Roman"/>
                <w:lang w:val="sr-Cyrl-RS"/>
              </w:rPr>
              <w:t>Неденатурисан</w:t>
            </w:r>
            <w:r w:rsidRPr="00E64C36">
              <w:rPr>
                <w:rFonts w:ascii="Times New Roman" w:hAnsi="Times New Roman" w:cs="Times New Roman"/>
                <w:lang w:val="ru-RU"/>
              </w:rPr>
              <w:t xml:space="preserve"> </w:t>
            </w:r>
            <w:r w:rsidRPr="00E64C36">
              <w:rPr>
                <w:rFonts w:ascii="Times New Roman" w:hAnsi="Times New Roman" w:cs="Times New Roman"/>
                <w:lang w:val="sr-Cyrl-RS"/>
              </w:rPr>
              <w:t>етил - алкохол алкохолне јачине мање од 80% vol; Ракије, ликери и остала алкохолна пића</w:t>
            </w:r>
          </w:p>
        </w:tc>
      </w:tr>
      <w:tr w:rsidR="00E64C36" w:rsidRPr="00F90253" w:rsidTr="007059B2">
        <w:trPr>
          <w:cantSplit/>
          <w:trHeight w:val="20"/>
        </w:trPr>
        <w:tc>
          <w:tcPr>
            <w:tcW w:w="4439" w:type="dxa"/>
            <w:vAlign w:val="center"/>
          </w:tcPr>
          <w:p w:rsidR="00E64C36" w:rsidRPr="00E64C36" w:rsidRDefault="00E64C36" w:rsidP="00E64C36">
            <w:pPr>
              <w:rPr>
                <w:rFonts w:ascii="Times New Roman" w:hAnsi="Times New Roman" w:cs="Times New Roman"/>
              </w:rPr>
            </w:pPr>
            <w:r w:rsidRPr="00E64C36">
              <w:rPr>
                <w:rFonts w:ascii="Times New Roman" w:hAnsi="Times New Roman" w:cs="Times New Roman"/>
              </w:rPr>
              <w:t>2402 10, 2402 90</w:t>
            </w:r>
          </w:p>
        </w:tc>
        <w:tc>
          <w:tcPr>
            <w:tcW w:w="4946" w:type="dxa"/>
            <w:vAlign w:val="center"/>
          </w:tcPr>
          <w:p w:rsidR="00E64C36" w:rsidRPr="00E64C36" w:rsidRDefault="00E64C36" w:rsidP="00E64C36">
            <w:pPr>
              <w:rPr>
                <w:rFonts w:ascii="Times New Roman" w:hAnsi="Times New Roman" w:cs="Times New Roman"/>
                <w:lang w:val="ru-RU"/>
              </w:rPr>
            </w:pPr>
            <w:r w:rsidRPr="00E64C36">
              <w:rPr>
                <w:rFonts w:ascii="Times New Roman" w:hAnsi="Times New Roman" w:cs="Times New Roman"/>
                <w:lang w:val="sr-Cyrl-RS"/>
              </w:rPr>
              <w:t>Цигаре, цигарилоси и цигарете, од дувана или замене дувана</w:t>
            </w:r>
          </w:p>
        </w:tc>
      </w:tr>
      <w:tr w:rsidR="00E64C36" w:rsidRPr="00F90253" w:rsidTr="007059B2">
        <w:trPr>
          <w:cantSplit/>
          <w:trHeight w:val="20"/>
        </w:trPr>
        <w:tc>
          <w:tcPr>
            <w:tcW w:w="4439" w:type="dxa"/>
            <w:vAlign w:val="center"/>
          </w:tcPr>
          <w:p w:rsidR="00E64C36" w:rsidRPr="00E64C36" w:rsidRDefault="00E64C36" w:rsidP="00E64C36">
            <w:pPr>
              <w:rPr>
                <w:rFonts w:ascii="Times New Roman" w:hAnsi="Times New Roman" w:cs="Times New Roman"/>
              </w:rPr>
            </w:pPr>
            <w:r w:rsidRPr="00E64C36">
              <w:rPr>
                <w:rFonts w:ascii="Times New Roman" w:hAnsi="Times New Roman" w:cs="Times New Roman"/>
              </w:rPr>
              <w:t xml:space="preserve">4012, </w:t>
            </w:r>
            <w:r w:rsidRPr="00E64C36">
              <w:rPr>
                <w:rFonts w:ascii="Times New Roman" w:hAnsi="Times New Roman" w:cs="Times New Roman"/>
                <w:lang w:val="sr-Cyrl-RS"/>
              </w:rPr>
              <w:t>осим</w:t>
            </w:r>
            <w:r w:rsidRPr="00E64C36">
              <w:rPr>
                <w:rFonts w:ascii="Times New Roman" w:hAnsi="Times New Roman" w:cs="Times New Roman"/>
              </w:rPr>
              <w:t xml:space="preserve"> 4012 90</w:t>
            </w:r>
          </w:p>
        </w:tc>
        <w:tc>
          <w:tcPr>
            <w:tcW w:w="4946" w:type="dxa"/>
            <w:vAlign w:val="center"/>
          </w:tcPr>
          <w:p w:rsidR="00E64C36" w:rsidRPr="00E64C36" w:rsidRDefault="00E64C36" w:rsidP="00E64C36">
            <w:pPr>
              <w:rPr>
                <w:rFonts w:ascii="Times New Roman" w:hAnsi="Times New Roman" w:cs="Times New Roman"/>
                <w:lang w:val="ru-RU"/>
              </w:rPr>
            </w:pPr>
            <w:r w:rsidRPr="00E64C36">
              <w:rPr>
                <w:rFonts w:ascii="Times New Roman" w:hAnsi="Times New Roman" w:cs="Times New Roman"/>
                <w:lang w:val="sr-Cyrl-RS"/>
              </w:rPr>
              <w:t>Протектиране или употребљаване спољне пнеуматске гуме</w:t>
            </w:r>
          </w:p>
        </w:tc>
      </w:tr>
      <w:tr w:rsidR="00E64C36" w:rsidRPr="00F90253" w:rsidTr="007059B2">
        <w:trPr>
          <w:cantSplit/>
          <w:trHeight w:val="20"/>
        </w:trPr>
        <w:tc>
          <w:tcPr>
            <w:tcW w:w="4439" w:type="dxa"/>
            <w:vAlign w:val="center"/>
          </w:tcPr>
          <w:p w:rsidR="00E64C36" w:rsidRPr="00E64C36" w:rsidRDefault="00E64C36" w:rsidP="00E64C36">
            <w:pPr>
              <w:rPr>
                <w:rFonts w:ascii="Times New Roman" w:hAnsi="Times New Roman" w:cs="Times New Roman"/>
                <w:highlight w:val="yellow"/>
                <w:vertAlign w:val="superscript"/>
              </w:rPr>
            </w:pPr>
            <w:r w:rsidRPr="00E64C36">
              <w:rPr>
                <w:rFonts w:ascii="Times New Roman" w:hAnsi="Times New Roman" w:cs="Times New Roman"/>
              </w:rPr>
              <w:t>5205</w:t>
            </w:r>
          </w:p>
        </w:tc>
        <w:tc>
          <w:tcPr>
            <w:tcW w:w="4946" w:type="dxa"/>
          </w:tcPr>
          <w:p w:rsidR="00E64C36" w:rsidRPr="00E64C36" w:rsidRDefault="00E64C36" w:rsidP="00E64C36">
            <w:pPr>
              <w:rPr>
                <w:rFonts w:ascii="Times New Roman" w:eastAsia="Times New Roman" w:hAnsi="Times New Roman" w:cs="Times New Roman"/>
                <w:highlight w:val="yellow"/>
                <w:lang w:val="ru-RU" w:eastAsia="sr-Latn-RS"/>
              </w:rPr>
            </w:pPr>
            <w:r w:rsidRPr="00E64C36">
              <w:rPr>
                <w:rFonts w:ascii="Times New Roman" w:eastAsia="Times New Roman" w:hAnsi="Times New Roman" w:cs="Times New Roman"/>
                <w:lang w:val="sr-Cyrl-RS" w:eastAsia="ru-RU"/>
              </w:rPr>
              <w:t>Предиво од памука (осим конца за шивење), са садржајем 85% или више по маси памука, неприпремљено за продају на мало</w:t>
            </w:r>
          </w:p>
        </w:tc>
      </w:tr>
      <w:tr w:rsidR="00E64C36" w:rsidRPr="00F90253" w:rsidTr="007059B2">
        <w:trPr>
          <w:cantSplit/>
          <w:trHeight w:val="20"/>
        </w:trPr>
        <w:tc>
          <w:tcPr>
            <w:tcW w:w="4439" w:type="dxa"/>
            <w:vAlign w:val="center"/>
          </w:tcPr>
          <w:p w:rsidR="00E64C36" w:rsidRPr="00E64C36" w:rsidRDefault="00E64C36" w:rsidP="00E64C36">
            <w:pPr>
              <w:rPr>
                <w:rFonts w:ascii="Times New Roman" w:hAnsi="Times New Roman" w:cs="Times New Roman"/>
              </w:rPr>
            </w:pPr>
            <w:r w:rsidRPr="00E64C36">
              <w:rPr>
                <w:rFonts w:ascii="Times New Roman" w:hAnsi="Times New Roman" w:cs="Times New Roman"/>
              </w:rPr>
              <w:t>5208</w:t>
            </w:r>
          </w:p>
        </w:tc>
        <w:tc>
          <w:tcPr>
            <w:tcW w:w="4946" w:type="dxa"/>
          </w:tcPr>
          <w:p w:rsidR="00E64C36" w:rsidRPr="00E64C36" w:rsidRDefault="00E64C36" w:rsidP="00E64C36">
            <w:pPr>
              <w:rPr>
                <w:rFonts w:ascii="Times New Roman" w:eastAsia="Times New Roman" w:hAnsi="Times New Roman" w:cs="Times New Roman"/>
                <w:lang w:val="ru-RU" w:eastAsia="sr-Latn-RS"/>
              </w:rPr>
            </w:pPr>
            <w:r w:rsidRPr="00E64C36">
              <w:rPr>
                <w:rFonts w:ascii="Times New Roman" w:eastAsia="Times New Roman" w:hAnsi="Times New Roman" w:cs="Times New Roman"/>
                <w:lang w:val="sr-Cyrl-RS" w:eastAsia="ru-RU"/>
              </w:rPr>
              <w:t>Ткани материјали од памука са садржајем 85% или више по маси памука, масе не преко 200</w:t>
            </w:r>
            <w:r w:rsidRPr="00E64C36">
              <w:rPr>
                <w:rFonts w:ascii="Times New Roman" w:eastAsia="Times New Roman" w:hAnsi="Times New Roman" w:cs="Times New Roman"/>
                <w:lang w:val="ru-RU" w:eastAsia="sr-Latn-RS"/>
              </w:rPr>
              <w:t xml:space="preserve"> </w:t>
            </w:r>
            <w:r w:rsidRPr="00E64C36">
              <w:rPr>
                <w:rFonts w:ascii="Times New Roman" w:eastAsia="Times New Roman" w:hAnsi="Times New Roman" w:cs="Times New Roman"/>
                <w:lang w:eastAsia="sr-Latn-RS"/>
              </w:rPr>
              <w:t>g</w:t>
            </w:r>
            <w:r w:rsidRPr="00E64C36">
              <w:rPr>
                <w:rFonts w:ascii="Times New Roman" w:eastAsia="Times New Roman" w:hAnsi="Times New Roman" w:cs="Times New Roman"/>
                <w:lang w:val="ru-RU" w:eastAsia="sr-Latn-RS"/>
              </w:rPr>
              <w:t>/</w:t>
            </w:r>
            <w:r w:rsidRPr="00E64C36">
              <w:rPr>
                <w:rFonts w:ascii="Times New Roman" w:eastAsia="Times New Roman" w:hAnsi="Times New Roman" w:cs="Times New Roman"/>
                <w:lang w:eastAsia="sr-Latn-RS"/>
              </w:rPr>
              <w:t>m</w:t>
            </w:r>
            <w:r w:rsidRPr="00E64C36">
              <w:rPr>
                <w:rFonts w:ascii="Times New Roman" w:eastAsia="Times New Roman" w:hAnsi="Times New Roman" w:cs="Times New Roman"/>
                <w:lang w:val="ru-RU" w:eastAsia="sr-Latn-RS"/>
              </w:rPr>
              <w:t>²</w:t>
            </w:r>
          </w:p>
        </w:tc>
      </w:tr>
      <w:tr w:rsidR="00E64C36" w:rsidRPr="00F90253" w:rsidTr="007059B2">
        <w:trPr>
          <w:cantSplit/>
          <w:trHeight w:val="20"/>
        </w:trPr>
        <w:tc>
          <w:tcPr>
            <w:tcW w:w="4439" w:type="dxa"/>
            <w:vAlign w:val="center"/>
          </w:tcPr>
          <w:p w:rsidR="00E64C36" w:rsidRPr="00E64C36" w:rsidRDefault="00E64C36" w:rsidP="00E64C36">
            <w:pPr>
              <w:rPr>
                <w:rFonts w:ascii="Times New Roman" w:hAnsi="Times New Roman" w:cs="Times New Roman"/>
              </w:rPr>
            </w:pPr>
            <w:r w:rsidRPr="00E64C36">
              <w:rPr>
                <w:rFonts w:ascii="Times New Roman" w:hAnsi="Times New Roman" w:cs="Times New Roman"/>
              </w:rPr>
              <w:t>5209</w:t>
            </w:r>
          </w:p>
        </w:tc>
        <w:tc>
          <w:tcPr>
            <w:tcW w:w="4946" w:type="dxa"/>
          </w:tcPr>
          <w:p w:rsidR="00E64C36" w:rsidRPr="00E64C36" w:rsidRDefault="00E64C36" w:rsidP="00E64C36">
            <w:pPr>
              <w:rPr>
                <w:rFonts w:ascii="Times New Roman" w:eastAsia="Times New Roman" w:hAnsi="Times New Roman" w:cs="Times New Roman"/>
                <w:lang w:val="ru-RU" w:eastAsia="sr-Latn-RS"/>
              </w:rPr>
            </w:pPr>
            <w:r w:rsidRPr="00E64C36">
              <w:rPr>
                <w:rFonts w:ascii="Times New Roman" w:eastAsia="Times New Roman" w:hAnsi="Times New Roman" w:cs="Times New Roman"/>
                <w:lang w:val="sr-Cyrl-RS" w:eastAsia="ru-RU"/>
              </w:rPr>
              <w:t>Ткани материјали од памука, са садржајем 85% или више по маси памука, масе преко 200</w:t>
            </w:r>
            <w:r w:rsidRPr="00E64C36">
              <w:rPr>
                <w:rFonts w:ascii="Times New Roman" w:eastAsia="Times New Roman" w:hAnsi="Times New Roman" w:cs="Times New Roman"/>
                <w:lang w:val="ru-RU" w:eastAsia="sr-Latn-RS"/>
              </w:rPr>
              <w:t xml:space="preserve"> </w:t>
            </w:r>
            <w:r w:rsidRPr="00E64C36">
              <w:rPr>
                <w:rFonts w:ascii="Times New Roman" w:eastAsia="Times New Roman" w:hAnsi="Times New Roman" w:cs="Times New Roman"/>
                <w:lang w:eastAsia="sr-Latn-RS"/>
              </w:rPr>
              <w:t>g</w:t>
            </w:r>
            <w:r w:rsidRPr="00E64C36">
              <w:rPr>
                <w:rFonts w:ascii="Times New Roman" w:eastAsia="Times New Roman" w:hAnsi="Times New Roman" w:cs="Times New Roman"/>
                <w:lang w:val="ru-RU" w:eastAsia="sr-Latn-RS"/>
              </w:rPr>
              <w:t>/</w:t>
            </w:r>
            <w:r w:rsidRPr="00E64C36">
              <w:rPr>
                <w:rFonts w:ascii="Times New Roman" w:eastAsia="Times New Roman" w:hAnsi="Times New Roman" w:cs="Times New Roman"/>
                <w:lang w:eastAsia="sr-Latn-RS"/>
              </w:rPr>
              <w:t>m</w:t>
            </w:r>
            <w:r w:rsidRPr="00E64C36">
              <w:rPr>
                <w:rFonts w:ascii="Times New Roman" w:eastAsia="Times New Roman" w:hAnsi="Times New Roman" w:cs="Times New Roman"/>
                <w:lang w:val="ru-RU" w:eastAsia="sr-Latn-RS"/>
              </w:rPr>
              <w:t>²</w:t>
            </w:r>
          </w:p>
        </w:tc>
      </w:tr>
      <w:tr w:rsidR="00E64C36" w:rsidRPr="00F90253" w:rsidTr="007059B2">
        <w:trPr>
          <w:cantSplit/>
          <w:trHeight w:val="20"/>
        </w:trPr>
        <w:tc>
          <w:tcPr>
            <w:tcW w:w="4439" w:type="dxa"/>
            <w:vAlign w:val="center"/>
          </w:tcPr>
          <w:p w:rsidR="00E64C36" w:rsidRPr="00E64C36" w:rsidRDefault="00E64C36" w:rsidP="00E64C36">
            <w:pPr>
              <w:rPr>
                <w:rFonts w:ascii="Times New Roman" w:hAnsi="Times New Roman" w:cs="Times New Roman"/>
              </w:rPr>
            </w:pPr>
            <w:r w:rsidRPr="00E64C36">
              <w:rPr>
                <w:rFonts w:ascii="Times New Roman" w:hAnsi="Times New Roman" w:cs="Times New Roman"/>
              </w:rPr>
              <w:t>5210</w:t>
            </w:r>
          </w:p>
        </w:tc>
        <w:tc>
          <w:tcPr>
            <w:tcW w:w="4946" w:type="dxa"/>
          </w:tcPr>
          <w:p w:rsidR="00E64C36" w:rsidRPr="00E64C36" w:rsidRDefault="00E64C36" w:rsidP="00E64C36">
            <w:pPr>
              <w:rPr>
                <w:rFonts w:ascii="Times New Roman" w:eastAsia="Times New Roman" w:hAnsi="Times New Roman" w:cs="Times New Roman"/>
                <w:lang w:val="ru-RU" w:eastAsia="sr-Latn-RS"/>
              </w:rPr>
            </w:pPr>
            <w:r w:rsidRPr="00E64C36">
              <w:rPr>
                <w:rFonts w:ascii="Times New Roman" w:eastAsia="Times New Roman" w:hAnsi="Times New Roman" w:cs="Times New Roman"/>
                <w:lang w:val="sr-Cyrl-RS" w:eastAsia="ru-RU"/>
              </w:rPr>
              <w:t>Ткани материјали од памука са садржајем мање од 85% по маси памука, у мешавини претежно или само са вештачким или синтетичким влакнима, масе не преко 200</w:t>
            </w:r>
            <w:r w:rsidRPr="00E64C36">
              <w:rPr>
                <w:rFonts w:ascii="Times New Roman" w:eastAsia="Times New Roman" w:hAnsi="Times New Roman" w:cs="Times New Roman"/>
                <w:lang w:val="ru-RU" w:eastAsia="sr-Latn-RS"/>
              </w:rPr>
              <w:t xml:space="preserve"> </w:t>
            </w:r>
            <w:r w:rsidRPr="00E64C36">
              <w:rPr>
                <w:rFonts w:ascii="Times New Roman" w:eastAsia="Times New Roman" w:hAnsi="Times New Roman" w:cs="Times New Roman"/>
                <w:lang w:eastAsia="sr-Latn-RS"/>
              </w:rPr>
              <w:t>g</w:t>
            </w:r>
            <w:r w:rsidRPr="00E64C36">
              <w:rPr>
                <w:rFonts w:ascii="Times New Roman" w:eastAsia="Times New Roman" w:hAnsi="Times New Roman" w:cs="Times New Roman"/>
                <w:lang w:val="ru-RU" w:eastAsia="sr-Latn-RS"/>
              </w:rPr>
              <w:t>/</w:t>
            </w:r>
            <w:r w:rsidRPr="00E64C36">
              <w:rPr>
                <w:rFonts w:ascii="Times New Roman" w:eastAsia="Times New Roman" w:hAnsi="Times New Roman" w:cs="Times New Roman"/>
                <w:lang w:eastAsia="sr-Latn-RS"/>
              </w:rPr>
              <w:t>m</w:t>
            </w:r>
            <w:r w:rsidRPr="00E64C36">
              <w:rPr>
                <w:rFonts w:ascii="Times New Roman" w:eastAsia="Times New Roman" w:hAnsi="Times New Roman" w:cs="Times New Roman"/>
                <w:lang w:val="ru-RU" w:eastAsia="sr-Latn-RS"/>
              </w:rPr>
              <w:t>²</w:t>
            </w:r>
          </w:p>
        </w:tc>
      </w:tr>
      <w:tr w:rsidR="00E64C36" w:rsidRPr="00F90253" w:rsidTr="007059B2">
        <w:trPr>
          <w:cantSplit/>
          <w:trHeight w:val="20"/>
        </w:trPr>
        <w:tc>
          <w:tcPr>
            <w:tcW w:w="4439" w:type="dxa"/>
            <w:vAlign w:val="center"/>
          </w:tcPr>
          <w:p w:rsidR="00E64C36" w:rsidRPr="00E64C36" w:rsidRDefault="00E64C36" w:rsidP="00E64C36">
            <w:pPr>
              <w:rPr>
                <w:rFonts w:ascii="Times New Roman" w:hAnsi="Times New Roman" w:cs="Times New Roman"/>
              </w:rPr>
            </w:pPr>
            <w:r w:rsidRPr="00E64C36">
              <w:rPr>
                <w:rFonts w:ascii="Times New Roman" w:hAnsi="Times New Roman" w:cs="Times New Roman"/>
              </w:rPr>
              <w:t>5211</w:t>
            </w:r>
          </w:p>
        </w:tc>
        <w:tc>
          <w:tcPr>
            <w:tcW w:w="4946" w:type="dxa"/>
          </w:tcPr>
          <w:p w:rsidR="00E64C36" w:rsidRPr="00E64C36" w:rsidRDefault="00E64C36" w:rsidP="00E64C36">
            <w:pPr>
              <w:rPr>
                <w:rFonts w:ascii="Times New Roman" w:eastAsia="Times New Roman" w:hAnsi="Times New Roman" w:cs="Times New Roman"/>
                <w:lang w:val="ru-RU" w:eastAsia="sr-Latn-RS"/>
              </w:rPr>
            </w:pPr>
            <w:r w:rsidRPr="00E64C36">
              <w:rPr>
                <w:rFonts w:ascii="Times New Roman" w:eastAsia="Times New Roman" w:hAnsi="Times New Roman" w:cs="Times New Roman"/>
                <w:lang w:val="sr-Cyrl-RS" w:eastAsia="ru-RU"/>
              </w:rPr>
              <w:t>Ткани материјали од памука, са садржајем мање од 85% по маси памука, у мешавини претежно или само са вештачким или синтетичким влакнима, масе преко 200</w:t>
            </w:r>
            <w:r w:rsidRPr="00E64C36">
              <w:rPr>
                <w:rFonts w:ascii="Times New Roman" w:eastAsia="Times New Roman" w:hAnsi="Times New Roman" w:cs="Times New Roman"/>
                <w:lang w:val="ru-RU" w:eastAsia="sr-Latn-RS"/>
              </w:rPr>
              <w:t xml:space="preserve"> </w:t>
            </w:r>
            <w:r w:rsidRPr="00E64C36">
              <w:rPr>
                <w:rFonts w:ascii="Times New Roman" w:eastAsia="Times New Roman" w:hAnsi="Times New Roman" w:cs="Times New Roman"/>
                <w:lang w:eastAsia="sr-Latn-RS"/>
              </w:rPr>
              <w:t>g</w:t>
            </w:r>
            <w:r w:rsidRPr="00E64C36">
              <w:rPr>
                <w:rFonts w:ascii="Times New Roman" w:eastAsia="Times New Roman" w:hAnsi="Times New Roman" w:cs="Times New Roman"/>
                <w:lang w:val="ru-RU" w:eastAsia="sr-Latn-RS"/>
              </w:rPr>
              <w:t>/</w:t>
            </w:r>
            <w:r w:rsidRPr="00E64C36">
              <w:rPr>
                <w:rFonts w:ascii="Times New Roman" w:eastAsia="Times New Roman" w:hAnsi="Times New Roman" w:cs="Times New Roman"/>
                <w:lang w:eastAsia="sr-Latn-RS"/>
              </w:rPr>
              <w:t>m</w:t>
            </w:r>
            <w:r w:rsidRPr="00E64C36">
              <w:rPr>
                <w:rFonts w:ascii="Times New Roman" w:eastAsia="Times New Roman" w:hAnsi="Times New Roman" w:cs="Times New Roman"/>
                <w:lang w:val="ru-RU" w:eastAsia="sr-Latn-RS"/>
              </w:rPr>
              <w:t>²</w:t>
            </w:r>
          </w:p>
        </w:tc>
      </w:tr>
      <w:tr w:rsidR="00E64C36" w:rsidRPr="00F90253" w:rsidTr="007059B2">
        <w:trPr>
          <w:cantSplit/>
          <w:trHeight w:val="20"/>
        </w:trPr>
        <w:tc>
          <w:tcPr>
            <w:tcW w:w="4439" w:type="dxa"/>
            <w:vAlign w:val="center"/>
          </w:tcPr>
          <w:p w:rsidR="00E64C36" w:rsidRPr="00E64C36" w:rsidRDefault="00E64C36" w:rsidP="00E64C36">
            <w:pPr>
              <w:rPr>
                <w:rFonts w:ascii="Times New Roman" w:hAnsi="Times New Roman" w:cs="Times New Roman"/>
              </w:rPr>
            </w:pPr>
            <w:r w:rsidRPr="00E64C36">
              <w:rPr>
                <w:rFonts w:ascii="Times New Roman" w:hAnsi="Times New Roman" w:cs="Times New Roman"/>
              </w:rPr>
              <w:t>5212</w:t>
            </w:r>
          </w:p>
        </w:tc>
        <w:tc>
          <w:tcPr>
            <w:tcW w:w="4946" w:type="dxa"/>
          </w:tcPr>
          <w:p w:rsidR="00E64C36" w:rsidRPr="00E64C36" w:rsidRDefault="00E64C36" w:rsidP="00E64C36">
            <w:pPr>
              <w:rPr>
                <w:rFonts w:ascii="Times New Roman" w:eastAsia="Times New Roman" w:hAnsi="Times New Roman" w:cs="Times New Roman"/>
                <w:lang w:val="sr-Cyrl-RS" w:eastAsia="ru-RU"/>
              </w:rPr>
            </w:pPr>
            <w:r w:rsidRPr="00E64C36">
              <w:rPr>
                <w:rFonts w:ascii="Times New Roman" w:eastAsia="Times New Roman" w:hAnsi="Times New Roman" w:cs="Times New Roman"/>
                <w:lang w:val="sr-Cyrl-RS" w:eastAsia="ru-RU"/>
              </w:rPr>
              <w:t>Остали ткани материјали од памука</w:t>
            </w:r>
          </w:p>
        </w:tc>
      </w:tr>
      <w:tr w:rsidR="00E64C36" w:rsidRPr="00F90253" w:rsidTr="007059B2">
        <w:trPr>
          <w:cantSplit/>
          <w:trHeight w:val="20"/>
        </w:trPr>
        <w:tc>
          <w:tcPr>
            <w:tcW w:w="4439" w:type="dxa"/>
            <w:vAlign w:val="center"/>
          </w:tcPr>
          <w:p w:rsidR="00E64C36" w:rsidRPr="00E64C36" w:rsidRDefault="00E64C36" w:rsidP="00E64C36">
            <w:pPr>
              <w:rPr>
                <w:rFonts w:ascii="Times New Roman" w:hAnsi="Times New Roman" w:cs="Times New Roman"/>
              </w:rPr>
            </w:pPr>
            <w:r w:rsidRPr="00E64C36">
              <w:rPr>
                <w:rFonts w:ascii="Times New Roman" w:hAnsi="Times New Roman" w:cs="Times New Roman"/>
              </w:rPr>
              <w:t>58</w:t>
            </w:r>
          </w:p>
        </w:tc>
        <w:tc>
          <w:tcPr>
            <w:tcW w:w="4946" w:type="dxa"/>
            <w:vAlign w:val="center"/>
          </w:tcPr>
          <w:p w:rsidR="00E64C36" w:rsidRPr="00E64C36" w:rsidRDefault="00E64C36" w:rsidP="00E64C36">
            <w:pPr>
              <w:rPr>
                <w:rFonts w:ascii="Times New Roman" w:hAnsi="Times New Roman" w:cs="Times New Roman"/>
                <w:lang w:val="sr-Cyrl-RS"/>
              </w:rPr>
            </w:pPr>
            <w:r w:rsidRPr="00E64C36">
              <w:rPr>
                <w:rFonts w:ascii="Times New Roman" w:hAnsi="Times New Roman" w:cs="Times New Roman"/>
                <w:lang w:val="sr-Cyrl-RS"/>
              </w:rPr>
              <w:t>Специјалне тканине; Тафтовани текстилни производи; Чипке; Таписерије; Позамантерија; Вез</w:t>
            </w:r>
          </w:p>
        </w:tc>
      </w:tr>
      <w:tr w:rsidR="00E64C36" w:rsidRPr="00E64C36" w:rsidTr="007059B2">
        <w:trPr>
          <w:cantSplit/>
          <w:trHeight w:val="20"/>
        </w:trPr>
        <w:tc>
          <w:tcPr>
            <w:tcW w:w="4439" w:type="dxa"/>
            <w:vAlign w:val="center"/>
          </w:tcPr>
          <w:p w:rsidR="00E64C36" w:rsidRPr="00E64C36" w:rsidRDefault="00E64C36" w:rsidP="00E64C36">
            <w:pPr>
              <w:textAlignment w:val="center"/>
              <w:rPr>
                <w:rFonts w:ascii="Times New Roman" w:eastAsia="Times New Roman" w:hAnsi="Times New Roman" w:cs="Times New Roman"/>
                <w:lang w:val="sr-Latn-RS" w:eastAsia="sr-Latn-RS"/>
              </w:rPr>
            </w:pPr>
            <w:r w:rsidRPr="00E64C36">
              <w:rPr>
                <w:rFonts w:ascii="Times New Roman" w:eastAsia="Times New Roman" w:hAnsi="Times New Roman" w:cs="Times New Roman"/>
                <w:bCs/>
                <w:kern w:val="24"/>
                <w:lang w:eastAsia="sr-Latn-RS"/>
              </w:rPr>
              <w:t>84</w:t>
            </w:r>
            <w:r w:rsidRPr="00E64C36">
              <w:rPr>
                <w:rFonts w:ascii="Times New Roman" w:eastAsia="Times New Roman" w:hAnsi="Times New Roman" w:cs="Times New Roman"/>
                <w:bCs/>
                <w:kern w:val="24"/>
                <w:lang w:val="sr-Latn-RS" w:eastAsia="sr-Latn-RS"/>
              </w:rPr>
              <w:t>14 30</w:t>
            </w:r>
            <w:r w:rsidRPr="00E64C36">
              <w:rPr>
                <w:rFonts w:ascii="Times New Roman" w:eastAsia="Times New Roman" w:hAnsi="Times New Roman" w:cs="Times New Roman"/>
                <w:bCs/>
                <w:kern w:val="24"/>
                <w:lang w:eastAsia="sr-Latn-RS"/>
              </w:rPr>
              <w:t>,</w:t>
            </w:r>
            <w:r w:rsidRPr="00E64C36">
              <w:rPr>
                <w:rFonts w:ascii="Times New Roman" w:eastAsia="Times New Roman" w:hAnsi="Times New Roman" w:cs="Times New Roman"/>
                <w:bCs/>
                <w:kern w:val="24"/>
                <w:lang w:val="sr-Latn-RS" w:eastAsia="sr-Latn-RS"/>
              </w:rPr>
              <w:t xml:space="preserve"> </w:t>
            </w:r>
            <w:r w:rsidRPr="00E64C36">
              <w:rPr>
                <w:rFonts w:ascii="Times New Roman" w:eastAsia="Times New Roman" w:hAnsi="Times New Roman" w:cs="Times New Roman"/>
                <w:bCs/>
                <w:kern w:val="24"/>
                <w:lang w:val="sr-Cyrl-RS" w:eastAsia="sr-Latn-RS"/>
              </w:rPr>
              <w:t xml:space="preserve">осим </w:t>
            </w:r>
            <w:r w:rsidRPr="00E64C36">
              <w:rPr>
                <w:rFonts w:ascii="Times New Roman" w:eastAsia="Times New Roman" w:hAnsi="Times New Roman" w:cs="Times New Roman"/>
                <w:bCs/>
                <w:kern w:val="24"/>
                <w:lang w:val="sr-Latn-RS" w:eastAsia="sr-Latn-RS"/>
              </w:rPr>
              <w:t>8414 30 200 1, 8414 30 810 1, 8414 30 890 1</w:t>
            </w:r>
          </w:p>
        </w:tc>
        <w:tc>
          <w:tcPr>
            <w:tcW w:w="4946" w:type="dxa"/>
          </w:tcPr>
          <w:p w:rsidR="00E64C36" w:rsidRPr="00E64C36" w:rsidRDefault="00E64C36" w:rsidP="00E64C36">
            <w:pPr>
              <w:rPr>
                <w:rFonts w:ascii="Times New Roman" w:eastAsia="Times New Roman" w:hAnsi="Times New Roman" w:cs="Times New Roman"/>
                <w:lang w:val="sr-Cyrl-RS" w:eastAsia="ru-RU"/>
              </w:rPr>
            </w:pPr>
            <w:r w:rsidRPr="00E64C36">
              <w:rPr>
                <w:rFonts w:ascii="Times New Roman" w:eastAsia="Times New Roman" w:hAnsi="Times New Roman" w:cs="Times New Roman"/>
                <w:lang w:val="sr-Cyrl-RS" w:eastAsia="ru-RU"/>
              </w:rPr>
              <w:t>Компресори за расхладне уређаје</w:t>
            </w:r>
          </w:p>
        </w:tc>
      </w:tr>
      <w:tr w:rsidR="00E64C36" w:rsidRPr="00F90253" w:rsidTr="007059B2">
        <w:trPr>
          <w:cantSplit/>
          <w:trHeight w:val="20"/>
        </w:trPr>
        <w:tc>
          <w:tcPr>
            <w:tcW w:w="4439" w:type="dxa"/>
            <w:shd w:val="clear" w:color="auto" w:fill="auto"/>
            <w:vAlign w:val="center"/>
          </w:tcPr>
          <w:p w:rsidR="00E64C36" w:rsidRPr="00E64C36" w:rsidRDefault="00E64C36" w:rsidP="00E64C36">
            <w:pPr>
              <w:textAlignment w:val="center"/>
              <w:rPr>
                <w:rFonts w:ascii="Times New Roman" w:eastAsia="Times New Roman" w:hAnsi="Times New Roman" w:cs="Times New Roman"/>
                <w:lang w:val="sr-Latn-RS" w:eastAsia="sr-Latn-RS"/>
              </w:rPr>
            </w:pPr>
            <w:r w:rsidRPr="00E64C36">
              <w:rPr>
                <w:rFonts w:ascii="Times New Roman" w:eastAsia="Times New Roman" w:hAnsi="Times New Roman" w:cs="Times New Roman"/>
                <w:bCs/>
                <w:kern w:val="24"/>
                <w:lang w:val="sr-Latn-RS" w:eastAsia="sr-Latn-RS"/>
              </w:rPr>
              <w:t>8701</w:t>
            </w:r>
          </w:p>
        </w:tc>
        <w:tc>
          <w:tcPr>
            <w:tcW w:w="4946" w:type="dxa"/>
            <w:shd w:val="clear" w:color="auto" w:fill="auto"/>
            <w:vAlign w:val="center"/>
          </w:tcPr>
          <w:p w:rsidR="00E64C36" w:rsidRPr="00E64C36" w:rsidRDefault="00E64C36" w:rsidP="00E64C36">
            <w:pPr>
              <w:rPr>
                <w:rFonts w:ascii="Times New Roman" w:eastAsia="Times New Roman" w:hAnsi="Times New Roman" w:cs="Times New Roman"/>
                <w:lang w:val="ru-RU" w:eastAsia="sr-Latn-RS"/>
              </w:rPr>
            </w:pPr>
            <w:r w:rsidRPr="00E64C36">
              <w:rPr>
                <w:rFonts w:ascii="Times New Roman" w:eastAsia="Times New Roman" w:hAnsi="Times New Roman" w:cs="Times New Roman"/>
                <w:lang w:val="sr-Cyrl-RS" w:eastAsia="ru-RU"/>
              </w:rPr>
              <w:t>Трактори (осим оних из тарифног броја 8709)</w:t>
            </w:r>
          </w:p>
        </w:tc>
      </w:tr>
      <w:tr w:rsidR="00E64C36" w:rsidRPr="00F90253" w:rsidTr="007059B2">
        <w:trPr>
          <w:cantSplit/>
          <w:trHeight w:val="20"/>
        </w:trPr>
        <w:tc>
          <w:tcPr>
            <w:tcW w:w="4439" w:type="dxa"/>
            <w:shd w:val="clear" w:color="auto" w:fill="auto"/>
            <w:vAlign w:val="center"/>
          </w:tcPr>
          <w:p w:rsidR="00E64C36" w:rsidRPr="00E64C36" w:rsidRDefault="00E64C36" w:rsidP="00E64C36">
            <w:pPr>
              <w:ind w:right="-114"/>
              <w:textAlignment w:val="center"/>
              <w:rPr>
                <w:rFonts w:ascii="Times New Roman" w:eastAsia="Times New Roman" w:hAnsi="Times New Roman" w:cs="Times New Roman"/>
                <w:lang w:val="en-GB" w:eastAsia="sr-Latn-RS"/>
              </w:rPr>
            </w:pPr>
            <w:r w:rsidRPr="00E64C36">
              <w:rPr>
                <w:rFonts w:ascii="Times New Roman" w:eastAsia="Times New Roman" w:hAnsi="Times New Roman" w:cs="Times New Roman"/>
                <w:bCs/>
                <w:kern w:val="24"/>
                <w:lang w:eastAsia="sr-Latn-RS"/>
              </w:rPr>
              <w:lastRenderedPageBreak/>
              <w:t>8702 10 19, 8702 10 99, 8702 20 </w:t>
            </w:r>
            <w:r w:rsidRPr="00E64C36">
              <w:rPr>
                <w:rFonts w:ascii="Times New Roman" w:eastAsia="Times New Roman" w:hAnsi="Times New Roman" w:cs="Times New Roman"/>
                <w:bCs/>
                <w:kern w:val="24"/>
                <w:lang w:val="en-GB" w:eastAsia="sr-Latn-RS"/>
              </w:rPr>
              <w:t>19</w:t>
            </w:r>
            <w:r w:rsidRPr="00E64C36">
              <w:rPr>
                <w:rFonts w:ascii="Times New Roman" w:eastAsia="Times New Roman" w:hAnsi="Times New Roman" w:cs="Times New Roman"/>
                <w:bCs/>
                <w:kern w:val="24"/>
                <w:lang w:eastAsia="sr-Latn-RS"/>
              </w:rPr>
              <w:t>, 8702 20</w:t>
            </w:r>
            <w:r w:rsidRPr="00E64C36">
              <w:rPr>
                <w:rFonts w:ascii="Times New Roman" w:eastAsia="Times New Roman" w:hAnsi="Times New Roman" w:cs="Times New Roman"/>
                <w:bCs/>
                <w:kern w:val="24"/>
                <w:lang w:val="en-GB" w:eastAsia="sr-Latn-RS"/>
              </w:rPr>
              <w:t xml:space="preserve"> 99, </w:t>
            </w:r>
            <w:r w:rsidRPr="00E64C36">
              <w:rPr>
                <w:rFonts w:ascii="Times New Roman" w:eastAsia="Times New Roman" w:hAnsi="Times New Roman" w:cs="Times New Roman"/>
                <w:bCs/>
                <w:kern w:val="24"/>
                <w:lang w:eastAsia="sr-Latn-RS"/>
              </w:rPr>
              <w:t>8702 30 19, 8702 30 99, ex 8702 40, 8702 90 19, 8702 90 39, ex 8702 90 80</w:t>
            </w:r>
          </w:p>
        </w:tc>
        <w:tc>
          <w:tcPr>
            <w:tcW w:w="4946" w:type="dxa"/>
            <w:shd w:val="clear" w:color="auto" w:fill="auto"/>
            <w:vAlign w:val="center"/>
          </w:tcPr>
          <w:p w:rsidR="00E64C36" w:rsidRPr="00E64C36" w:rsidRDefault="00E64C36" w:rsidP="00E64C36">
            <w:pPr>
              <w:rPr>
                <w:rFonts w:ascii="Times New Roman" w:eastAsia="Times New Roman" w:hAnsi="Times New Roman" w:cs="Times New Roman"/>
                <w:lang w:val="ru-RU" w:eastAsia="sr-Latn-RS"/>
              </w:rPr>
            </w:pPr>
            <w:r w:rsidRPr="00E64C36">
              <w:rPr>
                <w:rFonts w:ascii="Times New Roman" w:eastAsia="Times New Roman" w:hAnsi="Times New Roman" w:cs="Times New Roman"/>
                <w:lang w:val="sr-Cyrl-RS" w:eastAsia="ru-RU"/>
              </w:rPr>
              <w:t>Моторна возила за превоз десет или више особа, укључујући возача, употребљавана</w:t>
            </w:r>
          </w:p>
        </w:tc>
      </w:tr>
      <w:tr w:rsidR="00E64C36" w:rsidRPr="00F90253" w:rsidTr="007059B2">
        <w:trPr>
          <w:cantSplit/>
          <w:trHeight w:val="20"/>
        </w:trPr>
        <w:tc>
          <w:tcPr>
            <w:tcW w:w="4439" w:type="dxa"/>
            <w:vAlign w:val="center"/>
          </w:tcPr>
          <w:p w:rsidR="00E64C36" w:rsidRPr="00E64C36" w:rsidRDefault="00E64C36" w:rsidP="00E64C36">
            <w:pPr>
              <w:textAlignment w:val="center"/>
              <w:rPr>
                <w:rFonts w:ascii="Times New Roman" w:eastAsia="Times New Roman" w:hAnsi="Times New Roman" w:cs="Times New Roman"/>
                <w:lang w:eastAsia="sr-Latn-RS"/>
              </w:rPr>
            </w:pPr>
            <w:r w:rsidRPr="00E64C36">
              <w:rPr>
                <w:rFonts w:ascii="Times New Roman" w:eastAsia="Times New Roman" w:hAnsi="Times New Roman" w:cs="Times New Roman"/>
                <w:bCs/>
                <w:kern w:val="24"/>
                <w:lang w:eastAsia="sr-Latn-RS"/>
              </w:rPr>
              <w:t>8703</w:t>
            </w:r>
          </w:p>
        </w:tc>
        <w:tc>
          <w:tcPr>
            <w:tcW w:w="4946" w:type="dxa"/>
          </w:tcPr>
          <w:p w:rsidR="00E64C36" w:rsidRPr="00E64C36" w:rsidRDefault="00E64C36" w:rsidP="00E64C36">
            <w:pPr>
              <w:rPr>
                <w:rFonts w:ascii="Times New Roman" w:eastAsia="Times New Roman" w:hAnsi="Times New Roman" w:cs="Times New Roman"/>
                <w:lang w:val="ru-RU" w:eastAsia="sr-Latn-RS"/>
              </w:rPr>
            </w:pPr>
            <w:r w:rsidRPr="00E64C36">
              <w:rPr>
                <w:rFonts w:ascii="Times New Roman" w:eastAsia="Times New Roman" w:hAnsi="Times New Roman" w:cs="Times New Roman"/>
                <w:lang w:val="sr-Cyrl-RS" w:eastAsia="ru-RU"/>
              </w:rPr>
              <w:t>Путнички аутомобили и друга моторна возила конструисана првенствено за превоз лица (осим оних из тарифног броја 8702), укључујући „караван” и „комби” возила и возила за трке</w:t>
            </w:r>
          </w:p>
        </w:tc>
      </w:tr>
      <w:tr w:rsidR="00E64C36" w:rsidRPr="00F90253" w:rsidTr="007059B2">
        <w:trPr>
          <w:cantSplit/>
          <w:trHeight w:val="20"/>
        </w:trPr>
        <w:tc>
          <w:tcPr>
            <w:tcW w:w="4439" w:type="dxa"/>
            <w:vAlign w:val="center"/>
          </w:tcPr>
          <w:p w:rsidR="00E64C36" w:rsidRPr="00E64C36" w:rsidRDefault="00E64C36" w:rsidP="00E64C36">
            <w:pPr>
              <w:textAlignment w:val="center"/>
              <w:rPr>
                <w:rFonts w:ascii="Times New Roman" w:eastAsia="Times New Roman" w:hAnsi="Times New Roman" w:cs="Times New Roman"/>
                <w:lang w:val="sr-Latn-RS" w:eastAsia="sr-Latn-RS"/>
              </w:rPr>
            </w:pPr>
            <w:r w:rsidRPr="00E64C36">
              <w:rPr>
                <w:rFonts w:ascii="Times New Roman" w:eastAsia="Times New Roman" w:hAnsi="Times New Roman" w:cs="Times New Roman"/>
                <w:bCs/>
                <w:kern w:val="24"/>
                <w:lang w:val="sr-Latn-RS" w:eastAsia="sr-Latn-RS"/>
              </w:rPr>
              <w:t>8704 21 390</w:t>
            </w:r>
            <w:r w:rsidRPr="00E64C36">
              <w:rPr>
                <w:rFonts w:ascii="Times New Roman" w:eastAsia="Times New Roman" w:hAnsi="Times New Roman" w:cs="Times New Roman"/>
                <w:bCs/>
                <w:kern w:val="24"/>
                <w:lang w:eastAsia="sr-Latn-RS"/>
              </w:rPr>
              <w:t xml:space="preserve">, </w:t>
            </w:r>
            <w:r w:rsidRPr="00E64C36">
              <w:rPr>
                <w:rFonts w:ascii="Times New Roman" w:eastAsia="Times New Roman" w:hAnsi="Times New Roman" w:cs="Times New Roman"/>
                <w:bCs/>
                <w:kern w:val="24"/>
                <w:lang w:val="sr-Latn-RS" w:eastAsia="sr-Latn-RS"/>
              </w:rPr>
              <w:t>8704 21 990</w:t>
            </w:r>
            <w:r w:rsidRPr="00E64C36">
              <w:rPr>
                <w:rFonts w:ascii="Times New Roman" w:eastAsia="Times New Roman" w:hAnsi="Times New Roman" w:cs="Times New Roman"/>
                <w:bCs/>
                <w:kern w:val="24"/>
                <w:lang w:eastAsia="sr-Latn-RS"/>
              </w:rPr>
              <w:t xml:space="preserve">, </w:t>
            </w:r>
            <w:r w:rsidRPr="00E64C36">
              <w:rPr>
                <w:rFonts w:ascii="Times New Roman" w:eastAsia="Times New Roman" w:hAnsi="Times New Roman" w:cs="Times New Roman"/>
                <w:bCs/>
                <w:kern w:val="24"/>
                <w:lang w:val="sr-Latn-RS" w:eastAsia="sr-Latn-RS"/>
              </w:rPr>
              <w:t>8704 22 990</w:t>
            </w:r>
            <w:r w:rsidRPr="00E64C36">
              <w:rPr>
                <w:rFonts w:ascii="Times New Roman" w:eastAsia="Times New Roman" w:hAnsi="Times New Roman" w:cs="Times New Roman"/>
                <w:bCs/>
                <w:kern w:val="24"/>
                <w:lang w:eastAsia="sr-Latn-RS"/>
              </w:rPr>
              <w:t>,</w:t>
            </w:r>
            <w:r w:rsidRPr="00E64C36">
              <w:rPr>
                <w:rFonts w:ascii="Times New Roman" w:eastAsia="Times New Roman" w:hAnsi="Times New Roman" w:cs="Times New Roman"/>
                <w:bCs/>
                <w:kern w:val="24"/>
                <w:lang w:eastAsia="sr-Latn-RS"/>
              </w:rPr>
              <w:br/>
            </w:r>
            <w:r w:rsidRPr="00E64C36">
              <w:rPr>
                <w:rFonts w:ascii="Times New Roman" w:eastAsia="Times New Roman" w:hAnsi="Times New Roman" w:cs="Times New Roman"/>
                <w:bCs/>
                <w:kern w:val="24"/>
                <w:lang w:val="sr-Latn-RS" w:eastAsia="sr-Latn-RS"/>
              </w:rPr>
              <w:t>8704 23 990</w:t>
            </w:r>
            <w:r w:rsidRPr="00E64C36">
              <w:rPr>
                <w:rFonts w:ascii="Times New Roman" w:eastAsia="Times New Roman" w:hAnsi="Times New Roman" w:cs="Times New Roman"/>
                <w:bCs/>
                <w:kern w:val="24"/>
                <w:lang w:eastAsia="sr-Latn-RS"/>
              </w:rPr>
              <w:t xml:space="preserve">, </w:t>
            </w:r>
            <w:r w:rsidRPr="00E64C36">
              <w:rPr>
                <w:rFonts w:ascii="Times New Roman" w:eastAsia="Times New Roman" w:hAnsi="Times New Roman" w:cs="Times New Roman"/>
                <w:bCs/>
                <w:kern w:val="24"/>
                <w:lang w:val="sr-Latn-RS" w:eastAsia="sr-Latn-RS"/>
              </w:rPr>
              <w:t>8704 31 390</w:t>
            </w:r>
            <w:r w:rsidRPr="00E64C36">
              <w:rPr>
                <w:rFonts w:ascii="Times New Roman" w:eastAsia="Times New Roman" w:hAnsi="Times New Roman" w:cs="Times New Roman"/>
                <w:bCs/>
                <w:kern w:val="24"/>
                <w:lang w:eastAsia="sr-Latn-RS"/>
              </w:rPr>
              <w:t xml:space="preserve">, </w:t>
            </w:r>
            <w:r w:rsidRPr="00E64C36">
              <w:rPr>
                <w:rFonts w:ascii="Times New Roman" w:eastAsia="Times New Roman" w:hAnsi="Times New Roman" w:cs="Times New Roman"/>
                <w:bCs/>
                <w:kern w:val="24"/>
                <w:lang w:val="sr-Latn-RS" w:eastAsia="sr-Latn-RS"/>
              </w:rPr>
              <w:t>8704 31 990</w:t>
            </w:r>
            <w:r w:rsidRPr="00E64C36">
              <w:rPr>
                <w:rFonts w:ascii="Times New Roman" w:eastAsia="Times New Roman" w:hAnsi="Times New Roman" w:cs="Times New Roman"/>
                <w:bCs/>
                <w:kern w:val="24"/>
                <w:lang w:eastAsia="sr-Latn-RS"/>
              </w:rPr>
              <w:t>,</w:t>
            </w:r>
            <w:r w:rsidRPr="00E64C36">
              <w:rPr>
                <w:rFonts w:ascii="Times New Roman" w:eastAsia="Times New Roman" w:hAnsi="Times New Roman" w:cs="Times New Roman"/>
                <w:bCs/>
                <w:kern w:val="24"/>
                <w:lang w:eastAsia="sr-Latn-RS"/>
              </w:rPr>
              <w:br/>
            </w:r>
            <w:r w:rsidRPr="00E64C36">
              <w:rPr>
                <w:rFonts w:ascii="Times New Roman" w:eastAsia="Times New Roman" w:hAnsi="Times New Roman" w:cs="Times New Roman"/>
                <w:bCs/>
                <w:kern w:val="24"/>
                <w:lang w:val="sr-Latn-RS" w:eastAsia="sr-Latn-RS"/>
              </w:rPr>
              <w:t>8704 32 990</w:t>
            </w:r>
          </w:p>
        </w:tc>
        <w:tc>
          <w:tcPr>
            <w:tcW w:w="4946" w:type="dxa"/>
            <w:shd w:val="clear" w:color="auto" w:fill="auto"/>
            <w:vAlign w:val="center"/>
          </w:tcPr>
          <w:p w:rsidR="00E64C36" w:rsidRPr="00E64C36" w:rsidRDefault="00E64C36" w:rsidP="00E64C36">
            <w:pPr>
              <w:rPr>
                <w:rFonts w:ascii="Times New Roman" w:eastAsia="Times New Roman" w:hAnsi="Times New Roman" w:cs="Times New Roman"/>
                <w:lang w:val="ru-RU" w:eastAsia="sr-Latn-RS"/>
              </w:rPr>
            </w:pPr>
            <w:r w:rsidRPr="00E64C36">
              <w:rPr>
                <w:rFonts w:ascii="Times New Roman" w:eastAsia="Times New Roman" w:hAnsi="Times New Roman" w:cs="Times New Roman"/>
                <w:lang w:val="sr-Cyrl-RS" w:eastAsia="sr-Latn-RS"/>
              </w:rPr>
              <w:t>Моторна возила за превоз робе, употребљавана</w:t>
            </w:r>
          </w:p>
        </w:tc>
      </w:tr>
    </w:tbl>
    <w:p w:rsidR="00E64C36" w:rsidRPr="00E64C36" w:rsidRDefault="00E64C36" w:rsidP="00E64C36">
      <w:pPr>
        <w:rPr>
          <w:rFonts w:ascii="Times New Roman" w:hAnsi="Times New Roman" w:cs="Times New Roman"/>
          <w:b/>
          <w:sz w:val="24"/>
          <w:szCs w:val="24"/>
          <w:lang w:val="ru-RU"/>
        </w:rPr>
      </w:pPr>
    </w:p>
    <w:p w:rsidR="00E64C36" w:rsidRPr="00E64C36" w:rsidRDefault="00E64C36" w:rsidP="00E64C36">
      <w:pPr>
        <w:jc w:val="center"/>
        <w:rPr>
          <w:rFonts w:ascii="Times New Roman" w:hAnsi="Times New Roman" w:cs="Times New Roman"/>
          <w:b/>
          <w:caps/>
          <w:lang w:val="sr-Cyrl-RS"/>
        </w:rPr>
      </w:pPr>
      <w:r w:rsidRPr="00E64C36">
        <w:rPr>
          <w:rFonts w:ascii="Times New Roman" w:hAnsi="Times New Roman" w:cs="Times New Roman"/>
          <w:b/>
          <w:caps/>
          <w:lang w:val="sr-Cyrl-RS"/>
        </w:rPr>
        <w:t xml:space="preserve">Листа </w:t>
      </w:r>
      <w:r w:rsidR="00386B17">
        <w:rPr>
          <w:rFonts w:ascii="Times New Roman" w:hAnsi="Times New Roman" w:cs="Times New Roman"/>
          <w:b/>
          <w:caps/>
          <w:lang w:val="sr-Cyrl-RS"/>
        </w:rPr>
        <w:t>РОБА</w:t>
      </w:r>
      <w:r w:rsidRPr="00E64C36">
        <w:rPr>
          <w:rFonts w:ascii="Times New Roman" w:hAnsi="Times New Roman" w:cs="Times New Roman"/>
          <w:b/>
          <w:caps/>
          <w:lang w:val="sr-Cyrl-RS"/>
        </w:rPr>
        <w:t xml:space="preserve"> кој</w:t>
      </w:r>
      <w:r w:rsidR="00386B17">
        <w:rPr>
          <w:rFonts w:ascii="Times New Roman" w:hAnsi="Times New Roman" w:cs="Times New Roman"/>
          <w:b/>
          <w:caps/>
          <w:lang w:val="sr-Cyrl-RS"/>
        </w:rPr>
        <w:t>Е</w:t>
      </w:r>
      <w:r w:rsidRPr="00E64C36">
        <w:rPr>
          <w:rFonts w:ascii="Times New Roman" w:hAnsi="Times New Roman" w:cs="Times New Roman"/>
          <w:b/>
          <w:caps/>
          <w:lang w:val="sr-Cyrl-RS"/>
        </w:rPr>
        <w:t xml:space="preserve"> су предмет тарифних  квота</w:t>
      </w:r>
      <w:r w:rsidRPr="00E64C36">
        <w:rPr>
          <w:rFonts w:ascii="Times New Roman" w:hAnsi="Times New Roman" w:cs="Times New Roman"/>
          <w:b/>
          <w:caps/>
          <w:lang w:val="ru-RU"/>
        </w:rPr>
        <w:t xml:space="preserve"> </w:t>
      </w:r>
      <w:r w:rsidRPr="00E64C36">
        <w:rPr>
          <w:rFonts w:ascii="Times New Roman" w:hAnsi="Times New Roman" w:cs="Times New Roman"/>
          <w:b/>
          <w:caps/>
          <w:lang w:val="sr-Cyrl-RS"/>
        </w:rPr>
        <w:t>за увоз на царинску територију Евразијске економске уније из Републике Србије</w:t>
      </w:r>
    </w:p>
    <w:p w:rsidR="00E64C36" w:rsidRPr="00E64C36" w:rsidRDefault="00E64C36" w:rsidP="00E64C36">
      <w:pPr>
        <w:jc w:val="center"/>
        <w:rPr>
          <w:rFonts w:ascii="Times New Roman" w:hAnsi="Times New Roman" w:cs="Times New Roman"/>
          <w:b/>
          <w:caps/>
          <w:sz w:val="24"/>
          <w:szCs w:val="24"/>
          <w:lang w:val="sr-Cyrl-RS"/>
        </w:rPr>
      </w:pPr>
    </w:p>
    <w:p w:rsidR="00E64C36" w:rsidRPr="00E64C36" w:rsidRDefault="00E64C36" w:rsidP="00E64C36">
      <w:pPr>
        <w:ind w:firstLine="360"/>
        <w:contextualSpacing/>
        <w:jc w:val="both"/>
        <w:rPr>
          <w:rFonts w:ascii="Times New Roman" w:hAnsi="Times New Roman" w:cs="Times New Roman"/>
          <w:lang w:val="ru-RU"/>
        </w:rPr>
      </w:pPr>
      <w:r w:rsidRPr="00E64C36">
        <w:rPr>
          <w:rFonts w:ascii="Times New Roman" w:hAnsi="Times New Roman" w:cs="Times New Roman"/>
          <w:lang w:val="ru-RU"/>
        </w:rPr>
        <w:t xml:space="preserve">1. </w:t>
      </w:r>
      <w:r w:rsidRPr="00E64C36">
        <w:rPr>
          <w:rFonts w:ascii="Times New Roman" w:hAnsi="Times New Roman" w:cs="Times New Roman"/>
          <w:lang w:val="sr-Cyrl-RS"/>
        </w:rPr>
        <w:t>Следећа изузимања од плаћања царинских дажбина у оквиру тарифних квота</w:t>
      </w:r>
      <w:r w:rsidRPr="00E64C36">
        <w:rPr>
          <w:rFonts w:ascii="Times New Roman" w:hAnsi="Times New Roman" w:cs="Times New Roman"/>
          <w:lang w:val="ru-RU"/>
        </w:rPr>
        <w:t xml:space="preserve"> </w:t>
      </w:r>
      <w:r w:rsidRPr="00E64C36">
        <w:rPr>
          <w:rFonts w:ascii="Times New Roman" w:hAnsi="Times New Roman" w:cs="Times New Roman"/>
          <w:lang w:val="sr-Cyrl-RS"/>
        </w:rPr>
        <w:t>примењују се на робу пореклом из Србије у складу са овим прилогом.</w:t>
      </w:r>
    </w:p>
    <w:p w:rsidR="00E64C36" w:rsidRPr="00E64C36" w:rsidRDefault="00E64C36" w:rsidP="00E64C36">
      <w:pPr>
        <w:ind w:firstLine="360"/>
        <w:contextualSpacing/>
        <w:jc w:val="both"/>
        <w:rPr>
          <w:rFonts w:ascii="Times New Roman" w:hAnsi="Times New Roman" w:cs="Times New Roman"/>
          <w:lang w:val="ru-RU"/>
        </w:rPr>
      </w:pPr>
      <w:r w:rsidRPr="00E64C36">
        <w:rPr>
          <w:rFonts w:ascii="Times New Roman" w:hAnsi="Times New Roman" w:cs="Times New Roman"/>
          <w:lang w:val="ru-RU"/>
        </w:rPr>
        <w:t xml:space="preserve">2. </w:t>
      </w:r>
      <w:r w:rsidRPr="00E64C36">
        <w:rPr>
          <w:rFonts w:ascii="Times New Roman" w:hAnsi="Times New Roman" w:cs="Times New Roman"/>
          <w:lang w:val="sr-Cyrl-RS"/>
        </w:rPr>
        <w:t>ЕАЕУ</w:t>
      </w:r>
      <w:r w:rsidRPr="00E64C36">
        <w:rPr>
          <w:rFonts w:ascii="Times New Roman" w:hAnsi="Times New Roman" w:cs="Times New Roman"/>
          <w:lang w:val="ru-RU"/>
        </w:rPr>
        <w:t xml:space="preserve"> </w:t>
      </w:r>
      <w:r w:rsidR="00386B17">
        <w:rPr>
          <w:rFonts w:ascii="Times New Roman" w:hAnsi="Times New Roman" w:cs="Times New Roman"/>
          <w:lang w:val="sr-Cyrl-RS"/>
        </w:rPr>
        <w:t xml:space="preserve">одобрава бесцарински режим увоза </w:t>
      </w:r>
      <w:r w:rsidR="004C7FA3">
        <w:rPr>
          <w:rFonts w:ascii="Times New Roman" w:hAnsi="Times New Roman" w:cs="Times New Roman"/>
          <w:lang w:val="sr-Cyrl-RS"/>
        </w:rPr>
        <w:t xml:space="preserve"> у оквиру т</w:t>
      </w:r>
      <w:r w:rsidR="001B5068">
        <w:rPr>
          <w:rFonts w:ascii="Times New Roman" w:hAnsi="Times New Roman" w:cs="Times New Roman"/>
          <w:lang w:val="sr-Cyrl-RS"/>
        </w:rPr>
        <w:t xml:space="preserve">арифних квота </w:t>
      </w:r>
      <w:r w:rsidRPr="00E64C36">
        <w:rPr>
          <w:rFonts w:ascii="Times New Roman" w:hAnsi="Times New Roman" w:cs="Times New Roman"/>
          <w:lang w:val="sr-Cyrl-RS"/>
        </w:rPr>
        <w:t>за роб</w:t>
      </w:r>
      <w:r w:rsidR="001B5068">
        <w:rPr>
          <w:rFonts w:ascii="Times New Roman" w:hAnsi="Times New Roman" w:cs="Times New Roman"/>
          <w:lang w:val="sr-Cyrl-RS"/>
        </w:rPr>
        <w:t>у</w:t>
      </w:r>
      <w:r w:rsidRPr="00E64C36">
        <w:rPr>
          <w:rFonts w:ascii="Times New Roman" w:hAnsi="Times New Roman" w:cs="Times New Roman"/>
          <w:lang w:val="sr-Cyrl-RS"/>
        </w:rPr>
        <w:t xml:space="preserve"> пореклом из Србије у складу са овим прилогом.</w:t>
      </w:r>
      <w:r w:rsidR="00386B17">
        <w:rPr>
          <w:rFonts w:ascii="Times New Roman" w:hAnsi="Times New Roman" w:cs="Times New Roman"/>
          <w:lang w:val="sr-Cyrl-RS"/>
        </w:rPr>
        <w:t xml:space="preserve"> </w:t>
      </w:r>
    </w:p>
    <w:p w:rsidR="00E64C36" w:rsidRPr="00E64C36" w:rsidRDefault="00E64C36" w:rsidP="00E64C36">
      <w:pPr>
        <w:ind w:firstLine="360"/>
        <w:contextualSpacing/>
        <w:jc w:val="both"/>
        <w:rPr>
          <w:rFonts w:ascii="Times New Roman" w:hAnsi="Times New Roman" w:cs="Times New Roman"/>
          <w:lang w:val="ru-RU"/>
        </w:rPr>
      </w:pPr>
      <w:r w:rsidRPr="00E64C36">
        <w:rPr>
          <w:rFonts w:ascii="Times New Roman" w:hAnsi="Times New Roman" w:cs="Times New Roman"/>
          <w:lang w:val="ru-RU"/>
        </w:rPr>
        <w:t xml:space="preserve">3. </w:t>
      </w:r>
      <w:r w:rsidRPr="00E64C36">
        <w:rPr>
          <w:rFonts w:ascii="Times New Roman" w:hAnsi="Times New Roman" w:cs="Times New Roman"/>
          <w:lang w:val="sr-Cyrl-RS"/>
        </w:rPr>
        <w:t>Стопа царине ван тарифних квота се примењује у складу са законима и прописима ЕАЕУ и њених држава чланица,</w:t>
      </w:r>
      <w:r w:rsidRPr="00E64C36">
        <w:rPr>
          <w:rFonts w:ascii="Times New Roman" w:hAnsi="Times New Roman" w:cs="Times New Roman"/>
          <w:lang w:val="ru-RU"/>
        </w:rPr>
        <w:t xml:space="preserve"> </w:t>
      </w:r>
      <w:r w:rsidRPr="00E64C36">
        <w:rPr>
          <w:rFonts w:ascii="Times New Roman" w:hAnsi="Times New Roman" w:cs="Times New Roman"/>
          <w:lang w:val="sr-Cyrl-RS"/>
        </w:rPr>
        <w:t>сходно члану 5. овог споразума</w:t>
      </w:r>
      <w:r w:rsidRPr="00E64C36">
        <w:rPr>
          <w:rFonts w:ascii="Times New Roman" w:hAnsi="Times New Roman" w:cs="Times New Roman"/>
          <w:lang w:val="ru-RU"/>
        </w:rPr>
        <w:t xml:space="preserve"> </w:t>
      </w:r>
      <w:r w:rsidRPr="00E64C36">
        <w:rPr>
          <w:rFonts w:ascii="Times New Roman" w:hAnsi="Times New Roman" w:cs="Times New Roman"/>
          <w:lang w:val="sr-Cyrl-RS"/>
        </w:rPr>
        <w:t>.</w:t>
      </w:r>
    </w:p>
    <w:p w:rsidR="00E64C36" w:rsidRPr="00E64C36" w:rsidRDefault="00E64C36" w:rsidP="00E64C36">
      <w:pPr>
        <w:ind w:firstLine="360"/>
        <w:contextualSpacing/>
        <w:jc w:val="both"/>
        <w:rPr>
          <w:rFonts w:ascii="Times New Roman" w:hAnsi="Times New Roman" w:cs="Times New Roman"/>
          <w:lang w:val="sr-Cyrl-RS"/>
        </w:rPr>
      </w:pPr>
      <w:r w:rsidRPr="00E64C36">
        <w:rPr>
          <w:rFonts w:ascii="Times New Roman" w:hAnsi="Times New Roman" w:cs="Times New Roman"/>
          <w:lang w:val="ru-RU"/>
        </w:rPr>
        <w:t xml:space="preserve">4. </w:t>
      </w:r>
      <w:r w:rsidRPr="00E64C36">
        <w:rPr>
          <w:rFonts w:ascii="Times New Roman" w:hAnsi="Times New Roman" w:cs="Times New Roman"/>
          <w:lang w:val="sr-Cyrl-RS"/>
        </w:rPr>
        <w:t>ЕАЕУ</w:t>
      </w:r>
      <w:r w:rsidRPr="00E64C36">
        <w:rPr>
          <w:rFonts w:ascii="Times New Roman" w:hAnsi="Times New Roman" w:cs="Times New Roman"/>
          <w:lang w:val="ru-RU"/>
        </w:rPr>
        <w:t xml:space="preserve"> </w:t>
      </w:r>
      <w:r w:rsidR="00386B17" w:rsidRPr="00386B17">
        <w:rPr>
          <w:rFonts w:ascii="Times New Roman" w:hAnsi="Times New Roman" w:cs="Times New Roman"/>
          <w:lang w:val="sr-Cyrl-RS"/>
        </w:rPr>
        <w:t xml:space="preserve">одобрава бесцарински режим увоза </w:t>
      </w:r>
      <w:r w:rsidR="00386B17">
        <w:rPr>
          <w:rFonts w:ascii="Times New Roman" w:hAnsi="Times New Roman" w:cs="Times New Roman"/>
          <w:lang w:val="sr-Cyrl-RS"/>
        </w:rPr>
        <w:t xml:space="preserve">за </w:t>
      </w:r>
      <w:r w:rsidRPr="00E64C36">
        <w:rPr>
          <w:rFonts w:ascii="Times New Roman" w:hAnsi="Times New Roman" w:cs="Times New Roman"/>
        </w:rPr>
        <w:t>Glarus</w:t>
      </w:r>
      <w:r w:rsidRPr="00E64C36">
        <w:rPr>
          <w:rFonts w:ascii="Times New Roman" w:hAnsi="Times New Roman" w:cs="Times New Roman"/>
          <w:lang w:val="ru-RU"/>
        </w:rPr>
        <w:t xml:space="preserve"> </w:t>
      </w:r>
      <w:r w:rsidR="00386B17">
        <w:rPr>
          <w:rFonts w:ascii="Times New Roman" w:hAnsi="Times New Roman" w:cs="Times New Roman"/>
          <w:lang w:val="sr-Cyrl-RS"/>
        </w:rPr>
        <w:t>сир</w:t>
      </w:r>
      <w:r w:rsidRPr="00E64C36">
        <w:rPr>
          <w:rFonts w:ascii="Times New Roman" w:hAnsi="Times New Roman" w:cs="Times New Roman"/>
          <w:lang w:val="sr-Cyrl-RS"/>
        </w:rPr>
        <w:t xml:space="preserve"> са </w:t>
      </w:r>
      <w:r w:rsidR="00386B17">
        <w:rPr>
          <w:rFonts w:ascii="Times New Roman" w:hAnsi="Times New Roman" w:cs="Times New Roman"/>
          <w:lang w:val="sr-Cyrl-RS"/>
        </w:rPr>
        <w:t>зачинским биљем, Buttercase сир и сир</w:t>
      </w:r>
      <w:r w:rsidRPr="00E64C36">
        <w:rPr>
          <w:rFonts w:ascii="Times New Roman" w:hAnsi="Times New Roman" w:cs="Times New Roman"/>
          <w:lang w:val="sr-Cyrl-RS"/>
        </w:rPr>
        <w:t xml:space="preserve"> од овчјег или козјег млека из ХС ознака 0406 90 690 0, 0406 90 740 0, 0406 90 860 0, 0406 90 890 0, 0406 90 920 0, 0406 90 930 0, 0406 90 990 1, 0406 90 990 9. Преференцијални тарифни третман за ову робу се гарантује у случајевима да је додатна ознака „</w:t>
      </w:r>
      <w:r w:rsidRPr="00E64C36">
        <w:rPr>
          <w:rFonts w:ascii="Times New Roman" w:hAnsi="Times New Roman" w:cs="Times New Roman"/>
        </w:rPr>
        <w:t>Glarus</w:t>
      </w:r>
      <w:r w:rsidRPr="00E64C36">
        <w:rPr>
          <w:rFonts w:ascii="Times New Roman" w:hAnsi="Times New Roman" w:cs="Times New Roman"/>
          <w:lang w:val="sr-Cyrl-RS"/>
        </w:rPr>
        <w:t xml:space="preserve"> сир са зачинским биљем” или „Buttercase сир” или „Сир од овчјег или козјег млека” наведенау пољу 8. сертификата о пореклу.</w:t>
      </w:r>
    </w:p>
    <w:p w:rsidR="00E64C36" w:rsidRPr="00E64C36" w:rsidRDefault="00E64C36" w:rsidP="00E64C36">
      <w:pPr>
        <w:ind w:left="360"/>
        <w:contextualSpacing/>
        <w:jc w:val="both"/>
        <w:rPr>
          <w:rFonts w:ascii="Times New Roman" w:eastAsia="Times New Roman" w:hAnsi="Times New Roman" w:cs="Times New Roman"/>
          <w:sz w:val="24"/>
          <w:szCs w:val="24"/>
          <w:lang w:val="sr-Cyrl-RS" w:eastAsia="ru-RU"/>
        </w:rPr>
      </w:pPr>
    </w:p>
    <w:tbl>
      <w:tblPr>
        <w:tblStyle w:val="TableGrid3"/>
        <w:tblW w:w="9385" w:type="dxa"/>
        <w:tblInd w:w="108" w:type="dxa"/>
        <w:tblLook w:val="04A0" w:firstRow="1" w:lastRow="0" w:firstColumn="1" w:lastColumn="0" w:noHBand="0" w:noVBand="1"/>
      </w:tblPr>
      <w:tblGrid>
        <w:gridCol w:w="3757"/>
        <w:gridCol w:w="3060"/>
        <w:gridCol w:w="2568"/>
      </w:tblGrid>
      <w:tr w:rsidR="00E64C36" w:rsidRPr="00F90253" w:rsidTr="007059B2">
        <w:trPr>
          <w:cantSplit/>
          <w:trHeight w:val="20"/>
          <w:tblHeader/>
        </w:trPr>
        <w:tc>
          <w:tcPr>
            <w:tcW w:w="3757" w:type="dxa"/>
            <w:vAlign w:val="center"/>
          </w:tcPr>
          <w:p w:rsidR="00E64C36" w:rsidRPr="00E64C36" w:rsidRDefault="00E64C36" w:rsidP="00E64C36">
            <w:pPr>
              <w:jc w:val="center"/>
              <w:rPr>
                <w:rFonts w:ascii="Times New Roman" w:hAnsi="Times New Roman" w:cs="Times New Roman"/>
                <w:b/>
              </w:rPr>
            </w:pPr>
            <w:r w:rsidRPr="00E64C36">
              <w:rPr>
                <w:rFonts w:ascii="Times New Roman" w:hAnsi="Times New Roman" w:cs="Times New Roman"/>
                <w:b/>
                <w:lang w:val="sr-Cyrl-RS"/>
              </w:rPr>
              <w:t>ХС ознака</w:t>
            </w:r>
          </w:p>
        </w:tc>
        <w:tc>
          <w:tcPr>
            <w:tcW w:w="3060" w:type="dxa"/>
            <w:vAlign w:val="center"/>
          </w:tcPr>
          <w:p w:rsidR="00E64C36" w:rsidRPr="00E64C36" w:rsidRDefault="00E64C36" w:rsidP="00E64C36">
            <w:pPr>
              <w:jc w:val="center"/>
              <w:rPr>
                <w:rFonts w:ascii="Times New Roman" w:hAnsi="Times New Roman" w:cs="Times New Roman"/>
                <w:b/>
              </w:rPr>
            </w:pPr>
            <w:r w:rsidRPr="00E64C36">
              <w:rPr>
                <w:rFonts w:ascii="Times New Roman" w:hAnsi="Times New Roman" w:cs="Times New Roman"/>
                <w:b/>
                <w:lang w:val="sr-Cyrl-RS"/>
              </w:rPr>
              <w:t>Наименовање</w:t>
            </w:r>
          </w:p>
        </w:tc>
        <w:tc>
          <w:tcPr>
            <w:tcW w:w="2568" w:type="dxa"/>
            <w:vAlign w:val="center"/>
          </w:tcPr>
          <w:p w:rsidR="00E64C36" w:rsidRPr="00E64C36" w:rsidRDefault="00E64C36" w:rsidP="00E64C36">
            <w:pPr>
              <w:jc w:val="center"/>
              <w:rPr>
                <w:rFonts w:ascii="Times New Roman" w:hAnsi="Times New Roman" w:cs="Times New Roman"/>
                <w:b/>
                <w:lang w:val="ru-RU"/>
              </w:rPr>
            </w:pPr>
            <w:r w:rsidRPr="00E64C36">
              <w:rPr>
                <w:rFonts w:ascii="Times New Roman" w:hAnsi="Times New Roman" w:cs="Times New Roman"/>
                <w:b/>
                <w:lang w:val="sr-Cyrl-RS"/>
              </w:rPr>
              <w:t>Количина без плаћања царинских дажбина</w:t>
            </w:r>
          </w:p>
        </w:tc>
      </w:tr>
      <w:tr w:rsidR="00E64C36" w:rsidRPr="00E64C36" w:rsidTr="007059B2">
        <w:trPr>
          <w:cantSplit/>
          <w:trHeight w:val="20"/>
        </w:trPr>
        <w:tc>
          <w:tcPr>
            <w:tcW w:w="3757" w:type="dxa"/>
            <w:vAlign w:val="center"/>
          </w:tcPr>
          <w:p w:rsidR="00E64C36" w:rsidRPr="00E64C36" w:rsidRDefault="00E64C36" w:rsidP="00E64C36">
            <w:pPr>
              <w:rPr>
                <w:rFonts w:ascii="Times New Roman" w:hAnsi="Times New Roman" w:cs="Times New Roman"/>
              </w:rPr>
            </w:pPr>
            <w:r w:rsidRPr="00E64C36">
              <w:rPr>
                <w:rFonts w:ascii="Times New Roman" w:hAnsi="Times New Roman" w:cs="Times New Roman"/>
              </w:rPr>
              <w:t xml:space="preserve">0406 90 690 0, 0406 90 740 0, 0406 90 860 0, 0406 90 890 0, 0406 90 920 0, 0406 90 930 0, 0406 90 990 1, </w:t>
            </w:r>
          </w:p>
          <w:p w:rsidR="00E64C36" w:rsidRPr="00E64C36" w:rsidRDefault="00E64C36" w:rsidP="00E64C36">
            <w:pPr>
              <w:rPr>
                <w:rFonts w:ascii="Times New Roman" w:hAnsi="Times New Roman" w:cs="Times New Roman"/>
              </w:rPr>
            </w:pPr>
            <w:r w:rsidRPr="00E64C36">
              <w:rPr>
                <w:rFonts w:ascii="Times New Roman" w:hAnsi="Times New Roman" w:cs="Times New Roman"/>
              </w:rPr>
              <w:t>0406 90 990 9</w:t>
            </w:r>
          </w:p>
        </w:tc>
        <w:tc>
          <w:tcPr>
            <w:tcW w:w="3060" w:type="dxa"/>
            <w:vAlign w:val="center"/>
          </w:tcPr>
          <w:p w:rsidR="00E64C36" w:rsidRPr="00E64C36" w:rsidRDefault="00E64C36" w:rsidP="00E64C36">
            <w:pPr>
              <w:rPr>
                <w:rFonts w:ascii="Times New Roman" w:hAnsi="Times New Roman" w:cs="Times New Roman"/>
              </w:rPr>
            </w:pPr>
            <w:r w:rsidRPr="00E64C36">
              <w:rPr>
                <w:rFonts w:ascii="Times New Roman" w:hAnsi="Times New Roman" w:cs="Times New Roman"/>
                <w:lang w:val="sr-Cyrl-RS"/>
              </w:rPr>
              <w:t>Сир остали</w:t>
            </w:r>
          </w:p>
        </w:tc>
        <w:tc>
          <w:tcPr>
            <w:tcW w:w="2568" w:type="dxa"/>
            <w:vAlign w:val="center"/>
          </w:tcPr>
          <w:p w:rsidR="00E64C36" w:rsidRPr="00E64C36" w:rsidRDefault="00E64C36" w:rsidP="00E64C36">
            <w:pPr>
              <w:rPr>
                <w:rFonts w:ascii="Times New Roman" w:hAnsi="Times New Roman" w:cs="Times New Roman"/>
              </w:rPr>
            </w:pPr>
            <w:r w:rsidRPr="00E64C36">
              <w:rPr>
                <w:rFonts w:ascii="Times New Roman" w:hAnsi="Times New Roman" w:cs="Times New Roman"/>
              </w:rPr>
              <w:t xml:space="preserve">400 </w:t>
            </w:r>
            <w:r w:rsidRPr="00E64C36">
              <w:rPr>
                <w:rFonts w:ascii="Times New Roman" w:hAnsi="Times New Roman" w:cs="Times New Roman"/>
                <w:lang w:val="sr-Cyrl-RS"/>
              </w:rPr>
              <w:t>тона годишње</w:t>
            </w:r>
          </w:p>
        </w:tc>
      </w:tr>
      <w:tr w:rsidR="00E64C36" w:rsidRPr="00E64C36" w:rsidTr="007059B2">
        <w:trPr>
          <w:cantSplit/>
          <w:trHeight w:val="20"/>
        </w:trPr>
        <w:tc>
          <w:tcPr>
            <w:tcW w:w="3757" w:type="dxa"/>
            <w:vAlign w:val="center"/>
          </w:tcPr>
          <w:p w:rsidR="00E64C36" w:rsidRPr="00E64C36" w:rsidRDefault="00E64C36" w:rsidP="00E64C36">
            <w:pPr>
              <w:rPr>
                <w:rFonts w:ascii="Times New Roman" w:hAnsi="Times New Roman" w:cs="Times New Roman"/>
              </w:rPr>
            </w:pPr>
            <w:r w:rsidRPr="00E64C36">
              <w:rPr>
                <w:rFonts w:ascii="Times New Roman" w:hAnsi="Times New Roman" w:cs="Times New Roman"/>
              </w:rPr>
              <w:t>2208 20 290 0, 2208 20 890 0</w:t>
            </w:r>
          </w:p>
        </w:tc>
        <w:tc>
          <w:tcPr>
            <w:tcW w:w="3060" w:type="dxa"/>
            <w:vAlign w:val="center"/>
          </w:tcPr>
          <w:p w:rsidR="00E64C36" w:rsidRPr="00E64C36" w:rsidRDefault="00E64C36" w:rsidP="00E64C36">
            <w:pPr>
              <w:rPr>
                <w:rFonts w:ascii="Times New Roman" w:hAnsi="Times New Roman" w:cs="Times New Roman"/>
                <w:lang w:val="ru-RU"/>
              </w:rPr>
            </w:pPr>
            <w:r w:rsidRPr="00E64C36">
              <w:rPr>
                <w:rFonts w:ascii="Times New Roman" w:hAnsi="Times New Roman" w:cs="Times New Roman"/>
                <w:lang w:val="sr-Cyrl-RS"/>
              </w:rPr>
              <w:t>Ракије добијене дестилацијом вина, кљука или комине од грожђа, остале</w:t>
            </w:r>
          </w:p>
        </w:tc>
        <w:tc>
          <w:tcPr>
            <w:tcW w:w="2568" w:type="dxa"/>
            <w:vAlign w:val="center"/>
          </w:tcPr>
          <w:p w:rsidR="00E64C36" w:rsidRPr="00E64C36" w:rsidRDefault="00E64C36" w:rsidP="00E64C36">
            <w:pPr>
              <w:rPr>
                <w:rFonts w:ascii="Times New Roman" w:hAnsi="Times New Roman" w:cs="Times New Roman"/>
              </w:rPr>
            </w:pPr>
            <w:r w:rsidRPr="00E64C36">
              <w:rPr>
                <w:rFonts w:ascii="Times New Roman" w:hAnsi="Times New Roman" w:cs="Times New Roman"/>
              </w:rPr>
              <w:t xml:space="preserve">35 000 </w:t>
            </w:r>
            <w:r w:rsidRPr="00E64C36">
              <w:rPr>
                <w:rFonts w:ascii="Times New Roman" w:hAnsi="Times New Roman" w:cs="Times New Roman"/>
                <w:lang w:val="sr-Cyrl-RS"/>
              </w:rPr>
              <w:t>литара чистог</w:t>
            </w:r>
            <w:r w:rsidRPr="00E64C36">
              <w:rPr>
                <w:rFonts w:ascii="Times New Roman" w:hAnsi="Times New Roman" w:cs="Times New Roman"/>
              </w:rPr>
              <w:t xml:space="preserve"> (100 %) </w:t>
            </w:r>
            <w:r w:rsidRPr="00E64C36">
              <w:rPr>
                <w:rFonts w:ascii="Times New Roman" w:hAnsi="Times New Roman" w:cs="Times New Roman"/>
                <w:lang w:val="sr-Cyrl-RS"/>
              </w:rPr>
              <w:t>алкохола годишње</w:t>
            </w:r>
          </w:p>
        </w:tc>
      </w:tr>
      <w:tr w:rsidR="00E64C36" w:rsidRPr="00E64C36" w:rsidTr="007059B2">
        <w:trPr>
          <w:cantSplit/>
          <w:trHeight w:val="20"/>
        </w:trPr>
        <w:tc>
          <w:tcPr>
            <w:tcW w:w="3757" w:type="dxa"/>
            <w:vAlign w:val="center"/>
          </w:tcPr>
          <w:p w:rsidR="00E64C36" w:rsidRPr="00E64C36" w:rsidRDefault="00E64C36" w:rsidP="00E64C36">
            <w:pPr>
              <w:rPr>
                <w:rFonts w:ascii="Times New Roman" w:hAnsi="Times New Roman" w:cs="Times New Roman"/>
              </w:rPr>
            </w:pPr>
            <w:r w:rsidRPr="00E64C36">
              <w:rPr>
                <w:rFonts w:ascii="Times New Roman" w:hAnsi="Times New Roman" w:cs="Times New Roman"/>
              </w:rPr>
              <w:t xml:space="preserve">2402 20 </w:t>
            </w:r>
          </w:p>
        </w:tc>
        <w:tc>
          <w:tcPr>
            <w:tcW w:w="3060" w:type="dxa"/>
            <w:vAlign w:val="center"/>
          </w:tcPr>
          <w:p w:rsidR="00E64C36" w:rsidRPr="00E64C36" w:rsidRDefault="00E64C36" w:rsidP="00E64C36">
            <w:pPr>
              <w:rPr>
                <w:rFonts w:ascii="Times New Roman" w:hAnsi="Times New Roman" w:cs="Times New Roman"/>
              </w:rPr>
            </w:pPr>
            <w:r w:rsidRPr="00E64C36">
              <w:rPr>
                <w:rFonts w:ascii="Times New Roman" w:hAnsi="Times New Roman" w:cs="Times New Roman"/>
                <w:lang w:val="sr-Cyrl-RS"/>
              </w:rPr>
              <w:t>Цигарете које садрже дуван</w:t>
            </w:r>
          </w:p>
        </w:tc>
        <w:tc>
          <w:tcPr>
            <w:tcW w:w="2568" w:type="dxa"/>
          </w:tcPr>
          <w:p w:rsidR="00E64C36" w:rsidRPr="00E64C36" w:rsidRDefault="00E64C36" w:rsidP="00E64C36">
            <w:pPr>
              <w:rPr>
                <w:rFonts w:ascii="Times New Roman" w:hAnsi="Times New Roman" w:cs="Times New Roman"/>
              </w:rPr>
            </w:pPr>
            <w:r w:rsidRPr="00E64C36">
              <w:rPr>
                <w:rFonts w:ascii="Times New Roman" w:hAnsi="Times New Roman" w:cs="Times New Roman"/>
              </w:rPr>
              <w:t xml:space="preserve">2 000 000 </w:t>
            </w:r>
            <w:r w:rsidRPr="00E64C36">
              <w:rPr>
                <w:rFonts w:ascii="Times New Roman" w:hAnsi="Times New Roman" w:cs="Times New Roman"/>
                <w:lang w:val="sr-Cyrl-RS"/>
              </w:rPr>
              <w:t>хиљада комада годишње</w:t>
            </w:r>
          </w:p>
        </w:tc>
      </w:tr>
    </w:tbl>
    <w:p w:rsidR="00E64C36" w:rsidRPr="00E64C36" w:rsidRDefault="00E64C36" w:rsidP="00E64C36">
      <w:pPr>
        <w:rPr>
          <w:rFonts w:ascii="Times New Roman" w:hAnsi="Times New Roman" w:cs="Times New Roman"/>
          <w:sz w:val="24"/>
          <w:szCs w:val="24"/>
          <w:lang w:val="en-GB"/>
        </w:rPr>
      </w:pPr>
    </w:p>
    <w:p w:rsidR="00E64C36" w:rsidRPr="00E64C36" w:rsidRDefault="00E64C36" w:rsidP="00E64C36">
      <w:pPr>
        <w:rPr>
          <w:rFonts w:ascii="Times New Roman" w:hAnsi="Times New Roman" w:cs="Times New Roman"/>
          <w:sz w:val="24"/>
          <w:szCs w:val="24"/>
        </w:rPr>
      </w:pPr>
    </w:p>
    <w:p w:rsidR="00E64C36" w:rsidRPr="00E64C36" w:rsidRDefault="00E64C36" w:rsidP="00E64C36">
      <w:pPr>
        <w:rPr>
          <w:rFonts w:ascii="Times New Roman" w:hAnsi="Times New Roman" w:cs="Times New Roman"/>
          <w:sz w:val="24"/>
          <w:szCs w:val="24"/>
        </w:rPr>
      </w:pPr>
    </w:p>
    <w:p w:rsidR="00E64C36" w:rsidRPr="00E64C36" w:rsidRDefault="00E64C36" w:rsidP="00E64C36">
      <w:pPr>
        <w:rPr>
          <w:rFonts w:ascii="Times New Roman" w:hAnsi="Times New Roman" w:cs="Times New Roman"/>
          <w:sz w:val="24"/>
          <w:szCs w:val="24"/>
        </w:rPr>
      </w:pPr>
    </w:p>
    <w:p w:rsidR="00E64C36" w:rsidRPr="00E64C36" w:rsidRDefault="00E64C36" w:rsidP="00E64C36">
      <w:pPr>
        <w:rPr>
          <w:rFonts w:ascii="Times New Roman" w:hAnsi="Times New Roman" w:cs="Times New Roman"/>
          <w:sz w:val="24"/>
          <w:szCs w:val="24"/>
        </w:rPr>
      </w:pPr>
    </w:p>
    <w:p w:rsidR="00E64C36" w:rsidRPr="00E64C36" w:rsidRDefault="00E64C36" w:rsidP="00E64C36">
      <w:pPr>
        <w:rPr>
          <w:rFonts w:ascii="Times New Roman" w:hAnsi="Times New Roman" w:cs="Times New Roman"/>
          <w:sz w:val="24"/>
          <w:szCs w:val="24"/>
        </w:rPr>
      </w:pPr>
    </w:p>
    <w:p w:rsidR="00E64C36" w:rsidRDefault="00E64C36" w:rsidP="00E64C36">
      <w:pPr>
        <w:rPr>
          <w:rFonts w:ascii="Times New Roman" w:hAnsi="Times New Roman" w:cs="Times New Roman"/>
          <w:sz w:val="24"/>
          <w:szCs w:val="24"/>
        </w:rPr>
      </w:pPr>
    </w:p>
    <w:p w:rsidR="00E64C36" w:rsidRDefault="00E64C36" w:rsidP="00E64C36">
      <w:pPr>
        <w:rPr>
          <w:rFonts w:ascii="Times New Roman" w:hAnsi="Times New Roman" w:cs="Times New Roman"/>
          <w:sz w:val="24"/>
          <w:szCs w:val="24"/>
        </w:rPr>
      </w:pPr>
    </w:p>
    <w:p w:rsidR="00E64C36" w:rsidRDefault="00E64C36" w:rsidP="00E64C36">
      <w:pPr>
        <w:rPr>
          <w:rFonts w:ascii="Times New Roman" w:hAnsi="Times New Roman" w:cs="Times New Roman"/>
          <w:sz w:val="24"/>
          <w:szCs w:val="24"/>
        </w:rPr>
      </w:pPr>
    </w:p>
    <w:p w:rsidR="00E64C36" w:rsidRDefault="00E64C36" w:rsidP="00E64C36">
      <w:pPr>
        <w:rPr>
          <w:rFonts w:ascii="Times New Roman" w:hAnsi="Times New Roman" w:cs="Times New Roman"/>
          <w:sz w:val="24"/>
          <w:szCs w:val="24"/>
        </w:rPr>
      </w:pPr>
    </w:p>
    <w:p w:rsidR="00E64C36" w:rsidRDefault="00E64C36" w:rsidP="00E64C36">
      <w:pPr>
        <w:rPr>
          <w:rFonts w:ascii="Times New Roman" w:hAnsi="Times New Roman" w:cs="Times New Roman"/>
          <w:sz w:val="24"/>
          <w:szCs w:val="24"/>
        </w:rPr>
      </w:pPr>
    </w:p>
    <w:p w:rsidR="00E64C36" w:rsidRDefault="00E64C36" w:rsidP="00E64C36">
      <w:pPr>
        <w:rPr>
          <w:rFonts w:ascii="Times New Roman" w:hAnsi="Times New Roman" w:cs="Times New Roman"/>
          <w:sz w:val="24"/>
          <w:szCs w:val="24"/>
        </w:rPr>
      </w:pPr>
    </w:p>
    <w:p w:rsidR="00E64C36" w:rsidRDefault="00E64C36" w:rsidP="00E64C36">
      <w:pPr>
        <w:rPr>
          <w:rFonts w:ascii="Times New Roman" w:hAnsi="Times New Roman" w:cs="Times New Roman"/>
          <w:sz w:val="24"/>
          <w:szCs w:val="24"/>
        </w:rPr>
      </w:pPr>
    </w:p>
    <w:p w:rsidR="00C21116" w:rsidRDefault="00C21116" w:rsidP="00E64C36">
      <w:pPr>
        <w:rPr>
          <w:rFonts w:ascii="Times New Roman" w:hAnsi="Times New Roman" w:cs="Times New Roman"/>
          <w:sz w:val="24"/>
          <w:szCs w:val="24"/>
        </w:rPr>
      </w:pPr>
    </w:p>
    <w:p w:rsidR="00C21116" w:rsidRDefault="00C21116" w:rsidP="00E64C36">
      <w:pPr>
        <w:rPr>
          <w:rFonts w:ascii="Times New Roman" w:hAnsi="Times New Roman" w:cs="Times New Roman"/>
          <w:sz w:val="24"/>
          <w:szCs w:val="24"/>
        </w:rPr>
      </w:pPr>
    </w:p>
    <w:p w:rsidR="00E64C36" w:rsidRDefault="00E64C36" w:rsidP="00E64C36">
      <w:pPr>
        <w:rPr>
          <w:rFonts w:ascii="Times New Roman" w:hAnsi="Times New Roman" w:cs="Times New Roman"/>
          <w:sz w:val="24"/>
          <w:szCs w:val="24"/>
        </w:rPr>
      </w:pPr>
    </w:p>
    <w:p w:rsidR="00E64C36" w:rsidRPr="00E64C36" w:rsidRDefault="00E64C36" w:rsidP="00E64C36">
      <w:pPr>
        <w:rPr>
          <w:rFonts w:ascii="Times New Roman" w:hAnsi="Times New Roman" w:cs="Times New Roman"/>
          <w:sz w:val="24"/>
          <w:szCs w:val="24"/>
        </w:rPr>
      </w:pPr>
    </w:p>
    <w:p w:rsidR="00E64C36" w:rsidRPr="00E64C36" w:rsidRDefault="00E64C36" w:rsidP="00E64C36">
      <w:pPr>
        <w:rPr>
          <w:rFonts w:ascii="Times New Roman" w:hAnsi="Times New Roman" w:cs="Times New Roman"/>
          <w:sz w:val="24"/>
          <w:szCs w:val="24"/>
        </w:rPr>
      </w:pPr>
    </w:p>
    <w:p w:rsidR="00E64C36" w:rsidRPr="00E64C36" w:rsidRDefault="00E64C36" w:rsidP="00E64C36">
      <w:pPr>
        <w:rPr>
          <w:rFonts w:ascii="Times New Roman" w:hAnsi="Times New Roman" w:cs="Times New Roman"/>
          <w:sz w:val="24"/>
          <w:szCs w:val="24"/>
        </w:rPr>
      </w:pPr>
    </w:p>
    <w:p w:rsidR="00E64C36" w:rsidRPr="00E64C36" w:rsidRDefault="00E64C36" w:rsidP="00E64C36">
      <w:pPr>
        <w:jc w:val="right"/>
        <w:rPr>
          <w:rFonts w:ascii="Times New Roman" w:hAnsi="Times New Roman" w:cs="Times New Roman"/>
          <w:b/>
          <w:lang w:val="ru-RU"/>
        </w:rPr>
      </w:pPr>
      <w:r w:rsidRPr="00E64C36">
        <w:rPr>
          <w:rFonts w:ascii="Times New Roman" w:hAnsi="Times New Roman" w:cs="Times New Roman"/>
          <w:b/>
          <w:lang w:val="ru-RU"/>
        </w:rPr>
        <w:lastRenderedPageBreak/>
        <w:t>ПРИЛОГ 3.</w:t>
      </w:r>
    </w:p>
    <w:p w:rsidR="00E64C36" w:rsidRPr="00E64C36" w:rsidRDefault="00E64C36" w:rsidP="00E64C36">
      <w:pPr>
        <w:autoSpaceDE w:val="0"/>
        <w:autoSpaceDN w:val="0"/>
        <w:adjustRightInd w:val="0"/>
        <w:ind w:left="142" w:right="141"/>
        <w:jc w:val="center"/>
        <w:rPr>
          <w:rFonts w:ascii="Times New Roman" w:hAnsi="Times New Roman" w:cs="Times New Roman"/>
          <w:b/>
          <w:lang w:val="ru-RU"/>
        </w:rPr>
      </w:pPr>
      <w:r w:rsidRPr="00E64C36">
        <w:rPr>
          <w:rFonts w:ascii="Times New Roman" w:hAnsi="Times New Roman" w:cs="Times New Roman"/>
          <w:b/>
          <w:lang w:val="ru-RU"/>
        </w:rPr>
        <w:t>ПРАВИЛА</w:t>
      </w:r>
      <w:r w:rsidRPr="00E64C36">
        <w:rPr>
          <w:rFonts w:ascii="Times New Roman" w:hAnsi="Times New Roman" w:cs="Times New Roman"/>
          <w:b/>
          <w:lang w:val="sr-Cyrl-RS"/>
        </w:rPr>
        <w:t xml:space="preserve"> </w:t>
      </w:r>
      <w:r w:rsidRPr="00E64C36">
        <w:rPr>
          <w:rFonts w:ascii="Times New Roman" w:hAnsi="Times New Roman" w:cs="Times New Roman"/>
          <w:b/>
          <w:lang w:val="ru-RU"/>
        </w:rPr>
        <w:t>О ПОРЕКЛ</w:t>
      </w:r>
      <w:r w:rsidRPr="00E64C36">
        <w:rPr>
          <w:rFonts w:ascii="Times New Roman" w:hAnsi="Times New Roman" w:cs="Times New Roman"/>
          <w:b/>
          <w:lang w:val="sr-Cyrl-RS"/>
        </w:rPr>
        <w:t>У</w:t>
      </w:r>
      <w:r w:rsidRPr="00E64C36">
        <w:rPr>
          <w:rFonts w:ascii="Times New Roman" w:hAnsi="Times New Roman" w:cs="Times New Roman"/>
          <w:b/>
          <w:lang w:val="ru-RU"/>
        </w:rPr>
        <w:t xml:space="preserve"> РОБЕ </w:t>
      </w:r>
    </w:p>
    <w:p w:rsidR="00E64C36" w:rsidRPr="00656331" w:rsidRDefault="00E64C36" w:rsidP="00E64C36">
      <w:pPr>
        <w:autoSpaceDE w:val="0"/>
        <w:autoSpaceDN w:val="0"/>
        <w:adjustRightInd w:val="0"/>
        <w:ind w:left="142" w:right="141"/>
        <w:jc w:val="center"/>
        <w:rPr>
          <w:rFonts w:ascii="Times New Roman" w:hAnsi="Times New Roman" w:cs="Times New Roman"/>
          <w:b/>
          <w:sz w:val="12"/>
          <w:szCs w:val="12"/>
          <w:lang w:val="ru-RU"/>
        </w:rPr>
      </w:pPr>
    </w:p>
    <w:p w:rsidR="00E64C36" w:rsidRPr="00E64C36" w:rsidRDefault="00E64C36" w:rsidP="00E64C36">
      <w:pPr>
        <w:autoSpaceDE w:val="0"/>
        <w:autoSpaceDN w:val="0"/>
        <w:adjustRightInd w:val="0"/>
        <w:ind w:left="142" w:right="141"/>
        <w:jc w:val="center"/>
        <w:rPr>
          <w:rFonts w:ascii="Times New Roman" w:hAnsi="Times New Roman" w:cs="Times New Roman"/>
          <w:b/>
          <w:lang w:val="sr-Cyrl-RS"/>
        </w:rPr>
      </w:pPr>
      <w:r w:rsidRPr="00E64C36">
        <w:rPr>
          <w:rFonts w:ascii="Times New Roman" w:hAnsi="Times New Roman" w:cs="Times New Roman"/>
          <w:b/>
          <w:lang w:val="sr-Cyrl-RS"/>
        </w:rPr>
        <w:t>Област примене</w:t>
      </w:r>
    </w:p>
    <w:p w:rsidR="00E64C36" w:rsidRPr="00E64C36" w:rsidRDefault="00E64C36" w:rsidP="00E64C36">
      <w:pPr>
        <w:autoSpaceDE w:val="0"/>
        <w:autoSpaceDN w:val="0"/>
        <w:adjustRightInd w:val="0"/>
        <w:ind w:left="142" w:right="141"/>
        <w:jc w:val="center"/>
        <w:rPr>
          <w:rFonts w:ascii="Times New Roman" w:hAnsi="Times New Roman" w:cs="Times New Roman"/>
          <w:b/>
          <w:lang w:val="sr-Cyrl-RS"/>
        </w:rPr>
      </w:pPr>
      <w:r w:rsidRPr="00E64C36">
        <w:rPr>
          <w:rFonts w:ascii="Times New Roman" w:hAnsi="Times New Roman" w:cs="Times New Roman"/>
          <w:b/>
          <w:lang w:val="sr-Cyrl-RS"/>
        </w:rPr>
        <w:t xml:space="preserve">Члан 1. </w:t>
      </w:r>
    </w:p>
    <w:p w:rsidR="00E64C36" w:rsidRPr="00E64C36" w:rsidRDefault="00E64C36" w:rsidP="00E64C36">
      <w:pPr>
        <w:autoSpaceDE w:val="0"/>
        <w:autoSpaceDN w:val="0"/>
        <w:adjustRightInd w:val="0"/>
        <w:ind w:left="142" w:right="141"/>
        <w:jc w:val="center"/>
        <w:rPr>
          <w:rFonts w:ascii="Times New Roman" w:hAnsi="Times New Roman" w:cs="Times New Roman"/>
          <w:b/>
          <w:lang w:val="sr-Cyrl-RS"/>
        </w:rPr>
      </w:pPr>
    </w:p>
    <w:p w:rsidR="00E64C36" w:rsidRPr="00E64C36" w:rsidRDefault="00E64C36" w:rsidP="00E64C36">
      <w:pPr>
        <w:ind w:left="180" w:right="141" w:firstLine="720"/>
        <w:jc w:val="both"/>
        <w:rPr>
          <w:rFonts w:ascii="Times New Roman" w:hAnsi="Times New Roman" w:cs="Times New Roman"/>
          <w:lang w:val="ru-RU"/>
        </w:rPr>
      </w:pPr>
      <w:r w:rsidRPr="00E64C36">
        <w:rPr>
          <w:rFonts w:ascii="Times New Roman" w:hAnsi="Times New Roman" w:cs="Times New Roman"/>
          <w:lang w:val="ru-RU"/>
        </w:rPr>
        <w:t xml:space="preserve">Правила о пореклу </w:t>
      </w:r>
      <w:r w:rsidRPr="00E64C36">
        <w:rPr>
          <w:rFonts w:ascii="Times New Roman" w:hAnsi="Times New Roman" w:cs="Times New Roman"/>
          <w:lang w:val="sr-Cyrl-RS"/>
        </w:rPr>
        <w:t xml:space="preserve">робе </w:t>
      </w:r>
      <w:r w:rsidRPr="00E64C36">
        <w:rPr>
          <w:rFonts w:ascii="Times New Roman" w:hAnsi="Times New Roman" w:cs="Times New Roman"/>
          <w:lang w:val="ru-RU"/>
        </w:rPr>
        <w:t>садржана у овом прилогу примењују се за сврхе одобравања преференцијалног тарифног режима у складу са овим споразумом.</w:t>
      </w:r>
    </w:p>
    <w:p w:rsidR="00E64C36" w:rsidRPr="00656331" w:rsidRDefault="00E64C36" w:rsidP="00E64C36">
      <w:pPr>
        <w:autoSpaceDE w:val="0"/>
        <w:autoSpaceDN w:val="0"/>
        <w:adjustRightInd w:val="0"/>
        <w:ind w:left="142" w:right="141"/>
        <w:jc w:val="center"/>
        <w:rPr>
          <w:rFonts w:ascii="Times New Roman" w:hAnsi="Times New Roman" w:cs="Times New Roman"/>
          <w:b/>
          <w:bCs/>
          <w:sz w:val="12"/>
          <w:szCs w:val="12"/>
          <w:lang w:val="ru-RU"/>
        </w:rPr>
      </w:pPr>
    </w:p>
    <w:p w:rsidR="00E64C36" w:rsidRPr="00E64C36" w:rsidRDefault="00E64C36" w:rsidP="00E64C36">
      <w:pPr>
        <w:ind w:right="141"/>
        <w:jc w:val="center"/>
        <w:rPr>
          <w:rFonts w:ascii="Times New Roman" w:hAnsi="Times New Roman" w:cs="Times New Roman"/>
          <w:b/>
          <w:lang w:val="ru-RU"/>
        </w:rPr>
      </w:pPr>
      <w:r w:rsidRPr="00E64C36">
        <w:rPr>
          <w:rFonts w:ascii="Times New Roman" w:hAnsi="Times New Roman" w:cs="Times New Roman"/>
          <w:b/>
          <w:lang w:val="ru-RU"/>
        </w:rPr>
        <w:t>Појмови и дефиниције</w:t>
      </w:r>
    </w:p>
    <w:p w:rsidR="00E64C36" w:rsidRPr="00E64C36" w:rsidRDefault="00E64C36" w:rsidP="00E64C36">
      <w:pPr>
        <w:ind w:right="141"/>
        <w:jc w:val="center"/>
        <w:rPr>
          <w:rFonts w:ascii="Times New Roman" w:hAnsi="Times New Roman" w:cs="Times New Roman"/>
          <w:b/>
          <w:lang w:val="ru-RU"/>
        </w:rPr>
      </w:pPr>
      <w:r w:rsidRPr="00E64C36">
        <w:rPr>
          <w:rFonts w:ascii="Times New Roman" w:hAnsi="Times New Roman" w:cs="Times New Roman"/>
          <w:b/>
          <w:lang w:val="ru-RU"/>
        </w:rPr>
        <w:t xml:space="preserve">Члан </w:t>
      </w:r>
      <w:r w:rsidRPr="00E64C36">
        <w:rPr>
          <w:rFonts w:ascii="Times New Roman" w:hAnsi="Times New Roman" w:cs="Times New Roman"/>
          <w:b/>
          <w:lang w:val="sr-Cyrl-RS"/>
        </w:rPr>
        <w:t>2</w:t>
      </w:r>
      <w:r w:rsidRPr="00E64C36">
        <w:rPr>
          <w:rFonts w:ascii="Times New Roman" w:hAnsi="Times New Roman" w:cs="Times New Roman"/>
          <w:b/>
          <w:lang w:val="ru-RU"/>
        </w:rPr>
        <w:t>.</w:t>
      </w:r>
    </w:p>
    <w:p w:rsidR="00E64C36" w:rsidRPr="00656331" w:rsidRDefault="00E64C36" w:rsidP="00E64C36">
      <w:pPr>
        <w:ind w:right="141"/>
        <w:rPr>
          <w:rFonts w:ascii="Times New Roman" w:hAnsi="Times New Roman" w:cs="Times New Roman"/>
          <w:sz w:val="12"/>
          <w:szCs w:val="12"/>
          <w:lang w:val="ru-RU"/>
        </w:rPr>
      </w:pPr>
    </w:p>
    <w:p w:rsidR="00E64C36" w:rsidRPr="00E64C36" w:rsidRDefault="00E64C36" w:rsidP="00E64C36">
      <w:pPr>
        <w:ind w:left="180" w:right="141" w:firstLine="720"/>
        <w:jc w:val="both"/>
        <w:rPr>
          <w:rFonts w:ascii="Times New Roman" w:hAnsi="Times New Roman" w:cs="Times New Roman"/>
          <w:lang w:val="sr-Cyrl-RS"/>
        </w:rPr>
      </w:pPr>
      <w:r w:rsidRPr="00E64C36">
        <w:rPr>
          <w:rFonts w:ascii="Times New Roman" w:hAnsi="Times New Roman" w:cs="Times New Roman"/>
          <w:lang w:val="ru-RU"/>
        </w:rPr>
        <w:t xml:space="preserve">Појмови који се користе у овим правилима о одређивању земље порекла робе  </w:t>
      </w:r>
      <w:r w:rsidRPr="00E64C36">
        <w:rPr>
          <w:rFonts w:ascii="Times New Roman" w:hAnsi="Times New Roman" w:cs="Times New Roman"/>
          <w:lang w:val="sr-Cyrl-RS"/>
        </w:rPr>
        <w:t xml:space="preserve">(у даљем тексту: Правила) </w:t>
      </w:r>
      <w:r w:rsidRPr="00E64C36">
        <w:rPr>
          <w:rFonts w:ascii="Times New Roman" w:hAnsi="Times New Roman" w:cs="Times New Roman"/>
          <w:lang w:val="ru-RU"/>
        </w:rPr>
        <w:t>означавају следе</w:t>
      </w:r>
      <w:r w:rsidRPr="00E64C36">
        <w:rPr>
          <w:rFonts w:ascii="Times New Roman" w:hAnsi="Times New Roman" w:cs="Times New Roman"/>
          <w:lang w:val="sr-Cyrl-RS"/>
        </w:rPr>
        <w:t>ће:</w:t>
      </w:r>
    </w:p>
    <w:p w:rsidR="00E64C36" w:rsidRPr="00E64C36" w:rsidRDefault="00E64C36" w:rsidP="00E64C36">
      <w:pPr>
        <w:ind w:left="180" w:right="141" w:firstLine="720"/>
        <w:jc w:val="both"/>
        <w:rPr>
          <w:rFonts w:ascii="Times New Roman" w:hAnsi="Times New Roman" w:cs="Times New Roman"/>
          <w:lang w:val="ru-RU"/>
        </w:rPr>
      </w:pPr>
      <w:r w:rsidRPr="00E64C36">
        <w:rPr>
          <w:rFonts w:ascii="Times New Roman" w:hAnsi="Times New Roman" w:cs="Times New Roman"/>
          <w:lang w:val="sr-Cyrl-RS"/>
        </w:rPr>
        <w:t>(а</w:t>
      </w:r>
      <w:r w:rsidRPr="00E64C36">
        <w:rPr>
          <w:rFonts w:ascii="Times New Roman" w:hAnsi="Times New Roman" w:cs="Times New Roman"/>
          <w:lang w:val="ru-RU"/>
        </w:rPr>
        <w:t>) „подносилац”</w:t>
      </w:r>
      <w:r w:rsidRPr="00E64C36">
        <w:rPr>
          <w:rFonts w:ascii="Times New Roman" w:hAnsi="Times New Roman" w:cs="Times New Roman"/>
          <w:lang w:val="sr-Cyrl-RS"/>
        </w:rPr>
        <w:t xml:space="preserve"> </w:t>
      </w:r>
      <w:r w:rsidRPr="00E64C36">
        <w:rPr>
          <w:rFonts w:ascii="Times New Roman" w:hAnsi="Times New Roman" w:cs="Times New Roman"/>
          <w:lang w:val="ru-RU"/>
        </w:rPr>
        <w:t xml:space="preserve">- лице које се обратило овлашћеном органу </w:t>
      </w:r>
      <w:r w:rsidRPr="00E64C36">
        <w:rPr>
          <w:rFonts w:ascii="Times New Roman" w:hAnsi="Times New Roman" w:cs="Times New Roman"/>
          <w:lang w:val="sr-Cyrl-RS"/>
        </w:rPr>
        <w:t>Стране</w:t>
      </w:r>
      <w:r w:rsidRPr="00E64C36">
        <w:rPr>
          <w:rFonts w:ascii="Times New Roman" w:hAnsi="Times New Roman" w:cs="Times New Roman"/>
          <w:lang w:val="ru-RU"/>
        </w:rPr>
        <w:t xml:space="preserve"> извознице ради добијања сертификата о пореклу робе, које потврђује и сноси одговорност за веродостојност података о роби </w:t>
      </w:r>
      <w:r w:rsidRPr="00E64C36">
        <w:rPr>
          <w:rFonts w:ascii="Times New Roman" w:hAnsi="Times New Roman" w:cs="Times New Roman"/>
          <w:lang w:val="sr-Cyrl-RS"/>
        </w:rPr>
        <w:t>наведених</w:t>
      </w:r>
      <w:r w:rsidRPr="00E64C36">
        <w:rPr>
          <w:rFonts w:ascii="Times New Roman" w:hAnsi="Times New Roman" w:cs="Times New Roman"/>
          <w:lang w:val="ru-RU"/>
        </w:rPr>
        <w:t xml:space="preserve"> у сертификат</w:t>
      </w:r>
      <w:r w:rsidRPr="00E64C36">
        <w:rPr>
          <w:rFonts w:ascii="Times New Roman" w:hAnsi="Times New Roman" w:cs="Times New Roman"/>
          <w:lang w:val="sr-Cyrl-RS"/>
        </w:rPr>
        <w:t>у</w:t>
      </w:r>
      <w:r w:rsidRPr="00E64C36">
        <w:rPr>
          <w:rFonts w:ascii="Times New Roman" w:hAnsi="Times New Roman" w:cs="Times New Roman"/>
          <w:lang w:val="ru-RU"/>
        </w:rPr>
        <w:t xml:space="preserve"> о пореклу робе. Као подносилац се могу појавити произвођач, извозник или пошиљалац, као и њихови овлашћени представници;</w:t>
      </w:r>
    </w:p>
    <w:p w:rsidR="00E64C36" w:rsidRPr="00E64C36" w:rsidRDefault="00E64C36" w:rsidP="00E64C36">
      <w:pPr>
        <w:ind w:left="180" w:right="141" w:firstLine="720"/>
        <w:jc w:val="both"/>
        <w:rPr>
          <w:rFonts w:ascii="Times New Roman" w:hAnsi="Times New Roman" w:cs="Times New Roman"/>
          <w:lang w:val="ru-RU"/>
        </w:rPr>
      </w:pPr>
      <w:r w:rsidRPr="00E64C36">
        <w:rPr>
          <w:rFonts w:ascii="Times New Roman" w:hAnsi="Times New Roman" w:cs="Times New Roman"/>
          <w:lang w:val="sr-Cyrl-RS"/>
        </w:rPr>
        <w:t>(б</w:t>
      </w:r>
      <w:r w:rsidRPr="00E64C36">
        <w:rPr>
          <w:rFonts w:ascii="Times New Roman" w:hAnsi="Times New Roman" w:cs="Times New Roman"/>
          <w:lang w:val="ru-RU"/>
        </w:rPr>
        <w:t>) „овлашћени орган” -  орган (организација) којег је Страна овластила да издаје (потврђује) сертификате о пореклу робе;</w:t>
      </w:r>
    </w:p>
    <w:p w:rsidR="00E64C36" w:rsidRPr="00E64C36" w:rsidRDefault="00E64C36" w:rsidP="00E64C36">
      <w:pPr>
        <w:ind w:left="180" w:right="141" w:firstLine="720"/>
        <w:jc w:val="both"/>
        <w:rPr>
          <w:rFonts w:ascii="Times New Roman" w:hAnsi="Times New Roman" w:cs="Times New Roman"/>
          <w:lang w:val="ru-RU"/>
        </w:rPr>
      </w:pPr>
      <w:r w:rsidRPr="00E64C36">
        <w:rPr>
          <w:rFonts w:ascii="Times New Roman" w:hAnsi="Times New Roman" w:cs="Times New Roman"/>
          <w:lang w:val="sr-Cyrl-RS"/>
        </w:rPr>
        <w:t>(в</w:t>
      </w:r>
      <w:r w:rsidRPr="00E64C36">
        <w:rPr>
          <w:rFonts w:ascii="Times New Roman" w:hAnsi="Times New Roman" w:cs="Times New Roman"/>
          <w:lang w:val="ru-RU"/>
        </w:rPr>
        <w:t>) „сертификат о неманипулацији</w:t>
      </w:r>
      <w:r w:rsidRPr="00E64C36">
        <w:rPr>
          <w:rFonts w:ascii="Times New Roman" w:hAnsi="Times New Roman" w:cs="Times New Roman"/>
          <w:noProof/>
          <w:lang w:val="ru-RU"/>
        </w:rPr>
        <w:t>”</w:t>
      </w:r>
      <w:r w:rsidRPr="00E64C36">
        <w:rPr>
          <w:rFonts w:ascii="Times New Roman" w:hAnsi="Times New Roman" w:cs="Times New Roman"/>
          <w:lang w:val="ru-RU"/>
        </w:rPr>
        <w:t xml:space="preserve"> - документ издат од стране царинског органа треће транзитне стране, којим се потврђује да је роба била под царинском контролом и да није била замењена или обрађена на њеној територији (осим поступака за очување  робе у добром стању);</w:t>
      </w:r>
    </w:p>
    <w:p w:rsidR="00E64C36" w:rsidRPr="00E64C36" w:rsidRDefault="00E64C36" w:rsidP="00E64C36">
      <w:pPr>
        <w:ind w:left="180" w:right="141" w:firstLine="720"/>
        <w:jc w:val="both"/>
        <w:rPr>
          <w:rFonts w:ascii="Times New Roman" w:hAnsi="Times New Roman" w:cs="Times New Roman"/>
          <w:lang w:val="ru-RU"/>
        </w:rPr>
      </w:pPr>
      <w:r w:rsidRPr="00E64C36">
        <w:rPr>
          <w:rFonts w:ascii="Times New Roman" w:hAnsi="Times New Roman" w:cs="Times New Roman"/>
          <w:lang w:val="ru-RU"/>
        </w:rPr>
        <w:t>(г)</w:t>
      </w:r>
      <w:r w:rsidR="00822B6A">
        <w:rPr>
          <w:rFonts w:ascii="Times New Roman" w:hAnsi="Times New Roman" w:cs="Times New Roman"/>
          <w:lang w:val="ru-RU"/>
        </w:rPr>
        <w:t xml:space="preserve"> </w:t>
      </w:r>
      <w:r w:rsidRPr="00E64C36">
        <w:rPr>
          <w:rFonts w:ascii="Times New Roman" w:hAnsi="Times New Roman" w:cs="Times New Roman"/>
          <w:lang w:val="ru-RU"/>
        </w:rPr>
        <w:t>„сертификат о пореклу робе</w:t>
      </w:r>
      <w:r w:rsidRPr="00E64C36">
        <w:rPr>
          <w:rFonts w:ascii="Times New Roman" w:hAnsi="Times New Roman" w:cs="Times New Roman"/>
          <w:noProof/>
          <w:lang w:val="ru-RU"/>
        </w:rPr>
        <w:t>”</w:t>
      </w:r>
      <w:r w:rsidRPr="00E64C36">
        <w:rPr>
          <w:rFonts w:ascii="Times New Roman" w:hAnsi="Times New Roman" w:cs="Times New Roman"/>
          <w:lang w:val="ru-RU"/>
        </w:rPr>
        <w:t xml:space="preserve"> - документ, који је издао овлашћени орган, у којем се наводи земља порекла робе;</w:t>
      </w:r>
    </w:p>
    <w:p w:rsidR="00E64C36" w:rsidRPr="00E64C36" w:rsidRDefault="00E64C36" w:rsidP="00E64C36">
      <w:pPr>
        <w:ind w:left="180" w:right="141" w:firstLine="720"/>
        <w:jc w:val="both"/>
        <w:rPr>
          <w:rFonts w:ascii="Times New Roman" w:hAnsi="Times New Roman" w:cs="Times New Roman"/>
          <w:lang w:val="ru-RU"/>
        </w:rPr>
      </w:pPr>
      <w:r w:rsidRPr="00E64C36">
        <w:rPr>
          <w:rFonts w:ascii="Times New Roman" w:hAnsi="Times New Roman" w:cs="Times New Roman"/>
          <w:lang w:val="sr-Cyrl-RS"/>
        </w:rPr>
        <w:t>(д</w:t>
      </w:r>
      <w:r w:rsidRPr="00E64C36">
        <w:rPr>
          <w:rFonts w:ascii="Times New Roman" w:hAnsi="Times New Roman" w:cs="Times New Roman"/>
          <w:lang w:val="ru-RU"/>
        </w:rPr>
        <w:t xml:space="preserve">) „пошиљка ” - роба коју један </w:t>
      </w:r>
      <w:r w:rsidRPr="00E64C36">
        <w:rPr>
          <w:rFonts w:ascii="Times New Roman" w:hAnsi="Times New Roman" w:cs="Times New Roman"/>
          <w:lang w:val="sr-Cyrl-RS"/>
        </w:rPr>
        <w:t xml:space="preserve">пошиљалац </w:t>
      </w:r>
      <w:r w:rsidRPr="00E64C36">
        <w:rPr>
          <w:rFonts w:ascii="Times New Roman" w:hAnsi="Times New Roman" w:cs="Times New Roman"/>
          <w:lang w:val="ru-RU"/>
        </w:rPr>
        <w:t>испоручује истовремено на основу једног или више транспортних (превозних) докумената једном примаоцу, као и роба која се шаље на основу једног поштанског товарног листа или је једно лице које прелази границу превози као пртљаг;</w:t>
      </w:r>
    </w:p>
    <w:p w:rsidR="00E64C36" w:rsidRPr="00E64C36" w:rsidRDefault="00E64C36" w:rsidP="00E64C36">
      <w:pPr>
        <w:ind w:left="180" w:right="141" w:firstLine="720"/>
        <w:jc w:val="both"/>
        <w:rPr>
          <w:rFonts w:ascii="Times New Roman" w:hAnsi="Times New Roman" w:cs="Times New Roman"/>
          <w:lang w:val="ru-RU"/>
        </w:rPr>
      </w:pPr>
      <w:r w:rsidRPr="00E64C36">
        <w:rPr>
          <w:rFonts w:ascii="Times New Roman" w:hAnsi="Times New Roman" w:cs="Times New Roman"/>
          <w:lang w:val="sr-Cyrl-RS"/>
        </w:rPr>
        <w:t>(ђ</w:t>
      </w:r>
      <w:r w:rsidRPr="00E64C36">
        <w:rPr>
          <w:rFonts w:ascii="Times New Roman" w:hAnsi="Times New Roman" w:cs="Times New Roman"/>
          <w:lang w:val="ru-RU"/>
        </w:rPr>
        <w:t xml:space="preserve">) „пошиљалац ” - лице наведено у транспортним (превозним) документима које је, у складу с обавезама које је преузело, </w:t>
      </w:r>
      <w:r w:rsidRPr="00E64C36">
        <w:rPr>
          <w:rFonts w:ascii="Times New Roman" w:hAnsi="Times New Roman" w:cs="Times New Roman"/>
          <w:lang w:val="sr-Cyrl-RS"/>
        </w:rPr>
        <w:t>испоручило</w:t>
      </w:r>
      <w:r w:rsidRPr="00E64C36">
        <w:rPr>
          <w:rFonts w:ascii="Times New Roman" w:hAnsi="Times New Roman" w:cs="Times New Roman"/>
          <w:lang w:val="ru-RU"/>
        </w:rPr>
        <w:t xml:space="preserve"> или има намеру да </w:t>
      </w:r>
      <w:r w:rsidRPr="00E64C36">
        <w:rPr>
          <w:rFonts w:ascii="Times New Roman" w:hAnsi="Times New Roman" w:cs="Times New Roman"/>
          <w:lang w:val="sr-Cyrl-RS"/>
        </w:rPr>
        <w:t>испоручи</w:t>
      </w:r>
      <w:r w:rsidRPr="00E64C36">
        <w:rPr>
          <w:rFonts w:ascii="Times New Roman" w:hAnsi="Times New Roman" w:cs="Times New Roman"/>
          <w:lang w:val="ru-RU"/>
        </w:rPr>
        <w:t xml:space="preserve"> робу превознику;</w:t>
      </w:r>
    </w:p>
    <w:p w:rsidR="00E64C36" w:rsidRPr="00E64C36" w:rsidRDefault="00E64C36" w:rsidP="00E64C36">
      <w:pPr>
        <w:ind w:left="180" w:right="141" w:firstLine="720"/>
        <w:jc w:val="both"/>
        <w:rPr>
          <w:rFonts w:ascii="Times New Roman" w:hAnsi="Times New Roman" w:cs="Times New Roman"/>
          <w:lang w:val="ru-RU"/>
        </w:rPr>
      </w:pPr>
      <w:r w:rsidRPr="00E64C36">
        <w:rPr>
          <w:rFonts w:ascii="Times New Roman" w:hAnsi="Times New Roman" w:cs="Times New Roman"/>
          <w:lang w:val="sr-Cyrl-RS"/>
        </w:rPr>
        <w:t>(е</w:t>
      </w:r>
      <w:r w:rsidRPr="00E64C36">
        <w:rPr>
          <w:rFonts w:ascii="Times New Roman" w:hAnsi="Times New Roman" w:cs="Times New Roman"/>
          <w:lang w:val="ru-RU"/>
        </w:rPr>
        <w:t>) „прималац ” - лице наведено у транспортним (превозним) документима које је, у складу с обавезама које је преузело, примило или има намеру да прими робу од превозника;</w:t>
      </w:r>
    </w:p>
    <w:p w:rsidR="00E64C36" w:rsidRPr="00E64C36" w:rsidRDefault="00E64C36" w:rsidP="00E64C36">
      <w:pPr>
        <w:tabs>
          <w:tab w:val="left" w:pos="851"/>
        </w:tabs>
        <w:ind w:left="142" w:right="141" w:firstLine="668"/>
        <w:jc w:val="both"/>
        <w:rPr>
          <w:rFonts w:ascii="Times New Roman" w:hAnsi="Times New Roman" w:cs="Times New Roman"/>
          <w:lang w:val="ru-RU"/>
        </w:rPr>
      </w:pPr>
      <w:r w:rsidRPr="00E64C36">
        <w:rPr>
          <w:rFonts w:ascii="Times New Roman" w:hAnsi="Times New Roman" w:cs="Times New Roman"/>
          <w:lang w:val="sr-Cyrl-RS"/>
        </w:rPr>
        <w:t>(ж</w:t>
      </w:r>
      <w:r w:rsidRPr="00E64C36">
        <w:rPr>
          <w:rFonts w:ascii="Times New Roman" w:hAnsi="Times New Roman" w:cs="Times New Roman"/>
          <w:lang w:val="ru-RU"/>
        </w:rPr>
        <w:t xml:space="preserve">) „критеријум довољне обраде (прераде)” - један од критеријума порекла, у складу с којим се роба, ако у њеној производњи учествују две или више </w:t>
      </w:r>
      <w:r w:rsidRPr="00E64C36">
        <w:rPr>
          <w:rFonts w:ascii="Times New Roman" w:hAnsi="Times New Roman" w:cs="Times New Roman"/>
          <w:lang w:val="sr-Cyrl-RS"/>
        </w:rPr>
        <w:t>земаља</w:t>
      </w:r>
      <w:r w:rsidRPr="00E64C36">
        <w:rPr>
          <w:rFonts w:ascii="Times New Roman" w:hAnsi="Times New Roman" w:cs="Times New Roman"/>
          <w:lang w:val="ru-RU"/>
        </w:rPr>
        <w:t>, сматра пореклом из оне земље на чијој територији је прошла последњу суштинску обраду (прераду);</w:t>
      </w:r>
    </w:p>
    <w:p w:rsidR="00E64C36" w:rsidRPr="00E64C36" w:rsidRDefault="00E64C36" w:rsidP="00E64C36">
      <w:pPr>
        <w:tabs>
          <w:tab w:val="left" w:pos="851"/>
        </w:tabs>
        <w:ind w:left="142" w:right="141" w:firstLine="668"/>
        <w:jc w:val="both"/>
        <w:rPr>
          <w:rFonts w:ascii="Times New Roman" w:hAnsi="Times New Roman" w:cs="Times New Roman"/>
          <w:lang w:val="ru-RU"/>
        </w:rPr>
      </w:pPr>
      <w:r w:rsidRPr="00E64C36">
        <w:rPr>
          <w:rFonts w:ascii="Times New Roman" w:hAnsi="Times New Roman" w:cs="Times New Roman"/>
          <w:lang w:val="sr-Cyrl-RS"/>
        </w:rPr>
        <w:t>(з</w:t>
      </w:r>
      <w:r w:rsidRPr="00E64C36">
        <w:rPr>
          <w:rFonts w:ascii="Times New Roman" w:hAnsi="Times New Roman" w:cs="Times New Roman"/>
          <w:lang w:val="ru-RU"/>
        </w:rPr>
        <w:t>) „царинска вредност”</w:t>
      </w:r>
      <w:r w:rsidRPr="00E64C36">
        <w:rPr>
          <w:rFonts w:ascii="Times New Roman" w:hAnsi="Times New Roman" w:cs="Times New Roman"/>
          <w:lang w:val="sr-Cyrl-RS"/>
        </w:rPr>
        <w:t xml:space="preserve"> </w:t>
      </w:r>
      <w:r w:rsidRPr="00E64C36">
        <w:rPr>
          <w:rFonts w:ascii="Times New Roman" w:hAnsi="Times New Roman" w:cs="Times New Roman"/>
          <w:lang w:val="ru-RU"/>
        </w:rPr>
        <w:t xml:space="preserve">- вредност одређена у складу с </w:t>
      </w:r>
      <w:r w:rsidRPr="00E64C36">
        <w:rPr>
          <w:rFonts w:ascii="Times New Roman" w:hAnsi="Times New Roman" w:cs="Times New Roman"/>
          <w:lang w:val="sr-Cyrl-RS"/>
        </w:rPr>
        <w:t xml:space="preserve">одредбама </w:t>
      </w:r>
      <w:r w:rsidRPr="00E64C36">
        <w:rPr>
          <w:rFonts w:ascii="Times New Roman" w:hAnsi="Times New Roman" w:cs="Times New Roman"/>
          <w:lang w:val="ru-RU"/>
        </w:rPr>
        <w:t xml:space="preserve">утврђеним у Споразуму </w:t>
      </w:r>
      <w:r w:rsidRPr="00E64C36">
        <w:rPr>
          <w:rFonts w:ascii="Times New Roman" w:hAnsi="Times New Roman" w:cs="Times New Roman"/>
          <w:lang w:val="sr-Cyrl-RS"/>
        </w:rPr>
        <w:t>о</w:t>
      </w:r>
      <w:r w:rsidRPr="00E64C36">
        <w:rPr>
          <w:rFonts w:ascii="Times New Roman" w:hAnsi="Times New Roman" w:cs="Times New Roman"/>
          <w:lang w:val="ru-RU"/>
        </w:rPr>
        <w:t xml:space="preserve"> примени члана </w:t>
      </w:r>
      <w:r w:rsidRPr="00E64C36">
        <w:rPr>
          <w:rFonts w:ascii="Times New Roman" w:hAnsi="Times New Roman" w:cs="Times New Roman"/>
        </w:rPr>
        <w:t>VII</w:t>
      </w:r>
      <w:r w:rsidRPr="00E64C36">
        <w:rPr>
          <w:rFonts w:ascii="Times New Roman" w:hAnsi="Times New Roman" w:cs="Times New Roman"/>
          <w:lang w:val="ru-RU"/>
        </w:rPr>
        <w:t xml:space="preserve"> </w:t>
      </w:r>
      <w:r w:rsidRPr="00E64C36">
        <w:rPr>
          <w:rFonts w:ascii="Times New Roman" w:hAnsi="Times New Roman" w:cs="Times New Roman"/>
        </w:rPr>
        <w:t>GATT</w:t>
      </w:r>
      <w:r w:rsidRPr="00E64C36">
        <w:rPr>
          <w:rFonts w:ascii="Times New Roman" w:hAnsi="Times New Roman" w:cs="Times New Roman"/>
          <w:lang w:val="ru-RU"/>
        </w:rPr>
        <w:t xml:space="preserve"> 1994;</w:t>
      </w:r>
    </w:p>
    <w:p w:rsidR="00E64C36" w:rsidRPr="00E64C36" w:rsidRDefault="00E64C36" w:rsidP="00E64C36">
      <w:pPr>
        <w:tabs>
          <w:tab w:val="left" w:pos="851"/>
        </w:tabs>
        <w:ind w:left="142" w:right="141" w:firstLine="668"/>
        <w:jc w:val="both"/>
        <w:rPr>
          <w:rFonts w:ascii="Times New Roman" w:hAnsi="Times New Roman" w:cs="Times New Roman"/>
          <w:lang w:val="ru-RU"/>
        </w:rPr>
      </w:pPr>
      <w:r w:rsidRPr="00E64C36">
        <w:rPr>
          <w:rFonts w:ascii="Times New Roman" w:hAnsi="Times New Roman" w:cs="Times New Roman"/>
          <w:lang w:val="sr-Cyrl-RS"/>
        </w:rPr>
        <w:t>(и</w:t>
      </w:r>
      <w:r w:rsidRPr="00E64C36">
        <w:rPr>
          <w:rFonts w:ascii="Times New Roman" w:hAnsi="Times New Roman" w:cs="Times New Roman"/>
          <w:lang w:val="ru-RU"/>
        </w:rPr>
        <w:t>) „декларација о пореклу робе” - комерцијални или други документ који се односи на робу и садржи изјаву о земљи порекла робе коју је дао произвођач, извозник или пошиљалац;</w:t>
      </w:r>
    </w:p>
    <w:p w:rsidR="00E64C36" w:rsidRPr="00E64C36" w:rsidRDefault="00E64C36" w:rsidP="00E64C36">
      <w:pPr>
        <w:tabs>
          <w:tab w:val="left" w:pos="851"/>
        </w:tabs>
        <w:ind w:left="142" w:right="141" w:firstLine="668"/>
        <w:jc w:val="both"/>
        <w:rPr>
          <w:rFonts w:ascii="Times New Roman" w:hAnsi="Times New Roman" w:cs="Times New Roman"/>
          <w:lang w:val="ru-RU"/>
        </w:rPr>
      </w:pPr>
      <w:r w:rsidRPr="00E64C36">
        <w:rPr>
          <w:rFonts w:ascii="Times New Roman" w:hAnsi="Times New Roman" w:cs="Times New Roman"/>
          <w:lang w:val="sr-Cyrl-RS"/>
        </w:rPr>
        <w:t>(ј</w:t>
      </w:r>
      <w:r w:rsidRPr="00E64C36">
        <w:rPr>
          <w:rFonts w:ascii="Times New Roman" w:hAnsi="Times New Roman" w:cs="Times New Roman"/>
          <w:lang w:val="ru-RU"/>
        </w:rPr>
        <w:t xml:space="preserve">) „извозник” - </w:t>
      </w:r>
      <w:r w:rsidRPr="00E64C36">
        <w:rPr>
          <w:rFonts w:ascii="Times New Roman" w:hAnsi="Times New Roman" w:cs="Times New Roman"/>
          <w:lang w:val="sr-Cyrl-RS"/>
        </w:rPr>
        <w:t>лице</w:t>
      </w:r>
      <w:r w:rsidRPr="00E64C36">
        <w:rPr>
          <w:rFonts w:ascii="Times New Roman" w:hAnsi="Times New Roman" w:cs="Times New Roman"/>
          <w:lang w:val="ru-RU"/>
        </w:rPr>
        <w:t xml:space="preserve"> кој</w:t>
      </w:r>
      <w:r w:rsidRPr="00E64C36">
        <w:rPr>
          <w:rFonts w:ascii="Times New Roman" w:hAnsi="Times New Roman" w:cs="Times New Roman"/>
          <w:lang w:val="sr-Cyrl-RS"/>
        </w:rPr>
        <w:t>е</w:t>
      </w:r>
      <w:r w:rsidRPr="00E64C36">
        <w:rPr>
          <w:rFonts w:ascii="Times New Roman" w:hAnsi="Times New Roman" w:cs="Times New Roman"/>
          <w:lang w:val="ru-RU"/>
        </w:rPr>
        <w:t xml:space="preserve"> је страна у спољнотрговинском уговору (аранжману) и кој</w:t>
      </w:r>
      <w:r w:rsidRPr="00E64C36">
        <w:rPr>
          <w:rFonts w:ascii="Times New Roman" w:hAnsi="Times New Roman" w:cs="Times New Roman"/>
          <w:lang w:val="sr-Cyrl-RS"/>
        </w:rPr>
        <w:t>е</w:t>
      </w:r>
      <w:r w:rsidRPr="00E64C36">
        <w:rPr>
          <w:rFonts w:ascii="Times New Roman" w:hAnsi="Times New Roman" w:cs="Times New Roman"/>
          <w:lang w:val="ru-RU"/>
        </w:rPr>
        <w:t xml:space="preserve"> </w:t>
      </w:r>
      <w:r w:rsidRPr="00E64C36">
        <w:rPr>
          <w:rFonts w:ascii="Times New Roman" w:hAnsi="Times New Roman" w:cs="Times New Roman"/>
          <w:lang w:val="sr-Cyrl-RS"/>
        </w:rPr>
        <w:t>продаје</w:t>
      </w:r>
      <w:r w:rsidRPr="00E64C36">
        <w:rPr>
          <w:rFonts w:ascii="Times New Roman" w:hAnsi="Times New Roman" w:cs="Times New Roman"/>
          <w:lang w:val="ru-RU"/>
        </w:rPr>
        <w:t xml:space="preserve"> робу </w:t>
      </w:r>
      <w:r w:rsidRPr="00E64C36">
        <w:rPr>
          <w:rFonts w:ascii="Times New Roman" w:hAnsi="Times New Roman" w:cs="Times New Roman"/>
          <w:lang w:val="sr-Cyrl-RS"/>
        </w:rPr>
        <w:t>увознику</w:t>
      </w:r>
      <w:r w:rsidRPr="00E64C36">
        <w:rPr>
          <w:rFonts w:ascii="Times New Roman" w:hAnsi="Times New Roman" w:cs="Times New Roman"/>
          <w:lang w:val="ru-RU"/>
        </w:rPr>
        <w:t>;</w:t>
      </w:r>
    </w:p>
    <w:p w:rsidR="00E64C36" w:rsidRPr="00E64C36" w:rsidRDefault="00E64C36" w:rsidP="00E64C36">
      <w:pPr>
        <w:tabs>
          <w:tab w:val="left" w:pos="851"/>
        </w:tabs>
        <w:ind w:left="142" w:right="141" w:firstLine="668"/>
        <w:jc w:val="both"/>
        <w:rPr>
          <w:rFonts w:ascii="Times New Roman" w:hAnsi="Times New Roman" w:cs="Times New Roman"/>
          <w:lang w:val="ru-RU"/>
        </w:rPr>
      </w:pPr>
      <w:r w:rsidRPr="00E64C36">
        <w:rPr>
          <w:rFonts w:ascii="Times New Roman" w:hAnsi="Times New Roman" w:cs="Times New Roman"/>
          <w:lang w:val="sr-Cyrl-RS"/>
        </w:rPr>
        <w:t>(к</w:t>
      </w:r>
      <w:r w:rsidRPr="00E64C36">
        <w:rPr>
          <w:rFonts w:ascii="Times New Roman" w:hAnsi="Times New Roman" w:cs="Times New Roman"/>
          <w:lang w:val="ru-RU"/>
        </w:rPr>
        <w:t xml:space="preserve">) „цена франко-фабрика” - цена </w:t>
      </w:r>
      <w:r w:rsidRPr="00E64C36">
        <w:rPr>
          <w:rFonts w:ascii="Times New Roman" w:hAnsi="Times New Roman" w:cs="Times New Roman"/>
          <w:lang w:val="sr-Cyrl-RS"/>
        </w:rPr>
        <w:t>робе</w:t>
      </w:r>
      <w:r w:rsidRPr="00E64C36">
        <w:rPr>
          <w:rFonts w:ascii="Times New Roman" w:hAnsi="Times New Roman" w:cs="Times New Roman"/>
          <w:lang w:val="ru-RU"/>
        </w:rPr>
        <w:t xml:space="preserve"> која се исплаћује према клаузули франко-фабрика у складу с </w:t>
      </w:r>
      <w:r w:rsidRPr="00E64C36">
        <w:rPr>
          <w:rFonts w:ascii="Times New Roman" w:hAnsi="Times New Roman" w:cs="Times New Roman"/>
        </w:rPr>
        <w:t>M</w:t>
      </w:r>
      <w:r w:rsidRPr="00E64C36">
        <w:rPr>
          <w:rFonts w:ascii="Times New Roman" w:hAnsi="Times New Roman" w:cs="Times New Roman"/>
          <w:lang w:val="ru-RU"/>
        </w:rPr>
        <w:t>еђународним правилима тумачења трговачких термина „</w:t>
      </w:r>
      <w:r w:rsidRPr="00E64C36">
        <w:rPr>
          <w:rFonts w:ascii="Times New Roman" w:hAnsi="Times New Roman" w:cs="Times New Roman"/>
        </w:rPr>
        <w:t>Incoterms</w:t>
      </w:r>
      <w:r w:rsidRPr="00E64C36">
        <w:rPr>
          <w:rFonts w:ascii="Times New Roman" w:hAnsi="Times New Roman" w:cs="Times New Roman"/>
          <w:noProof/>
          <w:lang w:val="ru-RU"/>
        </w:rPr>
        <w:t>”</w:t>
      </w:r>
      <w:r w:rsidRPr="00E64C36">
        <w:rPr>
          <w:rFonts w:ascii="Times New Roman" w:hAnsi="Times New Roman" w:cs="Times New Roman"/>
          <w:lang w:val="ru-RU"/>
        </w:rPr>
        <w:t xml:space="preserve">, осим износа </w:t>
      </w:r>
      <w:r w:rsidRPr="00E64C36">
        <w:rPr>
          <w:rFonts w:ascii="Times New Roman" w:hAnsi="Times New Roman" w:cs="Times New Roman"/>
          <w:lang w:val="sr-Cyrl-RS"/>
        </w:rPr>
        <w:t>унутрашњих</w:t>
      </w:r>
      <w:r w:rsidRPr="00E64C36">
        <w:rPr>
          <w:rFonts w:ascii="Times New Roman" w:hAnsi="Times New Roman" w:cs="Times New Roman"/>
          <w:lang w:val="ru-RU"/>
        </w:rPr>
        <w:t xml:space="preserve"> пореза чији се повраћај врши или може бити извршен приликом извоза наведене</w:t>
      </w:r>
      <w:r w:rsidRPr="00E64C36">
        <w:rPr>
          <w:rFonts w:ascii="Times New Roman" w:hAnsi="Times New Roman" w:cs="Times New Roman"/>
          <w:lang w:val="sr-Cyrl-RS"/>
        </w:rPr>
        <w:t xml:space="preserve"> </w:t>
      </w:r>
      <w:r w:rsidRPr="00E64C36">
        <w:rPr>
          <w:rFonts w:ascii="Times New Roman" w:hAnsi="Times New Roman" w:cs="Times New Roman"/>
          <w:lang w:val="ru-RU"/>
        </w:rPr>
        <w:t>робе</w:t>
      </w:r>
      <w:r w:rsidRPr="00E64C36">
        <w:rPr>
          <w:rFonts w:ascii="Times New Roman" w:hAnsi="Times New Roman" w:cs="Times New Roman"/>
          <w:lang w:val="sr-Cyrl-RS"/>
        </w:rPr>
        <w:t>. Ова цена је она која се плаћа произвођачу који је робу подвргнуо последњој обради (преради) пре продаје</w:t>
      </w:r>
      <w:r w:rsidRPr="00E64C36">
        <w:rPr>
          <w:rFonts w:ascii="Times New Roman" w:hAnsi="Times New Roman" w:cs="Times New Roman"/>
          <w:lang w:val="ru-RU"/>
        </w:rPr>
        <w:t>;</w:t>
      </w:r>
    </w:p>
    <w:p w:rsidR="00E64C36" w:rsidRPr="00E64C36" w:rsidRDefault="00E64C36" w:rsidP="00E64C36">
      <w:pPr>
        <w:tabs>
          <w:tab w:val="left" w:pos="851"/>
        </w:tabs>
        <w:ind w:left="142" w:right="141" w:firstLine="668"/>
        <w:jc w:val="both"/>
        <w:rPr>
          <w:rFonts w:ascii="Times New Roman" w:hAnsi="Times New Roman" w:cs="Times New Roman"/>
          <w:lang w:val="sr-Cyrl-RS"/>
        </w:rPr>
      </w:pPr>
      <w:r w:rsidRPr="00E64C36">
        <w:rPr>
          <w:rFonts w:ascii="Times New Roman" w:hAnsi="Times New Roman" w:cs="Times New Roman"/>
          <w:lang w:val="sr-Cyrl-RS"/>
        </w:rPr>
        <w:t>(л</w:t>
      </w:r>
      <w:r w:rsidRPr="00E64C36">
        <w:rPr>
          <w:rFonts w:ascii="Times New Roman" w:hAnsi="Times New Roman" w:cs="Times New Roman"/>
          <w:lang w:val="ru-RU"/>
        </w:rPr>
        <w:t xml:space="preserve">) </w:t>
      </w:r>
      <w:r w:rsidRPr="00E64C36">
        <w:rPr>
          <w:rFonts w:ascii="Times New Roman" w:hAnsi="Times New Roman" w:cs="Times New Roman"/>
          <w:lang w:val="sr-Cyrl-RS"/>
        </w:rPr>
        <w:t>„роба</w:t>
      </w:r>
      <w:r w:rsidRPr="00E64C36">
        <w:rPr>
          <w:rFonts w:ascii="Times New Roman" w:hAnsi="Times New Roman" w:cs="Times New Roman"/>
          <w:lang w:val="ru-RU"/>
        </w:rPr>
        <w:t>”</w:t>
      </w:r>
      <w:r w:rsidRPr="00E64C36">
        <w:rPr>
          <w:rFonts w:ascii="Times New Roman" w:hAnsi="Times New Roman" w:cs="Times New Roman"/>
          <w:lang w:val="sr-Cyrl-RS"/>
        </w:rPr>
        <w:t xml:space="preserve"> </w:t>
      </w:r>
      <w:r w:rsidRPr="00E64C36">
        <w:rPr>
          <w:rFonts w:ascii="Times New Roman" w:hAnsi="Times New Roman" w:cs="Times New Roman"/>
          <w:lang w:val="ru-RU"/>
        </w:rPr>
        <w:t>-</w:t>
      </w:r>
      <w:r w:rsidRPr="00E64C36">
        <w:rPr>
          <w:rFonts w:ascii="Times New Roman" w:hAnsi="Times New Roman" w:cs="Times New Roman"/>
          <w:lang w:val="sr-Cyrl-RS"/>
        </w:rPr>
        <w:t xml:space="preserve"> било који производи, </w:t>
      </w:r>
      <w:r w:rsidRPr="00E64C36">
        <w:rPr>
          <w:rFonts w:ascii="Times New Roman" w:hAnsi="Times New Roman" w:cs="Times New Roman"/>
          <w:lang w:val="ru-RU"/>
        </w:rPr>
        <w:t xml:space="preserve">укључујући топлотну, електричну, </w:t>
      </w:r>
      <w:r w:rsidRPr="00E64C36">
        <w:rPr>
          <w:rFonts w:ascii="Times New Roman" w:hAnsi="Times New Roman" w:cs="Times New Roman"/>
          <w:lang w:val="sr-Cyrl-RS"/>
        </w:rPr>
        <w:t xml:space="preserve">и </w:t>
      </w:r>
      <w:r w:rsidRPr="00E64C36">
        <w:rPr>
          <w:rFonts w:ascii="Times New Roman" w:hAnsi="Times New Roman" w:cs="Times New Roman"/>
          <w:lang w:val="ru-RU"/>
        </w:rPr>
        <w:t>друге облике енергије и превозна средства (осим превозних средстава којима се обавља међународни превоз путника и ствари) који прелазе царинску границу, чак и он</w:t>
      </w:r>
      <w:r w:rsidRPr="00E64C36">
        <w:rPr>
          <w:rFonts w:ascii="Times New Roman" w:hAnsi="Times New Roman" w:cs="Times New Roman"/>
          <w:lang w:val="sr-Cyrl-RS"/>
        </w:rPr>
        <w:t>и</w:t>
      </w:r>
      <w:r w:rsidRPr="00E64C36">
        <w:rPr>
          <w:rFonts w:ascii="Times New Roman" w:hAnsi="Times New Roman" w:cs="Times New Roman"/>
          <w:lang w:val="ru-RU"/>
        </w:rPr>
        <w:t xml:space="preserve"> намењен</w:t>
      </w:r>
      <w:r w:rsidRPr="00E64C36">
        <w:rPr>
          <w:rFonts w:ascii="Times New Roman" w:hAnsi="Times New Roman" w:cs="Times New Roman"/>
          <w:lang w:val="sr-Cyrl-RS"/>
        </w:rPr>
        <w:t>и</w:t>
      </w:r>
      <w:r w:rsidRPr="00E64C36">
        <w:rPr>
          <w:rFonts w:ascii="Times New Roman" w:hAnsi="Times New Roman" w:cs="Times New Roman"/>
          <w:lang w:val="ru-RU"/>
        </w:rPr>
        <w:t xml:space="preserve"> за касније коришћење у другом производном поступку</w:t>
      </w:r>
      <w:r w:rsidRPr="00E64C36">
        <w:rPr>
          <w:rFonts w:ascii="Times New Roman" w:hAnsi="Times New Roman" w:cs="Times New Roman"/>
          <w:lang w:val="sr-Cyrl-RS"/>
        </w:rPr>
        <w:t xml:space="preserve"> као материјал;</w:t>
      </w:r>
    </w:p>
    <w:p w:rsidR="00E64C36" w:rsidRPr="00E64C36" w:rsidRDefault="00E64C36" w:rsidP="00E64C36">
      <w:pPr>
        <w:tabs>
          <w:tab w:val="left" w:pos="851"/>
        </w:tabs>
        <w:ind w:left="142" w:right="141" w:firstLine="668"/>
        <w:jc w:val="both"/>
        <w:rPr>
          <w:rFonts w:ascii="Times New Roman" w:hAnsi="Times New Roman" w:cs="Times New Roman"/>
          <w:lang w:val="sr-Cyrl-RS"/>
        </w:rPr>
      </w:pPr>
      <w:r w:rsidRPr="00E64C36">
        <w:rPr>
          <w:rFonts w:ascii="Times New Roman" w:hAnsi="Times New Roman" w:cs="Times New Roman"/>
          <w:lang w:val="sr-Cyrl-RS"/>
        </w:rPr>
        <w:t>(</w:t>
      </w:r>
      <w:r w:rsidR="00F72D87">
        <w:rPr>
          <w:rFonts w:ascii="Times New Roman" w:hAnsi="Times New Roman" w:cs="Times New Roman"/>
          <w:lang w:val="sr-Cyrl-RS"/>
        </w:rPr>
        <w:t>љ</w:t>
      </w:r>
      <w:r w:rsidRPr="00E64C36">
        <w:rPr>
          <w:rFonts w:ascii="Times New Roman" w:hAnsi="Times New Roman" w:cs="Times New Roman"/>
          <w:lang w:val="ru-RU"/>
        </w:rPr>
        <w:t xml:space="preserve">) „Хармонизовани систем” - важећа </w:t>
      </w:r>
      <w:r w:rsidRPr="00E64C36">
        <w:rPr>
          <w:rFonts w:ascii="Times New Roman" w:hAnsi="Times New Roman" w:cs="Times New Roman"/>
          <w:lang w:val="sr-Cyrl-RS"/>
        </w:rPr>
        <w:t xml:space="preserve">верзија </w:t>
      </w:r>
      <w:r w:rsidRPr="00E64C36">
        <w:rPr>
          <w:rFonts w:ascii="Times New Roman" w:hAnsi="Times New Roman" w:cs="Times New Roman"/>
          <w:lang w:val="ru-RU"/>
        </w:rPr>
        <w:t>Хармонизованог</w:t>
      </w:r>
      <w:r w:rsidRPr="00E64C36">
        <w:rPr>
          <w:rFonts w:ascii="Times New Roman" w:hAnsi="Times New Roman" w:cs="Times New Roman"/>
          <w:lang w:val="sr-Cyrl-RS"/>
        </w:rPr>
        <w:t xml:space="preserve"> система назива и шифарских ознака роба</w:t>
      </w:r>
      <w:r w:rsidRPr="00E64C36">
        <w:rPr>
          <w:rFonts w:ascii="Times New Roman" w:hAnsi="Times New Roman" w:cs="Times New Roman"/>
          <w:lang w:val="ru-RU"/>
        </w:rPr>
        <w:t xml:space="preserve"> прописана Међународном конвенцијом о  хармонизованом </w:t>
      </w:r>
      <w:r w:rsidRPr="00E64C36">
        <w:rPr>
          <w:rFonts w:ascii="Times New Roman" w:hAnsi="Times New Roman" w:cs="Times New Roman"/>
          <w:lang w:val="sr-Cyrl-RS"/>
        </w:rPr>
        <w:t>систему назива и шифрских ознака роба</w:t>
      </w:r>
      <w:r w:rsidRPr="00E64C36">
        <w:rPr>
          <w:rFonts w:ascii="Times New Roman" w:hAnsi="Times New Roman" w:cs="Times New Roman"/>
          <w:lang w:val="ru-RU"/>
        </w:rPr>
        <w:t xml:space="preserve"> од 14. јуна 1983. године</w:t>
      </w:r>
      <w:r w:rsidRPr="00E64C36">
        <w:rPr>
          <w:rFonts w:ascii="Times New Roman" w:hAnsi="Times New Roman" w:cs="Times New Roman"/>
          <w:lang w:val="sr-Cyrl-RS"/>
        </w:rPr>
        <w:t>;</w:t>
      </w:r>
    </w:p>
    <w:p w:rsidR="00E64C36" w:rsidRPr="00656331" w:rsidRDefault="00E64C36" w:rsidP="00E64C36">
      <w:pPr>
        <w:tabs>
          <w:tab w:val="left" w:pos="851"/>
        </w:tabs>
        <w:ind w:left="142" w:right="141" w:firstLine="668"/>
        <w:jc w:val="both"/>
        <w:rPr>
          <w:rFonts w:ascii="Times New Roman" w:hAnsi="Times New Roman" w:cs="Times New Roman"/>
          <w:sz w:val="21"/>
          <w:szCs w:val="21"/>
          <w:lang w:val="ru-RU"/>
        </w:rPr>
      </w:pPr>
      <w:r w:rsidRPr="00656331">
        <w:rPr>
          <w:rFonts w:ascii="Times New Roman" w:hAnsi="Times New Roman" w:cs="Times New Roman"/>
          <w:sz w:val="21"/>
          <w:szCs w:val="21"/>
          <w:lang w:val="sr-Cyrl-RS"/>
        </w:rPr>
        <w:t>(</w:t>
      </w:r>
      <w:r w:rsidR="00F72D87" w:rsidRPr="00656331">
        <w:rPr>
          <w:rFonts w:ascii="Times New Roman" w:hAnsi="Times New Roman" w:cs="Times New Roman"/>
          <w:sz w:val="21"/>
          <w:szCs w:val="21"/>
          <w:lang w:val="sr-Cyrl-RS"/>
        </w:rPr>
        <w:t>м</w:t>
      </w:r>
      <w:r w:rsidRPr="00656331">
        <w:rPr>
          <w:rFonts w:ascii="Times New Roman" w:hAnsi="Times New Roman" w:cs="Times New Roman"/>
          <w:sz w:val="21"/>
          <w:szCs w:val="21"/>
          <w:lang w:val="ru-RU"/>
        </w:rPr>
        <w:t xml:space="preserve">) „увозник” - </w:t>
      </w:r>
      <w:r w:rsidRPr="00656331">
        <w:rPr>
          <w:rFonts w:ascii="Times New Roman" w:hAnsi="Times New Roman" w:cs="Times New Roman"/>
          <w:sz w:val="21"/>
          <w:szCs w:val="21"/>
          <w:lang w:val="sr-Cyrl-RS"/>
        </w:rPr>
        <w:t>лице</w:t>
      </w:r>
      <w:r w:rsidRPr="00656331">
        <w:rPr>
          <w:rFonts w:ascii="Times New Roman" w:hAnsi="Times New Roman" w:cs="Times New Roman"/>
          <w:sz w:val="21"/>
          <w:szCs w:val="21"/>
          <w:lang w:val="ru-RU"/>
        </w:rPr>
        <w:t xml:space="preserve"> кој</w:t>
      </w:r>
      <w:r w:rsidRPr="00656331">
        <w:rPr>
          <w:rFonts w:ascii="Times New Roman" w:hAnsi="Times New Roman" w:cs="Times New Roman"/>
          <w:sz w:val="21"/>
          <w:szCs w:val="21"/>
          <w:lang w:val="sr-Cyrl-RS"/>
        </w:rPr>
        <w:t>е</w:t>
      </w:r>
      <w:r w:rsidRPr="00656331">
        <w:rPr>
          <w:rFonts w:ascii="Times New Roman" w:hAnsi="Times New Roman" w:cs="Times New Roman"/>
          <w:sz w:val="21"/>
          <w:szCs w:val="21"/>
          <w:lang w:val="ru-RU"/>
        </w:rPr>
        <w:t xml:space="preserve"> је страна у спољнотрговинском уговору (аранжману) и кој</w:t>
      </w:r>
      <w:r w:rsidRPr="00656331">
        <w:rPr>
          <w:rFonts w:ascii="Times New Roman" w:hAnsi="Times New Roman" w:cs="Times New Roman"/>
          <w:sz w:val="21"/>
          <w:szCs w:val="21"/>
          <w:lang w:val="sr-Cyrl-RS"/>
        </w:rPr>
        <w:t>е</w:t>
      </w:r>
      <w:r w:rsidRPr="00656331">
        <w:rPr>
          <w:rFonts w:ascii="Times New Roman" w:hAnsi="Times New Roman" w:cs="Times New Roman"/>
          <w:sz w:val="21"/>
          <w:szCs w:val="21"/>
          <w:lang w:val="ru-RU"/>
        </w:rPr>
        <w:t xml:space="preserve"> </w:t>
      </w:r>
      <w:r w:rsidRPr="00656331">
        <w:rPr>
          <w:rFonts w:ascii="Times New Roman" w:hAnsi="Times New Roman" w:cs="Times New Roman"/>
          <w:sz w:val="21"/>
          <w:szCs w:val="21"/>
          <w:lang w:val="sr-Cyrl-RS"/>
        </w:rPr>
        <w:t>купује</w:t>
      </w:r>
      <w:r w:rsidRPr="00656331">
        <w:rPr>
          <w:rFonts w:ascii="Times New Roman" w:hAnsi="Times New Roman" w:cs="Times New Roman"/>
          <w:sz w:val="21"/>
          <w:szCs w:val="21"/>
          <w:lang w:val="ru-RU"/>
        </w:rPr>
        <w:t xml:space="preserve"> робу од </w:t>
      </w:r>
      <w:r w:rsidRPr="00656331">
        <w:rPr>
          <w:rFonts w:ascii="Times New Roman" w:hAnsi="Times New Roman" w:cs="Times New Roman"/>
          <w:sz w:val="21"/>
          <w:szCs w:val="21"/>
          <w:lang w:val="sr-Cyrl-RS"/>
        </w:rPr>
        <w:t>извозника</w:t>
      </w:r>
      <w:r w:rsidRPr="00656331">
        <w:rPr>
          <w:rFonts w:ascii="Times New Roman" w:hAnsi="Times New Roman" w:cs="Times New Roman"/>
          <w:sz w:val="21"/>
          <w:szCs w:val="21"/>
          <w:lang w:val="ru-RU"/>
        </w:rPr>
        <w:t>;</w:t>
      </w:r>
    </w:p>
    <w:p w:rsidR="00E64C36" w:rsidRPr="00E64C36" w:rsidRDefault="00E64C36" w:rsidP="00E64C36">
      <w:pPr>
        <w:tabs>
          <w:tab w:val="left" w:pos="851"/>
        </w:tabs>
        <w:ind w:left="142" w:right="141" w:firstLine="668"/>
        <w:jc w:val="both"/>
        <w:rPr>
          <w:rFonts w:ascii="Times New Roman" w:hAnsi="Times New Roman" w:cs="Times New Roman"/>
          <w:lang w:val="ru-RU"/>
        </w:rPr>
      </w:pPr>
      <w:r w:rsidRPr="00656331">
        <w:rPr>
          <w:rFonts w:ascii="Times New Roman" w:hAnsi="Times New Roman" w:cs="Times New Roman"/>
          <w:sz w:val="21"/>
          <w:szCs w:val="21"/>
          <w:lang w:val="sr-Cyrl-RS"/>
        </w:rPr>
        <w:t>(</w:t>
      </w:r>
      <w:r w:rsidR="00F72D87" w:rsidRPr="00656331">
        <w:rPr>
          <w:rFonts w:ascii="Times New Roman" w:hAnsi="Times New Roman" w:cs="Times New Roman"/>
          <w:sz w:val="21"/>
          <w:szCs w:val="21"/>
          <w:lang w:val="sr-Cyrl-RS"/>
        </w:rPr>
        <w:t>н</w:t>
      </w:r>
      <w:r w:rsidRPr="00656331">
        <w:rPr>
          <w:rFonts w:ascii="Times New Roman" w:hAnsi="Times New Roman" w:cs="Times New Roman"/>
          <w:sz w:val="21"/>
          <w:szCs w:val="21"/>
          <w:lang w:val="ru-RU"/>
        </w:rPr>
        <w:t>) „материјал” - било који састојак, сировина, компонента или део</w:t>
      </w:r>
      <w:r w:rsidRPr="00656331">
        <w:rPr>
          <w:rFonts w:ascii="Times New Roman" w:hAnsi="Times New Roman" w:cs="Times New Roman"/>
          <w:sz w:val="21"/>
          <w:szCs w:val="21"/>
          <w:lang w:val="sr-Cyrl-RS"/>
        </w:rPr>
        <w:t>,</w:t>
      </w:r>
      <w:r w:rsidRPr="00656331">
        <w:rPr>
          <w:rFonts w:ascii="Times New Roman" w:hAnsi="Times New Roman" w:cs="Times New Roman"/>
          <w:sz w:val="21"/>
          <w:szCs w:val="21"/>
          <w:lang w:val="ru-RU"/>
        </w:rPr>
        <w:t xml:space="preserve"> који се користе у </w:t>
      </w:r>
      <w:r w:rsidRPr="00656331">
        <w:rPr>
          <w:rFonts w:ascii="Times New Roman" w:hAnsi="Times New Roman" w:cs="Times New Roman"/>
          <w:sz w:val="21"/>
          <w:szCs w:val="21"/>
          <w:lang w:val="sr-Cyrl-RS"/>
        </w:rPr>
        <w:t>производњи (изради) робе</w:t>
      </w:r>
      <w:r w:rsidRPr="00656331">
        <w:rPr>
          <w:rFonts w:ascii="Times New Roman" w:hAnsi="Times New Roman" w:cs="Times New Roman"/>
          <w:sz w:val="21"/>
          <w:szCs w:val="21"/>
          <w:lang w:val="ru-RU"/>
        </w:rPr>
        <w:t>;</w:t>
      </w:r>
    </w:p>
    <w:p w:rsidR="00E64C36" w:rsidRPr="00E64C36" w:rsidRDefault="00E64C36" w:rsidP="00E64C36">
      <w:pPr>
        <w:tabs>
          <w:tab w:val="left" w:pos="851"/>
        </w:tabs>
        <w:ind w:left="142" w:right="141" w:firstLine="668"/>
        <w:jc w:val="both"/>
        <w:rPr>
          <w:rFonts w:ascii="Times New Roman" w:hAnsi="Times New Roman" w:cs="Times New Roman"/>
          <w:lang w:val="ru-RU"/>
        </w:rPr>
      </w:pPr>
      <w:r w:rsidRPr="00E64C36">
        <w:rPr>
          <w:rFonts w:ascii="Times New Roman" w:hAnsi="Times New Roman" w:cs="Times New Roman"/>
          <w:lang w:val="ru-RU"/>
        </w:rPr>
        <w:lastRenderedPageBreak/>
        <w:tab/>
        <w:t>(</w:t>
      </w:r>
      <w:r w:rsidR="00F72D87">
        <w:rPr>
          <w:rFonts w:ascii="Times New Roman" w:hAnsi="Times New Roman" w:cs="Times New Roman"/>
          <w:lang w:val="sr-Cyrl-RS"/>
        </w:rPr>
        <w:t>њ</w:t>
      </w:r>
      <w:r w:rsidRPr="00E64C36">
        <w:rPr>
          <w:rFonts w:ascii="Times New Roman" w:hAnsi="Times New Roman" w:cs="Times New Roman"/>
          <w:lang w:val="ru-RU"/>
        </w:rPr>
        <w:t xml:space="preserve">) „материјал </w:t>
      </w:r>
      <w:r w:rsidRPr="00E64C36">
        <w:rPr>
          <w:rFonts w:ascii="Times New Roman" w:hAnsi="Times New Roman" w:cs="Times New Roman"/>
          <w:lang w:val="sr-Cyrl-RS"/>
        </w:rPr>
        <w:t>без</w:t>
      </w:r>
      <w:r w:rsidRPr="00E64C36">
        <w:rPr>
          <w:rFonts w:ascii="Times New Roman" w:hAnsi="Times New Roman" w:cs="Times New Roman"/>
          <w:lang w:val="ru-RU"/>
        </w:rPr>
        <w:t xml:space="preserve"> порекла” - материјал који се не сматра пореклом из </w:t>
      </w:r>
      <w:r w:rsidRPr="00E64C36">
        <w:rPr>
          <w:rFonts w:ascii="Times New Roman" w:hAnsi="Times New Roman" w:cs="Times New Roman"/>
          <w:lang w:val="sr-Cyrl-RS"/>
        </w:rPr>
        <w:t xml:space="preserve">Страна у складу са овим Правилима </w:t>
      </w:r>
      <w:r w:rsidRPr="00E64C36">
        <w:rPr>
          <w:rFonts w:ascii="Times New Roman" w:hAnsi="Times New Roman" w:cs="Times New Roman"/>
          <w:lang w:val="ru-RU"/>
        </w:rPr>
        <w:t xml:space="preserve">или материјал чије порекло није </w:t>
      </w:r>
      <w:r w:rsidRPr="00E64C36">
        <w:rPr>
          <w:rFonts w:ascii="Times New Roman" w:hAnsi="Times New Roman" w:cs="Times New Roman"/>
          <w:lang w:val="sr-Cyrl-RS"/>
        </w:rPr>
        <w:t>познато</w:t>
      </w:r>
      <w:r w:rsidRPr="00E64C36">
        <w:rPr>
          <w:rFonts w:ascii="Times New Roman" w:hAnsi="Times New Roman" w:cs="Times New Roman"/>
          <w:lang w:val="ru-RU"/>
        </w:rPr>
        <w:t>;</w:t>
      </w:r>
    </w:p>
    <w:p w:rsidR="00E64C36" w:rsidRPr="00E64C36" w:rsidRDefault="00E64C36" w:rsidP="00E64C36">
      <w:pPr>
        <w:tabs>
          <w:tab w:val="left" w:pos="851"/>
        </w:tabs>
        <w:ind w:left="142" w:right="141" w:firstLine="668"/>
        <w:jc w:val="both"/>
        <w:rPr>
          <w:rFonts w:ascii="Times New Roman" w:hAnsi="Times New Roman" w:cs="Times New Roman"/>
          <w:lang w:val="ru-RU"/>
        </w:rPr>
      </w:pPr>
      <w:r w:rsidRPr="00E64C36">
        <w:rPr>
          <w:rFonts w:ascii="Times New Roman" w:hAnsi="Times New Roman" w:cs="Times New Roman"/>
          <w:lang w:val="ru-RU"/>
        </w:rPr>
        <w:t xml:space="preserve"> (</w:t>
      </w:r>
      <w:r w:rsidR="00F72D87">
        <w:rPr>
          <w:rFonts w:ascii="Times New Roman" w:hAnsi="Times New Roman" w:cs="Times New Roman"/>
          <w:lang w:val="sr-Cyrl-RS"/>
        </w:rPr>
        <w:t>о</w:t>
      </w:r>
      <w:r w:rsidRPr="00E64C36">
        <w:rPr>
          <w:rFonts w:ascii="Times New Roman" w:hAnsi="Times New Roman" w:cs="Times New Roman"/>
          <w:lang w:val="ru-RU"/>
        </w:rPr>
        <w:t>) „производња (</w:t>
      </w:r>
      <w:r w:rsidRPr="00E64C36">
        <w:rPr>
          <w:rFonts w:ascii="Times New Roman" w:hAnsi="Times New Roman" w:cs="Times New Roman"/>
          <w:lang w:val="sr-Cyrl-RS"/>
        </w:rPr>
        <w:t>израда</w:t>
      </w:r>
      <w:r w:rsidRPr="00E64C36">
        <w:rPr>
          <w:rFonts w:ascii="Times New Roman" w:hAnsi="Times New Roman" w:cs="Times New Roman"/>
          <w:lang w:val="ru-RU"/>
        </w:rPr>
        <w:t xml:space="preserve">)” - обављање свих врста производних или технолошких поступака који имају за циљ добијање </w:t>
      </w:r>
      <w:r w:rsidRPr="00E64C36">
        <w:rPr>
          <w:rFonts w:ascii="Times New Roman" w:hAnsi="Times New Roman" w:cs="Times New Roman"/>
          <w:lang w:val="sr-Cyrl-RS"/>
        </w:rPr>
        <w:t>робе</w:t>
      </w:r>
      <w:r w:rsidRPr="00E64C36">
        <w:rPr>
          <w:rFonts w:ascii="Times New Roman" w:hAnsi="Times New Roman" w:cs="Times New Roman"/>
          <w:lang w:val="ru-RU"/>
        </w:rPr>
        <w:t>;</w:t>
      </w:r>
    </w:p>
    <w:p w:rsidR="00E64C36" w:rsidRPr="00E64C36" w:rsidRDefault="00E64C36" w:rsidP="00E64C36">
      <w:pPr>
        <w:tabs>
          <w:tab w:val="left" w:pos="851"/>
        </w:tabs>
        <w:ind w:left="142" w:right="141"/>
        <w:jc w:val="both"/>
        <w:rPr>
          <w:rFonts w:ascii="Times New Roman" w:hAnsi="Times New Roman" w:cs="Times New Roman"/>
          <w:lang w:val="ru-RU"/>
        </w:rPr>
      </w:pPr>
      <w:r w:rsidRPr="00E64C36">
        <w:rPr>
          <w:rFonts w:ascii="Times New Roman" w:hAnsi="Times New Roman" w:cs="Times New Roman"/>
          <w:lang w:val="sr-Cyrl-RS"/>
        </w:rPr>
        <w:tab/>
        <w:t>(</w:t>
      </w:r>
      <w:r w:rsidR="00F72D87">
        <w:rPr>
          <w:rFonts w:ascii="Times New Roman" w:hAnsi="Times New Roman" w:cs="Times New Roman"/>
          <w:lang w:val="sr-Cyrl-RS"/>
        </w:rPr>
        <w:t>п</w:t>
      </w:r>
      <w:r w:rsidRPr="00E64C36">
        <w:rPr>
          <w:rFonts w:ascii="Times New Roman" w:hAnsi="Times New Roman" w:cs="Times New Roman"/>
          <w:lang w:val="sr-Cyrl-RS"/>
        </w:rPr>
        <w:t>) „трећа страна</w:t>
      </w:r>
      <w:r w:rsidRPr="00E64C36">
        <w:rPr>
          <w:rFonts w:ascii="Times New Roman" w:hAnsi="Times New Roman" w:cs="Times New Roman"/>
          <w:lang w:val="ru-RU"/>
        </w:rPr>
        <w:t xml:space="preserve">” - </w:t>
      </w:r>
      <w:r w:rsidRPr="00E64C36">
        <w:rPr>
          <w:rFonts w:ascii="Times New Roman" w:hAnsi="Times New Roman" w:cs="Times New Roman"/>
          <w:lang w:val="sr-Cyrl-RS"/>
        </w:rPr>
        <w:t>царинска територија</w:t>
      </w:r>
      <w:r w:rsidRPr="00E64C36">
        <w:rPr>
          <w:rFonts w:ascii="Times New Roman" w:hAnsi="Times New Roman" w:cs="Times New Roman"/>
          <w:lang w:val="ru-RU"/>
        </w:rPr>
        <w:t xml:space="preserve"> која није </w:t>
      </w:r>
      <w:r w:rsidRPr="00E64C36">
        <w:rPr>
          <w:rFonts w:ascii="Times New Roman" w:hAnsi="Times New Roman" w:cs="Times New Roman"/>
          <w:lang w:val="sr-Cyrl-RS"/>
        </w:rPr>
        <w:t>страна уговорница овог</w:t>
      </w:r>
      <w:r w:rsidRPr="00E64C36">
        <w:rPr>
          <w:rFonts w:ascii="Times New Roman" w:hAnsi="Times New Roman" w:cs="Times New Roman"/>
          <w:lang w:val="ru-RU"/>
        </w:rPr>
        <w:t xml:space="preserve"> </w:t>
      </w:r>
      <w:r w:rsidRPr="00E64C36">
        <w:rPr>
          <w:rFonts w:ascii="Times New Roman" w:hAnsi="Times New Roman" w:cs="Times New Roman"/>
          <w:lang w:val="sr-Cyrl-RS"/>
        </w:rPr>
        <w:t>с</w:t>
      </w:r>
      <w:r w:rsidRPr="00E64C36">
        <w:rPr>
          <w:rFonts w:ascii="Times New Roman" w:hAnsi="Times New Roman" w:cs="Times New Roman"/>
          <w:lang w:val="ru-RU"/>
        </w:rPr>
        <w:t>поразума</w:t>
      </w:r>
      <w:r w:rsidRPr="00E64C36">
        <w:rPr>
          <w:rFonts w:ascii="Times New Roman" w:hAnsi="Times New Roman" w:cs="Times New Roman"/>
          <w:lang w:val="sr-Cyrl-RS"/>
        </w:rPr>
        <w:t>;</w:t>
      </w:r>
      <w:r w:rsidRPr="00E64C36">
        <w:rPr>
          <w:rFonts w:ascii="Times New Roman" w:hAnsi="Times New Roman" w:cs="Times New Roman"/>
          <w:lang w:val="ru-RU"/>
        </w:rPr>
        <w:t xml:space="preserve"> </w:t>
      </w:r>
    </w:p>
    <w:p w:rsidR="00E64C36" w:rsidRPr="00E64C36" w:rsidRDefault="00E64C36" w:rsidP="00E64C36">
      <w:pPr>
        <w:tabs>
          <w:tab w:val="left" w:pos="851"/>
        </w:tabs>
        <w:ind w:left="142" w:right="142"/>
        <w:jc w:val="both"/>
        <w:rPr>
          <w:rFonts w:ascii="Times New Roman" w:hAnsi="Times New Roman" w:cs="Times New Roman"/>
          <w:lang w:val="sr-Cyrl-RS"/>
        </w:rPr>
      </w:pPr>
      <w:r w:rsidRPr="00E64C36">
        <w:rPr>
          <w:rFonts w:ascii="Times New Roman" w:hAnsi="Times New Roman" w:cs="Times New Roman"/>
          <w:lang w:val="ru-RU"/>
        </w:rPr>
        <w:tab/>
        <w:t>(</w:t>
      </w:r>
      <w:r w:rsidR="00F72D87">
        <w:rPr>
          <w:rFonts w:ascii="Times New Roman" w:hAnsi="Times New Roman" w:cs="Times New Roman"/>
          <w:lang w:val="sr-Cyrl-RS"/>
        </w:rPr>
        <w:t>р</w:t>
      </w:r>
      <w:r w:rsidRPr="00E64C36">
        <w:rPr>
          <w:rFonts w:ascii="Times New Roman" w:hAnsi="Times New Roman" w:cs="Times New Roman"/>
          <w:lang w:val="ru-RU"/>
        </w:rPr>
        <w:t xml:space="preserve">) „верификациони орган” - </w:t>
      </w:r>
      <w:r w:rsidRPr="00E64C36">
        <w:rPr>
          <w:rFonts w:ascii="Times New Roman" w:hAnsi="Times New Roman" w:cs="Times New Roman"/>
          <w:lang w:val="sr-Cyrl-RS"/>
        </w:rPr>
        <w:t xml:space="preserve">надлежни </w:t>
      </w:r>
      <w:r w:rsidRPr="00E64C36">
        <w:rPr>
          <w:rFonts w:ascii="Times New Roman" w:hAnsi="Times New Roman" w:cs="Times New Roman"/>
          <w:lang w:val="ru-RU"/>
        </w:rPr>
        <w:t xml:space="preserve">државни орган којег је Страна овластила да врши контролу основаности издавања сертификата о пореклу робе и декларације о пореклу робе, веродостојности података уписаних у њих, као и </w:t>
      </w:r>
      <w:r w:rsidRPr="00E64C36">
        <w:rPr>
          <w:rFonts w:ascii="Times New Roman" w:hAnsi="Times New Roman" w:cs="Times New Roman"/>
          <w:lang w:val="sr-Cyrl-RS"/>
        </w:rPr>
        <w:t xml:space="preserve">да </w:t>
      </w:r>
      <w:r w:rsidRPr="00E64C36">
        <w:rPr>
          <w:rFonts w:ascii="Times New Roman" w:hAnsi="Times New Roman" w:cs="Times New Roman"/>
          <w:lang w:val="ru-RU"/>
        </w:rPr>
        <w:t>проверава да ли произвођачи испуњавају критеријуме порекла робе, предвиђене овим Правилима</w:t>
      </w:r>
      <w:r w:rsidRPr="00E64C36">
        <w:rPr>
          <w:rFonts w:ascii="Times New Roman" w:hAnsi="Times New Roman" w:cs="Times New Roman"/>
          <w:lang w:val="sr-Cyrl-RS"/>
        </w:rPr>
        <w:t>.</w:t>
      </w:r>
    </w:p>
    <w:p w:rsidR="00E64C36" w:rsidRPr="00E64C36" w:rsidRDefault="00E64C36" w:rsidP="00E64C36">
      <w:pPr>
        <w:tabs>
          <w:tab w:val="left" w:pos="851"/>
        </w:tabs>
        <w:ind w:left="142" w:right="141" w:firstLine="624"/>
        <w:jc w:val="both"/>
        <w:rPr>
          <w:rFonts w:ascii="Times New Roman" w:hAnsi="Times New Roman" w:cs="Times New Roman"/>
          <w:lang w:val="sr-Cyrl-RS"/>
        </w:rPr>
      </w:pPr>
      <w:r w:rsidRPr="00E64C36">
        <w:rPr>
          <w:rFonts w:ascii="Times New Roman" w:hAnsi="Times New Roman" w:cs="Times New Roman"/>
          <w:lang w:val="ru-RU"/>
        </w:rPr>
        <w:tab/>
      </w:r>
      <w:r w:rsidRPr="00E64C36">
        <w:rPr>
          <w:rFonts w:ascii="Times New Roman" w:hAnsi="Times New Roman" w:cs="Times New Roman"/>
          <w:lang w:val="ru-RU"/>
        </w:rPr>
        <w:tab/>
      </w:r>
    </w:p>
    <w:p w:rsidR="00E64C36" w:rsidRPr="00E64C36" w:rsidRDefault="00E64C36" w:rsidP="00E64C36">
      <w:pPr>
        <w:ind w:left="142" w:right="141" w:firstLine="720"/>
        <w:rPr>
          <w:rFonts w:ascii="Times New Roman" w:hAnsi="Times New Roman" w:cs="Times New Roman"/>
          <w:lang w:val="ru-RU"/>
        </w:rPr>
      </w:pPr>
    </w:p>
    <w:p w:rsidR="00E64C36" w:rsidRPr="00E64C36" w:rsidRDefault="00E64C36" w:rsidP="00E64C36">
      <w:pPr>
        <w:ind w:left="142" w:right="141" w:firstLine="720"/>
        <w:jc w:val="center"/>
        <w:rPr>
          <w:rFonts w:ascii="Times New Roman" w:hAnsi="Times New Roman" w:cs="Times New Roman"/>
          <w:b/>
          <w:lang w:val="ru-RU"/>
        </w:rPr>
      </w:pPr>
      <w:r w:rsidRPr="00E64C36">
        <w:rPr>
          <w:rFonts w:ascii="Times New Roman" w:hAnsi="Times New Roman" w:cs="Times New Roman"/>
          <w:b/>
          <w:lang w:val="ru-RU"/>
        </w:rPr>
        <w:t>Критеријуми порекла робе</w:t>
      </w:r>
    </w:p>
    <w:p w:rsidR="00E64C36" w:rsidRPr="00E64C36" w:rsidRDefault="00E64C36" w:rsidP="00E64C36">
      <w:pPr>
        <w:ind w:left="142" w:right="141" w:firstLine="720"/>
        <w:jc w:val="center"/>
        <w:rPr>
          <w:rFonts w:ascii="Times New Roman" w:hAnsi="Times New Roman" w:cs="Times New Roman"/>
          <w:b/>
          <w:lang w:val="ru-RU"/>
        </w:rPr>
      </w:pPr>
      <w:r w:rsidRPr="00E64C36">
        <w:rPr>
          <w:rFonts w:ascii="Times New Roman" w:hAnsi="Times New Roman" w:cs="Times New Roman"/>
          <w:b/>
          <w:lang w:val="ru-RU"/>
        </w:rPr>
        <w:t xml:space="preserve">Члан </w:t>
      </w:r>
      <w:r w:rsidRPr="00E64C36">
        <w:rPr>
          <w:rFonts w:ascii="Times New Roman" w:hAnsi="Times New Roman" w:cs="Times New Roman"/>
          <w:b/>
          <w:lang w:val="sr-Cyrl-RS"/>
        </w:rPr>
        <w:t>3</w:t>
      </w:r>
      <w:r w:rsidRPr="00E64C36">
        <w:rPr>
          <w:rFonts w:ascii="Times New Roman" w:hAnsi="Times New Roman" w:cs="Times New Roman"/>
          <w:b/>
          <w:lang w:val="ru-RU"/>
        </w:rPr>
        <w:t>.</w:t>
      </w:r>
    </w:p>
    <w:p w:rsidR="00E64C36" w:rsidRPr="00E64C36" w:rsidRDefault="00E64C36" w:rsidP="00E64C36">
      <w:pPr>
        <w:ind w:left="142" w:right="141" w:firstLine="720"/>
        <w:rPr>
          <w:rFonts w:ascii="Times New Roman" w:hAnsi="Times New Roman" w:cs="Times New Roman"/>
          <w:b/>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У сврху ових Правила сматраће се да је роба пореклом из Стране, ако је она:</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(а) у потпуности добијена или произведена у тој Страни</w:t>
      </w:r>
      <w:r w:rsidRPr="00E64C36">
        <w:rPr>
          <w:rFonts w:ascii="Times New Roman" w:hAnsi="Times New Roman" w:cs="Times New Roman"/>
          <w:lang w:val="sr-Cyrl-RS"/>
        </w:rPr>
        <w:t xml:space="preserve"> </w:t>
      </w:r>
      <w:r w:rsidRPr="00E64C36">
        <w:rPr>
          <w:rFonts w:ascii="Times New Roman" w:hAnsi="Times New Roman" w:cs="Times New Roman"/>
          <w:lang w:val="ru-RU"/>
        </w:rPr>
        <w:t xml:space="preserve">као што је предвиђено чланом </w:t>
      </w:r>
      <w:r w:rsidRPr="00E64C36">
        <w:rPr>
          <w:rFonts w:ascii="Times New Roman" w:hAnsi="Times New Roman" w:cs="Times New Roman"/>
          <w:lang w:val="sr-Cyrl-RS"/>
        </w:rPr>
        <w:t>4</w:t>
      </w:r>
      <w:r w:rsidRPr="00E64C36">
        <w:rPr>
          <w:rFonts w:ascii="Times New Roman" w:hAnsi="Times New Roman" w:cs="Times New Roman"/>
          <w:lang w:val="ru-RU"/>
        </w:rPr>
        <w:t>. ових Правила; или</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(б) произведена на територији Стране уз коришћење материјала </w:t>
      </w:r>
      <w:r w:rsidRPr="00E64C36">
        <w:rPr>
          <w:rFonts w:ascii="Times New Roman" w:hAnsi="Times New Roman" w:cs="Times New Roman"/>
          <w:lang w:val="sr-Cyrl-RS"/>
        </w:rPr>
        <w:t>без</w:t>
      </w:r>
      <w:r w:rsidRPr="00E64C36">
        <w:rPr>
          <w:rFonts w:ascii="Times New Roman" w:hAnsi="Times New Roman" w:cs="Times New Roman"/>
          <w:lang w:val="ru-RU"/>
        </w:rPr>
        <w:t xml:space="preserve"> порекла и испуњава захтеве критеријума довољне обраде (прераде), предвиђено чланом </w:t>
      </w:r>
      <w:r w:rsidRPr="00E64C36">
        <w:rPr>
          <w:rFonts w:ascii="Times New Roman" w:hAnsi="Times New Roman" w:cs="Times New Roman"/>
          <w:lang w:val="sr-Cyrl-RS"/>
        </w:rPr>
        <w:t>5</w:t>
      </w:r>
      <w:r w:rsidRPr="00E64C36">
        <w:rPr>
          <w:rFonts w:ascii="Times New Roman" w:hAnsi="Times New Roman" w:cs="Times New Roman"/>
          <w:lang w:val="ru-RU"/>
        </w:rPr>
        <w:t>. ових Правила;</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(в) произведена у једној или више Страна искључиво од материјала пореклом из тих Страна у складу са одредбама члана </w:t>
      </w:r>
      <w:r w:rsidRPr="00E64C36">
        <w:rPr>
          <w:rFonts w:ascii="Times New Roman" w:hAnsi="Times New Roman" w:cs="Times New Roman"/>
          <w:lang w:val="sr-Cyrl-RS"/>
        </w:rPr>
        <w:t>6</w:t>
      </w:r>
      <w:r w:rsidRPr="00E64C36">
        <w:rPr>
          <w:rFonts w:ascii="Times New Roman" w:hAnsi="Times New Roman" w:cs="Times New Roman"/>
          <w:lang w:val="ru-RU"/>
        </w:rPr>
        <w:t>. ових Правила.</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keepNext/>
        <w:keepLines/>
        <w:ind w:left="142" w:right="141" w:firstLine="720"/>
        <w:jc w:val="center"/>
        <w:outlineLvl w:val="3"/>
        <w:rPr>
          <w:rFonts w:ascii="Times New Roman" w:eastAsiaTheme="majorEastAsia" w:hAnsi="Times New Roman" w:cs="Times New Roman"/>
          <w:b/>
          <w:iCs/>
          <w:lang w:val="ru-RU"/>
        </w:rPr>
      </w:pPr>
      <w:r w:rsidRPr="00E64C36">
        <w:rPr>
          <w:rFonts w:ascii="Times New Roman" w:eastAsiaTheme="majorEastAsia" w:hAnsi="Times New Roman" w:cs="Times New Roman"/>
          <w:b/>
          <w:iCs/>
          <w:lang w:val="ru-RU"/>
        </w:rPr>
        <w:t>Роба у потпуности добијена или произведена</w:t>
      </w:r>
    </w:p>
    <w:p w:rsidR="00E64C36" w:rsidRPr="00E64C36" w:rsidRDefault="00E64C36" w:rsidP="00E64C36">
      <w:pPr>
        <w:ind w:left="142" w:right="141" w:firstLine="720"/>
        <w:jc w:val="center"/>
        <w:rPr>
          <w:rFonts w:ascii="Times New Roman" w:hAnsi="Times New Roman" w:cs="Times New Roman"/>
          <w:b/>
          <w:bCs/>
          <w:lang w:val="ru-RU"/>
        </w:rPr>
      </w:pPr>
      <w:r w:rsidRPr="00E64C36">
        <w:rPr>
          <w:rFonts w:ascii="Times New Roman" w:hAnsi="Times New Roman" w:cs="Times New Roman"/>
          <w:b/>
          <w:bCs/>
          <w:lang w:val="ru-RU"/>
        </w:rPr>
        <w:t xml:space="preserve">Члан </w:t>
      </w:r>
      <w:r w:rsidRPr="00E64C36">
        <w:rPr>
          <w:rFonts w:ascii="Times New Roman" w:hAnsi="Times New Roman" w:cs="Times New Roman"/>
          <w:b/>
          <w:bCs/>
          <w:lang w:val="sr-Cyrl-RS"/>
        </w:rPr>
        <w:t>4</w:t>
      </w:r>
      <w:r w:rsidRPr="00E64C36">
        <w:rPr>
          <w:rFonts w:ascii="Times New Roman" w:hAnsi="Times New Roman" w:cs="Times New Roman"/>
          <w:b/>
          <w:bCs/>
          <w:lang w:val="ru-RU"/>
        </w:rPr>
        <w:t>.</w:t>
      </w:r>
    </w:p>
    <w:p w:rsidR="00E64C36" w:rsidRPr="00E64C36" w:rsidRDefault="00E64C36" w:rsidP="00E64C36">
      <w:pPr>
        <w:ind w:left="142" w:right="141" w:firstLine="720"/>
        <w:jc w:val="center"/>
        <w:rPr>
          <w:rFonts w:ascii="Times New Roman" w:hAnsi="Times New Roman" w:cs="Times New Roman"/>
          <w:b/>
          <w:bCs/>
          <w:lang w:val="ru-RU"/>
        </w:rPr>
      </w:pPr>
    </w:p>
    <w:p w:rsidR="00E64C36" w:rsidRPr="00E64C36" w:rsidRDefault="00E64C36" w:rsidP="00E64C36">
      <w:pPr>
        <w:tabs>
          <w:tab w:val="left" w:pos="851"/>
        </w:tabs>
        <w:ind w:right="141"/>
        <w:jc w:val="both"/>
        <w:rPr>
          <w:rFonts w:ascii="Times New Roman" w:hAnsi="Times New Roman" w:cs="Times New Roman"/>
          <w:lang w:val="ru-RU"/>
        </w:rPr>
      </w:pPr>
      <w:r w:rsidRPr="00E64C36">
        <w:rPr>
          <w:rFonts w:ascii="Times New Roman" w:hAnsi="Times New Roman" w:cs="Times New Roman"/>
          <w:lang w:val="ru-RU"/>
        </w:rPr>
        <w:tab/>
        <w:t>Робом у потпуности добијеном или произведеном у Страни</w:t>
      </w:r>
      <w:r w:rsidRPr="00E64C36">
        <w:rPr>
          <w:rFonts w:ascii="Times New Roman" w:hAnsi="Times New Roman" w:cs="Times New Roman"/>
          <w:lang w:val="sr-Cyrl-RS"/>
        </w:rPr>
        <w:t xml:space="preserve"> овог споразума </w:t>
      </w:r>
      <w:r w:rsidRPr="00E64C36">
        <w:rPr>
          <w:rFonts w:ascii="Times New Roman" w:hAnsi="Times New Roman" w:cs="Times New Roman"/>
          <w:lang w:val="ru-RU"/>
        </w:rPr>
        <w:t>сматра</w:t>
      </w:r>
      <w:r w:rsidRPr="00E64C36">
        <w:rPr>
          <w:rFonts w:ascii="Times New Roman" w:hAnsi="Times New Roman" w:cs="Times New Roman"/>
          <w:lang w:val="sr-Cyrl-RS"/>
        </w:rPr>
        <w:t>ју</w:t>
      </w:r>
      <w:r w:rsidRPr="00E64C36">
        <w:rPr>
          <w:rFonts w:ascii="Times New Roman" w:hAnsi="Times New Roman" w:cs="Times New Roman"/>
          <w:lang w:val="ru-RU"/>
        </w:rPr>
        <w:t xml:space="preserve"> се: </w:t>
      </w:r>
    </w:p>
    <w:p w:rsidR="00E64C36" w:rsidRPr="00E64C36" w:rsidRDefault="00E64C36" w:rsidP="00E64C36">
      <w:pPr>
        <w:ind w:left="142" w:right="141" w:firstLine="709"/>
        <w:jc w:val="both"/>
        <w:rPr>
          <w:rFonts w:ascii="Times New Roman" w:hAnsi="Times New Roman" w:cs="Times New Roman"/>
          <w:lang w:val="ru-RU"/>
        </w:rPr>
      </w:pPr>
      <w:r w:rsidRPr="00E64C36">
        <w:rPr>
          <w:rFonts w:ascii="Times New Roman" w:hAnsi="Times New Roman" w:cs="Times New Roman"/>
          <w:lang w:val="ru-RU"/>
        </w:rPr>
        <w:t xml:space="preserve">(а) рудна богатства, </w:t>
      </w:r>
      <w:r w:rsidRPr="00E64C36">
        <w:rPr>
          <w:rFonts w:ascii="Times New Roman" w:hAnsi="Times New Roman" w:cs="Times New Roman"/>
          <w:lang w:val="sr-Cyrl-RS"/>
        </w:rPr>
        <w:t xml:space="preserve">роба </w:t>
      </w:r>
      <w:r w:rsidRPr="00E64C36">
        <w:rPr>
          <w:rFonts w:ascii="Times New Roman" w:hAnsi="Times New Roman" w:cs="Times New Roman"/>
          <w:lang w:val="ru-RU"/>
        </w:rPr>
        <w:t>минералн</w:t>
      </w:r>
      <w:r w:rsidRPr="00E64C36">
        <w:rPr>
          <w:rFonts w:ascii="Times New Roman" w:hAnsi="Times New Roman" w:cs="Times New Roman"/>
          <w:lang w:val="sr-Cyrl-RS"/>
        </w:rPr>
        <w:t>ог порекла</w:t>
      </w:r>
      <w:r w:rsidRPr="00E64C36">
        <w:rPr>
          <w:rFonts w:ascii="Times New Roman" w:hAnsi="Times New Roman" w:cs="Times New Roman"/>
          <w:lang w:val="ru-RU"/>
        </w:rPr>
        <w:t xml:space="preserve"> и други природни ресурси,  извађени из земљ</w:t>
      </w:r>
      <w:r w:rsidRPr="00E64C36">
        <w:rPr>
          <w:rFonts w:ascii="Times New Roman" w:hAnsi="Times New Roman" w:cs="Times New Roman"/>
          <w:lang w:val="sr-Cyrl-RS"/>
        </w:rPr>
        <w:t>е</w:t>
      </w:r>
      <w:r w:rsidRPr="00E64C36">
        <w:rPr>
          <w:rFonts w:ascii="Times New Roman" w:hAnsi="Times New Roman" w:cs="Times New Roman"/>
          <w:lang w:val="ru-RU"/>
        </w:rPr>
        <w:t xml:space="preserve"> Стране </w:t>
      </w:r>
      <w:r w:rsidRPr="00E64C36">
        <w:rPr>
          <w:rFonts w:ascii="Times New Roman" w:hAnsi="Times New Roman" w:cs="Times New Roman"/>
          <w:lang w:val="sr-Cyrl-RS"/>
        </w:rPr>
        <w:t>или</w:t>
      </w:r>
      <w:r w:rsidRPr="00E64C36">
        <w:rPr>
          <w:rFonts w:ascii="Times New Roman" w:hAnsi="Times New Roman" w:cs="Times New Roman"/>
          <w:lang w:val="ru-RU"/>
        </w:rPr>
        <w:t xml:space="preserve"> из њеног територијалног мора или с њеног морског дна или </w:t>
      </w:r>
      <w:r w:rsidRPr="00E64C36">
        <w:rPr>
          <w:rFonts w:ascii="Times New Roman" w:hAnsi="Times New Roman" w:cs="Times New Roman"/>
          <w:lang w:val="sr-Cyrl-RS"/>
        </w:rPr>
        <w:t xml:space="preserve">која је резултат прераде </w:t>
      </w:r>
      <w:r w:rsidRPr="00E64C36">
        <w:rPr>
          <w:rFonts w:ascii="Times New Roman" w:hAnsi="Times New Roman" w:cs="Times New Roman"/>
          <w:lang w:val="ru-RU"/>
        </w:rPr>
        <w:t>атмосферског ваздуха на територији Стране</w:t>
      </w:r>
      <w:r w:rsidRPr="00E64C36">
        <w:rPr>
          <w:rFonts w:ascii="Times New Roman" w:hAnsi="Times New Roman" w:cs="Times New Roman"/>
          <w:lang w:val="sr-Cyrl-RS"/>
        </w:rPr>
        <w:t>, као и атмосферски ваздух или производи настали његовом сепарацијом</w:t>
      </w:r>
      <w:r w:rsidRPr="00E64C36">
        <w:rPr>
          <w:rFonts w:ascii="Times New Roman" w:hAnsi="Times New Roman" w:cs="Times New Roman"/>
          <w:lang w:val="ru-RU"/>
        </w:rPr>
        <w:t xml:space="preserve">; </w:t>
      </w:r>
    </w:p>
    <w:p w:rsidR="00E64C36" w:rsidRPr="00E64C36" w:rsidRDefault="00E64C36" w:rsidP="00E64C36">
      <w:pPr>
        <w:ind w:left="851" w:right="141"/>
        <w:jc w:val="both"/>
        <w:rPr>
          <w:rFonts w:ascii="Times New Roman" w:hAnsi="Times New Roman" w:cs="Times New Roman"/>
          <w:lang w:val="ru-RU"/>
        </w:rPr>
      </w:pPr>
      <w:r w:rsidRPr="00E64C36">
        <w:rPr>
          <w:rFonts w:ascii="Times New Roman" w:hAnsi="Times New Roman" w:cs="Times New Roman"/>
          <w:lang w:val="ru-RU"/>
        </w:rPr>
        <w:t xml:space="preserve">(б) </w:t>
      </w:r>
      <w:r w:rsidRPr="00E64C36">
        <w:rPr>
          <w:rFonts w:ascii="Times New Roman" w:hAnsi="Times New Roman" w:cs="Times New Roman"/>
          <w:lang w:val="sr-Cyrl-RS"/>
        </w:rPr>
        <w:t>роба</w:t>
      </w:r>
      <w:r w:rsidRPr="00E64C36">
        <w:rPr>
          <w:rFonts w:ascii="Times New Roman" w:hAnsi="Times New Roman" w:cs="Times New Roman"/>
          <w:lang w:val="ru-RU"/>
        </w:rPr>
        <w:t xml:space="preserve"> биљног порекла </w:t>
      </w:r>
      <w:r w:rsidR="00822B6A">
        <w:rPr>
          <w:rFonts w:ascii="Times New Roman" w:hAnsi="Times New Roman" w:cs="Times New Roman"/>
          <w:lang w:val="sr-Cyrl-RS"/>
        </w:rPr>
        <w:t>гајена</w:t>
      </w:r>
      <w:r w:rsidRPr="00E64C36">
        <w:rPr>
          <w:rFonts w:ascii="Times New Roman" w:hAnsi="Times New Roman" w:cs="Times New Roman"/>
          <w:lang w:val="ru-RU"/>
        </w:rPr>
        <w:t xml:space="preserve"> и/или убран</w:t>
      </w:r>
      <w:r w:rsidRPr="00E64C36">
        <w:rPr>
          <w:rFonts w:ascii="Times New Roman" w:hAnsi="Times New Roman" w:cs="Times New Roman"/>
          <w:lang w:val="sr-Cyrl-RS"/>
        </w:rPr>
        <w:t>а</w:t>
      </w:r>
      <w:r w:rsidRPr="00E64C36">
        <w:rPr>
          <w:rFonts w:ascii="Times New Roman" w:hAnsi="Times New Roman" w:cs="Times New Roman"/>
          <w:lang w:val="ru-RU"/>
        </w:rPr>
        <w:t xml:space="preserve"> у Страни </w:t>
      </w:r>
      <w:r w:rsidRPr="00E64C36">
        <w:rPr>
          <w:rFonts w:ascii="Times New Roman" w:hAnsi="Times New Roman" w:cs="Times New Roman"/>
          <w:lang w:val="sr-Cyrl-RS"/>
        </w:rPr>
        <w:t>овог споразума</w:t>
      </w:r>
      <w:r w:rsidRPr="00E64C36">
        <w:rPr>
          <w:rFonts w:ascii="Times New Roman" w:hAnsi="Times New Roman" w:cs="Times New Roman"/>
          <w:lang w:val="ru-RU"/>
        </w:rPr>
        <w:t>;</w:t>
      </w:r>
    </w:p>
    <w:p w:rsidR="00E64C36" w:rsidRPr="00E64C36" w:rsidRDefault="00E64C36" w:rsidP="00E64C36">
      <w:pPr>
        <w:ind w:left="851" w:right="141"/>
        <w:jc w:val="both"/>
        <w:rPr>
          <w:rFonts w:ascii="Times New Roman" w:hAnsi="Times New Roman" w:cs="Times New Roman"/>
          <w:lang w:val="ru-RU"/>
        </w:rPr>
      </w:pPr>
      <w:r w:rsidRPr="00E64C36">
        <w:rPr>
          <w:rFonts w:ascii="Times New Roman" w:hAnsi="Times New Roman" w:cs="Times New Roman"/>
          <w:lang w:val="ru-RU"/>
        </w:rPr>
        <w:t xml:space="preserve">(в) </w:t>
      </w:r>
      <w:r w:rsidRPr="00E64C36">
        <w:rPr>
          <w:rFonts w:ascii="Times New Roman" w:hAnsi="Times New Roman" w:cs="Times New Roman"/>
          <w:lang w:val="sr-Cyrl-RS"/>
        </w:rPr>
        <w:t>живе</w:t>
      </w:r>
      <w:r w:rsidRPr="00E64C36">
        <w:rPr>
          <w:rFonts w:ascii="Times New Roman" w:hAnsi="Times New Roman" w:cs="Times New Roman"/>
          <w:lang w:val="ru-RU"/>
        </w:rPr>
        <w:t xml:space="preserve"> животињ</w:t>
      </w:r>
      <w:r w:rsidRPr="00E64C36">
        <w:rPr>
          <w:rFonts w:ascii="Times New Roman" w:hAnsi="Times New Roman" w:cs="Times New Roman"/>
          <w:lang w:val="sr-Cyrl-RS"/>
        </w:rPr>
        <w:t>е</w:t>
      </w:r>
      <w:r w:rsidRPr="00E64C36">
        <w:rPr>
          <w:rFonts w:ascii="Times New Roman" w:hAnsi="Times New Roman" w:cs="Times New Roman"/>
          <w:lang w:val="ru-RU"/>
        </w:rPr>
        <w:t xml:space="preserve"> окоћен</w:t>
      </w:r>
      <w:r w:rsidRPr="00E64C36">
        <w:rPr>
          <w:rFonts w:ascii="Times New Roman" w:hAnsi="Times New Roman" w:cs="Times New Roman"/>
          <w:lang w:val="sr-Cyrl-RS"/>
        </w:rPr>
        <w:t>е</w:t>
      </w:r>
      <w:r w:rsidRPr="00E64C36">
        <w:rPr>
          <w:rFonts w:ascii="Times New Roman" w:hAnsi="Times New Roman" w:cs="Times New Roman"/>
          <w:lang w:val="ru-RU"/>
        </w:rPr>
        <w:t xml:space="preserve"> и узг</w:t>
      </w:r>
      <w:r w:rsidRPr="00E64C36">
        <w:rPr>
          <w:rFonts w:ascii="Times New Roman" w:hAnsi="Times New Roman" w:cs="Times New Roman"/>
          <w:lang w:val="sr-Cyrl-RS"/>
        </w:rPr>
        <w:t>а</w:t>
      </w:r>
      <w:r w:rsidRPr="00E64C36">
        <w:rPr>
          <w:rFonts w:ascii="Times New Roman" w:hAnsi="Times New Roman" w:cs="Times New Roman"/>
          <w:lang w:val="ru-RU"/>
        </w:rPr>
        <w:t>ј</w:t>
      </w:r>
      <w:r w:rsidRPr="00E64C36">
        <w:rPr>
          <w:rFonts w:ascii="Times New Roman" w:hAnsi="Times New Roman" w:cs="Times New Roman"/>
          <w:lang w:val="sr-Cyrl-RS"/>
        </w:rPr>
        <w:t>а</w:t>
      </w:r>
      <w:r w:rsidRPr="00E64C36">
        <w:rPr>
          <w:rFonts w:ascii="Times New Roman" w:hAnsi="Times New Roman" w:cs="Times New Roman"/>
          <w:lang w:val="ru-RU"/>
        </w:rPr>
        <w:t>н</w:t>
      </w:r>
      <w:r w:rsidRPr="00E64C36">
        <w:rPr>
          <w:rFonts w:ascii="Times New Roman" w:hAnsi="Times New Roman" w:cs="Times New Roman"/>
          <w:lang w:val="sr-Cyrl-RS"/>
        </w:rPr>
        <w:t>е на територији</w:t>
      </w:r>
      <w:r w:rsidRPr="00E64C36">
        <w:rPr>
          <w:rFonts w:ascii="Times New Roman" w:hAnsi="Times New Roman" w:cs="Times New Roman"/>
          <w:lang w:val="ru-RU"/>
        </w:rPr>
        <w:t xml:space="preserve"> Стран</w:t>
      </w:r>
      <w:r w:rsidRPr="00E64C36">
        <w:rPr>
          <w:rFonts w:ascii="Times New Roman" w:hAnsi="Times New Roman" w:cs="Times New Roman"/>
          <w:lang w:val="sr-Cyrl-RS"/>
        </w:rPr>
        <w:t>е</w:t>
      </w:r>
      <w:r w:rsidRPr="00E64C36">
        <w:rPr>
          <w:rFonts w:ascii="Times New Roman" w:hAnsi="Times New Roman" w:cs="Times New Roman"/>
          <w:lang w:val="ru-RU"/>
        </w:rPr>
        <w:t>;</w:t>
      </w:r>
    </w:p>
    <w:p w:rsidR="00E64C36" w:rsidRPr="00E64C36" w:rsidRDefault="00E64C36" w:rsidP="00E64C36">
      <w:pPr>
        <w:ind w:left="851" w:right="141"/>
        <w:jc w:val="both"/>
        <w:rPr>
          <w:rFonts w:ascii="Times New Roman" w:hAnsi="Times New Roman" w:cs="Times New Roman"/>
          <w:lang w:val="sr-Cyrl-RS"/>
        </w:rPr>
      </w:pPr>
      <w:r w:rsidRPr="00E64C36">
        <w:rPr>
          <w:rFonts w:ascii="Times New Roman" w:hAnsi="Times New Roman" w:cs="Times New Roman"/>
          <w:lang w:val="ru-RU"/>
        </w:rPr>
        <w:t xml:space="preserve">(г) </w:t>
      </w:r>
      <w:r w:rsidRPr="00E64C36">
        <w:rPr>
          <w:rFonts w:ascii="Times New Roman" w:hAnsi="Times New Roman" w:cs="Times New Roman"/>
          <w:lang w:val="sr-Cyrl-RS"/>
        </w:rPr>
        <w:t xml:space="preserve">роба </w:t>
      </w:r>
      <w:r w:rsidRPr="00E64C36">
        <w:rPr>
          <w:rFonts w:ascii="Times New Roman" w:hAnsi="Times New Roman" w:cs="Times New Roman"/>
          <w:lang w:val="ru-RU"/>
        </w:rPr>
        <w:t>добијен</w:t>
      </w:r>
      <w:r w:rsidRPr="00E64C36">
        <w:rPr>
          <w:rFonts w:ascii="Times New Roman" w:hAnsi="Times New Roman" w:cs="Times New Roman"/>
          <w:lang w:val="sr-Cyrl-RS"/>
        </w:rPr>
        <w:t>а</w:t>
      </w:r>
      <w:r w:rsidRPr="00E64C36">
        <w:rPr>
          <w:rFonts w:ascii="Times New Roman" w:hAnsi="Times New Roman" w:cs="Times New Roman"/>
          <w:lang w:val="ru-RU"/>
        </w:rPr>
        <w:t xml:space="preserve"> у Страни</w:t>
      </w:r>
      <w:r w:rsidRPr="00E64C36">
        <w:rPr>
          <w:rFonts w:ascii="Times New Roman" w:hAnsi="Times New Roman" w:cs="Times New Roman"/>
          <w:lang w:val="sr-Cyrl-RS"/>
        </w:rPr>
        <w:t xml:space="preserve"> </w:t>
      </w:r>
      <w:r w:rsidRPr="00E64C36">
        <w:rPr>
          <w:rFonts w:ascii="Times New Roman" w:hAnsi="Times New Roman" w:cs="Times New Roman"/>
          <w:lang w:val="ru-RU"/>
        </w:rPr>
        <w:t xml:space="preserve">од </w:t>
      </w:r>
      <w:r w:rsidRPr="00E64C36">
        <w:rPr>
          <w:rFonts w:ascii="Times New Roman" w:hAnsi="Times New Roman" w:cs="Times New Roman"/>
          <w:lang w:val="sr-Cyrl-RS"/>
        </w:rPr>
        <w:t>живих животиња;</w:t>
      </w:r>
    </w:p>
    <w:p w:rsidR="00E64C36" w:rsidRPr="00E64C36" w:rsidRDefault="00E64C36" w:rsidP="00E64C36">
      <w:pPr>
        <w:ind w:left="851" w:right="141"/>
        <w:jc w:val="both"/>
        <w:rPr>
          <w:rFonts w:ascii="Times New Roman" w:hAnsi="Times New Roman" w:cs="Times New Roman"/>
          <w:lang w:val="ru-RU"/>
        </w:rPr>
      </w:pPr>
      <w:r w:rsidRPr="00E64C36">
        <w:rPr>
          <w:rFonts w:ascii="Times New Roman" w:hAnsi="Times New Roman" w:cs="Times New Roman"/>
          <w:lang w:val="ru-RU"/>
        </w:rPr>
        <w:t xml:space="preserve">(д) </w:t>
      </w:r>
      <w:r w:rsidRPr="00E64C36">
        <w:rPr>
          <w:rFonts w:ascii="Times New Roman" w:hAnsi="Times New Roman" w:cs="Times New Roman"/>
          <w:lang w:val="sr-Cyrl-RS"/>
        </w:rPr>
        <w:t>роба</w:t>
      </w:r>
      <w:r w:rsidRPr="00E64C36">
        <w:rPr>
          <w:rFonts w:ascii="Times New Roman" w:hAnsi="Times New Roman" w:cs="Times New Roman"/>
          <w:lang w:val="ru-RU"/>
        </w:rPr>
        <w:t xml:space="preserve"> добијен</w:t>
      </w:r>
      <w:r w:rsidRPr="00E64C36">
        <w:rPr>
          <w:rFonts w:ascii="Times New Roman" w:hAnsi="Times New Roman" w:cs="Times New Roman"/>
          <w:lang w:val="sr-Cyrl-RS"/>
        </w:rPr>
        <w:t>а</w:t>
      </w:r>
      <w:r w:rsidRPr="00E64C36">
        <w:rPr>
          <w:rFonts w:ascii="Times New Roman" w:hAnsi="Times New Roman" w:cs="Times New Roman"/>
          <w:lang w:val="ru-RU"/>
        </w:rPr>
        <w:t xml:space="preserve"> ловом и</w:t>
      </w:r>
      <w:r w:rsidRPr="00E64C36">
        <w:rPr>
          <w:rFonts w:ascii="Times New Roman" w:hAnsi="Times New Roman" w:cs="Times New Roman"/>
          <w:lang w:val="sr-Cyrl-RS"/>
        </w:rPr>
        <w:t>ли</w:t>
      </w:r>
      <w:r w:rsidRPr="00E64C36">
        <w:rPr>
          <w:rFonts w:ascii="Times New Roman" w:hAnsi="Times New Roman" w:cs="Times New Roman"/>
          <w:lang w:val="ru-RU"/>
        </w:rPr>
        <w:t xml:space="preserve"> риболовом </w:t>
      </w:r>
      <w:r w:rsidRPr="00E64C36">
        <w:rPr>
          <w:rFonts w:ascii="Times New Roman" w:hAnsi="Times New Roman" w:cs="Times New Roman"/>
          <w:lang w:val="sr-Cyrl-RS"/>
        </w:rPr>
        <w:t>на територији</w:t>
      </w:r>
      <w:r w:rsidRPr="00E64C36">
        <w:rPr>
          <w:rFonts w:ascii="Times New Roman" w:hAnsi="Times New Roman" w:cs="Times New Roman"/>
          <w:lang w:val="ru-RU"/>
        </w:rPr>
        <w:t xml:space="preserve"> Стран</w:t>
      </w:r>
      <w:r w:rsidRPr="00E64C36">
        <w:rPr>
          <w:rFonts w:ascii="Times New Roman" w:hAnsi="Times New Roman" w:cs="Times New Roman"/>
          <w:lang w:val="sr-Cyrl-RS"/>
        </w:rPr>
        <w:t>е</w:t>
      </w:r>
      <w:r w:rsidRPr="00E64C36">
        <w:rPr>
          <w:rFonts w:ascii="Times New Roman" w:hAnsi="Times New Roman" w:cs="Times New Roman"/>
          <w:lang w:val="ru-RU"/>
        </w:rPr>
        <w:t>;</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(ђ)</w:t>
      </w:r>
      <w:r w:rsidRPr="00E64C36">
        <w:rPr>
          <w:rFonts w:ascii="Times New Roman" w:hAnsi="Times New Roman" w:cs="Times New Roman"/>
          <w:lang w:val="sr-Cyrl-RS"/>
        </w:rPr>
        <w:t xml:space="preserve"> роба добијена </w:t>
      </w:r>
      <w:r w:rsidRPr="00E64C36">
        <w:rPr>
          <w:rFonts w:ascii="Times New Roman" w:hAnsi="Times New Roman" w:cs="Times New Roman"/>
          <w:lang w:val="ru-RU"/>
        </w:rPr>
        <w:t>морск</w:t>
      </w:r>
      <w:r w:rsidRPr="00E64C36">
        <w:rPr>
          <w:rFonts w:ascii="Times New Roman" w:hAnsi="Times New Roman" w:cs="Times New Roman"/>
          <w:lang w:val="sr-Cyrl-RS"/>
        </w:rPr>
        <w:t>им</w:t>
      </w:r>
      <w:r w:rsidRPr="00E64C36">
        <w:rPr>
          <w:rFonts w:ascii="Times New Roman" w:hAnsi="Times New Roman" w:cs="Times New Roman"/>
          <w:lang w:val="ru-RU"/>
        </w:rPr>
        <w:t xml:space="preserve"> риболов</w:t>
      </w:r>
      <w:r w:rsidRPr="00E64C36">
        <w:rPr>
          <w:rFonts w:ascii="Times New Roman" w:hAnsi="Times New Roman" w:cs="Times New Roman"/>
          <w:lang w:val="sr-Cyrl-RS"/>
        </w:rPr>
        <w:t>ом</w:t>
      </w:r>
      <w:r w:rsidRPr="00E64C36">
        <w:rPr>
          <w:rFonts w:ascii="Times New Roman" w:hAnsi="Times New Roman" w:cs="Times New Roman"/>
          <w:lang w:val="ru-RU"/>
        </w:rPr>
        <w:t xml:space="preserve"> и друг</w:t>
      </w:r>
      <w:r w:rsidRPr="00E64C36">
        <w:rPr>
          <w:rFonts w:ascii="Times New Roman" w:hAnsi="Times New Roman" w:cs="Times New Roman"/>
          <w:lang w:val="sr-Cyrl-RS"/>
        </w:rPr>
        <w:t>а роба</w:t>
      </w:r>
      <w:r w:rsidRPr="00E64C36">
        <w:rPr>
          <w:rFonts w:ascii="Times New Roman" w:hAnsi="Times New Roman" w:cs="Times New Roman"/>
          <w:lang w:val="ru-RU"/>
        </w:rPr>
        <w:t xml:space="preserve"> извађен</w:t>
      </w:r>
      <w:r w:rsidRPr="00E64C36">
        <w:rPr>
          <w:rFonts w:ascii="Times New Roman" w:hAnsi="Times New Roman" w:cs="Times New Roman"/>
          <w:lang w:val="sr-Cyrl-RS"/>
        </w:rPr>
        <w:t>а</w:t>
      </w:r>
      <w:r w:rsidRPr="00E64C36">
        <w:rPr>
          <w:rFonts w:ascii="Times New Roman" w:hAnsi="Times New Roman" w:cs="Times New Roman"/>
          <w:lang w:val="ru-RU"/>
        </w:rPr>
        <w:t xml:space="preserve"> </w:t>
      </w:r>
      <w:r w:rsidRPr="00E64C36">
        <w:rPr>
          <w:rFonts w:ascii="Times New Roman" w:hAnsi="Times New Roman" w:cs="Times New Roman"/>
          <w:lang w:val="sr-Cyrl-RS"/>
        </w:rPr>
        <w:t>из мора из</w:t>
      </w:r>
      <w:r w:rsidRPr="00E64C36">
        <w:rPr>
          <w:rFonts w:ascii="Times New Roman" w:hAnsi="Times New Roman" w:cs="Times New Roman"/>
          <w:lang w:val="ru-RU"/>
        </w:rPr>
        <w:t>ван територијалн</w:t>
      </w:r>
      <w:r w:rsidRPr="00E64C36">
        <w:rPr>
          <w:rFonts w:ascii="Times New Roman" w:hAnsi="Times New Roman" w:cs="Times New Roman"/>
          <w:lang w:val="sr-Cyrl-RS"/>
        </w:rPr>
        <w:t>их вода</w:t>
      </w:r>
      <w:r w:rsidRPr="00E64C36">
        <w:rPr>
          <w:rFonts w:ascii="Times New Roman" w:hAnsi="Times New Roman" w:cs="Times New Roman"/>
          <w:lang w:val="ru-RU"/>
        </w:rPr>
        <w:t xml:space="preserve"> Стране, бродовима који су регистровани или се налазе на евиденцији у тој </w:t>
      </w:r>
      <w:r w:rsidRPr="00E64C36">
        <w:rPr>
          <w:rFonts w:ascii="Times New Roman" w:hAnsi="Times New Roman" w:cs="Times New Roman"/>
          <w:lang w:val="sr-Cyrl-RS"/>
        </w:rPr>
        <w:t xml:space="preserve">Страни </w:t>
      </w:r>
      <w:r w:rsidRPr="00E64C36">
        <w:rPr>
          <w:rFonts w:ascii="Times New Roman" w:hAnsi="Times New Roman" w:cs="Times New Roman"/>
          <w:lang w:val="ru-RU"/>
        </w:rPr>
        <w:t xml:space="preserve">и који плове под </w:t>
      </w:r>
      <w:r w:rsidRPr="00E64C36">
        <w:rPr>
          <w:rFonts w:ascii="Times New Roman" w:hAnsi="Times New Roman" w:cs="Times New Roman"/>
          <w:lang w:val="sr-Cyrl-RS"/>
        </w:rPr>
        <w:t xml:space="preserve">њеном </w:t>
      </w:r>
      <w:r w:rsidRPr="00E64C36">
        <w:rPr>
          <w:rFonts w:ascii="Times New Roman" w:hAnsi="Times New Roman" w:cs="Times New Roman"/>
          <w:lang w:val="ru-RU"/>
        </w:rPr>
        <w:t>заставом;</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(е) </w:t>
      </w:r>
      <w:r w:rsidRPr="00E64C36">
        <w:rPr>
          <w:rFonts w:ascii="Times New Roman" w:hAnsi="Times New Roman" w:cs="Times New Roman"/>
          <w:lang w:val="sr-Cyrl-RS"/>
        </w:rPr>
        <w:t>роба</w:t>
      </w:r>
      <w:r w:rsidRPr="00E64C36">
        <w:rPr>
          <w:rFonts w:ascii="Times New Roman" w:hAnsi="Times New Roman" w:cs="Times New Roman"/>
          <w:lang w:val="ru-RU"/>
        </w:rPr>
        <w:t xml:space="preserve"> добијен</w:t>
      </w:r>
      <w:r w:rsidRPr="00E64C36">
        <w:rPr>
          <w:rFonts w:ascii="Times New Roman" w:hAnsi="Times New Roman" w:cs="Times New Roman"/>
          <w:lang w:val="sr-Cyrl-RS"/>
        </w:rPr>
        <w:t>а</w:t>
      </w:r>
      <w:r w:rsidRPr="00E64C36">
        <w:rPr>
          <w:rFonts w:ascii="Times New Roman" w:hAnsi="Times New Roman" w:cs="Times New Roman"/>
          <w:lang w:val="ru-RU"/>
        </w:rPr>
        <w:t xml:space="preserve"> на броду</w:t>
      </w:r>
      <w:r w:rsidRPr="00E64C36">
        <w:rPr>
          <w:rFonts w:ascii="Times New Roman" w:hAnsi="Times New Roman" w:cs="Times New Roman"/>
          <w:lang w:val="sr-Cyrl-RS"/>
        </w:rPr>
        <w:t xml:space="preserve"> </w:t>
      </w:r>
      <w:r w:rsidRPr="00E64C36">
        <w:rPr>
          <w:rFonts w:ascii="Times New Roman" w:hAnsi="Times New Roman" w:cs="Times New Roman"/>
          <w:lang w:val="ru-RU"/>
        </w:rPr>
        <w:t>-</w:t>
      </w:r>
      <w:r w:rsidRPr="00E64C36">
        <w:rPr>
          <w:rFonts w:ascii="Times New Roman" w:hAnsi="Times New Roman" w:cs="Times New Roman"/>
          <w:lang w:val="sr-Cyrl-RS"/>
        </w:rPr>
        <w:t xml:space="preserve"> </w:t>
      </w:r>
      <w:r w:rsidRPr="00E64C36">
        <w:rPr>
          <w:rFonts w:ascii="Times New Roman" w:hAnsi="Times New Roman" w:cs="Times New Roman"/>
          <w:lang w:val="ru-RU"/>
        </w:rPr>
        <w:t xml:space="preserve">фабрици искључиво од </w:t>
      </w:r>
      <w:r w:rsidRPr="00E64C36">
        <w:rPr>
          <w:rFonts w:ascii="Times New Roman" w:hAnsi="Times New Roman" w:cs="Times New Roman"/>
          <w:lang w:val="sr-Cyrl-RS"/>
        </w:rPr>
        <w:t xml:space="preserve">робе </w:t>
      </w:r>
      <w:r w:rsidRPr="00E64C36">
        <w:rPr>
          <w:rFonts w:ascii="Times New Roman" w:hAnsi="Times New Roman" w:cs="Times New Roman"/>
          <w:lang w:val="ru-RU"/>
        </w:rPr>
        <w:t>из тачке (д). овог члана пореклом из Стране</w:t>
      </w:r>
      <w:r w:rsidRPr="00E64C36">
        <w:rPr>
          <w:rFonts w:ascii="Times New Roman" w:hAnsi="Times New Roman" w:cs="Times New Roman"/>
          <w:lang w:val="sr-Cyrl-RS"/>
        </w:rPr>
        <w:t xml:space="preserve"> овог споразума</w:t>
      </w:r>
      <w:r w:rsidRPr="00E64C36">
        <w:rPr>
          <w:rFonts w:ascii="Times New Roman" w:hAnsi="Times New Roman" w:cs="Times New Roman"/>
          <w:lang w:val="ru-RU"/>
        </w:rPr>
        <w:t>, под условом да је такав брод</w:t>
      </w:r>
      <w:r w:rsidRPr="00E64C36">
        <w:rPr>
          <w:rFonts w:ascii="Times New Roman" w:hAnsi="Times New Roman" w:cs="Times New Roman"/>
          <w:lang w:val="sr-Cyrl-RS"/>
        </w:rPr>
        <w:t xml:space="preserve"> </w:t>
      </w:r>
      <w:r w:rsidRPr="00E64C36">
        <w:rPr>
          <w:rFonts w:ascii="Times New Roman" w:hAnsi="Times New Roman" w:cs="Times New Roman"/>
          <w:lang w:val="ru-RU"/>
        </w:rPr>
        <w:t>-</w:t>
      </w:r>
      <w:r w:rsidRPr="00E64C36">
        <w:rPr>
          <w:rFonts w:ascii="Times New Roman" w:hAnsi="Times New Roman" w:cs="Times New Roman"/>
          <w:lang w:val="sr-Cyrl-RS"/>
        </w:rPr>
        <w:t xml:space="preserve"> </w:t>
      </w:r>
      <w:r w:rsidRPr="00E64C36">
        <w:rPr>
          <w:rFonts w:ascii="Times New Roman" w:hAnsi="Times New Roman" w:cs="Times New Roman"/>
          <w:lang w:val="ru-RU"/>
        </w:rPr>
        <w:t>фабрика регистрован или се налази на евиденцији у Страни</w:t>
      </w:r>
      <w:r w:rsidRPr="00E64C36">
        <w:rPr>
          <w:rFonts w:ascii="Times New Roman" w:hAnsi="Times New Roman" w:cs="Times New Roman"/>
          <w:lang w:val="sr-Cyrl-RS"/>
        </w:rPr>
        <w:t xml:space="preserve"> </w:t>
      </w:r>
      <w:r w:rsidRPr="00E64C36">
        <w:rPr>
          <w:rFonts w:ascii="Times New Roman" w:hAnsi="Times New Roman" w:cs="Times New Roman"/>
          <w:lang w:val="ru-RU"/>
        </w:rPr>
        <w:t>и плови под њеном заставом;</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(ж) </w:t>
      </w:r>
      <w:r w:rsidRPr="00E64C36">
        <w:rPr>
          <w:rFonts w:ascii="Times New Roman" w:hAnsi="Times New Roman" w:cs="Times New Roman"/>
          <w:lang w:val="sr-Cyrl-RS"/>
        </w:rPr>
        <w:t>роба узета</w:t>
      </w:r>
      <w:r w:rsidRPr="00E64C36">
        <w:rPr>
          <w:rFonts w:ascii="Times New Roman" w:hAnsi="Times New Roman" w:cs="Times New Roman"/>
          <w:lang w:val="ru-RU"/>
        </w:rPr>
        <w:t xml:space="preserve"> с морског дна или подземља </w:t>
      </w:r>
      <w:r w:rsidRPr="00E64C36">
        <w:rPr>
          <w:rFonts w:ascii="Times New Roman" w:hAnsi="Times New Roman" w:cs="Times New Roman"/>
          <w:lang w:val="sr-Cyrl-RS"/>
        </w:rPr>
        <w:t>из</w:t>
      </w:r>
      <w:r w:rsidRPr="00E64C36">
        <w:rPr>
          <w:rFonts w:ascii="Times New Roman" w:hAnsi="Times New Roman" w:cs="Times New Roman"/>
          <w:lang w:val="ru-RU"/>
        </w:rPr>
        <w:t>ван територијалн</w:t>
      </w:r>
      <w:r w:rsidRPr="00E64C36">
        <w:rPr>
          <w:rFonts w:ascii="Times New Roman" w:hAnsi="Times New Roman" w:cs="Times New Roman"/>
          <w:lang w:val="sr-Cyrl-RS"/>
        </w:rPr>
        <w:t>их вода</w:t>
      </w:r>
      <w:r w:rsidRPr="00E64C36">
        <w:rPr>
          <w:rFonts w:ascii="Times New Roman" w:hAnsi="Times New Roman" w:cs="Times New Roman"/>
          <w:lang w:val="ru-RU"/>
        </w:rPr>
        <w:t xml:space="preserve"> Стране под условом да </w:t>
      </w:r>
      <w:r w:rsidRPr="00E64C36">
        <w:rPr>
          <w:rFonts w:ascii="Times New Roman" w:hAnsi="Times New Roman" w:cs="Times New Roman"/>
          <w:lang w:val="sr-Cyrl-RS"/>
        </w:rPr>
        <w:t>та</w:t>
      </w:r>
      <w:r w:rsidRPr="00E64C36">
        <w:rPr>
          <w:rFonts w:ascii="Times New Roman" w:hAnsi="Times New Roman" w:cs="Times New Roman"/>
          <w:lang w:val="ru-RU"/>
        </w:rPr>
        <w:t xml:space="preserve"> </w:t>
      </w:r>
      <w:r w:rsidRPr="00E64C36">
        <w:rPr>
          <w:rFonts w:ascii="Times New Roman" w:hAnsi="Times New Roman" w:cs="Times New Roman"/>
          <w:lang w:val="sr-Cyrl-RS"/>
        </w:rPr>
        <w:t>Страна</w:t>
      </w:r>
      <w:r w:rsidRPr="00E64C36">
        <w:rPr>
          <w:rFonts w:ascii="Times New Roman" w:hAnsi="Times New Roman" w:cs="Times New Roman"/>
          <w:lang w:val="ru-RU"/>
        </w:rPr>
        <w:t xml:space="preserve"> има искључив</w:t>
      </w:r>
      <w:r w:rsidRPr="00E64C36">
        <w:rPr>
          <w:rFonts w:ascii="Times New Roman" w:hAnsi="Times New Roman" w:cs="Times New Roman"/>
          <w:lang w:val="sr-Cyrl-RS"/>
        </w:rPr>
        <w:t>о</w:t>
      </w:r>
      <w:r w:rsidRPr="00E64C36">
        <w:rPr>
          <w:rFonts w:ascii="Times New Roman" w:hAnsi="Times New Roman" w:cs="Times New Roman"/>
          <w:lang w:val="ru-RU"/>
        </w:rPr>
        <w:t xml:space="preserve"> прав</w:t>
      </w:r>
      <w:r w:rsidRPr="00E64C36">
        <w:rPr>
          <w:rFonts w:ascii="Times New Roman" w:hAnsi="Times New Roman" w:cs="Times New Roman"/>
          <w:lang w:val="sr-Cyrl-RS"/>
        </w:rPr>
        <w:t>о</w:t>
      </w:r>
      <w:r w:rsidRPr="00E64C36">
        <w:rPr>
          <w:rFonts w:ascii="Times New Roman" w:hAnsi="Times New Roman" w:cs="Times New Roman"/>
          <w:lang w:val="ru-RU"/>
        </w:rPr>
        <w:t xml:space="preserve"> на експлоатацију тог морског дна или подземља;</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(з) о</w:t>
      </w:r>
      <w:r w:rsidRPr="00E64C36">
        <w:rPr>
          <w:rFonts w:ascii="Times New Roman" w:hAnsi="Times New Roman" w:cs="Times New Roman"/>
          <w:lang w:val="sr-Cyrl-RS"/>
        </w:rPr>
        <w:t>стаци и отпаци производа</w:t>
      </w:r>
      <w:r w:rsidRPr="00E64C36">
        <w:rPr>
          <w:rFonts w:ascii="Times New Roman" w:hAnsi="Times New Roman" w:cs="Times New Roman"/>
          <w:lang w:val="ru-RU"/>
        </w:rPr>
        <w:t xml:space="preserve"> (секундарне сировине) </w:t>
      </w:r>
      <w:r w:rsidRPr="00E64C36">
        <w:rPr>
          <w:rFonts w:ascii="Times New Roman" w:hAnsi="Times New Roman" w:cs="Times New Roman"/>
          <w:lang w:val="sr-Cyrl-RS"/>
        </w:rPr>
        <w:t>настали као резултат производних или других прерађивачких операција или потрошње на територији</w:t>
      </w:r>
      <w:r w:rsidRPr="00E64C36">
        <w:rPr>
          <w:rFonts w:ascii="Times New Roman" w:hAnsi="Times New Roman" w:cs="Times New Roman"/>
          <w:lang w:val="ru-RU"/>
        </w:rPr>
        <w:t xml:space="preserve"> Стран</w:t>
      </w:r>
      <w:r w:rsidRPr="00E64C36">
        <w:rPr>
          <w:rFonts w:ascii="Times New Roman" w:hAnsi="Times New Roman" w:cs="Times New Roman"/>
          <w:lang w:val="sr-Cyrl-RS"/>
        </w:rPr>
        <w:t>е</w:t>
      </w:r>
      <w:r w:rsidRPr="00E64C36">
        <w:rPr>
          <w:rFonts w:ascii="Times New Roman" w:hAnsi="Times New Roman" w:cs="Times New Roman"/>
          <w:lang w:val="ru-RU"/>
        </w:rPr>
        <w:t xml:space="preserve">, под условом да су погодни само за </w:t>
      </w:r>
      <w:r w:rsidRPr="00E64C36">
        <w:rPr>
          <w:rFonts w:ascii="Times New Roman" w:hAnsi="Times New Roman" w:cs="Times New Roman"/>
          <w:lang w:val="sr-Cyrl-RS"/>
        </w:rPr>
        <w:t>поновно добијање сировина;</w:t>
      </w:r>
      <w:r w:rsidRPr="00E64C36">
        <w:rPr>
          <w:rFonts w:ascii="Times New Roman" w:hAnsi="Times New Roman" w:cs="Times New Roman"/>
          <w:lang w:val="ru-RU"/>
        </w:rPr>
        <w:t xml:space="preserve"> </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(и) </w:t>
      </w:r>
      <w:r w:rsidRPr="00E64C36">
        <w:rPr>
          <w:rFonts w:ascii="Times New Roman" w:hAnsi="Times New Roman" w:cs="Times New Roman"/>
          <w:lang w:val="sr-Cyrl-RS"/>
        </w:rPr>
        <w:t>роба</w:t>
      </w:r>
      <w:r w:rsidRPr="00E64C36">
        <w:rPr>
          <w:rFonts w:ascii="Times New Roman" w:hAnsi="Times New Roman" w:cs="Times New Roman"/>
          <w:lang w:val="ru-RU"/>
        </w:rPr>
        <w:t xml:space="preserve"> добијен</w:t>
      </w:r>
      <w:r w:rsidRPr="00E64C36">
        <w:rPr>
          <w:rFonts w:ascii="Times New Roman" w:hAnsi="Times New Roman" w:cs="Times New Roman"/>
          <w:lang w:val="sr-Cyrl-RS"/>
        </w:rPr>
        <w:t>а</w:t>
      </w:r>
      <w:r w:rsidRPr="00E64C36">
        <w:rPr>
          <w:rFonts w:ascii="Times New Roman" w:hAnsi="Times New Roman" w:cs="Times New Roman"/>
          <w:lang w:val="ru-RU"/>
        </w:rPr>
        <w:t xml:space="preserve"> у отвореном свемиру на свемирским бродовима који припадају Страни</w:t>
      </w:r>
      <w:r w:rsidRPr="00E64C36">
        <w:rPr>
          <w:rFonts w:ascii="Times New Roman" w:hAnsi="Times New Roman" w:cs="Times New Roman"/>
          <w:lang w:val="sr-Cyrl-RS"/>
        </w:rPr>
        <w:t xml:space="preserve"> </w:t>
      </w:r>
      <w:r w:rsidRPr="00E64C36">
        <w:rPr>
          <w:rFonts w:ascii="Times New Roman" w:hAnsi="Times New Roman" w:cs="Times New Roman"/>
          <w:lang w:val="ru-RU"/>
        </w:rPr>
        <w:t>или које је она изнајмила (закупила);</w:t>
      </w:r>
    </w:p>
    <w:p w:rsidR="00E64C36" w:rsidRPr="00E64C36" w:rsidRDefault="00E64C36" w:rsidP="00E64C36">
      <w:pPr>
        <w:ind w:left="142" w:right="141" w:firstLine="709"/>
        <w:jc w:val="both"/>
        <w:rPr>
          <w:rFonts w:ascii="Times New Roman" w:hAnsi="Times New Roman" w:cs="Times New Roman"/>
          <w:lang w:val="ru-RU"/>
        </w:rPr>
      </w:pPr>
      <w:r w:rsidRPr="00E64C36">
        <w:rPr>
          <w:rFonts w:ascii="Times New Roman" w:hAnsi="Times New Roman" w:cs="Times New Roman"/>
          <w:lang w:val="ru-RU"/>
        </w:rPr>
        <w:t xml:space="preserve">(ј) роба произведена </w:t>
      </w:r>
      <w:r w:rsidRPr="00E64C36">
        <w:rPr>
          <w:rFonts w:ascii="Times New Roman" w:hAnsi="Times New Roman" w:cs="Times New Roman"/>
          <w:lang w:val="sr-Cyrl-RS"/>
        </w:rPr>
        <w:t>на територији</w:t>
      </w:r>
      <w:r w:rsidRPr="00E64C36">
        <w:rPr>
          <w:rFonts w:ascii="Times New Roman" w:hAnsi="Times New Roman" w:cs="Times New Roman"/>
          <w:lang w:val="ru-RU"/>
        </w:rPr>
        <w:t xml:space="preserve"> Стран</w:t>
      </w:r>
      <w:r w:rsidRPr="00E64C36">
        <w:rPr>
          <w:rFonts w:ascii="Times New Roman" w:hAnsi="Times New Roman" w:cs="Times New Roman"/>
          <w:lang w:val="sr-Cyrl-RS"/>
        </w:rPr>
        <w:t xml:space="preserve">е искључиво </w:t>
      </w:r>
      <w:r w:rsidRPr="00E64C36">
        <w:rPr>
          <w:rFonts w:ascii="Times New Roman" w:hAnsi="Times New Roman" w:cs="Times New Roman"/>
          <w:lang w:val="ru-RU"/>
        </w:rPr>
        <w:t xml:space="preserve">од </w:t>
      </w:r>
      <w:r w:rsidRPr="00E64C36">
        <w:rPr>
          <w:rFonts w:ascii="Times New Roman" w:hAnsi="Times New Roman" w:cs="Times New Roman"/>
          <w:lang w:val="sr-Cyrl-RS"/>
        </w:rPr>
        <w:t>производа наведених у</w:t>
      </w:r>
      <w:r w:rsidRPr="00E64C36">
        <w:rPr>
          <w:rFonts w:ascii="Times New Roman" w:hAnsi="Times New Roman" w:cs="Times New Roman"/>
          <w:lang w:val="ru-RU"/>
        </w:rPr>
        <w:t xml:space="preserve"> тач. (а) – (и) овог члана.</w:t>
      </w:r>
    </w:p>
    <w:p w:rsidR="00E64C36" w:rsidRPr="00E64C36" w:rsidRDefault="00E64C36" w:rsidP="00E64C36">
      <w:pPr>
        <w:ind w:right="141"/>
        <w:rPr>
          <w:rFonts w:ascii="Times New Roman" w:hAnsi="Times New Roman" w:cs="Times New Roman"/>
          <w:lang w:val="ru-RU"/>
        </w:rPr>
      </w:pPr>
    </w:p>
    <w:p w:rsidR="00E64C36" w:rsidRPr="00E64C36" w:rsidRDefault="00E64C36" w:rsidP="00E64C36">
      <w:pPr>
        <w:keepNext/>
        <w:keepLines/>
        <w:ind w:left="142" w:right="141" w:firstLine="720"/>
        <w:jc w:val="center"/>
        <w:outlineLvl w:val="0"/>
        <w:rPr>
          <w:rFonts w:ascii="Times New Roman" w:eastAsiaTheme="majorEastAsia" w:hAnsi="Times New Roman" w:cs="Times New Roman"/>
          <w:b/>
          <w:lang w:val="ru-RU"/>
        </w:rPr>
      </w:pPr>
      <w:r w:rsidRPr="00E64C36">
        <w:rPr>
          <w:rFonts w:ascii="Times New Roman" w:eastAsiaTheme="majorEastAsia" w:hAnsi="Times New Roman" w:cs="Times New Roman"/>
          <w:b/>
          <w:lang w:val="ru-RU"/>
        </w:rPr>
        <w:t>Критеријум довољне обраде (прераде)</w:t>
      </w:r>
    </w:p>
    <w:p w:rsidR="00E64C36" w:rsidRPr="00E64C36" w:rsidRDefault="00E64C36" w:rsidP="00E64C36">
      <w:pPr>
        <w:ind w:left="142" w:right="141" w:firstLine="720"/>
        <w:jc w:val="center"/>
        <w:rPr>
          <w:rFonts w:ascii="Times New Roman" w:hAnsi="Times New Roman" w:cs="Times New Roman"/>
          <w:b/>
          <w:bCs/>
          <w:lang w:val="ru-RU"/>
        </w:rPr>
      </w:pPr>
      <w:r w:rsidRPr="00E64C36">
        <w:rPr>
          <w:rFonts w:ascii="Times New Roman" w:hAnsi="Times New Roman" w:cs="Times New Roman"/>
          <w:b/>
          <w:bCs/>
          <w:lang w:val="ru-RU"/>
        </w:rPr>
        <w:t xml:space="preserve">Члан </w:t>
      </w:r>
      <w:r w:rsidRPr="00E64C36">
        <w:rPr>
          <w:rFonts w:ascii="Times New Roman" w:hAnsi="Times New Roman" w:cs="Times New Roman"/>
          <w:b/>
          <w:bCs/>
          <w:lang w:val="sr-Cyrl-RS"/>
        </w:rPr>
        <w:t>5</w:t>
      </w:r>
      <w:r w:rsidRPr="00E64C36">
        <w:rPr>
          <w:rFonts w:ascii="Times New Roman" w:hAnsi="Times New Roman" w:cs="Times New Roman"/>
          <w:b/>
          <w:bCs/>
          <w:lang w:val="ru-RU"/>
        </w:rPr>
        <w:t>.</w:t>
      </w:r>
    </w:p>
    <w:p w:rsidR="00E64C36" w:rsidRPr="00E64C36" w:rsidRDefault="00E64C36" w:rsidP="00E64C36">
      <w:pPr>
        <w:ind w:left="142" w:right="141" w:firstLine="720"/>
        <w:jc w:val="center"/>
        <w:rPr>
          <w:rFonts w:ascii="Times New Roman" w:hAnsi="Times New Roman" w:cs="Times New Roman"/>
          <w:b/>
          <w:bCs/>
          <w:lang w:val="ru-RU"/>
        </w:rPr>
      </w:pPr>
    </w:p>
    <w:p w:rsidR="00E64C36" w:rsidRPr="00E64C36" w:rsidRDefault="00E64C36" w:rsidP="00E64C36">
      <w:pPr>
        <w:ind w:left="142" w:right="141" w:firstLine="624"/>
        <w:jc w:val="both"/>
        <w:rPr>
          <w:rFonts w:ascii="Times New Roman" w:hAnsi="Times New Roman" w:cs="Times New Roman"/>
          <w:lang w:val="ru-RU"/>
        </w:rPr>
      </w:pPr>
      <w:r w:rsidRPr="00E64C36">
        <w:rPr>
          <w:rFonts w:ascii="Times New Roman" w:hAnsi="Times New Roman" w:cs="Times New Roman"/>
          <w:lang w:val="ru-RU"/>
        </w:rPr>
        <w:t xml:space="preserve"> 1. Сматра се да је роба прошла довољну обраду (прераду) у  Стран</w:t>
      </w:r>
      <w:r w:rsidRPr="00E64C36">
        <w:rPr>
          <w:rFonts w:ascii="Times New Roman" w:hAnsi="Times New Roman" w:cs="Times New Roman"/>
          <w:lang w:val="sr-Cyrl-RS"/>
        </w:rPr>
        <w:t>и,</w:t>
      </w:r>
      <w:r w:rsidRPr="00E64C36">
        <w:rPr>
          <w:rFonts w:ascii="Times New Roman" w:hAnsi="Times New Roman" w:cs="Times New Roman"/>
          <w:lang w:val="ru-RU"/>
        </w:rPr>
        <w:t xml:space="preserve"> ако вредност материјала </w:t>
      </w:r>
      <w:r w:rsidRPr="00E64C36">
        <w:rPr>
          <w:rFonts w:ascii="Times New Roman" w:hAnsi="Times New Roman" w:cs="Times New Roman"/>
          <w:lang w:val="sr-Cyrl-RS"/>
        </w:rPr>
        <w:t>без</w:t>
      </w:r>
      <w:r w:rsidRPr="00E64C36">
        <w:rPr>
          <w:rFonts w:ascii="Times New Roman" w:hAnsi="Times New Roman" w:cs="Times New Roman"/>
          <w:lang w:val="ru-RU"/>
        </w:rPr>
        <w:t xml:space="preserve"> порекла употребљених у том процесу није већа од 50 одсто вредности робе која се извози.</w:t>
      </w:r>
    </w:p>
    <w:p w:rsidR="00E64C36" w:rsidRPr="00E64C36" w:rsidRDefault="00E64C36" w:rsidP="00E64C36">
      <w:pPr>
        <w:ind w:left="142" w:right="141" w:firstLine="624"/>
        <w:jc w:val="both"/>
        <w:rPr>
          <w:rFonts w:ascii="Times New Roman" w:hAnsi="Times New Roman" w:cs="Times New Roman"/>
          <w:lang w:val="ru-RU"/>
        </w:rPr>
      </w:pPr>
    </w:p>
    <w:p w:rsidR="00E64C36" w:rsidRPr="00E64C36" w:rsidRDefault="00E64C36" w:rsidP="00E64C36">
      <w:pPr>
        <w:ind w:left="142" w:right="141" w:firstLine="624"/>
        <w:jc w:val="both"/>
        <w:rPr>
          <w:rFonts w:ascii="Times New Roman" w:hAnsi="Times New Roman" w:cs="Times New Roman"/>
          <w:lang w:val="ru-RU"/>
        </w:rPr>
      </w:pPr>
      <w:r w:rsidRPr="00E64C36">
        <w:rPr>
          <w:rFonts w:ascii="Times New Roman" w:hAnsi="Times New Roman" w:cs="Times New Roman"/>
          <w:lang w:val="ru-RU"/>
        </w:rPr>
        <w:lastRenderedPageBreak/>
        <w:t xml:space="preserve"> 2. Вредност материјала</w:t>
      </w:r>
      <w:r w:rsidRPr="00E64C36">
        <w:rPr>
          <w:rFonts w:ascii="Times New Roman" w:hAnsi="Times New Roman" w:cs="Times New Roman"/>
          <w:lang w:val="sr-Cyrl-RS"/>
        </w:rPr>
        <w:t xml:space="preserve"> без порекла</w:t>
      </w:r>
      <w:r w:rsidRPr="00E64C36">
        <w:rPr>
          <w:rFonts w:ascii="Times New Roman" w:hAnsi="Times New Roman" w:cs="Times New Roman"/>
          <w:lang w:val="ru-RU"/>
        </w:rPr>
        <w:t xml:space="preserve"> употребљених у процесу обраде (прераде) одређује се на основу царинске вредности тих материјала</w:t>
      </w:r>
      <w:r w:rsidRPr="00E64C36">
        <w:rPr>
          <w:rFonts w:ascii="Times New Roman" w:hAnsi="Times New Roman" w:cs="Times New Roman"/>
          <w:lang w:val="sr-Cyrl-RS"/>
        </w:rPr>
        <w:t xml:space="preserve"> у време њиховог увоза</w:t>
      </w:r>
      <w:r w:rsidRPr="00E64C36">
        <w:rPr>
          <w:rFonts w:ascii="Times New Roman" w:hAnsi="Times New Roman" w:cs="Times New Roman"/>
          <w:lang w:val="ru-RU"/>
        </w:rPr>
        <w:t xml:space="preserve"> у Стран</w:t>
      </w:r>
      <w:r w:rsidRPr="00E64C36">
        <w:rPr>
          <w:rFonts w:ascii="Times New Roman" w:hAnsi="Times New Roman" w:cs="Times New Roman"/>
          <w:lang w:val="sr-Cyrl-RS"/>
        </w:rPr>
        <w:t xml:space="preserve">у </w:t>
      </w:r>
      <w:r w:rsidRPr="00E64C36">
        <w:rPr>
          <w:rFonts w:ascii="Times New Roman" w:hAnsi="Times New Roman" w:cs="Times New Roman"/>
          <w:lang w:val="ru-RU"/>
        </w:rPr>
        <w:t>у којој се врши њихова обрада (прерада).</w:t>
      </w:r>
    </w:p>
    <w:p w:rsidR="00E64C36" w:rsidRPr="00E64C36" w:rsidRDefault="00E64C36" w:rsidP="00E64C36">
      <w:pPr>
        <w:ind w:left="142" w:right="141" w:firstLine="624"/>
        <w:jc w:val="both"/>
        <w:rPr>
          <w:rFonts w:ascii="Times New Roman" w:hAnsi="Times New Roman" w:cs="Times New Roman"/>
          <w:lang w:val="ru-RU"/>
        </w:rPr>
      </w:pPr>
      <w:r w:rsidRPr="00E64C36">
        <w:rPr>
          <w:rFonts w:ascii="Times New Roman" w:hAnsi="Times New Roman" w:cs="Times New Roman"/>
          <w:lang w:val="ru-RU"/>
        </w:rPr>
        <w:t xml:space="preserve"> Ако се, у складу са законодавством Стране царинска вредност материјала не одређује, као и ако је њихово порекло непознато, вредност материјала одређује се у висини </w:t>
      </w:r>
      <w:r w:rsidRPr="00E64C36">
        <w:rPr>
          <w:rFonts w:ascii="Times New Roman" w:hAnsi="Times New Roman" w:cs="Times New Roman"/>
          <w:lang w:val="sr-Cyrl-RS"/>
        </w:rPr>
        <w:t xml:space="preserve">најраније утврђене </w:t>
      </w:r>
      <w:r w:rsidRPr="00E64C36">
        <w:rPr>
          <w:rFonts w:ascii="Times New Roman" w:hAnsi="Times New Roman" w:cs="Times New Roman"/>
          <w:lang w:val="ru-RU"/>
        </w:rPr>
        <w:t>цене плаћене за те материјале на територији Стране у којој се врши њихова обрада (прерада).</w:t>
      </w:r>
    </w:p>
    <w:p w:rsidR="00E64C36" w:rsidRPr="00E64C36" w:rsidRDefault="00E64C36" w:rsidP="00E64C36">
      <w:pPr>
        <w:ind w:left="142" w:right="141" w:firstLine="624"/>
        <w:jc w:val="both"/>
        <w:rPr>
          <w:rFonts w:ascii="Times New Roman" w:hAnsi="Times New Roman" w:cs="Times New Roman"/>
          <w:lang w:val="ru-RU"/>
        </w:rPr>
      </w:pPr>
      <w:r w:rsidRPr="00E64C36">
        <w:rPr>
          <w:rFonts w:ascii="Times New Roman" w:hAnsi="Times New Roman" w:cs="Times New Roman"/>
          <w:lang w:val="ru-RU"/>
        </w:rPr>
        <w:t xml:space="preserve"> Вредност робе која се извози из једне од Страна одређује се на основу цене према клаузули франко-фабрика.</w:t>
      </w:r>
    </w:p>
    <w:p w:rsidR="00E64C36" w:rsidRPr="00E64C36" w:rsidRDefault="00E64C36" w:rsidP="00E64C36">
      <w:pPr>
        <w:ind w:right="141"/>
        <w:jc w:val="both"/>
        <w:rPr>
          <w:rFonts w:ascii="Times New Roman" w:hAnsi="Times New Roman" w:cs="Times New Roman"/>
          <w:lang w:val="ru-RU"/>
        </w:rPr>
      </w:pPr>
    </w:p>
    <w:p w:rsidR="00E64C36" w:rsidRPr="00E64C36" w:rsidRDefault="00E64C36" w:rsidP="00E64C36">
      <w:pPr>
        <w:ind w:right="141"/>
        <w:jc w:val="both"/>
        <w:rPr>
          <w:rFonts w:ascii="Times New Roman" w:hAnsi="Times New Roman" w:cs="Times New Roman"/>
          <w:lang w:val="ru-RU"/>
        </w:rPr>
      </w:pPr>
    </w:p>
    <w:p w:rsidR="00E64C36" w:rsidRPr="00E64C36" w:rsidRDefault="00E64C36" w:rsidP="00E64C36">
      <w:pPr>
        <w:keepNext/>
        <w:keepLines/>
        <w:ind w:left="142" w:right="141" w:firstLine="720"/>
        <w:jc w:val="center"/>
        <w:outlineLvl w:val="4"/>
        <w:rPr>
          <w:rFonts w:ascii="Times New Roman" w:eastAsiaTheme="majorEastAsia" w:hAnsi="Times New Roman" w:cs="Times New Roman"/>
          <w:b/>
          <w:lang w:val="ru-RU"/>
        </w:rPr>
      </w:pPr>
      <w:r w:rsidRPr="00E64C36">
        <w:rPr>
          <w:rFonts w:ascii="Times New Roman" w:eastAsiaTheme="majorEastAsia" w:hAnsi="Times New Roman" w:cs="Times New Roman"/>
          <w:b/>
          <w:lang w:val="ru-RU"/>
        </w:rPr>
        <w:t>Кумулација порекла</w:t>
      </w:r>
    </w:p>
    <w:p w:rsidR="00E64C36" w:rsidRPr="00E64C36" w:rsidRDefault="00E64C36" w:rsidP="00E64C36">
      <w:pPr>
        <w:ind w:left="142" w:right="141" w:firstLine="720"/>
        <w:jc w:val="center"/>
        <w:rPr>
          <w:rFonts w:ascii="Times New Roman" w:hAnsi="Times New Roman" w:cs="Times New Roman"/>
          <w:b/>
          <w:bCs/>
          <w:lang w:val="ru-RU"/>
        </w:rPr>
      </w:pPr>
      <w:r w:rsidRPr="00E64C36">
        <w:rPr>
          <w:rFonts w:ascii="Times New Roman" w:hAnsi="Times New Roman" w:cs="Times New Roman"/>
          <w:b/>
          <w:bCs/>
          <w:lang w:val="ru-RU"/>
        </w:rPr>
        <w:t xml:space="preserve">Члан </w:t>
      </w:r>
      <w:r w:rsidRPr="00E64C36">
        <w:rPr>
          <w:rFonts w:ascii="Times New Roman" w:hAnsi="Times New Roman" w:cs="Times New Roman"/>
          <w:b/>
          <w:bCs/>
          <w:lang w:val="sr-Cyrl-RS"/>
        </w:rPr>
        <w:t>6</w:t>
      </w:r>
      <w:r w:rsidRPr="00E64C36">
        <w:rPr>
          <w:rFonts w:ascii="Times New Roman" w:hAnsi="Times New Roman" w:cs="Times New Roman"/>
          <w:b/>
          <w:bCs/>
          <w:lang w:val="ru-RU"/>
        </w:rPr>
        <w:t>.</w:t>
      </w:r>
    </w:p>
    <w:p w:rsidR="00E64C36" w:rsidRPr="00E64C36" w:rsidRDefault="00E64C36" w:rsidP="00E64C36">
      <w:pPr>
        <w:jc w:val="both"/>
        <w:rPr>
          <w:rFonts w:ascii="Times New Roman" w:hAnsi="Times New Roman" w:cs="Times New Roman"/>
          <w:lang w:val="sr-Cyrl-RS"/>
        </w:rPr>
      </w:pPr>
      <w:r w:rsidRPr="00E64C36">
        <w:rPr>
          <w:rFonts w:ascii="Times New Roman" w:hAnsi="Times New Roman" w:cs="Times New Roman"/>
          <w:lang w:val="ru-RU"/>
        </w:rPr>
        <w:tab/>
      </w:r>
    </w:p>
    <w:p w:rsidR="00E64C36" w:rsidRPr="00E64C36" w:rsidRDefault="00E64C36" w:rsidP="00E64C36">
      <w:pPr>
        <w:ind w:left="180" w:right="119" w:firstLine="180"/>
        <w:jc w:val="both"/>
        <w:rPr>
          <w:rFonts w:ascii="Times New Roman" w:hAnsi="Times New Roman" w:cs="Times New Roman"/>
          <w:lang w:val="sr-Cyrl-RS" w:eastAsia="en-GB"/>
        </w:rPr>
      </w:pPr>
      <w:r w:rsidRPr="00E64C36">
        <w:rPr>
          <w:rFonts w:ascii="Times New Roman" w:hAnsi="Times New Roman" w:cs="Times New Roman"/>
          <w:lang w:val="sr-Cyrl-RS" w:eastAsia="en-GB"/>
        </w:rPr>
        <w:tab/>
      </w:r>
      <w:r w:rsidRPr="00E64C36">
        <w:rPr>
          <w:rFonts w:ascii="Times New Roman" w:hAnsi="Times New Roman" w:cs="Times New Roman"/>
          <w:lang w:val="ru-RU" w:eastAsia="en-GB"/>
        </w:rPr>
        <w:t xml:space="preserve">Без обзира на одредбе члана </w:t>
      </w:r>
      <w:r w:rsidRPr="00E64C36">
        <w:rPr>
          <w:rFonts w:ascii="Times New Roman" w:hAnsi="Times New Roman" w:cs="Times New Roman"/>
          <w:lang w:val="sr-Cyrl-RS" w:eastAsia="en-GB"/>
        </w:rPr>
        <w:t xml:space="preserve">3. став 1. под </w:t>
      </w:r>
      <w:r w:rsidRPr="00E64C36">
        <w:rPr>
          <w:rFonts w:ascii="Times New Roman" w:hAnsi="Times New Roman" w:cs="Times New Roman"/>
          <w:lang w:val="ru-RU" w:eastAsia="en-GB"/>
        </w:rPr>
        <w:t xml:space="preserve">(б) </w:t>
      </w:r>
      <w:r w:rsidRPr="00E64C36">
        <w:rPr>
          <w:rFonts w:ascii="Times New Roman" w:hAnsi="Times New Roman" w:cs="Times New Roman"/>
          <w:lang w:val="sr-Cyrl-RS" w:eastAsia="en-GB"/>
        </w:rPr>
        <w:t>ових Правила</w:t>
      </w:r>
      <w:r w:rsidRPr="00E64C36">
        <w:rPr>
          <w:rFonts w:ascii="Times New Roman" w:hAnsi="Times New Roman" w:cs="Times New Roman"/>
          <w:lang w:val="ru-RU" w:eastAsia="en-GB"/>
        </w:rPr>
        <w:t>, р</w:t>
      </w:r>
      <w:r w:rsidRPr="00E64C36">
        <w:rPr>
          <w:rFonts w:ascii="Times New Roman" w:hAnsi="Times New Roman" w:cs="Times New Roman"/>
          <w:lang w:val="sr-Cyrl-RS" w:eastAsia="en-GB"/>
        </w:rPr>
        <w:t xml:space="preserve">оба или материјали пореклом из Стране који се користе као материјали у процесу производње </w:t>
      </w:r>
      <w:r w:rsidRPr="00E64C36">
        <w:rPr>
          <w:rFonts w:ascii="Times New Roman" w:hAnsi="Times New Roman" w:cs="Times New Roman"/>
          <w:lang w:val="ru-RU" w:eastAsia="en-GB"/>
        </w:rPr>
        <w:t>робе</w:t>
      </w:r>
      <w:r w:rsidRPr="00E64C36">
        <w:rPr>
          <w:rFonts w:ascii="Times New Roman" w:hAnsi="Times New Roman" w:cs="Times New Roman"/>
          <w:lang w:val="sr-Cyrl-RS" w:eastAsia="en-GB"/>
        </w:rPr>
        <w:t xml:space="preserve"> у другој Страни </w:t>
      </w:r>
      <w:r w:rsidRPr="00E64C36">
        <w:rPr>
          <w:rFonts w:ascii="Times New Roman" w:hAnsi="Times New Roman" w:cs="Times New Roman"/>
          <w:lang w:val="ru-RU" w:eastAsia="en-GB"/>
        </w:rPr>
        <w:t>сматра</w:t>
      </w:r>
      <w:r w:rsidRPr="00E64C36">
        <w:rPr>
          <w:rFonts w:ascii="Times New Roman" w:hAnsi="Times New Roman" w:cs="Times New Roman"/>
          <w:lang w:val="sr-Cyrl-RS" w:eastAsia="en-GB"/>
        </w:rPr>
        <w:t xml:space="preserve">ју </w:t>
      </w:r>
      <w:r w:rsidRPr="00E64C36">
        <w:rPr>
          <w:rFonts w:ascii="Times New Roman" w:hAnsi="Times New Roman" w:cs="Times New Roman"/>
          <w:lang w:val="ru-RU" w:eastAsia="en-GB"/>
        </w:rPr>
        <w:t>се</w:t>
      </w:r>
      <w:r w:rsidRPr="00E64C36">
        <w:rPr>
          <w:rFonts w:ascii="Times New Roman" w:hAnsi="Times New Roman" w:cs="Times New Roman"/>
          <w:lang w:val="sr-Cyrl-RS" w:eastAsia="en-GB"/>
        </w:rPr>
        <w:t xml:space="preserve"> пореклом из </w:t>
      </w:r>
      <w:r w:rsidRPr="00E64C36">
        <w:rPr>
          <w:rFonts w:ascii="Times New Roman" w:hAnsi="Times New Roman" w:cs="Times New Roman"/>
          <w:lang w:val="ru-RU" w:eastAsia="en-GB"/>
        </w:rPr>
        <w:t xml:space="preserve">оне </w:t>
      </w:r>
      <w:r w:rsidRPr="00E64C36">
        <w:rPr>
          <w:rFonts w:ascii="Times New Roman" w:hAnsi="Times New Roman" w:cs="Times New Roman"/>
          <w:lang w:val="sr-Cyrl-RS" w:eastAsia="en-GB"/>
        </w:rPr>
        <w:t xml:space="preserve">Стране у којој су обављене последње операције, осим оних </w:t>
      </w:r>
      <w:r w:rsidRPr="00E64C36">
        <w:rPr>
          <w:rFonts w:ascii="Times New Roman" w:hAnsi="Times New Roman" w:cs="Times New Roman"/>
          <w:lang w:val="ru-RU" w:eastAsia="en-GB"/>
        </w:rPr>
        <w:t xml:space="preserve">из </w:t>
      </w:r>
      <w:r w:rsidRPr="00E64C36">
        <w:rPr>
          <w:rFonts w:ascii="Times New Roman" w:hAnsi="Times New Roman" w:cs="Times New Roman"/>
          <w:lang w:val="sr-Cyrl-RS" w:eastAsia="en-GB"/>
        </w:rPr>
        <w:t>члана 7. став 1. ових Правила.</w:t>
      </w:r>
      <w:r w:rsidRPr="00E64C36">
        <w:rPr>
          <w:rFonts w:ascii="Times New Roman" w:hAnsi="Times New Roman" w:cs="Times New Roman"/>
          <w:lang w:val="ru-RU" w:eastAsia="en-GB"/>
        </w:rPr>
        <w:t xml:space="preserve"> Порекло таквих материјала се потврђује на основу </w:t>
      </w:r>
      <w:r w:rsidRPr="00E64C36">
        <w:rPr>
          <w:rFonts w:ascii="Times New Roman" w:hAnsi="Times New Roman" w:cs="Times New Roman"/>
          <w:lang w:val="sr-Cyrl-RS" w:eastAsia="en-GB"/>
        </w:rPr>
        <w:t>с</w:t>
      </w:r>
      <w:r w:rsidRPr="00E64C36">
        <w:rPr>
          <w:rFonts w:ascii="Times New Roman" w:hAnsi="Times New Roman" w:cs="Times New Roman"/>
          <w:lang w:val="ru-RU" w:eastAsia="en-GB"/>
        </w:rPr>
        <w:t>ертификат</w:t>
      </w:r>
      <w:r w:rsidRPr="00E64C36">
        <w:rPr>
          <w:rFonts w:ascii="Times New Roman" w:hAnsi="Times New Roman" w:cs="Times New Roman"/>
          <w:lang w:val="sr-Cyrl-RS" w:eastAsia="en-GB"/>
        </w:rPr>
        <w:t>а</w:t>
      </w:r>
      <w:r w:rsidRPr="00E64C36">
        <w:rPr>
          <w:rFonts w:ascii="Times New Roman" w:hAnsi="Times New Roman" w:cs="Times New Roman"/>
          <w:lang w:val="ru-RU" w:eastAsia="en-GB"/>
        </w:rPr>
        <w:t xml:space="preserve"> о пореклу робе (Ф</w:t>
      </w:r>
      <w:r w:rsidRPr="00E64C36">
        <w:rPr>
          <w:rFonts w:ascii="Times New Roman" w:hAnsi="Times New Roman" w:cs="Times New Roman"/>
          <w:lang w:val="sr-Cyrl-RS" w:eastAsia="en-GB"/>
        </w:rPr>
        <w:t xml:space="preserve">орма </w:t>
      </w:r>
      <w:r w:rsidRPr="00E64C36">
        <w:rPr>
          <w:rFonts w:ascii="Times New Roman" w:hAnsi="Times New Roman" w:cs="Times New Roman"/>
          <w:lang w:val="ru-RU" w:eastAsia="en-GB"/>
        </w:rPr>
        <w:t>СТ-2)</w:t>
      </w:r>
      <w:r w:rsidRPr="00E64C36">
        <w:rPr>
          <w:rFonts w:ascii="Times New Roman" w:hAnsi="Times New Roman" w:cs="Times New Roman"/>
          <w:lang w:val="sr-Cyrl-RS" w:eastAsia="en-GB"/>
        </w:rPr>
        <w:t>, издатог од стране овлашћеног органа.</w:t>
      </w:r>
    </w:p>
    <w:p w:rsidR="00E64C36" w:rsidRPr="00E64C36" w:rsidRDefault="00E64C36" w:rsidP="00E64C36">
      <w:pPr>
        <w:jc w:val="both"/>
        <w:rPr>
          <w:rFonts w:ascii="Times New Roman" w:hAnsi="Times New Roman" w:cs="Times New Roman"/>
          <w:lang w:val="sr-Cyrl-RS" w:eastAsia="en-GB"/>
        </w:rPr>
      </w:pPr>
    </w:p>
    <w:p w:rsidR="00E64C36" w:rsidRPr="00E64C36" w:rsidRDefault="00E64C36" w:rsidP="00E64C36">
      <w:pPr>
        <w:rPr>
          <w:rFonts w:ascii="Times New Roman" w:hAnsi="Times New Roman" w:cs="Times New Roman"/>
          <w:lang w:val="sr-Cyrl-RS"/>
        </w:rPr>
      </w:pPr>
    </w:p>
    <w:p w:rsidR="00E64C36" w:rsidRPr="00E64C36" w:rsidRDefault="00E64C36" w:rsidP="00E64C36">
      <w:pPr>
        <w:keepNext/>
        <w:keepLines/>
        <w:ind w:left="142" w:right="141" w:firstLine="720"/>
        <w:jc w:val="center"/>
        <w:outlineLvl w:val="5"/>
        <w:rPr>
          <w:rFonts w:ascii="Times New Roman" w:eastAsiaTheme="majorEastAsia" w:hAnsi="Times New Roman" w:cs="Times New Roman"/>
          <w:b/>
          <w:bCs/>
          <w:lang w:val="ru-RU"/>
        </w:rPr>
      </w:pPr>
      <w:r w:rsidRPr="00E64C36">
        <w:rPr>
          <w:rFonts w:ascii="Times New Roman" w:eastAsiaTheme="majorEastAsia" w:hAnsi="Times New Roman" w:cs="Times New Roman"/>
          <w:b/>
          <w:bCs/>
          <w:lang w:val="ru-RU"/>
        </w:rPr>
        <w:t>Недовољна обрада (прерада)</w:t>
      </w:r>
    </w:p>
    <w:p w:rsidR="00E64C36" w:rsidRPr="00E64C36" w:rsidRDefault="00E64C36" w:rsidP="00E64C36">
      <w:pPr>
        <w:ind w:left="142" w:right="141" w:firstLine="720"/>
        <w:jc w:val="center"/>
        <w:rPr>
          <w:rFonts w:ascii="Times New Roman" w:hAnsi="Times New Roman" w:cs="Times New Roman"/>
          <w:b/>
          <w:bCs/>
          <w:lang w:val="ru-RU"/>
        </w:rPr>
      </w:pPr>
      <w:r w:rsidRPr="00E64C36">
        <w:rPr>
          <w:rFonts w:ascii="Times New Roman" w:hAnsi="Times New Roman" w:cs="Times New Roman"/>
          <w:b/>
          <w:bCs/>
          <w:lang w:val="ru-RU"/>
        </w:rPr>
        <w:t xml:space="preserve">Члан </w:t>
      </w:r>
      <w:r w:rsidRPr="00E64C36">
        <w:rPr>
          <w:rFonts w:ascii="Times New Roman" w:hAnsi="Times New Roman" w:cs="Times New Roman"/>
          <w:b/>
          <w:bCs/>
          <w:lang w:val="sr-Cyrl-RS"/>
        </w:rPr>
        <w:t>7</w:t>
      </w:r>
      <w:r w:rsidRPr="00E64C36">
        <w:rPr>
          <w:rFonts w:ascii="Times New Roman" w:hAnsi="Times New Roman" w:cs="Times New Roman"/>
          <w:b/>
          <w:bCs/>
          <w:lang w:val="ru-RU"/>
        </w:rPr>
        <w:t>.</w:t>
      </w:r>
    </w:p>
    <w:p w:rsidR="00E64C36" w:rsidRPr="00E64C36" w:rsidRDefault="00E64C36" w:rsidP="00E64C36">
      <w:pPr>
        <w:ind w:left="142" w:right="141" w:firstLine="720"/>
        <w:jc w:val="center"/>
        <w:rPr>
          <w:rFonts w:ascii="Times New Roman" w:hAnsi="Times New Roman" w:cs="Times New Roman"/>
          <w:b/>
          <w:bCs/>
          <w:lang w:val="ru-RU"/>
        </w:rPr>
      </w:pPr>
    </w:p>
    <w:p w:rsidR="00E64C36" w:rsidRPr="00E64C36" w:rsidRDefault="00E64C36" w:rsidP="00E64C36">
      <w:pPr>
        <w:ind w:left="142" w:right="141" w:firstLine="709"/>
        <w:jc w:val="both"/>
        <w:rPr>
          <w:rFonts w:ascii="Times New Roman" w:hAnsi="Times New Roman" w:cs="Times New Roman"/>
          <w:lang w:val="ru-RU"/>
        </w:rPr>
      </w:pPr>
      <w:r w:rsidRPr="00E64C36">
        <w:rPr>
          <w:rFonts w:ascii="Times New Roman" w:hAnsi="Times New Roman" w:cs="Times New Roman"/>
          <w:lang w:val="ru-RU"/>
        </w:rPr>
        <w:t xml:space="preserve">1.  </w:t>
      </w:r>
      <w:r w:rsidRPr="00E64C36">
        <w:rPr>
          <w:rFonts w:ascii="Times New Roman" w:hAnsi="Times New Roman" w:cs="Times New Roman"/>
        </w:rPr>
        <w:t>K</w:t>
      </w:r>
      <w:r w:rsidRPr="00E64C36">
        <w:rPr>
          <w:rFonts w:ascii="Times New Roman" w:hAnsi="Times New Roman" w:cs="Times New Roman"/>
          <w:lang w:val="ru-RU"/>
        </w:rPr>
        <w:t>ритеријум довољне обраде (прераде) не испуњавају:</w:t>
      </w:r>
    </w:p>
    <w:p w:rsidR="00E64C36" w:rsidRPr="00E64C36" w:rsidRDefault="00E64C36" w:rsidP="00E64C36">
      <w:pPr>
        <w:ind w:left="142" w:right="141" w:firstLine="709"/>
        <w:jc w:val="both"/>
        <w:rPr>
          <w:rFonts w:ascii="Times New Roman" w:hAnsi="Times New Roman" w:cs="Times New Roman"/>
          <w:lang w:val="ru-RU"/>
        </w:rPr>
      </w:pPr>
      <w:r w:rsidRPr="00E64C36">
        <w:rPr>
          <w:rFonts w:ascii="Times New Roman" w:hAnsi="Times New Roman" w:cs="Times New Roman"/>
          <w:lang w:val="sr-Cyrl-RS"/>
        </w:rPr>
        <w:t>(а</w:t>
      </w:r>
      <w:r w:rsidRPr="00E64C36">
        <w:rPr>
          <w:rFonts w:ascii="Times New Roman" w:hAnsi="Times New Roman" w:cs="Times New Roman"/>
          <w:lang w:val="ru-RU"/>
        </w:rPr>
        <w:t xml:space="preserve">) поступци </w:t>
      </w:r>
      <w:r w:rsidRPr="00E64C36">
        <w:rPr>
          <w:rFonts w:ascii="Times New Roman" w:hAnsi="Times New Roman" w:cs="Times New Roman"/>
          <w:lang w:val="sr-Cyrl-RS"/>
        </w:rPr>
        <w:t xml:space="preserve">неопходни </w:t>
      </w:r>
      <w:r w:rsidRPr="00E64C36">
        <w:rPr>
          <w:rFonts w:ascii="Times New Roman" w:hAnsi="Times New Roman" w:cs="Times New Roman"/>
          <w:lang w:val="ru-RU"/>
        </w:rPr>
        <w:t xml:space="preserve">за очување робе у добром стању за време складиштења и/или превоза; </w:t>
      </w:r>
    </w:p>
    <w:p w:rsidR="00E64C36" w:rsidRPr="00E64C36" w:rsidRDefault="00E64C36" w:rsidP="00E64C36">
      <w:pPr>
        <w:ind w:left="142" w:right="141" w:firstLine="709"/>
        <w:jc w:val="both"/>
        <w:rPr>
          <w:rFonts w:ascii="Times New Roman" w:hAnsi="Times New Roman" w:cs="Times New Roman"/>
          <w:lang w:val="ru-RU"/>
        </w:rPr>
      </w:pPr>
      <w:r w:rsidRPr="00E64C36">
        <w:rPr>
          <w:rFonts w:ascii="Times New Roman" w:hAnsi="Times New Roman" w:cs="Times New Roman"/>
          <w:lang w:val="sr-Cyrl-RS"/>
        </w:rPr>
        <w:t>(б</w:t>
      </w:r>
      <w:r w:rsidRPr="00E64C36">
        <w:rPr>
          <w:rFonts w:ascii="Times New Roman" w:hAnsi="Times New Roman" w:cs="Times New Roman"/>
          <w:lang w:val="ru-RU"/>
        </w:rPr>
        <w:t>) поступци припреме робе за продају и/или превоз (</w:t>
      </w:r>
      <w:r w:rsidRPr="00E64C36">
        <w:rPr>
          <w:rFonts w:ascii="Times New Roman" w:hAnsi="Times New Roman" w:cs="Times New Roman"/>
          <w:lang w:val="sr-Cyrl-RS"/>
        </w:rPr>
        <w:t>дељење</w:t>
      </w:r>
      <w:r w:rsidRPr="00E64C36">
        <w:rPr>
          <w:rFonts w:ascii="Times New Roman" w:hAnsi="Times New Roman" w:cs="Times New Roman"/>
          <w:lang w:val="ru-RU"/>
        </w:rPr>
        <w:t xml:space="preserve"> </w:t>
      </w:r>
      <w:r w:rsidRPr="00E64C36">
        <w:rPr>
          <w:rFonts w:ascii="Times New Roman" w:hAnsi="Times New Roman" w:cs="Times New Roman"/>
          <w:lang w:val="sr-Cyrl-RS"/>
        </w:rPr>
        <w:t>пошиљки</w:t>
      </w:r>
      <w:r w:rsidRPr="00E64C36">
        <w:rPr>
          <w:rFonts w:ascii="Times New Roman" w:hAnsi="Times New Roman" w:cs="Times New Roman"/>
          <w:lang w:val="ru-RU"/>
        </w:rPr>
        <w:t xml:space="preserve">, </w:t>
      </w:r>
      <w:r w:rsidRPr="00E64C36">
        <w:rPr>
          <w:rFonts w:ascii="Times New Roman" w:hAnsi="Times New Roman" w:cs="Times New Roman"/>
          <w:lang w:val="sr-Cyrl-RS"/>
        </w:rPr>
        <w:t>формирање</w:t>
      </w:r>
      <w:r w:rsidRPr="00E64C36">
        <w:rPr>
          <w:rFonts w:ascii="Times New Roman" w:hAnsi="Times New Roman" w:cs="Times New Roman"/>
          <w:lang w:val="ru-RU"/>
        </w:rPr>
        <w:t xml:space="preserve"> пошиљки, </w:t>
      </w:r>
      <w:r w:rsidRPr="00E64C36">
        <w:rPr>
          <w:rFonts w:ascii="Times New Roman" w:hAnsi="Times New Roman" w:cs="Times New Roman"/>
          <w:lang w:val="sr-Cyrl-RS"/>
        </w:rPr>
        <w:t>сортирање</w:t>
      </w:r>
      <w:r w:rsidRPr="00E64C36">
        <w:rPr>
          <w:rFonts w:ascii="Times New Roman" w:hAnsi="Times New Roman" w:cs="Times New Roman"/>
          <w:lang w:val="ru-RU"/>
        </w:rPr>
        <w:t>, препакивање), поступци растављања и састављања амбалаже;</w:t>
      </w:r>
    </w:p>
    <w:p w:rsidR="00E64C36" w:rsidRPr="00E64C36" w:rsidRDefault="00E64C36" w:rsidP="00E64C36">
      <w:pPr>
        <w:ind w:left="142" w:right="141" w:firstLine="709"/>
        <w:jc w:val="both"/>
        <w:rPr>
          <w:rFonts w:ascii="Times New Roman" w:hAnsi="Times New Roman" w:cs="Times New Roman"/>
          <w:lang w:val="ru-RU"/>
        </w:rPr>
      </w:pPr>
      <w:r w:rsidRPr="00E64C36">
        <w:rPr>
          <w:rFonts w:ascii="Times New Roman" w:hAnsi="Times New Roman" w:cs="Times New Roman"/>
          <w:lang w:val="sr-Cyrl-RS"/>
        </w:rPr>
        <w:t>(в</w:t>
      </w:r>
      <w:r w:rsidRPr="00E64C36">
        <w:rPr>
          <w:rFonts w:ascii="Times New Roman" w:hAnsi="Times New Roman" w:cs="Times New Roman"/>
          <w:lang w:val="ru-RU"/>
        </w:rPr>
        <w:t>) прање, чишћење, уклањање прашине, уља, боје или других премаза;</w:t>
      </w:r>
    </w:p>
    <w:p w:rsidR="00E64C36" w:rsidRPr="00E64C36" w:rsidRDefault="00E64C36" w:rsidP="00E64C36">
      <w:pPr>
        <w:ind w:left="142" w:right="141" w:firstLine="709"/>
        <w:jc w:val="both"/>
        <w:rPr>
          <w:rFonts w:ascii="Times New Roman" w:hAnsi="Times New Roman" w:cs="Times New Roman"/>
          <w:lang w:val="ru-RU"/>
        </w:rPr>
      </w:pPr>
      <w:r w:rsidRPr="00E64C36">
        <w:rPr>
          <w:rFonts w:ascii="Times New Roman" w:hAnsi="Times New Roman" w:cs="Times New Roman"/>
          <w:lang w:val="ru-RU"/>
        </w:rPr>
        <w:t>(</w:t>
      </w:r>
      <w:r w:rsidRPr="00E64C36">
        <w:rPr>
          <w:rFonts w:ascii="Times New Roman" w:hAnsi="Times New Roman" w:cs="Times New Roman"/>
          <w:lang w:val="sr-Cyrl-RS"/>
        </w:rPr>
        <w:t>г</w:t>
      </w:r>
      <w:r w:rsidRPr="00E64C36">
        <w:rPr>
          <w:rFonts w:ascii="Times New Roman" w:hAnsi="Times New Roman" w:cs="Times New Roman"/>
          <w:lang w:val="ru-RU"/>
        </w:rPr>
        <w:t>) пеглање или пресовање текстила (све врсте влакана и предива, тканине од свих врста влакана и предива и производи од њих);</w:t>
      </w:r>
    </w:p>
    <w:p w:rsidR="00E64C36" w:rsidRPr="00E64C36" w:rsidRDefault="00E64C36" w:rsidP="00E64C36">
      <w:pPr>
        <w:ind w:left="142" w:right="141" w:firstLine="709"/>
        <w:jc w:val="both"/>
        <w:rPr>
          <w:rFonts w:ascii="Times New Roman" w:hAnsi="Times New Roman" w:cs="Times New Roman"/>
          <w:lang w:val="ru-RU"/>
        </w:rPr>
      </w:pPr>
      <w:r w:rsidRPr="00E64C36">
        <w:rPr>
          <w:rFonts w:ascii="Times New Roman" w:hAnsi="Times New Roman" w:cs="Times New Roman"/>
          <w:lang w:val="ru-RU"/>
        </w:rPr>
        <w:t>(</w:t>
      </w:r>
      <w:r w:rsidRPr="00E64C36">
        <w:rPr>
          <w:rFonts w:ascii="Times New Roman" w:hAnsi="Times New Roman" w:cs="Times New Roman"/>
          <w:lang w:val="sr-Cyrl-RS"/>
        </w:rPr>
        <w:t>д</w:t>
      </w:r>
      <w:r w:rsidRPr="00E64C36">
        <w:rPr>
          <w:rFonts w:ascii="Times New Roman" w:hAnsi="Times New Roman" w:cs="Times New Roman"/>
          <w:lang w:val="ru-RU"/>
        </w:rPr>
        <w:t>) бојење, полирање, лакирање, премазивање</w:t>
      </w:r>
      <w:r w:rsidRPr="00E64C36">
        <w:rPr>
          <w:rFonts w:ascii="Times New Roman" w:hAnsi="Times New Roman" w:cs="Times New Roman"/>
          <w:lang w:val="sr-Cyrl-RS"/>
        </w:rPr>
        <w:t xml:space="preserve"> (импрегнирање)</w:t>
      </w:r>
      <w:r w:rsidRPr="00E64C36">
        <w:rPr>
          <w:rFonts w:ascii="Times New Roman" w:hAnsi="Times New Roman" w:cs="Times New Roman"/>
          <w:lang w:val="ru-RU"/>
        </w:rPr>
        <w:t xml:space="preserve"> уљем или другим средствима;</w:t>
      </w:r>
    </w:p>
    <w:p w:rsidR="00E64C36" w:rsidRPr="00E64C36" w:rsidRDefault="00E64C36" w:rsidP="00E64C36">
      <w:pPr>
        <w:ind w:left="142" w:right="141" w:firstLine="709"/>
        <w:jc w:val="both"/>
        <w:rPr>
          <w:rFonts w:ascii="Times New Roman" w:hAnsi="Times New Roman" w:cs="Times New Roman"/>
          <w:lang w:val="ru-RU"/>
        </w:rPr>
      </w:pPr>
      <w:r w:rsidRPr="00E64C36">
        <w:rPr>
          <w:rFonts w:ascii="Times New Roman" w:hAnsi="Times New Roman" w:cs="Times New Roman"/>
          <w:lang w:val="ru-RU"/>
        </w:rPr>
        <w:t>(</w:t>
      </w:r>
      <w:r w:rsidRPr="00E64C36">
        <w:rPr>
          <w:rFonts w:ascii="Times New Roman" w:hAnsi="Times New Roman" w:cs="Times New Roman"/>
          <w:lang w:val="sr-Cyrl-RS"/>
        </w:rPr>
        <w:t>ђ</w:t>
      </w:r>
      <w:r w:rsidRPr="00E64C36">
        <w:rPr>
          <w:rFonts w:ascii="Times New Roman" w:hAnsi="Times New Roman" w:cs="Times New Roman"/>
          <w:lang w:val="ru-RU"/>
        </w:rPr>
        <w:t>) комишање, потпуно или делимично бељење, полирање и глазирање житарица и пиринча;</w:t>
      </w:r>
    </w:p>
    <w:p w:rsidR="00E64C36" w:rsidRPr="00E64C36" w:rsidRDefault="00E64C36" w:rsidP="00E64C36">
      <w:pPr>
        <w:ind w:left="142" w:right="141" w:firstLine="709"/>
        <w:jc w:val="both"/>
        <w:rPr>
          <w:rFonts w:ascii="Times New Roman" w:hAnsi="Times New Roman" w:cs="Times New Roman"/>
          <w:lang w:val="ru-RU"/>
        </w:rPr>
      </w:pPr>
      <w:r w:rsidRPr="00E64C36">
        <w:rPr>
          <w:rFonts w:ascii="Times New Roman" w:hAnsi="Times New Roman" w:cs="Times New Roman"/>
          <w:lang w:val="sr-Cyrl-RS"/>
        </w:rPr>
        <w:t>(е</w:t>
      </w:r>
      <w:r w:rsidRPr="00E64C36">
        <w:rPr>
          <w:rFonts w:ascii="Times New Roman" w:hAnsi="Times New Roman" w:cs="Times New Roman"/>
          <w:lang w:val="ru-RU"/>
        </w:rPr>
        <w:t>) замрзавање, одмрзавање;</w:t>
      </w:r>
    </w:p>
    <w:p w:rsidR="00E64C36" w:rsidRPr="00E64C36" w:rsidRDefault="00E64C36" w:rsidP="00E64C36">
      <w:pPr>
        <w:ind w:left="142" w:right="141" w:firstLine="709"/>
        <w:jc w:val="both"/>
        <w:rPr>
          <w:rFonts w:ascii="Times New Roman" w:hAnsi="Times New Roman" w:cs="Times New Roman"/>
          <w:lang w:val="ru-RU"/>
        </w:rPr>
      </w:pPr>
      <w:r w:rsidRPr="00E64C36">
        <w:rPr>
          <w:rFonts w:ascii="Times New Roman" w:hAnsi="Times New Roman" w:cs="Times New Roman"/>
          <w:lang w:val="sr-Cyrl-RS"/>
        </w:rPr>
        <w:t>(ж</w:t>
      </w:r>
      <w:r w:rsidRPr="00E64C36">
        <w:rPr>
          <w:rFonts w:ascii="Times New Roman" w:hAnsi="Times New Roman" w:cs="Times New Roman"/>
          <w:lang w:val="ru-RU"/>
        </w:rPr>
        <w:t>) поступци бојења</w:t>
      </w:r>
      <w:r w:rsidRPr="00E64C36">
        <w:rPr>
          <w:rFonts w:ascii="Times New Roman" w:hAnsi="Times New Roman" w:cs="Times New Roman"/>
          <w:lang w:val="sr-Cyrl-RS"/>
        </w:rPr>
        <w:t>, растварања или мешања</w:t>
      </w:r>
      <w:r w:rsidRPr="00E64C36">
        <w:rPr>
          <w:rFonts w:ascii="Times New Roman" w:hAnsi="Times New Roman" w:cs="Times New Roman"/>
          <w:lang w:val="ru-RU"/>
        </w:rPr>
        <w:t xml:space="preserve"> шећера</w:t>
      </w:r>
      <w:r w:rsidRPr="00E64C36">
        <w:rPr>
          <w:rFonts w:ascii="Times New Roman" w:hAnsi="Times New Roman" w:cs="Times New Roman"/>
          <w:lang w:val="sr-Cyrl-CS"/>
        </w:rPr>
        <w:t xml:space="preserve">, </w:t>
      </w:r>
      <w:r w:rsidRPr="00E64C36">
        <w:rPr>
          <w:rFonts w:ascii="Times New Roman" w:hAnsi="Times New Roman" w:cs="Times New Roman"/>
          <w:lang w:val="ru-RU"/>
        </w:rPr>
        <w:t>укључујући мешање с другим материјалима,  или обликовања шећерних коцки;</w:t>
      </w:r>
    </w:p>
    <w:p w:rsidR="00E64C36" w:rsidRPr="00E64C36" w:rsidRDefault="00E64C36" w:rsidP="00E64C36">
      <w:pPr>
        <w:ind w:left="142" w:right="141" w:firstLine="709"/>
        <w:jc w:val="both"/>
        <w:rPr>
          <w:rFonts w:ascii="Times New Roman" w:hAnsi="Times New Roman" w:cs="Times New Roman"/>
          <w:lang w:val="ru-RU"/>
        </w:rPr>
      </w:pPr>
      <w:r w:rsidRPr="00E64C36">
        <w:rPr>
          <w:rFonts w:ascii="Times New Roman" w:hAnsi="Times New Roman" w:cs="Times New Roman"/>
          <w:lang w:val="sr-Cyrl-RS"/>
        </w:rPr>
        <w:t>(з</w:t>
      </w:r>
      <w:r w:rsidRPr="00E64C36">
        <w:rPr>
          <w:rFonts w:ascii="Times New Roman" w:hAnsi="Times New Roman" w:cs="Times New Roman"/>
          <w:lang w:val="ru-RU"/>
        </w:rPr>
        <w:t>) гуљење, уклањање семена, коштица и љуски и сечење воћа, коштуњавог воћа и поврћа;</w:t>
      </w:r>
    </w:p>
    <w:p w:rsidR="00E64C36" w:rsidRPr="00E64C36" w:rsidRDefault="00E64C36" w:rsidP="00E64C36">
      <w:pPr>
        <w:ind w:left="142" w:right="141" w:firstLine="709"/>
        <w:jc w:val="both"/>
        <w:rPr>
          <w:rFonts w:ascii="Times New Roman" w:hAnsi="Times New Roman" w:cs="Times New Roman"/>
          <w:lang w:val="ru-RU"/>
        </w:rPr>
      </w:pPr>
      <w:r w:rsidRPr="00E64C36">
        <w:rPr>
          <w:rFonts w:ascii="Times New Roman" w:hAnsi="Times New Roman" w:cs="Times New Roman"/>
          <w:lang w:val="sr-Cyrl-RS"/>
        </w:rPr>
        <w:t>(и</w:t>
      </w:r>
      <w:r w:rsidRPr="00E64C36">
        <w:rPr>
          <w:rFonts w:ascii="Times New Roman" w:hAnsi="Times New Roman" w:cs="Times New Roman"/>
          <w:lang w:val="ru-RU"/>
        </w:rPr>
        <w:t>) оштрење, дробљење или резање</w:t>
      </w:r>
      <w:r w:rsidRPr="00E64C36">
        <w:rPr>
          <w:rFonts w:ascii="Times New Roman" w:hAnsi="Times New Roman" w:cs="Times New Roman"/>
          <w:lang w:val="sr-Cyrl-RS"/>
        </w:rPr>
        <w:t xml:space="preserve"> које не доводи до суштинског разликовања добијене робе од полазних компоненти</w:t>
      </w:r>
      <w:r w:rsidRPr="00E64C36">
        <w:rPr>
          <w:rFonts w:ascii="Times New Roman" w:hAnsi="Times New Roman" w:cs="Times New Roman"/>
          <w:lang w:val="ru-RU"/>
        </w:rPr>
        <w:t>;</w:t>
      </w:r>
    </w:p>
    <w:p w:rsidR="00E64C36" w:rsidRPr="00E64C36" w:rsidRDefault="00E64C36" w:rsidP="00E64C36">
      <w:pPr>
        <w:ind w:left="142" w:right="141" w:firstLine="709"/>
        <w:jc w:val="both"/>
        <w:rPr>
          <w:rFonts w:ascii="Times New Roman" w:hAnsi="Times New Roman" w:cs="Times New Roman"/>
          <w:lang w:val="ru-RU"/>
        </w:rPr>
      </w:pPr>
      <w:r w:rsidRPr="00E64C36">
        <w:rPr>
          <w:rFonts w:ascii="Times New Roman" w:hAnsi="Times New Roman" w:cs="Times New Roman"/>
          <w:lang w:val="sr-Cyrl-RS"/>
        </w:rPr>
        <w:t>(ј</w:t>
      </w:r>
      <w:r w:rsidRPr="00E64C36">
        <w:rPr>
          <w:rFonts w:ascii="Times New Roman" w:hAnsi="Times New Roman" w:cs="Times New Roman"/>
          <w:lang w:val="ru-RU"/>
        </w:rPr>
        <w:t>) просејавање</w:t>
      </w:r>
      <w:r w:rsidRPr="00E64C36">
        <w:rPr>
          <w:rFonts w:ascii="Times New Roman" w:hAnsi="Times New Roman" w:cs="Times New Roman"/>
          <w:lang w:val="sr-Cyrl-RS"/>
        </w:rPr>
        <w:t>, пребирање</w:t>
      </w:r>
      <w:r w:rsidRPr="00E64C36">
        <w:rPr>
          <w:rFonts w:ascii="Times New Roman" w:hAnsi="Times New Roman" w:cs="Times New Roman"/>
          <w:lang w:val="ru-RU"/>
        </w:rPr>
        <w:t xml:space="preserve">, </w:t>
      </w:r>
      <w:r w:rsidRPr="00E64C36">
        <w:rPr>
          <w:rFonts w:ascii="Times New Roman" w:hAnsi="Times New Roman" w:cs="Times New Roman"/>
          <w:lang w:val="sr-Cyrl-RS"/>
        </w:rPr>
        <w:t>сортирање</w:t>
      </w:r>
      <w:r w:rsidRPr="00E64C36">
        <w:rPr>
          <w:rFonts w:ascii="Times New Roman" w:hAnsi="Times New Roman" w:cs="Times New Roman"/>
          <w:lang w:val="ru-RU"/>
        </w:rPr>
        <w:t>, класификовање, градирање, спаривање (укључујући и састављање сетова производа);</w:t>
      </w:r>
    </w:p>
    <w:p w:rsidR="00E64C36" w:rsidRPr="00E64C36" w:rsidRDefault="00E64C36" w:rsidP="00E64C36">
      <w:pPr>
        <w:ind w:left="142" w:right="141" w:firstLine="709"/>
        <w:jc w:val="both"/>
        <w:rPr>
          <w:rFonts w:ascii="Times New Roman" w:hAnsi="Times New Roman" w:cs="Times New Roman"/>
          <w:lang w:val="ru-RU"/>
        </w:rPr>
      </w:pPr>
      <w:r w:rsidRPr="00E64C36">
        <w:rPr>
          <w:rFonts w:ascii="Times New Roman" w:hAnsi="Times New Roman" w:cs="Times New Roman"/>
          <w:lang w:val="sr-Cyrl-RS"/>
        </w:rPr>
        <w:t>(к</w:t>
      </w:r>
      <w:r w:rsidRPr="00E64C36">
        <w:rPr>
          <w:rFonts w:ascii="Times New Roman" w:hAnsi="Times New Roman" w:cs="Times New Roman"/>
          <w:lang w:val="ru-RU"/>
        </w:rPr>
        <w:t xml:space="preserve">) </w:t>
      </w:r>
      <w:r w:rsidRPr="00E64C36">
        <w:rPr>
          <w:rFonts w:ascii="Times New Roman" w:hAnsi="Times New Roman" w:cs="Times New Roman"/>
          <w:lang w:val="sr-Cyrl-RS"/>
        </w:rPr>
        <w:t>стављање у боце,</w:t>
      </w:r>
      <w:r w:rsidRPr="00E64C36">
        <w:rPr>
          <w:rFonts w:ascii="Times New Roman" w:hAnsi="Times New Roman" w:cs="Times New Roman"/>
          <w:lang w:val="ru-RU"/>
        </w:rPr>
        <w:t xml:space="preserve"> </w:t>
      </w:r>
      <w:r w:rsidRPr="00E64C36">
        <w:rPr>
          <w:rFonts w:ascii="Times New Roman" w:hAnsi="Times New Roman" w:cs="Times New Roman"/>
          <w:lang w:val="sr-Cyrl-RS"/>
        </w:rPr>
        <w:t>лименке,</w:t>
      </w:r>
      <w:r w:rsidRPr="00E64C36">
        <w:rPr>
          <w:rFonts w:ascii="Times New Roman" w:hAnsi="Times New Roman" w:cs="Times New Roman"/>
          <w:lang w:val="ru-RU"/>
        </w:rPr>
        <w:t xml:space="preserve"> бочице, кесе, сандуке, кутије и други поступци паковања;</w:t>
      </w:r>
    </w:p>
    <w:p w:rsidR="00E64C36" w:rsidRPr="00E64C36" w:rsidRDefault="00E64C36" w:rsidP="00E64C36">
      <w:pPr>
        <w:ind w:left="142" w:right="141" w:firstLine="709"/>
        <w:jc w:val="both"/>
        <w:rPr>
          <w:rFonts w:ascii="Times New Roman" w:hAnsi="Times New Roman" w:cs="Times New Roman"/>
          <w:lang w:val="ru-RU"/>
        </w:rPr>
      </w:pPr>
      <w:r w:rsidRPr="00E64C36">
        <w:rPr>
          <w:rFonts w:ascii="Times New Roman" w:hAnsi="Times New Roman" w:cs="Times New Roman"/>
          <w:lang w:val="sr-Cyrl-RS"/>
        </w:rPr>
        <w:t>(л</w:t>
      </w:r>
      <w:r w:rsidRPr="00E64C36">
        <w:rPr>
          <w:rFonts w:ascii="Times New Roman" w:hAnsi="Times New Roman" w:cs="Times New Roman"/>
          <w:lang w:val="ru-RU"/>
        </w:rPr>
        <w:t>) једноставни поступци састављања или растављање робе на делове;</w:t>
      </w:r>
    </w:p>
    <w:p w:rsidR="00E64C36" w:rsidRPr="00E64C36" w:rsidRDefault="00E64C36" w:rsidP="00E64C36">
      <w:pPr>
        <w:ind w:left="142" w:right="141" w:firstLine="709"/>
        <w:jc w:val="both"/>
        <w:rPr>
          <w:rFonts w:ascii="Times New Roman" w:hAnsi="Times New Roman" w:cs="Times New Roman"/>
          <w:lang w:val="ru-RU"/>
        </w:rPr>
      </w:pPr>
      <w:r w:rsidRPr="00E64C36">
        <w:rPr>
          <w:rFonts w:ascii="Times New Roman" w:hAnsi="Times New Roman" w:cs="Times New Roman"/>
          <w:lang w:val="sr-Cyrl-RS"/>
        </w:rPr>
        <w:t>(љ</w:t>
      </w:r>
      <w:r w:rsidRPr="00E64C36">
        <w:rPr>
          <w:rFonts w:ascii="Times New Roman" w:hAnsi="Times New Roman" w:cs="Times New Roman"/>
          <w:lang w:val="ru-RU"/>
        </w:rPr>
        <w:t xml:space="preserve">) </w:t>
      </w:r>
      <w:r w:rsidRPr="00E64C36">
        <w:rPr>
          <w:rFonts w:ascii="Times New Roman" w:hAnsi="Times New Roman" w:cs="Times New Roman"/>
          <w:lang w:val="sr-Cyrl-RS"/>
        </w:rPr>
        <w:t>гравирање,</w:t>
      </w:r>
      <w:r w:rsidRPr="00E64C36">
        <w:rPr>
          <w:rFonts w:ascii="Times New Roman" w:hAnsi="Times New Roman" w:cs="Times New Roman"/>
          <w:lang w:val="ru-RU"/>
        </w:rPr>
        <w:t xml:space="preserve"> наношење</w:t>
      </w:r>
      <w:r w:rsidRPr="00E64C36">
        <w:rPr>
          <w:rFonts w:ascii="Times New Roman" w:hAnsi="Times New Roman" w:cs="Times New Roman"/>
          <w:lang w:val="sr-Cyrl-RS"/>
        </w:rPr>
        <w:t xml:space="preserve"> </w:t>
      </w:r>
      <w:r w:rsidRPr="00E64C36">
        <w:rPr>
          <w:rFonts w:ascii="Times New Roman" w:hAnsi="Times New Roman" w:cs="Times New Roman"/>
          <w:lang w:val="ru-RU"/>
        </w:rPr>
        <w:t xml:space="preserve">или штампање </w:t>
      </w:r>
      <w:r w:rsidRPr="00E64C36">
        <w:rPr>
          <w:rFonts w:ascii="Times New Roman" w:hAnsi="Times New Roman" w:cs="Times New Roman"/>
          <w:lang w:val="sr-Cyrl-RS"/>
        </w:rPr>
        <w:t xml:space="preserve">трговачких ознака, </w:t>
      </w:r>
      <w:r w:rsidRPr="00E64C36">
        <w:rPr>
          <w:rFonts w:ascii="Times New Roman" w:hAnsi="Times New Roman" w:cs="Times New Roman"/>
          <w:lang w:val="ru-RU"/>
        </w:rPr>
        <w:t xml:space="preserve">жигова, логотипова, </w:t>
      </w:r>
      <w:r w:rsidRPr="00E64C36">
        <w:rPr>
          <w:rFonts w:ascii="Times New Roman" w:hAnsi="Times New Roman" w:cs="Times New Roman"/>
          <w:lang w:val="sr-Cyrl-RS"/>
        </w:rPr>
        <w:t>етикета</w:t>
      </w:r>
      <w:r w:rsidRPr="00E64C36">
        <w:rPr>
          <w:rFonts w:ascii="Times New Roman" w:hAnsi="Times New Roman" w:cs="Times New Roman"/>
          <w:lang w:val="ru-RU"/>
        </w:rPr>
        <w:t xml:space="preserve"> и других сличних знакова распознавања на </w:t>
      </w:r>
      <w:r w:rsidRPr="00E64C36">
        <w:rPr>
          <w:rFonts w:ascii="Times New Roman" w:hAnsi="Times New Roman" w:cs="Times New Roman"/>
          <w:lang w:val="sr-Cyrl-RS"/>
        </w:rPr>
        <w:t>робу</w:t>
      </w:r>
      <w:r w:rsidRPr="00E64C36">
        <w:rPr>
          <w:rFonts w:ascii="Times New Roman" w:hAnsi="Times New Roman" w:cs="Times New Roman"/>
          <w:lang w:val="ru-RU"/>
        </w:rPr>
        <w:t xml:space="preserve"> или њ</w:t>
      </w:r>
      <w:r w:rsidRPr="00E64C36">
        <w:rPr>
          <w:rFonts w:ascii="Times New Roman" w:hAnsi="Times New Roman" w:cs="Times New Roman"/>
          <w:lang w:val="sr-Cyrl-RS"/>
        </w:rPr>
        <w:t>ену</w:t>
      </w:r>
      <w:r w:rsidRPr="00E64C36">
        <w:rPr>
          <w:rFonts w:ascii="Times New Roman" w:hAnsi="Times New Roman" w:cs="Times New Roman"/>
          <w:lang w:val="ru-RU"/>
        </w:rPr>
        <w:t xml:space="preserve"> амбалажу;</w:t>
      </w:r>
    </w:p>
    <w:p w:rsidR="00E64C36" w:rsidRPr="00E64C36" w:rsidRDefault="00E64C36" w:rsidP="00E64C36">
      <w:pPr>
        <w:ind w:left="142" w:right="141" w:firstLine="709"/>
        <w:jc w:val="both"/>
        <w:rPr>
          <w:rFonts w:ascii="Times New Roman" w:hAnsi="Times New Roman" w:cs="Times New Roman"/>
          <w:lang w:val="ru-RU"/>
        </w:rPr>
      </w:pPr>
      <w:r w:rsidRPr="00E64C36">
        <w:rPr>
          <w:rFonts w:ascii="Times New Roman" w:hAnsi="Times New Roman" w:cs="Times New Roman"/>
          <w:lang w:val="sr-Cyrl-RS"/>
        </w:rPr>
        <w:t>(м</w:t>
      </w:r>
      <w:r w:rsidRPr="00E64C36">
        <w:rPr>
          <w:rFonts w:ascii="Times New Roman" w:hAnsi="Times New Roman" w:cs="Times New Roman"/>
          <w:lang w:val="ru-RU"/>
        </w:rPr>
        <w:t xml:space="preserve">) мешање </w:t>
      </w:r>
      <w:r w:rsidRPr="00E64C36">
        <w:rPr>
          <w:rFonts w:ascii="Times New Roman" w:hAnsi="Times New Roman" w:cs="Times New Roman"/>
          <w:lang w:val="sr-Cyrl-RS"/>
        </w:rPr>
        <w:t>роба</w:t>
      </w:r>
      <w:r w:rsidRPr="00E64C36">
        <w:rPr>
          <w:rFonts w:ascii="Times New Roman" w:hAnsi="Times New Roman" w:cs="Times New Roman"/>
          <w:lang w:val="ru-RU"/>
        </w:rPr>
        <w:t xml:space="preserve"> (компонент</w:t>
      </w:r>
      <w:r w:rsidRPr="00E64C36">
        <w:rPr>
          <w:rFonts w:ascii="Times New Roman" w:hAnsi="Times New Roman" w:cs="Times New Roman"/>
          <w:lang w:val="sr-Cyrl-RS"/>
        </w:rPr>
        <w:t>и</w:t>
      </w:r>
      <w:r w:rsidRPr="00E64C36">
        <w:rPr>
          <w:rFonts w:ascii="Times New Roman" w:hAnsi="Times New Roman" w:cs="Times New Roman"/>
          <w:lang w:val="ru-RU"/>
        </w:rPr>
        <w:t>) које не доводи до суштинског разликовања добијен</w:t>
      </w:r>
      <w:r w:rsidRPr="00E64C36">
        <w:rPr>
          <w:rFonts w:ascii="Times New Roman" w:hAnsi="Times New Roman" w:cs="Times New Roman"/>
          <w:lang w:val="sr-Cyrl-RS"/>
        </w:rPr>
        <w:t>е робе</w:t>
      </w:r>
      <w:r w:rsidRPr="00E64C36">
        <w:rPr>
          <w:rFonts w:ascii="Times New Roman" w:hAnsi="Times New Roman" w:cs="Times New Roman"/>
          <w:lang w:val="ru-RU"/>
        </w:rPr>
        <w:t xml:space="preserve"> од полазних </w:t>
      </w:r>
      <w:r w:rsidRPr="00E64C36">
        <w:rPr>
          <w:rFonts w:ascii="Times New Roman" w:hAnsi="Times New Roman" w:cs="Times New Roman"/>
          <w:lang w:val="sr-Cyrl-RS"/>
        </w:rPr>
        <w:t>компоненти</w:t>
      </w:r>
      <w:r w:rsidRPr="00E64C36">
        <w:rPr>
          <w:rFonts w:ascii="Times New Roman" w:hAnsi="Times New Roman" w:cs="Times New Roman"/>
          <w:lang w:val="ru-RU"/>
        </w:rPr>
        <w:t>;</w:t>
      </w:r>
    </w:p>
    <w:p w:rsidR="00E64C36" w:rsidRPr="00E64C36" w:rsidRDefault="00E64C36" w:rsidP="00E64C36">
      <w:pPr>
        <w:ind w:left="142" w:right="141" w:firstLine="709"/>
        <w:jc w:val="both"/>
        <w:rPr>
          <w:rFonts w:ascii="Times New Roman" w:hAnsi="Times New Roman" w:cs="Times New Roman"/>
          <w:lang w:val="ru-RU"/>
        </w:rPr>
      </w:pPr>
      <w:r w:rsidRPr="00E64C36">
        <w:rPr>
          <w:rFonts w:ascii="Times New Roman" w:hAnsi="Times New Roman" w:cs="Times New Roman"/>
          <w:lang w:val="sr-Cyrl-RS"/>
        </w:rPr>
        <w:t>(н</w:t>
      </w:r>
      <w:r w:rsidRPr="00E64C36">
        <w:rPr>
          <w:rFonts w:ascii="Times New Roman" w:hAnsi="Times New Roman" w:cs="Times New Roman"/>
          <w:lang w:val="ru-RU"/>
        </w:rPr>
        <w:t xml:space="preserve">) клање животиња; </w:t>
      </w:r>
    </w:p>
    <w:p w:rsidR="00E64C36" w:rsidRPr="00E64C36" w:rsidRDefault="00E64C36" w:rsidP="00E64C36">
      <w:pPr>
        <w:ind w:left="142" w:right="141" w:firstLine="709"/>
        <w:jc w:val="both"/>
        <w:rPr>
          <w:rFonts w:ascii="Times New Roman" w:hAnsi="Times New Roman" w:cs="Times New Roman"/>
          <w:lang w:val="ru-RU"/>
        </w:rPr>
      </w:pPr>
      <w:r w:rsidRPr="00E64C36">
        <w:rPr>
          <w:rFonts w:ascii="Times New Roman" w:hAnsi="Times New Roman" w:cs="Times New Roman"/>
          <w:lang w:val="sr-Cyrl-RS"/>
        </w:rPr>
        <w:t>(њ</w:t>
      </w:r>
      <w:r w:rsidRPr="00E64C36">
        <w:rPr>
          <w:rFonts w:ascii="Times New Roman" w:hAnsi="Times New Roman" w:cs="Times New Roman"/>
          <w:lang w:val="ru-RU"/>
        </w:rPr>
        <w:t>) транжирање (разврставање) меса, рибе;</w:t>
      </w:r>
    </w:p>
    <w:p w:rsidR="00E64C36" w:rsidRPr="00E64C36" w:rsidRDefault="00E64C36" w:rsidP="00E64C36">
      <w:pPr>
        <w:ind w:left="142" w:right="141" w:firstLine="709"/>
        <w:jc w:val="both"/>
        <w:rPr>
          <w:rFonts w:ascii="Times New Roman" w:hAnsi="Times New Roman" w:cs="Times New Roman"/>
          <w:lang w:val="ru-RU"/>
        </w:rPr>
      </w:pPr>
      <w:r w:rsidRPr="00E64C36">
        <w:rPr>
          <w:rFonts w:ascii="Times New Roman" w:hAnsi="Times New Roman" w:cs="Times New Roman"/>
          <w:lang w:val="ru-RU"/>
        </w:rPr>
        <w:t>(</w:t>
      </w:r>
      <w:r w:rsidRPr="00E64C36">
        <w:rPr>
          <w:rFonts w:ascii="Times New Roman" w:hAnsi="Times New Roman" w:cs="Times New Roman"/>
          <w:lang w:val="sr-Cyrl-RS"/>
        </w:rPr>
        <w:t>о</w:t>
      </w:r>
      <w:r w:rsidRPr="00E64C36">
        <w:rPr>
          <w:rFonts w:ascii="Times New Roman" w:hAnsi="Times New Roman" w:cs="Times New Roman"/>
          <w:lang w:val="ru-RU"/>
        </w:rPr>
        <w:t>) коришћење (експлоатација) робе према намени; или</w:t>
      </w:r>
    </w:p>
    <w:p w:rsidR="00E64C36" w:rsidRPr="00E64C36" w:rsidRDefault="00E64C36" w:rsidP="00E64C36">
      <w:pPr>
        <w:ind w:left="142" w:right="141" w:firstLine="709"/>
        <w:jc w:val="both"/>
        <w:rPr>
          <w:rFonts w:ascii="Times New Roman" w:hAnsi="Times New Roman" w:cs="Times New Roman"/>
          <w:lang w:val="ru-RU"/>
        </w:rPr>
      </w:pPr>
      <w:r w:rsidRPr="00E64C36">
        <w:rPr>
          <w:rFonts w:ascii="Times New Roman" w:hAnsi="Times New Roman" w:cs="Times New Roman"/>
          <w:lang w:val="ru-RU"/>
        </w:rPr>
        <w:t>(</w:t>
      </w:r>
      <w:r w:rsidRPr="00E64C36">
        <w:rPr>
          <w:rFonts w:ascii="Times New Roman" w:hAnsi="Times New Roman" w:cs="Times New Roman"/>
          <w:lang w:val="sr-Cyrl-RS"/>
        </w:rPr>
        <w:t>п</w:t>
      </w:r>
      <w:r w:rsidRPr="00E64C36">
        <w:rPr>
          <w:rFonts w:ascii="Times New Roman" w:hAnsi="Times New Roman" w:cs="Times New Roman"/>
          <w:lang w:val="ru-RU"/>
        </w:rPr>
        <w:t>) комбинација два или више горе наведених поступака.</w:t>
      </w:r>
    </w:p>
    <w:p w:rsidR="00E64C36" w:rsidRPr="00E64C36" w:rsidRDefault="00E64C36" w:rsidP="00E64C36">
      <w:pPr>
        <w:tabs>
          <w:tab w:val="left" w:pos="851"/>
        </w:tabs>
        <w:ind w:left="142" w:right="141" w:firstLine="709"/>
        <w:jc w:val="both"/>
        <w:rPr>
          <w:rFonts w:ascii="Times New Roman" w:hAnsi="Times New Roman" w:cs="Times New Roman"/>
          <w:lang w:val="ru-RU"/>
        </w:rPr>
      </w:pPr>
    </w:p>
    <w:p w:rsidR="00E64C36" w:rsidRPr="00E64C36" w:rsidRDefault="00E64C36" w:rsidP="00E64C36">
      <w:pPr>
        <w:tabs>
          <w:tab w:val="left" w:pos="851"/>
        </w:tabs>
        <w:ind w:left="142" w:right="141" w:firstLine="709"/>
        <w:jc w:val="both"/>
        <w:rPr>
          <w:rFonts w:ascii="Times New Roman" w:hAnsi="Times New Roman" w:cs="Times New Roman"/>
          <w:lang w:val="ru-RU"/>
        </w:rPr>
      </w:pPr>
      <w:r w:rsidRPr="00E64C36">
        <w:rPr>
          <w:rFonts w:ascii="Times New Roman" w:hAnsi="Times New Roman" w:cs="Times New Roman"/>
          <w:lang w:val="ru-RU"/>
        </w:rPr>
        <w:lastRenderedPageBreak/>
        <w:t xml:space="preserve">2. Ако се у односу на робу критеријум довољне обраде (прераде) остварује искључиво обављањем поступака наведених у </w:t>
      </w:r>
      <w:r w:rsidRPr="00E64C36">
        <w:rPr>
          <w:rFonts w:ascii="Times New Roman" w:hAnsi="Times New Roman" w:cs="Times New Roman"/>
          <w:lang w:val="sr-Cyrl-RS"/>
        </w:rPr>
        <w:t>ставу</w:t>
      </w:r>
      <w:r w:rsidRPr="00E64C36">
        <w:rPr>
          <w:rFonts w:ascii="Times New Roman" w:hAnsi="Times New Roman" w:cs="Times New Roman"/>
          <w:lang w:val="ru-RU"/>
        </w:rPr>
        <w:t xml:space="preserve"> 1. овог члана, таква роба се неће сматрати пореклом из Стране у којој су ови поступци обављени.</w:t>
      </w:r>
    </w:p>
    <w:p w:rsidR="00E64C36" w:rsidRPr="00E64C36" w:rsidRDefault="00E64C36" w:rsidP="00E64C36">
      <w:pPr>
        <w:tabs>
          <w:tab w:val="left" w:pos="851"/>
        </w:tabs>
        <w:ind w:left="142" w:right="141" w:firstLine="709"/>
        <w:jc w:val="both"/>
        <w:rPr>
          <w:rFonts w:ascii="Times New Roman" w:hAnsi="Times New Roman" w:cs="Times New Roman"/>
          <w:lang w:val="ru-RU"/>
        </w:rPr>
      </w:pPr>
    </w:p>
    <w:p w:rsidR="00E64C36" w:rsidRPr="00E64C36" w:rsidRDefault="00E64C36" w:rsidP="00E64C36">
      <w:pPr>
        <w:tabs>
          <w:tab w:val="left" w:pos="851"/>
        </w:tabs>
        <w:ind w:left="142" w:right="141" w:firstLine="709"/>
        <w:jc w:val="both"/>
        <w:rPr>
          <w:rFonts w:ascii="Times New Roman" w:hAnsi="Times New Roman" w:cs="Times New Roman"/>
          <w:lang w:val="ru-RU"/>
        </w:rPr>
      </w:pPr>
      <w:r w:rsidRPr="00E64C36">
        <w:rPr>
          <w:rFonts w:ascii="Times New Roman" w:hAnsi="Times New Roman" w:cs="Times New Roman"/>
          <w:lang w:val="ru-RU"/>
        </w:rPr>
        <w:t xml:space="preserve">3. У сврху примене </w:t>
      </w:r>
      <w:r w:rsidRPr="00E64C36">
        <w:rPr>
          <w:rFonts w:ascii="Times New Roman" w:hAnsi="Times New Roman" w:cs="Times New Roman"/>
          <w:lang w:val="sr-Cyrl-RS"/>
        </w:rPr>
        <w:t>става</w:t>
      </w:r>
      <w:r w:rsidRPr="00E64C36">
        <w:rPr>
          <w:rFonts w:ascii="Times New Roman" w:hAnsi="Times New Roman" w:cs="Times New Roman"/>
          <w:lang w:val="ru-RU"/>
        </w:rPr>
        <w:t xml:space="preserve"> 1. овог члана, под „једноставним поступком” се подразумева поступак за чије обављање нису потребна посебна знања (</w:t>
      </w:r>
      <w:r w:rsidRPr="00E64C36">
        <w:rPr>
          <w:rFonts w:ascii="Times New Roman" w:hAnsi="Times New Roman" w:cs="Times New Roman"/>
          <w:lang w:val="sr-Cyrl-RS"/>
        </w:rPr>
        <w:t>вештине</w:t>
      </w:r>
      <w:r w:rsidRPr="00E64C36">
        <w:rPr>
          <w:rFonts w:ascii="Times New Roman" w:hAnsi="Times New Roman" w:cs="Times New Roman"/>
          <w:lang w:val="ru-RU"/>
        </w:rPr>
        <w:t xml:space="preserve">), као ни машине, апарати и опрема, специјално намењени за овај поступак. </w:t>
      </w:r>
    </w:p>
    <w:p w:rsidR="00E64C36" w:rsidRPr="00E64C36" w:rsidRDefault="00E64C36" w:rsidP="00E64C36">
      <w:pPr>
        <w:ind w:left="142" w:right="141" w:firstLine="720"/>
        <w:rPr>
          <w:rFonts w:ascii="Times New Roman" w:hAnsi="Times New Roman" w:cs="Times New Roman"/>
          <w:lang w:val="ru-RU"/>
        </w:rPr>
      </w:pPr>
    </w:p>
    <w:p w:rsidR="00E64C36" w:rsidRPr="00E64C36" w:rsidRDefault="00E64C36" w:rsidP="00E64C36">
      <w:pPr>
        <w:ind w:left="142" w:right="141" w:firstLine="720"/>
        <w:rPr>
          <w:rFonts w:ascii="Times New Roman" w:hAnsi="Times New Roman" w:cs="Times New Roman"/>
          <w:lang w:val="ru-RU"/>
        </w:rPr>
      </w:pPr>
    </w:p>
    <w:p w:rsidR="00E64C36" w:rsidRPr="00E64C36" w:rsidRDefault="00E64C36" w:rsidP="00E64C36">
      <w:pPr>
        <w:keepNext/>
        <w:keepLines/>
        <w:ind w:left="142" w:right="141" w:firstLine="720"/>
        <w:jc w:val="center"/>
        <w:outlineLvl w:val="1"/>
        <w:rPr>
          <w:rFonts w:ascii="Times New Roman" w:eastAsiaTheme="majorEastAsia" w:hAnsi="Times New Roman" w:cs="Times New Roman"/>
          <w:b/>
          <w:lang w:val="ru-RU"/>
        </w:rPr>
      </w:pPr>
      <w:r w:rsidRPr="00E64C36">
        <w:rPr>
          <w:rFonts w:ascii="Times New Roman" w:eastAsiaTheme="majorEastAsia" w:hAnsi="Times New Roman" w:cs="Times New Roman"/>
          <w:b/>
          <w:lang w:val="ru-RU"/>
        </w:rPr>
        <w:t xml:space="preserve">Посебни случајеви </w:t>
      </w:r>
      <w:r w:rsidRPr="00E64C36">
        <w:rPr>
          <w:rFonts w:ascii="Times New Roman" w:eastAsiaTheme="majorEastAsia" w:hAnsi="Times New Roman" w:cs="Times New Roman"/>
          <w:b/>
          <w:lang w:val="sr-Cyrl-RS"/>
        </w:rPr>
        <w:t xml:space="preserve">утврђивања </w:t>
      </w:r>
      <w:r w:rsidRPr="00E64C36">
        <w:rPr>
          <w:rFonts w:ascii="Times New Roman" w:eastAsiaTheme="majorEastAsia" w:hAnsi="Times New Roman" w:cs="Times New Roman"/>
          <w:b/>
          <w:lang w:val="ru-RU"/>
        </w:rPr>
        <w:t>порекла робе</w:t>
      </w:r>
    </w:p>
    <w:p w:rsidR="00E64C36" w:rsidRPr="00E64C36" w:rsidRDefault="00E64C36" w:rsidP="00E64C36">
      <w:pPr>
        <w:keepNext/>
        <w:ind w:left="142" w:right="141" w:firstLine="720"/>
        <w:jc w:val="center"/>
        <w:outlineLvl w:val="0"/>
        <w:rPr>
          <w:rFonts w:ascii="Times New Roman" w:hAnsi="Times New Roman" w:cs="Times New Roman"/>
          <w:b/>
          <w:bCs/>
          <w:lang w:val="ru-RU"/>
        </w:rPr>
      </w:pPr>
      <w:r w:rsidRPr="00E64C36">
        <w:rPr>
          <w:rFonts w:ascii="Times New Roman" w:hAnsi="Times New Roman" w:cs="Times New Roman"/>
          <w:b/>
          <w:bCs/>
          <w:lang w:val="ru-RU"/>
        </w:rPr>
        <w:t xml:space="preserve">Члан </w:t>
      </w:r>
      <w:r w:rsidRPr="00E64C36">
        <w:rPr>
          <w:rFonts w:ascii="Times New Roman" w:hAnsi="Times New Roman" w:cs="Times New Roman"/>
          <w:b/>
          <w:bCs/>
          <w:lang w:val="sr-Cyrl-RS"/>
        </w:rPr>
        <w:t>8</w:t>
      </w:r>
      <w:r w:rsidRPr="00E64C36">
        <w:rPr>
          <w:rFonts w:ascii="Times New Roman" w:hAnsi="Times New Roman" w:cs="Times New Roman"/>
          <w:b/>
          <w:bCs/>
          <w:lang w:val="ru-RU"/>
        </w:rPr>
        <w:t>.</w:t>
      </w:r>
    </w:p>
    <w:p w:rsidR="00E64C36" w:rsidRPr="00E64C36" w:rsidRDefault="00E64C36" w:rsidP="00E64C36">
      <w:pPr>
        <w:keepNext/>
        <w:ind w:left="142" w:right="141" w:firstLine="720"/>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1. Уређаји, прибор, резервни делови и алати намењени за коришћење заједно с машинама, опремом, апаратима или возилима, сматраће се пореклом из оне Стране из које су и машине, опрема, апарати или возила, </w:t>
      </w:r>
      <w:r w:rsidRPr="00E64C36">
        <w:rPr>
          <w:rFonts w:ascii="Times New Roman" w:hAnsi="Times New Roman" w:cs="Times New Roman"/>
          <w:lang w:val="sr-Cyrl-RS"/>
        </w:rPr>
        <w:t xml:space="preserve">под условом да </w:t>
      </w:r>
      <w:r w:rsidRPr="00E64C36">
        <w:rPr>
          <w:rFonts w:ascii="Times New Roman" w:hAnsi="Times New Roman" w:cs="Times New Roman"/>
          <w:lang w:val="ru-RU"/>
        </w:rPr>
        <w:t xml:space="preserve"> се ови уређаји, прибор, резервни делови и алати увозе и користе заједно с наведеним машинама, опремом, апаратима или возилима у комплету и у количини у којој се уобичајено испоручују с тим уређајима у складу с техничком документацијом.</w:t>
      </w:r>
    </w:p>
    <w:p w:rsidR="00E64C36" w:rsidRPr="00E64C36" w:rsidRDefault="00E64C36" w:rsidP="00E64C36">
      <w:pPr>
        <w:ind w:left="142" w:right="141"/>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2. Сматраће се да је амбалажа у којој се роба увози пореклом из оне Стране из које је и роба, осим у случају</w:t>
      </w:r>
      <w:r w:rsidRPr="00E64C36">
        <w:rPr>
          <w:rFonts w:ascii="Times New Roman" w:hAnsi="Times New Roman" w:cs="Times New Roman"/>
          <w:lang w:val="sr-Cyrl-RS"/>
        </w:rPr>
        <w:t>,</w:t>
      </w:r>
      <w:r w:rsidRPr="00E64C36">
        <w:rPr>
          <w:rFonts w:ascii="Times New Roman" w:hAnsi="Times New Roman" w:cs="Times New Roman"/>
          <w:lang w:val="ru-RU"/>
        </w:rPr>
        <w:t xml:space="preserve"> када </w:t>
      </w:r>
      <w:r w:rsidRPr="00E64C36">
        <w:rPr>
          <w:rFonts w:ascii="Times New Roman" w:hAnsi="Times New Roman" w:cs="Times New Roman"/>
          <w:lang w:val="sr-Cyrl-RS"/>
        </w:rPr>
        <w:t xml:space="preserve">у складу са Основним правилом 5 за примену </w:t>
      </w:r>
      <w:r w:rsidRPr="00E64C36">
        <w:rPr>
          <w:rFonts w:ascii="Times New Roman" w:hAnsi="Times New Roman" w:cs="Times New Roman"/>
          <w:lang w:val="ru-RU"/>
        </w:rPr>
        <w:t>Хармонизованог система</w:t>
      </w:r>
      <w:r w:rsidRPr="00E64C36">
        <w:rPr>
          <w:rFonts w:ascii="Times New Roman" w:hAnsi="Times New Roman" w:cs="Times New Roman"/>
          <w:lang w:val="sr-Cyrl-RS"/>
        </w:rPr>
        <w:t>,</w:t>
      </w:r>
      <w:r w:rsidRPr="00E64C36">
        <w:rPr>
          <w:rFonts w:ascii="Times New Roman" w:hAnsi="Times New Roman" w:cs="Times New Roman"/>
          <w:lang w:val="ru-RU"/>
        </w:rPr>
        <w:t xml:space="preserve"> амбалажа  подлеже декларисању одвојено од робе. У том случају земља порекла амбалаже утврђује се независно од земље порекла робе.</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3. Ако се сматра да је амбалажа у којој се роба увози пореклом из оне Стране из које је и роба, за одређивање земље порекла робе узима се у обзир само она амбалажа у којој се роба продаје у малопродаји. </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4. У сврхе одређивања земље порекла, роба у несастављеном</w:t>
      </w:r>
      <w:r w:rsidRPr="00E64C36">
        <w:rPr>
          <w:rFonts w:ascii="Times New Roman" w:hAnsi="Times New Roman" w:cs="Times New Roman"/>
          <w:lang w:val="sr-Cyrl-RS"/>
        </w:rPr>
        <w:t>,</w:t>
      </w:r>
      <w:r w:rsidRPr="00E64C36">
        <w:rPr>
          <w:rFonts w:ascii="Times New Roman" w:hAnsi="Times New Roman" w:cs="Times New Roman"/>
          <w:lang w:val="ru-RU"/>
        </w:rPr>
        <w:t xml:space="preserve"> растављеном облику, као и роба која се транспортује у </w:t>
      </w:r>
      <w:r w:rsidRPr="00E64C36">
        <w:rPr>
          <w:rFonts w:ascii="Times New Roman" w:hAnsi="Times New Roman" w:cs="Times New Roman"/>
          <w:lang w:val="sr-Cyrl-RS"/>
        </w:rPr>
        <w:t xml:space="preserve">расутом </w:t>
      </w:r>
      <w:r w:rsidRPr="00E64C36">
        <w:rPr>
          <w:rFonts w:ascii="Times New Roman" w:hAnsi="Times New Roman" w:cs="Times New Roman"/>
          <w:lang w:val="ru-RU"/>
        </w:rPr>
        <w:t xml:space="preserve">стању, а која се испоручује у више пошиљки због немогућности њене јединствене испоруке услед услова производње или превоза, може се, по жељи подносиоца, сматрати јединственом робом, под условом да су све пошиљке испоручене </w:t>
      </w:r>
      <w:r w:rsidRPr="00E64C36">
        <w:rPr>
          <w:rFonts w:ascii="Times New Roman" w:hAnsi="Times New Roman" w:cs="Times New Roman"/>
          <w:lang w:val="sr-Cyrl-RS"/>
        </w:rPr>
        <w:t>са једне царинске територије</w:t>
      </w:r>
      <w:r w:rsidRPr="00E64C36">
        <w:rPr>
          <w:rFonts w:ascii="Times New Roman" w:hAnsi="Times New Roman" w:cs="Times New Roman"/>
          <w:lang w:val="ru-RU"/>
        </w:rPr>
        <w:t xml:space="preserve"> од стране једног извозника једном увознику на основу једног уговора, као и под условом да су испуњени и други услови, утврђени царинским законодавством Стране </w:t>
      </w:r>
      <w:r w:rsidRPr="00E64C36">
        <w:rPr>
          <w:rFonts w:ascii="Times New Roman" w:hAnsi="Times New Roman" w:cs="Times New Roman"/>
          <w:lang w:val="sr-Cyrl-RS"/>
        </w:rPr>
        <w:t>увознице</w:t>
      </w:r>
      <w:r w:rsidRPr="00E64C36">
        <w:rPr>
          <w:rFonts w:ascii="Times New Roman" w:hAnsi="Times New Roman" w:cs="Times New Roman"/>
          <w:lang w:val="ru-RU"/>
        </w:rPr>
        <w:t>.</w:t>
      </w:r>
    </w:p>
    <w:p w:rsidR="00E64C36" w:rsidRPr="00E64C36" w:rsidRDefault="00E64C36" w:rsidP="00E64C36">
      <w:pPr>
        <w:autoSpaceDE w:val="0"/>
        <w:autoSpaceDN w:val="0"/>
        <w:adjustRightInd w:val="0"/>
        <w:ind w:left="142" w:right="141"/>
        <w:jc w:val="both"/>
        <w:rPr>
          <w:rFonts w:ascii="Times New Roman" w:eastAsia="Times New Roman" w:hAnsi="Times New Roman" w:cs="Times New Roman"/>
          <w:lang w:val="sr-Cyrl-CS" w:eastAsia="ru-RU"/>
        </w:rPr>
      </w:pPr>
      <w:r w:rsidRPr="00E64C36">
        <w:rPr>
          <w:rFonts w:ascii="Times New Roman" w:eastAsia="Times New Roman" w:hAnsi="Times New Roman" w:cs="Times New Roman"/>
          <w:lang w:val="sr-Cyrl-CS" w:eastAsia="ru-RU"/>
        </w:rPr>
        <w:tab/>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5. Приликом одређивања земље порекла робе, порекло топлотне и електричне енергије, машина, опреме и алата</w:t>
      </w:r>
      <w:r w:rsidRPr="00E64C36">
        <w:rPr>
          <w:rFonts w:ascii="Times New Roman" w:hAnsi="Times New Roman" w:cs="Times New Roman"/>
          <w:lang w:val="sr-Cyrl-RS"/>
        </w:rPr>
        <w:t xml:space="preserve"> и</w:t>
      </w:r>
      <w:r w:rsidRPr="00E64C36">
        <w:rPr>
          <w:rFonts w:ascii="Times New Roman" w:hAnsi="Times New Roman" w:cs="Times New Roman"/>
          <w:lang w:val="ru-RU"/>
        </w:rPr>
        <w:t xml:space="preserve"> све друге робе која не улази у </w:t>
      </w:r>
      <w:r w:rsidRPr="00E64C36">
        <w:rPr>
          <w:rFonts w:ascii="Times New Roman" w:hAnsi="Times New Roman" w:cs="Times New Roman"/>
          <w:lang w:val="sr-Cyrl-RS"/>
        </w:rPr>
        <w:t xml:space="preserve">њен </w:t>
      </w:r>
      <w:r w:rsidRPr="00E64C36">
        <w:rPr>
          <w:rFonts w:ascii="Times New Roman" w:hAnsi="Times New Roman" w:cs="Times New Roman"/>
          <w:lang w:val="ru-RU"/>
        </w:rPr>
        <w:t>састав, али чиј</w:t>
      </w:r>
      <w:r w:rsidRPr="00E64C36">
        <w:rPr>
          <w:rFonts w:ascii="Times New Roman" w:hAnsi="Times New Roman" w:cs="Times New Roman"/>
          <w:lang w:val="sr-Cyrl-RS"/>
        </w:rPr>
        <w:t>а</w:t>
      </w:r>
      <w:r w:rsidRPr="00E64C36">
        <w:rPr>
          <w:rFonts w:ascii="Times New Roman" w:hAnsi="Times New Roman" w:cs="Times New Roman"/>
          <w:lang w:val="ru-RU"/>
        </w:rPr>
        <w:t xml:space="preserve"> </w:t>
      </w:r>
      <w:r w:rsidRPr="00E64C36">
        <w:rPr>
          <w:rFonts w:ascii="Times New Roman" w:hAnsi="Times New Roman" w:cs="Times New Roman"/>
          <w:lang w:val="sr-Cyrl-RS"/>
        </w:rPr>
        <w:t>употреба</w:t>
      </w:r>
      <w:r w:rsidRPr="00E64C36">
        <w:rPr>
          <w:rFonts w:ascii="Times New Roman" w:hAnsi="Times New Roman" w:cs="Times New Roman"/>
          <w:lang w:val="ru-RU"/>
        </w:rPr>
        <w:t xml:space="preserve"> </w:t>
      </w:r>
      <w:r w:rsidRPr="00E64C36">
        <w:rPr>
          <w:rFonts w:ascii="Times New Roman" w:hAnsi="Times New Roman" w:cs="Times New Roman"/>
          <w:lang w:val="sr-Cyrl-RS"/>
        </w:rPr>
        <w:t>чини</w:t>
      </w:r>
      <w:r w:rsidRPr="00E64C36">
        <w:rPr>
          <w:rFonts w:ascii="Times New Roman" w:hAnsi="Times New Roman" w:cs="Times New Roman"/>
          <w:lang w:val="ru-RU"/>
        </w:rPr>
        <w:t xml:space="preserve"> део производног процеса, неће се узимати у обзир.</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6. Роба </w:t>
      </w:r>
      <w:r w:rsidRPr="00E64C36">
        <w:rPr>
          <w:rFonts w:ascii="Times New Roman" w:hAnsi="Times New Roman" w:cs="Times New Roman"/>
          <w:lang w:val="sr-Cyrl-RS"/>
        </w:rPr>
        <w:t>сврстана</w:t>
      </w:r>
      <w:r w:rsidRPr="00E64C36">
        <w:rPr>
          <w:rFonts w:ascii="Times New Roman" w:hAnsi="Times New Roman" w:cs="Times New Roman"/>
          <w:lang w:val="ru-RU"/>
        </w:rPr>
        <w:t xml:space="preserve"> као сет у складу с</w:t>
      </w:r>
      <w:r w:rsidRPr="00E64C36">
        <w:rPr>
          <w:rFonts w:ascii="Times New Roman" w:hAnsi="Times New Roman" w:cs="Times New Roman"/>
          <w:lang w:val="sr-Cyrl-RS"/>
        </w:rPr>
        <w:t>а</w:t>
      </w:r>
      <w:r w:rsidRPr="00E64C36">
        <w:rPr>
          <w:rFonts w:ascii="Times New Roman" w:hAnsi="Times New Roman" w:cs="Times New Roman"/>
          <w:lang w:val="ru-RU"/>
        </w:rPr>
        <w:t xml:space="preserve"> </w:t>
      </w:r>
      <w:r w:rsidRPr="00E64C36">
        <w:rPr>
          <w:rFonts w:ascii="Times New Roman" w:hAnsi="Times New Roman" w:cs="Times New Roman"/>
          <w:lang w:val="sr-Cyrl-RS"/>
        </w:rPr>
        <w:t xml:space="preserve"> О</w:t>
      </w:r>
      <w:r w:rsidRPr="00E64C36">
        <w:rPr>
          <w:rFonts w:ascii="Times New Roman" w:hAnsi="Times New Roman" w:cs="Times New Roman"/>
          <w:lang w:val="ru-RU"/>
        </w:rPr>
        <w:t>сновним правил</w:t>
      </w:r>
      <w:r w:rsidRPr="00E64C36">
        <w:rPr>
          <w:rFonts w:ascii="Times New Roman" w:hAnsi="Times New Roman" w:cs="Times New Roman"/>
          <w:lang w:val="sr-Cyrl-RS"/>
        </w:rPr>
        <w:t>ом</w:t>
      </w:r>
      <w:r w:rsidRPr="00E64C36">
        <w:rPr>
          <w:rFonts w:ascii="Times New Roman" w:hAnsi="Times New Roman" w:cs="Times New Roman"/>
          <w:lang w:val="ru-RU"/>
        </w:rPr>
        <w:t xml:space="preserve"> </w:t>
      </w:r>
      <w:r w:rsidRPr="00E64C36">
        <w:rPr>
          <w:rFonts w:ascii="Times New Roman" w:hAnsi="Times New Roman" w:cs="Times New Roman"/>
          <w:lang w:val="sr-Cyrl-RS"/>
        </w:rPr>
        <w:t xml:space="preserve">3 за </w:t>
      </w:r>
      <w:r w:rsidRPr="00E64C36">
        <w:rPr>
          <w:rFonts w:ascii="Times New Roman" w:hAnsi="Times New Roman" w:cs="Times New Roman"/>
          <w:lang w:val="ru-RU"/>
        </w:rPr>
        <w:t>тумачењ</w:t>
      </w:r>
      <w:r w:rsidRPr="00E64C36">
        <w:rPr>
          <w:rFonts w:ascii="Times New Roman" w:hAnsi="Times New Roman" w:cs="Times New Roman"/>
          <w:lang w:val="sr-Cyrl-RS"/>
        </w:rPr>
        <w:t>е</w:t>
      </w:r>
      <w:r w:rsidRPr="00E64C36">
        <w:rPr>
          <w:rFonts w:ascii="Times New Roman" w:hAnsi="Times New Roman" w:cs="Times New Roman"/>
          <w:lang w:val="ru-RU"/>
        </w:rPr>
        <w:t xml:space="preserve"> Хармонизованог система</w:t>
      </w:r>
      <w:r w:rsidRPr="00E64C36">
        <w:rPr>
          <w:rFonts w:ascii="Times New Roman" w:hAnsi="Times New Roman" w:cs="Times New Roman"/>
          <w:lang w:val="sr-Cyrl-RS"/>
        </w:rPr>
        <w:t>,</w:t>
      </w:r>
      <w:r w:rsidRPr="00E64C36">
        <w:rPr>
          <w:rFonts w:ascii="Times New Roman" w:hAnsi="Times New Roman" w:cs="Times New Roman"/>
          <w:lang w:val="ru-RU"/>
        </w:rPr>
        <w:t xml:space="preserve"> сматра се робом с пореклом ако су све компоненте које улазе у састав сета материјали с пореклом. Међутим, ако се сет састоји од компонената с пореклом и компонената без порекла, сматра се да је сет у целини с пореклом, под условом да вредност компоненти без порекла не прелази 15 одсто вредности  сета према клаузули „франко-фабрика”.</w:t>
      </w:r>
    </w:p>
    <w:p w:rsidR="00E64C36" w:rsidRPr="00E64C36" w:rsidRDefault="00E64C36" w:rsidP="00E64C36">
      <w:pPr>
        <w:ind w:right="141"/>
        <w:rPr>
          <w:rFonts w:ascii="Times New Roman" w:hAnsi="Times New Roman" w:cs="Times New Roman"/>
          <w:b/>
          <w:lang w:val="ru-RU"/>
        </w:rPr>
      </w:pPr>
    </w:p>
    <w:p w:rsidR="00E64C36" w:rsidRPr="00E64C36" w:rsidRDefault="00E64C36" w:rsidP="00E64C36">
      <w:pPr>
        <w:ind w:right="141"/>
        <w:rPr>
          <w:rFonts w:ascii="Times New Roman" w:hAnsi="Times New Roman" w:cs="Times New Roman"/>
          <w:b/>
          <w:lang w:val="ru-RU"/>
        </w:rPr>
      </w:pPr>
    </w:p>
    <w:p w:rsidR="00E64C36" w:rsidRPr="00E64C36" w:rsidRDefault="00E64C36" w:rsidP="00E64C36">
      <w:pPr>
        <w:ind w:right="141"/>
        <w:jc w:val="center"/>
        <w:rPr>
          <w:rFonts w:ascii="Times New Roman" w:hAnsi="Times New Roman" w:cs="Times New Roman"/>
          <w:b/>
          <w:lang w:val="ru-RU"/>
        </w:rPr>
      </w:pPr>
      <w:r w:rsidRPr="00E64C36">
        <w:rPr>
          <w:rFonts w:ascii="Times New Roman" w:hAnsi="Times New Roman" w:cs="Times New Roman"/>
          <w:b/>
          <w:lang w:val="sr-Cyrl-RS"/>
        </w:rPr>
        <w:t>Д</w:t>
      </w:r>
      <w:r w:rsidRPr="00E64C36">
        <w:rPr>
          <w:rFonts w:ascii="Times New Roman" w:hAnsi="Times New Roman" w:cs="Times New Roman"/>
          <w:b/>
          <w:lang w:val="ru-RU"/>
        </w:rPr>
        <w:t>иректна испорука робе</w:t>
      </w:r>
    </w:p>
    <w:p w:rsidR="00E64C36" w:rsidRPr="00E64C36" w:rsidRDefault="00E64C36" w:rsidP="00E64C36">
      <w:pPr>
        <w:ind w:right="141"/>
        <w:jc w:val="center"/>
        <w:rPr>
          <w:rFonts w:ascii="Times New Roman" w:hAnsi="Times New Roman" w:cs="Times New Roman"/>
          <w:b/>
          <w:lang w:val="ru-RU"/>
        </w:rPr>
      </w:pPr>
      <w:r w:rsidRPr="00E64C36">
        <w:rPr>
          <w:rFonts w:ascii="Times New Roman" w:hAnsi="Times New Roman" w:cs="Times New Roman"/>
          <w:b/>
          <w:lang w:val="ru-RU"/>
        </w:rPr>
        <w:t xml:space="preserve">Члан </w:t>
      </w:r>
      <w:r w:rsidRPr="00E64C36">
        <w:rPr>
          <w:rFonts w:ascii="Times New Roman" w:hAnsi="Times New Roman" w:cs="Times New Roman"/>
          <w:b/>
          <w:lang w:val="sr-Cyrl-RS"/>
        </w:rPr>
        <w:t>9</w:t>
      </w:r>
      <w:r w:rsidRPr="00E64C36">
        <w:rPr>
          <w:rFonts w:ascii="Times New Roman" w:hAnsi="Times New Roman" w:cs="Times New Roman"/>
          <w:b/>
          <w:lang w:val="ru-RU"/>
        </w:rPr>
        <w:t>.</w:t>
      </w:r>
    </w:p>
    <w:p w:rsidR="00E64C36" w:rsidRPr="00E64C36" w:rsidRDefault="00E64C36" w:rsidP="00E64C36">
      <w:pPr>
        <w:ind w:right="141"/>
        <w:jc w:val="center"/>
        <w:rPr>
          <w:rFonts w:ascii="Times New Roman" w:hAnsi="Times New Roman" w:cs="Times New Roman"/>
          <w:b/>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sr-Cyrl-RS"/>
        </w:rPr>
        <w:t>1</w:t>
      </w:r>
      <w:r w:rsidRPr="00E64C36">
        <w:rPr>
          <w:rFonts w:ascii="Times New Roman" w:hAnsi="Times New Roman" w:cs="Times New Roman"/>
          <w:lang w:val="ru-RU"/>
        </w:rPr>
        <w:t xml:space="preserve">. Под директном испоруком робе сматра се испорука робе која се превози с територије једне Стране на територију друге Стране без преласка преко територије било које </w:t>
      </w:r>
      <w:r w:rsidRPr="00E64C36">
        <w:rPr>
          <w:rFonts w:ascii="Times New Roman" w:hAnsi="Times New Roman" w:cs="Times New Roman"/>
          <w:lang w:val="sr-Cyrl-RS"/>
        </w:rPr>
        <w:t>треће</w:t>
      </w:r>
      <w:r w:rsidRPr="00E64C36">
        <w:rPr>
          <w:rFonts w:ascii="Times New Roman" w:hAnsi="Times New Roman" w:cs="Times New Roman"/>
          <w:lang w:val="ru-RU"/>
        </w:rPr>
        <w:t xml:space="preserve"> </w:t>
      </w:r>
      <w:r w:rsidRPr="00E64C36">
        <w:rPr>
          <w:rFonts w:ascii="Times New Roman" w:hAnsi="Times New Roman" w:cs="Times New Roman"/>
          <w:lang w:val="sr-Cyrl-RS"/>
        </w:rPr>
        <w:t>стране</w:t>
      </w:r>
      <w:r w:rsidRPr="00E64C36">
        <w:rPr>
          <w:rFonts w:ascii="Times New Roman" w:hAnsi="Times New Roman" w:cs="Times New Roman"/>
          <w:lang w:val="ru-RU"/>
        </w:rPr>
        <w:t>.</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sr-Cyrl-RS"/>
        </w:rPr>
        <w:t>2</w:t>
      </w:r>
      <w:r w:rsidRPr="00E64C36">
        <w:rPr>
          <w:rFonts w:ascii="Times New Roman" w:hAnsi="Times New Roman" w:cs="Times New Roman"/>
          <w:lang w:val="ru-RU"/>
        </w:rPr>
        <w:t xml:space="preserve">. Без обзира на одредбе става </w:t>
      </w:r>
      <w:r w:rsidRPr="00E64C36">
        <w:rPr>
          <w:rFonts w:ascii="Times New Roman" w:hAnsi="Times New Roman" w:cs="Times New Roman"/>
          <w:lang w:val="sr-Cyrl-RS"/>
        </w:rPr>
        <w:t>1</w:t>
      </w:r>
      <w:r w:rsidRPr="00E64C36">
        <w:rPr>
          <w:rFonts w:ascii="Times New Roman" w:hAnsi="Times New Roman" w:cs="Times New Roman"/>
          <w:lang w:val="ru-RU"/>
        </w:rPr>
        <w:t xml:space="preserve">. овог члана, роба се може превозити преко територија трећих </w:t>
      </w:r>
      <w:r w:rsidRPr="00E64C36">
        <w:rPr>
          <w:rFonts w:ascii="Times New Roman" w:hAnsi="Times New Roman" w:cs="Times New Roman"/>
          <w:lang w:val="sr-Cyrl-RS"/>
        </w:rPr>
        <w:t xml:space="preserve">страна </w:t>
      </w:r>
      <w:r w:rsidRPr="00E64C36">
        <w:rPr>
          <w:rFonts w:ascii="Times New Roman" w:hAnsi="Times New Roman" w:cs="Times New Roman"/>
          <w:lang w:val="ru-RU"/>
        </w:rPr>
        <w:t xml:space="preserve">због географских, саобраћајних, техничких или економских разлога, под условом да се та роба </w:t>
      </w:r>
      <w:r w:rsidRPr="00E64C36">
        <w:rPr>
          <w:rFonts w:ascii="Times New Roman" w:hAnsi="Times New Roman" w:cs="Times New Roman"/>
          <w:lang w:val="sr-Cyrl-RS"/>
        </w:rPr>
        <w:t>током превоза</w:t>
      </w:r>
      <w:r w:rsidRPr="00E64C36">
        <w:rPr>
          <w:rFonts w:ascii="Times New Roman" w:hAnsi="Times New Roman" w:cs="Times New Roman"/>
          <w:lang w:val="ru-RU"/>
        </w:rPr>
        <w:t xml:space="preserve">, укључујући и за време привременог складиштења на територијама тих </w:t>
      </w:r>
      <w:r w:rsidRPr="00E64C36">
        <w:rPr>
          <w:rFonts w:ascii="Times New Roman" w:hAnsi="Times New Roman" w:cs="Times New Roman"/>
          <w:lang w:val="sr-Cyrl-RS"/>
        </w:rPr>
        <w:t>трећих страна</w:t>
      </w:r>
      <w:r w:rsidRPr="00E64C36">
        <w:rPr>
          <w:rFonts w:ascii="Times New Roman" w:hAnsi="Times New Roman" w:cs="Times New Roman"/>
          <w:lang w:val="ru-RU"/>
        </w:rPr>
        <w:t>, налази под царинск</w:t>
      </w:r>
      <w:r w:rsidRPr="00E64C36">
        <w:rPr>
          <w:rFonts w:ascii="Times New Roman" w:hAnsi="Times New Roman" w:cs="Times New Roman"/>
          <w:lang w:val="sr-Cyrl-RS"/>
        </w:rPr>
        <w:t>о</w:t>
      </w:r>
      <w:r w:rsidRPr="00E64C36">
        <w:rPr>
          <w:rFonts w:ascii="Times New Roman" w:hAnsi="Times New Roman" w:cs="Times New Roman"/>
          <w:lang w:val="ru-RU"/>
        </w:rPr>
        <w:t xml:space="preserve">м </w:t>
      </w:r>
      <w:r w:rsidRPr="00E64C36">
        <w:rPr>
          <w:rFonts w:ascii="Times New Roman" w:hAnsi="Times New Roman" w:cs="Times New Roman"/>
          <w:lang w:val="sr-Cyrl-RS"/>
        </w:rPr>
        <w:t>контролом (</w:t>
      </w:r>
      <w:r w:rsidRPr="00E64C36">
        <w:rPr>
          <w:rFonts w:ascii="Times New Roman" w:hAnsi="Times New Roman" w:cs="Times New Roman"/>
          <w:lang w:val="ru-RU"/>
        </w:rPr>
        <w:t>надзором</w:t>
      </w:r>
      <w:r w:rsidRPr="00E64C36">
        <w:rPr>
          <w:rFonts w:ascii="Times New Roman" w:hAnsi="Times New Roman" w:cs="Times New Roman"/>
          <w:lang w:val="sr-Cyrl-RS"/>
        </w:rPr>
        <w:t>)</w:t>
      </w:r>
      <w:r w:rsidRPr="00E64C36">
        <w:rPr>
          <w:rFonts w:ascii="Times New Roman" w:hAnsi="Times New Roman" w:cs="Times New Roman"/>
          <w:lang w:val="ru-RU"/>
        </w:rPr>
        <w:t xml:space="preserve">. </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sr-Cyrl-RS"/>
        </w:rPr>
        <w:t xml:space="preserve">3. </w:t>
      </w:r>
      <w:r w:rsidRPr="00E64C36">
        <w:rPr>
          <w:rFonts w:ascii="Times New Roman" w:hAnsi="Times New Roman" w:cs="Times New Roman"/>
          <w:lang w:val="ru-RU"/>
        </w:rPr>
        <w:t>Увозник подн</w:t>
      </w:r>
      <w:r w:rsidRPr="00E64C36">
        <w:rPr>
          <w:rFonts w:ascii="Times New Roman" w:hAnsi="Times New Roman" w:cs="Times New Roman"/>
          <w:lang w:val="sr-Cyrl-RS"/>
        </w:rPr>
        <w:t>оси</w:t>
      </w:r>
      <w:r w:rsidRPr="00E64C36">
        <w:rPr>
          <w:rFonts w:ascii="Times New Roman" w:hAnsi="Times New Roman" w:cs="Times New Roman"/>
          <w:lang w:val="ru-RU"/>
        </w:rPr>
        <w:t xml:space="preserve"> одговарајуће </w:t>
      </w:r>
      <w:r w:rsidRPr="00E64C36">
        <w:rPr>
          <w:rFonts w:ascii="Times New Roman" w:hAnsi="Times New Roman" w:cs="Times New Roman"/>
          <w:lang w:val="sr-Cyrl-RS"/>
        </w:rPr>
        <w:t>писане</w:t>
      </w:r>
      <w:r w:rsidRPr="00E64C36">
        <w:rPr>
          <w:rFonts w:ascii="Times New Roman" w:hAnsi="Times New Roman" w:cs="Times New Roman"/>
          <w:lang w:val="ru-RU"/>
        </w:rPr>
        <w:t xml:space="preserve"> </w:t>
      </w:r>
      <w:r w:rsidRPr="00E64C36">
        <w:rPr>
          <w:rFonts w:ascii="Times New Roman" w:hAnsi="Times New Roman" w:cs="Times New Roman"/>
          <w:lang w:val="sr-Cyrl-RS"/>
        </w:rPr>
        <w:t>доказе</w:t>
      </w:r>
      <w:r w:rsidRPr="00E64C36">
        <w:rPr>
          <w:rFonts w:ascii="Times New Roman" w:hAnsi="Times New Roman" w:cs="Times New Roman"/>
          <w:lang w:val="ru-RU"/>
        </w:rPr>
        <w:t xml:space="preserve"> царинском органу </w:t>
      </w:r>
      <w:r w:rsidRPr="00E64C36">
        <w:rPr>
          <w:rFonts w:ascii="Times New Roman" w:hAnsi="Times New Roman" w:cs="Times New Roman"/>
          <w:lang w:val="sr-Cyrl-RS"/>
        </w:rPr>
        <w:t>Стране у</w:t>
      </w:r>
      <w:r w:rsidRPr="00E64C36">
        <w:rPr>
          <w:rFonts w:ascii="Times New Roman" w:hAnsi="Times New Roman" w:cs="Times New Roman"/>
          <w:lang w:val="ru-RU"/>
        </w:rPr>
        <w:t xml:space="preserve">вознице којима се потврђује да су испуњени услови из става 2. овог члана. </w:t>
      </w:r>
      <w:r w:rsidRPr="00E64C36">
        <w:rPr>
          <w:rFonts w:ascii="Times New Roman" w:hAnsi="Times New Roman" w:cs="Times New Roman"/>
          <w:lang w:val="sr-Cyrl-RS"/>
        </w:rPr>
        <w:t>Ови докази</w:t>
      </w:r>
      <w:r w:rsidRPr="00E64C36">
        <w:rPr>
          <w:rFonts w:ascii="Times New Roman" w:hAnsi="Times New Roman" w:cs="Times New Roman"/>
          <w:lang w:val="ru-RU"/>
        </w:rPr>
        <w:t xml:space="preserve"> </w:t>
      </w:r>
      <w:r w:rsidRPr="00E64C36">
        <w:rPr>
          <w:rFonts w:ascii="Times New Roman" w:hAnsi="Times New Roman" w:cs="Times New Roman"/>
          <w:lang w:val="sr-Cyrl-RS"/>
        </w:rPr>
        <w:t xml:space="preserve">се обезбеђују подношењем </w:t>
      </w:r>
      <w:r w:rsidRPr="00E64C36">
        <w:rPr>
          <w:rFonts w:ascii="Times New Roman" w:hAnsi="Times New Roman" w:cs="Times New Roman"/>
          <w:lang w:val="ru-RU"/>
        </w:rPr>
        <w:t>царинск</w:t>
      </w:r>
      <w:r w:rsidRPr="00E64C36">
        <w:rPr>
          <w:rFonts w:ascii="Times New Roman" w:hAnsi="Times New Roman" w:cs="Times New Roman"/>
          <w:lang w:val="sr-Cyrl-RS"/>
        </w:rPr>
        <w:t>ом</w:t>
      </w:r>
      <w:r w:rsidRPr="00E64C36">
        <w:rPr>
          <w:rFonts w:ascii="Times New Roman" w:hAnsi="Times New Roman" w:cs="Times New Roman"/>
          <w:lang w:val="ru-RU"/>
        </w:rPr>
        <w:t xml:space="preserve"> органу </w:t>
      </w:r>
      <w:r w:rsidRPr="00E64C36">
        <w:rPr>
          <w:rFonts w:ascii="Times New Roman" w:hAnsi="Times New Roman" w:cs="Times New Roman"/>
          <w:lang w:val="sr-Cyrl-RS"/>
        </w:rPr>
        <w:t>Стране</w:t>
      </w:r>
      <w:r w:rsidRPr="00E64C36">
        <w:rPr>
          <w:rFonts w:ascii="Times New Roman" w:hAnsi="Times New Roman" w:cs="Times New Roman"/>
          <w:lang w:val="ru-RU"/>
        </w:rPr>
        <w:t xml:space="preserve"> увознице било којег од следећих докумената:</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sr-Cyrl-RS"/>
        </w:rPr>
        <w:t>(а) уверење о неманипулацији издато од стране</w:t>
      </w:r>
      <w:r w:rsidRPr="00E64C36">
        <w:rPr>
          <w:rFonts w:ascii="Times New Roman" w:hAnsi="Times New Roman" w:cs="Times New Roman"/>
          <w:lang w:val="ru-RU"/>
        </w:rPr>
        <w:t xml:space="preserve"> царинског орган</w:t>
      </w:r>
      <w:r w:rsidRPr="00E64C36">
        <w:rPr>
          <w:rFonts w:ascii="Times New Roman" w:hAnsi="Times New Roman" w:cs="Times New Roman"/>
          <w:lang w:val="sr-Cyrl-RS"/>
        </w:rPr>
        <w:t>а</w:t>
      </w:r>
      <w:r w:rsidRPr="00E64C36">
        <w:rPr>
          <w:rFonts w:ascii="Times New Roman" w:hAnsi="Times New Roman" w:cs="Times New Roman"/>
          <w:lang w:val="ru-RU"/>
        </w:rPr>
        <w:t xml:space="preserve"> </w:t>
      </w:r>
      <w:r w:rsidRPr="00E64C36">
        <w:rPr>
          <w:rFonts w:ascii="Times New Roman" w:hAnsi="Times New Roman" w:cs="Times New Roman"/>
          <w:lang w:val="sr-Cyrl-RS"/>
        </w:rPr>
        <w:t>треће стране</w:t>
      </w:r>
      <w:r w:rsidRPr="00E64C36">
        <w:rPr>
          <w:rFonts w:ascii="Times New Roman" w:hAnsi="Times New Roman" w:cs="Times New Roman"/>
          <w:lang w:val="ru-RU"/>
        </w:rPr>
        <w:t xml:space="preserve"> транзита;</w:t>
      </w:r>
    </w:p>
    <w:p w:rsidR="00E64C36" w:rsidRPr="00E64C36" w:rsidRDefault="00E64C36" w:rsidP="00E64C36">
      <w:pPr>
        <w:ind w:left="142" w:right="141" w:firstLine="720"/>
        <w:jc w:val="both"/>
        <w:rPr>
          <w:rFonts w:ascii="Times New Roman" w:hAnsi="Times New Roman" w:cs="Times New Roman"/>
          <w:lang w:val="sr-Cyrl-RS"/>
        </w:rPr>
      </w:pPr>
      <w:r w:rsidRPr="00E64C36">
        <w:rPr>
          <w:rFonts w:ascii="Times New Roman" w:hAnsi="Times New Roman" w:cs="Times New Roman"/>
          <w:lang w:val="ru-RU"/>
        </w:rPr>
        <w:t>(</w:t>
      </w:r>
      <w:r w:rsidRPr="00E64C36">
        <w:rPr>
          <w:rFonts w:ascii="Times New Roman" w:hAnsi="Times New Roman" w:cs="Times New Roman"/>
          <w:lang w:val="sr-Cyrl-RS"/>
        </w:rPr>
        <w:t xml:space="preserve">б) друга </w:t>
      </w:r>
      <w:r w:rsidRPr="00E64C36">
        <w:rPr>
          <w:rFonts w:ascii="Times New Roman" w:hAnsi="Times New Roman" w:cs="Times New Roman"/>
          <w:lang w:val="ru-RU"/>
        </w:rPr>
        <w:t xml:space="preserve">документа која је издао царински орган </w:t>
      </w:r>
      <w:r w:rsidRPr="00E64C36">
        <w:rPr>
          <w:rFonts w:ascii="Times New Roman" w:hAnsi="Times New Roman" w:cs="Times New Roman"/>
          <w:lang w:val="sr-Cyrl-RS"/>
        </w:rPr>
        <w:t>треће стране,</w:t>
      </w:r>
      <w:r w:rsidRPr="00E64C36">
        <w:rPr>
          <w:rFonts w:ascii="Times New Roman" w:hAnsi="Times New Roman" w:cs="Times New Roman"/>
          <w:lang w:val="ru-RU"/>
        </w:rPr>
        <w:t xml:space="preserve"> у којима је дат тачан опис робе, у које су уписани датуми пребацивања (претовара) робе, називи возила и која потврђују услове под којима се роба налазила у </w:t>
      </w:r>
      <w:r w:rsidRPr="00E64C36">
        <w:rPr>
          <w:rFonts w:ascii="Times New Roman" w:hAnsi="Times New Roman" w:cs="Times New Roman"/>
          <w:lang w:val="sr-Cyrl-RS"/>
        </w:rPr>
        <w:t>трећој страни</w:t>
      </w:r>
      <w:r w:rsidRPr="00E64C36">
        <w:rPr>
          <w:rFonts w:ascii="Times New Roman" w:hAnsi="Times New Roman" w:cs="Times New Roman"/>
          <w:lang w:val="ru-RU"/>
        </w:rPr>
        <w:t xml:space="preserve"> транзита</w:t>
      </w:r>
      <w:r w:rsidRPr="00E64C36">
        <w:rPr>
          <w:rFonts w:ascii="Times New Roman" w:hAnsi="Times New Roman" w:cs="Times New Roman"/>
          <w:lang w:val="sr-Cyrl-RS"/>
        </w:rPr>
        <w:t>;</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sr-Cyrl-RS"/>
        </w:rPr>
        <w:t xml:space="preserve">(в) </w:t>
      </w:r>
      <w:r w:rsidRPr="00E64C36">
        <w:rPr>
          <w:rFonts w:ascii="Times New Roman" w:hAnsi="Times New Roman" w:cs="Times New Roman"/>
          <w:lang w:val="ru-RU"/>
        </w:rPr>
        <w:t xml:space="preserve">транспортна (превозна) документа </w:t>
      </w:r>
      <w:r w:rsidRPr="00E64C36">
        <w:rPr>
          <w:rFonts w:ascii="Times New Roman" w:hAnsi="Times New Roman" w:cs="Times New Roman"/>
          <w:lang w:val="sr-Cyrl-RS"/>
        </w:rPr>
        <w:t>оверена од стране царинског органа</w:t>
      </w:r>
      <w:r w:rsidRPr="00E64C36">
        <w:rPr>
          <w:rFonts w:ascii="Times New Roman" w:hAnsi="Times New Roman" w:cs="Times New Roman"/>
          <w:lang w:val="ru-RU"/>
        </w:rPr>
        <w:t xml:space="preserve"> </w:t>
      </w:r>
      <w:r w:rsidRPr="00E64C36">
        <w:rPr>
          <w:rFonts w:ascii="Times New Roman" w:hAnsi="Times New Roman" w:cs="Times New Roman"/>
          <w:lang w:val="sr-Cyrl-RS"/>
        </w:rPr>
        <w:t xml:space="preserve">треће стране </w:t>
      </w:r>
      <w:r w:rsidRPr="00E64C36">
        <w:rPr>
          <w:rFonts w:ascii="Times New Roman" w:hAnsi="Times New Roman" w:cs="Times New Roman"/>
          <w:lang w:val="ru-RU"/>
        </w:rPr>
        <w:t xml:space="preserve">којима се потврђује превозни пут кретања робе </w:t>
      </w:r>
      <w:r w:rsidRPr="00E64C36">
        <w:rPr>
          <w:rFonts w:ascii="Times New Roman" w:hAnsi="Times New Roman" w:cs="Times New Roman"/>
          <w:lang w:val="sr-Cyrl-RS"/>
        </w:rPr>
        <w:t xml:space="preserve">од Стране извознице </w:t>
      </w:r>
      <w:r w:rsidRPr="00E64C36">
        <w:rPr>
          <w:rFonts w:ascii="Times New Roman" w:hAnsi="Times New Roman" w:cs="Times New Roman"/>
          <w:lang w:val="ru-RU"/>
        </w:rPr>
        <w:t xml:space="preserve">преко </w:t>
      </w:r>
      <w:r w:rsidRPr="00E64C36">
        <w:rPr>
          <w:rFonts w:ascii="Times New Roman" w:hAnsi="Times New Roman" w:cs="Times New Roman"/>
          <w:lang w:val="sr-Cyrl-RS"/>
        </w:rPr>
        <w:t>треће стране</w:t>
      </w:r>
      <w:r w:rsidRPr="00E64C36">
        <w:rPr>
          <w:rFonts w:ascii="Times New Roman" w:hAnsi="Times New Roman" w:cs="Times New Roman"/>
          <w:lang w:val="ru-RU"/>
        </w:rPr>
        <w:t xml:space="preserve"> транзита</w:t>
      </w:r>
      <w:r w:rsidRPr="00E64C36">
        <w:rPr>
          <w:rFonts w:ascii="Times New Roman" w:hAnsi="Times New Roman" w:cs="Times New Roman"/>
          <w:lang w:val="sr-Cyrl-RS"/>
        </w:rPr>
        <w:t>.</w:t>
      </w:r>
      <w:r w:rsidRPr="00E64C36">
        <w:rPr>
          <w:rFonts w:ascii="Times New Roman" w:hAnsi="Times New Roman" w:cs="Times New Roman"/>
          <w:lang w:val="ru-RU"/>
        </w:rPr>
        <w:t xml:space="preserve"> </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sr-Cyrl-RS"/>
        </w:rPr>
        <w:t>4</w:t>
      </w:r>
      <w:r w:rsidRPr="00E64C36">
        <w:rPr>
          <w:rFonts w:ascii="Times New Roman" w:hAnsi="Times New Roman" w:cs="Times New Roman"/>
          <w:lang w:val="ru-RU"/>
        </w:rPr>
        <w:t>. Под директном испоруком сматра се, такође, испорука робе коју је увозник купио на изложбама или сајмовима, ако су испуњени следећи услови:</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w:t>
      </w:r>
      <w:r w:rsidRPr="00E64C36">
        <w:rPr>
          <w:rFonts w:ascii="Times New Roman" w:hAnsi="Times New Roman" w:cs="Times New Roman"/>
          <w:lang w:val="sr-Cyrl-RS"/>
        </w:rPr>
        <w:t>а</w:t>
      </w:r>
      <w:r w:rsidRPr="00E64C36">
        <w:rPr>
          <w:rFonts w:ascii="Times New Roman" w:hAnsi="Times New Roman" w:cs="Times New Roman"/>
          <w:lang w:val="ru-RU"/>
        </w:rPr>
        <w:t xml:space="preserve">) да је роба испоручена с територије једне Стране на територију треће </w:t>
      </w:r>
      <w:r w:rsidRPr="00E64C36">
        <w:rPr>
          <w:rFonts w:ascii="Times New Roman" w:hAnsi="Times New Roman" w:cs="Times New Roman"/>
          <w:lang w:val="sr-Cyrl-RS"/>
        </w:rPr>
        <w:t>стране</w:t>
      </w:r>
      <w:r w:rsidRPr="00E64C36">
        <w:rPr>
          <w:rFonts w:ascii="Times New Roman" w:hAnsi="Times New Roman" w:cs="Times New Roman"/>
          <w:lang w:val="ru-RU"/>
        </w:rPr>
        <w:t xml:space="preserve"> која је организатор одржавања изложбе или сајма, и да је била под царинск</w:t>
      </w:r>
      <w:r w:rsidRPr="00E64C36">
        <w:rPr>
          <w:rFonts w:ascii="Times New Roman" w:hAnsi="Times New Roman" w:cs="Times New Roman"/>
          <w:lang w:val="sr-Cyrl-RS"/>
        </w:rPr>
        <w:t>ом</w:t>
      </w:r>
      <w:r w:rsidRPr="00E64C36">
        <w:rPr>
          <w:rFonts w:ascii="Times New Roman" w:hAnsi="Times New Roman" w:cs="Times New Roman"/>
          <w:lang w:val="ru-RU"/>
        </w:rPr>
        <w:t xml:space="preserve"> </w:t>
      </w:r>
      <w:r w:rsidRPr="00E64C36">
        <w:rPr>
          <w:rFonts w:ascii="Times New Roman" w:hAnsi="Times New Roman" w:cs="Times New Roman"/>
          <w:lang w:val="sr-Cyrl-RS"/>
        </w:rPr>
        <w:t>контролом (</w:t>
      </w:r>
      <w:r w:rsidRPr="00E64C36">
        <w:rPr>
          <w:rFonts w:ascii="Times New Roman" w:hAnsi="Times New Roman" w:cs="Times New Roman"/>
          <w:lang w:val="ru-RU"/>
        </w:rPr>
        <w:t>надзором</w:t>
      </w:r>
      <w:r w:rsidRPr="00E64C36">
        <w:rPr>
          <w:rFonts w:ascii="Times New Roman" w:hAnsi="Times New Roman" w:cs="Times New Roman"/>
          <w:lang w:val="sr-Cyrl-RS"/>
        </w:rPr>
        <w:t>)</w:t>
      </w:r>
      <w:r w:rsidRPr="00E64C36">
        <w:rPr>
          <w:rFonts w:ascii="Times New Roman" w:hAnsi="Times New Roman" w:cs="Times New Roman"/>
          <w:lang w:val="ru-RU"/>
        </w:rPr>
        <w:t xml:space="preserve"> за време њиховог одржавања; </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sr-Cyrl-RS"/>
        </w:rPr>
        <w:t>(б</w:t>
      </w:r>
      <w:r w:rsidRPr="00E64C36">
        <w:rPr>
          <w:rFonts w:ascii="Times New Roman" w:hAnsi="Times New Roman" w:cs="Times New Roman"/>
          <w:lang w:val="ru-RU"/>
        </w:rPr>
        <w:t>) да роба од момента њеног упућивања на изложбу или сајам није коришћена ни у какве друге сврхе осим изложбених;</w:t>
      </w:r>
    </w:p>
    <w:p w:rsidR="00E64C36" w:rsidRPr="00E64C36" w:rsidRDefault="00E64C36" w:rsidP="00E64C36">
      <w:pPr>
        <w:ind w:left="180" w:right="141" w:firstLine="540"/>
        <w:jc w:val="both"/>
        <w:rPr>
          <w:rFonts w:ascii="Times New Roman" w:hAnsi="Times New Roman" w:cs="Times New Roman"/>
          <w:lang w:val="ru-RU"/>
        </w:rPr>
      </w:pPr>
      <w:r w:rsidRPr="00E64C36">
        <w:rPr>
          <w:rFonts w:ascii="Times New Roman" w:hAnsi="Times New Roman" w:cs="Times New Roman"/>
          <w:lang w:val="ru-RU"/>
        </w:rPr>
        <w:t xml:space="preserve">   (</w:t>
      </w:r>
      <w:r w:rsidRPr="00E64C36">
        <w:rPr>
          <w:rFonts w:ascii="Times New Roman" w:hAnsi="Times New Roman" w:cs="Times New Roman"/>
          <w:lang w:val="sr-Cyrl-RS"/>
        </w:rPr>
        <w:t>в</w:t>
      </w:r>
      <w:r w:rsidRPr="00E64C36">
        <w:rPr>
          <w:rFonts w:ascii="Times New Roman" w:hAnsi="Times New Roman" w:cs="Times New Roman"/>
          <w:lang w:val="ru-RU"/>
        </w:rPr>
        <w:t xml:space="preserve">) да се роба увози на територију Стране у истом стању у којем је упућена на територију треће </w:t>
      </w:r>
      <w:r w:rsidRPr="00E64C36">
        <w:rPr>
          <w:rFonts w:ascii="Times New Roman" w:hAnsi="Times New Roman" w:cs="Times New Roman"/>
          <w:lang w:val="sr-Cyrl-RS"/>
        </w:rPr>
        <w:t>стране</w:t>
      </w:r>
      <w:r w:rsidRPr="00E64C36">
        <w:rPr>
          <w:rFonts w:ascii="Times New Roman" w:hAnsi="Times New Roman" w:cs="Times New Roman"/>
          <w:lang w:val="ru-RU"/>
        </w:rPr>
        <w:t>, не рачунајући промене стања робе услед природне истрошености или калирања у нормалним условима превоза и складиштења.</w:t>
      </w:r>
    </w:p>
    <w:p w:rsidR="00E64C36" w:rsidRPr="00E64C36" w:rsidRDefault="00E64C36" w:rsidP="00E64C36">
      <w:pPr>
        <w:ind w:left="180" w:right="141" w:firstLine="540"/>
        <w:jc w:val="both"/>
        <w:rPr>
          <w:rFonts w:ascii="Times New Roman" w:hAnsi="Times New Roman" w:cs="Times New Roman"/>
          <w:lang w:val="ru-RU"/>
        </w:rPr>
      </w:pPr>
    </w:p>
    <w:p w:rsidR="00E64C36" w:rsidRPr="00E64C36" w:rsidRDefault="00E64C36" w:rsidP="00E64C36">
      <w:pPr>
        <w:ind w:left="180" w:right="141" w:firstLine="540"/>
        <w:jc w:val="both"/>
        <w:rPr>
          <w:rFonts w:ascii="Times New Roman" w:hAnsi="Times New Roman" w:cs="Times New Roman"/>
          <w:lang w:val="ru-RU"/>
        </w:rPr>
      </w:pPr>
    </w:p>
    <w:p w:rsidR="00E64C36" w:rsidRPr="00E64C36" w:rsidRDefault="00E64C36" w:rsidP="00E64C36">
      <w:pPr>
        <w:ind w:left="180" w:right="141" w:firstLine="540"/>
        <w:jc w:val="center"/>
        <w:rPr>
          <w:rFonts w:ascii="Times New Roman" w:hAnsi="Times New Roman" w:cs="Times New Roman"/>
          <w:lang w:val="ru-RU"/>
        </w:rPr>
      </w:pPr>
      <w:r w:rsidRPr="00E64C36">
        <w:rPr>
          <w:rFonts w:ascii="Times New Roman" w:hAnsi="Times New Roman" w:cs="Times New Roman"/>
          <w:b/>
          <w:lang w:val="ru-RU"/>
        </w:rPr>
        <w:t>Услови за одобравање режима слободне трговине</w:t>
      </w:r>
    </w:p>
    <w:p w:rsidR="00E64C36" w:rsidRPr="00E64C36" w:rsidRDefault="00E64C36" w:rsidP="00E64C36">
      <w:pPr>
        <w:ind w:left="142" w:right="141" w:firstLine="720"/>
        <w:jc w:val="center"/>
        <w:rPr>
          <w:rFonts w:ascii="Times New Roman" w:hAnsi="Times New Roman" w:cs="Times New Roman"/>
          <w:lang w:val="ru-RU"/>
        </w:rPr>
      </w:pPr>
      <w:r w:rsidRPr="00E64C36">
        <w:rPr>
          <w:rFonts w:ascii="Times New Roman" w:hAnsi="Times New Roman" w:cs="Times New Roman"/>
          <w:b/>
          <w:lang w:val="ru-RU"/>
        </w:rPr>
        <w:t xml:space="preserve">Члан </w:t>
      </w:r>
      <w:r w:rsidRPr="00E64C36">
        <w:rPr>
          <w:rFonts w:ascii="Times New Roman" w:hAnsi="Times New Roman" w:cs="Times New Roman"/>
          <w:b/>
          <w:lang w:val="sr-Cyrl-RS"/>
        </w:rPr>
        <w:t>10</w:t>
      </w:r>
      <w:r w:rsidRPr="00E64C36">
        <w:rPr>
          <w:rFonts w:ascii="Times New Roman" w:hAnsi="Times New Roman" w:cs="Times New Roman"/>
          <w:b/>
          <w:lang w:val="ru-RU"/>
        </w:rPr>
        <w:t>.</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1. Режим слободне трговине на територијама Страна одобрава се за робу ако она задовољава критеријуме порекла утврђене овим Правилима, као и ако истовремено испуњава следеће услове:</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(а) ако је царинском органу </w:t>
      </w:r>
      <w:r w:rsidRPr="00E64C36">
        <w:rPr>
          <w:rFonts w:ascii="Times New Roman" w:hAnsi="Times New Roman" w:cs="Times New Roman"/>
          <w:lang w:val="sr-Cyrl-RS"/>
        </w:rPr>
        <w:t>Стране</w:t>
      </w:r>
      <w:r w:rsidRPr="00E64C36">
        <w:rPr>
          <w:rFonts w:ascii="Times New Roman" w:hAnsi="Times New Roman" w:cs="Times New Roman"/>
          <w:lang w:val="ru-RU"/>
        </w:rPr>
        <w:t xml:space="preserve"> увознице поднет важећи </w:t>
      </w:r>
      <w:r w:rsidRPr="00E64C36">
        <w:rPr>
          <w:rFonts w:ascii="Times New Roman" w:hAnsi="Times New Roman" w:cs="Times New Roman"/>
          <w:lang w:val="sr-Cyrl-RS"/>
        </w:rPr>
        <w:t xml:space="preserve">и прописно попуњен </w:t>
      </w:r>
      <w:r w:rsidRPr="00E64C36">
        <w:rPr>
          <w:rFonts w:ascii="Times New Roman" w:hAnsi="Times New Roman" w:cs="Times New Roman"/>
          <w:lang w:val="ru-RU"/>
        </w:rPr>
        <w:t>сертификат о пореклу робе на обрасцу (Форма СТ-2), а у случају утврђеном у члану 1</w:t>
      </w:r>
      <w:r w:rsidRPr="00E64C36">
        <w:rPr>
          <w:rFonts w:ascii="Times New Roman" w:hAnsi="Times New Roman" w:cs="Times New Roman"/>
          <w:lang w:val="sr-Cyrl-RS"/>
        </w:rPr>
        <w:t>3.</w:t>
      </w:r>
      <w:r w:rsidR="00FA043D">
        <w:rPr>
          <w:rFonts w:ascii="Times New Roman" w:hAnsi="Times New Roman" w:cs="Times New Roman"/>
          <w:lang w:val="ru-RU"/>
        </w:rPr>
        <w:t xml:space="preserve"> ових П</w:t>
      </w:r>
      <w:r w:rsidRPr="00E64C36">
        <w:rPr>
          <w:rFonts w:ascii="Times New Roman" w:hAnsi="Times New Roman" w:cs="Times New Roman"/>
          <w:lang w:val="ru-RU"/>
        </w:rPr>
        <w:t xml:space="preserve">равила, </w:t>
      </w:r>
      <w:r w:rsidRPr="00E64C36">
        <w:rPr>
          <w:rFonts w:ascii="Times New Roman" w:hAnsi="Times New Roman" w:cs="Times New Roman"/>
          <w:lang w:val="sr-Cyrl-RS"/>
        </w:rPr>
        <w:t xml:space="preserve">декларација о пореклу робе </w:t>
      </w:r>
      <w:r w:rsidRPr="00E64C36">
        <w:rPr>
          <w:rFonts w:ascii="Times New Roman" w:hAnsi="Times New Roman" w:cs="Times New Roman"/>
          <w:lang w:val="ru-RU"/>
        </w:rPr>
        <w:t>сачињен</w:t>
      </w:r>
      <w:r w:rsidRPr="00E64C36">
        <w:rPr>
          <w:rFonts w:ascii="Times New Roman" w:hAnsi="Times New Roman" w:cs="Times New Roman"/>
          <w:lang w:val="sr-Cyrl-RS"/>
        </w:rPr>
        <w:t>а</w:t>
      </w:r>
      <w:r w:rsidRPr="00E64C36">
        <w:rPr>
          <w:rFonts w:ascii="Times New Roman" w:hAnsi="Times New Roman" w:cs="Times New Roman"/>
          <w:lang w:val="ru-RU"/>
        </w:rPr>
        <w:t xml:space="preserve"> у складу са захтевима ових Правила, осим околности наведених у члану 1</w:t>
      </w:r>
      <w:r w:rsidRPr="00E64C36">
        <w:rPr>
          <w:rFonts w:ascii="Times New Roman" w:hAnsi="Times New Roman" w:cs="Times New Roman"/>
          <w:lang w:val="sr-Cyrl-RS"/>
        </w:rPr>
        <w:t>4</w:t>
      </w:r>
      <w:r w:rsidRPr="00E64C36">
        <w:rPr>
          <w:rFonts w:ascii="Times New Roman" w:hAnsi="Times New Roman" w:cs="Times New Roman"/>
          <w:lang w:val="ru-RU"/>
        </w:rPr>
        <w:t>. ових Правила;</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(б) ако су испуњени услови директне испоруке робе из члана </w:t>
      </w:r>
      <w:r w:rsidRPr="00E64C36">
        <w:rPr>
          <w:rFonts w:ascii="Times New Roman" w:hAnsi="Times New Roman" w:cs="Times New Roman"/>
          <w:lang w:val="sr-Cyrl-RS"/>
        </w:rPr>
        <w:t>9</w:t>
      </w:r>
      <w:r w:rsidRPr="00E64C36">
        <w:rPr>
          <w:rFonts w:ascii="Times New Roman" w:hAnsi="Times New Roman" w:cs="Times New Roman"/>
          <w:lang w:val="ru-RU"/>
        </w:rPr>
        <w:t xml:space="preserve">. ових Правила; </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(в) ако су задовољени захтеви везани за административну сарадњу из члана 1</w:t>
      </w:r>
      <w:r w:rsidRPr="00E64C36">
        <w:rPr>
          <w:rFonts w:ascii="Times New Roman" w:hAnsi="Times New Roman" w:cs="Times New Roman"/>
          <w:lang w:val="sr-Cyrl-RS"/>
        </w:rPr>
        <w:t>5</w:t>
      </w:r>
      <w:r w:rsidRPr="00E64C36">
        <w:rPr>
          <w:rFonts w:ascii="Times New Roman" w:hAnsi="Times New Roman" w:cs="Times New Roman"/>
          <w:lang w:val="ru-RU"/>
        </w:rPr>
        <w:t>. ових Правила.</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2.  Роба чије порекло није утврђено или роба чије је порекло утврђено, али се за такву робу не може одобрити режим слободне трговине, увози се у </w:t>
      </w:r>
      <w:r w:rsidRPr="00E64C36">
        <w:rPr>
          <w:rFonts w:ascii="Times New Roman" w:hAnsi="Times New Roman" w:cs="Times New Roman"/>
          <w:lang w:val="sr-Cyrl-RS"/>
        </w:rPr>
        <w:t xml:space="preserve">Страну </w:t>
      </w:r>
      <w:r w:rsidRPr="00E64C36">
        <w:rPr>
          <w:rFonts w:ascii="Times New Roman" w:hAnsi="Times New Roman" w:cs="Times New Roman"/>
          <w:lang w:val="ru-RU"/>
        </w:rPr>
        <w:t xml:space="preserve">увозницу у складу са захтевима </w:t>
      </w:r>
      <w:r w:rsidRPr="00E64C36">
        <w:rPr>
          <w:rFonts w:ascii="Times New Roman" w:hAnsi="Times New Roman" w:cs="Times New Roman"/>
          <w:lang w:val="sr-Cyrl-RS"/>
        </w:rPr>
        <w:t>тарифних</w:t>
      </w:r>
      <w:r w:rsidRPr="00E64C36">
        <w:rPr>
          <w:rFonts w:ascii="Times New Roman" w:hAnsi="Times New Roman" w:cs="Times New Roman"/>
          <w:lang w:val="ru-RU"/>
        </w:rPr>
        <w:t xml:space="preserve"> и </w:t>
      </w:r>
      <w:r w:rsidRPr="00E64C36">
        <w:rPr>
          <w:rFonts w:ascii="Times New Roman" w:hAnsi="Times New Roman" w:cs="Times New Roman"/>
          <w:lang w:val="sr-Cyrl-RS"/>
        </w:rPr>
        <w:t>нет</w:t>
      </w:r>
      <w:r w:rsidRPr="00E64C36">
        <w:rPr>
          <w:rFonts w:ascii="Times New Roman" w:hAnsi="Times New Roman" w:cs="Times New Roman"/>
          <w:lang w:val="ru-RU"/>
        </w:rPr>
        <w:t>ари</w:t>
      </w:r>
      <w:r w:rsidRPr="00E64C36">
        <w:rPr>
          <w:rFonts w:ascii="Times New Roman" w:hAnsi="Times New Roman" w:cs="Times New Roman"/>
          <w:lang w:val="sr-Cyrl-RS"/>
        </w:rPr>
        <w:t>фних прописа</w:t>
      </w:r>
      <w:r w:rsidRPr="00E64C36">
        <w:rPr>
          <w:rFonts w:ascii="Times New Roman" w:hAnsi="Times New Roman" w:cs="Times New Roman"/>
          <w:lang w:val="ru-RU"/>
        </w:rPr>
        <w:t xml:space="preserve"> те Стране.</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3. За робу из </w:t>
      </w:r>
      <w:r w:rsidRPr="00E64C36">
        <w:rPr>
          <w:rFonts w:ascii="Times New Roman" w:hAnsi="Times New Roman" w:cs="Times New Roman"/>
          <w:lang w:val="sr-Cyrl-RS"/>
        </w:rPr>
        <w:t>става</w:t>
      </w:r>
      <w:r w:rsidRPr="00E64C36">
        <w:rPr>
          <w:rFonts w:ascii="Times New Roman" w:hAnsi="Times New Roman" w:cs="Times New Roman"/>
          <w:lang w:val="ru-RU"/>
        </w:rPr>
        <w:t xml:space="preserve"> 2. овог члана се може </w:t>
      </w:r>
      <w:r w:rsidRPr="00E64C36">
        <w:rPr>
          <w:rFonts w:ascii="Times New Roman" w:hAnsi="Times New Roman" w:cs="Times New Roman"/>
          <w:lang w:val="sr-Cyrl-RS"/>
        </w:rPr>
        <w:t>одобрити</w:t>
      </w:r>
      <w:r w:rsidRPr="00E64C36">
        <w:rPr>
          <w:rFonts w:ascii="Times New Roman" w:hAnsi="Times New Roman" w:cs="Times New Roman"/>
          <w:lang w:val="ru-RU"/>
        </w:rPr>
        <w:t xml:space="preserve"> режим слободне трговине на територијама Страна после пуштања робе, </w:t>
      </w:r>
      <w:r w:rsidRPr="00E64C36">
        <w:rPr>
          <w:rFonts w:ascii="Times New Roman" w:hAnsi="Times New Roman" w:cs="Times New Roman"/>
          <w:lang w:val="sr-Cyrl-RS"/>
        </w:rPr>
        <w:t>под условом да</w:t>
      </w:r>
      <w:r w:rsidRPr="00E64C36">
        <w:rPr>
          <w:rFonts w:ascii="Times New Roman" w:hAnsi="Times New Roman" w:cs="Times New Roman"/>
          <w:lang w:val="ru-RU"/>
        </w:rPr>
        <w:t>:</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(а) су испуњени услови из </w:t>
      </w:r>
      <w:r w:rsidRPr="00E64C36">
        <w:rPr>
          <w:rFonts w:ascii="Times New Roman" w:hAnsi="Times New Roman" w:cs="Times New Roman"/>
          <w:lang w:val="sr-Cyrl-RS"/>
        </w:rPr>
        <w:t>става</w:t>
      </w:r>
      <w:r w:rsidRPr="00E64C36">
        <w:rPr>
          <w:rFonts w:ascii="Times New Roman" w:hAnsi="Times New Roman" w:cs="Times New Roman"/>
          <w:lang w:val="ru-RU"/>
        </w:rPr>
        <w:t xml:space="preserve"> 1. овог члана;</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(б) није истекло 12 месеци од дана регистрације царинске декларације у </w:t>
      </w:r>
      <w:r w:rsidRPr="00E64C36">
        <w:rPr>
          <w:rFonts w:ascii="Times New Roman" w:hAnsi="Times New Roman" w:cs="Times New Roman"/>
          <w:lang w:val="sr-Cyrl-RS"/>
        </w:rPr>
        <w:t xml:space="preserve">Страни </w:t>
      </w:r>
      <w:r w:rsidRPr="00E64C36">
        <w:rPr>
          <w:rFonts w:ascii="Times New Roman" w:hAnsi="Times New Roman" w:cs="Times New Roman"/>
          <w:lang w:val="ru-RU"/>
        </w:rPr>
        <w:t>увозници.</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4. Режим слободне трговине се може одобрити  после пуштања робе ако су испуњени услови одређени овим Правилима, и у складу с процедуром дефинисаном царинским законодавством </w:t>
      </w:r>
      <w:r w:rsidRPr="00E64C36">
        <w:rPr>
          <w:rFonts w:ascii="Times New Roman" w:hAnsi="Times New Roman" w:cs="Times New Roman"/>
          <w:lang w:val="sr-Cyrl-RS"/>
        </w:rPr>
        <w:t>Стране</w:t>
      </w:r>
      <w:r w:rsidRPr="00E64C36">
        <w:rPr>
          <w:rFonts w:ascii="Times New Roman" w:hAnsi="Times New Roman" w:cs="Times New Roman"/>
          <w:lang w:val="ru-RU"/>
        </w:rPr>
        <w:t xml:space="preserve"> увознице.</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5. Режим слободне трговине не може бити </w:t>
      </w:r>
      <w:r w:rsidRPr="00E64C36">
        <w:rPr>
          <w:rFonts w:ascii="Times New Roman" w:hAnsi="Times New Roman" w:cs="Times New Roman"/>
          <w:lang w:val="sr-Cyrl-RS"/>
        </w:rPr>
        <w:t>одобрен</w:t>
      </w:r>
      <w:r w:rsidRPr="00E64C36">
        <w:rPr>
          <w:rFonts w:ascii="Times New Roman" w:hAnsi="Times New Roman" w:cs="Times New Roman"/>
          <w:lang w:val="ru-RU"/>
        </w:rPr>
        <w:t xml:space="preserve"> у складу са</w:t>
      </w:r>
      <w:r w:rsidRPr="00E64C36">
        <w:rPr>
          <w:rFonts w:ascii="Times New Roman" w:hAnsi="Times New Roman" w:cs="Times New Roman"/>
          <w:lang w:val="sr-Cyrl-RS"/>
        </w:rPr>
        <w:t xml:space="preserve"> ставом</w:t>
      </w:r>
      <w:r w:rsidRPr="00E64C36">
        <w:rPr>
          <w:rFonts w:ascii="Times New Roman" w:hAnsi="Times New Roman" w:cs="Times New Roman"/>
          <w:lang w:val="ru-RU"/>
        </w:rPr>
        <w:t xml:space="preserve"> 4. овог члана, у случају откривања фалсификовања сертификата о пореклу робе </w:t>
      </w:r>
      <w:r w:rsidRPr="00E64C36">
        <w:rPr>
          <w:rFonts w:ascii="Times New Roman" w:hAnsi="Times New Roman" w:cs="Times New Roman"/>
          <w:lang w:val="sr-Cyrl-RS"/>
        </w:rPr>
        <w:t xml:space="preserve">(Форма СТ-2) </w:t>
      </w:r>
      <w:r w:rsidRPr="00E64C36">
        <w:rPr>
          <w:rFonts w:ascii="Times New Roman" w:hAnsi="Times New Roman" w:cs="Times New Roman"/>
          <w:lang w:val="ru-RU"/>
        </w:rPr>
        <w:t xml:space="preserve">или декларације о пореклу робе, као и ако нису испуњени услови из </w:t>
      </w:r>
      <w:r w:rsidRPr="00E64C36">
        <w:rPr>
          <w:rFonts w:ascii="Times New Roman" w:hAnsi="Times New Roman" w:cs="Times New Roman"/>
          <w:lang w:val="sr-Cyrl-RS"/>
        </w:rPr>
        <w:t>става</w:t>
      </w:r>
      <w:r w:rsidRPr="00E64C36">
        <w:rPr>
          <w:rFonts w:ascii="Times New Roman" w:hAnsi="Times New Roman" w:cs="Times New Roman"/>
          <w:lang w:val="ru-RU"/>
        </w:rPr>
        <w:t xml:space="preserve"> 3. овог члана.</w:t>
      </w:r>
    </w:p>
    <w:p w:rsid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 </w:t>
      </w:r>
    </w:p>
    <w:p w:rsidR="00CB620C" w:rsidRDefault="00CB620C"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center"/>
        <w:rPr>
          <w:rFonts w:ascii="Times New Roman" w:hAnsi="Times New Roman" w:cs="Times New Roman"/>
          <w:b/>
          <w:bCs/>
          <w:lang w:val="ru-RU"/>
        </w:rPr>
      </w:pPr>
      <w:r w:rsidRPr="00E64C36">
        <w:rPr>
          <w:rFonts w:ascii="Times New Roman" w:hAnsi="Times New Roman" w:cs="Times New Roman"/>
          <w:b/>
          <w:bCs/>
          <w:lang w:val="ru-RU"/>
        </w:rPr>
        <w:lastRenderedPageBreak/>
        <w:t>Основ за одбијање режима слободне трговине</w:t>
      </w:r>
    </w:p>
    <w:p w:rsidR="00E64C36" w:rsidRPr="00E64C36" w:rsidRDefault="00E64C36" w:rsidP="00E64C36">
      <w:pPr>
        <w:ind w:left="142" w:right="141" w:firstLine="720"/>
        <w:jc w:val="center"/>
        <w:rPr>
          <w:rFonts w:ascii="Times New Roman" w:hAnsi="Times New Roman" w:cs="Times New Roman"/>
          <w:b/>
          <w:bCs/>
          <w:lang w:val="ru-RU"/>
        </w:rPr>
      </w:pPr>
      <w:r w:rsidRPr="00E64C36">
        <w:rPr>
          <w:rFonts w:ascii="Times New Roman" w:hAnsi="Times New Roman" w:cs="Times New Roman"/>
          <w:b/>
          <w:bCs/>
          <w:lang w:val="ru-RU"/>
        </w:rPr>
        <w:t xml:space="preserve">Члан </w:t>
      </w:r>
      <w:r w:rsidRPr="00E64C36">
        <w:rPr>
          <w:rFonts w:ascii="Times New Roman" w:hAnsi="Times New Roman" w:cs="Times New Roman"/>
          <w:b/>
          <w:bCs/>
          <w:lang w:val="sr-Cyrl-RS"/>
        </w:rPr>
        <w:t>11</w:t>
      </w:r>
      <w:r w:rsidRPr="00E64C36">
        <w:rPr>
          <w:rFonts w:ascii="Times New Roman" w:hAnsi="Times New Roman" w:cs="Times New Roman"/>
          <w:b/>
          <w:bCs/>
          <w:lang w:val="ru-RU"/>
        </w:rPr>
        <w:t>.</w:t>
      </w:r>
    </w:p>
    <w:p w:rsidR="00E64C36" w:rsidRPr="00E64C36" w:rsidRDefault="00E64C36" w:rsidP="00E64C36">
      <w:pPr>
        <w:ind w:left="142" w:right="141" w:firstLine="720"/>
        <w:jc w:val="both"/>
        <w:rPr>
          <w:rFonts w:ascii="Times New Roman" w:hAnsi="Times New Roman" w:cs="Times New Roman"/>
          <w:b/>
          <w:bCs/>
          <w:lang w:val="ru-RU"/>
        </w:rPr>
      </w:pPr>
    </w:p>
    <w:p w:rsidR="00E64C36" w:rsidRPr="00E64C36" w:rsidRDefault="00E64C36" w:rsidP="00E64C36">
      <w:pPr>
        <w:tabs>
          <w:tab w:val="left" w:pos="851"/>
        </w:tabs>
        <w:ind w:left="142" w:right="141" w:firstLine="720"/>
        <w:jc w:val="both"/>
        <w:rPr>
          <w:rFonts w:ascii="Times New Roman" w:hAnsi="Times New Roman" w:cs="Times New Roman"/>
          <w:bCs/>
          <w:lang w:val="ru-RU"/>
        </w:rPr>
      </w:pPr>
      <w:r w:rsidRPr="00E64C36">
        <w:rPr>
          <w:rFonts w:ascii="Times New Roman" w:hAnsi="Times New Roman" w:cs="Times New Roman"/>
          <w:bCs/>
          <w:lang w:val="ru-RU"/>
        </w:rPr>
        <w:t xml:space="preserve">1. Царински орган </w:t>
      </w:r>
      <w:r w:rsidRPr="00E64C36">
        <w:rPr>
          <w:rFonts w:ascii="Times New Roman" w:hAnsi="Times New Roman" w:cs="Times New Roman"/>
          <w:bCs/>
          <w:lang w:val="sr-Cyrl-RS"/>
        </w:rPr>
        <w:t xml:space="preserve">једне </w:t>
      </w:r>
      <w:r w:rsidRPr="00E64C36">
        <w:rPr>
          <w:rFonts w:ascii="Times New Roman" w:hAnsi="Times New Roman" w:cs="Times New Roman"/>
          <w:bCs/>
          <w:lang w:val="ru-RU"/>
        </w:rPr>
        <w:t xml:space="preserve">Стране одбија да одобри режим слободне трговине на робу која се увози из </w:t>
      </w:r>
      <w:r w:rsidRPr="00E64C36">
        <w:rPr>
          <w:rFonts w:ascii="Times New Roman" w:hAnsi="Times New Roman" w:cs="Times New Roman"/>
          <w:bCs/>
          <w:lang w:val="sr-Cyrl-RS"/>
        </w:rPr>
        <w:t xml:space="preserve">друге </w:t>
      </w:r>
      <w:r w:rsidRPr="00E64C36">
        <w:rPr>
          <w:rFonts w:ascii="Times New Roman" w:hAnsi="Times New Roman" w:cs="Times New Roman"/>
          <w:bCs/>
          <w:lang w:val="ru-RU"/>
        </w:rPr>
        <w:t>Стране у случају:</w:t>
      </w:r>
    </w:p>
    <w:p w:rsidR="00E64C36" w:rsidRPr="00E64C36" w:rsidRDefault="00E64C36" w:rsidP="00E64C36">
      <w:pPr>
        <w:tabs>
          <w:tab w:val="left" w:pos="851"/>
        </w:tabs>
        <w:ind w:left="142" w:right="141" w:firstLine="720"/>
        <w:jc w:val="both"/>
        <w:rPr>
          <w:rFonts w:ascii="Times New Roman" w:hAnsi="Times New Roman" w:cs="Times New Roman"/>
          <w:bCs/>
          <w:lang w:val="ru-RU"/>
        </w:rPr>
      </w:pPr>
      <w:r w:rsidRPr="00E64C36">
        <w:rPr>
          <w:rFonts w:ascii="Times New Roman" w:hAnsi="Times New Roman" w:cs="Times New Roman"/>
          <w:bCs/>
          <w:lang w:val="ru-RU"/>
        </w:rPr>
        <w:t xml:space="preserve">(а) ако </w:t>
      </w:r>
      <w:r w:rsidRPr="00E64C36">
        <w:rPr>
          <w:rFonts w:ascii="Times New Roman" w:hAnsi="Times New Roman" w:cs="Times New Roman"/>
          <w:bCs/>
          <w:lang w:val="sr-Cyrl-RS"/>
        </w:rPr>
        <w:t>није испуњен</w:t>
      </w:r>
      <w:r w:rsidRPr="00E64C36">
        <w:rPr>
          <w:rFonts w:ascii="Times New Roman" w:hAnsi="Times New Roman" w:cs="Times New Roman"/>
          <w:bCs/>
          <w:lang w:val="ru-RU"/>
        </w:rPr>
        <w:t xml:space="preserve"> један (или више) услова за одобравање режима слободне трговине из члана </w:t>
      </w:r>
      <w:r w:rsidRPr="00E64C36">
        <w:rPr>
          <w:rFonts w:ascii="Times New Roman" w:hAnsi="Times New Roman" w:cs="Times New Roman"/>
          <w:bCs/>
          <w:lang w:val="sr-Latn-RS"/>
        </w:rPr>
        <w:t>10</w:t>
      </w:r>
      <w:r w:rsidRPr="00E64C36">
        <w:rPr>
          <w:rFonts w:ascii="Times New Roman" w:hAnsi="Times New Roman" w:cs="Times New Roman"/>
          <w:bCs/>
          <w:lang w:val="ru-RU"/>
        </w:rPr>
        <w:t xml:space="preserve">. </w:t>
      </w:r>
      <w:r w:rsidRPr="00E64C36">
        <w:rPr>
          <w:rFonts w:ascii="Times New Roman" w:hAnsi="Times New Roman" w:cs="Times New Roman"/>
          <w:bCs/>
          <w:lang w:val="sr-Cyrl-RS"/>
        </w:rPr>
        <w:t>став</w:t>
      </w:r>
      <w:r w:rsidRPr="00E64C36">
        <w:rPr>
          <w:rFonts w:ascii="Times New Roman" w:hAnsi="Times New Roman" w:cs="Times New Roman"/>
          <w:bCs/>
          <w:lang w:val="ru-RU"/>
        </w:rPr>
        <w:t xml:space="preserve"> 1. ових правила;</w:t>
      </w:r>
    </w:p>
    <w:p w:rsidR="00E64C36" w:rsidRPr="00E64C36" w:rsidRDefault="00E64C36" w:rsidP="00E64C36">
      <w:pPr>
        <w:tabs>
          <w:tab w:val="left" w:pos="851"/>
        </w:tabs>
        <w:ind w:left="142" w:right="141" w:firstLine="720"/>
        <w:jc w:val="both"/>
        <w:rPr>
          <w:rFonts w:ascii="Times New Roman" w:hAnsi="Times New Roman" w:cs="Times New Roman"/>
          <w:lang w:val="ru-RU"/>
        </w:rPr>
      </w:pPr>
      <w:r w:rsidRPr="00E64C36">
        <w:rPr>
          <w:rFonts w:ascii="Times New Roman" w:hAnsi="Times New Roman" w:cs="Times New Roman"/>
          <w:bCs/>
          <w:lang w:val="ru-RU"/>
        </w:rPr>
        <w:t xml:space="preserve">(б) ако није могуће идентификовати робу уписану у сертификат (Форма СТ-2) (декларацију о пореклу робе) са робом </w:t>
      </w:r>
      <w:r w:rsidRPr="00E64C36">
        <w:rPr>
          <w:rFonts w:ascii="Times New Roman" w:hAnsi="Times New Roman" w:cs="Times New Roman"/>
          <w:lang w:val="ru-RU"/>
        </w:rPr>
        <w:t>која је пријављена у царинској декларацији;</w:t>
      </w:r>
    </w:p>
    <w:p w:rsidR="00E64C36" w:rsidRPr="00E64C36" w:rsidRDefault="00E64C36" w:rsidP="00E64C36">
      <w:pPr>
        <w:tabs>
          <w:tab w:val="left" w:pos="851"/>
        </w:tabs>
        <w:ind w:left="142" w:right="141" w:firstLine="720"/>
        <w:jc w:val="both"/>
        <w:rPr>
          <w:rFonts w:ascii="Times New Roman" w:hAnsi="Times New Roman" w:cs="Times New Roman"/>
          <w:bCs/>
          <w:lang w:val="ru-RU"/>
        </w:rPr>
      </w:pPr>
      <w:r w:rsidRPr="00E64C36">
        <w:rPr>
          <w:rFonts w:ascii="Times New Roman" w:hAnsi="Times New Roman" w:cs="Times New Roman"/>
          <w:lang w:val="ru-RU"/>
        </w:rPr>
        <w:t xml:space="preserve">(в) ако су од верификационог органа </w:t>
      </w:r>
      <w:r w:rsidRPr="00E64C36">
        <w:rPr>
          <w:rFonts w:ascii="Times New Roman" w:hAnsi="Times New Roman" w:cs="Times New Roman"/>
          <w:lang w:val="sr-Cyrl-RS"/>
        </w:rPr>
        <w:t>Стране</w:t>
      </w:r>
      <w:r w:rsidRPr="00E64C36">
        <w:rPr>
          <w:rFonts w:ascii="Times New Roman" w:hAnsi="Times New Roman" w:cs="Times New Roman"/>
          <w:lang w:val="ru-RU"/>
        </w:rPr>
        <w:t xml:space="preserve"> извознице примљени подаци о томе да </w:t>
      </w:r>
      <w:r w:rsidRPr="00E64C36">
        <w:rPr>
          <w:rFonts w:ascii="Times New Roman" w:hAnsi="Times New Roman" w:cs="Times New Roman"/>
          <w:bCs/>
          <w:lang w:val="ru-RU"/>
        </w:rPr>
        <w:t xml:space="preserve">сертификат (Форма СТ-2) (декларација о пореклу робе) није издат (да је фалсификован), да је поништен (повучен) или издат на основу неважећих, нетачних или непотпуних докумената и/или података; </w:t>
      </w:r>
    </w:p>
    <w:p w:rsidR="00E64C36" w:rsidRPr="00E64C36" w:rsidRDefault="00E64C36" w:rsidP="00E64C36">
      <w:pPr>
        <w:tabs>
          <w:tab w:val="left" w:pos="851"/>
        </w:tabs>
        <w:ind w:left="142" w:right="141" w:firstLine="720"/>
        <w:jc w:val="both"/>
        <w:rPr>
          <w:rFonts w:ascii="Times New Roman" w:hAnsi="Times New Roman" w:cs="Times New Roman"/>
          <w:bCs/>
          <w:lang w:val="ru-RU"/>
        </w:rPr>
      </w:pPr>
      <w:r w:rsidRPr="00E64C36">
        <w:rPr>
          <w:rFonts w:ascii="Times New Roman" w:hAnsi="Times New Roman" w:cs="Times New Roman"/>
          <w:bCs/>
          <w:lang w:val="ru-RU"/>
        </w:rPr>
        <w:t>(г) ако у року од шест месеци од датума подношења захтева из члана 1</w:t>
      </w:r>
      <w:r w:rsidRPr="00E64C36">
        <w:rPr>
          <w:rFonts w:ascii="Times New Roman" w:hAnsi="Times New Roman" w:cs="Times New Roman"/>
          <w:bCs/>
          <w:lang w:val="sr-Cyrl-RS"/>
        </w:rPr>
        <w:t>5</w:t>
      </w:r>
      <w:r w:rsidRPr="00E64C36">
        <w:rPr>
          <w:rFonts w:ascii="Times New Roman" w:hAnsi="Times New Roman" w:cs="Times New Roman"/>
          <w:bCs/>
          <w:lang w:val="ru-RU"/>
        </w:rPr>
        <w:t xml:space="preserve">. </w:t>
      </w:r>
      <w:r w:rsidRPr="00E64C36">
        <w:rPr>
          <w:rFonts w:ascii="Times New Roman" w:hAnsi="Times New Roman" w:cs="Times New Roman"/>
          <w:bCs/>
          <w:lang w:val="sr-Cyrl-RS"/>
        </w:rPr>
        <w:t>став</w:t>
      </w:r>
      <w:r w:rsidRPr="00E64C36">
        <w:rPr>
          <w:rFonts w:ascii="Times New Roman" w:hAnsi="Times New Roman" w:cs="Times New Roman"/>
          <w:bCs/>
          <w:lang w:val="ru-RU"/>
        </w:rPr>
        <w:t xml:space="preserve"> 5. ових Правила</w:t>
      </w:r>
      <w:r w:rsidRPr="00E64C36">
        <w:rPr>
          <w:rFonts w:ascii="Times New Roman" w:hAnsi="Times New Roman" w:cs="Times New Roman"/>
          <w:bCs/>
          <w:lang w:val="sr-Cyrl-RS"/>
        </w:rPr>
        <w:t xml:space="preserve"> (или у року од осам месеци од датума подношења захтева ако је Страна извозница тражила продужење рока за накнадну проверу у складу са чланом 15. став 6. ових Правила)</w:t>
      </w:r>
      <w:r w:rsidRPr="00E64C36">
        <w:rPr>
          <w:rFonts w:ascii="Times New Roman" w:hAnsi="Times New Roman" w:cs="Times New Roman"/>
          <w:bCs/>
          <w:lang w:val="ru-RU"/>
        </w:rPr>
        <w:t xml:space="preserve">, од верификационог органа </w:t>
      </w:r>
      <w:r w:rsidRPr="00E64C36">
        <w:rPr>
          <w:rFonts w:ascii="Times New Roman" w:hAnsi="Times New Roman" w:cs="Times New Roman"/>
          <w:bCs/>
          <w:lang w:val="sr-Cyrl-RS"/>
        </w:rPr>
        <w:t xml:space="preserve">Стране </w:t>
      </w:r>
      <w:r w:rsidRPr="00E64C36">
        <w:rPr>
          <w:rFonts w:ascii="Times New Roman" w:hAnsi="Times New Roman" w:cs="Times New Roman"/>
          <w:bCs/>
          <w:lang w:val="ru-RU"/>
        </w:rPr>
        <w:t xml:space="preserve">извознице није добијен одговор везан за предметни сертификат (Форма СТ-2) (декларацију </w:t>
      </w:r>
      <w:r w:rsidRPr="00E64C36">
        <w:rPr>
          <w:rFonts w:ascii="Times New Roman" w:hAnsi="Times New Roman" w:cs="Times New Roman"/>
          <w:bCs/>
          <w:lang w:val="sr-Cyrl-RS"/>
        </w:rPr>
        <w:t>о</w:t>
      </w:r>
      <w:r w:rsidRPr="00E64C36">
        <w:rPr>
          <w:rFonts w:ascii="Times New Roman" w:hAnsi="Times New Roman" w:cs="Times New Roman"/>
          <w:bCs/>
          <w:lang w:val="ru-RU"/>
        </w:rPr>
        <w:t xml:space="preserve"> пореклу робе) или у случају предвиђеном чланом 1</w:t>
      </w:r>
      <w:r w:rsidRPr="00E64C36">
        <w:rPr>
          <w:rFonts w:ascii="Times New Roman" w:hAnsi="Times New Roman" w:cs="Times New Roman"/>
          <w:bCs/>
          <w:lang w:val="sr-Cyrl-RS"/>
        </w:rPr>
        <w:t>5</w:t>
      </w:r>
      <w:r w:rsidRPr="00E64C36">
        <w:rPr>
          <w:rFonts w:ascii="Times New Roman" w:hAnsi="Times New Roman" w:cs="Times New Roman"/>
          <w:bCs/>
          <w:lang w:val="ru-RU"/>
        </w:rPr>
        <w:t xml:space="preserve">. </w:t>
      </w:r>
      <w:r w:rsidRPr="00E64C36">
        <w:rPr>
          <w:rFonts w:ascii="Times New Roman" w:hAnsi="Times New Roman" w:cs="Times New Roman"/>
          <w:bCs/>
          <w:lang w:val="sr-Cyrl-RS"/>
        </w:rPr>
        <w:t>став</w:t>
      </w:r>
      <w:r w:rsidRPr="00E64C36">
        <w:rPr>
          <w:rFonts w:ascii="Times New Roman" w:hAnsi="Times New Roman" w:cs="Times New Roman"/>
          <w:bCs/>
          <w:lang w:val="ru-RU"/>
        </w:rPr>
        <w:t xml:space="preserve"> </w:t>
      </w:r>
      <w:r w:rsidRPr="00E64C36">
        <w:rPr>
          <w:rFonts w:ascii="Times New Roman" w:hAnsi="Times New Roman" w:cs="Times New Roman"/>
          <w:bCs/>
          <w:lang w:val="sr-Cyrl-RS"/>
        </w:rPr>
        <w:t>8</w:t>
      </w:r>
      <w:r w:rsidRPr="00E64C36">
        <w:rPr>
          <w:rFonts w:ascii="Times New Roman" w:hAnsi="Times New Roman" w:cs="Times New Roman"/>
          <w:bCs/>
          <w:lang w:val="ru-RU"/>
        </w:rPr>
        <w:t>. ових Правила;</w:t>
      </w:r>
    </w:p>
    <w:p w:rsidR="00E64C36" w:rsidRPr="00E64C36" w:rsidRDefault="00E64C36" w:rsidP="00E64C36">
      <w:pPr>
        <w:tabs>
          <w:tab w:val="left" w:pos="851"/>
        </w:tabs>
        <w:ind w:left="142" w:right="141" w:firstLine="720"/>
        <w:jc w:val="both"/>
        <w:rPr>
          <w:rFonts w:ascii="Times New Roman" w:hAnsi="Times New Roman" w:cs="Times New Roman"/>
          <w:bCs/>
          <w:lang w:val="ru-RU"/>
        </w:rPr>
      </w:pPr>
      <w:r w:rsidRPr="00E64C36">
        <w:rPr>
          <w:rFonts w:ascii="Times New Roman" w:hAnsi="Times New Roman" w:cs="Times New Roman"/>
          <w:bCs/>
          <w:lang w:val="ru-RU"/>
        </w:rPr>
        <w:t>(</w:t>
      </w:r>
      <w:r w:rsidR="00F72D87">
        <w:rPr>
          <w:rFonts w:ascii="Times New Roman" w:hAnsi="Times New Roman" w:cs="Times New Roman"/>
          <w:bCs/>
          <w:lang w:val="ru-RU"/>
        </w:rPr>
        <w:t>д</w:t>
      </w:r>
      <w:r w:rsidRPr="00E64C36">
        <w:rPr>
          <w:rFonts w:ascii="Times New Roman" w:hAnsi="Times New Roman" w:cs="Times New Roman"/>
          <w:bCs/>
          <w:lang w:val="ru-RU"/>
        </w:rPr>
        <w:t>) ако стварна тежина испоручене робе прелази тежину наведену у сертификату (Форма СТ-2) (декларацији о пореклу робе) за више од пет одсто;</w:t>
      </w:r>
    </w:p>
    <w:p w:rsidR="00E64C36" w:rsidRPr="00E64C36" w:rsidRDefault="00E64C36" w:rsidP="00E64C36">
      <w:pPr>
        <w:tabs>
          <w:tab w:val="left" w:pos="851"/>
        </w:tabs>
        <w:ind w:left="142" w:right="141" w:firstLine="720"/>
        <w:jc w:val="both"/>
        <w:rPr>
          <w:rFonts w:ascii="Times New Roman" w:hAnsi="Times New Roman" w:cs="Times New Roman"/>
          <w:bCs/>
          <w:lang w:val="sr-Cyrl-RS"/>
        </w:rPr>
      </w:pPr>
      <w:r w:rsidRPr="00E64C36">
        <w:rPr>
          <w:rFonts w:ascii="Times New Roman" w:hAnsi="Times New Roman" w:cs="Times New Roman"/>
          <w:bCs/>
          <w:lang w:val="ru-RU"/>
        </w:rPr>
        <w:t>(</w:t>
      </w:r>
      <w:r w:rsidR="00F72D87">
        <w:rPr>
          <w:rFonts w:ascii="Times New Roman" w:hAnsi="Times New Roman" w:cs="Times New Roman"/>
          <w:bCs/>
          <w:lang w:val="ru-RU"/>
        </w:rPr>
        <w:t>ђ</w:t>
      </w:r>
      <w:r w:rsidRPr="00E64C36">
        <w:rPr>
          <w:rFonts w:ascii="Times New Roman" w:hAnsi="Times New Roman" w:cs="Times New Roman"/>
          <w:bCs/>
          <w:lang w:val="ru-RU"/>
        </w:rPr>
        <w:t xml:space="preserve">) ако није поднет оригинал сертификата (Форма СТ-2) у папирном облику на захтев царинског органа </w:t>
      </w:r>
      <w:r w:rsidRPr="00E64C36">
        <w:rPr>
          <w:rFonts w:ascii="Times New Roman" w:hAnsi="Times New Roman" w:cs="Times New Roman"/>
          <w:bCs/>
          <w:lang w:val="sr-Cyrl-RS"/>
        </w:rPr>
        <w:t xml:space="preserve">Стране увознице </w:t>
      </w:r>
      <w:r w:rsidRPr="00E64C36">
        <w:rPr>
          <w:rFonts w:ascii="Times New Roman" w:hAnsi="Times New Roman" w:cs="Times New Roman"/>
          <w:bCs/>
          <w:lang w:val="ru-RU"/>
        </w:rPr>
        <w:t>у случајевима предвиђеним чланом 1</w:t>
      </w:r>
      <w:r w:rsidRPr="00E64C36">
        <w:rPr>
          <w:rFonts w:ascii="Times New Roman" w:hAnsi="Times New Roman" w:cs="Times New Roman"/>
          <w:bCs/>
          <w:lang w:val="sr-Cyrl-RS"/>
        </w:rPr>
        <w:t>3</w:t>
      </w:r>
      <w:r w:rsidRPr="00E64C36">
        <w:rPr>
          <w:rFonts w:ascii="Times New Roman" w:hAnsi="Times New Roman" w:cs="Times New Roman"/>
          <w:bCs/>
          <w:lang w:val="ru-RU"/>
        </w:rPr>
        <w:t xml:space="preserve">. </w:t>
      </w:r>
      <w:r w:rsidRPr="00E64C36">
        <w:rPr>
          <w:rFonts w:ascii="Times New Roman" w:hAnsi="Times New Roman" w:cs="Times New Roman"/>
          <w:bCs/>
          <w:lang w:val="sr-Cyrl-RS"/>
        </w:rPr>
        <w:t>став</w:t>
      </w:r>
      <w:r w:rsidRPr="00E64C36">
        <w:rPr>
          <w:rFonts w:ascii="Times New Roman" w:hAnsi="Times New Roman" w:cs="Times New Roman"/>
          <w:bCs/>
          <w:lang w:val="ru-RU"/>
        </w:rPr>
        <w:t xml:space="preserve"> 4. и чланом 1</w:t>
      </w:r>
      <w:r w:rsidRPr="00E64C36">
        <w:rPr>
          <w:rFonts w:ascii="Times New Roman" w:hAnsi="Times New Roman" w:cs="Times New Roman"/>
          <w:bCs/>
          <w:lang w:val="sr-Cyrl-RS"/>
        </w:rPr>
        <w:t>4</w:t>
      </w:r>
      <w:r w:rsidRPr="00E64C36">
        <w:rPr>
          <w:rFonts w:ascii="Times New Roman" w:hAnsi="Times New Roman" w:cs="Times New Roman"/>
          <w:bCs/>
          <w:lang w:val="ru-RU"/>
        </w:rPr>
        <w:t xml:space="preserve">. </w:t>
      </w:r>
      <w:r w:rsidRPr="00E64C36">
        <w:rPr>
          <w:rFonts w:ascii="Times New Roman" w:hAnsi="Times New Roman" w:cs="Times New Roman"/>
          <w:bCs/>
          <w:lang w:val="sr-Cyrl-RS"/>
        </w:rPr>
        <w:t>став</w:t>
      </w:r>
      <w:r w:rsidRPr="00E64C36">
        <w:rPr>
          <w:rFonts w:ascii="Times New Roman" w:hAnsi="Times New Roman" w:cs="Times New Roman"/>
          <w:bCs/>
          <w:lang w:val="ru-RU"/>
        </w:rPr>
        <w:t xml:space="preserve"> 3. ових Правила</w:t>
      </w:r>
      <w:r w:rsidRPr="00E64C36">
        <w:rPr>
          <w:rFonts w:ascii="Times New Roman" w:hAnsi="Times New Roman" w:cs="Times New Roman"/>
          <w:bCs/>
          <w:lang w:val="sr-Cyrl-RS"/>
        </w:rPr>
        <w:t>;</w:t>
      </w:r>
    </w:p>
    <w:p w:rsidR="00E64C36" w:rsidRPr="00E64C36" w:rsidRDefault="00E64C36" w:rsidP="00E64C36">
      <w:pPr>
        <w:tabs>
          <w:tab w:val="left" w:pos="851"/>
        </w:tabs>
        <w:ind w:left="142" w:right="141" w:firstLine="720"/>
        <w:jc w:val="both"/>
        <w:rPr>
          <w:rFonts w:ascii="Times New Roman" w:hAnsi="Times New Roman" w:cs="Times New Roman"/>
          <w:bCs/>
          <w:lang w:val="sr-Cyrl-RS"/>
        </w:rPr>
      </w:pPr>
      <w:r w:rsidRPr="00E64C36">
        <w:rPr>
          <w:rFonts w:ascii="Times New Roman" w:hAnsi="Times New Roman" w:cs="Times New Roman"/>
          <w:bCs/>
          <w:lang w:val="sr-Cyrl-RS"/>
        </w:rPr>
        <w:t>(</w:t>
      </w:r>
      <w:r w:rsidR="00F72D87">
        <w:rPr>
          <w:rFonts w:ascii="Times New Roman" w:hAnsi="Times New Roman" w:cs="Times New Roman"/>
          <w:bCs/>
          <w:lang w:val="sr-Cyrl-RS"/>
        </w:rPr>
        <w:t>е</w:t>
      </w:r>
      <w:r w:rsidRPr="00E64C36">
        <w:rPr>
          <w:rFonts w:ascii="Times New Roman" w:hAnsi="Times New Roman" w:cs="Times New Roman"/>
          <w:bCs/>
          <w:lang w:val="sr-Cyrl-RS"/>
        </w:rPr>
        <w:t>) ако провера на лицу места предузета у складу са чланом 16. ових Правила не омогућава да се одреди порекло робе или указује на неусклађеност робе с критеријумима порекла.</w:t>
      </w:r>
    </w:p>
    <w:p w:rsidR="00E64C36" w:rsidRPr="00E64C36" w:rsidRDefault="00E64C36" w:rsidP="00E64C36">
      <w:pPr>
        <w:tabs>
          <w:tab w:val="left" w:pos="851"/>
        </w:tabs>
        <w:ind w:left="142" w:right="141" w:firstLine="720"/>
        <w:jc w:val="both"/>
        <w:rPr>
          <w:rFonts w:ascii="Times New Roman" w:hAnsi="Times New Roman" w:cs="Times New Roman"/>
          <w:bCs/>
          <w:lang w:val="ru-RU"/>
        </w:rPr>
      </w:pPr>
      <w:r w:rsidRPr="00E64C36">
        <w:rPr>
          <w:rFonts w:ascii="Times New Roman" w:hAnsi="Times New Roman" w:cs="Times New Roman"/>
          <w:bCs/>
          <w:lang w:val="sr-Cyrl-RS"/>
        </w:rPr>
        <w:t>(</w:t>
      </w:r>
      <w:r w:rsidR="00F72D87">
        <w:rPr>
          <w:rFonts w:ascii="Times New Roman" w:hAnsi="Times New Roman" w:cs="Times New Roman"/>
          <w:bCs/>
          <w:lang w:val="sr-Cyrl-RS"/>
        </w:rPr>
        <w:t>ж</w:t>
      </w:r>
      <w:r w:rsidRPr="00E64C36">
        <w:rPr>
          <w:rFonts w:ascii="Times New Roman" w:hAnsi="Times New Roman" w:cs="Times New Roman"/>
          <w:bCs/>
          <w:lang w:val="sr-Cyrl-RS"/>
        </w:rPr>
        <w:t>) ако у року од шездесет дана од дана слања захтева за верификациону посету, предвиђену чланом 16. став 2. ових Правила, није добијена писмена сагласност или је одбијено вршење верификационе посете.</w:t>
      </w:r>
    </w:p>
    <w:p w:rsidR="00E64C36" w:rsidRPr="00E64C36" w:rsidRDefault="00E64C36" w:rsidP="00E64C36">
      <w:pPr>
        <w:tabs>
          <w:tab w:val="left" w:pos="851"/>
        </w:tabs>
        <w:ind w:right="141"/>
        <w:jc w:val="both"/>
        <w:rPr>
          <w:rFonts w:ascii="Times New Roman" w:hAnsi="Times New Roman" w:cs="Times New Roman"/>
          <w:bCs/>
          <w:lang w:val="ru-RU"/>
        </w:rPr>
      </w:pPr>
    </w:p>
    <w:p w:rsidR="00C55811" w:rsidRDefault="00E64C36" w:rsidP="00C55811">
      <w:pPr>
        <w:tabs>
          <w:tab w:val="left" w:pos="851"/>
        </w:tabs>
        <w:ind w:left="142" w:right="141" w:firstLine="720"/>
        <w:jc w:val="both"/>
        <w:rPr>
          <w:rFonts w:ascii="Times New Roman" w:hAnsi="Times New Roman" w:cs="Times New Roman"/>
          <w:bCs/>
        </w:rPr>
      </w:pPr>
      <w:r w:rsidRPr="00E64C36">
        <w:rPr>
          <w:rFonts w:ascii="Times New Roman" w:hAnsi="Times New Roman" w:cs="Times New Roman"/>
          <w:bCs/>
          <w:lang w:val="ru-RU"/>
        </w:rPr>
        <w:t>2. Присуство грешака (штампарских грешака)</w:t>
      </w:r>
      <w:r w:rsidRPr="00E64C36">
        <w:rPr>
          <w:rFonts w:ascii="Times New Roman" w:hAnsi="Times New Roman" w:cs="Times New Roman"/>
          <w:bCs/>
          <w:lang w:val="sr-Cyrl-RS"/>
        </w:rPr>
        <w:t xml:space="preserve"> и</w:t>
      </w:r>
      <w:r w:rsidRPr="00E64C36">
        <w:rPr>
          <w:rFonts w:ascii="Times New Roman" w:hAnsi="Times New Roman" w:cs="Times New Roman"/>
          <w:bCs/>
          <w:lang w:val="ru-RU"/>
        </w:rPr>
        <w:t>/или мањих</w:t>
      </w:r>
      <w:r w:rsidRPr="00E64C36">
        <w:rPr>
          <w:rFonts w:ascii="Times New Roman" w:hAnsi="Times New Roman" w:cs="Times New Roman"/>
          <w:bCs/>
          <w:lang w:val="sr-Cyrl-RS"/>
        </w:rPr>
        <w:t xml:space="preserve"> неслагања</w:t>
      </w:r>
      <w:r w:rsidRPr="00E64C36">
        <w:rPr>
          <w:rFonts w:ascii="Times New Roman" w:hAnsi="Times New Roman" w:cs="Times New Roman"/>
          <w:bCs/>
          <w:lang w:val="ru-RU"/>
        </w:rPr>
        <w:t xml:space="preserve">, </w:t>
      </w:r>
      <w:r w:rsidRPr="00E64C36">
        <w:rPr>
          <w:rFonts w:ascii="Times New Roman" w:hAnsi="Times New Roman" w:cs="Times New Roman"/>
          <w:bCs/>
          <w:lang w:val="sr-Cyrl-RS"/>
        </w:rPr>
        <w:t>до којих је дошло</w:t>
      </w:r>
      <w:r w:rsidRPr="00E64C36">
        <w:rPr>
          <w:rFonts w:ascii="Times New Roman" w:hAnsi="Times New Roman" w:cs="Times New Roman"/>
          <w:bCs/>
          <w:lang w:val="ru-RU"/>
        </w:rPr>
        <w:t xml:space="preserve"> приликом попуњавања сертификата (Форма СТ-2) (декларације о пореклу робе), а које не утичу на тачност и суштину података садржаних у таквом сертификату (Форма СТ-2) (декларацији о пореклу робе), и не доводе у сумњу порекло робе, не представљају основ за одбијање примене режима слободне трговине. </w:t>
      </w:r>
    </w:p>
    <w:p w:rsidR="00C55811" w:rsidRPr="00C55811" w:rsidRDefault="00C55811" w:rsidP="00C55811">
      <w:pPr>
        <w:tabs>
          <w:tab w:val="left" w:pos="851"/>
        </w:tabs>
        <w:ind w:left="142" w:right="141" w:firstLine="720"/>
        <w:jc w:val="both"/>
        <w:rPr>
          <w:rFonts w:ascii="Times New Roman" w:hAnsi="Times New Roman" w:cs="Times New Roman"/>
          <w:b/>
        </w:rPr>
      </w:pPr>
    </w:p>
    <w:p w:rsidR="00E64C36" w:rsidRPr="00E64C36" w:rsidRDefault="00E64C36" w:rsidP="00E64C36">
      <w:pPr>
        <w:keepNext/>
        <w:ind w:left="142" w:right="141" w:firstLine="720"/>
        <w:jc w:val="center"/>
        <w:rPr>
          <w:rFonts w:ascii="Times New Roman" w:hAnsi="Times New Roman" w:cs="Times New Roman"/>
          <w:b/>
          <w:lang w:val="ru-RU"/>
        </w:rPr>
      </w:pPr>
      <w:r w:rsidRPr="00E64C36">
        <w:rPr>
          <w:rFonts w:ascii="Times New Roman" w:hAnsi="Times New Roman" w:cs="Times New Roman"/>
          <w:b/>
          <w:lang w:val="ru-RU"/>
        </w:rPr>
        <w:t xml:space="preserve">Сертификат о пореклу робе </w:t>
      </w:r>
      <w:r w:rsidRPr="00E64C36">
        <w:rPr>
          <w:rFonts w:ascii="Times New Roman" w:hAnsi="Times New Roman" w:cs="Times New Roman"/>
          <w:b/>
          <w:lang w:val="sr-Cyrl-RS"/>
        </w:rPr>
        <w:t xml:space="preserve"> </w:t>
      </w:r>
    </w:p>
    <w:p w:rsidR="00E64C36" w:rsidRPr="00E64C36" w:rsidRDefault="00E64C36" w:rsidP="00E64C36">
      <w:pPr>
        <w:keepNext/>
        <w:ind w:left="142" w:right="141" w:firstLine="720"/>
        <w:jc w:val="center"/>
        <w:rPr>
          <w:rFonts w:ascii="Times New Roman" w:hAnsi="Times New Roman" w:cs="Times New Roman"/>
          <w:b/>
          <w:lang w:val="ru-RU"/>
        </w:rPr>
      </w:pPr>
      <w:r w:rsidRPr="00E64C36">
        <w:rPr>
          <w:rFonts w:ascii="Times New Roman" w:hAnsi="Times New Roman" w:cs="Times New Roman"/>
          <w:b/>
          <w:lang w:val="ru-RU"/>
        </w:rPr>
        <w:t>Члан 1</w:t>
      </w:r>
      <w:r w:rsidRPr="00E64C36">
        <w:rPr>
          <w:rFonts w:ascii="Times New Roman" w:hAnsi="Times New Roman" w:cs="Times New Roman"/>
          <w:b/>
          <w:lang w:val="sr-Cyrl-RS"/>
        </w:rPr>
        <w:t>2</w:t>
      </w:r>
      <w:r w:rsidRPr="00E64C36">
        <w:rPr>
          <w:rFonts w:ascii="Times New Roman" w:hAnsi="Times New Roman" w:cs="Times New Roman"/>
          <w:b/>
          <w:lang w:val="ru-RU"/>
        </w:rPr>
        <w:t>.</w:t>
      </w:r>
    </w:p>
    <w:p w:rsidR="00E64C36" w:rsidRPr="00E64C36" w:rsidRDefault="00E64C36" w:rsidP="00E64C36">
      <w:pPr>
        <w:keepNext/>
        <w:ind w:left="142" w:right="141" w:firstLine="720"/>
        <w:jc w:val="center"/>
        <w:rPr>
          <w:rFonts w:ascii="Times New Roman" w:hAnsi="Times New Roman" w:cs="Times New Roman"/>
          <w:b/>
          <w:lang w:val="ru-RU"/>
        </w:rPr>
      </w:pPr>
    </w:p>
    <w:p w:rsidR="00E64C36" w:rsidRPr="00E64C36" w:rsidRDefault="00E64C36" w:rsidP="00CB620C">
      <w:pPr>
        <w:keepNext/>
        <w:ind w:left="142" w:right="141" w:firstLine="720"/>
        <w:jc w:val="both"/>
        <w:rPr>
          <w:rFonts w:ascii="Times New Roman" w:hAnsi="Times New Roman" w:cs="Times New Roman"/>
          <w:lang w:val="ru-RU"/>
        </w:rPr>
      </w:pPr>
      <w:r w:rsidRPr="00E64C36">
        <w:rPr>
          <w:rFonts w:ascii="Times New Roman" w:hAnsi="Times New Roman" w:cs="Times New Roman"/>
          <w:lang w:val="ru-RU"/>
        </w:rPr>
        <w:t>1. За потврђивање порекла робе</w:t>
      </w:r>
      <w:r w:rsidRPr="00E64C36">
        <w:rPr>
          <w:rFonts w:ascii="Times New Roman" w:hAnsi="Times New Roman" w:cs="Times New Roman"/>
          <w:lang w:val="sr-Cyrl-RS"/>
        </w:rPr>
        <w:t xml:space="preserve">, у сврхе примене </w:t>
      </w:r>
      <w:r w:rsidRPr="00E64C36">
        <w:rPr>
          <w:rFonts w:ascii="Times New Roman" w:hAnsi="Times New Roman" w:cs="Times New Roman"/>
          <w:lang w:val="ru-RU"/>
        </w:rPr>
        <w:t>режим</w:t>
      </w:r>
      <w:r w:rsidRPr="00E64C36">
        <w:rPr>
          <w:rFonts w:ascii="Times New Roman" w:hAnsi="Times New Roman" w:cs="Times New Roman"/>
          <w:lang w:val="sr-Cyrl-RS"/>
        </w:rPr>
        <w:t>а</w:t>
      </w:r>
      <w:r w:rsidRPr="00E64C36">
        <w:rPr>
          <w:rFonts w:ascii="Times New Roman" w:hAnsi="Times New Roman" w:cs="Times New Roman"/>
          <w:lang w:val="ru-RU"/>
        </w:rPr>
        <w:t xml:space="preserve"> слободне трговине</w:t>
      </w:r>
      <w:r w:rsidRPr="00E64C36">
        <w:rPr>
          <w:rFonts w:ascii="Times New Roman" w:hAnsi="Times New Roman" w:cs="Times New Roman"/>
          <w:lang w:val="sr-Cyrl-RS"/>
        </w:rPr>
        <w:t xml:space="preserve">, </w:t>
      </w:r>
      <w:r w:rsidRPr="00E64C36">
        <w:rPr>
          <w:rFonts w:ascii="Times New Roman" w:hAnsi="Times New Roman" w:cs="Times New Roman"/>
          <w:lang w:val="ru-RU"/>
        </w:rPr>
        <w:t xml:space="preserve">царинском органу </w:t>
      </w:r>
      <w:r w:rsidRPr="00E64C36">
        <w:rPr>
          <w:rFonts w:ascii="Times New Roman" w:hAnsi="Times New Roman" w:cs="Times New Roman"/>
          <w:lang w:val="sr-Cyrl-RS"/>
        </w:rPr>
        <w:t xml:space="preserve">Стране </w:t>
      </w:r>
      <w:r w:rsidRPr="00E64C36">
        <w:rPr>
          <w:rFonts w:ascii="Times New Roman" w:hAnsi="Times New Roman" w:cs="Times New Roman"/>
          <w:lang w:val="ru-RU"/>
        </w:rPr>
        <w:t xml:space="preserve">увознице </w:t>
      </w:r>
      <w:r w:rsidRPr="00E64C36">
        <w:rPr>
          <w:rFonts w:ascii="Times New Roman" w:hAnsi="Times New Roman" w:cs="Times New Roman"/>
          <w:lang w:val="sr-Cyrl-RS"/>
        </w:rPr>
        <w:t>подноси се</w:t>
      </w:r>
      <w:r w:rsidRPr="00E64C36">
        <w:rPr>
          <w:rFonts w:ascii="Times New Roman" w:hAnsi="Times New Roman" w:cs="Times New Roman"/>
          <w:lang w:val="ru-RU"/>
        </w:rPr>
        <w:t xml:space="preserve"> сертификат о пореклу робе </w:t>
      </w:r>
      <w:r w:rsidRPr="00E64C36">
        <w:rPr>
          <w:rFonts w:ascii="Times New Roman" w:hAnsi="Times New Roman" w:cs="Times New Roman"/>
          <w:lang w:val="sr-Cyrl-RS"/>
        </w:rPr>
        <w:t>( Ф</w:t>
      </w:r>
      <w:r w:rsidRPr="00E64C36">
        <w:rPr>
          <w:rFonts w:ascii="Times New Roman" w:hAnsi="Times New Roman" w:cs="Times New Roman"/>
          <w:lang w:val="ru-RU"/>
        </w:rPr>
        <w:t>орма СТ-2</w:t>
      </w:r>
      <w:r w:rsidRPr="00E64C36">
        <w:rPr>
          <w:rFonts w:ascii="Times New Roman" w:hAnsi="Times New Roman" w:cs="Times New Roman"/>
          <w:lang w:val="sr-Cyrl-RS"/>
        </w:rPr>
        <w:t>),</w:t>
      </w:r>
      <w:r w:rsidRPr="00E64C36">
        <w:rPr>
          <w:rFonts w:ascii="Times New Roman" w:hAnsi="Times New Roman" w:cs="Times New Roman"/>
          <w:lang w:val="ru-RU"/>
        </w:rPr>
        <w:t xml:space="preserve"> </w:t>
      </w:r>
      <w:r w:rsidRPr="00E64C36">
        <w:rPr>
          <w:rFonts w:ascii="Times New Roman" w:hAnsi="Times New Roman" w:cs="Times New Roman"/>
          <w:lang w:val="sr-Cyrl-RS"/>
        </w:rPr>
        <w:t>сачињен</w:t>
      </w:r>
      <w:r w:rsidRPr="00E64C36">
        <w:rPr>
          <w:rFonts w:ascii="Times New Roman" w:hAnsi="Times New Roman" w:cs="Times New Roman"/>
          <w:lang w:val="ru-RU"/>
        </w:rPr>
        <w:t xml:space="preserve"> </w:t>
      </w:r>
      <w:r w:rsidRPr="00E64C36">
        <w:rPr>
          <w:rFonts w:ascii="Times New Roman" w:hAnsi="Times New Roman" w:cs="Times New Roman"/>
          <w:lang w:val="sr-Cyrl-RS"/>
        </w:rPr>
        <w:t>у складу</w:t>
      </w:r>
      <w:r w:rsidR="00CB620C">
        <w:rPr>
          <w:rFonts w:ascii="Times New Roman" w:hAnsi="Times New Roman" w:cs="Times New Roman"/>
          <w:lang w:val="ru-RU"/>
        </w:rPr>
        <w:t xml:space="preserve"> </w:t>
      </w:r>
      <w:r w:rsidR="00CB620C" w:rsidRPr="00CB620C">
        <w:rPr>
          <w:rFonts w:ascii="Times New Roman" w:hAnsi="Times New Roman" w:cs="Times New Roman"/>
          <w:lang w:val="ru-RU"/>
        </w:rPr>
        <w:t>са обрасцем из Прилога I ових Правила, и прописно попуњен у складу са захтевима наведеним у овом члану и члану 18. ових Правила</w:t>
      </w:r>
      <w:r w:rsidR="00CB620C">
        <w:rPr>
          <w:rFonts w:ascii="Times New Roman" w:hAnsi="Times New Roman" w:cs="Times New Roman"/>
          <w:lang w:val="ru-RU"/>
        </w:rPr>
        <w:t>.</w:t>
      </w:r>
    </w:p>
    <w:p w:rsidR="00E64C36" w:rsidRPr="00E64C36" w:rsidRDefault="00E64C36" w:rsidP="00E64C36">
      <w:pPr>
        <w:keepNext/>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2. Царинском органу </w:t>
      </w:r>
      <w:r w:rsidRPr="00E64C36">
        <w:rPr>
          <w:rFonts w:ascii="Times New Roman" w:hAnsi="Times New Roman" w:cs="Times New Roman"/>
          <w:lang w:val="sr-Cyrl-RS"/>
        </w:rPr>
        <w:t>Стране</w:t>
      </w:r>
      <w:r w:rsidRPr="00E64C36">
        <w:rPr>
          <w:rFonts w:ascii="Times New Roman" w:hAnsi="Times New Roman" w:cs="Times New Roman"/>
          <w:lang w:val="ru-RU"/>
        </w:rPr>
        <w:t xml:space="preserve"> увознице подноси се оригинал сертификата о пореклу (Форма СТ-2) у папирном облику, осим случаја предвиђеног чланом 1</w:t>
      </w:r>
      <w:r w:rsidRPr="00E64C36">
        <w:rPr>
          <w:rFonts w:ascii="Times New Roman" w:hAnsi="Times New Roman" w:cs="Times New Roman"/>
          <w:lang w:val="sr-Cyrl-RS"/>
        </w:rPr>
        <w:t>4</w:t>
      </w:r>
      <w:r w:rsidRPr="00E64C36">
        <w:rPr>
          <w:rFonts w:ascii="Times New Roman" w:hAnsi="Times New Roman" w:cs="Times New Roman"/>
          <w:lang w:val="ru-RU"/>
        </w:rPr>
        <w:t xml:space="preserve">. </w:t>
      </w:r>
      <w:r w:rsidRPr="00E64C36">
        <w:rPr>
          <w:rFonts w:ascii="Times New Roman" w:hAnsi="Times New Roman" w:cs="Times New Roman"/>
          <w:lang w:val="sr-Cyrl-RS"/>
        </w:rPr>
        <w:t>став</w:t>
      </w:r>
      <w:r w:rsidRPr="00E64C36">
        <w:rPr>
          <w:rFonts w:ascii="Times New Roman" w:hAnsi="Times New Roman" w:cs="Times New Roman"/>
          <w:lang w:val="ru-RU"/>
        </w:rPr>
        <w:t xml:space="preserve"> 2. ових Правила.</w:t>
      </w:r>
    </w:p>
    <w:p w:rsidR="00E64C36" w:rsidRPr="00E64C36" w:rsidRDefault="00E64C36" w:rsidP="00E64C36">
      <w:pPr>
        <w:keepNext/>
        <w:ind w:left="142" w:right="141" w:firstLine="720"/>
        <w:jc w:val="both"/>
        <w:rPr>
          <w:rFonts w:ascii="Times New Roman" w:hAnsi="Times New Roman" w:cs="Times New Roman"/>
          <w:lang w:val="ru-RU"/>
        </w:rPr>
      </w:pPr>
    </w:p>
    <w:p w:rsidR="00E64C36" w:rsidRPr="00E64C36" w:rsidRDefault="00E64C36" w:rsidP="00E64C36">
      <w:pPr>
        <w:keepNext/>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3. Сертификат о пореклу (Форма СТ-2) издаје овлашћени орган на основу захтева подносиоца (докумената и података које је он поднео) пре или у тренутку извоза робе у свим случајевима када роба </w:t>
      </w:r>
      <w:r w:rsidRPr="00E64C36">
        <w:rPr>
          <w:rFonts w:ascii="Times New Roman" w:hAnsi="Times New Roman" w:cs="Times New Roman"/>
          <w:lang w:val="sr-Cyrl-RS"/>
        </w:rPr>
        <w:t>испуњава</w:t>
      </w:r>
      <w:r w:rsidRPr="00E64C36">
        <w:rPr>
          <w:rFonts w:ascii="Times New Roman" w:hAnsi="Times New Roman" w:cs="Times New Roman"/>
          <w:lang w:val="ru-RU"/>
        </w:rPr>
        <w:t xml:space="preserve"> захтеве из ових Правила.</w:t>
      </w:r>
    </w:p>
    <w:p w:rsidR="00E64C36" w:rsidRPr="00E64C36" w:rsidRDefault="00E64C36" w:rsidP="00E64C36">
      <w:pPr>
        <w:keepNext/>
        <w:ind w:left="142" w:right="141" w:firstLine="720"/>
        <w:jc w:val="both"/>
        <w:rPr>
          <w:rFonts w:ascii="Times New Roman" w:hAnsi="Times New Roman" w:cs="Times New Roman"/>
          <w:lang w:val="ru-RU"/>
        </w:rPr>
      </w:pPr>
    </w:p>
    <w:p w:rsidR="00E64C36" w:rsidRPr="00E64C36" w:rsidRDefault="00E64C36" w:rsidP="00E64C36">
      <w:pPr>
        <w:keepNext/>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4. Сертификат о пореклу (Форма СТ-2) се издаје за једну пошиљку робе, и у сврху </w:t>
      </w:r>
      <w:r w:rsidRPr="00E64C36">
        <w:rPr>
          <w:rFonts w:ascii="Times New Roman" w:hAnsi="Times New Roman" w:cs="Times New Roman"/>
          <w:lang w:val="sr-Cyrl-RS"/>
        </w:rPr>
        <w:t>одобравања</w:t>
      </w:r>
      <w:r w:rsidRPr="00E64C36">
        <w:rPr>
          <w:rFonts w:ascii="Times New Roman" w:hAnsi="Times New Roman" w:cs="Times New Roman"/>
          <w:lang w:val="ru-RU"/>
        </w:rPr>
        <w:t xml:space="preserve"> режима слободне трговине важи 12 месеци од датума његовог издавања од стране овлашћеног органа.   </w:t>
      </w:r>
    </w:p>
    <w:p w:rsidR="00E64C36" w:rsidRPr="00E64C36" w:rsidRDefault="00E64C36" w:rsidP="00E64C36">
      <w:pPr>
        <w:keepNext/>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5. Стварна тежина испоручене робе не сме бити већа од тежине наведене у сертификату о пореклу (Форма СТ-2) за више од пет (5) одсто.</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lastRenderedPageBreak/>
        <w:t xml:space="preserve">6. </w:t>
      </w:r>
      <w:r w:rsidRPr="00E64C36">
        <w:rPr>
          <w:rFonts w:ascii="Times New Roman" w:hAnsi="Times New Roman" w:cs="Times New Roman"/>
          <w:lang w:val="sr-Cyrl-RS"/>
        </w:rPr>
        <w:t>С</w:t>
      </w:r>
      <w:r w:rsidRPr="00E64C36">
        <w:rPr>
          <w:rFonts w:ascii="Times New Roman" w:hAnsi="Times New Roman" w:cs="Times New Roman"/>
          <w:lang w:val="ru-RU"/>
        </w:rPr>
        <w:t>ертификат</w:t>
      </w:r>
      <w:r w:rsidRPr="00E64C36">
        <w:rPr>
          <w:rFonts w:ascii="Times New Roman" w:hAnsi="Times New Roman" w:cs="Times New Roman"/>
          <w:lang w:val="sr-Cyrl-RS"/>
        </w:rPr>
        <w:t xml:space="preserve"> </w:t>
      </w:r>
      <w:r w:rsidRPr="00E64C36">
        <w:rPr>
          <w:rFonts w:ascii="Times New Roman" w:hAnsi="Times New Roman" w:cs="Times New Roman"/>
          <w:lang w:val="ru-RU"/>
        </w:rPr>
        <w:t xml:space="preserve">о пореклу (Форма СТ-2) </w:t>
      </w:r>
      <w:r w:rsidRPr="00E64C36">
        <w:rPr>
          <w:rFonts w:ascii="Times New Roman" w:hAnsi="Times New Roman" w:cs="Times New Roman"/>
          <w:lang w:val="sr-Cyrl-RS"/>
        </w:rPr>
        <w:t>се може издати</w:t>
      </w:r>
      <w:r w:rsidRPr="00E64C36">
        <w:rPr>
          <w:rFonts w:ascii="Times New Roman" w:hAnsi="Times New Roman" w:cs="Times New Roman"/>
          <w:lang w:val="ru-RU"/>
        </w:rPr>
        <w:t xml:space="preserve"> и након извоза робе на основу </w:t>
      </w:r>
      <w:r w:rsidRPr="00E64C36">
        <w:rPr>
          <w:rFonts w:ascii="Times New Roman" w:hAnsi="Times New Roman" w:cs="Times New Roman"/>
          <w:lang w:val="sr-Cyrl-RS"/>
        </w:rPr>
        <w:t xml:space="preserve">писаног </w:t>
      </w:r>
      <w:r w:rsidRPr="00E64C36">
        <w:rPr>
          <w:rFonts w:ascii="Times New Roman" w:hAnsi="Times New Roman" w:cs="Times New Roman"/>
          <w:lang w:val="ru-RU"/>
        </w:rPr>
        <w:t xml:space="preserve">захтева подносиоца. </w:t>
      </w:r>
      <w:r w:rsidRPr="00E64C36">
        <w:rPr>
          <w:rFonts w:ascii="Times New Roman" w:hAnsi="Times New Roman" w:cs="Times New Roman"/>
          <w:lang w:val="sr-Cyrl-RS"/>
        </w:rPr>
        <w:t>У овом случају</w:t>
      </w:r>
      <w:r w:rsidRPr="00E64C36">
        <w:rPr>
          <w:rFonts w:ascii="Times New Roman" w:hAnsi="Times New Roman" w:cs="Times New Roman"/>
          <w:lang w:val="ru-RU"/>
        </w:rPr>
        <w:t xml:space="preserve"> подносилац накнадно подноси овлашћеном органу царинску декларацију са одговарајућом напоменом царинског органа којом се потврђује стварни извоз робе. </w:t>
      </w:r>
      <w:r w:rsidRPr="00E64C36">
        <w:rPr>
          <w:rFonts w:ascii="Times New Roman" w:hAnsi="Times New Roman" w:cs="Times New Roman"/>
          <w:lang w:val="sr-Cyrl-RS"/>
        </w:rPr>
        <w:t xml:space="preserve">Ова </w:t>
      </w:r>
      <w:r w:rsidRPr="00E64C36">
        <w:rPr>
          <w:rFonts w:ascii="Times New Roman" w:hAnsi="Times New Roman" w:cs="Times New Roman"/>
          <w:lang w:val="ru-RU"/>
        </w:rPr>
        <w:t xml:space="preserve">напомена царинског органа мора носити ранији датум од датума издавања сертификата о пореклу (Форма СТ-2) .  </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К</w:t>
      </w:r>
      <w:r w:rsidRPr="00E64C36">
        <w:rPr>
          <w:rFonts w:ascii="Times New Roman" w:hAnsi="Times New Roman" w:cs="Times New Roman"/>
          <w:lang w:val="sr-Cyrl-RS"/>
        </w:rPr>
        <w:t>ада се</w:t>
      </w:r>
      <w:r w:rsidRPr="00E64C36">
        <w:rPr>
          <w:rFonts w:ascii="Times New Roman" w:hAnsi="Times New Roman" w:cs="Times New Roman"/>
          <w:lang w:val="ru-RU"/>
        </w:rPr>
        <w:t xml:space="preserve"> царинск</w:t>
      </w:r>
      <w:r w:rsidRPr="00E64C36">
        <w:rPr>
          <w:rFonts w:ascii="Times New Roman" w:hAnsi="Times New Roman" w:cs="Times New Roman"/>
          <w:lang w:val="sr-Cyrl-RS"/>
        </w:rPr>
        <w:t>а</w:t>
      </w:r>
      <w:r w:rsidRPr="00E64C36">
        <w:rPr>
          <w:rFonts w:ascii="Times New Roman" w:hAnsi="Times New Roman" w:cs="Times New Roman"/>
          <w:lang w:val="ru-RU"/>
        </w:rPr>
        <w:t xml:space="preserve"> </w:t>
      </w:r>
      <w:r w:rsidRPr="00E64C36">
        <w:rPr>
          <w:rFonts w:ascii="Times New Roman" w:hAnsi="Times New Roman" w:cs="Times New Roman"/>
          <w:lang w:val="sr-Cyrl-RS"/>
        </w:rPr>
        <w:t>декларација</w:t>
      </w:r>
      <w:r w:rsidRPr="00E64C36">
        <w:rPr>
          <w:rFonts w:ascii="Times New Roman" w:hAnsi="Times New Roman" w:cs="Times New Roman"/>
          <w:lang w:val="ru-RU"/>
        </w:rPr>
        <w:t xml:space="preserve"> </w:t>
      </w:r>
      <w:r w:rsidRPr="00E64C36">
        <w:rPr>
          <w:rFonts w:ascii="Times New Roman" w:hAnsi="Times New Roman" w:cs="Times New Roman"/>
          <w:lang w:val="sr-Cyrl-RS"/>
        </w:rPr>
        <w:t xml:space="preserve">подноси </w:t>
      </w:r>
      <w:r w:rsidRPr="00E64C36">
        <w:rPr>
          <w:rFonts w:ascii="Times New Roman" w:hAnsi="Times New Roman" w:cs="Times New Roman"/>
          <w:lang w:val="ru-RU"/>
        </w:rPr>
        <w:t>електронским путем</w:t>
      </w:r>
      <w:r w:rsidRPr="00E64C36">
        <w:rPr>
          <w:rFonts w:ascii="Times New Roman" w:hAnsi="Times New Roman" w:cs="Times New Roman"/>
          <w:lang w:val="sr-Cyrl-RS"/>
        </w:rPr>
        <w:t>,</w:t>
      </w:r>
      <w:r w:rsidRPr="00E64C36">
        <w:rPr>
          <w:rFonts w:ascii="Times New Roman" w:hAnsi="Times New Roman" w:cs="Times New Roman"/>
          <w:lang w:val="ru-RU"/>
        </w:rPr>
        <w:t xml:space="preserve"> може се поднети електронско обавештење царинског органа о преласку границе. Ако се приликом извоза робе из </w:t>
      </w:r>
      <w:r w:rsidRPr="00E64C36">
        <w:rPr>
          <w:rFonts w:ascii="Times New Roman" w:hAnsi="Times New Roman" w:cs="Times New Roman"/>
          <w:lang w:val="sr-Cyrl-RS"/>
        </w:rPr>
        <w:t xml:space="preserve">једне </w:t>
      </w:r>
      <w:r w:rsidRPr="00E64C36">
        <w:rPr>
          <w:rFonts w:ascii="Times New Roman" w:hAnsi="Times New Roman" w:cs="Times New Roman"/>
          <w:lang w:val="ru-RU"/>
        </w:rPr>
        <w:t xml:space="preserve">Стране не </w:t>
      </w:r>
      <w:r w:rsidRPr="00E64C36">
        <w:rPr>
          <w:rFonts w:ascii="Times New Roman" w:hAnsi="Times New Roman" w:cs="Times New Roman"/>
          <w:lang w:val="sr-Cyrl-RS"/>
        </w:rPr>
        <w:t>подноси царинска декларација</w:t>
      </w:r>
      <w:r w:rsidRPr="00E64C36">
        <w:rPr>
          <w:rFonts w:ascii="Times New Roman" w:hAnsi="Times New Roman" w:cs="Times New Roman"/>
          <w:lang w:val="ru-RU"/>
        </w:rPr>
        <w:t xml:space="preserve">, овлашћеном органу подносе се документа којима се потврђује отпрема робе с територије </w:t>
      </w:r>
      <w:r w:rsidRPr="00E64C36">
        <w:rPr>
          <w:rFonts w:ascii="Times New Roman" w:hAnsi="Times New Roman" w:cs="Times New Roman"/>
          <w:lang w:val="sr-Cyrl-RS"/>
        </w:rPr>
        <w:t>те</w:t>
      </w:r>
      <w:r w:rsidRPr="00E64C36">
        <w:rPr>
          <w:rFonts w:ascii="Times New Roman" w:hAnsi="Times New Roman" w:cs="Times New Roman"/>
          <w:lang w:val="ru-RU"/>
        </w:rPr>
        <w:t xml:space="preserve"> Стране. </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У том случају у рубрику 5. сертификата о пореклу (Форма СТ-2) уписује се: „</w:t>
      </w:r>
      <w:r w:rsidRPr="00E64C36">
        <w:rPr>
          <w:rFonts w:ascii="Times New Roman" w:hAnsi="Times New Roman" w:cs="Times New Roman"/>
        </w:rPr>
        <w:t>Issued</w:t>
      </w:r>
      <w:r w:rsidRPr="00E64C36">
        <w:rPr>
          <w:rFonts w:ascii="Times New Roman" w:hAnsi="Times New Roman" w:cs="Times New Roman"/>
          <w:lang w:val="ru-RU"/>
        </w:rPr>
        <w:t xml:space="preserve"> </w:t>
      </w:r>
      <w:r w:rsidRPr="00E64C36">
        <w:rPr>
          <w:rFonts w:ascii="Times New Roman" w:hAnsi="Times New Roman" w:cs="Times New Roman"/>
        </w:rPr>
        <w:t>retrospectively</w:t>
      </w:r>
      <w:r w:rsidRPr="00E64C36">
        <w:rPr>
          <w:rFonts w:ascii="Times New Roman" w:hAnsi="Times New Roman" w:cs="Times New Roman"/>
          <w:lang w:val="ru-RU"/>
        </w:rPr>
        <w:t>”</w:t>
      </w:r>
      <w:r w:rsidRPr="00E64C36">
        <w:rPr>
          <w:rFonts w:ascii="Times New Roman" w:hAnsi="Times New Roman" w:cs="Times New Roman"/>
          <w:bCs/>
          <w:lang w:val="ru-RU"/>
        </w:rPr>
        <w:t xml:space="preserve"> </w:t>
      </w:r>
      <w:r w:rsidRPr="00E64C36">
        <w:rPr>
          <w:rFonts w:ascii="Times New Roman" w:hAnsi="Times New Roman" w:cs="Times New Roman"/>
          <w:lang w:val="ru-RU"/>
        </w:rPr>
        <w:t>или</w:t>
      </w:r>
      <w:r w:rsidRPr="00E64C36">
        <w:rPr>
          <w:rFonts w:ascii="Times New Roman" w:hAnsi="Times New Roman" w:cs="Times New Roman"/>
          <w:bCs/>
          <w:lang w:val="ru-RU"/>
        </w:rPr>
        <w:t xml:space="preserve"> „Выдан впоследствии”</w:t>
      </w:r>
      <w:r w:rsidRPr="00E64C36">
        <w:rPr>
          <w:rFonts w:ascii="Times New Roman" w:hAnsi="Times New Roman" w:cs="Times New Roman"/>
          <w:lang w:val="ru-RU"/>
        </w:rPr>
        <w:t xml:space="preserve"> .</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7. У случају губитка или оштећења сертификата о пореклу (Форма СТ-2) овлашћени орган издаје његов званично оверени дупликат. Приликом издавања дупликата у рубрику 12. </w:t>
      </w:r>
      <w:r w:rsidRPr="00E64C36">
        <w:rPr>
          <w:rFonts w:ascii="Times New Roman" w:hAnsi="Times New Roman" w:cs="Times New Roman"/>
          <w:bCs/>
          <w:lang w:val="ru-RU"/>
        </w:rPr>
        <w:t>„</w:t>
      </w:r>
      <w:r w:rsidRPr="00E64C36">
        <w:rPr>
          <w:rFonts w:ascii="Times New Roman" w:hAnsi="Times New Roman" w:cs="Times New Roman"/>
          <w:lang w:val="ru-RU"/>
        </w:rPr>
        <w:t xml:space="preserve">Потврда” уписује се датум издавања дупликата, а у рубрику 5. </w:t>
      </w:r>
      <w:r w:rsidRPr="00E64C36">
        <w:rPr>
          <w:rFonts w:ascii="Times New Roman" w:hAnsi="Times New Roman" w:cs="Times New Roman"/>
          <w:bCs/>
          <w:lang w:val="ru-RU"/>
        </w:rPr>
        <w:t>„</w:t>
      </w:r>
      <w:r w:rsidRPr="00E64C36">
        <w:rPr>
          <w:rFonts w:ascii="Times New Roman" w:hAnsi="Times New Roman" w:cs="Times New Roman"/>
          <w:lang w:val="ru-RU"/>
        </w:rPr>
        <w:t>За службене белешке” уписује се реч: „</w:t>
      </w:r>
      <w:r w:rsidRPr="00E64C36">
        <w:rPr>
          <w:rFonts w:ascii="Times New Roman" w:hAnsi="Times New Roman" w:cs="Times New Roman"/>
        </w:rPr>
        <w:t>Duplicate</w:t>
      </w:r>
      <w:r w:rsidRPr="00E64C36">
        <w:rPr>
          <w:rFonts w:ascii="Times New Roman" w:hAnsi="Times New Roman" w:cs="Times New Roman"/>
          <w:lang w:val="ru-RU"/>
        </w:rPr>
        <w:t>”</w:t>
      </w:r>
      <w:r w:rsidRPr="00E64C36">
        <w:rPr>
          <w:rFonts w:ascii="Times New Roman" w:hAnsi="Times New Roman" w:cs="Times New Roman"/>
          <w:bCs/>
          <w:lang w:val="ru-RU"/>
        </w:rPr>
        <w:t xml:space="preserve"> </w:t>
      </w:r>
      <w:r w:rsidRPr="00E64C36">
        <w:rPr>
          <w:rFonts w:ascii="Times New Roman" w:hAnsi="Times New Roman" w:cs="Times New Roman"/>
          <w:lang w:val="ru-RU"/>
        </w:rPr>
        <w:t>или</w:t>
      </w:r>
      <w:r w:rsidRPr="00E64C36">
        <w:rPr>
          <w:rFonts w:ascii="Times New Roman" w:hAnsi="Times New Roman" w:cs="Times New Roman"/>
          <w:bCs/>
          <w:lang w:val="ru-RU"/>
        </w:rPr>
        <w:t xml:space="preserve"> „</w:t>
      </w:r>
      <w:r w:rsidRPr="00E64C36">
        <w:rPr>
          <w:rFonts w:ascii="Times New Roman" w:hAnsi="Times New Roman" w:cs="Times New Roman"/>
          <w:lang w:val="ru-RU"/>
        </w:rPr>
        <w:t>Дубликат”, као и број и датум изгубљеног или оштећеног оригинала сертификата о пореклу (Форма СТ-2). Дупликат сертификата о пореклу (Форма СТ-2) важи од датума издавања оригинала сертификата о пореклу (Форма СТ-2). Рок важења дупликата сертификата о пореклу (Форма СТ-2) у сврху примене режима слободне трговине не може бити дужи од дванаест (12) месеци од датума издавања оригинала сертификата о пореклу.</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8. У замену за </w:t>
      </w:r>
      <w:r w:rsidRPr="00E64C36">
        <w:rPr>
          <w:rFonts w:ascii="Times New Roman" w:hAnsi="Times New Roman" w:cs="Times New Roman"/>
          <w:lang w:val="sr-Cyrl-RS"/>
        </w:rPr>
        <w:t xml:space="preserve">оригинал </w:t>
      </w:r>
      <w:r w:rsidRPr="00E64C36">
        <w:rPr>
          <w:rFonts w:ascii="Times New Roman" w:hAnsi="Times New Roman" w:cs="Times New Roman"/>
          <w:lang w:val="ru-RU"/>
        </w:rPr>
        <w:t>сертификат</w:t>
      </w:r>
      <w:r w:rsidRPr="00E64C36">
        <w:rPr>
          <w:rFonts w:ascii="Times New Roman" w:hAnsi="Times New Roman" w:cs="Times New Roman"/>
          <w:lang w:val="sr-Cyrl-RS"/>
        </w:rPr>
        <w:t>а</w:t>
      </w:r>
      <w:r w:rsidRPr="00E64C36">
        <w:rPr>
          <w:rFonts w:ascii="Times New Roman" w:hAnsi="Times New Roman" w:cs="Times New Roman"/>
          <w:lang w:val="ru-RU"/>
        </w:rPr>
        <w:t xml:space="preserve"> о пореклу (Форма СТ-2) поништен</w:t>
      </w:r>
      <w:r w:rsidRPr="00E64C36">
        <w:rPr>
          <w:rFonts w:ascii="Times New Roman" w:hAnsi="Times New Roman" w:cs="Times New Roman"/>
          <w:lang w:val="sr-Cyrl-RS"/>
        </w:rPr>
        <w:t>ог</w:t>
      </w:r>
      <w:r w:rsidRPr="00E64C36">
        <w:rPr>
          <w:rFonts w:ascii="Times New Roman" w:hAnsi="Times New Roman" w:cs="Times New Roman"/>
          <w:lang w:val="ru-RU"/>
        </w:rPr>
        <w:t xml:space="preserve"> по било ком основу или у случају да је потребно поново сачинити раније издати сертификат о пореклу (Форма СТ-2) на основу </w:t>
      </w:r>
      <w:r w:rsidRPr="00E64C36">
        <w:rPr>
          <w:rFonts w:ascii="Times New Roman" w:hAnsi="Times New Roman" w:cs="Times New Roman"/>
          <w:lang w:val="sr-Cyrl-RS"/>
        </w:rPr>
        <w:t>образложеног захтева</w:t>
      </w:r>
      <w:r w:rsidRPr="00E64C36">
        <w:rPr>
          <w:rFonts w:ascii="Times New Roman" w:hAnsi="Times New Roman" w:cs="Times New Roman"/>
          <w:lang w:val="ru-RU"/>
        </w:rPr>
        <w:t xml:space="preserve"> подносиоца, овлашћени орган може издати нови сертификат о пореклу (Форма СТ-2). При томе се у рубрику 5. уписује: „</w:t>
      </w:r>
      <w:r w:rsidRPr="00E64C36">
        <w:rPr>
          <w:rFonts w:ascii="Times New Roman" w:hAnsi="Times New Roman" w:cs="Times New Roman"/>
        </w:rPr>
        <w:t>Issued</w:t>
      </w:r>
      <w:r w:rsidRPr="00E64C36">
        <w:rPr>
          <w:rFonts w:ascii="Times New Roman" w:hAnsi="Times New Roman" w:cs="Times New Roman"/>
          <w:lang w:val="sr-Cyrl-CS"/>
        </w:rPr>
        <w:t xml:space="preserve"> </w:t>
      </w:r>
      <w:r w:rsidRPr="00E64C36">
        <w:rPr>
          <w:rFonts w:ascii="Times New Roman" w:hAnsi="Times New Roman" w:cs="Times New Roman"/>
        </w:rPr>
        <w:t>instead</w:t>
      </w:r>
      <w:r w:rsidRPr="00E64C36">
        <w:rPr>
          <w:rFonts w:ascii="Times New Roman" w:hAnsi="Times New Roman" w:cs="Times New Roman"/>
          <w:lang w:val="sr-Cyrl-CS"/>
        </w:rPr>
        <w:t xml:space="preserve"> </w:t>
      </w:r>
      <w:r w:rsidRPr="00E64C36">
        <w:rPr>
          <w:rFonts w:ascii="Times New Roman" w:hAnsi="Times New Roman" w:cs="Times New Roman"/>
        </w:rPr>
        <w:t>of</w:t>
      </w:r>
      <w:r w:rsidRPr="00E64C36">
        <w:rPr>
          <w:rFonts w:ascii="Times New Roman" w:hAnsi="Times New Roman" w:cs="Times New Roman"/>
          <w:lang w:val="sr-Cyrl-CS"/>
        </w:rPr>
        <w:t xml:space="preserve"> </w:t>
      </w:r>
      <w:r w:rsidRPr="00E64C36">
        <w:rPr>
          <w:rFonts w:ascii="Times New Roman" w:hAnsi="Times New Roman" w:cs="Times New Roman"/>
        </w:rPr>
        <w:t>certificate</w:t>
      </w:r>
      <w:r w:rsidRPr="00E64C36">
        <w:rPr>
          <w:rFonts w:ascii="Times New Roman" w:hAnsi="Times New Roman" w:cs="Times New Roman"/>
          <w:lang w:val="sr-Cyrl-CS"/>
        </w:rPr>
        <w:t xml:space="preserve"> </w:t>
      </w:r>
      <w:r w:rsidRPr="00E64C36">
        <w:rPr>
          <w:rFonts w:ascii="Times New Roman" w:hAnsi="Times New Roman" w:cs="Times New Roman"/>
        </w:rPr>
        <w:t>form</w:t>
      </w:r>
      <w:r w:rsidRPr="00E64C36">
        <w:rPr>
          <w:rFonts w:ascii="Times New Roman" w:hAnsi="Times New Roman" w:cs="Times New Roman"/>
          <w:lang w:val="sr-Cyrl-CS"/>
        </w:rPr>
        <w:t xml:space="preserve"> </w:t>
      </w:r>
      <w:r w:rsidRPr="00E64C36">
        <w:rPr>
          <w:rFonts w:ascii="Times New Roman" w:hAnsi="Times New Roman" w:cs="Times New Roman"/>
        </w:rPr>
        <w:t>CT</w:t>
      </w:r>
      <w:r w:rsidRPr="00E64C36">
        <w:rPr>
          <w:rFonts w:ascii="Times New Roman" w:hAnsi="Times New Roman" w:cs="Times New Roman"/>
          <w:lang w:val="ru-RU"/>
        </w:rPr>
        <w:t>-2”</w:t>
      </w:r>
      <w:r w:rsidRPr="00E64C36">
        <w:rPr>
          <w:rFonts w:ascii="Times New Roman" w:hAnsi="Times New Roman" w:cs="Times New Roman"/>
          <w:bCs/>
          <w:lang w:val="ru-RU"/>
        </w:rPr>
        <w:t xml:space="preserve"> </w:t>
      </w:r>
      <w:r w:rsidRPr="00E64C36">
        <w:rPr>
          <w:rFonts w:ascii="Times New Roman" w:hAnsi="Times New Roman" w:cs="Times New Roman"/>
          <w:lang w:val="ru-RU"/>
        </w:rPr>
        <w:t>или</w:t>
      </w:r>
      <w:r w:rsidRPr="00E64C36">
        <w:rPr>
          <w:rFonts w:ascii="Times New Roman" w:hAnsi="Times New Roman" w:cs="Times New Roman"/>
          <w:bCs/>
          <w:lang w:val="ru-RU"/>
        </w:rPr>
        <w:t xml:space="preserve"> „</w:t>
      </w:r>
      <w:r w:rsidRPr="00E64C36">
        <w:rPr>
          <w:rFonts w:ascii="Times New Roman" w:hAnsi="Times New Roman" w:cs="Times New Roman"/>
          <w:bCs/>
          <w:lang w:val="sr-Cyrl-CS"/>
        </w:rPr>
        <w:t>Выдан взамен сертификата формы СТ-2</w:t>
      </w:r>
      <w:r w:rsidRPr="00E64C36">
        <w:rPr>
          <w:rFonts w:ascii="Times New Roman" w:hAnsi="Times New Roman" w:cs="Times New Roman"/>
          <w:lang w:val="ru-RU"/>
        </w:rPr>
        <w:t xml:space="preserve">” уз уписивање броја и датума поништеног (поново </w:t>
      </w:r>
      <w:r w:rsidRPr="00E64C36">
        <w:rPr>
          <w:rFonts w:ascii="Times New Roman" w:hAnsi="Times New Roman" w:cs="Times New Roman"/>
          <w:lang w:val="sr-Cyrl-RS"/>
        </w:rPr>
        <w:t>издатог</w:t>
      </w:r>
      <w:r w:rsidRPr="00E64C36">
        <w:rPr>
          <w:rFonts w:ascii="Times New Roman" w:hAnsi="Times New Roman" w:cs="Times New Roman"/>
          <w:lang w:val="ru-RU"/>
        </w:rPr>
        <w:t>) сертификата о пореклу (Форма СТ-2). Сертификат о пореклу (Форма СТ-2) издат у замену за други сертификат о пореклу (Форма СТ-2) добија нови регистарски број.</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9. У случају кретања робе </w:t>
      </w:r>
      <w:r w:rsidRPr="00E64C36">
        <w:rPr>
          <w:rFonts w:ascii="Times New Roman" w:hAnsi="Times New Roman" w:cs="Times New Roman"/>
          <w:lang w:val="sr-Cyrl-RS"/>
        </w:rPr>
        <w:t>између</w:t>
      </w:r>
      <w:r w:rsidRPr="00E64C36">
        <w:rPr>
          <w:rFonts w:ascii="Times New Roman" w:hAnsi="Times New Roman" w:cs="Times New Roman"/>
          <w:lang w:val="ru-RU"/>
        </w:rPr>
        <w:t xml:space="preserve"> Страна</w:t>
      </w:r>
      <w:r w:rsidRPr="00E64C36">
        <w:rPr>
          <w:rFonts w:ascii="Times New Roman" w:hAnsi="Times New Roman" w:cs="Times New Roman"/>
          <w:lang w:val="sr-Cyrl-RS"/>
        </w:rPr>
        <w:t>,</w:t>
      </w:r>
      <w:r w:rsidRPr="00E64C36">
        <w:rPr>
          <w:rFonts w:ascii="Times New Roman" w:hAnsi="Times New Roman" w:cs="Times New Roman"/>
          <w:lang w:val="ru-RU"/>
        </w:rPr>
        <w:t xml:space="preserve"> која није подвргнута обради (преради),</w:t>
      </w:r>
      <w:r w:rsidRPr="00E64C36">
        <w:rPr>
          <w:rFonts w:ascii="Times New Roman" w:hAnsi="Times New Roman" w:cs="Times New Roman"/>
          <w:lang w:val="sr-Cyrl-RS"/>
        </w:rPr>
        <w:t xml:space="preserve"> </w:t>
      </w:r>
      <w:r w:rsidRPr="00E64C36">
        <w:rPr>
          <w:rFonts w:ascii="Times New Roman" w:hAnsi="Times New Roman" w:cs="Times New Roman"/>
          <w:lang w:val="ru-RU"/>
        </w:rPr>
        <w:t>осим поступака очувања и њеног паковања, као и припреме за продају и транспорт, овлашћени орган Стране може издати заменски сертификат уместо</w:t>
      </w:r>
      <w:r w:rsidRPr="00E64C36">
        <w:rPr>
          <w:rFonts w:ascii="Times New Roman" w:hAnsi="Times New Roman" w:cs="Times New Roman"/>
          <w:lang w:val="sr-Cyrl-RS"/>
        </w:rPr>
        <w:t xml:space="preserve"> сертификата</w:t>
      </w:r>
      <w:r w:rsidRPr="00E64C36">
        <w:rPr>
          <w:rFonts w:ascii="Times New Roman" w:hAnsi="Times New Roman" w:cs="Times New Roman"/>
          <w:lang w:val="ru-RU"/>
        </w:rPr>
        <w:t xml:space="preserve"> о пореклу (Форма СТ-2).</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Заменски сертификат о пореклу (Форма СТ-2) се издаје на основу  сертификата о пореклу (Форма СТ-2) издатог од стране овлашћеног органа Стране  са чије територије је роба увезена на територију друге Стране, и представља доказ земље порекла наведене у таквом сертификату о пореклу (Форма СТ-2). </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При томе се у рубрику  5. уписује </w:t>
      </w:r>
      <w:r w:rsidRPr="00E64C36">
        <w:rPr>
          <w:rFonts w:ascii="Times New Roman" w:hAnsi="Times New Roman" w:cs="Times New Roman"/>
          <w:lang w:val="sr-Cyrl-RS"/>
        </w:rPr>
        <w:t>„</w:t>
      </w:r>
      <w:r w:rsidRPr="00E64C36">
        <w:rPr>
          <w:rFonts w:ascii="Times New Roman" w:hAnsi="Times New Roman" w:cs="Times New Roman"/>
          <w:lang w:val="en-GB"/>
        </w:rPr>
        <w:t>Issued</w:t>
      </w:r>
      <w:r w:rsidRPr="00E64C36">
        <w:rPr>
          <w:rFonts w:ascii="Times New Roman" w:hAnsi="Times New Roman" w:cs="Times New Roman"/>
          <w:lang w:val="sr-Cyrl-CS"/>
        </w:rPr>
        <w:t xml:space="preserve"> </w:t>
      </w:r>
      <w:r w:rsidRPr="00E64C36">
        <w:rPr>
          <w:rFonts w:ascii="Times New Roman" w:hAnsi="Times New Roman" w:cs="Times New Roman"/>
          <w:lang w:val="en-GB"/>
        </w:rPr>
        <w:t>on</w:t>
      </w:r>
      <w:r w:rsidRPr="00E64C36">
        <w:rPr>
          <w:rFonts w:ascii="Times New Roman" w:hAnsi="Times New Roman" w:cs="Times New Roman"/>
          <w:lang w:val="sr-Cyrl-CS"/>
        </w:rPr>
        <w:t xml:space="preserve"> </w:t>
      </w:r>
      <w:r w:rsidRPr="00E64C36">
        <w:rPr>
          <w:rFonts w:ascii="Times New Roman" w:hAnsi="Times New Roman" w:cs="Times New Roman"/>
          <w:lang w:val="en-GB"/>
        </w:rPr>
        <w:t>the</w:t>
      </w:r>
      <w:r w:rsidRPr="00E64C36">
        <w:rPr>
          <w:rFonts w:ascii="Times New Roman" w:hAnsi="Times New Roman" w:cs="Times New Roman"/>
          <w:lang w:val="sr-Cyrl-CS"/>
        </w:rPr>
        <w:t xml:space="preserve"> </w:t>
      </w:r>
      <w:r w:rsidRPr="00E64C36">
        <w:rPr>
          <w:rFonts w:ascii="Times New Roman" w:hAnsi="Times New Roman" w:cs="Times New Roman"/>
          <w:lang w:val="en-GB"/>
        </w:rPr>
        <w:t>basis</w:t>
      </w:r>
      <w:r w:rsidRPr="00E64C36">
        <w:rPr>
          <w:rFonts w:ascii="Times New Roman" w:hAnsi="Times New Roman" w:cs="Times New Roman"/>
          <w:lang w:val="sr-Cyrl-CS"/>
        </w:rPr>
        <w:t xml:space="preserve"> </w:t>
      </w:r>
      <w:r w:rsidRPr="00E64C36">
        <w:rPr>
          <w:rFonts w:ascii="Times New Roman" w:hAnsi="Times New Roman" w:cs="Times New Roman"/>
          <w:lang w:val="en-GB"/>
        </w:rPr>
        <w:t>of</w:t>
      </w:r>
      <w:r w:rsidRPr="00E64C36">
        <w:rPr>
          <w:rFonts w:ascii="Times New Roman" w:hAnsi="Times New Roman" w:cs="Times New Roman"/>
          <w:lang w:val="sr-Cyrl-CS"/>
        </w:rPr>
        <w:t xml:space="preserve"> </w:t>
      </w:r>
      <w:r w:rsidRPr="00E64C36">
        <w:rPr>
          <w:rFonts w:ascii="Times New Roman" w:hAnsi="Times New Roman" w:cs="Times New Roman"/>
          <w:lang w:val="en-GB"/>
        </w:rPr>
        <w:t>certificate</w:t>
      </w:r>
      <w:r w:rsidRPr="00E64C36">
        <w:rPr>
          <w:rFonts w:ascii="Times New Roman" w:hAnsi="Times New Roman" w:cs="Times New Roman"/>
          <w:lang w:val="sr-Cyrl-CS"/>
        </w:rPr>
        <w:t xml:space="preserve"> </w:t>
      </w:r>
      <w:r w:rsidRPr="00E64C36">
        <w:rPr>
          <w:rFonts w:ascii="Times New Roman" w:hAnsi="Times New Roman" w:cs="Times New Roman"/>
          <w:lang w:val="en-GB"/>
        </w:rPr>
        <w:t>form</w:t>
      </w:r>
      <w:r w:rsidRPr="00E64C36">
        <w:rPr>
          <w:rFonts w:ascii="Times New Roman" w:hAnsi="Times New Roman" w:cs="Times New Roman"/>
          <w:lang w:val="sr-Cyrl-CS"/>
        </w:rPr>
        <w:t xml:space="preserve"> </w:t>
      </w:r>
      <w:r w:rsidRPr="00E64C36">
        <w:rPr>
          <w:rFonts w:ascii="Times New Roman" w:hAnsi="Times New Roman" w:cs="Times New Roman"/>
          <w:lang w:val="en-GB"/>
        </w:rPr>
        <w:t>CT</w:t>
      </w:r>
      <w:r w:rsidRPr="00E64C36">
        <w:rPr>
          <w:rFonts w:ascii="Times New Roman" w:hAnsi="Times New Roman" w:cs="Times New Roman"/>
          <w:lang w:val="sr-Cyrl-CS"/>
        </w:rPr>
        <w:t>-2</w:t>
      </w:r>
      <w:r w:rsidRPr="00E64C36">
        <w:rPr>
          <w:rFonts w:ascii="Times New Roman" w:hAnsi="Times New Roman" w:cs="Times New Roman"/>
          <w:lang w:val="ru-RU"/>
        </w:rPr>
        <w:t>”</w:t>
      </w:r>
      <w:r w:rsidRPr="00E64C36">
        <w:rPr>
          <w:rFonts w:ascii="Times New Roman" w:hAnsi="Times New Roman" w:cs="Times New Roman"/>
          <w:lang w:val="sr-Cyrl-RS"/>
        </w:rPr>
        <w:t xml:space="preserve"> или</w:t>
      </w:r>
      <w:r w:rsidRPr="00E64C36">
        <w:rPr>
          <w:rFonts w:ascii="Times New Roman" w:hAnsi="Times New Roman" w:cs="Times New Roman"/>
          <w:lang w:val="ru-RU"/>
        </w:rPr>
        <w:t xml:space="preserve"> „</w:t>
      </w:r>
      <w:r w:rsidRPr="00E64C36">
        <w:rPr>
          <w:rFonts w:ascii="Times New Roman" w:hAnsi="Times New Roman" w:cs="Times New Roman"/>
          <w:bCs/>
          <w:lang w:val="sr-Cyrl-CS"/>
        </w:rPr>
        <w:t>Выдан взамен сертификата формы СТ-2</w:t>
      </w:r>
      <w:r w:rsidRPr="00E64C36">
        <w:rPr>
          <w:rFonts w:ascii="Times New Roman" w:hAnsi="Times New Roman" w:cs="Times New Roman"/>
          <w:lang w:val="ru-RU"/>
        </w:rPr>
        <w:t xml:space="preserve">” уз навођење броја и датума сертификата о пореклу (Форма СТ-2)  </w:t>
      </w:r>
      <w:r w:rsidRPr="00E64C36">
        <w:rPr>
          <w:rFonts w:ascii="Times New Roman" w:hAnsi="Times New Roman" w:cs="Times New Roman"/>
          <w:lang w:val="sr-Cyrl-RS"/>
        </w:rPr>
        <w:t>Стране</w:t>
      </w:r>
      <w:r w:rsidRPr="00E64C36">
        <w:rPr>
          <w:rFonts w:ascii="Times New Roman" w:hAnsi="Times New Roman" w:cs="Times New Roman"/>
          <w:lang w:val="ru-RU"/>
        </w:rPr>
        <w:t xml:space="preserve"> извознице као и овлашћеног органа који је сертификат о пореклу (Форма СТ-2) издао.</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10. Овлашћени орган који је издао сертификат о пореклу (Форма СТ-2), </w:t>
      </w:r>
      <w:r w:rsidRPr="00E64C36">
        <w:rPr>
          <w:rFonts w:ascii="Times New Roman" w:hAnsi="Times New Roman" w:cs="Times New Roman"/>
          <w:lang w:val="sr-Cyrl-RS"/>
        </w:rPr>
        <w:t>као и подносилац</w:t>
      </w:r>
      <w:r w:rsidRPr="00E64C36">
        <w:rPr>
          <w:rFonts w:ascii="Times New Roman" w:hAnsi="Times New Roman" w:cs="Times New Roman"/>
          <w:lang w:val="ru-RU"/>
        </w:rPr>
        <w:t xml:space="preserve"> дуж</w:t>
      </w:r>
      <w:r w:rsidRPr="00E64C36">
        <w:rPr>
          <w:rFonts w:ascii="Times New Roman" w:hAnsi="Times New Roman" w:cs="Times New Roman"/>
          <w:lang w:val="sr-Cyrl-RS"/>
        </w:rPr>
        <w:t>ни су</w:t>
      </w:r>
      <w:r w:rsidRPr="00E64C36">
        <w:rPr>
          <w:rFonts w:ascii="Times New Roman" w:hAnsi="Times New Roman" w:cs="Times New Roman"/>
          <w:lang w:val="ru-RU"/>
        </w:rPr>
        <w:t xml:space="preserve"> да најмање три (3) године чува</w:t>
      </w:r>
      <w:r w:rsidRPr="00E64C36">
        <w:rPr>
          <w:rFonts w:ascii="Times New Roman" w:hAnsi="Times New Roman" w:cs="Times New Roman"/>
          <w:lang w:val="sr-Cyrl-RS"/>
        </w:rPr>
        <w:t>ју</w:t>
      </w:r>
      <w:r w:rsidRPr="00E64C36">
        <w:rPr>
          <w:rFonts w:ascii="Times New Roman" w:hAnsi="Times New Roman" w:cs="Times New Roman"/>
          <w:lang w:val="ru-RU"/>
        </w:rPr>
        <w:t xml:space="preserve"> копију сертификата о пореклу (Форма СТ-2), као и сва документа везана за њега, укључујући и она која је доставио подносилац.</w:t>
      </w:r>
    </w:p>
    <w:p w:rsidR="00E64C36" w:rsidRPr="00E64C36" w:rsidRDefault="00E64C36" w:rsidP="00E64C36">
      <w:pPr>
        <w:ind w:left="142" w:right="141" w:firstLine="720"/>
        <w:rPr>
          <w:rFonts w:ascii="Times New Roman" w:hAnsi="Times New Roman" w:cs="Times New Roman"/>
          <w:lang w:val="ru-RU"/>
        </w:rPr>
      </w:pPr>
    </w:p>
    <w:p w:rsidR="00E64C36" w:rsidRPr="00E64C36" w:rsidRDefault="00E64C36" w:rsidP="00E64C36">
      <w:pPr>
        <w:ind w:left="142" w:right="141" w:firstLine="720"/>
        <w:jc w:val="center"/>
        <w:rPr>
          <w:rFonts w:ascii="Times New Roman" w:hAnsi="Times New Roman" w:cs="Times New Roman"/>
          <w:b/>
          <w:bCs/>
          <w:lang w:val="ru-RU"/>
        </w:rPr>
      </w:pPr>
    </w:p>
    <w:p w:rsidR="00E64C36" w:rsidRPr="00E64C36" w:rsidRDefault="00E64C36" w:rsidP="00E64C36">
      <w:pPr>
        <w:ind w:left="142" w:right="141" w:firstLine="720"/>
        <w:jc w:val="center"/>
        <w:rPr>
          <w:rFonts w:ascii="Times New Roman" w:hAnsi="Times New Roman" w:cs="Times New Roman"/>
          <w:b/>
          <w:bCs/>
          <w:lang w:val="ru-RU"/>
        </w:rPr>
      </w:pPr>
      <w:r w:rsidRPr="00E64C36">
        <w:rPr>
          <w:rFonts w:ascii="Times New Roman" w:hAnsi="Times New Roman" w:cs="Times New Roman"/>
          <w:b/>
          <w:bCs/>
          <w:lang w:val="ru-RU"/>
        </w:rPr>
        <w:t>Декларација о пореклу робе</w:t>
      </w:r>
    </w:p>
    <w:p w:rsidR="00E64C36" w:rsidRPr="00E64C36" w:rsidRDefault="00E64C36" w:rsidP="00E64C36">
      <w:pPr>
        <w:ind w:left="142" w:right="141" w:firstLine="720"/>
        <w:jc w:val="center"/>
        <w:rPr>
          <w:rFonts w:ascii="Times New Roman" w:hAnsi="Times New Roman" w:cs="Times New Roman"/>
          <w:b/>
          <w:bCs/>
          <w:lang w:val="ru-RU"/>
        </w:rPr>
      </w:pPr>
      <w:r w:rsidRPr="00E64C36">
        <w:rPr>
          <w:rFonts w:ascii="Times New Roman" w:hAnsi="Times New Roman" w:cs="Times New Roman"/>
          <w:b/>
          <w:bCs/>
          <w:lang w:val="ru-RU"/>
        </w:rPr>
        <w:t>Члан 1</w:t>
      </w:r>
      <w:r w:rsidRPr="00E64C36">
        <w:rPr>
          <w:rFonts w:ascii="Times New Roman" w:hAnsi="Times New Roman" w:cs="Times New Roman"/>
          <w:b/>
          <w:bCs/>
          <w:lang w:val="sr-Cyrl-RS"/>
        </w:rPr>
        <w:t>3</w:t>
      </w:r>
      <w:r w:rsidRPr="00E64C36">
        <w:rPr>
          <w:rFonts w:ascii="Times New Roman" w:hAnsi="Times New Roman" w:cs="Times New Roman"/>
          <w:b/>
          <w:bCs/>
          <w:lang w:val="ru-RU"/>
        </w:rPr>
        <w:t>.</w:t>
      </w:r>
    </w:p>
    <w:p w:rsidR="00E64C36" w:rsidRPr="00E64C36" w:rsidRDefault="00E64C36" w:rsidP="00E64C36">
      <w:pPr>
        <w:ind w:right="141"/>
        <w:jc w:val="both"/>
        <w:rPr>
          <w:rFonts w:ascii="Times New Roman" w:hAnsi="Times New Roman" w:cs="Times New Roman"/>
          <w:lang w:val="sr-Cyrl-CS"/>
        </w:rPr>
      </w:pPr>
    </w:p>
    <w:p w:rsidR="00E64C36" w:rsidRPr="00E64C36" w:rsidRDefault="00E64C36" w:rsidP="00E64C36">
      <w:pPr>
        <w:ind w:left="142" w:right="141" w:firstLine="578"/>
        <w:jc w:val="both"/>
        <w:rPr>
          <w:rFonts w:ascii="Times New Roman" w:hAnsi="Times New Roman" w:cs="Times New Roman"/>
          <w:lang w:val="sr-Cyrl-CS"/>
        </w:rPr>
      </w:pPr>
      <w:r w:rsidRPr="00E64C36">
        <w:rPr>
          <w:rFonts w:ascii="Times New Roman" w:hAnsi="Times New Roman" w:cs="Times New Roman"/>
          <w:lang w:val="sr-Cyrl-CS"/>
        </w:rPr>
        <w:t xml:space="preserve">1. За потврђивање порекла малих пошиљки робе, чија царинска вредност не прелази </w:t>
      </w:r>
      <w:r w:rsidRPr="00E64C36">
        <w:rPr>
          <w:rFonts w:ascii="Times New Roman" w:hAnsi="Times New Roman" w:cs="Times New Roman"/>
          <w:lang w:val="sr-Cyrl-RS"/>
        </w:rPr>
        <w:t xml:space="preserve">еквивалентни износ </w:t>
      </w:r>
      <w:r w:rsidRPr="00E64C36">
        <w:rPr>
          <w:rFonts w:ascii="Times New Roman" w:hAnsi="Times New Roman" w:cs="Times New Roman"/>
          <w:lang w:val="sr-Cyrl-CS"/>
        </w:rPr>
        <w:t xml:space="preserve">од 5.000 евра није обавезно подношење сертификата </w:t>
      </w:r>
      <w:r w:rsidRPr="00E64C36">
        <w:rPr>
          <w:rFonts w:ascii="Times New Roman" w:hAnsi="Times New Roman" w:cs="Times New Roman"/>
          <w:lang w:val="ru-RU"/>
        </w:rPr>
        <w:t>о пореклу (Форма СТ-2)</w:t>
      </w:r>
      <w:r w:rsidRPr="00E64C36">
        <w:rPr>
          <w:rFonts w:ascii="Times New Roman" w:hAnsi="Times New Roman" w:cs="Times New Roman"/>
          <w:lang w:val="sr-Cyrl-CS"/>
        </w:rPr>
        <w:t xml:space="preserve"> царинском органу Стране увознице ради примене режима слободне трговине. У овом случају може се поднети декларација о пореклу робе сачињена у складу са Прилогом </w:t>
      </w:r>
      <w:r w:rsidRPr="00E64C36">
        <w:rPr>
          <w:rFonts w:ascii="Times New Roman" w:hAnsi="Times New Roman" w:cs="Times New Roman"/>
          <w:lang w:val="sr-Cyrl-RS"/>
        </w:rPr>
        <w:t>2</w:t>
      </w:r>
      <w:r w:rsidRPr="00E64C36">
        <w:rPr>
          <w:rFonts w:ascii="Times New Roman" w:hAnsi="Times New Roman" w:cs="Times New Roman"/>
          <w:lang w:val="sr-Cyrl-CS"/>
        </w:rPr>
        <w:t xml:space="preserve"> ових Правила.</w:t>
      </w:r>
    </w:p>
    <w:p w:rsidR="00E64C36" w:rsidRPr="00E64C36" w:rsidRDefault="00E64C36" w:rsidP="00E64C36">
      <w:pPr>
        <w:ind w:left="142" w:right="141"/>
        <w:rPr>
          <w:rFonts w:ascii="Times New Roman" w:hAnsi="Times New Roman" w:cs="Times New Roman"/>
          <w:lang w:val="sr-Cyrl-CS"/>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lastRenderedPageBreak/>
        <w:t xml:space="preserve">2. </w:t>
      </w:r>
      <w:r w:rsidRPr="00E64C36">
        <w:rPr>
          <w:rFonts w:ascii="Times New Roman" w:hAnsi="Times New Roman" w:cs="Times New Roman"/>
          <w:lang w:val="sr-Cyrl-RS"/>
        </w:rPr>
        <w:t>Рок важења</w:t>
      </w:r>
      <w:r w:rsidRPr="00E64C36">
        <w:rPr>
          <w:rFonts w:ascii="Times New Roman" w:hAnsi="Times New Roman" w:cs="Times New Roman"/>
          <w:lang w:val="ru-RU"/>
        </w:rPr>
        <w:t xml:space="preserve"> декларације о пореклу робе </w:t>
      </w:r>
      <w:r w:rsidRPr="00E64C36">
        <w:rPr>
          <w:rFonts w:ascii="Times New Roman" w:hAnsi="Times New Roman" w:cs="Times New Roman"/>
          <w:lang w:val="sr-Cyrl-RS"/>
        </w:rPr>
        <w:t>у сврху одобравања</w:t>
      </w:r>
      <w:r w:rsidRPr="00E64C36">
        <w:rPr>
          <w:rFonts w:ascii="Times New Roman" w:hAnsi="Times New Roman" w:cs="Times New Roman"/>
          <w:lang w:val="ru-RU"/>
        </w:rPr>
        <w:t xml:space="preserve"> режима слободне трговине ограничен је на дванаест (12) месеци од датума када ју је потписао произвођач, извозник или пошиљалац.</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3. Стварна тежина испоручене робе не сме бити већа од тежине наведене у декларацији о пореклу робе за више од пет одсто.</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4. У случају да царински орган</w:t>
      </w:r>
      <w:r w:rsidRPr="00E64C36">
        <w:rPr>
          <w:rFonts w:ascii="Times New Roman" w:hAnsi="Times New Roman" w:cs="Times New Roman"/>
          <w:lang w:val="sr-Cyrl-RS"/>
        </w:rPr>
        <w:t xml:space="preserve"> Стране</w:t>
      </w:r>
      <w:r w:rsidRPr="00E64C36">
        <w:rPr>
          <w:rFonts w:ascii="Times New Roman" w:hAnsi="Times New Roman" w:cs="Times New Roman"/>
          <w:lang w:val="ru-RU"/>
        </w:rPr>
        <w:t xml:space="preserve"> </w:t>
      </w:r>
      <w:r w:rsidRPr="00E64C36">
        <w:rPr>
          <w:rFonts w:ascii="Times New Roman" w:hAnsi="Times New Roman" w:cs="Times New Roman"/>
          <w:lang w:val="sr-Cyrl-RS"/>
        </w:rPr>
        <w:t>увознице има доказ да подаци</w:t>
      </w:r>
      <w:r w:rsidRPr="00E64C36">
        <w:rPr>
          <w:rFonts w:ascii="Times New Roman" w:hAnsi="Times New Roman" w:cs="Times New Roman"/>
          <w:lang w:val="ru-RU"/>
        </w:rPr>
        <w:t xml:space="preserve"> о пореклу робе </w:t>
      </w:r>
      <w:r w:rsidRPr="00E64C36">
        <w:rPr>
          <w:rFonts w:ascii="Times New Roman" w:hAnsi="Times New Roman" w:cs="Times New Roman"/>
          <w:lang w:val="sr-Cyrl-RS"/>
        </w:rPr>
        <w:t xml:space="preserve">наведени </w:t>
      </w:r>
      <w:r w:rsidRPr="00E64C36">
        <w:rPr>
          <w:rFonts w:ascii="Times New Roman" w:hAnsi="Times New Roman" w:cs="Times New Roman"/>
          <w:lang w:val="ru-RU"/>
        </w:rPr>
        <w:t>у декларациј</w:t>
      </w:r>
      <w:r w:rsidRPr="00E64C36">
        <w:rPr>
          <w:rFonts w:ascii="Times New Roman" w:hAnsi="Times New Roman" w:cs="Times New Roman"/>
          <w:lang w:val="sr-Cyrl-RS"/>
        </w:rPr>
        <w:t>и</w:t>
      </w:r>
      <w:r w:rsidRPr="00E64C36">
        <w:rPr>
          <w:rFonts w:ascii="Times New Roman" w:hAnsi="Times New Roman" w:cs="Times New Roman"/>
          <w:lang w:val="ru-RU"/>
        </w:rPr>
        <w:t xml:space="preserve"> о пореклу робе</w:t>
      </w:r>
      <w:r w:rsidRPr="00E64C36">
        <w:rPr>
          <w:rFonts w:ascii="Times New Roman" w:hAnsi="Times New Roman" w:cs="Times New Roman"/>
          <w:lang w:val="sr-Cyrl-RS"/>
        </w:rPr>
        <w:t xml:space="preserve"> могу бити непоуздани</w:t>
      </w:r>
      <w:r w:rsidRPr="00E64C36">
        <w:rPr>
          <w:rFonts w:ascii="Times New Roman" w:hAnsi="Times New Roman" w:cs="Times New Roman"/>
          <w:lang w:val="ru-RU"/>
        </w:rPr>
        <w:t xml:space="preserve">, </w:t>
      </w:r>
      <w:r w:rsidRPr="00E64C36">
        <w:rPr>
          <w:rFonts w:ascii="Times New Roman" w:hAnsi="Times New Roman" w:cs="Times New Roman"/>
          <w:lang w:val="sr-Cyrl-RS"/>
        </w:rPr>
        <w:t xml:space="preserve">у том случају </w:t>
      </w:r>
      <w:r w:rsidRPr="00E64C36">
        <w:rPr>
          <w:rFonts w:ascii="Times New Roman" w:hAnsi="Times New Roman" w:cs="Times New Roman"/>
          <w:lang w:val="ru-RU"/>
        </w:rPr>
        <w:t xml:space="preserve">царински орган </w:t>
      </w:r>
      <w:r w:rsidRPr="00E64C36">
        <w:rPr>
          <w:rFonts w:ascii="Times New Roman" w:hAnsi="Times New Roman" w:cs="Times New Roman"/>
          <w:lang w:val="sr-Cyrl-RS"/>
        </w:rPr>
        <w:t xml:space="preserve">Стране </w:t>
      </w:r>
      <w:r w:rsidRPr="00E64C36">
        <w:rPr>
          <w:rFonts w:ascii="Times New Roman" w:hAnsi="Times New Roman" w:cs="Times New Roman"/>
          <w:lang w:val="ru-RU"/>
        </w:rPr>
        <w:t xml:space="preserve">увознице може </w:t>
      </w:r>
      <w:r w:rsidRPr="00E64C36">
        <w:rPr>
          <w:rFonts w:ascii="Times New Roman" w:hAnsi="Times New Roman" w:cs="Times New Roman"/>
          <w:lang w:val="sr-Cyrl-RS"/>
        </w:rPr>
        <w:t>да захтева,  подношење сертификата о пореклу (Форма СТ-2)</w:t>
      </w:r>
      <w:r w:rsidRPr="00E64C36">
        <w:rPr>
          <w:rFonts w:ascii="Times New Roman" w:hAnsi="Times New Roman" w:cs="Times New Roman"/>
          <w:lang w:val="ru-RU"/>
        </w:rPr>
        <w:t>.</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 </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5. Произвођач, извозник или пошиљалац који је дао изјаву о земљи порекла робе у декларацији о пореклу робе, дужан је да на захтев верификационог органа </w:t>
      </w:r>
      <w:r w:rsidRPr="00E64C36">
        <w:rPr>
          <w:rFonts w:ascii="Times New Roman" w:hAnsi="Times New Roman" w:cs="Times New Roman"/>
          <w:lang w:val="sr-Cyrl-RS"/>
        </w:rPr>
        <w:t>Стране</w:t>
      </w:r>
      <w:r w:rsidRPr="00E64C36">
        <w:rPr>
          <w:rFonts w:ascii="Times New Roman" w:hAnsi="Times New Roman" w:cs="Times New Roman"/>
          <w:lang w:val="ru-RU"/>
        </w:rPr>
        <w:t xml:space="preserve"> извознице поднесе сва документа и податке неопходне за потврђивање порекла робе у складу са овим Правилима.</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6. Произвођач, извозник или пошиљалац најмање три (3) године чувају декларациј</w:t>
      </w:r>
      <w:r w:rsidRPr="00E64C36">
        <w:rPr>
          <w:rFonts w:ascii="Times New Roman" w:hAnsi="Times New Roman" w:cs="Times New Roman"/>
          <w:lang w:val="sr-Cyrl-RS"/>
        </w:rPr>
        <w:t>у</w:t>
      </w:r>
      <w:r w:rsidRPr="00E64C36">
        <w:rPr>
          <w:rFonts w:ascii="Times New Roman" w:hAnsi="Times New Roman" w:cs="Times New Roman"/>
          <w:lang w:val="ru-RU"/>
        </w:rPr>
        <w:t xml:space="preserve"> о пореклу робе, као и сва документа везана за њу којима се потврђује порекло робе.</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sr-Cyrl-RS"/>
        </w:rPr>
      </w:pPr>
      <w:r w:rsidRPr="00E64C36">
        <w:rPr>
          <w:rFonts w:ascii="Times New Roman" w:hAnsi="Times New Roman" w:cs="Times New Roman"/>
          <w:lang w:val="sr-Cyrl-RS"/>
        </w:rPr>
        <w:t>7. Декларација о пореклу сачињава се у штампаној форми и мора бити потписана лично од стране овлашћеног представника произвођача, извозника или пошиљаоца, са назнаком његовог имена и презимена.</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 </w:t>
      </w:r>
    </w:p>
    <w:p w:rsidR="00E64C36" w:rsidRPr="00E64C36" w:rsidRDefault="00E64C36" w:rsidP="00CB620C">
      <w:pPr>
        <w:ind w:right="141"/>
        <w:jc w:val="both"/>
        <w:rPr>
          <w:rFonts w:ascii="Times New Roman" w:hAnsi="Times New Roman" w:cs="Times New Roman"/>
          <w:lang w:val="sr-Cyrl-RS"/>
        </w:rPr>
      </w:pPr>
    </w:p>
    <w:p w:rsidR="00E64C36" w:rsidRPr="00E64C36" w:rsidRDefault="00E64C36" w:rsidP="00E64C36">
      <w:pPr>
        <w:ind w:left="142" w:right="141" w:firstLine="720"/>
        <w:jc w:val="center"/>
        <w:rPr>
          <w:rFonts w:ascii="Times New Roman" w:hAnsi="Times New Roman" w:cs="Times New Roman"/>
          <w:b/>
          <w:lang w:val="ru-RU"/>
        </w:rPr>
      </w:pPr>
      <w:r w:rsidRPr="00E64C36">
        <w:rPr>
          <w:rFonts w:ascii="Times New Roman" w:hAnsi="Times New Roman" w:cs="Times New Roman"/>
          <w:b/>
          <w:lang w:val="ru-RU"/>
        </w:rPr>
        <w:t>Случајеви у којима се не захтева писана потврда порекла</w:t>
      </w:r>
    </w:p>
    <w:p w:rsidR="00E64C36" w:rsidRPr="00E64C36" w:rsidRDefault="00E64C36" w:rsidP="00E64C36">
      <w:pPr>
        <w:ind w:left="142" w:right="141" w:firstLine="720"/>
        <w:jc w:val="center"/>
        <w:rPr>
          <w:rFonts w:ascii="Times New Roman" w:hAnsi="Times New Roman" w:cs="Times New Roman"/>
          <w:b/>
          <w:lang w:val="ru-RU"/>
        </w:rPr>
      </w:pPr>
      <w:r w:rsidRPr="00E64C36">
        <w:rPr>
          <w:rFonts w:ascii="Times New Roman" w:hAnsi="Times New Roman" w:cs="Times New Roman"/>
          <w:b/>
          <w:lang w:val="ru-RU"/>
        </w:rPr>
        <w:t>Члан 1</w:t>
      </w:r>
      <w:r w:rsidRPr="00E64C36">
        <w:rPr>
          <w:rFonts w:ascii="Times New Roman" w:hAnsi="Times New Roman" w:cs="Times New Roman"/>
          <w:b/>
          <w:lang w:val="sr-Cyrl-RS"/>
        </w:rPr>
        <w:t>4</w:t>
      </w:r>
      <w:r w:rsidRPr="00E64C36">
        <w:rPr>
          <w:rFonts w:ascii="Times New Roman" w:hAnsi="Times New Roman" w:cs="Times New Roman"/>
          <w:b/>
          <w:lang w:val="ru-RU"/>
        </w:rPr>
        <w:t>.</w:t>
      </w:r>
    </w:p>
    <w:p w:rsidR="00E64C36" w:rsidRPr="00E64C36" w:rsidRDefault="00E64C36" w:rsidP="00E64C36">
      <w:pPr>
        <w:ind w:left="142" w:right="141" w:firstLine="720"/>
        <w:jc w:val="center"/>
        <w:rPr>
          <w:rFonts w:ascii="Times New Roman" w:hAnsi="Times New Roman" w:cs="Times New Roman"/>
          <w:b/>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1. Подношење сертификата о пореклу (Форма СТ-2) или декларације о пореклу робе у циљу примене режима слободне трговине не захтева се приликом увоза </w:t>
      </w:r>
      <w:r w:rsidRPr="00E64C36">
        <w:rPr>
          <w:rFonts w:ascii="Times New Roman" w:hAnsi="Times New Roman" w:cs="Times New Roman"/>
          <w:lang w:val="sr-Cyrl-RS"/>
        </w:rPr>
        <w:t>пошиљки</w:t>
      </w:r>
      <w:r w:rsidRPr="00E64C36">
        <w:rPr>
          <w:rFonts w:ascii="Times New Roman" w:hAnsi="Times New Roman" w:cs="Times New Roman"/>
          <w:lang w:val="ru-RU"/>
        </w:rPr>
        <w:t xml:space="preserve"> робе </w:t>
      </w:r>
      <w:r w:rsidRPr="00E64C36">
        <w:rPr>
          <w:rFonts w:ascii="Times New Roman" w:hAnsi="Times New Roman" w:cs="Times New Roman"/>
          <w:lang w:val="sr-Cyrl-RS"/>
        </w:rPr>
        <w:t xml:space="preserve">са </w:t>
      </w:r>
      <w:r w:rsidRPr="00E64C36">
        <w:rPr>
          <w:rFonts w:ascii="Times New Roman" w:hAnsi="Times New Roman" w:cs="Times New Roman"/>
          <w:lang w:val="ru-RU"/>
        </w:rPr>
        <w:t>пореклом чија вредност не прелази</w:t>
      </w:r>
      <w:r w:rsidRPr="00E64C36">
        <w:rPr>
          <w:rFonts w:ascii="Times New Roman" w:hAnsi="Times New Roman" w:cs="Times New Roman"/>
          <w:lang w:val="sr-Cyrl-RS"/>
        </w:rPr>
        <w:t xml:space="preserve"> еквивалентни износ од</w:t>
      </w:r>
      <w:r w:rsidRPr="00E64C36">
        <w:rPr>
          <w:rFonts w:ascii="Times New Roman" w:hAnsi="Times New Roman" w:cs="Times New Roman"/>
          <w:lang w:val="ru-RU"/>
        </w:rPr>
        <w:t xml:space="preserve"> 200 евра, под условом да </w:t>
      </w:r>
      <w:r w:rsidRPr="00E64C36">
        <w:rPr>
          <w:rFonts w:ascii="Times New Roman" w:hAnsi="Times New Roman" w:cs="Times New Roman"/>
          <w:lang w:val="sr-Cyrl-RS"/>
        </w:rPr>
        <w:t>та</w:t>
      </w:r>
      <w:r w:rsidRPr="00E64C36">
        <w:rPr>
          <w:rFonts w:ascii="Times New Roman" w:hAnsi="Times New Roman" w:cs="Times New Roman"/>
          <w:lang w:val="ru-RU"/>
        </w:rPr>
        <w:t xml:space="preserve"> испорука није део једне или више </w:t>
      </w:r>
      <w:r w:rsidRPr="00E64C36">
        <w:rPr>
          <w:rFonts w:ascii="Times New Roman" w:hAnsi="Times New Roman" w:cs="Times New Roman"/>
          <w:lang w:val="sr-Cyrl-RS"/>
        </w:rPr>
        <w:t>пошиљки</w:t>
      </w:r>
      <w:r w:rsidRPr="00E64C36">
        <w:rPr>
          <w:rFonts w:ascii="Times New Roman" w:hAnsi="Times New Roman" w:cs="Times New Roman"/>
          <w:lang w:val="ru-RU"/>
        </w:rPr>
        <w:t>, што се може основано сматрати начином за избегавање подношења сертификата о пореклу (Форма СТ-2) или декларације о пореклу робе.</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2. У случају израде и увођења Електронског система сертификације и верификације порекла робе (у даљем тексту: ЕССВП) из члана 1</w:t>
      </w:r>
      <w:r w:rsidRPr="00E64C36">
        <w:rPr>
          <w:rFonts w:ascii="Times New Roman" w:hAnsi="Times New Roman" w:cs="Times New Roman"/>
          <w:lang w:val="sr-Cyrl-RS"/>
        </w:rPr>
        <w:t>7</w:t>
      </w:r>
      <w:r w:rsidRPr="00E64C36">
        <w:rPr>
          <w:rFonts w:ascii="Times New Roman" w:hAnsi="Times New Roman" w:cs="Times New Roman"/>
          <w:lang w:val="ru-RU"/>
        </w:rPr>
        <w:t xml:space="preserve">. ових Правила, </w:t>
      </w:r>
      <w:r w:rsidRPr="00E64C36">
        <w:rPr>
          <w:rFonts w:ascii="Times New Roman" w:hAnsi="Times New Roman" w:cs="Times New Roman"/>
          <w:lang w:val="sr-Cyrl-RS"/>
        </w:rPr>
        <w:t>није обавезно подношење</w:t>
      </w:r>
      <w:r w:rsidRPr="00E64C36">
        <w:rPr>
          <w:rFonts w:ascii="Times New Roman" w:hAnsi="Times New Roman" w:cs="Times New Roman"/>
          <w:lang w:val="ru-RU"/>
        </w:rPr>
        <w:t xml:space="preserve"> оригинал</w:t>
      </w:r>
      <w:r w:rsidRPr="00E64C36">
        <w:rPr>
          <w:rFonts w:ascii="Times New Roman" w:hAnsi="Times New Roman" w:cs="Times New Roman"/>
          <w:lang w:val="sr-Cyrl-RS"/>
        </w:rPr>
        <w:t>а</w:t>
      </w:r>
      <w:r w:rsidRPr="00E64C36">
        <w:rPr>
          <w:rFonts w:ascii="Times New Roman" w:hAnsi="Times New Roman" w:cs="Times New Roman"/>
          <w:lang w:val="ru-RU"/>
        </w:rPr>
        <w:t xml:space="preserve"> сертификата </w:t>
      </w:r>
      <w:r w:rsidRPr="00E64C36">
        <w:rPr>
          <w:rFonts w:ascii="Times New Roman" w:hAnsi="Times New Roman" w:cs="Times New Roman"/>
          <w:lang w:val="sr-Cyrl-RS"/>
        </w:rPr>
        <w:t>о пореклу (Форма СТ-2) у штампаној форми приликом подношења царинске декларације за робу</w:t>
      </w:r>
      <w:r w:rsidRPr="00E64C36">
        <w:rPr>
          <w:rFonts w:ascii="Times New Roman" w:hAnsi="Times New Roman" w:cs="Times New Roman"/>
          <w:lang w:val="ru-RU"/>
        </w:rPr>
        <w:t xml:space="preserve">. У том случају, </w:t>
      </w:r>
      <w:r w:rsidRPr="00E64C36">
        <w:rPr>
          <w:rFonts w:ascii="Times New Roman" w:hAnsi="Times New Roman" w:cs="Times New Roman"/>
          <w:lang w:val="sr-Cyrl-RS"/>
        </w:rPr>
        <w:t xml:space="preserve">у царинској декларацији морају да се наведу </w:t>
      </w:r>
      <w:r w:rsidRPr="00E64C36">
        <w:rPr>
          <w:rFonts w:ascii="Times New Roman" w:hAnsi="Times New Roman" w:cs="Times New Roman"/>
          <w:lang w:val="ru-RU"/>
        </w:rPr>
        <w:t>датум и број т</w:t>
      </w:r>
      <w:r w:rsidRPr="00E64C36">
        <w:rPr>
          <w:rFonts w:ascii="Times New Roman" w:hAnsi="Times New Roman" w:cs="Times New Roman"/>
          <w:lang w:val="sr-Cyrl-RS"/>
        </w:rPr>
        <w:t>ог</w:t>
      </w:r>
      <w:r w:rsidRPr="00E64C36">
        <w:rPr>
          <w:rFonts w:ascii="Times New Roman" w:hAnsi="Times New Roman" w:cs="Times New Roman"/>
          <w:lang w:val="ru-RU"/>
        </w:rPr>
        <w:t xml:space="preserve"> сертификата</w:t>
      </w:r>
      <w:r w:rsidRPr="00E64C36">
        <w:rPr>
          <w:rFonts w:ascii="Times New Roman" w:hAnsi="Times New Roman" w:cs="Times New Roman"/>
          <w:lang w:val="sr-Cyrl-RS"/>
        </w:rPr>
        <w:t xml:space="preserve"> о пореклу (Форма СТ-2)</w:t>
      </w:r>
      <w:r w:rsidRPr="00E64C36">
        <w:rPr>
          <w:rFonts w:ascii="Times New Roman" w:hAnsi="Times New Roman" w:cs="Times New Roman"/>
          <w:lang w:val="ru-RU"/>
        </w:rPr>
        <w:t xml:space="preserve">. </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3. У случају да постоји основана сумња царинског органа </w:t>
      </w:r>
      <w:r w:rsidRPr="00E64C36">
        <w:rPr>
          <w:rFonts w:ascii="Times New Roman" w:hAnsi="Times New Roman" w:cs="Times New Roman"/>
          <w:lang w:val="sr-Cyrl-RS"/>
        </w:rPr>
        <w:t xml:space="preserve">Стране увознице </w:t>
      </w:r>
      <w:r w:rsidRPr="00E64C36">
        <w:rPr>
          <w:rFonts w:ascii="Times New Roman" w:hAnsi="Times New Roman" w:cs="Times New Roman"/>
          <w:lang w:val="ru-RU"/>
        </w:rPr>
        <w:t xml:space="preserve">у </w:t>
      </w:r>
      <w:r w:rsidRPr="00E64C36">
        <w:rPr>
          <w:rFonts w:ascii="Times New Roman" w:hAnsi="Times New Roman" w:cs="Times New Roman"/>
          <w:lang w:val="sr-Cyrl-RS"/>
        </w:rPr>
        <w:t xml:space="preserve">погледу </w:t>
      </w:r>
      <w:r w:rsidRPr="00E64C36">
        <w:rPr>
          <w:rFonts w:ascii="Times New Roman" w:hAnsi="Times New Roman" w:cs="Times New Roman"/>
          <w:lang w:val="ru-RU"/>
        </w:rPr>
        <w:t>порекл</w:t>
      </w:r>
      <w:r w:rsidRPr="00E64C36">
        <w:rPr>
          <w:rFonts w:ascii="Times New Roman" w:hAnsi="Times New Roman" w:cs="Times New Roman"/>
          <w:lang w:val="sr-Cyrl-RS"/>
        </w:rPr>
        <w:t>а</w:t>
      </w:r>
      <w:r w:rsidRPr="00E64C36">
        <w:rPr>
          <w:rFonts w:ascii="Times New Roman" w:hAnsi="Times New Roman" w:cs="Times New Roman"/>
          <w:lang w:val="ru-RU"/>
        </w:rPr>
        <w:t xml:space="preserve"> робе за коју се тражи примена режима слободне трговине, и/или је откривено неслагање информација садржаних у ЕССВП или </w:t>
      </w:r>
      <w:r w:rsidRPr="00E64C36">
        <w:rPr>
          <w:rFonts w:ascii="Times New Roman" w:hAnsi="Times New Roman" w:cs="Times New Roman"/>
          <w:lang w:val="sr-Cyrl-RS"/>
        </w:rPr>
        <w:t xml:space="preserve">у случају да </w:t>
      </w:r>
      <w:r w:rsidRPr="00E64C36">
        <w:rPr>
          <w:rFonts w:ascii="Times New Roman" w:hAnsi="Times New Roman" w:cs="Times New Roman"/>
          <w:lang w:val="ru-RU"/>
        </w:rPr>
        <w:t xml:space="preserve">одговарајуће информације </w:t>
      </w:r>
      <w:r w:rsidRPr="00E64C36">
        <w:rPr>
          <w:rFonts w:ascii="Times New Roman" w:hAnsi="Times New Roman" w:cs="Times New Roman"/>
          <w:lang w:val="sr-Cyrl-RS"/>
        </w:rPr>
        <w:t>нису расположиве</w:t>
      </w:r>
      <w:r w:rsidRPr="00E64C36">
        <w:rPr>
          <w:rFonts w:ascii="Times New Roman" w:hAnsi="Times New Roman" w:cs="Times New Roman"/>
          <w:lang w:val="ru-RU"/>
        </w:rPr>
        <w:t xml:space="preserve"> у ЕССВП, царински орган </w:t>
      </w:r>
      <w:r w:rsidRPr="00E64C36">
        <w:rPr>
          <w:rFonts w:ascii="Times New Roman" w:hAnsi="Times New Roman" w:cs="Times New Roman"/>
          <w:lang w:val="sr-Cyrl-RS"/>
        </w:rPr>
        <w:t>Стране</w:t>
      </w:r>
      <w:r w:rsidRPr="00E64C36">
        <w:rPr>
          <w:rFonts w:ascii="Times New Roman" w:hAnsi="Times New Roman" w:cs="Times New Roman"/>
          <w:lang w:val="ru-RU"/>
        </w:rPr>
        <w:t xml:space="preserve"> увознице може </w:t>
      </w:r>
      <w:r w:rsidRPr="00E64C36">
        <w:rPr>
          <w:rFonts w:ascii="Times New Roman" w:hAnsi="Times New Roman" w:cs="Times New Roman"/>
          <w:lang w:val="sr-Cyrl-RS"/>
        </w:rPr>
        <w:t>да захтева да му се</w:t>
      </w:r>
      <w:r w:rsidRPr="00E64C36">
        <w:rPr>
          <w:rFonts w:ascii="Times New Roman" w:hAnsi="Times New Roman" w:cs="Times New Roman"/>
          <w:lang w:val="ru-RU"/>
        </w:rPr>
        <w:t xml:space="preserve"> подн</w:t>
      </w:r>
      <w:r w:rsidRPr="00E64C36">
        <w:rPr>
          <w:rFonts w:ascii="Times New Roman" w:hAnsi="Times New Roman" w:cs="Times New Roman"/>
          <w:lang w:val="sr-Cyrl-RS"/>
        </w:rPr>
        <w:t>есе</w:t>
      </w:r>
      <w:r w:rsidRPr="00E64C36">
        <w:rPr>
          <w:rFonts w:ascii="Times New Roman" w:hAnsi="Times New Roman" w:cs="Times New Roman"/>
          <w:lang w:val="ru-RU"/>
        </w:rPr>
        <w:t xml:space="preserve"> оригинал сертификата о пореклу (Форма СТ-2) у папирном облику.</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right="141"/>
        <w:rPr>
          <w:rFonts w:ascii="Times New Roman" w:hAnsi="Times New Roman" w:cs="Times New Roman"/>
          <w:lang w:val="ru-RU"/>
        </w:rPr>
      </w:pPr>
    </w:p>
    <w:p w:rsidR="00E64C36" w:rsidRPr="00E64C36" w:rsidRDefault="00E64C36" w:rsidP="00E64C36">
      <w:pPr>
        <w:ind w:left="142" w:right="141" w:firstLine="720"/>
        <w:jc w:val="center"/>
        <w:rPr>
          <w:rFonts w:ascii="Times New Roman" w:hAnsi="Times New Roman" w:cs="Times New Roman"/>
          <w:b/>
          <w:lang w:val="ru-RU"/>
        </w:rPr>
      </w:pPr>
      <w:r w:rsidRPr="00E64C36">
        <w:rPr>
          <w:rFonts w:ascii="Times New Roman" w:hAnsi="Times New Roman" w:cs="Times New Roman"/>
          <w:b/>
          <w:lang w:val="ru-RU"/>
        </w:rPr>
        <w:t>Административна сарадња</w:t>
      </w:r>
    </w:p>
    <w:p w:rsidR="00E64C36" w:rsidRPr="00E64C36" w:rsidRDefault="00E64C36" w:rsidP="00E64C36">
      <w:pPr>
        <w:ind w:left="142" w:right="141" w:firstLine="720"/>
        <w:jc w:val="center"/>
        <w:rPr>
          <w:rFonts w:ascii="Times New Roman" w:hAnsi="Times New Roman" w:cs="Times New Roman"/>
          <w:b/>
          <w:lang w:val="ru-RU"/>
        </w:rPr>
      </w:pPr>
      <w:r w:rsidRPr="00E64C36">
        <w:rPr>
          <w:rFonts w:ascii="Times New Roman" w:hAnsi="Times New Roman" w:cs="Times New Roman"/>
          <w:b/>
          <w:lang w:val="ru-RU"/>
        </w:rPr>
        <w:t>Члан 1</w:t>
      </w:r>
      <w:r w:rsidRPr="00E64C36">
        <w:rPr>
          <w:rFonts w:ascii="Times New Roman" w:hAnsi="Times New Roman" w:cs="Times New Roman"/>
          <w:b/>
          <w:lang w:val="sr-Cyrl-RS"/>
        </w:rPr>
        <w:t>5</w:t>
      </w:r>
      <w:r w:rsidRPr="00E64C36">
        <w:rPr>
          <w:rFonts w:ascii="Times New Roman" w:hAnsi="Times New Roman" w:cs="Times New Roman"/>
          <w:b/>
          <w:lang w:val="ru-RU"/>
        </w:rPr>
        <w:t>.</w:t>
      </w:r>
    </w:p>
    <w:p w:rsidR="00E64C36" w:rsidRPr="00E64C36" w:rsidRDefault="00E64C36" w:rsidP="00E64C36">
      <w:pPr>
        <w:ind w:left="142" w:right="141" w:firstLine="720"/>
        <w:jc w:val="center"/>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1. Пре но што започну са издавањем сертификата о пореклу (Форма СТ-2) у складу с овим Правилима, Стране размењују преко Евроазијске економске комисије, односно </w:t>
      </w:r>
      <w:r w:rsidRPr="00E64C36">
        <w:rPr>
          <w:rFonts w:ascii="Times New Roman" w:hAnsi="Times New Roman" w:cs="Times New Roman"/>
          <w:lang w:val="sr-Cyrl-RS"/>
        </w:rPr>
        <w:t xml:space="preserve"> Министарства финансија - Управе царина</w:t>
      </w:r>
      <w:r w:rsidRPr="00E64C36">
        <w:rPr>
          <w:rFonts w:ascii="Times New Roman" w:hAnsi="Times New Roman" w:cs="Times New Roman"/>
          <w:lang w:val="ru-RU"/>
        </w:rPr>
        <w:t xml:space="preserve"> Републике Србије:</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(а) узорке сертификата о пореклу (Форма СТ-2)</w:t>
      </w:r>
      <w:r w:rsidRPr="00E64C36" w:rsidDel="00267A78">
        <w:rPr>
          <w:rFonts w:ascii="Times New Roman" w:hAnsi="Times New Roman" w:cs="Times New Roman"/>
          <w:lang w:val="ru-RU"/>
        </w:rPr>
        <w:t xml:space="preserve"> </w:t>
      </w:r>
      <w:r w:rsidRPr="00E64C36">
        <w:rPr>
          <w:rFonts w:ascii="Times New Roman" w:hAnsi="Times New Roman" w:cs="Times New Roman"/>
          <w:lang w:val="ru-RU"/>
        </w:rPr>
        <w:t>а и допунских листова сертификата о пореклу (Форма СТ-2) (уз навођење података о карактеристикама заштите);</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(б) узорке отисака печата </w:t>
      </w:r>
      <w:r w:rsidRPr="00E64C36">
        <w:rPr>
          <w:rFonts w:ascii="Times New Roman" w:hAnsi="Times New Roman" w:cs="Times New Roman"/>
          <w:lang w:val="sr-Cyrl-RS"/>
        </w:rPr>
        <w:t xml:space="preserve">овлашћених органа </w:t>
      </w:r>
      <w:r w:rsidRPr="00E64C36">
        <w:rPr>
          <w:rFonts w:ascii="Times New Roman" w:hAnsi="Times New Roman" w:cs="Times New Roman"/>
          <w:lang w:val="ru-RU"/>
        </w:rPr>
        <w:t>(узорци морају бити оригинални и јасни, како би се омогућила недвосмислена идентификација њихове аутентичности);</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(в) информације о називима и адресама овлашћених органа;</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(г) информације о називима и адресама верификационих органа.</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lastRenderedPageBreak/>
        <w:t xml:space="preserve">2. </w:t>
      </w:r>
      <w:r w:rsidRPr="00E64C36">
        <w:rPr>
          <w:rFonts w:ascii="Times New Roman" w:hAnsi="Times New Roman" w:cs="Times New Roman"/>
          <w:lang w:val="sr-Cyrl-RS"/>
        </w:rPr>
        <w:t>Министарство финансија - Управа царина</w:t>
      </w:r>
      <w:r w:rsidRPr="00E64C36">
        <w:rPr>
          <w:rFonts w:ascii="Times New Roman" w:hAnsi="Times New Roman" w:cs="Times New Roman"/>
          <w:lang w:val="ru-RU"/>
        </w:rPr>
        <w:t xml:space="preserve"> Републике Србије и Евроазијска економска комисија морају </w:t>
      </w:r>
      <w:r w:rsidRPr="00E64C36">
        <w:rPr>
          <w:rFonts w:ascii="Times New Roman" w:hAnsi="Times New Roman" w:cs="Times New Roman"/>
          <w:lang w:val="sr-Cyrl-RS"/>
        </w:rPr>
        <w:t>унапред</w:t>
      </w:r>
      <w:r w:rsidRPr="00E64C36">
        <w:rPr>
          <w:rFonts w:ascii="Times New Roman" w:hAnsi="Times New Roman" w:cs="Times New Roman"/>
          <w:lang w:val="ru-RU"/>
        </w:rPr>
        <w:t xml:space="preserve">, на исти начин, бити обавештени о свим изменама узорака и информација из </w:t>
      </w:r>
      <w:r w:rsidRPr="00E64C36">
        <w:rPr>
          <w:rFonts w:ascii="Times New Roman" w:hAnsi="Times New Roman" w:cs="Times New Roman"/>
          <w:lang w:val="sr-Cyrl-RS"/>
        </w:rPr>
        <w:t>става</w:t>
      </w:r>
      <w:r w:rsidRPr="00E64C36">
        <w:rPr>
          <w:rFonts w:ascii="Times New Roman" w:hAnsi="Times New Roman" w:cs="Times New Roman"/>
          <w:lang w:val="ru-RU"/>
        </w:rPr>
        <w:t xml:space="preserve"> 1. овог члана. </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 Обавештење садржи информације о датуму од када се користе нови печати овлашћеног органа Стране, као и уместо којих или као допуна којих печата чији су узорци отисака раније достављени, ће се они користити.</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Размена информација из </w:t>
      </w:r>
      <w:r w:rsidRPr="00E64C36">
        <w:rPr>
          <w:rFonts w:ascii="Times New Roman" w:hAnsi="Times New Roman" w:cs="Times New Roman"/>
          <w:lang w:val="sr-Cyrl-RS"/>
        </w:rPr>
        <w:t>ст</w:t>
      </w:r>
      <w:r w:rsidRPr="00E64C36">
        <w:rPr>
          <w:rFonts w:ascii="Times New Roman" w:hAnsi="Times New Roman" w:cs="Times New Roman"/>
          <w:lang w:val="ru-RU"/>
        </w:rPr>
        <w:t xml:space="preserve">. 1. и 2. овог члана обављаће се на енглеском или руском језику. </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3. </w:t>
      </w:r>
      <w:r w:rsidRPr="00E64C36">
        <w:rPr>
          <w:rFonts w:ascii="Times New Roman" w:hAnsi="Times New Roman" w:cs="Times New Roman"/>
          <w:lang w:val="sr-Cyrl-RS"/>
        </w:rPr>
        <w:t xml:space="preserve">Ако се не </w:t>
      </w:r>
      <w:r w:rsidRPr="00E64C36">
        <w:rPr>
          <w:rFonts w:ascii="Times New Roman" w:hAnsi="Times New Roman" w:cs="Times New Roman"/>
          <w:lang w:val="ru-RU"/>
        </w:rPr>
        <w:t>достав</w:t>
      </w:r>
      <w:r w:rsidRPr="00E64C36">
        <w:rPr>
          <w:rFonts w:ascii="Times New Roman" w:hAnsi="Times New Roman" w:cs="Times New Roman"/>
          <w:lang w:val="sr-Cyrl-RS"/>
        </w:rPr>
        <w:t>е</w:t>
      </w:r>
      <w:r w:rsidRPr="00E64C36">
        <w:rPr>
          <w:rFonts w:ascii="Times New Roman" w:hAnsi="Times New Roman" w:cs="Times New Roman"/>
          <w:lang w:val="ru-RU"/>
        </w:rPr>
        <w:t xml:space="preserve"> информациј</w:t>
      </w:r>
      <w:r w:rsidRPr="00E64C36">
        <w:rPr>
          <w:rFonts w:ascii="Times New Roman" w:hAnsi="Times New Roman" w:cs="Times New Roman"/>
          <w:lang w:val="sr-Cyrl-RS"/>
        </w:rPr>
        <w:t>е</w:t>
      </w:r>
      <w:r w:rsidRPr="00E64C36">
        <w:rPr>
          <w:rFonts w:ascii="Times New Roman" w:hAnsi="Times New Roman" w:cs="Times New Roman"/>
          <w:lang w:val="ru-RU"/>
        </w:rPr>
        <w:t xml:space="preserve"> из </w:t>
      </w:r>
      <w:r w:rsidRPr="00E64C36">
        <w:rPr>
          <w:rFonts w:ascii="Times New Roman" w:hAnsi="Times New Roman" w:cs="Times New Roman"/>
          <w:lang w:val="sr-Cyrl-RS"/>
        </w:rPr>
        <w:t>ст</w:t>
      </w:r>
      <w:r w:rsidRPr="00E64C36">
        <w:rPr>
          <w:rFonts w:ascii="Times New Roman" w:hAnsi="Times New Roman" w:cs="Times New Roman"/>
          <w:lang w:val="ru-RU"/>
        </w:rPr>
        <w:t xml:space="preserve">. 1. и 2. овог члана и/или </w:t>
      </w:r>
      <w:r w:rsidRPr="00E64C36">
        <w:rPr>
          <w:rFonts w:ascii="Times New Roman" w:hAnsi="Times New Roman" w:cs="Times New Roman"/>
          <w:lang w:val="sr-Cyrl-RS"/>
        </w:rPr>
        <w:t xml:space="preserve">ако </w:t>
      </w:r>
      <w:r w:rsidRPr="00E64C36">
        <w:rPr>
          <w:rFonts w:ascii="Times New Roman" w:hAnsi="Times New Roman" w:cs="Times New Roman"/>
          <w:lang w:val="ru-RU"/>
        </w:rPr>
        <w:t>достављ</w:t>
      </w:r>
      <w:r w:rsidRPr="00E64C36">
        <w:rPr>
          <w:rFonts w:ascii="Times New Roman" w:hAnsi="Times New Roman" w:cs="Times New Roman"/>
          <w:lang w:val="sr-Cyrl-RS"/>
        </w:rPr>
        <w:t>ене</w:t>
      </w:r>
      <w:r w:rsidRPr="00E64C36">
        <w:rPr>
          <w:rFonts w:ascii="Times New Roman" w:hAnsi="Times New Roman" w:cs="Times New Roman"/>
          <w:lang w:val="ru-RU"/>
        </w:rPr>
        <w:t xml:space="preserve"> информације нису у складу са захтевима из </w:t>
      </w:r>
      <w:r w:rsidRPr="00E64C36">
        <w:rPr>
          <w:rFonts w:ascii="Times New Roman" w:hAnsi="Times New Roman" w:cs="Times New Roman"/>
          <w:lang w:val="sr-Cyrl-RS"/>
        </w:rPr>
        <w:t>ст</w:t>
      </w:r>
      <w:r w:rsidRPr="00E64C36">
        <w:rPr>
          <w:rFonts w:ascii="Times New Roman" w:hAnsi="Times New Roman" w:cs="Times New Roman"/>
          <w:lang w:val="ru-RU"/>
        </w:rPr>
        <w:t xml:space="preserve">. 1. и 2. овог члана, режим слободне трговине </w:t>
      </w:r>
      <w:r w:rsidRPr="00E64C36">
        <w:rPr>
          <w:rFonts w:ascii="Times New Roman" w:hAnsi="Times New Roman" w:cs="Times New Roman"/>
          <w:lang w:val="sr-Cyrl-RS"/>
        </w:rPr>
        <w:t xml:space="preserve">се </w:t>
      </w:r>
      <w:r w:rsidRPr="00E64C36">
        <w:rPr>
          <w:rFonts w:ascii="Times New Roman" w:hAnsi="Times New Roman" w:cs="Times New Roman"/>
          <w:lang w:val="ru-RU"/>
        </w:rPr>
        <w:t>неће одобрити за робу која се увози.</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4. Царински органи Страна врше накнадну проверу сертификата о пореклу (Форма СТ-2) и декларација о пореклу робе </w:t>
      </w:r>
      <w:r w:rsidRPr="00E64C36">
        <w:rPr>
          <w:rFonts w:ascii="Times New Roman" w:hAnsi="Times New Roman" w:cs="Times New Roman"/>
          <w:lang w:val="sr-Cyrl-RS"/>
        </w:rPr>
        <w:t>одабраних или методом случајног узорка</w:t>
      </w:r>
      <w:r w:rsidRPr="00E64C36">
        <w:rPr>
          <w:rFonts w:ascii="Times New Roman" w:hAnsi="Times New Roman" w:cs="Times New Roman"/>
          <w:lang w:val="ru-RU"/>
        </w:rPr>
        <w:t xml:space="preserve"> или </w:t>
      </w:r>
      <w:r w:rsidRPr="00E64C36">
        <w:rPr>
          <w:rFonts w:ascii="Times New Roman" w:hAnsi="Times New Roman" w:cs="Times New Roman"/>
          <w:lang w:val="sr-Cyrl-RS"/>
        </w:rPr>
        <w:t xml:space="preserve">када постоји </w:t>
      </w:r>
      <w:r w:rsidRPr="00E64C36">
        <w:rPr>
          <w:rFonts w:ascii="Times New Roman" w:hAnsi="Times New Roman" w:cs="Times New Roman"/>
          <w:lang w:val="ru-RU"/>
        </w:rPr>
        <w:t>основана сумњ</w:t>
      </w:r>
      <w:r w:rsidRPr="00E64C36">
        <w:rPr>
          <w:rFonts w:ascii="Times New Roman" w:hAnsi="Times New Roman" w:cs="Times New Roman"/>
          <w:lang w:val="sr-Cyrl-RS"/>
        </w:rPr>
        <w:t>а</w:t>
      </w:r>
      <w:r w:rsidRPr="00E64C36">
        <w:rPr>
          <w:rFonts w:ascii="Times New Roman" w:hAnsi="Times New Roman" w:cs="Times New Roman"/>
          <w:lang w:val="ru-RU"/>
        </w:rPr>
        <w:t xml:space="preserve"> царинског органа </w:t>
      </w:r>
      <w:r w:rsidRPr="00E64C36">
        <w:rPr>
          <w:rFonts w:ascii="Times New Roman" w:hAnsi="Times New Roman" w:cs="Times New Roman"/>
          <w:lang w:val="sr-Cyrl-RS"/>
        </w:rPr>
        <w:t>Стране</w:t>
      </w:r>
      <w:r w:rsidRPr="00E64C36">
        <w:rPr>
          <w:rFonts w:ascii="Times New Roman" w:hAnsi="Times New Roman" w:cs="Times New Roman"/>
          <w:lang w:val="ru-RU"/>
        </w:rPr>
        <w:t xml:space="preserve"> увознице у </w:t>
      </w:r>
      <w:r w:rsidRPr="00E64C36">
        <w:rPr>
          <w:rFonts w:ascii="Times New Roman" w:hAnsi="Times New Roman" w:cs="Times New Roman"/>
          <w:lang w:val="sr-Cyrl-RS"/>
        </w:rPr>
        <w:t>погледу веродостојности тих</w:t>
      </w:r>
      <w:r w:rsidRPr="00E64C36">
        <w:rPr>
          <w:rFonts w:ascii="Times New Roman" w:hAnsi="Times New Roman" w:cs="Times New Roman"/>
          <w:lang w:val="ru-RU"/>
        </w:rPr>
        <w:t xml:space="preserve"> докумената или </w:t>
      </w:r>
      <w:r w:rsidRPr="00E64C36">
        <w:rPr>
          <w:rFonts w:ascii="Times New Roman" w:hAnsi="Times New Roman" w:cs="Times New Roman"/>
          <w:lang w:val="sr-Cyrl-RS"/>
        </w:rPr>
        <w:t>тачности</w:t>
      </w:r>
      <w:r w:rsidRPr="00E64C36">
        <w:rPr>
          <w:rFonts w:ascii="Times New Roman" w:hAnsi="Times New Roman" w:cs="Times New Roman"/>
          <w:lang w:val="ru-RU"/>
        </w:rPr>
        <w:t xml:space="preserve"> података садржаних у њима. </w:t>
      </w:r>
    </w:p>
    <w:p w:rsidR="00E64C36" w:rsidRPr="00C55811" w:rsidRDefault="00E64C36" w:rsidP="00E64C36">
      <w:pPr>
        <w:ind w:left="142" w:right="141" w:firstLine="720"/>
        <w:jc w:val="both"/>
        <w:rPr>
          <w:rFonts w:ascii="Times New Roman" w:hAnsi="Times New Roman" w:cs="Times New Roman"/>
          <w:sz w:val="12"/>
          <w:szCs w:val="12"/>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5. У случајевима из </w:t>
      </w:r>
      <w:r w:rsidRPr="00E64C36">
        <w:rPr>
          <w:rFonts w:ascii="Times New Roman" w:hAnsi="Times New Roman" w:cs="Times New Roman"/>
          <w:lang w:val="sr-Cyrl-RS"/>
        </w:rPr>
        <w:t>става</w:t>
      </w:r>
      <w:r w:rsidRPr="00E64C36">
        <w:rPr>
          <w:rFonts w:ascii="Times New Roman" w:hAnsi="Times New Roman" w:cs="Times New Roman"/>
          <w:lang w:val="ru-RU"/>
        </w:rPr>
        <w:t xml:space="preserve"> 4. овог члана царински орган </w:t>
      </w:r>
      <w:r w:rsidRPr="00E64C36">
        <w:rPr>
          <w:rFonts w:ascii="Times New Roman" w:hAnsi="Times New Roman" w:cs="Times New Roman"/>
          <w:lang w:val="sr-Cyrl-RS"/>
        </w:rPr>
        <w:t>Стране</w:t>
      </w:r>
      <w:r w:rsidRPr="00E64C36">
        <w:rPr>
          <w:rFonts w:ascii="Times New Roman" w:hAnsi="Times New Roman" w:cs="Times New Roman"/>
          <w:lang w:val="ru-RU"/>
        </w:rPr>
        <w:t xml:space="preserve"> увознице робе може </w:t>
      </w:r>
      <w:r w:rsidRPr="00E64C36">
        <w:rPr>
          <w:rFonts w:ascii="Times New Roman" w:hAnsi="Times New Roman" w:cs="Times New Roman"/>
          <w:lang w:val="sr-Cyrl-RS"/>
        </w:rPr>
        <w:t xml:space="preserve">да упути образложен захтев </w:t>
      </w:r>
      <w:r w:rsidRPr="00E64C36">
        <w:rPr>
          <w:rFonts w:ascii="Times New Roman" w:hAnsi="Times New Roman" w:cs="Times New Roman"/>
          <w:lang w:val="ru-RU"/>
        </w:rPr>
        <w:t xml:space="preserve">верификационом органу да потврди </w:t>
      </w:r>
      <w:r w:rsidRPr="00E64C36">
        <w:rPr>
          <w:rFonts w:ascii="Times New Roman" w:hAnsi="Times New Roman" w:cs="Times New Roman"/>
          <w:lang w:val="sr-Cyrl-RS"/>
        </w:rPr>
        <w:t>веродостојност</w:t>
      </w:r>
      <w:r w:rsidRPr="00E64C36">
        <w:rPr>
          <w:rFonts w:ascii="Times New Roman" w:hAnsi="Times New Roman" w:cs="Times New Roman"/>
          <w:lang w:val="ru-RU"/>
        </w:rPr>
        <w:t xml:space="preserve"> сертификата (Форма СТ-2) (декларације о пореклу робе) и/или </w:t>
      </w:r>
      <w:r w:rsidRPr="00E64C36">
        <w:rPr>
          <w:rFonts w:ascii="Times New Roman" w:hAnsi="Times New Roman" w:cs="Times New Roman"/>
          <w:lang w:val="sr-Cyrl-RS"/>
        </w:rPr>
        <w:t>тачност</w:t>
      </w:r>
      <w:r w:rsidRPr="00E64C36">
        <w:rPr>
          <w:rFonts w:ascii="Times New Roman" w:hAnsi="Times New Roman" w:cs="Times New Roman"/>
          <w:lang w:val="ru-RU"/>
        </w:rPr>
        <w:t xml:space="preserve"> података садржаних у њима, као и </w:t>
      </w:r>
      <w:r w:rsidRPr="00E64C36">
        <w:rPr>
          <w:rFonts w:ascii="Times New Roman" w:hAnsi="Times New Roman" w:cs="Times New Roman"/>
          <w:lang w:val="sr-Cyrl-RS"/>
        </w:rPr>
        <w:t xml:space="preserve">да </w:t>
      </w:r>
      <w:r w:rsidRPr="00E64C36">
        <w:rPr>
          <w:rFonts w:ascii="Times New Roman" w:hAnsi="Times New Roman" w:cs="Times New Roman"/>
          <w:lang w:val="ru-RU"/>
        </w:rPr>
        <w:t>достави додатне или прецизније податке, укључујући и податке о задовољавању критеријума порекла робе, и/или копије докумената на основу којих је сертификат о пореклу (Форма СТ-2) издат</w:t>
      </w:r>
      <w:r w:rsidRPr="00E64C36">
        <w:rPr>
          <w:rFonts w:ascii="Times New Roman" w:hAnsi="Times New Roman" w:cs="Times New Roman"/>
          <w:lang w:val="sr-Cyrl-RS"/>
        </w:rPr>
        <w:t>, укључујући копије комерцијалних докумената (евиденције, фактуре, уговоре, итд) издатих у трећим Странама</w:t>
      </w:r>
      <w:r w:rsidRPr="00E64C36">
        <w:rPr>
          <w:rFonts w:ascii="Times New Roman" w:hAnsi="Times New Roman" w:cs="Times New Roman"/>
          <w:lang w:val="ru-RU"/>
        </w:rPr>
        <w:t xml:space="preserve">.  </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Уз захтев за </w:t>
      </w:r>
      <w:r w:rsidRPr="00E64C36">
        <w:rPr>
          <w:rFonts w:ascii="Times New Roman" w:hAnsi="Times New Roman" w:cs="Times New Roman"/>
          <w:lang w:val="sr-Cyrl-RS"/>
        </w:rPr>
        <w:t>накнадну проверу</w:t>
      </w:r>
      <w:r w:rsidRPr="00E64C36">
        <w:rPr>
          <w:rFonts w:ascii="Times New Roman" w:hAnsi="Times New Roman" w:cs="Times New Roman"/>
          <w:lang w:val="ru-RU"/>
        </w:rPr>
        <w:t xml:space="preserve"> прилаже се копија сертификата о пореклу (Форма СТ-2)  (декларације о пореклу робе) који је предмет провере. </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Захтев се подноси на енглеском или руском језику.  </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У захтеву се наводе разлози за његово подношење и/или друге додатне информације које указују на пода</w:t>
      </w:r>
      <w:r w:rsidRPr="00E64C36">
        <w:rPr>
          <w:rFonts w:ascii="Times New Roman" w:hAnsi="Times New Roman" w:cs="Times New Roman"/>
          <w:lang w:val="sr-Cyrl-RS"/>
        </w:rPr>
        <w:t>тке</w:t>
      </w:r>
      <w:r w:rsidRPr="00E64C36">
        <w:rPr>
          <w:rFonts w:ascii="Times New Roman" w:hAnsi="Times New Roman" w:cs="Times New Roman"/>
          <w:lang w:val="ru-RU"/>
        </w:rPr>
        <w:t xml:space="preserve"> у сертификату о пореклу (Форма СТ-2) (декларацији о пореклу робе) </w:t>
      </w:r>
      <w:r w:rsidRPr="00E64C36">
        <w:rPr>
          <w:rFonts w:ascii="Times New Roman" w:hAnsi="Times New Roman" w:cs="Times New Roman"/>
          <w:lang w:val="sr-Cyrl-RS"/>
        </w:rPr>
        <w:t xml:space="preserve">који би </w:t>
      </w:r>
      <w:r w:rsidRPr="00E64C36">
        <w:rPr>
          <w:rFonts w:ascii="Times New Roman" w:hAnsi="Times New Roman" w:cs="Times New Roman"/>
          <w:lang w:val="ru-RU"/>
        </w:rPr>
        <w:t>мог</w:t>
      </w:r>
      <w:r w:rsidRPr="00E64C36">
        <w:rPr>
          <w:rFonts w:ascii="Times New Roman" w:hAnsi="Times New Roman" w:cs="Times New Roman"/>
          <w:lang w:val="sr-Cyrl-RS"/>
        </w:rPr>
        <w:t>ли</w:t>
      </w:r>
      <w:r w:rsidRPr="00E64C36">
        <w:rPr>
          <w:rFonts w:ascii="Times New Roman" w:hAnsi="Times New Roman" w:cs="Times New Roman"/>
          <w:lang w:val="ru-RU"/>
        </w:rPr>
        <w:t xml:space="preserve"> бити не</w:t>
      </w:r>
      <w:r w:rsidRPr="00E64C36">
        <w:rPr>
          <w:rFonts w:ascii="Times New Roman" w:hAnsi="Times New Roman" w:cs="Times New Roman"/>
          <w:lang w:val="sr-Cyrl-RS"/>
        </w:rPr>
        <w:t>тачни</w:t>
      </w:r>
      <w:r w:rsidRPr="00E64C36">
        <w:rPr>
          <w:rFonts w:ascii="Times New Roman" w:hAnsi="Times New Roman" w:cs="Times New Roman"/>
          <w:lang w:val="ru-RU"/>
        </w:rPr>
        <w:t xml:space="preserve">, осим када се </w:t>
      </w:r>
      <w:r w:rsidRPr="00E64C36">
        <w:rPr>
          <w:rFonts w:ascii="Times New Roman" w:hAnsi="Times New Roman" w:cs="Times New Roman"/>
          <w:lang w:val="sr-Cyrl-RS"/>
        </w:rPr>
        <w:t>накнадна провера</w:t>
      </w:r>
      <w:r w:rsidRPr="00E64C36">
        <w:rPr>
          <w:rFonts w:ascii="Times New Roman" w:hAnsi="Times New Roman" w:cs="Times New Roman"/>
          <w:lang w:val="ru-RU"/>
        </w:rPr>
        <w:t xml:space="preserve"> врши </w:t>
      </w:r>
      <w:r w:rsidRPr="00E64C36">
        <w:rPr>
          <w:rFonts w:ascii="Times New Roman" w:hAnsi="Times New Roman" w:cs="Times New Roman"/>
          <w:lang w:val="sr-Cyrl-RS"/>
        </w:rPr>
        <w:t>применом метода случајног узорка</w:t>
      </w:r>
      <w:r w:rsidRPr="00E64C36">
        <w:rPr>
          <w:rFonts w:ascii="Times New Roman" w:hAnsi="Times New Roman" w:cs="Times New Roman"/>
          <w:lang w:val="ru-RU"/>
        </w:rPr>
        <w:t>.</w:t>
      </w:r>
    </w:p>
    <w:p w:rsidR="00E64C36" w:rsidRPr="00C55811" w:rsidRDefault="00E64C36" w:rsidP="00E64C36">
      <w:pPr>
        <w:ind w:left="142" w:right="141" w:firstLine="720"/>
        <w:jc w:val="both"/>
        <w:rPr>
          <w:rFonts w:ascii="Times New Roman" w:hAnsi="Times New Roman" w:cs="Times New Roman"/>
          <w:sz w:val="12"/>
          <w:szCs w:val="12"/>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6. У случају да царински орган </w:t>
      </w:r>
      <w:r w:rsidRPr="00E64C36">
        <w:rPr>
          <w:rFonts w:ascii="Times New Roman" w:hAnsi="Times New Roman" w:cs="Times New Roman"/>
          <w:lang w:val="sr-Cyrl-RS"/>
        </w:rPr>
        <w:t xml:space="preserve">Стране </w:t>
      </w:r>
      <w:r w:rsidRPr="00E64C36">
        <w:rPr>
          <w:rFonts w:ascii="Times New Roman" w:hAnsi="Times New Roman" w:cs="Times New Roman"/>
          <w:lang w:val="ru-RU"/>
        </w:rPr>
        <w:t>увознице поднесе захтев верификационом органу у складу с</w:t>
      </w:r>
      <w:r w:rsidRPr="00E64C36">
        <w:rPr>
          <w:rFonts w:ascii="Times New Roman" w:hAnsi="Times New Roman" w:cs="Times New Roman"/>
          <w:lang w:val="sr-Cyrl-RS"/>
        </w:rPr>
        <w:t>а</w:t>
      </w:r>
      <w:r w:rsidRPr="00E64C36">
        <w:rPr>
          <w:rFonts w:ascii="Times New Roman" w:hAnsi="Times New Roman" w:cs="Times New Roman"/>
          <w:lang w:val="ru-RU"/>
        </w:rPr>
        <w:t xml:space="preserve"> </w:t>
      </w:r>
      <w:r w:rsidRPr="00E64C36">
        <w:rPr>
          <w:rFonts w:ascii="Times New Roman" w:hAnsi="Times New Roman" w:cs="Times New Roman"/>
          <w:lang w:val="sr-Cyrl-RS"/>
        </w:rPr>
        <w:t>ставом</w:t>
      </w:r>
      <w:r w:rsidRPr="00E64C36">
        <w:rPr>
          <w:rFonts w:ascii="Times New Roman" w:hAnsi="Times New Roman" w:cs="Times New Roman"/>
          <w:lang w:val="ru-RU"/>
        </w:rPr>
        <w:t xml:space="preserve"> 5. овог члана, верификациони орган је дужан да изврши </w:t>
      </w:r>
      <w:r w:rsidRPr="00E64C36">
        <w:rPr>
          <w:rFonts w:ascii="Times New Roman" w:hAnsi="Times New Roman" w:cs="Times New Roman"/>
          <w:lang w:val="sr-Cyrl-RS"/>
        </w:rPr>
        <w:t>накнадну проверу</w:t>
      </w:r>
      <w:r w:rsidRPr="00E64C36">
        <w:rPr>
          <w:rFonts w:ascii="Times New Roman" w:hAnsi="Times New Roman" w:cs="Times New Roman"/>
          <w:lang w:val="ru-RU"/>
        </w:rPr>
        <w:t xml:space="preserve"> у најкраћем могућем року и информације о резултат</w:t>
      </w:r>
      <w:r w:rsidRPr="00E64C36">
        <w:rPr>
          <w:rFonts w:ascii="Times New Roman" w:hAnsi="Times New Roman" w:cs="Times New Roman"/>
          <w:lang w:val="sr-Cyrl-RS"/>
        </w:rPr>
        <w:t>има провере достави</w:t>
      </w:r>
      <w:r w:rsidRPr="00E64C36">
        <w:rPr>
          <w:rFonts w:ascii="Times New Roman" w:hAnsi="Times New Roman" w:cs="Times New Roman"/>
          <w:lang w:val="ru-RU"/>
        </w:rPr>
        <w:t xml:space="preserve"> царинском органу који је поднео захтев најкасније </w:t>
      </w:r>
      <w:r w:rsidRPr="00E64C36">
        <w:rPr>
          <w:rFonts w:ascii="Times New Roman" w:hAnsi="Times New Roman" w:cs="Times New Roman"/>
          <w:lang w:val="sr-Cyrl-RS"/>
        </w:rPr>
        <w:t xml:space="preserve">у року од </w:t>
      </w:r>
      <w:r w:rsidRPr="00E64C36">
        <w:rPr>
          <w:rFonts w:ascii="Times New Roman" w:hAnsi="Times New Roman" w:cs="Times New Roman"/>
          <w:lang w:val="ru-RU"/>
        </w:rPr>
        <w:t>шест (6) месеци од датума подношења захтева.</w:t>
      </w:r>
    </w:p>
    <w:p w:rsidR="00E64C36" w:rsidRPr="00E64C36" w:rsidRDefault="00E64C36" w:rsidP="00E64C36">
      <w:pPr>
        <w:ind w:left="142" w:right="141" w:firstLine="720"/>
        <w:jc w:val="both"/>
        <w:rPr>
          <w:rFonts w:ascii="Times New Roman" w:hAnsi="Times New Roman" w:cs="Times New Roman"/>
          <w:lang w:val="sr-Cyrl-RS"/>
        </w:rPr>
      </w:pPr>
      <w:r w:rsidRPr="00E64C36">
        <w:rPr>
          <w:rFonts w:ascii="Times New Roman" w:hAnsi="Times New Roman" w:cs="Times New Roman"/>
          <w:lang w:val="sr-Cyrl-RS"/>
        </w:rPr>
        <w:t>У изузетним околностима, у горе наведеном року од шест (6) месеци, Страна извозница може да упути образложен захтев царинском органу Стране увознице која тражи проверу да се рок за испуњење тог захтева за проверу продужи за два (2) месеца.</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Ови резултати морају </w:t>
      </w:r>
      <w:r w:rsidRPr="00E64C36">
        <w:rPr>
          <w:rFonts w:ascii="Times New Roman" w:hAnsi="Times New Roman" w:cs="Times New Roman"/>
          <w:lang w:val="sr-Cyrl-RS"/>
        </w:rPr>
        <w:t xml:space="preserve">да </w:t>
      </w:r>
      <w:r w:rsidRPr="00E64C36">
        <w:rPr>
          <w:rFonts w:ascii="Times New Roman" w:hAnsi="Times New Roman" w:cs="Times New Roman"/>
          <w:lang w:val="ru-RU"/>
        </w:rPr>
        <w:t xml:space="preserve">јасно </w:t>
      </w:r>
      <w:r w:rsidRPr="00E64C36">
        <w:rPr>
          <w:rFonts w:ascii="Times New Roman" w:hAnsi="Times New Roman" w:cs="Times New Roman"/>
          <w:lang w:val="sr-Cyrl-RS"/>
        </w:rPr>
        <w:t>назначе</w:t>
      </w:r>
      <w:r w:rsidRPr="00E64C36">
        <w:rPr>
          <w:rFonts w:ascii="Times New Roman" w:hAnsi="Times New Roman" w:cs="Times New Roman"/>
          <w:lang w:val="ru-RU"/>
        </w:rPr>
        <w:t xml:space="preserve"> да ли су документ</w:t>
      </w:r>
      <w:r w:rsidRPr="00E64C36">
        <w:rPr>
          <w:rFonts w:ascii="Times New Roman" w:hAnsi="Times New Roman" w:cs="Times New Roman"/>
          <w:lang w:val="sr-Cyrl-RS"/>
        </w:rPr>
        <w:t>а веродостојна</w:t>
      </w:r>
      <w:r w:rsidRPr="00E64C36">
        <w:rPr>
          <w:rFonts w:ascii="Times New Roman" w:hAnsi="Times New Roman" w:cs="Times New Roman"/>
          <w:lang w:val="ru-RU"/>
        </w:rPr>
        <w:t xml:space="preserve"> и да ли се конкретна роба може сматрати робом пореклом из </w:t>
      </w:r>
      <w:r w:rsidRPr="00E64C36">
        <w:rPr>
          <w:rFonts w:ascii="Times New Roman" w:hAnsi="Times New Roman" w:cs="Times New Roman"/>
          <w:lang w:val="sr-Cyrl-RS"/>
        </w:rPr>
        <w:t xml:space="preserve">те </w:t>
      </w:r>
      <w:r w:rsidRPr="00E64C36">
        <w:rPr>
          <w:rFonts w:ascii="Times New Roman" w:hAnsi="Times New Roman" w:cs="Times New Roman"/>
          <w:lang w:val="ru-RU"/>
        </w:rPr>
        <w:t>Стране, као и да ли су задовољени други захтеви из ових Правила.</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У случају доношења одлуке о поништењу сертификата о пореклу (Форма СТ-2) или проглашавању декларације о пореклу неважећом, верификациони орган </w:t>
      </w:r>
      <w:r w:rsidRPr="00E64C36">
        <w:rPr>
          <w:rFonts w:ascii="Times New Roman" w:hAnsi="Times New Roman" w:cs="Times New Roman"/>
          <w:lang w:val="sr-Cyrl-RS"/>
        </w:rPr>
        <w:t>Стране</w:t>
      </w:r>
      <w:r w:rsidRPr="00E64C36">
        <w:rPr>
          <w:rFonts w:ascii="Times New Roman" w:hAnsi="Times New Roman" w:cs="Times New Roman"/>
          <w:lang w:val="ru-RU"/>
        </w:rPr>
        <w:t xml:space="preserve"> извознице у најкраћем могућем року обавештава о </w:t>
      </w:r>
      <w:r w:rsidRPr="00E64C36">
        <w:rPr>
          <w:rFonts w:ascii="Times New Roman" w:hAnsi="Times New Roman" w:cs="Times New Roman"/>
          <w:lang w:val="sr-Cyrl-RS"/>
        </w:rPr>
        <w:t>таквој одлуци</w:t>
      </w:r>
      <w:r w:rsidRPr="00E64C36">
        <w:rPr>
          <w:rFonts w:ascii="Times New Roman" w:hAnsi="Times New Roman" w:cs="Times New Roman"/>
          <w:lang w:val="ru-RU"/>
        </w:rPr>
        <w:t xml:space="preserve"> царински орган </w:t>
      </w:r>
      <w:r w:rsidRPr="00E64C36">
        <w:rPr>
          <w:rFonts w:ascii="Times New Roman" w:hAnsi="Times New Roman" w:cs="Times New Roman"/>
          <w:lang w:val="sr-Cyrl-RS"/>
        </w:rPr>
        <w:t>Стране</w:t>
      </w:r>
      <w:r w:rsidRPr="00E64C36">
        <w:rPr>
          <w:rFonts w:ascii="Times New Roman" w:hAnsi="Times New Roman" w:cs="Times New Roman"/>
          <w:lang w:val="ru-RU"/>
        </w:rPr>
        <w:t xml:space="preserve"> увознице.</w:t>
      </w:r>
    </w:p>
    <w:p w:rsidR="00E64C36" w:rsidRPr="00C55811" w:rsidRDefault="00E64C36" w:rsidP="00E64C36">
      <w:pPr>
        <w:ind w:left="142" w:right="141" w:firstLine="720"/>
        <w:jc w:val="both"/>
        <w:rPr>
          <w:rFonts w:ascii="Times New Roman" w:hAnsi="Times New Roman" w:cs="Times New Roman"/>
          <w:sz w:val="12"/>
          <w:szCs w:val="12"/>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7. Царински орган </w:t>
      </w:r>
      <w:r w:rsidRPr="00E64C36">
        <w:rPr>
          <w:rFonts w:ascii="Times New Roman" w:hAnsi="Times New Roman" w:cs="Times New Roman"/>
          <w:lang w:val="sr-Cyrl-RS"/>
        </w:rPr>
        <w:t xml:space="preserve">Стране </w:t>
      </w:r>
      <w:r w:rsidRPr="00E64C36">
        <w:rPr>
          <w:rFonts w:ascii="Times New Roman" w:hAnsi="Times New Roman" w:cs="Times New Roman"/>
          <w:lang w:val="ru-RU"/>
        </w:rPr>
        <w:t xml:space="preserve">увознице ће послати </w:t>
      </w:r>
      <w:r w:rsidRPr="00E64C36">
        <w:rPr>
          <w:rFonts w:ascii="Times New Roman" w:hAnsi="Times New Roman" w:cs="Times New Roman"/>
          <w:lang w:val="sr-Cyrl-RS"/>
        </w:rPr>
        <w:t>примерак</w:t>
      </w:r>
      <w:r w:rsidRPr="00E64C36">
        <w:rPr>
          <w:rFonts w:ascii="Times New Roman" w:hAnsi="Times New Roman" w:cs="Times New Roman"/>
          <w:lang w:val="ru-RU"/>
        </w:rPr>
        <w:t xml:space="preserve"> захтева за </w:t>
      </w:r>
      <w:r w:rsidRPr="00E64C36">
        <w:rPr>
          <w:rFonts w:ascii="Times New Roman" w:hAnsi="Times New Roman" w:cs="Times New Roman"/>
          <w:lang w:val="sr-Cyrl-RS"/>
        </w:rPr>
        <w:t>накнадну проверу</w:t>
      </w:r>
      <w:r w:rsidRPr="00E64C36">
        <w:rPr>
          <w:rFonts w:ascii="Times New Roman" w:hAnsi="Times New Roman" w:cs="Times New Roman"/>
          <w:lang w:val="ru-RU"/>
        </w:rPr>
        <w:t xml:space="preserve"> верификационом органу Стране</w:t>
      </w:r>
      <w:r w:rsidRPr="00E64C36">
        <w:rPr>
          <w:rFonts w:ascii="Times New Roman" w:hAnsi="Times New Roman" w:cs="Times New Roman"/>
          <w:lang w:val="sr-Cyrl-RS"/>
        </w:rPr>
        <w:t xml:space="preserve"> </w:t>
      </w:r>
      <w:r w:rsidRPr="00E64C36">
        <w:rPr>
          <w:rFonts w:ascii="Times New Roman" w:hAnsi="Times New Roman" w:cs="Times New Roman"/>
          <w:lang w:val="ru-RU"/>
        </w:rPr>
        <w:t xml:space="preserve">извознице званично као и путем </w:t>
      </w:r>
      <w:r w:rsidRPr="00E64C36">
        <w:rPr>
          <w:rFonts w:ascii="Times New Roman" w:hAnsi="Times New Roman" w:cs="Times New Roman"/>
          <w:lang w:val="sr-Cyrl-RS"/>
        </w:rPr>
        <w:t>и-мејла</w:t>
      </w:r>
      <w:r w:rsidRPr="00E64C36">
        <w:rPr>
          <w:rFonts w:ascii="Times New Roman" w:hAnsi="Times New Roman" w:cs="Times New Roman"/>
          <w:lang w:val="ru-RU"/>
        </w:rPr>
        <w:t xml:space="preserve">, користећи адресе примљене у складу с поступком предвиђеним у </w:t>
      </w:r>
      <w:r w:rsidRPr="00E64C36">
        <w:rPr>
          <w:rFonts w:ascii="Times New Roman" w:hAnsi="Times New Roman" w:cs="Times New Roman"/>
          <w:lang w:val="sr-Cyrl-RS"/>
        </w:rPr>
        <w:t>подставу 3. овог става</w:t>
      </w:r>
      <w:r w:rsidRPr="00E64C36">
        <w:rPr>
          <w:rFonts w:ascii="Times New Roman" w:hAnsi="Times New Roman" w:cs="Times New Roman"/>
          <w:lang w:val="ru-RU"/>
        </w:rPr>
        <w:t>.</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sr-Cyrl-RS"/>
        </w:rPr>
        <w:t>Верификациони орган Стране</w:t>
      </w:r>
      <w:r w:rsidRPr="00E64C36">
        <w:rPr>
          <w:rFonts w:ascii="Times New Roman" w:hAnsi="Times New Roman" w:cs="Times New Roman"/>
          <w:lang w:val="ru-RU"/>
        </w:rPr>
        <w:t xml:space="preserve"> извознице </w:t>
      </w:r>
      <w:r w:rsidRPr="00E64C36">
        <w:rPr>
          <w:rFonts w:ascii="Times New Roman" w:hAnsi="Times New Roman" w:cs="Times New Roman"/>
          <w:lang w:val="sr-Cyrl-RS"/>
        </w:rPr>
        <w:t xml:space="preserve">ће </w:t>
      </w:r>
      <w:r w:rsidRPr="00E64C36">
        <w:rPr>
          <w:rFonts w:ascii="Times New Roman" w:hAnsi="Times New Roman" w:cs="Times New Roman"/>
          <w:lang w:val="ru-RU"/>
        </w:rPr>
        <w:t xml:space="preserve">царинском органу </w:t>
      </w:r>
      <w:r w:rsidRPr="00E64C36">
        <w:rPr>
          <w:rFonts w:ascii="Times New Roman" w:hAnsi="Times New Roman" w:cs="Times New Roman"/>
          <w:lang w:val="sr-Cyrl-RS"/>
        </w:rPr>
        <w:t xml:space="preserve">Стране </w:t>
      </w:r>
      <w:r w:rsidRPr="00E64C36">
        <w:rPr>
          <w:rFonts w:ascii="Times New Roman" w:hAnsi="Times New Roman" w:cs="Times New Roman"/>
          <w:lang w:val="ru-RU"/>
        </w:rPr>
        <w:t>увознице</w:t>
      </w:r>
      <w:r w:rsidRPr="00E64C36">
        <w:rPr>
          <w:rFonts w:ascii="Times New Roman" w:hAnsi="Times New Roman" w:cs="Times New Roman"/>
          <w:lang w:val="sr-Cyrl-RS"/>
        </w:rPr>
        <w:t xml:space="preserve"> који тражи проверу </w:t>
      </w:r>
      <w:r w:rsidRPr="00E64C36">
        <w:rPr>
          <w:rFonts w:ascii="Times New Roman" w:hAnsi="Times New Roman" w:cs="Times New Roman"/>
          <w:lang w:val="ru-RU"/>
        </w:rPr>
        <w:t>одмах</w:t>
      </w:r>
      <w:r w:rsidRPr="00E64C36">
        <w:rPr>
          <w:rFonts w:ascii="Times New Roman" w:hAnsi="Times New Roman" w:cs="Times New Roman"/>
          <w:lang w:val="sr-Cyrl-RS"/>
        </w:rPr>
        <w:t xml:space="preserve"> </w:t>
      </w:r>
      <w:r w:rsidRPr="00E64C36">
        <w:rPr>
          <w:rFonts w:ascii="Times New Roman" w:hAnsi="Times New Roman" w:cs="Times New Roman"/>
          <w:lang w:val="ru-RU"/>
        </w:rPr>
        <w:t>потврдити при</w:t>
      </w:r>
      <w:r w:rsidRPr="00E64C36">
        <w:rPr>
          <w:rFonts w:ascii="Times New Roman" w:hAnsi="Times New Roman" w:cs="Times New Roman"/>
          <w:lang w:val="sr-Cyrl-RS"/>
        </w:rPr>
        <w:t>јем</w:t>
      </w:r>
      <w:r w:rsidRPr="00E64C36">
        <w:rPr>
          <w:rFonts w:ascii="Times New Roman" w:hAnsi="Times New Roman" w:cs="Times New Roman"/>
          <w:lang w:val="ru-RU"/>
        </w:rPr>
        <w:t xml:space="preserve"> </w:t>
      </w:r>
      <w:r w:rsidRPr="00E64C36">
        <w:rPr>
          <w:rFonts w:ascii="Times New Roman" w:hAnsi="Times New Roman" w:cs="Times New Roman"/>
          <w:lang w:val="sr-Cyrl-RS"/>
        </w:rPr>
        <w:t>његовог</w:t>
      </w:r>
      <w:r w:rsidRPr="00E64C36">
        <w:rPr>
          <w:rFonts w:ascii="Times New Roman" w:hAnsi="Times New Roman" w:cs="Times New Roman"/>
          <w:lang w:val="ru-RU"/>
        </w:rPr>
        <w:t xml:space="preserve"> захтева примљеног путем </w:t>
      </w:r>
      <w:r w:rsidRPr="00E64C36">
        <w:rPr>
          <w:rFonts w:ascii="Times New Roman" w:hAnsi="Times New Roman" w:cs="Times New Roman"/>
          <w:lang w:val="sr-Cyrl-RS"/>
        </w:rPr>
        <w:t>и</w:t>
      </w:r>
      <w:r w:rsidRPr="00E64C36">
        <w:rPr>
          <w:rFonts w:ascii="Times New Roman" w:hAnsi="Times New Roman" w:cs="Times New Roman"/>
          <w:lang w:val="ru-RU"/>
        </w:rPr>
        <w:t>-м</w:t>
      </w:r>
      <w:r w:rsidRPr="00E64C36">
        <w:rPr>
          <w:rFonts w:ascii="Times New Roman" w:hAnsi="Times New Roman" w:cs="Times New Roman"/>
          <w:lang w:val="sr-Cyrl-RS"/>
        </w:rPr>
        <w:t>еј</w:t>
      </w:r>
      <w:r w:rsidRPr="00E64C36">
        <w:rPr>
          <w:rFonts w:ascii="Times New Roman" w:hAnsi="Times New Roman" w:cs="Times New Roman"/>
          <w:lang w:val="ru-RU"/>
        </w:rPr>
        <w:t>ла.</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Царински органи и </w:t>
      </w:r>
      <w:r w:rsidRPr="00E64C36">
        <w:rPr>
          <w:rFonts w:ascii="Times New Roman" w:hAnsi="Times New Roman" w:cs="Times New Roman"/>
          <w:lang w:val="sr-Cyrl-RS"/>
        </w:rPr>
        <w:t>в</w:t>
      </w:r>
      <w:r w:rsidRPr="00E64C36">
        <w:rPr>
          <w:rFonts w:ascii="Times New Roman" w:hAnsi="Times New Roman" w:cs="Times New Roman"/>
          <w:lang w:val="ru-RU"/>
        </w:rPr>
        <w:t>ерификац</w:t>
      </w:r>
      <w:r w:rsidRPr="00E64C36">
        <w:rPr>
          <w:rFonts w:ascii="Times New Roman" w:hAnsi="Times New Roman" w:cs="Times New Roman"/>
          <w:lang w:val="sr-Cyrl-RS"/>
        </w:rPr>
        <w:t>они органи</w:t>
      </w:r>
      <w:r w:rsidRPr="00E64C36">
        <w:rPr>
          <w:rFonts w:ascii="Times New Roman" w:hAnsi="Times New Roman" w:cs="Times New Roman"/>
          <w:lang w:val="ru-RU"/>
        </w:rPr>
        <w:t xml:space="preserve"> Страна</w:t>
      </w:r>
      <w:r w:rsidRPr="00E64C36">
        <w:rPr>
          <w:rFonts w:ascii="Times New Roman" w:hAnsi="Times New Roman" w:cs="Times New Roman"/>
          <w:lang w:val="sr-Cyrl-RS"/>
        </w:rPr>
        <w:t xml:space="preserve"> </w:t>
      </w:r>
      <w:r w:rsidRPr="00E64C36">
        <w:rPr>
          <w:rFonts w:ascii="Times New Roman" w:hAnsi="Times New Roman" w:cs="Times New Roman"/>
          <w:lang w:val="ru-RU"/>
        </w:rPr>
        <w:t xml:space="preserve">размењују информације о </w:t>
      </w:r>
      <w:r w:rsidRPr="00E64C36">
        <w:rPr>
          <w:rFonts w:ascii="Times New Roman" w:hAnsi="Times New Roman" w:cs="Times New Roman"/>
          <w:lang w:val="sr-Cyrl-RS"/>
        </w:rPr>
        <w:t>начинима</w:t>
      </w:r>
      <w:r w:rsidRPr="00E64C36">
        <w:rPr>
          <w:rFonts w:ascii="Times New Roman" w:hAnsi="Times New Roman" w:cs="Times New Roman"/>
          <w:lang w:val="ru-RU"/>
        </w:rPr>
        <w:t xml:space="preserve"> комуникације и </w:t>
      </w:r>
      <w:r w:rsidRPr="00E64C36">
        <w:rPr>
          <w:rFonts w:ascii="Times New Roman" w:hAnsi="Times New Roman" w:cs="Times New Roman"/>
          <w:lang w:val="sr-Cyrl-RS"/>
        </w:rPr>
        <w:t xml:space="preserve">и-мејл </w:t>
      </w:r>
      <w:r w:rsidRPr="00E64C36">
        <w:rPr>
          <w:rFonts w:ascii="Times New Roman" w:hAnsi="Times New Roman" w:cs="Times New Roman"/>
          <w:lang w:val="ru-RU"/>
        </w:rPr>
        <w:t>адресама које ће се користити у таквој размени у оквиру провере порекла</w:t>
      </w:r>
      <w:r w:rsidRPr="00E64C36">
        <w:rPr>
          <w:rFonts w:ascii="Times New Roman" w:hAnsi="Times New Roman" w:cs="Times New Roman"/>
          <w:lang w:val="sr-Cyrl-RS"/>
        </w:rPr>
        <w:t xml:space="preserve"> у складу са овим Правилима</w:t>
      </w:r>
      <w:r w:rsidRPr="00E64C36">
        <w:rPr>
          <w:rFonts w:ascii="Times New Roman" w:hAnsi="Times New Roman" w:cs="Times New Roman"/>
          <w:lang w:val="ru-RU"/>
        </w:rPr>
        <w:t>.</w:t>
      </w:r>
    </w:p>
    <w:p w:rsidR="00E64C36" w:rsidRPr="00C55811" w:rsidRDefault="00E64C36" w:rsidP="00E64C36">
      <w:pPr>
        <w:ind w:left="142" w:right="141" w:firstLine="720"/>
        <w:jc w:val="both"/>
        <w:rPr>
          <w:rFonts w:ascii="Times New Roman" w:hAnsi="Times New Roman" w:cs="Times New Roman"/>
          <w:sz w:val="12"/>
          <w:szCs w:val="12"/>
          <w:lang w:val="ru-RU"/>
        </w:rPr>
      </w:pPr>
    </w:p>
    <w:p w:rsidR="00C55811" w:rsidRDefault="00E64C36" w:rsidP="00E64C36">
      <w:pPr>
        <w:ind w:left="142" w:right="141" w:firstLine="720"/>
        <w:jc w:val="both"/>
        <w:rPr>
          <w:rFonts w:ascii="Times New Roman" w:hAnsi="Times New Roman" w:cs="Times New Roman"/>
        </w:rPr>
      </w:pPr>
      <w:r w:rsidRPr="00E64C36">
        <w:rPr>
          <w:rFonts w:ascii="Times New Roman" w:hAnsi="Times New Roman" w:cs="Times New Roman"/>
          <w:lang w:val="sr-Cyrl-RS"/>
        </w:rPr>
        <w:t xml:space="preserve">8. </w:t>
      </w:r>
      <w:r w:rsidRPr="00E64C36">
        <w:rPr>
          <w:rFonts w:ascii="Times New Roman" w:hAnsi="Times New Roman" w:cs="Times New Roman"/>
          <w:lang w:val="ru-RU"/>
        </w:rPr>
        <w:t xml:space="preserve">Ако добијени резултати </w:t>
      </w:r>
      <w:r w:rsidRPr="00E64C36">
        <w:rPr>
          <w:rFonts w:ascii="Times New Roman" w:hAnsi="Times New Roman" w:cs="Times New Roman"/>
          <w:lang w:val="sr-Cyrl-RS"/>
        </w:rPr>
        <w:t xml:space="preserve">накнадне </w:t>
      </w:r>
      <w:r w:rsidRPr="00E64C36">
        <w:rPr>
          <w:rFonts w:ascii="Times New Roman" w:hAnsi="Times New Roman" w:cs="Times New Roman"/>
          <w:lang w:val="ru-RU"/>
        </w:rPr>
        <w:t xml:space="preserve">провере не омогућавају да се </w:t>
      </w:r>
      <w:r w:rsidRPr="00E64C36">
        <w:rPr>
          <w:rFonts w:ascii="Times New Roman" w:hAnsi="Times New Roman" w:cs="Times New Roman"/>
          <w:lang w:val="sr-Cyrl-RS"/>
        </w:rPr>
        <w:t>потврди</w:t>
      </w:r>
      <w:r w:rsidRPr="00E64C36">
        <w:rPr>
          <w:rFonts w:ascii="Times New Roman" w:hAnsi="Times New Roman" w:cs="Times New Roman"/>
          <w:lang w:val="ru-RU"/>
        </w:rPr>
        <w:t xml:space="preserve"> </w:t>
      </w:r>
      <w:r w:rsidRPr="00E64C36">
        <w:rPr>
          <w:rFonts w:ascii="Times New Roman" w:hAnsi="Times New Roman" w:cs="Times New Roman"/>
          <w:lang w:val="sr-Cyrl-RS"/>
        </w:rPr>
        <w:t>веродостојност</w:t>
      </w:r>
      <w:r w:rsidRPr="00E64C36">
        <w:rPr>
          <w:rFonts w:ascii="Times New Roman" w:hAnsi="Times New Roman" w:cs="Times New Roman"/>
          <w:lang w:val="ru-RU"/>
        </w:rPr>
        <w:t xml:space="preserve"> сертификата о пореклу (Форма СТ-2) (декларација о пореклу робе) и/или </w:t>
      </w:r>
      <w:r w:rsidRPr="00E64C36">
        <w:rPr>
          <w:rFonts w:ascii="Times New Roman" w:hAnsi="Times New Roman" w:cs="Times New Roman"/>
          <w:lang w:val="sr-Cyrl-RS"/>
        </w:rPr>
        <w:t>тачност</w:t>
      </w:r>
      <w:r w:rsidRPr="00E64C36">
        <w:rPr>
          <w:rFonts w:ascii="Times New Roman" w:hAnsi="Times New Roman" w:cs="Times New Roman"/>
          <w:lang w:val="ru-RU"/>
        </w:rPr>
        <w:t xml:space="preserve"> </w:t>
      </w:r>
    </w:p>
    <w:p w:rsidR="00E64C36" w:rsidRPr="00E64C36" w:rsidRDefault="00E64C36" w:rsidP="00C55811">
      <w:pPr>
        <w:ind w:left="142" w:right="141"/>
        <w:jc w:val="both"/>
        <w:rPr>
          <w:rFonts w:ascii="Times New Roman" w:hAnsi="Times New Roman" w:cs="Times New Roman"/>
          <w:lang w:val="ru-RU"/>
        </w:rPr>
      </w:pPr>
      <w:r w:rsidRPr="00E64C36">
        <w:rPr>
          <w:rFonts w:ascii="Times New Roman" w:hAnsi="Times New Roman" w:cs="Times New Roman"/>
          <w:lang w:val="ru-RU"/>
        </w:rPr>
        <w:lastRenderedPageBreak/>
        <w:t xml:space="preserve">података садржаних у њима, као и у случајевима  ако нису достављени додатни или прецизнији подаци, укључујући и податке о испуњењу критеријума порекла робе, копије докумената, између осталих и оних на основу којих је сертификат о пореклу (Форма СТ-2) издат, режим слободне трговине </w:t>
      </w:r>
      <w:r w:rsidRPr="00E64C36">
        <w:rPr>
          <w:rFonts w:ascii="Times New Roman" w:hAnsi="Times New Roman" w:cs="Times New Roman"/>
          <w:lang w:val="sr-Cyrl-RS"/>
        </w:rPr>
        <w:t xml:space="preserve">се </w:t>
      </w:r>
      <w:r w:rsidRPr="00E64C36">
        <w:rPr>
          <w:rFonts w:ascii="Times New Roman" w:hAnsi="Times New Roman" w:cs="Times New Roman"/>
          <w:lang w:val="ru-RU"/>
        </w:rPr>
        <w:t>неће одобрити.</w:t>
      </w:r>
    </w:p>
    <w:p w:rsidR="00E64C36" w:rsidRPr="00E64C36" w:rsidRDefault="00E64C36" w:rsidP="00E64C36">
      <w:pPr>
        <w:ind w:left="142" w:right="141" w:firstLine="720"/>
        <w:rPr>
          <w:rFonts w:ascii="Times New Roman" w:hAnsi="Times New Roman" w:cs="Times New Roman"/>
          <w:lang w:val="sr-Cyrl-RS"/>
        </w:rPr>
      </w:pPr>
    </w:p>
    <w:p w:rsidR="00E64C36" w:rsidRPr="00E64C36" w:rsidRDefault="00E64C36" w:rsidP="00E64C36">
      <w:pPr>
        <w:ind w:left="142" w:right="141" w:firstLine="720"/>
        <w:jc w:val="center"/>
        <w:rPr>
          <w:rFonts w:ascii="Times New Roman" w:hAnsi="Times New Roman" w:cs="Times New Roman"/>
          <w:b/>
          <w:lang w:val="sr-Cyrl-RS"/>
        </w:rPr>
      </w:pPr>
      <w:r w:rsidRPr="00E64C36">
        <w:rPr>
          <w:rFonts w:ascii="Times New Roman" w:hAnsi="Times New Roman" w:cs="Times New Roman"/>
          <w:b/>
          <w:lang w:val="ru-RU"/>
        </w:rPr>
        <w:t>Провера на лицу места</w:t>
      </w:r>
    </w:p>
    <w:p w:rsidR="00E64C36" w:rsidRPr="00E64C36" w:rsidRDefault="00E64C36" w:rsidP="00E64C36">
      <w:pPr>
        <w:ind w:left="142" w:right="141" w:firstLine="720"/>
        <w:jc w:val="center"/>
        <w:rPr>
          <w:rFonts w:ascii="Times New Roman" w:hAnsi="Times New Roman" w:cs="Times New Roman"/>
          <w:b/>
          <w:lang w:val="ru-RU"/>
        </w:rPr>
      </w:pPr>
      <w:r w:rsidRPr="00E64C36">
        <w:rPr>
          <w:rFonts w:ascii="Times New Roman" w:hAnsi="Times New Roman" w:cs="Times New Roman"/>
          <w:b/>
          <w:lang w:val="ru-RU"/>
        </w:rPr>
        <w:t>Члан 1</w:t>
      </w:r>
      <w:r w:rsidRPr="00E64C36">
        <w:rPr>
          <w:rFonts w:ascii="Times New Roman" w:hAnsi="Times New Roman" w:cs="Times New Roman"/>
          <w:b/>
          <w:lang w:val="sr-Cyrl-RS"/>
        </w:rPr>
        <w:t>6</w:t>
      </w:r>
      <w:r w:rsidRPr="00E64C36">
        <w:rPr>
          <w:rFonts w:ascii="Times New Roman" w:hAnsi="Times New Roman" w:cs="Times New Roman"/>
          <w:b/>
          <w:lang w:val="ru-RU"/>
        </w:rPr>
        <w:t>.</w:t>
      </w:r>
    </w:p>
    <w:p w:rsidR="00E64C36" w:rsidRPr="00E64C36" w:rsidRDefault="00E64C36" w:rsidP="00E64C36">
      <w:pPr>
        <w:ind w:left="142" w:right="141" w:firstLine="720"/>
        <w:jc w:val="center"/>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sr-Cyrl-RS"/>
        </w:rPr>
      </w:pPr>
      <w:r w:rsidRPr="00E64C36">
        <w:rPr>
          <w:rFonts w:ascii="Times New Roman" w:hAnsi="Times New Roman" w:cs="Times New Roman"/>
          <w:lang w:val="ru-RU"/>
        </w:rPr>
        <w:t xml:space="preserve">1. У изузетним околностима, у случају да </w:t>
      </w:r>
      <w:r w:rsidRPr="00E64C36">
        <w:rPr>
          <w:rFonts w:ascii="Times New Roman" w:hAnsi="Times New Roman" w:cs="Times New Roman"/>
          <w:lang w:val="sr-Cyrl-RS"/>
        </w:rPr>
        <w:t xml:space="preserve">царински органи Стране увознице није задовољан резултатом  провере </w:t>
      </w:r>
      <w:r w:rsidRPr="00E64C36">
        <w:rPr>
          <w:rFonts w:ascii="Times New Roman" w:hAnsi="Times New Roman" w:cs="Times New Roman"/>
          <w:lang w:val="ru-RU"/>
        </w:rPr>
        <w:t>предвиђене у члан</w:t>
      </w:r>
      <w:r w:rsidRPr="00E64C36">
        <w:rPr>
          <w:rFonts w:ascii="Times New Roman" w:hAnsi="Times New Roman" w:cs="Times New Roman"/>
          <w:lang w:val="sr-Cyrl-RS"/>
        </w:rPr>
        <w:t>у</w:t>
      </w:r>
      <w:r w:rsidRPr="00E64C36">
        <w:rPr>
          <w:rFonts w:ascii="Times New Roman" w:hAnsi="Times New Roman" w:cs="Times New Roman"/>
          <w:lang w:val="ru-RU"/>
        </w:rPr>
        <w:t xml:space="preserve"> 1</w:t>
      </w:r>
      <w:r w:rsidRPr="00E64C36">
        <w:rPr>
          <w:rFonts w:ascii="Times New Roman" w:hAnsi="Times New Roman" w:cs="Times New Roman"/>
          <w:lang w:val="sr-Cyrl-RS"/>
        </w:rPr>
        <w:t>5</w:t>
      </w:r>
      <w:r w:rsidRPr="00E64C36">
        <w:rPr>
          <w:rFonts w:ascii="Times New Roman" w:hAnsi="Times New Roman" w:cs="Times New Roman"/>
          <w:lang w:val="ru-RU"/>
        </w:rPr>
        <w:t>. ових Правила, мо</w:t>
      </w:r>
      <w:r w:rsidRPr="00E64C36">
        <w:rPr>
          <w:rFonts w:ascii="Times New Roman" w:hAnsi="Times New Roman" w:cs="Times New Roman"/>
          <w:lang w:val="sr-Cyrl-RS"/>
        </w:rPr>
        <w:t>же да</w:t>
      </w:r>
      <w:r w:rsidRPr="00E64C36">
        <w:rPr>
          <w:rFonts w:ascii="Times New Roman" w:hAnsi="Times New Roman" w:cs="Times New Roman"/>
          <w:lang w:val="ru-RU"/>
        </w:rPr>
        <w:t xml:space="preserve"> упут</w:t>
      </w:r>
      <w:r w:rsidRPr="00E64C36">
        <w:rPr>
          <w:rFonts w:ascii="Times New Roman" w:hAnsi="Times New Roman" w:cs="Times New Roman"/>
          <w:lang w:val="sr-Cyrl-RS"/>
        </w:rPr>
        <w:t>и</w:t>
      </w:r>
      <w:r w:rsidRPr="00E64C36">
        <w:rPr>
          <w:rFonts w:ascii="Times New Roman" w:hAnsi="Times New Roman" w:cs="Times New Roman"/>
          <w:lang w:val="ru-RU"/>
        </w:rPr>
        <w:t xml:space="preserve"> захтев</w:t>
      </w:r>
      <w:r w:rsidRPr="00E64C36">
        <w:rPr>
          <w:rFonts w:ascii="Times New Roman" w:hAnsi="Times New Roman" w:cs="Times New Roman"/>
          <w:lang w:val="sr-Cyrl-RS"/>
        </w:rPr>
        <w:t xml:space="preserve"> Страни </w:t>
      </w:r>
      <w:r w:rsidRPr="00E64C36">
        <w:rPr>
          <w:rFonts w:ascii="Times New Roman" w:hAnsi="Times New Roman" w:cs="Times New Roman"/>
          <w:lang w:val="ru-RU"/>
        </w:rPr>
        <w:t>извозници за обављање провере на лицу места</w:t>
      </w:r>
      <w:r w:rsidRPr="00E64C36">
        <w:rPr>
          <w:rFonts w:ascii="Times New Roman" w:hAnsi="Times New Roman" w:cs="Times New Roman"/>
          <w:lang w:val="sr-Cyrl-RS"/>
        </w:rPr>
        <w:t xml:space="preserve"> у Страни извозници ради испитивања евиденције лица који се проверава из чл. 12</w:t>
      </w:r>
      <w:r w:rsidRPr="00E64C36">
        <w:rPr>
          <w:rFonts w:ascii="Times New Roman" w:hAnsi="Times New Roman" w:cs="Times New Roman"/>
          <w:lang w:val="ru-RU"/>
        </w:rPr>
        <w:t>.</w:t>
      </w:r>
      <w:r w:rsidRPr="00E64C36">
        <w:rPr>
          <w:rFonts w:ascii="Times New Roman" w:hAnsi="Times New Roman" w:cs="Times New Roman"/>
          <w:lang w:val="sr-Cyrl-RS"/>
        </w:rPr>
        <w:t xml:space="preserve"> и 13. ових Правила и/или прегледа просторија (територије) коришћених у производњи робе.</w:t>
      </w:r>
    </w:p>
    <w:p w:rsidR="00E64C36" w:rsidRPr="00E64C36" w:rsidRDefault="00E64C36" w:rsidP="00E64C36">
      <w:pPr>
        <w:ind w:left="142" w:right="141" w:firstLine="720"/>
        <w:jc w:val="both"/>
        <w:rPr>
          <w:rFonts w:ascii="Times New Roman" w:hAnsi="Times New Roman" w:cs="Times New Roman"/>
          <w:lang w:val="sr-Cyrl-RS"/>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2. </w:t>
      </w:r>
      <w:r w:rsidRPr="00E64C36">
        <w:rPr>
          <w:rFonts w:ascii="Times New Roman" w:hAnsi="Times New Roman" w:cs="Times New Roman"/>
          <w:lang w:val="sr-Cyrl-RS"/>
        </w:rPr>
        <w:t>Проверу на лицу</w:t>
      </w:r>
      <w:r w:rsidR="00B40348">
        <w:rPr>
          <w:rFonts w:ascii="Times New Roman" w:hAnsi="Times New Roman" w:cs="Times New Roman"/>
          <w:lang w:val="sr-Cyrl-RS"/>
        </w:rPr>
        <w:t xml:space="preserve"> места</w:t>
      </w:r>
      <w:r w:rsidRPr="00E64C36">
        <w:rPr>
          <w:rFonts w:ascii="Times New Roman" w:hAnsi="Times New Roman" w:cs="Times New Roman"/>
          <w:lang w:val="sr-Cyrl-RS"/>
        </w:rPr>
        <w:t xml:space="preserve"> обавља</w:t>
      </w:r>
      <w:r w:rsidRPr="00E64C36">
        <w:rPr>
          <w:rFonts w:ascii="Times New Roman" w:hAnsi="Times New Roman" w:cs="Times New Roman"/>
          <w:lang w:val="ru-RU"/>
        </w:rPr>
        <w:t xml:space="preserve"> верификациони тим </w:t>
      </w:r>
      <w:r w:rsidRPr="00E64C36">
        <w:rPr>
          <w:rFonts w:ascii="Times New Roman" w:hAnsi="Times New Roman" w:cs="Times New Roman"/>
          <w:lang w:val="sr-Cyrl-RS"/>
        </w:rPr>
        <w:t xml:space="preserve">који </w:t>
      </w:r>
      <w:r w:rsidRPr="00E64C36">
        <w:rPr>
          <w:rFonts w:ascii="Times New Roman" w:hAnsi="Times New Roman" w:cs="Times New Roman"/>
          <w:lang w:val="ru-RU"/>
        </w:rPr>
        <w:t>са</w:t>
      </w:r>
      <w:r w:rsidRPr="00E64C36">
        <w:rPr>
          <w:rFonts w:ascii="Times New Roman" w:hAnsi="Times New Roman" w:cs="Times New Roman"/>
          <w:lang w:val="sr-Cyrl-RS"/>
        </w:rPr>
        <w:t xml:space="preserve">чињавају </w:t>
      </w:r>
      <w:r w:rsidRPr="00E64C36">
        <w:rPr>
          <w:rFonts w:ascii="Times New Roman" w:hAnsi="Times New Roman" w:cs="Times New Roman"/>
          <w:lang w:val="ru-RU"/>
        </w:rPr>
        <w:t>надлежни орган</w:t>
      </w:r>
      <w:r w:rsidRPr="00E64C36">
        <w:rPr>
          <w:rFonts w:ascii="Times New Roman" w:hAnsi="Times New Roman" w:cs="Times New Roman"/>
          <w:lang w:val="sr-Cyrl-RS"/>
        </w:rPr>
        <w:t>и Стране</w:t>
      </w:r>
      <w:r w:rsidRPr="00E64C36">
        <w:rPr>
          <w:rFonts w:ascii="Times New Roman" w:hAnsi="Times New Roman" w:cs="Times New Roman"/>
          <w:lang w:val="ru-RU"/>
        </w:rPr>
        <w:t xml:space="preserve"> увозн</w:t>
      </w:r>
      <w:r w:rsidRPr="00E64C36">
        <w:rPr>
          <w:rFonts w:ascii="Times New Roman" w:hAnsi="Times New Roman" w:cs="Times New Roman"/>
          <w:lang w:val="sr-Cyrl-RS"/>
        </w:rPr>
        <w:t>ице</w:t>
      </w:r>
      <w:r w:rsidRPr="00E64C36">
        <w:rPr>
          <w:rFonts w:ascii="Times New Roman" w:hAnsi="Times New Roman" w:cs="Times New Roman"/>
          <w:lang w:val="ru-RU"/>
        </w:rPr>
        <w:t xml:space="preserve"> и </w:t>
      </w:r>
      <w:r w:rsidRPr="00E64C36">
        <w:rPr>
          <w:rFonts w:ascii="Times New Roman" w:hAnsi="Times New Roman" w:cs="Times New Roman"/>
          <w:lang w:val="sr-Cyrl-RS"/>
        </w:rPr>
        <w:t xml:space="preserve">Стране </w:t>
      </w:r>
      <w:r w:rsidRPr="00E64C36">
        <w:rPr>
          <w:rFonts w:ascii="Times New Roman" w:hAnsi="Times New Roman" w:cs="Times New Roman"/>
          <w:lang w:val="ru-RU"/>
        </w:rPr>
        <w:t>извозн</w:t>
      </w:r>
      <w:r w:rsidRPr="00E64C36">
        <w:rPr>
          <w:rFonts w:ascii="Times New Roman" w:hAnsi="Times New Roman" w:cs="Times New Roman"/>
          <w:lang w:val="sr-Cyrl-RS"/>
        </w:rPr>
        <w:t>ице</w:t>
      </w:r>
      <w:r w:rsidRPr="00E64C36">
        <w:rPr>
          <w:rFonts w:ascii="Times New Roman" w:hAnsi="Times New Roman" w:cs="Times New Roman"/>
          <w:lang w:val="ru-RU"/>
        </w:rPr>
        <w:t xml:space="preserve"> на територији земље </w:t>
      </w:r>
      <w:r w:rsidRPr="00E64C36">
        <w:rPr>
          <w:rFonts w:ascii="Times New Roman" w:hAnsi="Times New Roman" w:cs="Times New Roman"/>
          <w:lang w:val="sr-Cyrl-RS"/>
        </w:rPr>
        <w:t>Стране извознице</w:t>
      </w:r>
      <w:r w:rsidRPr="00E64C36">
        <w:rPr>
          <w:rFonts w:ascii="Times New Roman" w:hAnsi="Times New Roman" w:cs="Times New Roman"/>
          <w:lang w:val="ru-RU"/>
        </w:rPr>
        <w:t xml:space="preserve"> </w:t>
      </w:r>
      <w:r w:rsidRPr="00E64C36">
        <w:rPr>
          <w:rFonts w:ascii="Times New Roman" w:hAnsi="Times New Roman" w:cs="Times New Roman"/>
          <w:lang w:val="sr-Cyrl-RS"/>
        </w:rPr>
        <w:t>у циљу</w:t>
      </w:r>
      <w:r w:rsidRPr="00E64C36">
        <w:rPr>
          <w:rFonts w:ascii="Times New Roman" w:hAnsi="Times New Roman" w:cs="Times New Roman"/>
          <w:lang w:val="ru-RU"/>
        </w:rPr>
        <w:t xml:space="preserve"> провер</w:t>
      </w:r>
      <w:r w:rsidRPr="00E64C36">
        <w:rPr>
          <w:rFonts w:ascii="Times New Roman" w:hAnsi="Times New Roman" w:cs="Times New Roman"/>
          <w:lang w:val="sr-Cyrl-RS"/>
        </w:rPr>
        <w:t>е</w:t>
      </w:r>
      <w:r w:rsidRPr="00E64C36">
        <w:rPr>
          <w:rFonts w:ascii="Times New Roman" w:hAnsi="Times New Roman" w:cs="Times New Roman"/>
          <w:lang w:val="ru-RU"/>
        </w:rPr>
        <w:t xml:space="preserve"> да ли роба </w:t>
      </w:r>
      <w:r w:rsidRPr="00E64C36">
        <w:rPr>
          <w:rFonts w:ascii="Times New Roman" w:hAnsi="Times New Roman" w:cs="Times New Roman"/>
          <w:lang w:val="sr-Cyrl-RS"/>
        </w:rPr>
        <w:t>лица које се проверава</w:t>
      </w:r>
      <w:r w:rsidRPr="00E64C36">
        <w:rPr>
          <w:rFonts w:ascii="Times New Roman" w:hAnsi="Times New Roman" w:cs="Times New Roman"/>
          <w:lang w:val="ru-RU"/>
        </w:rPr>
        <w:t xml:space="preserve"> и/или услови њ</w:t>
      </w:r>
      <w:r w:rsidRPr="00E64C36">
        <w:rPr>
          <w:rFonts w:ascii="Times New Roman" w:hAnsi="Times New Roman" w:cs="Times New Roman"/>
          <w:lang w:val="sr-Cyrl-RS"/>
        </w:rPr>
        <w:t>егове</w:t>
      </w:r>
      <w:r w:rsidRPr="00E64C36">
        <w:rPr>
          <w:rFonts w:ascii="Times New Roman" w:hAnsi="Times New Roman" w:cs="Times New Roman"/>
          <w:lang w:val="ru-RU"/>
        </w:rPr>
        <w:t xml:space="preserve"> производње испуњавају захтеве ових Правила, </w:t>
      </w:r>
      <w:r w:rsidRPr="00E64C36">
        <w:rPr>
          <w:rFonts w:ascii="Times New Roman" w:hAnsi="Times New Roman" w:cs="Times New Roman"/>
          <w:lang w:val="sr-Cyrl-RS"/>
        </w:rPr>
        <w:t xml:space="preserve">обиласком </w:t>
      </w:r>
      <w:r w:rsidRPr="00E64C36">
        <w:rPr>
          <w:rFonts w:ascii="Times New Roman" w:hAnsi="Times New Roman" w:cs="Times New Roman"/>
          <w:lang w:val="ru-RU"/>
        </w:rPr>
        <w:t>локациј</w:t>
      </w:r>
      <w:r w:rsidRPr="00E64C36">
        <w:rPr>
          <w:rFonts w:ascii="Times New Roman" w:hAnsi="Times New Roman" w:cs="Times New Roman"/>
          <w:lang w:val="sr-Cyrl-RS"/>
        </w:rPr>
        <w:t>е</w:t>
      </w:r>
      <w:r w:rsidRPr="00E64C36">
        <w:rPr>
          <w:rFonts w:ascii="Times New Roman" w:hAnsi="Times New Roman" w:cs="Times New Roman"/>
          <w:lang w:val="ru-RU"/>
        </w:rPr>
        <w:t xml:space="preserve"> </w:t>
      </w:r>
      <w:r w:rsidRPr="00E64C36">
        <w:rPr>
          <w:rFonts w:ascii="Times New Roman" w:hAnsi="Times New Roman" w:cs="Times New Roman"/>
          <w:lang w:val="sr-Cyrl-RS"/>
        </w:rPr>
        <w:t>лица које се проверава</w:t>
      </w:r>
      <w:r w:rsidRPr="00E64C36">
        <w:rPr>
          <w:rFonts w:ascii="Times New Roman" w:hAnsi="Times New Roman" w:cs="Times New Roman"/>
          <w:lang w:val="ru-RU"/>
        </w:rPr>
        <w:t xml:space="preserve"> и/или </w:t>
      </w:r>
      <w:r w:rsidRPr="00E64C36">
        <w:rPr>
          <w:rFonts w:ascii="Times New Roman" w:hAnsi="Times New Roman" w:cs="Times New Roman"/>
          <w:lang w:val="sr-Cyrl-RS"/>
        </w:rPr>
        <w:t>просторија</w:t>
      </w:r>
      <w:r w:rsidRPr="00E64C36">
        <w:rPr>
          <w:rFonts w:ascii="Times New Roman" w:hAnsi="Times New Roman" w:cs="Times New Roman"/>
          <w:lang w:val="ru-RU"/>
        </w:rPr>
        <w:t xml:space="preserve"> (територије) кој</w:t>
      </w:r>
      <w:r w:rsidRPr="00E64C36">
        <w:rPr>
          <w:rFonts w:ascii="Times New Roman" w:hAnsi="Times New Roman" w:cs="Times New Roman"/>
          <w:lang w:val="sr-Cyrl-RS"/>
        </w:rPr>
        <w:t>е</w:t>
      </w:r>
      <w:r w:rsidRPr="00E64C36">
        <w:rPr>
          <w:rFonts w:ascii="Times New Roman" w:hAnsi="Times New Roman" w:cs="Times New Roman"/>
          <w:lang w:val="ru-RU"/>
        </w:rPr>
        <w:t xml:space="preserve"> се користе у производњи робе. </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sr-Cyrl-RS"/>
        </w:rPr>
        <w:t>За сврхе о</w:t>
      </w:r>
      <w:r w:rsidRPr="00E64C36">
        <w:rPr>
          <w:rFonts w:ascii="Times New Roman" w:hAnsi="Times New Roman" w:cs="Times New Roman"/>
          <w:lang w:val="ru-RU"/>
        </w:rPr>
        <w:t xml:space="preserve">вог члана </w:t>
      </w:r>
      <w:r w:rsidRPr="00E64C36">
        <w:rPr>
          <w:rFonts w:ascii="Times New Roman" w:hAnsi="Times New Roman" w:cs="Times New Roman"/>
          <w:lang w:val="sr-Cyrl-RS"/>
        </w:rPr>
        <w:t>лице које се проверава</w:t>
      </w:r>
      <w:r w:rsidRPr="00E64C36">
        <w:rPr>
          <w:rFonts w:ascii="Times New Roman" w:hAnsi="Times New Roman" w:cs="Times New Roman"/>
          <w:lang w:val="ru-RU"/>
        </w:rPr>
        <w:t xml:space="preserve"> је извозник и/или произвођач робе </w:t>
      </w:r>
      <w:r w:rsidRPr="00E64C36">
        <w:rPr>
          <w:rFonts w:ascii="Times New Roman" w:hAnsi="Times New Roman" w:cs="Times New Roman"/>
          <w:lang w:val="sr-Cyrl-RS"/>
        </w:rPr>
        <w:t>из Стране извознице</w:t>
      </w:r>
      <w:r w:rsidRPr="00E64C36">
        <w:rPr>
          <w:rFonts w:ascii="Times New Roman" w:hAnsi="Times New Roman" w:cs="Times New Roman"/>
          <w:lang w:val="ru-RU"/>
        </w:rPr>
        <w:t xml:space="preserve"> чиј</w:t>
      </w:r>
      <w:r w:rsidRPr="00E64C36">
        <w:rPr>
          <w:rFonts w:ascii="Times New Roman" w:hAnsi="Times New Roman" w:cs="Times New Roman"/>
          <w:lang w:val="sr-Cyrl-RS"/>
        </w:rPr>
        <w:t>а</w:t>
      </w:r>
      <w:r w:rsidRPr="00E64C36">
        <w:rPr>
          <w:rFonts w:ascii="Times New Roman" w:hAnsi="Times New Roman" w:cs="Times New Roman"/>
          <w:lang w:val="ru-RU"/>
        </w:rPr>
        <w:t xml:space="preserve"> ј</w:t>
      </w:r>
      <w:r w:rsidRPr="00E64C36">
        <w:rPr>
          <w:rFonts w:ascii="Times New Roman" w:hAnsi="Times New Roman" w:cs="Times New Roman"/>
          <w:lang w:val="sr-Cyrl-RS"/>
        </w:rPr>
        <w:t>е</w:t>
      </w:r>
      <w:r w:rsidRPr="00E64C36">
        <w:rPr>
          <w:rFonts w:ascii="Times New Roman" w:hAnsi="Times New Roman" w:cs="Times New Roman"/>
          <w:lang w:val="ru-RU"/>
        </w:rPr>
        <w:t xml:space="preserve"> роб</w:t>
      </w:r>
      <w:r w:rsidRPr="00E64C36">
        <w:rPr>
          <w:rFonts w:ascii="Times New Roman" w:hAnsi="Times New Roman" w:cs="Times New Roman"/>
          <w:lang w:val="sr-Cyrl-RS"/>
        </w:rPr>
        <w:t>а</w:t>
      </w:r>
      <w:r w:rsidRPr="00E64C36">
        <w:rPr>
          <w:rFonts w:ascii="Times New Roman" w:hAnsi="Times New Roman" w:cs="Times New Roman"/>
          <w:lang w:val="ru-RU"/>
        </w:rPr>
        <w:t xml:space="preserve"> предмет </w:t>
      </w:r>
      <w:r w:rsidRPr="00E64C36">
        <w:rPr>
          <w:rFonts w:ascii="Times New Roman" w:hAnsi="Times New Roman" w:cs="Times New Roman"/>
          <w:lang w:val="sr-Cyrl-RS"/>
        </w:rPr>
        <w:t>провере на лицу места</w:t>
      </w:r>
      <w:r w:rsidRPr="00E64C36">
        <w:rPr>
          <w:rFonts w:ascii="Times New Roman" w:hAnsi="Times New Roman" w:cs="Times New Roman"/>
          <w:lang w:val="ru-RU"/>
        </w:rPr>
        <w:t>.</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За сврхе овог члана предмет </w:t>
      </w:r>
      <w:r w:rsidRPr="00E64C36">
        <w:rPr>
          <w:rFonts w:ascii="Times New Roman" w:hAnsi="Times New Roman" w:cs="Times New Roman"/>
          <w:lang w:val="sr-Cyrl-RS"/>
        </w:rPr>
        <w:t>провере на лицу места</w:t>
      </w:r>
      <w:r w:rsidRPr="00E64C36">
        <w:rPr>
          <w:rFonts w:ascii="Times New Roman" w:hAnsi="Times New Roman" w:cs="Times New Roman"/>
          <w:lang w:val="ru-RU"/>
        </w:rPr>
        <w:t xml:space="preserve"> је роба за коју је затражена </w:t>
      </w:r>
      <w:r w:rsidRPr="00E64C36">
        <w:rPr>
          <w:rFonts w:ascii="Times New Roman" w:hAnsi="Times New Roman" w:cs="Times New Roman"/>
          <w:lang w:val="sr-Cyrl-RS"/>
        </w:rPr>
        <w:t>провера на лицу места</w:t>
      </w:r>
      <w:r w:rsidRPr="00E64C36">
        <w:rPr>
          <w:rFonts w:ascii="Times New Roman" w:hAnsi="Times New Roman" w:cs="Times New Roman"/>
          <w:lang w:val="ru-RU"/>
        </w:rPr>
        <w:t xml:space="preserve"> и </w:t>
      </w:r>
      <w:r w:rsidRPr="00E64C36">
        <w:rPr>
          <w:rFonts w:ascii="Times New Roman" w:hAnsi="Times New Roman" w:cs="Times New Roman"/>
          <w:lang w:val="sr-Cyrl-RS"/>
        </w:rPr>
        <w:t xml:space="preserve">за коју су </w:t>
      </w:r>
      <w:r w:rsidRPr="00E64C36">
        <w:rPr>
          <w:rFonts w:ascii="Times New Roman" w:hAnsi="Times New Roman" w:cs="Times New Roman"/>
          <w:lang w:val="ru-RU"/>
        </w:rPr>
        <w:t>издати документарни докази о пореклу.</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Провера </w:t>
      </w:r>
      <w:r w:rsidRPr="00E64C36">
        <w:rPr>
          <w:rFonts w:ascii="Times New Roman" w:hAnsi="Times New Roman" w:cs="Times New Roman"/>
          <w:lang w:val="sr-Cyrl-RS"/>
        </w:rPr>
        <w:t>на лицу места</w:t>
      </w:r>
      <w:r w:rsidRPr="00E64C36">
        <w:rPr>
          <w:rFonts w:ascii="Times New Roman" w:hAnsi="Times New Roman" w:cs="Times New Roman"/>
          <w:lang w:val="ru-RU"/>
        </w:rPr>
        <w:t xml:space="preserve"> </w:t>
      </w:r>
      <w:r w:rsidRPr="00E64C36">
        <w:rPr>
          <w:rFonts w:ascii="Times New Roman" w:hAnsi="Times New Roman" w:cs="Times New Roman"/>
          <w:lang w:val="sr-Cyrl-RS"/>
        </w:rPr>
        <w:t>с</w:t>
      </w:r>
      <w:r w:rsidRPr="00E64C36">
        <w:rPr>
          <w:rFonts w:ascii="Times New Roman" w:hAnsi="Times New Roman" w:cs="Times New Roman"/>
          <w:lang w:val="ru-RU"/>
        </w:rPr>
        <w:t xml:space="preserve">проводи се у складу с одговарајућим законима и прописима </w:t>
      </w:r>
      <w:r w:rsidRPr="00E64C36">
        <w:rPr>
          <w:rFonts w:ascii="Times New Roman" w:hAnsi="Times New Roman" w:cs="Times New Roman"/>
          <w:lang w:val="sr-Cyrl-RS"/>
        </w:rPr>
        <w:t>Стране</w:t>
      </w:r>
      <w:r w:rsidRPr="00E64C36">
        <w:rPr>
          <w:rFonts w:ascii="Times New Roman" w:hAnsi="Times New Roman" w:cs="Times New Roman"/>
          <w:lang w:val="ru-RU"/>
        </w:rPr>
        <w:t xml:space="preserve"> у којој се </w:t>
      </w:r>
      <w:r w:rsidRPr="00E64C36">
        <w:rPr>
          <w:rFonts w:ascii="Times New Roman" w:hAnsi="Times New Roman" w:cs="Times New Roman"/>
          <w:lang w:val="sr-Cyrl-RS"/>
        </w:rPr>
        <w:t>таква</w:t>
      </w:r>
      <w:r w:rsidRPr="00E64C36">
        <w:rPr>
          <w:rFonts w:ascii="Times New Roman" w:hAnsi="Times New Roman" w:cs="Times New Roman"/>
          <w:lang w:val="ru-RU"/>
        </w:rPr>
        <w:t xml:space="preserve"> </w:t>
      </w:r>
      <w:r w:rsidRPr="00E64C36">
        <w:rPr>
          <w:rFonts w:ascii="Times New Roman" w:hAnsi="Times New Roman" w:cs="Times New Roman"/>
          <w:lang w:val="sr-Cyrl-RS"/>
        </w:rPr>
        <w:t>провера на лицу места спроводи</w:t>
      </w:r>
      <w:r w:rsidRPr="00E64C36">
        <w:rPr>
          <w:rFonts w:ascii="Times New Roman" w:hAnsi="Times New Roman" w:cs="Times New Roman"/>
          <w:lang w:val="ru-RU"/>
        </w:rPr>
        <w:t>.</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3. Да би спрове</w:t>
      </w:r>
      <w:r w:rsidRPr="00E64C36">
        <w:rPr>
          <w:rFonts w:ascii="Times New Roman" w:hAnsi="Times New Roman" w:cs="Times New Roman"/>
          <w:lang w:val="sr-Cyrl-RS"/>
        </w:rPr>
        <w:t>о</w:t>
      </w:r>
      <w:r w:rsidRPr="00E64C36">
        <w:rPr>
          <w:rFonts w:ascii="Times New Roman" w:hAnsi="Times New Roman" w:cs="Times New Roman"/>
          <w:lang w:val="ru-RU"/>
        </w:rPr>
        <w:t xml:space="preserve"> </w:t>
      </w:r>
      <w:r w:rsidRPr="00E64C36">
        <w:rPr>
          <w:rFonts w:ascii="Times New Roman" w:hAnsi="Times New Roman" w:cs="Times New Roman"/>
          <w:lang w:val="sr-Cyrl-RS"/>
        </w:rPr>
        <w:t>проверу на лицу места,</w:t>
      </w:r>
      <w:r w:rsidRPr="00E64C36">
        <w:rPr>
          <w:rFonts w:ascii="Times New Roman" w:hAnsi="Times New Roman" w:cs="Times New Roman"/>
          <w:lang w:val="ru-RU"/>
        </w:rPr>
        <w:t xml:space="preserve"> царински орган </w:t>
      </w:r>
      <w:r w:rsidRPr="00E64C36">
        <w:rPr>
          <w:rFonts w:ascii="Times New Roman" w:hAnsi="Times New Roman" w:cs="Times New Roman"/>
          <w:lang w:val="sr-Cyrl-RS"/>
        </w:rPr>
        <w:t xml:space="preserve">Стране </w:t>
      </w:r>
      <w:r w:rsidRPr="00E64C36">
        <w:rPr>
          <w:rFonts w:ascii="Times New Roman" w:hAnsi="Times New Roman" w:cs="Times New Roman"/>
          <w:lang w:val="ru-RU"/>
        </w:rPr>
        <w:t xml:space="preserve">увознице шаље писмени захтев са </w:t>
      </w:r>
      <w:r w:rsidRPr="00E64C36">
        <w:rPr>
          <w:rFonts w:ascii="Times New Roman" w:hAnsi="Times New Roman" w:cs="Times New Roman"/>
          <w:lang w:val="sr-Cyrl-RS"/>
        </w:rPr>
        <w:t>израженом</w:t>
      </w:r>
      <w:r w:rsidRPr="00E64C36">
        <w:rPr>
          <w:rFonts w:ascii="Times New Roman" w:hAnsi="Times New Roman" w:cs="Times New Roman"/>
          <w:lang w:val="ru-RU"/>
        </w:rPr>
        <w:t xml:space="preserve"> намером да </w:t>
      </w:r>
      <w:r w:rsidRPr="00E64C36">
        <w:rPr>
          <w:rFonts w:ascii="Times New Roman" w:hAnsi="Times New Roman" w:cs="Times New Roman"/>
          <w:lang w:val="sr-Cyrl-RS"/>
        </w:rPr>
        <w:t>с</w:t>
      </w:r>
      <w:r w:rsidRPr="00E64C36">
        <w:rPr>
          <w:rFonts w:ascii="Times New Roman" w:hAnsi="Times New Roman" w:cs="Times New Roman"/>
          <w:lang w:val="ru-RU"/>
        </w:rPr>
        <w:t>проведе п</w:t>
      </w:r>
      <w:r w:rsidRPr="00E64C36">
        <w:rPr>
          <w:rFonts w:ascii="Times New Roman" w:hAnsi="Times New Roman" w:cs="Times New Roman"/>
          <w:lang w:val="sr-Cyrl-RS"/>
        </w:rPr>
        <w:t>роверу на лицу места</w:t>
      </w:r>
      <w:r w:rsidRPr="00E64C36">
        <w:rPr>
          <w:rFonts w:ascii="Times New Roman" w:hAnsi="Times New Roman" w:cs="Times New Roman"/>
          <w:lang w:val="ru-RU"/>
        </w:rPr>
        <w:t xml:space="preserve"> (у даљем тексту - захтев за </w:t>
      </w:r>
      <w:r w:rsidRPr="00E64C36">
        <w:rPr>
          <w:rFonts w:ascii="Times New Roman" w:hAnsi="Times New Roman" w:cs="Times New Roman"/>
          <w:lang w:val="sr-Cyrl-RS"/>
        </w:rPr>
        <w:t>проверу на лицу места</w:t>
      </w:r>
      <w:r w:rsidRPr="00E64C36">
        <w:rPr>
          <w:rFonts w:ascii="Times New Roman" w:hAnsi="Times New Roman" w:cs="Times New Roman"/>
          <w:lang w:val="ru-RU"/>
        </w:rPr>
        <w:t xml:space="preserve">) верификационом </w:t>
      </w:r>
      <w:r w:rsidRPr="00E64C36">
        <w:rPr>
          <w:rFonts w:ascii="Times New Roman" w:hAnsi="Times New Roman" w:cs="Times New Roman"/>
          <w:lang w:val="sr-Cyrl-RS"/>
        </w:rPr>
        <w:t>органу Стране</w:t>
      </w:r>
      <w:r w:rsidRPr="00E64C36">
        <w:rPr>
          <w:rFonts w:ascii="Times New Roman" w:hAnsi="Times New Roman" w:cs="Times New Roman"/>
          <w:lang w:val="ru-RU"/>
        </w:rPr>
        <w:t xml:space="preserve"> </w:t>
      </w:r>
      <w:r w:rsidRPr="00E64C36">
        <w:rPr>
          <w:rFonts w:ascii="Times New Roman" w:hAnsi="Times New Roman" w:cs="Times New Roman"/>
          <w:lang w:val="sr-Cyrl-RS"/>
        </w:rPr>
        <w:t>извознице</w:t>
      </w:r>
      <w:r w:rsidRPr="00E64C36">
        <w:rPr>
          <w:rFonts w:ascii="Times New Roman" w:hAnsi="Times New Roman" w:cs="Times New Roman"/>
          <w:lang w:val="ru-RU"/>
        </w:rPr>
        <w:t>.</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4. Захтев за </w:t>
      </w:r>
      <w:r w:rsidRPr="00E64C36">
        <w:rPr>
          <w:rFonts w:ascii="Times New Roman" w:hAnsi="Times New Roman" w:cs="Times New Roman"/>
          <w:lang w:val="sr-Cyrl-RS"/>
        </w:rPr>
        <w:t>проверу на лицу места</w:t>
      </w:r>
      <w:r w:rsidRPr="00E64C36">
        <w:rPr>
          <w:rFonts w:ascii="Times New Roman" w:hAnsi="Times New Roman" w:cs="Times New Roman"/>
          <w:lang w:val="ru-RU"/>
        </w:rPr>
        <w:t xml:space="preserve"> </w:t>
      </w:r>
      <w:r w:rsidRPr="00E64C36">
        <w:rPr>
          <w:rFonts w:ascii="Times New Roman" w:hAnsi="Times New Roman" w:cs="Times New Roman"/>
          <w:lang w:val="sr-Cyrl-RS"/>
        </w:rPr>
        <w:t>треба да буде</w:t>
      </w:r>
      <w:r w:rsidRPr="00E64C36">
        <w:rPr>
          <w:rFonts w:ascii="Times New Roman" w:hAnsi="Times New Roman" w:cs="Times New Roman"/>
          <w:lang w:val="ru-RU"/>
        </w:rPr>
        <w:t xml:space="preserve"> </w:t>
      </w:r>
      <w:r w:rsidRPr="00E64C36">
        <w:rPr>
          <w:rFonts w:ascii="Times New Roman" w:hAnsi="Times New Roman" w:cs="Times New Roman"/>
          <w:lang w:val="sr-Cyrl-RS"/>
        </w:rPr>
        <w:t>основан</w:t>
      </w:r>
      <w:r w:rsidRPr="00E64C36">
        <w:rPr>
          <w:rFonts w:ascii="Times New Roman" w:hAnsi="Times New Roman" w:cs="Times New Roman"/>
          <w:lang w:val="ru-RU"/>
        </w:rPr>
        <w:t xml:space="preserve">, што је могуће свеобухватнији и </w:t>
      </w:r>
      <w:r w:rsidRPr="00E64C36">
        <w:rPr>
          <w:rFonts w:ascii="Times New Roman" w:hAnsi="Times New Roman" w:cs="Times New Roman"/>
          <w:lang w:val="sr-Cyrl-RS"/>
        </w:rPr>
        <w:t>да, између осталог, садржи следеће</w:t>
      </w:r>
      <w:r w:rsidRPr="00E64C36">
        <w:rPr>
          <w:rFonts w:ascii="Times New Roman" w:hAnsi="Times New Roman" w:cs="Times New Roman"/>
          <w:lang w:val="ru-RU"/>
        </w:rPr>
        <w:t>:</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(а) назив царинског органа </w:t>
      </w:r>
      <w:r w:rsidRPr="00E64C36">
        <w:rPr>
          <w:rFonts w:ascii="Times New Roman" w:hAnsi="Times New Roman" w:cs="Times New Roman"/>
          <w:lang w:val="sr-Cyrl-RS"/>
        </w:rPr>
        <w:t xml:space="preserve">Стране </w:t>
      </w:r>
      <w:r w:rsidRPr="00E64C36">
        <w:rPr>
          <w:rFonts w:ascii="Times New Roman" w:hAnsi="Times New Roman" w:cs="Times New Roman"/>
          <w:lang w:val="ru-RU"/>
        </w:rPr>
        <w:t>увознице која је издала захтев;</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(б) име </w:t>
      </w:r>
      <w:r w:rsidRPr="00E64C36">
        <w:rPr>
          <w:rFonts w:ascii="Times New Roman" w:hAnsi="Times New Roman" w:cs="Times New Roman"/>
          <w:lang w:val="sr-Cyrl-RS"/>
        </w:rPr>
        <w:t>лица које се проверава</w:t>
      </w:r>
      <w:r w:rsidRPr="00E64C36">
        <w:rPr>
          <w:rFonts w:ascii="Times New Roman" w:hAnsi="Times New Roman" w:cs="Times New Roman"/>
          <w:lang w:val="ru-RU"/>
        </w:rPr>
        <w:t>;</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(в) предмет предложене </w:t>
      </w:r>
      <w:r w:rsidRPr="00E64C36">
        <w:rPr>
          <w:rFonts w:ascii="Times New Roman" w:hAnsi="Times New Roman" w:cs="Times New Roman"/>
          <w:lang w:val="sr-Cyrl-RS"/>
        </w:rPr>
        <w:t>провере на лицу места</w:t>
      </w:r>
      <w:r w:rsidRPr="00E64C36">
        <w:rPr>
          <w:rFonts w:ascii="Times New Roman" w:hAnsi="Times New Roman" w:cs="Times New Roman"/>
          <w:lang w:val="ru-RU"/>
        </w:rPr>
        <w:t xml:space="preserve">, укључујући и </w:t>
      </w:r>
      <w:r w:rsidRPr="00E64C36">
        <w:rPr>
          <w:rFonts w:ascii="Times New Roman" w:hAnsi="Times New Roman" w:cs="Times New Roman"/>
          <w:lang w:val="sr-Cyrl-RS"/>
        </w:rPr>
        <w:t>навођење</w:t>
      </w:r>
      <w:r w:rsidRPr="00E64C36">
        <w:rPr>
          <w:rFonts w:ascii="Times New Roman" w:hAnsi="Times New Roman" w:cs="Times New Roman"/>
          <w:lang w:val="ru-RU"/>
        </w:rPr>
        <w:t xml:space="preserve"> роб</w:t>
      </w:r>
      <w:r w:rsidRPr="00E64C36">
        <w:rPr>
          <w:rFonts w:ascii="Times New Roman" w:hAnsi="Times New Roman" w:cs="Times New Roman"/>
          <w:lang w:val="sr-Cyrl-RS"/>
        </w:rPr>
        <w:t>е</w:t>
      </w:r>
      <w:r w:rsidRPr="00E64C36">
        <w:rPr>
          <w:rFonts w:ascii="Times New Roman" w:hAnsi="Times New Roman" w:cs="Times New Roman"/>
          <w:lang w:val="ru-RU"/>
        </w:rPr>
        <w:t xml:space="preserve"> и основане сумње у погледу њ</w:t>
      </w:r>
      <w:r w:rsidRPr="00E64C36">
        <w:rPr>
          <w:rFonts w:ascii="Times New Roman" w:hAnsi="Times New Roman" w:cs="Times New Roman"/>
          <w:lang w:val="sr-Cyrl-RS"/>
        </w:rPr>
        <w:t>еног</w:t>
      </w:r>
      <w:r w:rsidRPr="00E64C36">
        <w:rPr>
          <w:rFonts w:ascii="Times New Roman" w:hAnsi="Times New Roman" w:cs="Times New Roman"/>
          <w:lang w:val="ru-RU"/>
        </w:rPr>
        <w:t xml:space="preserve"> порекла;</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(г) прелиминарне информације</w:t>
      </w:r>
      <w:r w:rsidRPr="00E64C36">
        <w:rPr>
          <w:rFonts w:ascii="Times New Roman" w:hAnsi="Times New Roman" w:cs="Times New Roman"/>
          <w:lang w:val="sr-Cyrl-RS"/>
        </w:rPr>
        <w:t xml:space="preserve"> у вези</w:t>
      </w:r>
      <w:r w:rsidRPr="00E64C36">
        <w:rPr>
          <w:rFonts w:ascii="Times New Roman" w:hAnsi="Times New Roman" w:cs="Times New Roman"/>
          <w:lang w:val="ru-RU"/>
        </w:rPr>
        <w:t xml:space="preserve"> са представницима </w:t>
      </w:r>
      <w:r w:rsidRPr="00E64C36">
        <w:rPr>
          <w:rFonts w:ascii="Times New Roman" w:hAnsi="Times New Roman" w:cs="Times New Roman"/>
          <w:lang w:val="sr-Cyrl-RS"/>
        </w:rPr>
        <w:t>овлашћених службеника надлежног органа</w:t>
      </w:r>
      <w:r w:rsidRPr="00E64C36">
        <w:rPr>
          <w:rFonts w:ascii="Times New Roman" w:hAnsi="Times New Roman" w:cs="Times New Roman"/>
          <w:lang w:val="ru-RU"/>
        </w:rPr>
        <w:t xml:space="preserve"> који ће учествовати у </w:t>
      </w:r>
      <w:r w:rsidRPr="00E64C36">
        <w:rPr>
          <w:rFonts w:ascii="Times New Roman" w:hAnsi="Times New Roman" w:cs="Times New Roman"/>
          <w:lang w:val="sr-Cyrl-RS"/>
        </w:rPr>
        <w:t>провери на лицу места</w:t>
      </w:r>
      <w:r w:rsidRPr="00E64C36">
        <w:rPr>
          <w:rFonts w:ascii="Times New Roman" w:hAnsi="Times New Roman" w:cs="Times New Roman"/>
          <w:lang w:val="ru-RU"/>
        </w:rPr>
        <w:t>;</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(д) </w:t>
      </w:r>
      <w:r w:rsidRPr="00E64C36">
        <w:rPr>
          <w:rFonts w:ascii="Times New Roman" w:hAnsi="Times New Roman" w:cs="Times New Roman"/>
          <w:lang w:val="sr-Cyrl-RS"/>
        </w:rPr>
        <w:t>остале</w:t>
      </w:r>
      <w:r w:rsidRPr="00E64C36">
        <w:rPr>
          <w:rFonts w:ascii="Times New Roman" w:hAnsi="Times New Roman" w:cs="Times New Roman"/>
          <w:lang w:val="ru-RU"/>
        </w:rPr>
        <w:t xml:space="preserve"> додатне информације које указују на оправдане разлоге да се изврши </w:t>
      </w:r>
      <w:r w:rsidRPr="00E64C36">
        <w:rPr>
          <w:rFonts w:ascii="Times New Roman" w:hAnsi="Times New Roman" w:cs="Times New Roman"/>
          <w:lang w:val="sr-Cyrl-RS"/>
        </w:rPr>
        <w:t>провера на лицу места</w:t>
      </w:r>
      <w:r w:rsidRPr="00E64C36">
        <w:rPr>
          <w:rFonts w:ascii="Times New Roman" w:hAnsi="Times New Roman" w:cs="Times New Roman"/>
          <w:lang w:val="ru-RU"/>
        </w:rPr>
        <w:t>.</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sr-Cyrl-RS"/>
        </w:rPr>
      </w:pPr>
      <w:r w:rsidRPr="00E64C36">
        <w:rPr>
          <w:rFonts w:ascii="Times New Roman" w:hAnsi="Times New Roman" w:cs="Times New Roman"/>
          <w:lang w:val="ru-RU"/>
        </w:rPr>
        <w:t>5. Верификацион</w:t>
      </w:r>
      <w:r w:rsidRPr="00E64C36">
        <w:rPr>
          <w:rFonts w:ascii="Times New Roman" w:hAnsi="Times New Roman" w:cs="Times New Roman"/>
          <w:lang w:val="sr-Cyrl-RS"/>
        </w:rPr>
        <w:t>и орган Стране</w:t>
      </w:r>
      <w:r w:rsidRPr="00E64C36">
        <w:rPr>
          <w:rFonts w:ascii="Times New Roman" w:hAnsi="Times New Roman" w:cs="Times New Roman"/>
          <w:lang w:val="ru-RU"/>
        </w:rPr>
        <w:t xml:space="preserve"> извознице шаље писмену сагласност или </w:t>
      </w:r>
      <w:r w:rsidRPr="00E64C36">
        <w:rPr>
          <w:rFonts w:ascii="Times New Roman" w:hAnsi="Times New Roman" w:cs="Times New Roman"/>
          <w:lang w:val="sr-Cyrl-RS"/>
        </w:rPr>
        <w:t>одбијеницу да се обави провера на лицу места</w:t>
      </w:r>
      <w:r w:rsidRPr="00E64C36">
        <w:rPr>
          <w:rFonts w:ascii="Times New Roman" w:hAnsi="Times New Roman" w:cs="Times New Roman"/>
          <w:lang w:val="ru-RU"/>
        </w:rPr>
        <w:t xml:space="preserve"> у року од шездесет (60) дана од датума </w:t>
      </w:r>
      <w:r w:rsidRPr="00E64C36">
        <w:rPr>
          <w:rFonts w:ascii="Times New Roman" w:hAnsi="Times New Roman" w:cs="Times New Roman"/>
          <w:lang w:val="sr-Cyrl-RS"/>
        </w:rPr>
        <w:t>упућивања</w:t>
      </w:r>
      <w:r w:rsidRPr="00E64C36">
        <w:rPr>
          <w:rFonts w:ascii="Times New Roman" w:hAnsi="Times New Roman" w:cs="Times New Roman"/>
          <w:lang w:val="ru-RU"/>
        </w:rPr>
        <w:t xml:space="preserve"> захтева за </w:t>
      </w:r>
      <w:r w:rsidRPr="00E64C36">
        <w:rPr>
          <w:rFonts w:ascii="Times New Roman" w:hAnsi="Times New Roman" w:cs="Times New Roman"/>
          <w:lang w:val="sr-Cyrl-RS"/>
        </w:rPr>
        <w:t>проверу на лицу места</w:t>
      </w:r>
      <w:r w:rsidRPr="00E64C36">
        <w:rPr>
          <w:rFonts w:ascii="Times New Roman" w:hAnsi="Times New Roman" w:cs="Times New Roman"/>
          <w:lang w:val="ru-RU"/>
        </w:rPr>
        <w:t>.</w:t>
      </w:r>
      <w:r w:rsidRPr="00E64C36">
        <w:rPr>
          <w:rFonts w:ascii="Times New Roman" w:hAnsi="Times New Roman" w:cs="Times New Roman"/>
          <w:lang w:val="sr-Cyrl-RS"/>
        </w:rPr>
        <w:t xml:space="preserve">  </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Страна извозница ће, у овом року, </w:t>
      </w:r>
      <w:r w:rsidRPr="00E64C36">
        <w:rPr>
          <w:rFonts w:ascii="Times New Roman" w:hAnsi="Times New Roman" w:cs="Times New Roman"/>
          <w:lang w:val="sr-Cyrl-RS"/>
        </w:rPr>
        <w:t>од лица које се проверава прибавити</w:t>
      </w:r>
      <w:r w:rsidRPr="00E64C36">
        <w:rPr>
          <w:rFonts w:ascii="Times New Roman" w:hAnsi="Times New Roman" w:cs="Times New Roman"/>
          <w:lang w:val="ru-RU"/>
        </w:rPr>
        <w:t xml:space="preserve"> </w:t>
      </w:r>
      <w:r w:rsidRPr="00E64C36">
        <w:rPr>
          <w:rFonts w:ascii="Times New Roman" w:hAnsi="Times New Roman" w:cs="Times New Roman"/>
          <w:lang w:val="sr-Cyrl-RS"/>
        </w:rPr>
        <w:t>сагласност или одбијеницу да се обави провера на лицу места</w:t>
      </w:r>
      <w:r w:rsidRPr="00E64C36">
        <w:rPr>
          <w:rFonts w:ascii="Times New Roman" w:hAnsi="Times New Roman" w:cs="Times New Roman"/>
          <w:lang w:val="ru-RU"/>
        </w:rPr>
        <w:t xml:space="preserve">. </w:t>
      </w:r>
      <w:r w:rsidRPr="00E64C36">
        <w:rPr>
          <w:rFonts w:ascii="Times New Roman" w:hAnsi="Times New Roman" w:cs="Times New Roman"/>
          <w:lang w:val="sr-Cyrl-RS"/>
        </w:rPr>
        <w:t>Лице које се проверава,</w:t>
      </w:r>
      <w:r w:rsidRPr="00E64C36">
        <w:rPr>
          <w:rFonts w:ascii="Times New Roman" w:hAnsi="Times New Roman" w:cs="Times New Roman"/>
          <w:lang w:val="ru-RU"/>
        </w:rPr>
        <w:t xml:space="preserve"> </w:t>
      </w:r>
      <w:r w:rsidRPr="00E64C36">
        <w:rPr>
          <w:rFonts w:ascii="Times New Roman" w:hAnsi="Times New Roman" w:cs="Times New Roman"/>
          <w:lang w:val="sr-Cyrl-RS"/>
        </w:rPr>
        <w:t xml:space="preserve"> обавештава се </w:t>
      </w:r>
      <w:r w:rsidRPr="00E64C36">
        <w:rPr>
          <w:rFonts w:ascii="Times New Roman" w:hAnsi="Times New Roman" w:cs="Times New Roman"/>
          <w:lang w:val="ru-RU"/>
        </w:rPr>
        <w:t xml:space="preserve">да </w:t>
      </w:r>
      <w:r w:rsidRPr="00E64C36">
        <w:rPr>
          <w:rFonts w:ascii="Times New Roman" w:hAnsi="Times New Roman" w:cs="Times New Roman"/>
          <w:lang w:val="sr-Cyrl-RS"/>
        </w:rPr>
        <w:t>се одбијање обављања провере на лицу места</w:t>
      </w:r>
      <w:r w:rsidRPr="00E64C36">
        <w:rPr>
          <w:rFonts w:ascii="Times New Roman" w:hAnsi="Times New Roman" w:cs="Times New Roman"/>
          <w:lang w:val="ru-RU"/>
        </w:rPr>
        <w:t xml:space="preserve"> </w:t>
      </w:r>
      <w:r w:rsidRPr="00E64C36">
        <w:rPr>
          <w:rFonts w:ascii="Times New Roman" w:hAnsi="Times New Roman" w:cs="Times New Roman"/>
          <w:lang w:val="sr-Cyrl-RS"/>
        </w:rPr>
        <w:t>сматра основом</w:t>
      </w:r>
      <w:r w:rsidRPr="00E64C36">
        <w:rPr>
          <w:rFonts w:ascii="Times New Roman" w:hAnsi="Times New Roman" w:cs="Times New Roman"/>
          <w:lang w:val="ru-RU"/>
        </w:rPr>
        <w:t xml:space="preserve"> </w:t>
      </w:r>
      <w:r w:rsidRPr="00E64C36">
        <w:rPr>
          <w:rFonts w:ascii="Times New Roman" w:hAnsi="Times New Roman" w:cs="Times New Roman"/>
          <w:lang w:val="sr-Cyrl-RS"/>
        </w:rPr>
        <w:t>за одбијање режима</w:t>
      </w:r>
      <w:r w:rsidRPr="00E64C36">
        <w:rPr>
          <w:rFonts w:ascii="Times New Roman" w:hAnsi="Times New Roman" w:cs="Times New Roman"/>
          <w:lang w:val="ru-RU"/>
        </w:rPr>
        <w:t xml:space="preserve"> слободне трговине</w:t>
      </w:r>
      <w:r w:rsidRPr="00E64C36">
        <w:rPr>
          <w:rFonts w:ascii="Times New Roman" w:hAnsi="Times New Roman" w:cs="Times New Roman"/>
          <w:lang w:val="sr-Cyrl-RS"/>
        </w:rPr>
        <w:t xml:space="preserve"> за предметну робу од стране царинског органа</w:t>
      </w:r>
      <w:r w:rsidRPr="00E64C36">
        <w:rPr>
          <w:rFonts w:ascii="Times New Roman" w:hAnsi="Times New Roman" w:cs="Times New Roman"/>
          <w:lang w:val="ru-RU"/>
        </w:rPr>
        <w:t xml:space="preserve"> </w:t>
      </w:r>
      <w:r w:rsidRPr="00E64C36">
        <w:rPr>
          <w:rFonts w:ascii="Times New Roman" w:hAnsi="Times New Roman" w:cs="Times New Roman"/>
          <w:lang w:val="sr-Cyrl-RS"/>
        </w:rPr>
        <w:t xml:space="preserve">Стране </w:t>
      </w:r>
      <w:r w:rsidRPr="00E64C36">
        <w:rPr>
          <w:rFonts w:ascii="Times New Roman" w:hAnsi="Times New Roman" w:cs="Times New Roman"/>
          <w:lang w:val="ru-RU"/>
        </w:rPr>
        <w:t>увозниц</w:t>
      </w:r>
      <w:r w:rsidRPr="00E64C36">
        <w:rPr>
          <w:rFonts w:ascii="Times New Roman" w:hAnsi="Times New Roman" w:cs="Times New Roman"/>
          <w:lang w:val="sr-Cyrl-RS"/>
        </w:rPr>
        <w:t>е</w:t>
      </w:r>
      <w:r w:rsidRPr="00E64C36">
        <w:rPr>
          <w:rFonts w:ascii="Times New Roman" w:hAnsi="Times New Roman" w:cs="Times New Roman"/>
          <w:lang w:val="ru-RU"/>
        </w:rPr>
        <w:t>.</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6. </w:t>
      </w:r>
      <w:r w:rsidRPr="00E64C36">
        <w:rPr>
          <w:rFonts w:ascii="Times New Roman" w:hAnsi="Times New Roman" w:cs="Times New Roman"/>
          <w:lang w:val="sr-Cyrl-RS"/>
        </w:rPr>
        <w:t>Ако</w:t>
      </w:r>
      <w:r w:rsidRPr="00E64C36">
        <w:rPr>
          <w:rFonts w:ascii="Times New Roman" w:hAnsi="Times New Roman" w:cs="Times New Roman"/>
          <w:lang w:val="ru-RU"/>
        </w:rPr>
        <w:t xml:space="preserve"> се одговор из става 5. овог члана не добије у року од шездесет (60) дана од дана </w:t>
      </w:r>
      <w:r w:rsidRPr="00E64C36">
        <w:rPr>
          <w:rFonts w:ascii="Times New Roman" w:hAnsi="Times New Roman" w:cs="Times New Roman"/>
          <w:lang w:val="sr-Cyrl-RS"/>
        </w:rPr>
        <w:t>упућивања</w:t>
      </w:r>
      <w:r w:rsidRPr="00E64C36">
        <w:rPr>
          <w:rFonts w:ascii="Times New Roman" w:hAnsi="Times New Roman" w:cs="Times New Roman"/>
          <w:lang w:val="ru-RU"/>
        </w:rPr>
        <w:t xml:space="preserve"> захтева за </w:t>
      </w:r>
      <w:r w:rsidRPr="00E64C36">
        <w:rPr>
          <w:rFonts w:ascii="Times New Roman" w:hAnsi="Times New Roman" w:cs="Times New Roman"/>
          <w:lang w:val="sr-Cyrl-RS"/>
        </w:rPr>
        <w:t>проверу на лицу места</w:t>
      </w:r>
      <w:r w:rsidRPr="00E64C36">
        <w:rPr>
          <w:rFonts w:ascii="Times New Roman" w:hAnsi="Times New Roman" w:cs="Times New Roman"/>
          <w:lang w:val="ru-RU"/>
        </w:rPr>
        <w:t xml:space="preserve"> у складу са ставом 3. овог члана или ако се </w:t>
      </w:r>
      <w:r w:rsidRPr="00E64C36">
        <w:rPr>
          <w:rFonts w:ascii="Times New Roman" w:hAnsi="Times New Roman" w:cs="Times New Roman"/>
          <w:lang w:val="sr-Cyrl-RS"/>
        </w:rPr>
        <w:t xml:space="preserve">не </w:t>
      </w:r>
      <w:r w:rsidRPr="00E64C36">
        <w:rPr>
          <w:rFonts w:ascii="Times New Roman" w:hAnsi="Times New Roman" w:cs="Times New Roman"/>
          <w:lang w:val="ru-RU"/>
        </w:rPr>
        <w:t xml:space="preserve">добије </w:t>
      </w:r>
      <w:r w:rsidRPr="00E64C36">
        <w:rPr>
          <w:rFonts w:ascii="Times New Roman" w:hAnsi="Times New Roman" w:cs="Times New Roman"/>
          <w:lang w:val="sr-Cyrl-RS"/>
        </w:rPr>
        <w:t>сагласност за обављање провере на лицу места</w:t>
      </w:r>
      <w:r w:rsidRPr="00E64C36">
        <w:rPr>
          <w:rFonts w:ascii="Times New Roman" w:hAnsi="Times New Roman" w:cs="Times New Roman"/>
          <w:lang w:val="ru-RU"/>
        </w:rPr>
        <w:t xml:space="preserve">, </w:t>
      </w:r>
      <w:r w:rsidRPr="00E64C36">
        <w:rPr>
          <w:rFonts w:ascii="Times New Roman" w:hAnsi="Times New Roman" w:cs="Times New Roman"/>
          <w:lang w:val="sr-Cyrl-RS"/>
        </w:rPr>
        <w:t>Страна</w:t>
      </w:r>
      <w:r w:rsidRPr="00E64C36">
        <w:rPr>
          <w:rFonts w:ascii="Times New Roman" w:hAnsi="Times New Roman" w:cs="Times New Roman"/>
          <w:lang w:val="ru-RU"/>
        </w:rPr>
        <w:t xml:space="preserve"> увозница кој</w:t>
      </w:r>
      <w:r w:rsidRPr="00E64C36">
        <w:rPr>
          <w:rFonts w:ascii="Times New Roman" w:hAnsi="Times New Roman" w:cs="Times New Roman"/>
          <w:lang w:val="sr-Cyrl-RS"/>
        </w:rPr>
        <w:t>а је  издала</w:t>
      </w:r>
      <w:r w:rsidRPr="00E64C36">
        <w:rPr>
          <w:rFonts w:ascii="Times New Roman" w:hAnsi="Times New Roman" w:cs="Times New Roman"/>
          <w:lang w:val="ru-RU"/>
        </w:rPr>
        <w:t xml:space="preserve"> захтев </w:t>
      </w:r>
      <w:r w:rsidRPr="00E64C36">
        <w:rPr>
          <w:rFonts w:ascii="Times New Roman" w:hAnsi="Times New Roman" w:cs="Times New Roman"/>
          <w:lang w:val="sr-Cyrl-RS"/>
        </w:rPr>
        <w:t>ускратиће режим</w:t>
      </w:r>
      <w:r w:rsidRPr="00E64C36">
        <w:rPr>
          <w:rFonts w:ascii="Times New Roman" w:hAnsi="Times New Roman" w:cs="Times New Roman"/>
          <w:lang w:val="ru-RU"/>
        </w:rPr>
        <w:t xml:space="preserve"> слободн</w:t>
      </w:r>
      <w:r w:rsidRPr="00E64C36">
        <w:rPr>
          <w:rFonts w:ascii="Times New Roman" w:hAnsi="Times New Roman" w:cs="Times New Roman"/>
          <w:lang w:val="sr-Cyrl-RS"/>
        </w:rPr>
        <w:t>е</w:t>
      </w:r>
      <w:r w:rsidRPr="00E64C36">
        <w:rPr>
          <w:rFonts w:ascii="Times New Roman" w:hAnsi="Times New Roman" w:cs="Times New Roman"/>
          <w:lang w:val="ru-RU"/>
        </w:rPr>
        <w:t xml:space="preserve"> трговин</w:t>
      </w:r>
      <w:r w:rsidRPr="00E64C36">
        <w:rPr>
          <w:rFonts w:ascii="Times New Roman" w:hAnsi="Times New Roman" w:cs="Times New Roman"/>
          <w:lang w:val="sr-Cyrl-RS"/>
        </w:rPr>
        <w:t>е</w:t>
      </w:r>
      <w:r w:rsidRPr="00E64C36">
        <w:rPr>
          <w:rFonts w:ascii="Times New Roman" w:hAnsi="Times New Roman" w:cs="Times New Roman"/>
          <w:lang w:val="ru-RU"/>
        </w:rPr>
        <w:t xml:space="preserve"> за раније увезену робу </w:t>
      </w:r>
      <w:r w:rsidRPr="00E64C36">
        <w:rPr>
          <w:rFonts w:ascii="Times New Roman" w:hAnsi="Times New Roman" w:cs="Times New Roman"/>
          <w:lang w:val="sr-Cyrl-RS"/>
        </w:rPr>
        <w:t xml:space="preserve">у вези са којом је </w:t>
      </w:r>
      <w:r w:rsidRPr="00E64C36">
        <w:rPr>
          <w:rFonts w:ascii="Times New Roman" w:hAnsi="Times New Roman" w:cs="Times New Roman"/>
          <w:lang w:val="ru-RU"/>
        </w:rPr>
        <w:t>тражена пров</w:t>
      </w:r>
      <w:r w:rsidRPr="00E64C36">
        <w:rPr>
          <w:rFonts w:ascii="Times New Roman" w:hAnsi="Times New Roman" w:cs="Times New Roman"/>
          <w:lang w:val="sr-Cyrl-RS"/>
        </w:rPr>
        <w:t>ера на лицу места</w:t>
      </w:r>
      <w:r w:rsidRPr="00E64C36">
        <w:rPr>
          <w:rFonts w:ascii="Times New Roman" w:hAnsi="Times New Roman" w:cs="Times New Roman"/>
          <w:lang w:val="ru-RU"/>
        </w:rPr>
        <w:t>.</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7. </w:t>
      </w:r>
      <w:r w:rsidRPr="00E64C36">
        <w:rPr>
          <w:rFonts w:ascii="Times New Roman" w:hAnsi="Times New Roman" w:cs="Times New Roman"/>
          <w:lang w:val="sr-Cyrl-RS"/>
        </w:rPr>
        <w:t>Провере на лицу места</w:t>
      </w:r>
      <w:r w:rsidRPr="00E64C36">
        <w:rPr>
          <w:rFonts w:ascii="Times New Roman" w:hAnsi="Times New Roman" w:cs="Times New Roman"/>
          <w:lang w:val="ru-RU"/>
        </w:rPr>
        <w:t xml:space="preserve"> </w:t>
      </w:r>
      <w:r w:rsidRPr="00E64C36">
        <w:rPr>
          <w:rFonts w:ascii="Times New Roman" w:hAnsi="Times New Roman" w:cs="Times New Roman"/>
          <w:lang w:val="sr-Cyrl-RS"/>
        </w:rPr>
        <w:t>започињу</w:t>
      </w:r>
      <w:r w:rsidRPr="00E64C36">
        <w:rPr>
          <w:rFonts w:ascii="Times New Roman" w:hAnsi="Times New Roman" w:cs="Times New Roman"/>
          <w:lang w:val="ru-RU"/>
        </w:rPr>
        <w:t xml:space="preserve"> </w:t>
      </w:r>
      <w:r w:rsidRPr="00E64C36">
        <w:rPr>
          <w:rFonts w:ascii="Times New Roman" w:hAnsi="Times New Roman" w:cs="Times New Roman"/>
          <w:lang w:val="sr-Cyrl-RS"/>
        </w:rPr>
        <w:t xml:space="preserve">се </w:t>
      </w:r>
      <w:r w:rsidRPr="00E64C36">
        <w:rPr>
          <w:rFonts w:ascii="Times New Roman" w:hAnsi="Times New Roman" w:cs="Times New Roman"/>
          <w:lang w:val="ru-RU"/>
        </w:rPr>
        <w:t xml:space="preserve">у року од  шездесет (60) дана од дана пријема писмене сагласности </w:t>
      </w:r>
      <w:r w:rsidRPr="00E64C36">
        <w:rPr>
          <w:rFonts w:ascii="Times New Roman" w:hAnsi="Times New Roman" w:cs="Times New Roman"/>
          <w:lang w:val="sr-Cyrl-RS"/>
        </w:rPr>
        <w:t>а</w:t>
      </w:r>
      <w:r w:rsidRPr="00E64C36">
        <w:rPr>
          <w:rFonts w:ascii="Times New Roman" w:hAnsi="Times New Roman" w:cs="Times New Roman"/>
          <w:lang w:val="ru-RU"/>
        </w:rPr>
        <w:t xml:space="preserve"> заврш</w:t>
      </w:r>
      <w:r w:rsidRPr="00E64C36">
        <w:rPr>
          <w:rFonts w:ascii="Times New Roman" w:hAnsi="Times New Roman" w:cs="Times New Roman"/>
          <w:lang w:val="sr-Cyrl-RS"/>
        </w:rPr>
        <w:t>авају</w:t>
      </w:r>
      <w:r w:rsidRPr="00E64C36">
        <w:rPr>
          <w:rFonts w:ascii="Times New Roman" w:hAnsi="Times New Roman" w:cs="Times New Roman"/>
          <w:lang w:val="ru-RU"/>
        </w:rPr>
        <w:t xml:space="preserve"> </w:t>
      </w:r>
      <w:r w:rsidRPr="00E64C36">
        <w:rPr>
          <w:rFonts w:ascii="Times New Roman" w:hAnsi="Times New Roman" w:cs="Times New Roman"/>
          <w:lang w:val="sr-Cyrl-RS"/>
        </w:rPr>
        <w:t xml:space="preserve">се </w:t>
      </w:r>
      <w:r w:rsidRPr="00E64C36">
        <w:rPr>
          <w:rFonts w:ascii="Times New Roman" w:hAnsi="Times New Roman" w:cs="Times New Roman"/>
          <w:lang w:val="ru-RU"/>
        </w:rPr>
        <w:t xml:space="preserve">у разумном року, не </w:t>
      </w:r>
      <w:r w:rsidRPr="00E64C36">
        <w:rPr>
          <w:rFonts w:ascii="Times New Roman" w:hAnsi="Times New Roman" w:cs="Times New Roman"/>
          <w:lang w:val="sr-Cyrl-RS"/>
        </w:rPr>
        <w:t>дужем</w:t>
      </w:r>
      <w:r w:rsidRPr="00E64C36">
        <w:rPr>
          <w:rFonts w:ascii="Times New Roman" w:hAnsi="Times New Roman" w:cs="Times New Roman"/>
          <w:lang w:val="ru-RU"/>
        </w:rPr>
        <w:t xml:space="preserve"> од  стотину педесет (150) дана од дана пријема писмене сагласности.</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8. Надлежни органи </w:t>
      </w:r>
      <w:r w:rsidRPr="00E64C36">
        <w:rPr>
          <w:rFonts w:ascii="Times New Roman" w:hAnsi="Times New Roman" w:cs="Times New Roman"/>
          <w:lang w:val="sr-Cyrl-RS"/>
        </w:rPr>
        <w:t>Стране</w:t>
      </w:r>
      <w:r w:rsidRPr="00E64C36">
        <w:rPr>
          <w:rFonts w:ascii="Times New Roman" w:hAnsi="Times New Roman" w:cs="Times New Roman"/>
          <w:lang w:val="ru-RU"/>
        </w:rPr>
        <w:t xml:space="preserve"> извозниц</w:t>
      </w:r>
      <w:r w:rsidRPr="00E64C36">
        <w:rPr>
          <w:rFonts w:ascii="Times New Roman" w:hAnsi="Times New Roman" w:cs="Times New Roman"/>
          <w:lang w:val="sr-Cyrl-RS"/>
        </w:rPr>
        <w:t>е</w:t>
      </w:r>
      <w:r w:rsidRPr="00E64C36">
        <w:rPr>
          <w:rFonts w:ascii="Times New Roman" w:hAnsi="Times New Roman" w:cs="Times New Roman"/>
          <w:lang w:val="ru-RU"/>
        </w:rPr>
        <w:t xml:space="preserve"> и </w:t>
      </w:r>
      <w:r w:rsidRPr="00E64C36">
        <w:rPr>
          <w:rFonts w:ascii="Times New Roman" w:hAnsi="Times New Roman" w:cs="Times New Roman"/>
          <w:lang w:val="sr-Cyrl-RS"/>
        </w:rPr>
        <w:t xml:space="preserve">Стране </w:t>
      </w:r>
      <w:r w:rsidRPr="00E64C36">
        <w:rPr>
          <w:rFonts w:ascii="Times New Roman" w:hAnsi="Times New Roman" w:cs="Times New Roman"/>
          <w:lang w:val="ru-RU"/>
        </w:rPr>
        <w:t>увозниц</w:t>
      </w:r>
      <w:r w:rsidRPr="00E64C36">
        <w:rPr>
          <w:rFonts w:ascii="Times New Roman" w:hAnsi="Times New Roman" w:cs="Times New Roman"/>
          <w:lang w:val="sr-Cyrl-RS"/>
        </w:rPr>
        <w:t>е</w:t>
      </w:r>
      <w:r w:rsidRPr="00E64C36">
        <w:rPr>
          <w:rFonts w:ascii="Times New Roman" w:hAnsi="Times New Roman" w:cs="Times New Roman"/>
          <w:lang w:val="ru-RU"/>
        </w:rPr>
        <w:t xml:space="preserve"> и </w:t>
      </w:r>
      <w:r w:rsidRPr="00E64C36">
        <w:rPr>
          <w:rFonts w:ascii="Times New Roman" w:hAnsi="Times New Roman" w:cs="Times New Roman"/>
          <w:lang w:val="sr-Cyrl-RS"/>
        </w:rPr>
        <w:t>лице које се проверава</w:t>
      </w:r>
      <w:r w:rsidRPr="00E64C36">
        <w:rPr>
          <w:rFonts w:ascii="Times New Roman" w:hAnsi="Times New Roman" w:cs="Times New Roman"/>
          <w:lang w:val="ru-RU"/>
        </w:rPr>
        <w:t xml:space="preserve"> обезбе</w:t>
      </w:r>
      <w:r w:rsidRPr="00E64C36">
        <w:rPr>
          <w:rFonts w:ascii="Times New Roman" w:hAnsi="Times New Roman" w:cs="Times New Roman"/>
          <w:lang w:val="sr-Cyrl-RS"/>
        </w:rPr>
        <w:t>диће</w:t>
      </w:r>
      <w:r w:rsidRPr="00E64C36">
        <w:rPr>
          <w:rFonts w:ascii="Times New Roman" w:hAnsi="Times New Roman" w:cs="Times New Roman"/>
          <w:lang w:val="ru-RU"/>
        </w:rPr>
        <w:t xml:space="preserve"> ефикасну сарадњу која је потребна за </w:t>
      </w:r>
      <w:r w:rsidRPr="00E64C36">
        <w:rPr>
          <w:rFonts w:ascii="Times New Roman" w:hAnsi="Times New Roman" w:cs="Times New Roman"/>
          <w:lang w:val="sr-Cyrl-RS"/>
        </w:rPr>
        <w:t>проверу на лицу места</w:t>
      </w:r>
      <w:r w:rsidRPr="00E64C36">
        <w:rPr>
          <w:rFonts w:ascii="Times New Roman" w:hAnsi="Times New Roman" w:cs="Times New Roman"/>
          <w:lang w:val="ru-RU"/>
        </w:rPr>
        <w:t xml:space="preserve"> коју </w:t>
      </w:r>
      <w:r w:rsidRPr="00E64C36">
        <w:rPr>
          <w:rFonts w:ascii="Times New Roman" w:hAnsi="Times New Roman" w:cs="Times New Roman"/>
          <w:lang w:val="sr-Cyrl-RS"/>
        </w:rPr>
        <w:t>обавља</w:t>
      </w:r>
      <w:r w:rsidRPr="00E64C36">
        <w:rPr>
          <w:rFonts w:ascii="Times New Roman" w:hAnsi="Times New Roman" w:cs="Times New Roman"/>
          <w:lang w:val="ru-RU"/>
        </w:rPr>
        <w:t xml:space="preserve"> верификациони тим.</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Ако </w:t>
      </w:r>
      <w:r w:rsidRPr="00E64C36">
        <w:rPr>
          <w:rFonts w:ascii="Times New Roman" w:hAnsi="Times New Roman" w:cs="Times New Roman"/>
          <w:lang w:val="sr-Cyrl-RS"/>
        </w:rPr>
        <w:t>се јаве препреке које су током провере на лицу места створили лице које се проверава или друга лица контролисане Стране</w:t>
      </w:r>
      <w:r w:rsidRPr="00E64C36">
        <w:rPr>
          <w:rFonts w:ascii="Times New Roman" w:hAnsi="Times New Roman" w:cs="Times New Roman"/>
          <w:lang w:val="ru-RU"/>
        </w:rPr>
        <w:t xml:space="preserve">, </w:t>
      </w:r>
      <w:r w:rsidRPr="00E64C36">
        <w:rPr>
          <w:rFonts w:ascii="Times New Roman" w:hAnsi="Times New Roman" w:cs="Times New Roman"/>
          <w:lang w:val="sr-Cyrl-RS"/>
        </w:rPr>
        <w:t>услед којих није могуће да се обави провера на лицу места</w:t>
      </w:r>
      <w:r w:rsidRPr="00E64C36">
        <w:rPr>
          <w:rFonts w:ascii="Times New Roman" w:hAnsi="Times New Roman" w:cs="Times New Roman"/>
          <w:lang w:val="ru-RU"/>
        </w:rPr>
        <w:t xml:space="preserve">, </w:t>
      </w:r>
      <w:r w:rsidRPr="00E64C36">
        <w:rPr>
          <w:rFonts w:ascii="Times New Roman" w:hAnsi="Times New Roman" w:cs="Times New Roman"/>
          <w:lang w:val="sr-Cyrl-RS"/>
        </w:rPr>
        <w:t xml:space="preserve">Страна </w:t>
      </w:r>
      <w:r w:rsidRPr="00E64C36">
        <w:rPr>
          <w:rFonts w:ascii="Times New Roman" w:hAnsi="Times New Roman" w:cs="Times New Roman"/>
          <w:lang w:val="ru-RU"/>
        </w:rPr>
        <w:t xml:space="preserve">увозница има право да </w:t>
      </w:r>
      <w:r w:rsidRPr="00E64C36">
        <w:rPr>
          <w:rFonts w:ascii="Times New Roman" w:hAnsi="Times New Roman" w:cs="Times New Roman"/>
          <w:lang w:val="sr-Cyrl-RS"/>
        </w:rPr>
        <w:t>ускрати режим</w:t>
      </w:r>
      <w:r w:rsidRPr="00E64C36">
        <w:rPr>
          <w:rFonts w:ascii="Times New Roman" w:hAnsi="Times New Roman" w:cs="Times New Roman"/>
          <w:lang w:val="ru-RU"/>
        </w:rPr>
        <w:t xml:space="preserve"> слободне трговине </w:t>
      </w:r>
      <w:r w:rsidRPr="00E64C36">
        <w:rPr>
          <w:rFonts w:ascii="Times New Roman" w:hAnsi="Times New Roman" w:cs="Times New Roman"/>
          <w:lang w:val="sr-Cyrl-RS"/>
        </w:rPr>
        <w:t>н</w:t>
      </w:r>
      <w:r w:rsidRPr="00E64C36">
        <w:rPr>
          <w:rFonts w:ascii="Times New Roman" w:hAnsi="Times New Roman" w:cs="Times New Roman"/>
          <w:lang w:val="ru-RU"/>
        </w:rPr>
        <w:t xml:space="preserve">а робу која је предмет </w:t>
      </w:r>
      <w:r w:rsidRPr="00E64C36">
        <w:rPr>
          <w:rFonts w:ascii="Times New Roman" w:hAnsi="Times New Roman" w:cs="Times New Roman"/>
          <w:lang w:val="sr-Cyrl-RS"/>
        </w:rPr>
        <w:t>провере на лицу места</w:t>
      </w:r>
      <w:r w:rsidRPr="00E64C36">
        <w:rPr>
          <w:rFonts w:ascii="Times New Roman" w:hAnsi="Times New Roman" w:cs="Times New Roman"/>
          <w:lang w:val="ru-RU"/>
        </w:rPr>
        <w:t>. Ов</w:t>
      </w:r>
      <w:r w:rsidRPr="00E64C36">
        <w:rPr>
          <w:rFonts w:ascii="Times New Roman" w:hAnsi="Times New Roman" w:cs="Times New Roman"/>
          <w:lang w:val="sr-Cyrl-RS"/>
        </w:rPr>
        <w:t>ај податак се наводи</w:t>
      </w:r>
      <w:r w:rsidRPr="00E64C36">
        <w:rPr>
          <w:rFonts w:ascii="Times New Roman" w:hAnsi="Times New Roman" w:cs="Times New Roman"/>
          <w:lang w:val="ru-RU"/>
        </w:rPr>
        <w:t xml:space="preserve"> у извештају о резултатима п</w:t>
      </w:r>
      <w:r w:rsidRPr="00E64C36">
        <w:rPr>
          <w:rFonts w:ascii="Times New Roman" w:hAnsi="Times New Roman" w:cs="Times New Roman"/>
          <w:lang w:val="sr-Cyrl-RS"/>
        </w:rPr>
        <w:t>ровере на лицу места</w:t>
      </w:r>
      <w:r w:rsidRPr="00E64C36">
        <w:rPr>
          <w:rFonts w:ascii="Times New Roman" w:hAnsi="Times New Roman" w:cs="Times New Roman"/>
          <w:lang w:val="ru-RU"/>
        </w:rPr>
        <w:t>.</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9. Током </w:t>
      </w:r>
      <w:r w:rsidRPr="00E64C36">
        <w:rPr>
          <w:rFonts w:ascii="Times New Roman" w:hAnsi="Times New Roman" w:cs="Times New Roman"/>
          <w:lang w:val="sr-Cyrl-RS"/>
        </w:rPr>
        <w:t>провере на лицу места</w:t>
      </w:r>
      <w:r w:rsidRPr="00E64C36">
        <w:rPr>
          <w:rFonts w:ascii="Times New Roman" w:hAnsi="Times New Roman" w:cs="Times New Roman"/>
          <w:lang w:val="ru-RU"/>
        </w:rPr>
        <w:t xml:space="preserve">, </w:t>
      </w:r>
      <w:r w:rsidRPr="00E64C36">
        <w:rPr>
          <w:rFonts w:ascii="Times New Roman" w:hAnsi="Times New Roman" w:cs="Times New Roman"/>
          <w:lang w:val="sr-Cyrl-RS"/>
        </w:rPr>
        <w:t>в</w:t>
      </w:r>
      <w:r w:rsidRPr="00E64C36">
        <w:rPr>
          <w:rFonts w:ascii="Times New Roman" w:hAnsi="Times New Roman" w:cs="Times New Roman"/>
          <w:lang w:val="ru-RU"/>
        </w:rPr>
        <w:t xml:space="preserve">ерификациони тим има право да од </w:t>
      </w:r>
      <w:r w:rsidRPr="00E64C36">
        <w:rPr>
          <w:rFonts w:ascii="Times New Roman" w:hAnsi="Times New Roman" w:cs="Times New Roman"/>
          <w:lang w:val="sr-Cyrl-RS"/>
        </w:rPr>
        <w:t xml:space="preserve">лица које се проверава тражи </w:t>
      </w:r>
      <w:r w:rsidRPr="00E64C36">
        <w:rPr>
          <w:rFonts w:ascii="Times New Roman" w:hAnsi="Times New Roman" w:cs="Times New Roman"/>
          <w:lang w:val="ru-RU"/>
        </w:rPr>
        <w:t>св</w:t>
      </w:r>
      <w:r w:rsidRPr="00E64C36">
        <w:rPr>
          <w:rFonts w:ascii="Times New Roman" w:hAnsi="Times New Roman" w:cs="Times New Roman"/>
          <w:lang w:val="sr-Cyrl-RS"/>
        </w:rPr>
        <w:t>а</w:t>
      </w:r>
      <w:r w:rsidRPr="00E64C36">
        <w:rPr>
          <w:rFonts w:ascii="Times New Roman" w:hAnsi="Times New Roman" w:cs="Times New Roman"/>
          <w:lang w:val="ru-RU"/>
        </w:rPr>
        <w:t xml:space="preserve"> документ</w:t>
      </w:r>
      <w:r w:rsidRPr="00E64C36">
        <w:rPr>
          <w:rFonts w:ascii="Times New Roman" w:hAnsi="Times New Roman" w:cs="Times New Roman"/>
          <w:lang w:val="sr-Cyrl-RS"/>
        </w:rPr>
        <w:t>а</w:t>
      </w:r>
      <w:r w:rsidRPr="00E64C36">
        <w:rPr>
          <w:rFonts w:ascii="Times New Roman" w:hAnsi="Times New Roman" w:cs="Times New Roman"/>
          <w:lang w:val="ru-RU"/>
        </w:rPr>
        <w:t xml:space="preserve"> и информације, укључујући рачуноводствене податке, који се односе на предмет </w:t>
      </w:r>
      <w:r w:rsidRPr="00E64C36">
        <w:rPr>
          <w:rFonts w:ascii="Times New Roman" w:hAnsi="Times New Roman" w:cs="Times New Roman"/>
          <w:lang w:val="sr-Cyrl-RS"/>
        </w:rPr>
        <w:t>провере на лицу места</w:t>
      </w:r>
      <w:r w:rsidRPr="00E64C36">
        <w:rPr>
          <w:rFonts w:ascii="Times New Roman" w:hAnsi="Times New Roman" w:cs="Times New Roman"/>
          <w:lang w:val="ru-RU"/>
        </w:rPr>
        <w:t xml:space="preserve">. </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10. Резултати </w:t>
      </w:r>
      <w:r w:rsidRPr="00E64C36">
        <w:rPr>
          <w:rFonts w:ascii="Times New Roman" w:hAnsi="Times New Roman" w:cs="Times New Roman"/>
          <w:lang w:val="sr-Cyrl-RS"/>
        </w:rPr>
        <w:t xml:space="preserve">провере на лицу места се </w:t>
      </w:r>
      <w:r w:rsidRPr="00E64C36">
        <w:rPr>
          <w:rFonts w:ascii="Times New Roman" w:hAnsi="Times New Roman" w:cs="Times New Roman"/>
          <w:lang w:val="ru-RU"/>
        </w:rPr>
        <w:t xml:space="preserve">документују на енглеском језику у облику извештаја о резултатима захтева за </w:t>
      </w:r>
      <w:r w:rsidRPr="00E64C36">
        <w:rPr>
          <w:rFonts w:ascii="Times New Roman" w:hAnsi="Times New Roman" w:cs="Times New Roman"/>
          <w:lang w:val="sr-Cyrl-RS"/>
        </w:rPr>
        <w:t>проверу</w:t>
      </w:r>
      <w:r w:rsidRPr="00E64C36">
        <w:rPr>
          <w:rFonts w:ascii="Times New Roman" w:hAnsi="Times New Roman" w:cs="Times New Roman"/>
          <w:lang w:val="ru-RU"/>
        </w:rPr>
        <w:t xml:space="preserve">. </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Извештај о резултатима захтева за </w:t>
      </w:r>
      <w:r w:rsidRPr="00E64C36">
        <w:rPr>
          <w:rFonts w:ascii="Times New Roman" w:hAnsi="Times New Roman" w:cs="Times New Roman"/>
          <w:lang w:val="sr-Cyrl-RS"/>
        </w:rPr>
        <w:t>проверу</w:t>
      </w:r>
      <w:r w:rsidRPr="00E64C36">
        <w:rPr>
          <w:rFonts w:ascii="Times New Roman" w:hAnsi="Times New Roman" w:cs="Times New Roman"/>
          <w:lang w:val="ru-RU"/>
        </w:rPr>
        <w:t xml:space="preserve"> </w:t>
      </w:r>
      <w:r w:rsidRPr="00E64C36">
        <w:rPr>
          <w:rFonts w:ascii="Times New Roman" w:hAnsi="Times New Roman" w:cs="Times New Roman"/>
          <w:lang w:val="sr-Cyrl-RS"/>
        </w:rPr>
        <w:t xml:space="preserve">обавезно </w:t>
      </w:r>
      <w:r w:rsidRPr="00E64C36">
        <w:rPr>
          <w:rFonts w:ascii="Times New Roman" w:hAnsi="Times New Roman" w:cs="Times New Roman"/>
          <w:lang w:val="ru-RU"/>
        </w:rPr>
        <w:t xml:space="preserve">садржи следеће </w:t>
      </w:r>
      <w:r w:rsidRPr="00E64C36">
        <w:rPr>
          <w:rFonts w:ascii="Times New Roman" w:hAnsi="Times New Roman" w:cs="Times New Roman"/>
          <w:lang w:val="sr-Cyrl-RS"/>
        </w:rPr>
        <w:t>податке</w:t>
      </w:r>
      <w:r w:rsidRPr="00E64C36">
        <w:rPr>
          <w:rFonts w:ascii="Times New Roman" w:hAnsi="Times New Roman" w:cs="Times New Roman"/>
          <w:lang w:val="ru-RU"/>
        </w:rPr>
        <w:t>:</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 назив </w:t>
      </w:r>
      <w:r w:rsidRPr="00E64C36">
        <w:rPr>
          <w:rFonts w:ascii="Times New Roman" w:hAnsi="Times New Roman" w:cs="Times New Roman"/>
          <w:lang w:val="sr-Cyrl-RS"/>
        </w:rPr>
        <w:t>надлежних органа</w:t>
      </w:r>
      <w:r w:rsidRPr="00E64C36">
        <w:rPr>
          <w:rFonts w:ascii="Times New Roman" w:hAnsi="Times New Roman" w:cs="Times New Roman"/>
          <w:lang w:val="ru-RU"/>
        </w:rPr>
        <w:t xml:space="preserve"> који врш</w:t>
      </w:r>
      <w:r w:rsidRPr="00E64C36">
        <w:rPr>
          <w:rFonts w:ascii="Times New Roman" w:hAnsi="Times New Roman" w:cs="Times New Roman"/>
          <w:lang w:val="sr-Cyrl-RS"/>
        </w:rPr>
        <w:t>е</w:t>
      </w:r>
      <w:r w:rsidRPr="00E64C36">
        <w:rPr>
          <w:rFonts w:ascii="Times New Roman" w:hAnsi="Times New Roman" w:cs="Times New Roman"/>
          <w:lang w:val="ru-RU"/>
        </w:rPr>
        <w:t xml:space="preserve"> </w:t>
      </w:r>
      <w:r w:rsidRPr="00E64C36">
        <w:rPr>
          <w:rFonts w:ascii="Times New Roman" w:hAnsi="Times New Roman" w:cs="Times New Roman"/>
          <w:lang w:val="sr-Cyrl-RS"/>
        </w:rPr>
        <w:t>проверу на лицу места</w:t>
      </w:r>
      <w:r w:rsidRPr="00E64C36">
        <w:rPr>
          <w:rFonts w:ascii="Times New Roman" w:hAnsi="Times New Roman" w:cs="Times New Roman"/>
          <w:lang w:val="ru-RU"/>
        </w:rPr>
        <w:t xml:space="preserve">, укључујући имена и </w:t>
      </w:r>
      <w:r w:rsidRPr="00E64C36">
        <w:rPr>
          <w:rFonts w:ascii="Times New Roman" w:hAnsi="Times New Roman" w:cs="Times New Roman"/>
          <w:lang w:val="sr-Cyrl-RS"/>
        </w:rPr>
        <w:t>функције</w:t>
      </w:r>
      <w:r w:rsidRPr="00E64C36">
        <w:rPr>
          <w:rFonts w:ascii="Times New Roman" w:hAnsi="Times New Roman" w:cs="Times New Roman"/>
          <w:lang w:val="ru-RU"/>
        </w:rPr>
        <w:t xml:space="preserve"> чланова верификационог тима;</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 име </w:t>
      </w:r>
      <w:r w:rsidRPr="00E64C36">
        <w:rPr>
          <w:rFonts w:ascii="Times New Roman" w:hAnsi="Times New Roman" w:cs="Times New Roman"/>
          <w:lang w:val="sr-Cyrl-RS"/>
        </w:rPr>
        <w:t>лица које се проверава</w:t>
      </w:r>
      <w:r w:rsidRPr="00E64C36">
        <w:rPr>
          <w:rFonts w:ascii="Times New Roman" w:hAnsi="Times New Roman" w:cs="Times New Roman"/>
          <w:lang w:val="ru-RU"/>
        </w:rPr>
        <w:t>;</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 информације о роби која је предмет </w:t>
      </w:r>
      <w:r w:rsidRPr="00E64C36">
        <w:rPr>
          <w:rFonts w:ascii="Times New Roman" w:hAnsi="Times New Roman" w:cs="Times New Roman"/>
          <w:lang w:val="sr-Cyrl-RS"/>
        </w:rPr>
        <w:t>провере на лицу места</w:t>
      </w:r>
      <w:r w:rsidRPr="00E64C36">
        <w:rPr>
          <w:rFonts w:ascii="Times New Roman" w:hAnsi="Times New Roman" w:cs="Times New Roman"/>
          <w:lang w:val="ru-RU"/>
        </w:rPr>
        <w:t>;</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 датум </w:t>
      </w:r>
      <w:r w:rsidRPr="00E64C36">
        <w:rPr>
          <w:rFonts w:ascii="Times New Roman" w:hAnsi="Times New Roman" w:cs="Times New Roman"/>
          <w:lang w:val="sr-Cyrl-RS"/>
        </w:rPr>
        <w:t>провере на лицу места</w:t>
      </w:r>
      <w:r w:rsidRPr="00E64C36">
        <w:rPr>
          <w:rFonts w:ascii="Times New Roman" w:hAnsi="Times New Roman" w:cs="Times New Roman"/>
          <w:lang w:val="ru-RU"/>
        </w:rPr>
        <w:t>;</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основе за</w:t>
      </w:r>
      <w:r w:rsidRPr="00E64C36">
        <w:rPr>
          <w:rFonts w:ascii="Times New Roman" w:hAnsi="Times New Roman" w:cs="Times New Roman"/>
          <w:lang w:val="sr-Cyrl-RS"/>
        </w:rPr>
        <w:t xml:space="preserve"> предузимање провере на лицу места</w:t>
      </w:r>
      <w:r w:rsidRPr="00E64C36">
        <w:rPr>
          <w:rFonts w:ascii="Times New Roman" w:hAnsi="Times New Roman" w:cs="Times New Roman"/>
          <w:lang w:val="ru-RU"/>
        </w:rPr>
        <w:t xml:space="preserve">, укључујући и опис почетних сумњи у </w:t>
      </w:r>
      <w:r w:rsidRPr="00E64C36">
        <w:rPr>
          <w:rFonts w:ascii="Times New Roman" w:hAnsi="Times New Roman" w:cs="Times New Roman"/>
          <w:lang w:val="sr-Cyrl-RS"/>
        </w:rPr>
        <w:t xml:space="preserve">вези са </w:t>
      </w:r>
      <w:r w:rsidRPr="00E64C36">
        <w:rPr>
          <w:rFonts w:ascii="Times New Roman" w:hAnsi="Times New Roman" w:cs="Times New Roman"/>
          <w:lang w:val="ru-RU"/>
        </w:rPr>
        <w:t>порекл</w:t>
      </w:r>
      <w:r w:rsidRPr="00E64C36">
        <w:rPr>
          <w:rFonts w:ascii="Times New Roman" w:hAnsi="Times New Roman" w:cs="Times New Roman"/>
          <w:lang w:val="sr-Cyrl-RS"/>
        </w:rPr>
        <w:t>ом</w:t>
      </w:r>
      <w:r w:rsidRPr="00E64C36">
        <w:rPr>
          <w:rFonts w:ascii="Times New Roman" w:hAnsi="Times New Roman" w:cs="Times New Roman"/>
          <w:lang w:val="ru-RU"/>
        </w:rPr>
        <w:t xml:space="preserve"> робе која се </w:t>
      </w:r>
      <w:r w:rsidRPr="00E64C36">
        <w:rPr>
          <w:rFonts w:ascii="Times New Roman" w:hAnsi="Times New Roman" w:cs="Times New Roman"/>
          <w:lang w:val="sr-Cyrl-RS"/>
        </w:rPr>
        <w:t>проверава као и</w:t>
      </w:r>
      <w:r w:rsidRPr="00E64C36">
        <w:rPr>
          <w:rFonts w:ascii="Times New Roman" w:hAnsi="Times New Roman" w:cs="Times New Roman"/>
          <w:lang w:val="ru-RU"/>
        </w:rPr>
        <w:t xml:space="preserve"> услове писане сагласности за обављање </w:t>
      </w:r>
      <w:r w:rsidRPr="00E64C36">
        <w:rPr>
          <w:rFonts w:ascii="Times New Roman" w:hAnsi="Times New Roman" w:cs="Times New Roman"/>
          <w:lang w:val="sr-Cyrl-RS"/>
        </w:rPr>
        <w:t>провере на лицу места</w:t>
      </w:r>
      <w:r w:rsidRPr="00E64C36">
        <w:rPr>
          <w:rFonts w:ascii="Times New Roman" w:hAnsi="Times New Roman" w:cs="Times New Roman"/>
          <w:lang w:val="ru-RU"/>
        </w:rPr>
        <w:t>;</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 информације о </w:t>
      </w:r>
      <w:r w:rsidRPr="00E64C36">
        <w:rPr>
          <w:rFonts w:ascii="Times New Roman" w:hAnsi="Times New Roman" w:cs="Times New Roman"/>
          <w:lang w:val="sr-Cyrl-RS"/>
        </w:rPr>
        <w:t>објектима</w:t>
      </w:r>
      <w:r w:rsidRPr="00E64C36">
        <w:rPr>
          <w:rFonts w:ascii="Times New Roman" w:hAnsi="Times New Roman" w:cs="Times New Roman"/>
          <w:lang w:val="ru-RU"/>
        </w:rPr>
        <w:t xml:space="preserve"> и/или територијама на којима се врши </w:t>
      </w:r>
      <w:r w:rsidRPr="00E64C36">
        <w:rPr>
          <w:rFonts w:ascii="Times New Roman" w:hAnsi="Times New Roman" w:cs="Times New Roman"/>
          <w:lang w:val="sr-Cyrl-RS"/>
        </w:rPr>
        <w:t>провера на лицу места</w:t>
      </w:r>
      <w:r w:rsidRPr="00E64C36">
        <w:rPr>
          <w:rFonts w:ascii="Times New Roman" w:hAnsi="Times New Roman" w:cs="Times New Roman"/>
          <w:lang w:val="ru-RU"/>
        </w:rPr>
        <w:t>;</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 где је то </w:t>
      </w:r>
      <w:r w:rsidRPr="00E64C36">
        <w:rPr>
          <w:rFonts w:ascii="Times New Roman" w:hAnsi="Times New Roman" w:cs="Times New Roman"/>
          <w:lang w:val="sr-Cyrl-RS"/>
        </w:rPr>
        <w:t>примерено</w:t>
      </w:r>
      <w:r w:rsidRPr="00E64C36">
        <w:rPr>
          <w:rFonts w:ascii="Times New Roman" w:hAnsi="Times New Roman" w:cs="Times New Roman"/>
          <w:lang w:val="ru-RU"/>
        </w:rPr>
        <w:t xml:space="preserve">, опис стварног процеса производње робе која се </w:t>
      </w:r>
      <w:r w:rsidRPr="00E64C36">
        <w:rPr>
          <w:rFonts w:ascii="Times New Roman" w:hAnsi="Times New Roman" w:cs="Times New Roman"/>
          <w:lang w:val="sr-Cyrl-RS"/>
        </w:rPr>
        <w:t>проверава</w:t>
      </w:r>
      <w:r w:rsidRPr="00E64C36">
        <w:rPr>
          <w:rFonts w:ascii="Times New Roman" w:hAnsi="Times New Roman" w:cs="Times New Roman"/>
          <w:lang w:val="ru-RU"/>
        </w:rPr>
        <w:t>;</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 </w:t>
      </w:r>
      <w:r w:rsidRPr="00E64C36">
        <w:rPr>
          <w:rFonts w:ascii="Times New Roman" w:hAnsi="Times New Roman" w:cs="Times New Roman"/>
          <w:lang w:val="sr-Cyrl-RS"/>
        </w:rPr>
        <w:t>резултати</w:t>
      </w:r>
      <w:r w:rsidRPr="00E64C36">
        <w:rPr>
          <w:rFonts w:ascii="Times New Roman" w:hAnsi="Times New Roman" w:cs="Times New Roman"/>
          <w:lang w:val="ru-RU"/>
        </w:rPr>
        <w:t xml:space="preserve"> (налаз) </w:t>
      </w:r>
      <w:r w:rsidRPr="00E64C36">
        <w:rPr>
          <w:rFonts w:ascii="Times New Roman" w:hAnsi="Times New Roman" w:cs="Times New Roman"/>
          <w:lang w:val="sr-Cyrl-RS"/>
        </w:rPr>
        <w:t>провере на лицу места</w:t>
      </w:r>
      <w:r w:rsidRPr="00E64C36">
        <w:rPr>
          <w:rFonts w:ascii="Times New Roman" w:hAnsi="Times New Roman" w:cs="Times New Roman"/>
          <w:lang w:val="ru-RU"/>
        </w:rPr>
        <w:t xml:space="preserve"> који јасно указују на ус</w:t>
      </w:r>
      <w:r w:rsidRPr="00E64C36">
        <w:rPr>
          <w:rFonts w:ascii="Times New Roman" w:hAnsi="Times New Roman" w:cs="Times New Roman"/>
          <w:lang w:val="sr-Cyrl-RS"/>
        </w:rPr>
        <w:t>клађеност</w:t>
      </w:r>
      <w:r w:rsidRPr="00E64C36">
        <w:rPr>
          <w:rFonts w:ascii="Times New Roman" w:hAnsi="Times New Roman" w:cs="Times New Roman"/>
          <w:lang w:val="ru-RU"/>
        </w:rPr>
        <w:t xml:space="preserve"> или неусклађеност робе </w:t>
      </w:r>
      <w:r w:rsidRPr="00E64C36">
        <w:rPr>
          <w:rFonts w:ascii="Times New Roman" w:hAnsi="Times New Roman" w:cs="Times New Roman"/>
          <w:lang w:val="sr-Cyrl-RS"/>
        </w:rPr>
        <w:t xml:space="preserve">која се </w:t>
      </w:r>
      <w:r w:rsidRPr="00E64C36">
        <w:rPr>
          <w:rFonts w:ascii="Times New Roman" w:hAnsi="Times New Roman" w:cs="Times New Roman"/>
          <w:lang w:val="ru-RU"/>
        </w:rPr>
        <w:t>провер</w:t>
      </w:r>
      <w:r w:rsidRPr="00E64C36">
        <w:rPr>
          <w:rFonts w:ascii="Times New Roman" w:hAnsi="Times New Roman" w:cs="Times New Roman"/>
          <w:lang w:val="sr-Cyrl-RS"/>
        </w:rPr>
        <w:t>ава</w:t>
      </w:r>
      <w:r w:rsidRPr="00E64C36">
        <w:rPr>
          <w:rFonts w:ascii="Times New Roman" w:hAnsi="Times New Roman" w:cs="Times New Roman"/>
          <w:lang w:val="ru-RU"/>
        </w:rPr>
        <w:t xml:space="preserve"> са захтевима ових Правила.</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11. Верификациони тим који врши </w:t>
      </w:r>
      <w:r w:rsidRPr="00E64C36">
        <w:rPr>
          <w:rFonts w:ascii="Times New Roman" w:hAnsi="Times New Roman" w:cs="Times New Roman"/>
          <w:lang w:val="sr-Cyrl-RS"/>
        </w:rPr>
        <w:t>проверу на лицу места</w:t>
      </w:r>
      <w:r w:rsidRPr="00E64C36">
        <w:rPr>
          <w:rFonts w:ascii="Times New Roman" w:hAnsi="Times New Roman" w:cs="Times New Roman"/>
          <w:lang w:val="ru-RU"/>
        </w:rPr>
        <w:t xml:space="preserve"> шаље </w:t>
      </w:r>
      <w:r w:rsidRPr="00E64C36">
        <w:rPr>
          <w:rFonts w:ascii="Times New Roman" w:hAnsi="Times New Roman" w:cs="Times New Roman"/>
          <w:lang w:val="sr-Cyrl-RS"/>
        </w:rPr>
        <w:t>лицу које се проверава</w:t>
      </w:r>
      <w:r w:rsidRPr="00E64C36">
        <w:rPr>
          <w:rFonts w:ascii="Times New Roman" w:hAnsi="Times New Roman" w:cs="Times New Roman"/>
          <w:lang w:val="ru-RU"/>
        </w:rPr>
        <w:t xml:space="preserve"> извештај о резултатима ове </w:t>
      </w:r>
      <w:r w:rsidRPr="00E64C36">
        <w:rPr>
          <w:rFonts w:ascii="Times New Roman" w:hAnsi="Times New Roman" w:cs="Times New Roman"/>
          <w:lang w:val="sr-Cyrl-RS"/>
        </w:rPr>
        <w:t>провере</w:t>
      </w:r>
      <w:r w:rsidRPr="00E64C36">
        <w:rPr>
          <w:rFonts w:ascii="Times New Roman" w:hAnsi="Times New Roman" w:cs="Times New Roman"/>
          <w:lang w:val="ru-RU"/>
        </w:rPr>
        <w:t xml:space="preserve"> у року од двеста (200) дана од дана пријема пис</w:t>
      </w:r>
      <w:r w:rsidRPr="00E64C36">
        <w:rPr>
          <w:rFonts w:ascii="Times New Roman" w:hAnsi="Times New Roman" w:cs="Times New Roman"/>
          <w:lang w:val="sr-Cyrl-RS"/>
        </w:rPr>
        <w:t>ане</w:t>
      </w:r>
      <w:r w:rsidRPr="00E64C36">
        <w:rPr>
          <w:rFonts w:ascii="Times New Roman" w:hAnsi="Times New Roman" w:cs="Times New Roman"/>
          <w:lang w:val="ru-RU"/>
        </w:rPr>
        <w:t xml:space="preserve"> сагласности.</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12. Страна увозница може да привремено суспендује режим слободне трговине на робу која је слична роби која је предмет провере на лицу места од датума упућивања захтева за проверу на лицу места до добијања резултата провере на лицу места (усвајања извештаја о резултатима захтева за проверу). У случају овакве суспензије роба може бити пуштена без примене режима слободне трговине у складу са захтевима одговарајућих закона и прописа Стране увознице.</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Режим слободне трговине одобрава се у складу с одговарајућим законима и прописима Стране увознице, на основу резултата провере на лицу места, који указују да роба која је предмет провере на лицу места успуњава захтеве ових Правила.</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У смислу овог става слична роба је роба која се по Хармонизованом систему сврстава у исту тарифну ознаку и има исти опис као она роба која је предмет провере на лицу места, коју је произвео исти произвођач или која је продата од стране истог извозника као и роба која је предмет провере на лицу места.</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13. Све трошкове верификационог тима везане за проверу на лицу места сноси Страна увозница.</w:t>
      </w:r>
    </w:p>
    <w:p w:rsidR="00E64C36" w:rsidRPr="00E64C36" w:rsidRDefault="00E64C36" w:rsidP="00E64C36">
      <w:pPr>
        <w:ind w:left="142" w:right="141" w:firstLine="720"/>
        <w:jc w:val="center"/>
        <w:rPr>
          <w:rFonts w:ascii="Times New Roman" w:hAnsi="Times New Roman" w:cs="Times New Roman"/>
          <w:lang w:val="ru-RU"/>
        </w:rPr>
      </w:pPr>
    </w:p>
    <w:p w:rsidR="00E64C36" w:rsidRPr="00E64C36" w:rsidRDefault="00E64C36" w:rsidP="00E64C36">
      <w:pPr>
        <w:ind w:right="141"/>
        <w:jc w:val="center"/>
        <w:rPr>
          <w:rFonts w:ascii="Times New Roman" w:hAnsi="Times New Roman" w:cs="Times New Roman"/>
          <w:b/>
          <w:lang w:val="ru-RU"/>
        </w:rPr>
      </w:pPr>
      <w:r w:rsidRPr="00E64C36">
        <w:rPr>
          <w:rFonts w:ascii="Times New Roman" w:hAnsi="Times New Roman" w:cs="Times New Roman"/>
          <w:b/>
          <w:lang w:val="sr-Cyrl-RS"/>
        </w:rPr>
        <w:t>Развој</w:t>
      </w:r>
      <w:r w:rsidRPr="00E64C36">
        <w:rPr>
          <w:rFonts w:ascii="Times New Roman" w:hAnsi="Times New Roman" w:cs="Times New Roman"/>
          <w:b/>
          <w:lang w:val="ru-RU"/>
        </w:rPr>
        <w:t xml:space="preserve"> и увођење Електронског система</w:t>
      </w:r>
    </w:p>
    <w:p w:rsidR="00E64C36" w:rsidRPr="00E64C36" w:rsidRDefault="00E64C36" w:rsidP="00E64C36">
      <w:pPr>
        <w:ind w:right="141"/>
        <w:jc w:val="center"/>
        <w:rPr>
          <w:rFonts w:ascii="Times New Roman" w:hAnsi="Times New Roman" w:cs="Times New Roman"/>
          <w:b/>
          <w:lang w:val="ru-RU"/>
        </w:rPr>
      </w:pPr>
      <w:r w:rsidRPr="00E64C36">
        <w:rPr>
          <w:rFonts w:ascii="Times New Roman" w:hAnsi="Times New Roman" w:cs="Times New Roman"/>
          <w:b/>
          <w:lang w:val="ru-RU"/>
        </w:rPr>
        <w:t>сертификације и верификације порекла</w:t>
      </w:r>
    </w:p>
    <w:p w:rsidR="00E64C36" w:rsidRPr="00E64C36" w:rsidRDefault="00E64C36" w:rsidP="00E64C36">
      <w:pPr>
        <w:ind w:right="141"/>
        <w:jc w:val="center"/>
        <w:rPr>
          <w:rFonts w:ascii="Times New Roman" w:hAnsi="Times New Roman" w:cs="Times New Roman"/>
          <w:b/>
          <w:lang w:val="ru-RU"/>
        </w:rPr>
      </w:pPr>
      <w:r w:rsidRPr="00E64C36">
        <w:rPr>
          <w:rFonts w:ascii="Times New Roman" w:hAnsi="Times New Roman" w:cs="Times New Roman"/>
          <w:b/>
          <w:lang w:val="ru-RU"/>
        </w:rPr>
        <w:t>Члан 1</w:t>
      </w:r>
      <w:r w:rsidRPr="00E64C36">
        <w:rPr>
          <w:rFonts w:ascii="Times New Roman" w:hAnsi="Times New Roman" w:cs="Times New Roman"/>
          <w:b/>
          <w:lang w:val="sr-Cyrl-RS"/>
        </w:rPr>
        <w:t>7</w:t>
      </w:r>
      <w:r w:rsidRPr="00E64C36">
        <w:rPr>
          <w:rFonts w:ascii="Times New Roman" w:hAnsi="Times New Roman" w:cs="Times New Roman"/>
          <w:b/>
          <w:lang w:val="ru-RU"/>
        </w:rPr>
        <w:t>.</w:t>
      </w:r>
    </w:p>
    <w:p w:rsidR="00E64C36" w:rsidRPr="00E64C36" w:rsidRDefault="00E64C36" w:rsidP="00E64C36">
      <w:pPr>
        <w:ind w:left="142" w:right="141" w:firstLine="720"/>
        <w:jc w:val="center"/>
        <w:rPr>
          <w:rFonts w:ascii="Times New Roman" w:hAnsi="Times New Roman" w:cs="Times New Roman"/>
          <w:b/>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1. Стране ће настојати да уведу ЕССВП најкасније у року од  две године од дана ступања на снагу овог споразума.</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lastRenderedPageBreak/>
        <w:t>2. ЕССВП се заснива на размен</w:t>
      </w:r>
      <w:r w:rsidRPr="00E64C36">
        <w:rPr>
          <w:rFonts w:ascii="Times New Roman" w:hAnsi="Times New Roman" w:cs="Times New Roman"/>
          <w:lang w:val="sr-Cyrl-RS"/>
        </w:rPr>
        <w:t>и</w:t>
      </w:r>
      <w:r w:rsidRPr="00E64C36">
        <w:rPr>
          <w:rFonts w:ascii="Times New Roman" w:hAnsi="Times New Roman" w:cs="Times New Roman"/>
          <w:lang w:val="ru-RU"/>
        </w:rPr>
        <w:t xml:space="preserve"> информација о издатим сертификатима о пореклу (Форма СТ-2) између овлашћених органа и царинских органа Страна. Та размена информација треба да омогући: </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(а) да се царинском органу </w:t>
      </w:r>
      <w:r w:rsidRPr="00E64C36">
        <w:rPr>
          <w:rFonts w:ascii="Times New Roman" w:hAnsi="Times New Roman" w:cs="Times New Roman"/>
          <w:lang w:val="sr-Cyrl-RS"/>
        </w:rPr>
        <w:t>Стране увознице</w:t>
      </w:r>
      <w:r w:rsidRPr="00E64C36">
        <w:rPr>
          <w:rFonts w:ascii="Times New Roman" w:hAnsi="Times New Roman" w:cs="Times New Roman"/>
          <w:lang w:val="ru-RU"/>
        </w:rPr>
        <w:t xml:space="preserve"> не подноси оригинал сертификата (Форма СТ-2) у папирном облику приликом </w:t>
      </w:r>
      <w:r w:rsidRPr="00E64C36">
        <w:rPr>
          <w:rFonts w:ascii="Times New Roman" w:hAnsi="Times New Roman" w:cs="Times New Roman"/>
          <w:lang w:val="sr-Cyrl-RS"/>
        </w:rPr>
        <w:t>електронског подношења</w:t>
      </w:r>
      <w:r w:rsidRPr="00E64C36">
        <w:rPr>
          <w:rFonts w:ascii="Times New Roman" w:hAnsi="Times New Roman" w:cs="Times New Roman"/>
          <w:lang w:val="ru-RU"/>
        </w:rPr>
        <w:t xml:space="preserve"> царинск</w:t>
      </w:r>
      <w:r w:rsidRPr="00E64C36">
        <w:rPr>
          <w:rFonts w:ascii="Times New Roman" w:hAnsi="Times New Roman" w:cs="Times New Roman"/>
          <w:lang w:val="sr-Cyrl-RS"/>
        </w:rPr>
        <w:t>е</w:t>
      </w:r>
      <w:r w:rsidRPr="00E64C36">
        <w:rPr>
          <w:rFonts w:ascii="Times New Roman" w:hAnsi="Times New Roman" w:cs="Times New Roman"/>
          <w:lang w:val="ru-RU"/>
        </w:rPr>
        <w:t xml:space="preserve"> </w:t>
      </w:r>
      <w:r w:rsidRPr="00E64C36">
        <w:rPr>
          <w:rFonts w:ascii="Times New Roman" w:hAnsi="Times New Roman" w:cs="Times New Roman"/>
          <w:lang w:val="sr-Cyrl-RS"/>
        </w:rPr>
        <w:t>декларације</w:t>
      </w:r>
      <w:r w:rsidRPr="00E64C36">
        <w:rPr>
          <w:rFonts w:ascii="Times New Roman" w:hAnsi="Times New Roman" w:cs="Times New Roman"/>
          <w:lang w:val="ru-RU"/>
        </w:rPr>
        <w:t xml:space="preserve"> за робу;</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(б) да царински орган </w:t>
      </w:r>
      <w:r w:rsidRPr="00E64C36">
        <w:rPr>
          <w:rFonts w:ascii="Times New Roman" w:hAnsi="Times New Roman" w:cs="Times New Roman"/>
          <w:lang w:val="sr-Cyrl-RS"/>
        </w:rPr>
        <w:t>Стране увознице</w:t>
      </w:r>
      <w:r w:rsidRPr="00E64C36">
        <w:rPr>
          <w:rFonts w:ascii="Times New Roman" w:hAnsi="Times New Roman" w:cs="Times New Roman"/>
          <w:lang w:val="ru-RU"/>
        </w:rPr>
        <w:t xml:space="preserve"> врши проверу веродостојности и садржаја сертификата о пореклу (Форма СТ-2) које је издао овлашћени орган </w:t>
      </w:r>
      <w:r w:rsidRPr="00E64C36">
        <w:rPr>
          <w:rFonts w:ascii="Times New Roman" w:hAnsi="Times New Roman" w:cs="Times New Roman"/>
          <w:lang w:val="sr-Cyrl-RS"/>
        </w:rPr>
        <w:t>Стране</w:t>
      </w:r>
      <w:r w:rsidRPr="00E64C36">
        <w:rPr>
          <w:rFonts w:ascii="Times New Roman" w:hAnsi="Times New Roman" w:cs="Times New Roman"/>
          <w:lang w:val="ru-RU"/>
        </w:rPr>
        <w:t xml:space="preserve"> извознице.</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3. У циљу израде и увођења ЕССВП, Стране ће формирати експертску радну групу.</w:t>
      </w:r>
    </w:p>
    <w:p w:rsidR="00E64C36" w:rsidRPr="00E64C36" w:rsidRDefault="00E64C36" w:rsidP="00E64C36">
      <w:pPr>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4. Правила обављања размене информација у оквиру ЕССВП, укључујући техничке услове, биће дефинисана посебно.</w:t>
      </w:r>
    </w:p>
    <w:p w:rsidR="00E64C36" w:rsidRPr="00E64C36" w:rsidRDefault="00E64C36" w:rsidP="00E64C36">
      <w:pPr>
        <w:ind w:left="142" w:right="141" w:firstLine="720"/>
        <w:jc w:val="center"/>
        <w:rPr>
          <w:rFonts w:ascii="Times New Roman" w:hAnsi="Times New Roman" w:cs="Times New Roman"/>
          <w:lang w:val="ru-RU"/>
        </w:rPr>
      </w:pPr>
    </w:p>
    <w:p w:rsidR="00E64C36" w:rsidRPr="00E64C36" w:rsidRDefault="00E64C36" w:rsidP="00E64C36">
      <w:pPr>
        <w:ind w:left="142" w:right="141" w:firstLine="720"/>
        <w:jc w:val="center"/>
        <w:rPr>
          <w:rFonts w:ascii="Times New Roman" w:hAnsi="Times New Roman" w:cs="Times New Roman"/>
          <w:lang w:val="ru-RU"/>
        </w:rPr>
      </w:pPr>
    </w:p>
    <w:p w:rsidR="00E64C36" w:rsidRPr="00E64C36" w:rsidRDefault="00E64C36" w:rsidP="00E64C36">
      <w:pPr>
        <w:ind w:left="142" w:right="141" w:firstLine="720"/>
        <w:jc w:val="center"/>
        <w:rPr>
          <w:rFonts w:ascii="Times New Roman" w:hAnsi="Times New Roman" w:cs="Times New Roman"/>
          <w:b/>
          <w:bCs/>
          <w:lang w:val="ru-RU"/>
        </w:rPr>
      </w:pPr>
      <w:r w:rsidRPr="00E64C36">
        <w:rPr>
          <w:rFonts w:ascii="Times New Roman" w:hAnsi="Times New Roman" w:cs="Times New Roman"/>
          <w:b/>
          <w:bCs/>
          <w:lang w:val="ru-RU"/>
        </w:rPr>
        <w:t>Захтеви и начин попуњавања сертификата о пореклу</w:t>
      </w:r>
    </w:p>
    <w:p w:rsidR="00E64C36" w:rsidRPr="00E64C36" w:rsidRDefault="00E64C36" w:rsidP="00E64C36">
      <w:pPr>
        <w:ind w:left="142" w:right="141" w:firstLine="720"/>
        <w:jc w:val="center"/>
        <w:rPr>
          <w:rFonts w:ascii="Times New Roman" w:hAnsi="Times New Roman" w:cs="Times New Roman"/>
          <w:b/>
          <w:bCs/>
          <w:lang w:val="ru-RU"/>
        </w:rPr>
      </w:pPr>
      <w:r w:rsidRPr="00E64C36">
        <w:rPr>
          <w:rFonts w:ascii="Times New Roman" w:hAnsi="Times New Roman" w:cs="Times New Roman"/>
          <w:b/>
          <w:bCs/>
          <w:lang w:val="ru-RU"/>
        </w:rPr>
        <w:t>Члан 1</w:t>
      </w:r>
      <w:r w:rsidRPr="00E64C36">
        <w:rPr>
          <w:rFonts w:ascii="Times New Roman" w:hAnsi="Times New Roman" w:cs="Times New Roman"/>
          <w:b/>
          <w:bCs/>
          <w:lang w:val="sr-Cyrl-RS"/>
        </w:rPr>
        <w:t>8</w:t>
      </w:r>
      <w:r w:rsidRPr="00E64C36">
        <w:rPr>
          <w:rFonts w:ascii="Times New Roman" w:hAnsi="Times New Roman" w:cs="Times New Roman"/>
          <w:b/>
          <w:bCs/>
          <w:lang w:val="ru-RU"/>
        </w:rPr>
        <w:t>.</w:t>
      </w:r>
    </w:p>
    <w:p w:rsidR="00E64C36" w:rsidRPr="00E64C36" w:rsidRDefault="00E64C36" w:rsidP="00E64C36">
      <w:pPr>
        <w:ind w:left="142" w:right="141" w:firstLine="720"/>
        <w:jc w:val="center"/>
        <w:rPr>
          <w:rFonts w:ascii="Times New Roman" w:hAnsi="Times New Roman" w:cs="Times New Roman"/>
          <w:lang w:val="ru-RU"/>
        </w:rPr>
      </w:pPr>
    </w:p>
    <w:p w:rsidR="00E64C36" w:rsidRPr="00E64C36" w:rsidRDefault="00E64C36" w:rsidP="00E64C36">
      <w:pPr>
        <w:tabs>
          <w:tab w:val="left" w:pos="851"/>
        </w:tabs>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1. Сертификат о пореклу (Форма СТ-2) се сачињава и попуњава (осим </w:t>
      </w:r>
      <w:r w:rsidRPr="00E64C36">
        <w:rPr>
          <w:rFonts w:ascii="Times New Roman" w:hAnsi="Times New Roman" w:cs="Times New Roman"/>
          <w:lang w:val="sr-Cyrl-RS"/>
        </w:rPr>
        <w:t xml:space="preserve">доле наведених </w:t>
      </w:r>
      <w:r w:rsidRPr="00E64C36">
        <w:rPr>
          <w:rFonts w:ascii="Times New Roman" w:hAnsi="Times New Roman" w:cs="Times New Roman"/>
          <w:lang w:val="ru-RU"/>
        </w:rPr>
        <w:t xml:space="preserve">случајева) у штампаном облику на енглеском или руском језику </w:t>
      </w:r>
      <w:r w:rsidRPr="00E64C36">
        <w:rPr>
          <w:rFonts w:ascii="Times New Roman" w:hAnsi="Times New Roman" w:cs="Times New Roman"/>
          <w:bCs/>
          <w:noProof/>
          <w:lang w:val="ru-RU"/>
        </w:rPr>
        <w:t>на папиру са заштитном мрежицом или заштитном позадином у боји</w:t>
      </w:r>
      <w:r w:rsidRPr="00E64C36">
        <w:rPr>
          <w:rFonts w:ascii="Times New Roman" w:hAnsi="Times New Roman" w:cs="Times New Roman"/>
          <w:bCs/>
          <w:noProof/>
          <w:lang w:val="sr-Cyrl-RS"/>
        </w:rPr>
        <w:t>,</w:t>
      </w:r>
      <w:r w:rsidRPr="00E64C36">
        <w:rPr>
          <w:rFonts w:ascii="Times New Roman" w:hAnsi="Times New Roman" w:cs="Times New Roman"/>
          <w:bCs/>
          <w:noProof/>
          <w:lang w:val="ru-RU"/>
        </w:rPr>
        <w:t xml:space="preserve"> </w:t>
      </w:r>
      <w:r w:rsidRPr="00E64C36">
        <w:rPr>
          <w:rFonts w:ascii="Times New Roman" w:hAnsi="Times New Roman" w:cs="Times New Roman"/>
          <w:lang w:val="ru-RU"/>
        </w:rPr>
        <w:t xml:space="preserve"> формата А4 (210х297 </w:t>
      </w:r>
      <w:r w:rsidRPr="00E64C36">
        <w:rPr>
          <w:rFonts w:ascii="Times New Roman" w:hAnsi="Times New Roman" w:cs="Times New Roman"/>
        </w:rPr>
        <w:t>mm</w:t>
      </w:r>
      <w:r w:rsidRPr="00E64C36">
        <w:rPr>
          <w:rFonts w:ascii="Times New Roman" w:hAnsi="Times New Roman" w:cs="Times New Roman"/>
          <w:lang w:val="ru-RU"/>
        </w:rPr>
        <w:t xml:space="preserve">), тежине не мање од 25 </w:t>
      </w:r>
      <w:r w:rsidRPr="00E64C36">
        <w:rPr>
          <w:rFonts w:ascii="Times New Roman" w:hAnsi="Times New Roman" w:cs="Times New Roman"/>
        </w:rPr>
        <w:t>g</w:t>
      </w:r>
      <w:r w:rsidRPr="00E64C36">
        <w:rPr>
          <w:rFonts w:ascii="Times New Roman" w:hAnsi="Times New Roman" w:cs="Times New Roman"/>
          <w:lang w:val="ru-RU"/>
        </w:rPr>
        <w:t>/</w:t>
      </w:r>
      <w:r w:rsidRPr="00E64C36">
        <w:rPr>
          <w:rFonts w:ascii="Times New Roman" w:hAnsi="Times New Roman" w:cs="Times New Roman"/>
        </w:rPr>
        <w:t>m</w:t>
      </w:r>
      <w:r w:rsidRPr="00E64C36">
        <w:rPr>
          <w:rFonts w:ascii="Times New Roman" w:hAnsi="Times New Roman" w:cs="Times New Roman"/>
          <w:vertAlign w:val="superscript"/>
          <w:lang w:val="ru-RU"/>
        </w:rPr>
        <w:t>2</w:t>
      </w:r>
      <w:r w:rsidRPr="00E64C36">
        <w:rPr>
          <w:rFonts w:ascii="Times New Roman" w:hAnsi="Times New Roman" w:cs="Times New Roman"/>
          <w:lang w:val="ru-RU"/>
        </w:rPr>
        <w:t xml:space="preserve"> типографски израђеном.</w:t>
      </w:r>
    </w:p>
    <w:p w:rsidR="00E64C36" w:rsidRPr="00E64C36" w:rsidRDefault="00E64C36" w:rsidP="00E64C36">
      <w:pPr>
        <w:tabs>
          <w:tab w:val="left" w:pos="851"/>
        </w:tabs>
        <w:ind w:left="142" w:right="141" w:firstLine="720"/>
        <w:jc w:val="both"/>
        <w:rPr>
          <w:rFonts w:ascii="Times New Roman" w:hAnsi="Times New Roman" w:cs="Times New Roman"/>
          <w:lang w:val="ru-RU"/>
        </w:rPr>
      </w:pPr>
    </w:p>
    <w:p w:rsidR="00E64C36" w:rsidRPr="00E64C36" w:rsidRDefault="00E64C36" w:rsidP="00E64C36">
      <w:pPr>
        <w:tabs>
          <w:tab w:val="left" w:pos="851"/>
        </w:tabs>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2. </w:t>
      </w:r>
      <w:r w:rsidRPr="00E64C36">
        <w:rPr>
          <w:rFonts w:ascii="Times New Roman" w:hAnsi="Times New Roman" w:cs="Times New Roman"/>
          <w:bCs/>
          <w:noProof/>
          <w:lang w:val="ru-RU"/>
        </w:rPr>
        <w:t xml:space="preserve">На сертификату </w:t>
      </w:r>
      <w:r w:rsidRPr="00E64C36">
        <w:rPr>
          <w:rFonts w:ascii="Times New Roman" w:hAnsi="Times New Roman" w:cs="Times New Roman"/>
          <w:lang w:val="ru-RU"/>
        </w:rPr>
        <w:t>о пореклу (Форма СТ-2)</w:t>
      </w:r>
      <w:r w:rsidRPr="00E64C36">
        <w:rPr>
          <w:rFonts w:ascii="Times New Roman" w:hAnsi="Times New Roman" w:cs="Times New Roman"/>
          <w:bCs/>
          <w:noProof/>
          <w:lang w:val="ru-RU"/>
        </w:rPr>
        <w:t xml:space="preserve"> није дозвољено коришћење факсимила потписа лица, брисање, као ни исправке и/или допуне које није оверио овлашћени орган</w:t>
      </w:r>
      <w:r w:rsidRPr="00E64C36">
        <w:rPr>
          <w:rFonts w:ascii="Times New Roman" w:hAnsi="Times New Roman" w:cs="Times New Roman"/>
          <w:lang w:val="ru-RU"/>
        </w:rPr>
        <w:t>.</w:t>
      </w:r>
    </w:p>
    <w:p w:rsidR="00E64C36" w:rsidRPr="00E64C36" w:rsidRDefault="00E64C36" w:rsidP="00E64C36">
      <w:pPr>
        <w:tabs>
          <w:tab w:val="left" w:pos="851"/>
        </w:tabs>
        <w:ind w:left="142" w:right="141" w:firstLine="720"/>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3. </w:t>
      </w:r>
      <w:r w:rsidRPr="00E64C36">
        <w:rPr>
          <w:rFonts w:ascii="Times New Roman" w:hAnsi="Times New Roman" w:cs="Times New Roman"/>
          <w:bCs/>
          <w:noProof/>
          <w:lang w:val="ru-RU"/>
        </w:rPr>
        <w:t xml:space="preserve">Исправке и/или допуне се у сертификат </w:t>
      </w:r>
      <w:r w:rsidRPr="00E64C36">
        <w:rPr>
          <w:rFonts w:ascii="Times New Roman" w:hAnsi="Times New Roman" w:cs="Times New Roman"/>
          <w:lang w:val="ru-RU"/>
        </w:rPr>
        <w:t>о пореклу</w:t>
      </w:r>
      <w:r w:rsidRPr="00E64C36">
        <w:rPr>
          <w:rFonts w:ascii="Times New Roman" w:hAnsi="Times New Roman" w:cs="Times New Roman"/>
          <w:bCs/>
          <w:noProof/>
          <w:lang w:val="ru-RU"/>
        </w:rPr>
        <w:t xml:space="preserve"> (Форма СТ-2) уносе прецртавањ</w:t>
      </w:r>
      <w:r w:rsidRPr="00E64C36">
        <w:rPr>
          <w:rFonts w:ascii="Times New Roman" w:hAnsi="Times New Roman" w:cs="Times New Roman"/>
          <w:bCs/>
          <w:noProof/>
          <w:lang w:val="sr-Cyrl-RS"/>
        </w:rPr>
        <w:t>ем</w:t>
      </w:r>
      <w:r w:rsidRPr="00E64C36">
        <w:rPr>
          <w:rFonts w:ascii="Times New Roman" w:hAnsi="Times New Roman" w:cs="Times New Roman"/>
          <w:bCs/>
          <w:noProof/>
          <w:lang w:val="ru-RU"/>
        </w:rPr>
        <w:t xml:space="preserve"> погрешних </w:t>
      </w:r>
      <w:r w:rsidRPr="00E64C36">
        <w:rPr>
          <w:rFonts w:ascii="Times New Roman" w:hAnsi="Times New Roman" w:cs="Times New Roman"/>
          <w:bCs/>
          <w:noProof/>
          <w:lang w:val="sr-Cyrl-RS"/>
        </w:rPr>
        <w:t>података</w:t>
      </w:r>
      <w:r w:rsidRPr="00E64C36">
        <w:rPr>
          <w:rFonts w:ascii="Times New Roman" w:hAnsi="Times New Roman" w:cs="Times New Roman"/>
          <w:bCs/>
          <w:noProof/>
          <w:lang w:val="ru-RU"/>
        </w:rPr>
        <w:t xml:space="preserve"> и укуцавање</w:t>
      </w:r>
      <w:r w:rsidRPr="00E64C36">
        <w:rPr>
          <w:rFonts w:ascii="Times New Roman" w:hAnsi="Times New Roman" w:cs="Times New Roman"/>
          <w:bCs/>
          <w:noProof/>
          <w:lang w:val="sr-Cyrl-RS"/>
        </w:rPr>
        <w:t>м</w:t>
      </w:r>
      <w:r w:rsidRPr="00E64C36">
        <w:rPr>
          <w:rFonts w:ascii="Times New Roman" w:hAnsi="Times New Roman" w:cs="Times New Roman"/>
          <w:bCs/>
          <w:noProof/>
          <w:lang w:val="ru-RU"/>
        </w:rPr>
        <w:t xml:space="preserve"> </w:t>
      </w:r>
      <w:r w:rsidRPr="00E64C36">
        <w:rPr>
          <w:rFonts w:ascii="Times New Roman" w:hAnsi="Times New Roman" w:cs="Times New Roman"/>
          <w:bCs/>
          <w:noProof/>
          <w:lang w:val="sr-Cyrl-RS"/>
        </w:rPr>
        <w:t>поред</w:t>
      </w:r>
      <w:r w:rsidRPr="00E64C36">
        <w:rPr>
          <w:rFonts w:ascii="Times New Roman" w:hAnsi="Times New Roman" w:cs="Times New Roman"/>
          <w:bCs/>
          <w:noProof/>
          <w:lang w:val="ru-RU"/>
        </w:rPr>
        <w:t xml:space="preserve"> </w:t>
      </w:r>
      <w:r w:rsidRPr="00E64C36">
        <w:rPr>
          <w:rFonts w:ascii="Times New Roman" w:hAnsi="Times New Roman" w:cs="Times New Roman"/>
          <w:bCs/>
          <w:noProof/>
          <w:lang w:val="sr-Cyrl-RS"/>
        </w:rPr>
        <w:t>тога</w:t>
      </w:r>
      <w:r w:rsidRPr="00E64C36">
        <w:rPr>
          <w:rFonts w:ascii="Times New Roman" w:hAnsi="Times New Roman" w:cs="Times New Roman"/>
          <w:bCs/>
          <w:noProof/>
          <w:lang w:val="ru-RU"/>
        </w:rPr>
        <w:t xml:space="preserve"> или уписивање</w:t>
      </w:r>
      <w:r w:rsidRPr="00E64C36">
        <w:rPr>
          <w:rFonts w:ascii="Times New Roman" w:hAnsi="Times New Roman" w:cs="Times New Roman"/>
          <w:bCs/>
          <w:noProof/>
          <w:lang w:val="sr-Cyrl-RS"/>
        </w:rPr>
        <w:t>м</w:t>
      </w:r>
      <w:r w:rsidRPr="00E64C36">
        <w:rPr>
          <w:rFonts w:ascii="Times New Roman" w:hAnsi="Times New Roman" w:cs="Times New Roman"/>
          <w:bCs/>
          <w:noProof/>
          <w:lang w:val="ru-RU"/>
        </w:rPr>
        <w:t xml:space="preserve"> руком </w:t>
      </w:r>
      <w:r w:rsidRPr="00E64C36">
        <w:rPr>
          <w:rFonts w:ascii="Times New Roman" w:hAnsi="Times New Roman" w:cs="Times New Roman"/>
          <w:bCs/>
          <w:noProof/>
          <w:lang w:val="sr-Cyrl-RS"/>
        </w:rPr>
        <w:t>исправљених</w:t>
      </w:r>
      <w:r w:rsidRPr="00E64C36">
        <w:rPr>
          <w:rFonts w:ascii="Times New Roman" w:hAnsi="Times New Roman" w:cs="Times New Roman"/>
          <w:bCs/>
          <w:noProof/>
          <w:lang w:val="ru-RU"/>
        </w:rPr>
        <w:t xml:space="preserve"> података који се оверавају печатом овлашћеног органа који је претходно издао сертификат о пореклу (Форма СТ-2) .</w:t>
      </w:r>
      <w:r w:rsidRPr="00E64C36">
        <w:rPr>
          <w:rFonts w:ascii="Times New Roman" w:hAnsi="Times New Roman" w:cs="Times New Roman"/>
          <w:lang w:val="ru-RU"/>
        </w:rPr>
        <w:tab/>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ab/>
      </w:r>
    </w:p>
    <w:p w:rsidR="00E64C36" w:rsidRPr="00E64C36" w:rsidRDefault="00E64C36" w:rsidP="00E64C36">
      <w:pPr>
        <w:tabs>
          <w:tab w:val="left" w:pos="851"/>
        </w:tabs>
        <w:ind w:left="142" w:right="141" w:firstLine="720"/>
        <w:jc w:val="both"/>
        <w:rPr>
          <w:rFonts w:ascii="Times New Roman" w:hAnsi="Times New Roman" w:cs="Times New Roman"/>
          <w:lang w:val="ru-RU"/>
        </w:rPr>
      </w:pPr>
      <w:r w:rsidRPr="00E64C36">
        <w:rPr>
          <w:rFonts w:ascii="Times New Roman" w:hAnsi="Times New Roman" w:cs="Times New Roman"/>
          <w:lang w:val="ru-RU"/>
        </w:rPr>
        <w:t>4.  Сертификат о пореклу (Форма СТ-2) се попуњава у складу са следећим захтевима:</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(а) у рубрику 1. „Пошиљалац /извозник (назив и адреса)” уписује се назив пошиљаоца (извозника), његова пуна адреса и земља. У случају да су пошиљалац и извозник различита лица треба уписати да пошиљалац (назив и адреса) поступа „по налогу”</w:t>
      </w:r>
      <w:r w:rsidRPr="00E64C36">
        <w:rPr>
          <w:rFonts w:ascii="Times New Roman" w:hAnsi="Times New Roman" w:cs="Times New Roman"/>
          <w:lang w:val="sr-Cyrl-RS"/>
        </w:rPr>
        <w:t xml:space="preserve"> (</w:t>
      </w:r>
      <w:r w:rsidRPr="00E64C36">
        <w:rPr>
          <w:rFonts w:ascii="Times New Roman" w:hAnsi="Times New Roman" w:cs="Times New Roman"/>
          <w:lang w:val="ru-RU"/>
        </w:rPr>
        <w:t>„</w:t>
      </w:r>
      <w:r w:rsidRPr="00E64C36">
        <w:rPr>
          <w:rFonts w:ascii="Times New Roman" w:hAnsi="Times New Roman" w:cs="Times New Roman"/>
          <w:lang w:val="en-GB"/>
        </w:rPr>
        <w:t>to</w:t>
      </w:r>
      <w:r w:rsidRPr="00E64C36">
        <w:rPr>
          <w:rFonts w:ascii="Times New Roman" w:hAnsi="Times New Roman" w:cs="Times New Roman"/>
          <w:lang w:val="ru-RU"/>
        </w:rPr>
        <w:t xml:space="preserve"> </w:t>
      </w:r>
      <w:r w:rsidRPr="00E64C36">
        <w:rPr>
          <w:rFonts w:ascii="Times New Roman" w:hAnsi="Times New Roman" w:cs="Times New Roman"/>
          <w:lang w:val="en-GB"/>
        </w:rPr>
        <w:t>order</w:t>
      </w:r>
      <w:r w:rsidRPr="00E64C36">
        <w:rPr>
          <w:rFonts w:ascii="Times New Roman" w:hAnsi="Times New Roman" w:cs="Times New Roman"/>
          <w:lang w:val="ru-RU"/>
        </w:rPr>
        <w:t xml:space="preserve">”) извозника (назив и адреса). У случају да је пошиљалац (извозник) </w:t>
      </w:r>
      <w:r w:rsidRPr="00E64C36">
        <w:rPr>
          <w:rFonts w:ascii="Times New Roman" w:hAnsi="Times New Roman" w:cs="Times New Roman"/>
          <w:lang w:val="sr-Cyrl-RS"/>
        </w:rPr>
        <w:t>физичко</w:t>
      </w:r>
      <w:r w:rsidRPr="00E64C36">
        <w:rPr>
          <w:rFonts w:ascii="Times New Roman" w:hAnsi="Times New Roman" w:cs="Times New Roman"/>
          <w:lang w:val="ru-RU"/>
        </w:rPr>
        <w:t xml:space="preserve"> лице уписују се његово презиме, име и адреса;</w:t>
      </w: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 xml:space="preserve">(б) у рубрику 2. „Прималац /увозник (назив и адреса)” уписује се назив примаоца (увозника), његова пуна адреса и земља. У случају да су прималац и увозник различита лица треба уписати да прималац (назив и адреса) поступа „по налогу” </w:t>
      </w:r>
      <w:r w:rsidRPr="00E64C36">
        <w:rPr>
          <w:rFonts w:ascii="Times New Roman" w:hAnsi="Times New Roman" w:cs="Times New Roman"/>
          <w:lang w:val="sr-Cyrl-RS"/>
        </w:rPr>
        <w:t>(</w:t>
      </w:r>
      <w:r w:rsidRPr="00E64C36">
        <w:rPr>
          <w:rFonts w:ascii="Times New Roman" w:hAnsi="Times New Roman" w:cs="Times New Roman"/>
          <w:lang w:val="ru-RU"/>
        </w:rPr>
        <w:t>„</w:t>
      </w:r>
      <w:r w:rsidRPr="00E64C36">
        <w:rPr>
          <w:rFonts w:ascii="Times New Roman" w:hAnsi="Times New Roman" w:cs="Times New Roman"/>
          <w:lang w:val="en-GB"/>
        </w:rPr>
        <w:t>to</w:t>
      </w:r>
      <w:r w:rsidRPr="00E64C36">
        <w:rPr>
          <w:rFonts w:ascii="Times New Roman" w:hAnsi="Times New Roman" w:cs="Times New Roman"/>
          <w:lang w:val="ru-RU"/>
        </w:rPr>
        <w:t xml:space="preserve"> </w:t>
      </w:r>
      <w:r w:rsidRPr="00E64C36">
        <w:rPr>
          <w:rFonts w:ascii="Times New Roman" w:hAnsi="Times New Roman" w:cs="Times New Roman"/>
          <w:lang w:val="en-GB"/>
        </w:rPr>
        <w:t>order</w:t>
      </w:r>
      <w:r w:rsidRPr="00E64C36">
        <w:rPr>
          <w:rFonts w:ascii="Times New Roman" w:hAnsi="Times New Roman" w:cs="Times New Roman"/>
          <w:lang w:val="ru-RU"/>
        </w:rPr>
        <w:t xml:space="preserve">”) увозника (назив и адреса). У случају да је прималац (увозник) </w:t>
      </w:r>
      <w:r w:rsidRPr="00E64C36">
        <w:rPr>
          <w:rFonts w:ascii="Times New Roman" w:hAnsi="Times New Roman" w:cs="Times New Roman"/>
          <w:lang w:val="sr-Cyrl-RS"/>
        </w:rPr>
        <w:t>физичко</w:t>
      </w:r>
      <w:r w:rsidRPr="00E64C36">
        <w:rPr>
          <w:rFonts w:ascii="Times New Roman" w:hAnsi="Times New Roman" w:cs="Times New Roman"/>
          <w:lang w:val="ru-RU"/>
        </w:rPr>
        <w:t xml:space="preserve"> лице уписују се његово презиме, име и адреса;</w:t>
      </w:r>
    </w:p>
    <w:p w:rsidR="00E64C36" w:rsidRPr="00E64C36" w:rsidRDefault="00E64C36" w:rsidP="00E64C36">
      <w:pPr>
        <w:ind w:left="142" w:right="141" w:firstLine="578"/>
        <w:jc w:val="both"/>
        <w:rPr>
          <w:rFonts w:ascii="Times New Roman" w:hAnsi="Times New Roman" w:cs="Times New Roman"/>
          <w:lang w:val="ru-RU"/>
        </w:rPr>
      </w:pPr>
      <w:r w:rsidRPr="00E64C36">
        <w:rPr>
          <w:rFonts w:ascii="Times New Roman" w:hAnsi="Times New Roman" w:cs="Times New Roman"/>
          <w:lang w:val="ru-RU"/>
        </w:rPr>
        <w:t>(в) у рубрику 3. „Превозна средства и превозни пут (у мери у којој су познати)” уписују се превозна средства и превозни пут у мери у којој су познати;</w:t>
      </w:r>
    </w:p>
    <w:p w:rsidR="00E64C36" w:rsidRPr="00E64C36" w:rsidRDefault="00E64C36" w:rsidP="00E64C36">
      <w:pPr>
        <w:ind w:left="142" w:right="141" w:firstLine="578"/>
        <w:jc w:val="both"/>
        <w:rPr>
          <w:rFonts w:ascii="Times New Roman" w:hAnsi="Times New Roman" w:cs="Times New Roman"/>
          <w:lang w:val="ru-RU"/>
        </w:rPr>
      </w:pPr>
      <w:r w:rsidRPr="00E64C36">
        <w:rPr>
          <w:rFonts w:ascii="Times New Roman" w:hAnsi="Times New Roman" w:cs="Times New Roman"/>
          <w:lang w:val="ru-RU"/>
        </w:rPr>
        <w:t xml:space="preserve">(г) у рубрику 4. уписује се регистарски број сертификата о пореклу (Форма СТ-2), </w:t>
      </w:r>
      <w:r w:rsidRPr="00E64C36">
        <w:rPr>
          <w:rFonts w:ascii="Times New Roman" w:hAnsi="Times New Roman" w:cs="Times New Roman"/>
          <w:lang w:val="sr-Cyrl-RS"/>
        </w:rPr>
        <w:t>Страна</w:t>
      </w:r>
      <w:r w:rsidRPr="00E64C36">
        <w:rPr>
          <w:rFonts w:ascii="Times New Roman" w:hAnsi="Times New Roman" w:cs="Times New Roman"/>
          <w:lang w:val="ru-RU"/>
        </w:rPr>
        <w:t xml:space="preserve"> која је издала сертификат о пореклу (Форма СТ-2) и </w:t>
      </w:r>
      <w:r w:rsidRPr="00E64C36">
        <w:rPr>
          <w:rFonts w:ascii="Times New Roman" w:hAnsi="Times New Roman" w:cs="Times New Roman"/>
          <w:lang w:val="sr-Cyrl-RS"/>
        </w:rPr>
        <w:t>Страна</w:t>
      </w:r>
      <w:r w:rsidRPr="00E64C36">
        <w:rPr>
          <w:rFonts w:ascii="Times New Roman" w:hAnsi="Times New Roman" w:cs="Times New Roman"/>
          <w:lang w:val="ru-RU"/>
        </w:rPr>
        <w:t xml:space="preserve"> којој </w:t>
      </w:r>
      <w:r w:rsidRPr="00E64C36">
        <w:rPr>
          <w:rFonts w:ascii="Times New Roman" w:hAnsi="Times New Roman" w:cs="Times New Roman"/>
          <w:lang w:val="sr-Cyrl-RS"/>
        </w:rPr>
        <w:t>с</w:t>
      </w:r>
      <w:r w:rsidRPr="00E64C36">
        <w:rPr>
          <w:rFonts w:ascii="Times New Roman" w:hAnsi="Times New Roman" w:cs="Times New Roman"/>
          <w:lang w:val="ru-RU"/>
        </w:rPr>
        <w:t xml:space="preserve">е сертификат о пореклу (Форма СТ-2) </w:t>
      </w:r>
      <w:r w:rsidRPr="00E64C36">
        <w:rPr>
          <w:rFonts w:ascii="Times New Roman" w:hAnsi="Times New Roman" w:cs="Times New Roman"/>
          <w:lang w:val="sr-Cyrl-RS"/>
        </w:rPr>
        <w:t>подноси</w:t>
      </w:r>
      <w:r w:rsidRPr="00E64C36">
        <w:rPr>
          <w:rFonts w:ascii="Times New Roman" w:hAnsi="Times New Roman" w:cs="Times New Roman"/>
          <w:lang w:val="ru-RU"/>
        </w:rPr>
        <w:t xml:space="preserve">. Дозвољено је уписивање регистарског броја руком или уношење печатом; </w:t>
      </w:r>
    </w:p>
    <w:p w:rsidR="00E64C36" w:rsidRPr="00E64C36" w:rsidRDefault="00E64C36" w:rsidP="00E64C36">
      <w:pPr>
        <w:ind w:left="142" w:right="141" w:firstLine="578"/>
        <w:jc w:val="both"/>
        <w:rPr>
          <w:rFonts w:ascii="Times New Roman" w:hAnsi="Times New Roman" w:cs="Times New Roman"/>
          <w:lang w:val="ru-RU"/>
        </w:rPr>
      </w:pPr>
      <w:r w:rsidRPr="00E64C36">
        <w:rPr>
          <w:rFonts w:ascii="Times New Roman" w:hAnsi="Times New Roman" w:cs="Times New Roman"/>
          <w:lang w:val="ru-RU"/>
        </w:rPr>
        <w:t xml:space="preserve">(д) у рубрику 5. „За службене белешке” укуцавају се, уписују руком или уносе печатом службене белешке </w:t>
      </w:r>
      <w:r w:rsidRPr="00E64C36">
        <w:rPr>
          <w:rFonts w:ascii="Times New Roman" w:hAnsi="Times New Roman" w:cs="Times New Roman"/>
          <w:lang w:val="sr-Cyrl-RS"/>
        </w:rPr>
        <w:t>надлежног</w:t>
      </w:r>
      <w:r w:rsidRPr="00E64C36">
        <w:rPr>
          <w:rFonts w:ascii="Times New Roman" w:hAnsi="Times New Roman" w:cs="Times New Roman"/>
          <w:lang w:val="ru-RU"/>
        </w:rPr>
        <w:t xml:space="preserve"> органа државе извознице, државе транзита и/или пријема робе, као и, према потреби, следеће напомене: „Дубликат”</w:t>
      </w:r>
      <w:r w:rsidRPr="00E64C36">
        <w:rPr>
          <w:rFonts w:ascii="Times New Roman" w:hAnsi="Times New Roman" w:cs="Times New Roman"/>
          <w:lang w:val="sr-Cyrl-RS"/>
        </w:rPr>
        <w:t xml:space="preserve"> или </w:t>
      </w:r>
      <w:r w:rsidRPr="00E64C36">
        <w:rPr>
          <w:rFonts w:ascii="Times New Roman" w:hAnsi="Times New Roman" w:cs="Times New Roman"/>
          <w:lang w:val="sr-Cyrl-CS"/>
        </w:rPr>
        <w:t>„</w:t>
      </w:r>
      <w:r w:rsidRPr="00E64C36">
        <w:rPr>
          <w:rFonts w:ascii="Times New Roman" w:hAnsi="Times New Roman" w:cs="Times New Roman"/>
          <w:lang w:val="en-GB"/>
        </w:rPr>
        <w:t>Duplicate</w:t>
      </w:r>
      <w:r w:rsidRPr="00E64C36">
        <w:rPr>
          <w:rFonts w:ascii="Times New Roman" w:hAnsi="Times New Roman" w:cs="Times New Roman"/>
          <w:lang w:val="ru-RU"/>
        </w:rPr>
        <w:t>”</w:t>
      </w:r>
      <w:r w:rsidRPr="00E64C36">
        <w:rPr>
          <w:rFonts w:ascii="Times New Roman" w:hAnsi="Times New Roman" w:cs="Times New Roman"/>
          <w:lang w:val="sr-Cyrl-CS"/>
        </w:rPr>
        <w:t>,</w:t>
      </w:r>
      <w:r w:rsidRPr="00E64C36">
        <w:rPr>
          <w:rFonts w:ascii="Times New Roman" w:hAnsi="Times New Roman" w:cs="Times New Roman"/>
          <w:lang w:val="ru-RU"/>
        </w:rPr>
        <w:t>, „</w:t>
      </w:r>
      <w:r w:rsidRPr="00E64C36">
        <w:rPr>
          <w:rFonts w:ascii="Times New Roman" w:hAnsi="Times New Roman" w:cs="Times New Roman"/>
          <w:lang w:val="sr-Cyrl-CS"/>
        </w:rPr>
        <w:t xml:space="preserve">Выдан взамен сертификата формы </w:t>
      </w:r>
      <w:r w:rsidRPr="00E64C36">
        <w:rPr>
          <w:rFonts w:ascii="Times New Roman" w:hAnsi="Times New Roman" w:cs="Times New Roman"/>
          <w:lang w:val="ru-RU"/>
        </w:rPr>
        <w:t>СТ-2”</w:t>
      </w:r>
      <w:r w:rsidRPr="00E64C36">
        <w:rPr>
          <w:rFonts w:ascii="Times New Roman" w:hAnsi="Times New Roman" w:cs="Times New Roman"/>
          <w:lang w:val="sr-Cyrl-RS"/>
        </w:rPr>
        <w:t xml:space="preserve"> или </w:t>
      </w:r>
      <w:r w:rsidRPr="00E64C36">
        <w:rPr>
          <w:rFonts w:ascii="Times New Roman" w:hAnsi="Times New Roman" w:cs="Times New Roman"/>
          <w:lang w:val="sr-Cyrl-CS"/>
        </w:rPr>
        <w:t>„</w:t>
      </w:r>
      <w:r w:rsidRPr="00E64C36">
        <w:rPr>
          <w:rFonts w:ascii="Times New Roman" w:hAnsi="Times New Roman" w:cs="Times New Roman"/>
          <w:lang w:val="en-GB"/>
        </w:rPr>
        <w:t>Issued</w:t>
      </w:r>
      <w:r w:rsidRPr="00E64C36">
        <w:rPr>
          <w:rFonts w:ascii="Times New Roman" w:hAnsi="Times New Roman" w:cs="Times New Roman"/>
          <w:lang w:val="sr-Cyrl-CS"/>
        </w:rPr>
        <w:t xml:space="preserve"> </w:t>
      </w:r>
      <w:r w:rsidRPr="00E64C36">
        <w:rPr>
          <w:rFonts w:ascii="Times New Roman" w:hAnsi="Times New Roman" w:cs="Times New Roman"/>
          <w:lang w:val="en-GB"/>
        </w:rPr>
        <w:t>instead</w:t>
      </w:r>
      <w:r w:rsidRPr="00E64C36">
        <w:rPr>
          <w:rFonts w:ascii="Times New Roman" w:hAnsi="Times New Roman" w:cs="Times New Roman"/>
          <w:lang w:val="sr-Cyrl-CS"/>
        </w:rPr>
        <w:t xml:space="preserve"> </w:t>
      </w:r>
      <w:r w:rsidRPr="00E64C36">
        <w:rPr>
          <w:rFonts w:ascii="Times New Roman" w:hAnsi="Times New Roman" w:cs="Times New Roman"/>
          <w:lang w:val="en-GB"/>
        </w:rPr>
        <w:t>of</w:t>
      </w:r>
      <w:r w:rsidRPr="00E64C36">
        <w:rPr>
          <w:rFonts w:ascii="Times New Roman" w:hAnsi="Times New Roman" w:cs="Times New Roman"/>
          <w:lang w:val="sr-Cyrl-CS"/>
        </w:rPr>
        <w:t xml:space="preserve"> </w:t>
      </w:r>
      <w:r w:rsidRPr="00E64C36">
        <w:rPr>
          <w:rFonts w:ascii="Times New Roman" w:hAnsi="Times New Roman" w:cs="Times New Roman"/>
          <w:lang w:val="en-GB"/>
        </w:rPr>
        <w:t>certificate</w:t>
      </w:r>
      <w:r w:rsidRPr="00E64C36">
        <w:rPr>
          <w:rFonts w:ascii="Times New Roman" w:hAnsi="Times New Roman" w:cs="Times New Roman"/>
          <w:lang w:val="sr-Cyrl-CS"/>
        </w:rPr>
        <w:t xml:space="preserve"> </w:t>
      </w:r>
      <w:r w:rsidRPr="00E64C36">
        <w:rPr>
          <w:rFonts w:ascii="Times New Roman" w:hAnsi="Times New Roman" w:cs="Times New Roman"/>
          <w:lang w:val="en-GB"/>
        </w:rPr>
        <w:t>form</w:t>
      </w:r>
      <w:r w:rsidRPr="00E64C36">
        <w:rPr>
          <w:rFonts w:ascii="Times New Roman" w:hAnsi="Times New Roman" w:cs="Times New Roman"/>
          <w:lang w:val="sr-Cyrl-CS"/>
        </w:rPr>
        <w:t xml:space="preserve"> </w:t>
      </w:r>
      <w:r w:rsidRPr="00E64C36">
        <w:rPr>
          <w:rFonts w:ascii="Times New Roman" w:hAnsi="Times New Roman" w:cs="Times New Roman"/>
          <w:lang w:val="en-GB"/>
        </w:rPr>
        <w:t>CT</w:t>
      </w:r>
      <w:r w:rsidRPr="00E64C36">
        <w:rPr>
          <w:rFonts w:ascii="Times New Roman" w:hAnsi="Times New Roman" w:cs="Times New Roman"/>
          <w:lang w:val="sr-Cyrl-CS"/>
        </w:rPr>
        <w:t>-2</w:t>
      </w:r>
      <w:r w:rsidRPr="00E64C36">
        <w:rPr>
          <w:rFonts w:ascii="Times New Roman" w:hAnsi="Times New Roman" w:cs="Times New Roman"/>
          <w:lang w:val="ru-RU"/>
        </w:rPr>
        <w:t>”,</w:t>
      </w:r>
      <w:r w:rsidRPr="00E64C36">
        <w:rPr>
          <w:rFonts w:ascii="Times New Roman" w:hAnsi="Times New Roman" w:cs="Times New Roman"/>
          <w:lang w:val="sr-Cyrl-RS"/>
        </w:rPr>
        <w:t xml:space="preserve"> </w:t>
      </w:r>
      <w:r w:rsidRPr="00E64C36">
        <w:rPr>
          <w:rFonts w:ascii="Times New Roman" w:hAnsi="Times New Roman" w:cs="Times New Roman"/>
          <w:lang w:val="ru-RU"/>
        </w:rPr>
        <w:t>,,</w:t>
      </w:r>
      <w:r w:rsidRPr="00E64C36">
        <w:rPr>
          <w:rFonts w:ascii="Times New Roman" w:hAnsi="Times New Roman" w:cs="Times New Roman"/>
          <w:lang w:val="sr-Cyrl-CS"/>
        </w:rPr>
        <w:t>Выдан впоследствии</w:t>
      </w:r>
      <w:r w:rsidRPr="00E64C36">
        <w:rPr>
          <w:rFonts w:ascii="Times New Roman" w:hAnsi="Times New Roman" w:cs="Times New Roman"/>
          <w:lang w:val="ru-RU"/>
        </w:rPr>
        <w:t>”</w:t>
      </w:r>
      <w:r w:rsidRPr="00E64C36">
        <w:rPr>
          <w:rFonts w:ascii="Times New Roman" w:hAnsi="Times New Roman" w:cs="Times New Roman"/>
          <w:lang w:val="sr-Cyrl-RS"/>
        </w:rPr>
        <w:t xml:space="preserve"> или </w:t>
      </w:r>
      <w:r w:rsidRPr="00E64C36">
        <w:rPr>
          <w:rFonts w:ascii="Times New Roman" w:hAnsi="Times New Roman" w:cs="Times New Roman"/>
          <w:lang w:val="sr-Cyrl-CS"/>
        </w:rPr>
        <w:t>„</w:t>
      </w:r>
      <w:r w:rsidRPr="00E64C36">
        <w:rPr>
          <w:rFonts w:ascii="Times New Roman" w:hAnsi="Times New Roman" w:cs="Times New Roman"/>
          <w:lang w:val="en-GB"/>
        </w:rPr>
        <w:t>Issued</w:t>
      </w:r>
      <w:r w:rsidRPr="00E64C36">
        <w:rPr>
          <w:rFonts w:ascii="Times New Roman" w:hAnsi="Times New Roman" w:cs="Times New Roman"/>
          <w:lang w:val="sr-Cyrl-CS"/>
        </w:rPr>
        <w:t xml:space="preserve"> </w:t>
      </w:r>
      <w:r w:rsidRPr="00E64C36">
        <w:rPr>
          <w:rFonts w:ascii="Times New Roman" w:hAnsi="Times New Roman" w:cs="Times New Roman"/>
          <w:lang w:val="en-GB"/>
        </w:rPr>
        <w:t>retrospectively</w:t>
      </w:r>
      <w:r w:rsidRPr="00E64C36">
        <w:rPr>
          <w:rFonts w:ascii="Times New Roman" w:hAnsi="Times New Roman" w:cs="Times New Roman"/>
          <w:lang w:val="sr-Cyrl-CS"/>
        </w:rPr>
        <w:t xml:space="preserve">”, </w:t>
      </w:r>
      <w:r w:rsidRPr="00E64C36">
        <w:rPr>
          <w:rFonts w:ascii="Times New Roman" w:hAnsi="Times New Roman" w:cs="Times New Roman"/>
          <w:lang w:val="ru-RU"/>
        </w:rPr>
        <w:t>„</w:t>
      </w:r>
      <w:r w:rsidRPr="00E64C36">
        <w:rPr>
          <w:rFonts w:ascii="Times New Roman" w:hAnsi="Times New Roman" w:cs="Times New Roman"/>
          <w:lang w:val="sr-Cyrl-CS"/>
        </w:rPr>
        <w:t xml:space="preserve">Выдан  на основании сертификата формы </w:t>
      </w:r>
      <w:r w:rsidRPr="00E64C36">
        <w:rPr>
          <w:rFonts w:ascii="Times New Roman" w:hAnsi="Times New Roman" w:cs="Times New Roman"/>
          <w:lang w:val="ru-RU"/>
        </w:rPr>
        <w:t>СТ-2”</w:t>
      </w:r>
      <w:r w:rsidRPr="00E64C36">
        <w:rPr>
          <w:rFonts w:ascii="Times New Roman" w:hAnsi="Times New Roman" w:cs="Times New Roman"/>
          <w:lang w:val="sr-Cyrl-RS"/>
        </w:rPr>
        <w:t xml:space="preserve"> или </w:t>
      </w:r>
      <w:r w:rsidRPr="00E64C36">
        <w:rPr>
          <w:rFonts w:ascii="Times New Roman" w:hAnsi="Times New Roman" w:cs="Times New Roman"/>
          <w:lang w:val="sr-Cyrl-CS"/>
        </w:rPr>
        <w:t>„</w:t>
      </w:r>
      <w:r w:rsidRPr="00E64C36">
        <w:rPr>
          <w:rFonts w:ascii="Times New Roman" w:hAnsi="Times New Roman" w:cs="Times New Roman"/>
          <w:lang w:val="en-GB"/>
        </w:rPr>
        <w:t>Issued</w:t>
      </w:r>
      <w:r w:rsidRPr="00E64C36">
        <w:rPr>
          <w:rFonts w:ascii="Times New Roman" w:hAnsi="Times New Roman" w:cs="Times New Roman"/>
          <w:lang w:val="sr-Cyrl-CS"/>
        </w:rPr>
        <w:t xml:space="preserve"> </w:t>
      </w:r>
      <w:r w:rsidRPr="00E64C36">
        <w:rPr>
          <w:rFonts w:ascii="Times New Roman" w:hAnsi="Times New Roman" w:cs="Times New Roman"/>
          <w:lang w:val="en-GB"/>
        </w:rPr>
        <w:t>on</w:t>
      </w:r>
      <w:r w:rsidRPr="00E64C36">
        <w:rPr>
          <w:rFonts w:ascii="Times New Roman" w:hAnsi="Times New Roman" w:cs="Times New Roman"/>
          <w:lang w:val="sr-Cyrl-CS"/>
        </w:rPr>
        <w:t xml:space="preserve"> </w:t>
      </w:r>
      <w:r w:rsidRPr="00E64C36">
        <w:rPr>
          <w:rFonts w:ascii="Times New Roman" w:hAnsi="Times New Roman" w:cs="Times New Roman"/>
          <w:lang w:val="en-GB"/>
        </w:rPr>
        <w:t>the</w:t>
      </w:r>
      <w:r w:rsidRPr="00E64C36">
        <w:rPr>
          <w:rFonts w:ascii="Times New Roman" w:hAnsi="Times New Roman" w:cs="Times New Roman"/>
          <w:lang w:val="sr-Cyrl-CS"/>
        </w:rPr>
        <w:t xml:space="preserve"> </w:t>
      </w:r>
      <w:r w:rsidRPr="00E64C36">
        <w:rPr>
          <w:rFonts w:ascii="Times New Roman" w:hAnsi="Times New Roman" w:cs="Times New Roman"/>
          <w:lang w:val="en-GB"/>
        </w:rPr>
        <w:t>basis</w:t>
      </w:r>
      <w:r w:rsidRPr="00E64C36">
        <w:rPr>
          <w:rFonts w:ascii="Times New Roman" w:hAnsi="Times New Roman" w:cs="Times New Roman"/>
          <w:lang w:val="sr-Cyrl-CS"/>
        </w:rPr>
        <w:t xml:space="preserve"> </w:t>
      </w:r>
      <w:r w:rsidRPr="00E64C36">
        <w:rPr>
          <w:rFonts w:ascii="Times New Roman" w:hAnsi="Times New Roman" w:cs="Times New Roman"/>
          <w:lang w:val="en-GB"/>
        </w:rPr>
        <w:t>of</w:t>
      </w:r>
      <w:r w:rsidRPr="00E64C36">
        <w:rPr>
          <w:rFonts w:ascii="Times New Roman" w:hAnsi="Times New Roman" w:cs="Times New Roman"/>
          <w:lang w:val="sr-Cyrl-CS"/>
        </w:rPr>
        <w:t xml:space="preserve"> </w:t>
      </w:r>
      <w:r w:rsidRPr="00E64C36">
        <w:rPr>
          <w:rFonts w:ascii="Times New Roman" w:hAnsi="Times New Roman" w:cs="Times New Roman"/>
          <w:lang w:val="en-GB"/>
        </w:rPr>
        <w:t>certificate</w:t>
      </w:r>
      <w:r w:rsidRPr="00E64C36">
        <w:rPr>
          <w:rFonts w:ascii="Times New Roman" w:hAnsi="Times New Roman" w:cs="Times New Roman"/>
          <w:lang w:val="sr-Cyrl-CS"/>
        </w:rPr>
        <w:t xml:space="preserve"> </w:t>
      </w:r>
      <w:r w:rsidRPr="00E64C36">
        <w:rPr>
          <w:rFonts w:ascii="Times New Roman" w:hAnsi="Times New Roman" w:cs="Times New Roman"/>
          <w:lang w:val="en-GB"/>
        </w:rPr>
        <w:t>form</w:t>
      </w:r>
      <w:r w:rsidRPr="00E64C36">
        <w:rPr>
          <w:rFonts w:ascii="Times New Roman" w:hAnsi="Times New Roman" w:cs="Times New Roman"/>
          <w:lang w:val="sr-Cyrl-CS"/>
        </w:rPr>
        <w:t xml:space="preserve"> </w:t>
      </w:r>
      <w:r w:rsidRPr="00E64C36">
        <w:rPr>
          <w:rFonts w:ascii="Times New Roman" w:hAnsi="Times New Roman" w:cs="Times New Roman"/>
          <w:lang w:val="en-GB"/>
        </w:rPr>
        <w:t>CT</w:t>
      </w:r>
      <w:r w:rsidRPr="00E64C36">
        <w:rPr>
          <w:rFonts w:ascii="Times New Roman" w:hAnsi="Times New Roman" w:cs="Times New Roman"/>
          <w:lang w:val="sr-Cyrl-CS"/>
        </w:rPr>
        <w:t>-2”</w:t>
      </w:r>
      <w:r w:rsidRPr="00E64C36">
        <w:rPr>
          <w:rFonts w:ascii="Times New Roman" w:hAnsi="Times New Roman" w:cs="Times New Roman"/>
          <w:lang w:val="ru-RU"/>
        </w:rPr>
        <w:t xml:space="preserve">, као и друге напомене. Напомене које се у ову рубрику уписују руком оверавају се на начин предвиђен </w:t>
      </w:r>
      <w:r w:rsidRPr="00E64C36">
        <w:rPr>
          <w:rFonts w:ascii="Times New Roman" w:hAnsi="Times New Roman" w:cs="Times New Roman"/>
          <w:lang w:val="sr-Cyrl-RS"/>
        </w:rPr>
        <w:t>ставом</w:t>
      </w:r>
      <w:r w:rsidRPr="00E64C36">
        <w:rPr>
          <w:rFonts w:ascii="Times New Roman" w:hAnsi="Times New Roman" w:cs="Times New Roman"/>
          <w:lang w:val="ru-RU"/>
        </w:rPr>
        <w:t xml:space="preserve"> 3. овог члана;</w:t>
      </w:r>
    </w:p>
    <w:p w:rsidR="00E64C36" w:rsidRPr="00E64C36" w:rsidRDefault="00E64C36" w:rsidP="00E64C36">
      <w:pPr>
        <w:ind w:right="141"/>
        <w:jc w:val="both"/>
        <w:rPr>
          <w:rFonts w:ascii="Times New Roman" w:hAnsi="Times New Roman" w:cs="Times New Roman"/>
          <w:lang w:val="ru-RU"/>
        </w:rPr>
      </w:pPr>
      <w:r w:rsidRPr="00E64C36">
        <w:rPr>
          <w:rFonts w:ascii="Times New Roman" w:hAnsi="Times New Roman" w:cs="Times New Roman"/>
          <w:lang w:val="ru-RU"/>
        </w:rPr>
        <w:t xml:space="preserve">  </w:t>
      </w:r>
      <w:r w:rsidRPr="00E64C36">
        <w:rPr>
          <w:rFonts w:ascii="Times New Roman" w:hAnsi="Times New Roman" w:cs="Times New Roman"/>
          <w:lang w:val="ru-RU"/>
        </w:rPr>
        <w:tab/>
        <w:t>(ђ) у рубрику 6. „Број” уписује се редни број робе;</w:t>
      </w:r>
    </w:p>
    <w:p w:rsidR="00E64C36" w:rsidRPr="00E64C36" w:rsidRDefault="00E64C36" w:rsidP="00E64C36">
      <w:pPr>
        <w:ind w:left="142" w:right="141" w:firstLine="578"/>
        <w:jc w:val="both"/>
        <w:rPr>
          <w:rFonts w:ascii="Times New Roman" w:hAnsi="Times New Roman" w:cs="Times New Roman"/>
          <w:lang w:val="ru-RU"/>
        </w:rPr>
      </w:pPr>
      <w:r w:rsidRPr="00E64C36">
        <w:rPr>
          <w:rFonts w:ascii="Times New Roman" w:hAnsi="Times New Roman" w:cs="Times New Roman"/>
          <w:lang w:val="ru-RU"/>
        </w:rPr>
        <w:t>(е) у рубрику 7.</w:t>
      </w:r>
      <w:r w:rsidRPr="00E64C36">
        <w:rPr>
          <w:rFonts w:ascii="Times New Roman" w:hAnsi="Times New Roman" w:cs="Times New Roman"/>
          <w:lang w:val="sr-Cyrl-RS"/>
        </w:rPr>
        <w:t xml:space="preserve"> „Број колета и врста паковања</w:t>
      </w:r>
      <w:r w:rsidRPr="00E64C36">
        <w:rPr>
          <w:rFonts w:ascii="Times New Roman" w:hAnsi="Times New Roman" w:cs="Times New Roman"/>
          <w:lang w:val="ru-RU"/>
        </w:rPr>
        <w:t>” уписује се број колета и врста паковања;</w:t>
      </w:r>
    </w:p>
    <w:p w:rsidR="00E64C36" w:rsidRPr="00E64C36" w:rsidRDefault="00E64C36" w:rsidP="00E64C36">
      <w:pPr>
        <w:ind w:left="142" w:right="141" w:firstLine="578"/>
        <w:jc w:val="both"/>
        <w:rPr>
          <w:rFonts w:ascii="Times New Roman" w:hAnsi="Times New Roman" w:cs="Times New Roman"/>
          <w:lang w:val="ru-RU"/>
        </w:rPr>
      </w:pPr>
      <w:r w:rsidRPr="00E64C36">
        <w:rPr>
          <w:rFonts w:ascii="Times New Roman" w:hAnsi="Times New Roman" w:cs="Times New Roman"/>
          <w:lang w:val="ru-RU"/>
        </w:rPr>
        <w:t xml:space="preserve">(ж) у рубрику 8. „Опис робе” уписује се комерцијални назив робе и други подаци који омогућавају идентификацију робе са оном која је пријављена </w:t>
      </w:r>
      <w:r w:rsidRPr="00C55811">
        <w:rPr>
          <w:rFonts w:ascii="Times New Roman" w:hAnsi="Times New Roman" w:cs="Times New Roman"/>
          <w:sz w:val="21"/>
          <w:szCs w:val="21"/>
          <w:lang w:val="sr-Cyrl-RS"/>
        </w:rPr>
        <w:t>у царинској декларацији</w:t>
      </w:r>
      <w:r w:rsidRPr="00C55811">
        <w:rPr>
          <w:rFonts w:ascii="Times New Roman" w:hAnsi="Times New Roman" w:cs="Times New Roman"/>
          <w:sz w:val="21"/>
          <w:szCs w:val="21"/>
          <w:lang w:val="ru-RU"/>
        </w:rPr>
        <w:t xml:space="preserve">. У случају </w:t>
      </w:r>
      <w:r w:rsidRPr="00E64C36">
        <w:rPr>
          <w:rFonts w:ascii="Times New Roman" w:hAnsi="Times New Roman" w:cs="Times New Roman"/>
          <w:lang w:val="ru-RU"/>
        </w:rPr>
        <w:lastRenderedPageBreak/>
        <w:t>недостатка места за попуњавање рубри</w:t>
      </w:r>
      <w:r w:rsidRPr="00E64C36">
        <w:rPr>
          <w:rFonts w:ascii="Times New Roman" w:hAnsi="Times New Roman" w:cs="Times New Roman"/>
          <w:lang w:val="sr-Cyrl-RS"/>
        </w:rPr>
        <w:t>ке</w:t>
      </w:r>
      <w:r w:rsidRPr="00E64C36">
        <w:rPr>
          <w:rFonts w:ascii="Times New Roman" w:hAnsi="Times New Roman" w:cs="Times New Roman"/>
          <w:lang w:val="ru-RU"/>
        </w:rPr>
        <w:t xml:space="preserve"> 8. сертификата о пореклу (Форма СТ-2) дозвољено је коришћење додатног листа (листова) сертификата о пореклу (Форма СТ-2) (образац додатног листа сертификата дат је у Прилогу 1 ових Правила) који се попуњава на </w:t>
      </w:r>
      <w:r w:rsidRPr="00E64C36">
        <w:rPr>
          <w:rFonts w:ascii="Times New Roman" w:hAnsi="Times New Roman" w:cs="Times New Roman"/>
          <w:lang w:val="sr-Cyrl-RS"/>
        </w:rPr>
        <w:t>прописани</w:t>
      </w:r>
      <w:r w:rsidRPr="00E64C36">
        <w:rPr>
          <w:rFonts w:ascii="Times New Roman" w:hAnsi="Times New Roman" w:cs="Times New Roman"/>
          <w:lang w:val="ru-RU"/>
        </w:rPr>
        <w:t xml:space="preserve"> начин (који је оверен потписом, печатом и који има исти регистарски број који је уписан у рубрику 4. сертификата о пореклу(Форма СТ-2));</w:t>
      </w:r>
    </w:p>
    <w:p w:rsidR="00E64C36" w:rsidRPr="00E64C36" w:rsidRDefault="00E64C36" w:rsidP="00E64C36">
      <w:pPr>
        <w:tabs>
          <w:tab w:val="left" w:pos="720"/>
        </w:tabs>
        <w:autoSpaceDE w:val="0"/>
        <w:autoSpaceDN w:val="0"/>
        <w:adjustRightInd w:val="0"/>
        <w:rPr>
          <w:rFonts w:ascii="Times New Roman" w:hAnsi="Times New Roman" w:cs="Times New Roman"/>
          <w:noProof/>
          <w:lang w:val="ru-RU"/>
        </w:rPr>
      </w:pPr>
      <w:r w:rsidRPr="00E64C36">
        <w:rPr>
          <w:rFonts w:ascii="Times New Roman" w:hAnsi="Times New Roman" w:cs="Times New Roman"/>
          <w:lang w:val="ru-RU"/>
        </w:rPr>
        <w:tab/>
        <w:t>(з) у рубрику 9. „Критеријуми порекла” у</w:t>
      </w:r>
      <w:r w:rsidRPr="00E64C36">
        <w:rPr>
          <w:rFonts w:ascii="Times New Roman" w:hAnsi="Times New Roman" w:cs="Times New Roman"/>
          <w:noProof/>
          <w:lang w:val="ru-RU"/>
        </w:rPr>
        <w:t>писују се следећи критеријуми порекла:</w:t>
      </w:r>
    </w:p>
    <w:p w:rsidR="00E64C36" w:rsidRPr="00E64C36" w:rsidRDefault="00E64C36" w:rsidP="00E64C36">
      <w:pPr>
        <w:ind w:left="142" w:right="141" w:firstLine="720"/>
        <w:jc w:val="both"/>
        <w:rPr>
          <w:rFonts w:ascii="Times New Roman" w:hAnsi="Times New Roman" w:cs="Times New Roman"/>
          <w:noProof/>
          <w:lang w:val="ru-RU"/>
        </w:rPr>
      </w:pPr>
      <w:r w:rsidRPr="00E64C36">
        <w:rPr>
          <w:rFonts w:ascii="Times New Roman" w:hAnsi="Times New Roman" w:cs="Times New Roman"/>
          <w:bCs/>
          <w:lang w:val="ru-RU"/>
        </w:rPr>
        <w:t>„</w:t>
      </w:r>
      <w:r w:rsidRPr="00E64C36">
        <w:rPr>
          <w:rFonts w:ascii="Times New Roman" w:hAnsi="Times New Roman" w:cs="Times New Roman"/>
          <w:noProof/>
        </w:rPr>
        <w:t>P</w:t>
      </w:r>
      <w:r w:rsidRPr="00E64C36">
        <w:rPr>
          <w:rFonts w:ascii="Times New Roman" w:hAnsi="Times New Roman" w:cs="Times New Roman"/>
          <w:lang w:val="ru-RU"/>
        </w:rPr>
        <w:t>”</w:t>
      </w:r>
      <w:r w:rsidRPr="00E64C36">
        <w:rPr>
          <w:rFonts w:ascii="Times New Roman" w:hAnsi="Times New Roman" w:cs="Times New Roman"/>
          <w:noProof/>
          <w:lang w:val="ru-RU"/>
        </w:rPr>
        <w:t xml:space="preserve"> - ако је роба у потпуности добијена у Страни; </w:t>
      </w:r>
    </w:p>
    <w:p w:rsidR="00E64C36" w:rsidRPr="00E64C36" w:rsidRDefault="00E64C36" w:rsidP="00E64C36">
      <w:pPr>
        <w:tabs>
          <w:tab w:val="left" w:pos="851"/>
        </w:tabs>
        <w:ind w:left="142" w:right="141"/>
        <w:jc w:val="both"/>
        <w:rPr>
          <w:rFonts w:ascii="Times New Roman" w:hAnsi="Times New Roman" w:cs="Times New Roman"/>
          <w:noProof/>
          <w:lang w:val="ru-RU"/>
        </w:rPr>
      </w:pPr>
      <w:r w:rsidRPr="00E64C36">
        <w:rPr>
          <w:rFonts w:ascii="Times New Roman" w:hAnsi="Times New Roman" w:cs="Times New Roman"/>
          <w:bCs/>
          <w:lang w:val="ru-RU"/>
        </w:rPr>
        <w:tab/>
        <w:t>„</w:t>
      </w:r>
      <w:r w:rsidRPr="00E64C36">
        <w:rPr>
          <w:rFonts w:ascii="Times New Roman" w:hAnsi="Times New Roman" w:cs="Times New Roman"/>
          <w:noProof/>
        </w:rPr>
        <w:t>Y</w:t>
      </w:r>
      <w:r w:rsidRPr="00E64C36">
        <w:rPr>
          <w:rFonts w:ascii="Times New Roman" w:hAnsi="Times New Roman" w:cs="Times New Roman"/>
          <w:lang w:val="ru-RU"/>
        </w:rPr>
        <w:t>”</w:t>
      </w:r>
      <w:r w:rsidRPr="00E64C36">
        <w:rPr>
          <w:rFonts w:ascii="Times New Roman" w:hAnsi="Times New Roman" w:cs="Times New Roman"/>
          <w:noProof/>
          <w:lang w:val="ru-RU"/>
        </w:rPr>
        <w:t xml:space="preserve">- ако је роба прошла довољну обраду (прераду) (уз навођење процентног удела вредности искоришћених материјала </w:t>
      </w:r>
      <w:r w:rsidRPr="00E64C36">
        <w:rPr>
          <w:rFonts w:ascii="Times New Roman" w:hAnsi="Times New Roman" w:cs="Times New Roman"/>
          <w:noProof/>
          <w:lang w:val="sr-Cyrl-RS"/>
        </w:rPr>
        <w:t>без порекла</w:t>
      </w:r>
      <w:r w:rsidRPr="00E64C36">
        <w:rPr>
          <w:rFonts w:ascii="Times New Roman" w:hAnsi="Times New Roman" w:cs="Times New Roman"/>
          <w:noProof/>
          <w:lang w:val="ru-RU"/>
        </w:rPr>
        <w:t xml:space="preserve"> у вредности робе која се извози (на пример: </w:t>
      </w:r>
      <w:r w:rsidRPr="00E64C36">
        <w:rPr>
          <w:rFonts w:ascii="Times New Roman" w:hAnsi="Times New Roman" w:cs="Times New Roman"/>
          <w:lang w:val="ru-RU"/>
        </w:rPr>
        <w:t>„</w:t>
      </w:r>
      <w:r w:rsidRPr="00E64C36">
        <w:rPr>
          <w:rFonts w:ascii="Times New Roman" w:hAnsi="Times New Roman" w:cs="Times New Roman"/>
          <w:noProof/>
        </w:rPr>
        <w:t>Y</w:t>
      </w:r>
      <w:r w:rsidRPr="00E64C36">
        <w:rPr>
          <w:rFonts w:ascii="Times New Roman" w:hAnsi="Times New Roman" w:cs="Times New Roman"/>
          <w:noProof/>
          <w:lang w:val="ru-RU"/>
        </w:rPr>
        <w:t xml:space="preserve"> 15 %</w:t>
      </w:r>
      <w:r w:rsidRPr="00E64C36">
        <w:rPr>
          <w:rFonts w:ascii="Times New Roman" w:hAnsi="Times New Roman" w:cs="Times New Roman"/>
          <w:lang w:val="ru-RU"/>
        </w:rPr>
        <w:t>”</w:t>
      </w:r>
      <w:r w:rsidRPr="00E64C36">
        <w:rPr>
          <w:rFonts w:ascii="Times New Roman" w:hAnsi="Times New Roman" w:cs="Times New Roman"/>
          <w:noProof/>
          <w:lang w:val="ru-RU"/>
        </w:rPr>
        <w:t xml:space="preserve">); </w:t>
      </w:r>
    </w:p>
    <w:p w:rsidR="00E64C36" w:rsidRPr="00E64C36" w:rsidRDefault="00E64C36" w:rsidP="00E64C36">
      <w:pPr>
        <w:ind w:left="142" w:right="141" w:firstLine="720"/>
        <w:jc w:val="both"/>
        <w:rPr>
          <w:rFonts w:ascii="Times New Roman" w:hAnsi="Times New Roman" w:cs="Times New Roman"/>
          <w:noProof/>
          <w:lang w:val="ru-RU"/>
        </w:rPr>
      </w:pPr>
      <w:r w:rsidRPr="00E64C36">
        <w:rPr>
          <w:rFonts w:ascii="Times New Roman" w:hAnsi="Times New Roman" w:cs="Times New Roman"/>
          <w:bCs/>
          <w:lang w:val="ru-RU"/>
        </w:rPr>
        <w:t>„</w:t>
      </w:r>
      <w:r w:rsidRPr="00E64C36">
        <w:rPr>
          <w:rFonts w:ascii="Times New Roman" w:hAnsi="Times New Roman" w:cs="Times New Roman"/>
          <w:noProof/>
        </w:rPr>
        <w:t>P</w:t>
      </w:r>
      <w:r w:rsidRPr="00E64C36">
        <w:rPr>
          <w:rFonts w:ascii="Times New Roman" w:hAnsi="Times New Roman" w:cs="Times New Roman"/>
          <w:noProof/>
          <w:lang w:val="ru-RU"/>
        </w:rPr>
        <w:t>к</w:t>
      </w:r>
      <w:r w:rsidRPr="00E64C36">
        <w:rPr>
          <w:rFonts w:ascii="Times New Roman" w:hAnsi="Times New Roman" w:cs="Times New Roman"/>
          <w:lang w:val="ru-RU"/>
        </w:rPr>
        <w:t>”</w:t>
      </w:r>
      <w:r w:rsidRPr="00E64C36">
        <w:rPr>
          <w:rFonts w:ascii="Times New Roman" w:hAnsi="Times New Roman" w:cs="Times New Roman"/>
          <w:noProof/>
          <w:lang w:val="ru-RU"/>
        </w:rPr>
        <w:t xml:space="preserve"> - ако је роба добила порекло на основу коришћења кумулативног принципа.</w:t>
      </w:r>
    </w:p>
    <w:p w:rsidR="00E64C36" w:rsidRPr="00E64C36" w:rsidRDefault="00E64C36" w:rsidP="00E64C36">
      <w:pPr>
        <w:ind w:left="142" w:right="141" w:firstLine="720"/>
        <w:jc w:val="both"/>
        <w:rPr>
          <w:rFonts w:ascii="Times New Roman" w:hAnsi="Times New Roman" w:cs="Times New Roman"/>
          <w:noProof/>
          <w:lang w:val="ru-RU"/>
        </w:rPr>
      </w:pPr>
      <w:r w:rsidRPr="00E64C36">
        <w:rPr>
          <w:rFonts w:ascii="Times New Roman" w:hAnsi="Times New Roman" w:cs="Times New Roman"/>
          <w:noProof/>
          <w:lang w:val="ru-RU"/>
        </w:rPr>
        <w:t>За сваку робу уписану у рубрици 9. мора бити уписан посебан критеријум порекла;</w:t>
      </w:r>
    </w:p>
    <w:p w:rsidR="00E64C36" w:rsidRPr="00E64C36" w:rsidRDefault="00E64C36" w:rsidP="00E64C36">
      <w:pPr>
        <w:ind w:left="142" w:right="141" w:firstLine="578"/>
        <w:jc w:val="both"/>
        <w:rPr>
          <w:rFonts w:ascii="Times New Roman" w:hAnsi="Times New Roman" w:cs="Times New Roman"/>
          <w:lang w:val="ru-RU"/>
        </w:rPr>
      </w:pPr>
      <w:r w:rsidRPr="00E64C36">
        <w:rPr>
          <w:rFonts w:ascii="Times New Roman" w:hAnsi="Times New Roman" w:cs="Times New Roman"/>
          <w:noProof/>
          <w:lang w:val="ru-RU"/>
        </w:rPr>
        <w:t xml:space="preserve">(и) у рубрику 10. </w:t>
      </w:r>
      <w:r w:rsidRPr="00E64C36">
        <w:rPr>
          <w:rFonts w:ascii="Times New Roman" w:hAnsi="Times New Roman" w:cs="Times New Roman"/>
          <w:lang w:val="ru-RU"/>
        </w:rPr>
        <w:t xml:space="preserve">„Количина робе” уписује се </w:t>
      </w:r>
      <w:r w:rsidRPr="00E64C36">
        <w:rPr>
          <w:rFonts w:ascii="Times New Roman" w:hAnsi="Times New Roman" w:cs="Times New Roman"/>
          <w:lang w:val="sr-Cyrl-RS"/>
        </w:rPr>
        <w:t>бруто маса</w:t>
      </w:r>
      <w:r w:rsidRPr="00E64C36">
        <w:rPr>
          <w:rFonts w:ascii="Times New Roman" w:hAnsi="Times New Roman" w:cs="Times New Roman"/>
          <w:lang w:val="ru-RU"/>
        </w:rPr>
        <w:t xml:space="preserve"> робе (</w:t>
      </w:r>
      <w:r w:rsidRPr="00E64C36">
        <w:rPr>
          <w:rFonts w:ascii="Times New Roman" w:hAnsi="Times New Roman" w:cs="Times New Roman"/>
          <w:lang w:val="sr-Latn-RS"/>
        </w:rPr>
        <w:t>kg</w:t>
      </w:r>
      <w:r w:rsidRPr="00E64C36">
        <w:rPr>
          <w:rFonts w:ascii="Times New Roman" w:hAnsi="Times New Roman" w:cs="Times New Roman"/>
          <w:lang w:val="ru-RU"/>
        </w:rPr>
        <w:t>) и/или друге квантитативне карактеристике робе;</w:t>
      </w:r>
    </w:p>
    <w:p w:rsidR="00E64C36" w:rsidRPr="00E64C36" w:rsidRDefault="00E64C36" w:rsidP="00E64C36">
      <w:pPr>
        <w:ind w:left="142" w:right="141" w:firstLine="578"/>
        <w:jc w:val="both"/>
        <w:rPr>
          <w:rFonts w:ascii="Times New Roman" w:hAnsi="Times New Roman" w:cs="Times New Roman"/>
          <w:lang w:val="ru-RU"/>
        </w:rPr>
      </w:pPr>
      <w:r w:rsidRPr="00E64C36">
        <w:rPr>
          <w:rFonts w:ascii="Times New Roman" w:hAnsi="Times New Roman" w:cs="Times New Roman"/>
          <w:lang w:val="ru-RU"/>
        </w:rPr>
        <w:t>(ј) у рубрику 11. „Број и датум фактуре” уписују се бројеви и датуми свих фактура за робу за коју се сертификат о пореклу (Форма СТ-2) издаје;</w:t>
      </w:r>
    </w:p>
    <w:p w:rsidR="00E64C36" w:rsidRPr="00E64C36" w:rsidRDefault="00E64C36" w:rsidP="00E64C36">
      <w:pPr>
        <w:ind w:left="142" w:right="141" w:firstLine="578"/>
        <w:jc w:val="both"/>
        <w:rPr>
          <w:rFonts w:ascii="Times New Roman" w:hAnsi="Times New Roman" w:cs="Times New Roman"/>
          <w:lang w:val="ru-RU"/>
        </w:rPr>
      </w:pPr>
      <w:r w:rsidRPr="00E64C36">
        <w:rPr>
          <w:rFonts w:ascii="Times New Roman" w:hAnsi="Times New Roman" w:cs="Times New Roman"/>
          <w:lang w:val="ru-RU"/>
        </w:rPr>
        <w:t>(к) у рубрику 12. „Потврда” уписују се назив и адреса овлашћеног органа, уноси се његов печат и датум издавања сертификата о пореклу (Форма СТ-2) (дупликата), као и потпис, презиме и име (иницијали) лица овлашћеног за оверу сертификата о пореклу (Форма СТ-2) (дупликата). Датум, презиме и име (иницијали) овлашћеног лица могу се уписивати руком или уносити печатом;</w:t>
      </w:r>
    </w:p>
    <w:p w:rsidR="00E64C36" w:rsidRPr="00E64C36" w:rsidRDefault="00E64C36" w:rsidP="00E64C36">
      <w:pPr>
        <w:ind w:left="142" w:right="141" w:firstLine="578"/>
        <w:jc w:val="both"/>
        <w:rPr>
          <w:rFonts w:ascii="Times New Roman" w:hAnsi="Times New Roman" w:cs="Times New Roman"/>
          <w:lang w:val="ru-RU"/>
        </w:rPr>
      </w:pPr>
      <w:r w:rsidRPr="00E64C36">
        <w:rPr>
          <w:rFonts w:ascii="Times New Roman" w:hAnsi="Times New Roman" w:cs="Times New Roman"/>
          <w:lang w:val="ru-RU"/>
        </w:rPr>
        <w:t>Ако су подаци о пуном називу овлашћеног органа Стране на руском или енглеском језику садржани у отиску печата, додатно уписивање наведених података у ову рубрику није обавезно.</w:t>
      </w:r>
    </w:p>
    <w:p w:rsidR="00E64C36" w:rsidRPr="00E64C36" w:rsidRDefault="00E64C36" w:rsidP="00E64C36">
      <w:pPr>
        <w:ind w:left="142" w:right="141" w:firstLine="578"/>
        <w:jc w:val="both"/>
        <w:rPr>
          <w:rFonts w:ascii="Times New Roman" w:hAnsi="Times New Roman" w:cs="Times New Roman"/>
          <w:lang w:val="ru-RU"/>
        </w:rPr>
      </w:pPr>
      <w:r w:rsidRPr="00E64C36">
        <w:rPr>
          <w:rFonts w:ascii="Times New Roman" w:hAnsi="Times New Roman" w:cs="Times New Roman"/>
          <w:lang w:val="ru-RU"/>
        </w:rPr>
        <w:t xml:space="preserve">Печат мора имати јасан отисак који према потреби дозвољава обављање провере његове </w:t>
      </w:r>
      <w:r w:rsidRPr="00E64C36">
        <w:rPr>
          <w:rFonts w:ascii="Times New Roman" w:hAnsi="Times New Roman" w:cs="Times New Roman"/>
          <w:lang w:val="sr-Cyrl-RS"/>
        </w:rPr>
        <w:t>веродостојности</w:t>
      </w:r>
      <w:r w:rsidRPr="00E64C36">
        <w:rPr>
          <w:rFonts w:ascii="Times New Roman" w:hAnsi="Times New Roman" w:cs="Times New Roman"/>
          <w:lang w:val="ru-RU"/>
        </w:rPr>
        <w:t>.</w:t>
      </w:r>
    </w:p>
    <w:p w:rsidR="00E64C36" w:rsidRPr="00E64C36" w:rsidRDefault="00E64C36" w:rsidP="00E64C36">
      <w:pPr>
        <w:ind w:left="142" w:right="141" w:firstLine="578"/>
        <w:jc w:val="both"/>
        <w:rPr>
          <w:rFonts w:ascii="Times New Roman" w:hAnsi="Times New Roman" w:cs="Times New Roman"/>
          <w:lang w:val="ru-RU"/>
        </w:rPr>
      </w:pPr>
      <w:r w:rsidRPr="00E64C36">
        <w:rPr>
          <w:rFonts w:ascii="Times New Roman" w:hAnsi="Times New Roman" w:cs="Times New Roman"/>
          <w:lang w:val="ru-RU"/>
        </w:rPr>
        <w:t>(л) у рубрику 13. „Декларација подносиоца” уписује се земља у којој је роба у потпуности добијена или је прошла довољну обраду (прераду) (држава чланица Евроазијске економске уније или Република Србија), датум изјављивања података о земљи порекла робе, и уносе се печат подносиоца</w:t>
      </w:r>
      <w:r w:rsidRPr="00E64C36">
        <w:rPr>
          <w:rFonts w:ascii="Times New Roman" w:hAnsi="Times New Roman" w:cs="Times New Roman"/>
          <w:lang w:val="sr-Cyrl-RS"/>
        </w:rPr>
        <w:t xml:space="preserve"> </w:t>
      </w:r>
      <w:r w:rsidRPr="00E64C36">
        <w:rPr>
          <w:rFonts w:ascii="Times New Roman" w:hAnsi="Times New Roman" w:cs="Times New Roman"/>
          <w:lang w:val="sr-Cyrl-CS"/>
        </w:rPr>
        <w:t>(</w:t>
      </w:r>
      <w:r w:rsidRPr="00E64C36">
        <w:rPr>
          <w:rFonts w:ascii="Times New Roman" w:hAnsi="Times New Roman" w:cs="Times New Roman"/>
          <w:lang w:val="ru-RU"/>
        </w:rPr>
        <w:t xml:space="preserve">ако постоји), његов потпис, </w:t>
      </w:r>
      <w:r w:rsidRPr="00E64C36">
        <w:rPr>
          <w:rFonts w:ascii="Times New Roman" w:hAnsi="Times New Roman" w:cs="Times New Roman"/>
          <w:lang w:val="sr-Cyrl-RS"/>
        </w:rPr>
        <w:t>име, презиме</w:t>
      </w:r>
      <w:r w:rsidRPr="00E64C36">
        <w:rPr>
          <w:rFonts w:ascii="Times New Roman" w:hAnsi="Times New Roman" w:cs="Times New Roman"/>
          <w:lang w:val="ru-RU"/>
        </w:rPr>
        <w:t xml:space="preserve"> и иницијали. Датум, као и </w:t>
      </w:r>
      <w:r w:rsidRPr="00E64C36">
        <w:rPr>
          <w:rFonts w:ascii="Times New Roman" w:hAnsi="Times New Roman" w:cs="Times New Roman"/>
          <w:lang w:val="sr-Cyrl-RS"/>
        </w:rPr>
        <w:t>име, презиме</w:t>
      </w:r>
      <w:r w:rsidRPr="00E64C36">
        <w:rPr>
          <w:rFonts w:ascii="Times New Roman" w:hAnsi="Times New Roman" w:cs="Times New Roman"/>
          <w:lang w:val="ru-RU"/>
        </w:rPr>
        <w:t xml:space="preserve"> и иницијали подносиоца могу се уписивати руком или уносити печатом.</w:t>
      </w:r>
    </w:p>
    <w:p w:rsidR="00E64C36" w:rsidRPr="00E64C36" w:rsidRDefault="00E64C36" w:rsidP="00E64C36">
      <w:pPr>
        <w:ind w:left="142" w:right="141" w:firstLine="578"/>
        <w:jc w:val="both"/>
        <w:rPr>
          <w:rFonts w:ascii="Times New Roman" w:hAnsi="Times New Roman" w:cs="Times New Roman"/>
          <w:lang w:val="ru-RU"/>
        </w:rPr>
      </w:pPr>
    </w:p>
    <w:p w:rsidR="00E64C36" w:rsidRPr="00E64C36" w:rsidRDefault="00E64C36" w:rsidP="00E64C36">
      <w:pPr>
        <w:ind w:left="142" w:right="141" w:firstLine="720"/>
        <w:jc w:val="both"/>
        <w:rPr>
          <w:rFonts w:ascii="Times New Roman" w:hAnsi="Times New Roman" w:cs="Times New Roman"/>
          <w:lang w:val="ru-RU"/>
        </w:rPr>
      </w:pPr>
      <w:r w:rsidRPr="00E64C36">
        <w:rPr>
          <w:rFonts w:ascii="Times New Roman" w:hAnsi="Times New Roman" w:cs="Times New Roman"/>
          <w:lang w:val="ru-RU"/>
        </w:rPr>
        <w:t>5. Није дозвољено попуњавање полеђине обрасца сертификата о пореклу (Форма СТ-2).</w:t>
      </w:r>
    </w:p>
    <w:p w:rsidR="00E64C36" w:rsidRPr="00E64C36" w:rsidRDefault="00E64C36" w:rsidP="00E64C36">
      <w:pPr>
        <w:ind w:right="141"/>
        <w:jc w:val="both"/>
        <w:rPr>
          <w:rFonts w:ascii="Times New Roman" w:hAnsi="Times New Roman" w:cs="Times New Roman"/>
          <w:lang w:val="ru-RU"/>
        </w:rPr>
      </w:pPr>
    </w:p>
    <w:p w:rsidR="00E64C36" w:rsidRPr="00E64C36" w:rsidRDefault="00E64C36" w:rsidP="00E64C36">
      <w:pPr>
        <w:ind w:right="141" w:firstLine="862"/>
        <w:jc w:val="center"/>
        <w:rPr>
          <w:rFonts w:ascii="Times New Roman" w:hAnsi="Times New Roman" w:cs="Times New Roman"/>
          <w:b/>
          <w:bCs/>
          <w:lang w:val="ru-RU"/>
        </w:rPr>
      </w:pPr>
      <w:r w:rsidRPr="00E64C36">
        <w:rPr>
          <w:rFonts w:ascii="Times New Roman" w:hAnsi="Times New Roman" w:cs="Times New Roman"/>
          <w:b/>
          <w:bCs/>
          <w:lang w:val="ru-RU"/>
        </w:rPr>
        <w:t>Прелазне одредбе</w:t>
      </w:r>
    </w:p>
    <w:p w:rsidR="00E64C36" w:rsidRPr="00E64C36" w:rsidRDefault="00E64C36" w:rsidP="00E64C36">
      <w:pPr>
        <w:ind w:right="141" w:firstLine="862"/>
        <w:jc w:val="center"/>
        <w:rPr>
          <w:rFonts w:ascii="Times New Roman" w:hAnsi="Times New Roman" w:cs="Times New Roman"/>
          <w:b/>
          <w:bCs/>
          <w:lang w:val="ru-RU"/>
        </w:rPr>
      </w:pPr>
      <w:r w:rsidRPr="00E64C36">
        <w:rPr>
          <w:rFonts w:ascii="Times New Roman" w:hAnsi="Times New Roman" w:cs="Times New Roman"/>
          <w:b/>
          <w:bCs/>
          <w:lang w:val="ru-RU"/>
        </w:rPr>
        <w:t>Члан 1</w:t>
      </w:r>
      <w:r w:rsidRPr="00E64C36">
        <w:rPr>
          <w:rFonts w:ascii="Times New Roman" w:hAnsi="Times New Roman" w:cs="Times New Roman"/>
          <w:b/>
          <w:bCs/>
          <w:lang w:val="sr-Cyrl-RS"/>
        </w:rPr>
        <w:t>9</w:t>
      </w:r>
      <w:r w:rsidRPr="00E64C36">
        <w:rPr>
          <w:rFonts w:ascii="Times New Roman" w:hAnsi="Times New Roman" w:cs="Times New Roman"/>
          <w:b/>
          <w:bCs/>
          <w:lang w:val="ru-RU"/>
        </w:rPr>
        <w:t>.</w:t>
      </w:r>
    </w:p>
    <w:p w:rsidR="00E64C36" w:rsidRPr="00E64C36" w:rsidRDefault="00E64C36" w:rsidP="00E64C36">
      <w:pPr>
        <w:ind w:left="142" w:right="141" w:firstLine="720"/>
        <w:jc w:val="center"/>
        <w:rPr>
          <w:rFonts w:ascii="Times New Roman" w:hAnsi="Times New Roman" w:cs="Times New Roman"/>
          <w:b/>
          <w:bCs/>
          <w:lang w:val="ru-RU"/>
        </w:rPr>
      </w:pPr>
    </w:p>
    <w:p w:rsidR="00E64C36" w:rsidRPr="00E64C36" w:rsidRDefault="00E64C36" w:rsidP="00E64C36">
      <w:pPr>
        <w:tabs>
          <w:tab w:val="left" w:pos="851"/>
        </w:tabs>
        <w:ind w:left="142" w:right="141" w:firstLine="720"/>
        <w:jc w:val="both"/>
        <w:rPr>
          <w:rFonts w:ascii="Times New Roman" w:hAnsi="Times New Roman" w:cs="Times New Roman"/>
          <w:bCs/>
          <w:lang w:val="sr-Cyrl-RS"/>
        </w:rPr>
      </w:pPr>
      <w:r w:rsidRPr="00E64C36">
        <w:rPr>
          <w:rFonts w:ascii="Times New Roman" w:hAnsi="Times New Roman" w:cs="Times New Roman"/>
          <w:bCs/>
          <w:lang w:val="ru-RU"/>
        </w:rPr>
        <w:t xml:space="preserve">У року од једне (1) године од дана ступања на снагу овог споразума, овлашћени органи имају право да примењују обрасце сертификата </w:t>
      </w:r>
      <w:r w:rsidRPr="00E64C36">
        <w:rPr>
          <w:rFonts w:ascii="Times New Roman" w:hAnsi="Times New Roman" w:cs="Times New Roman"/>
          <w:lang w:val="ru-RU"/>
        </w:rPr>
        <w:t>о пореклу</w:t>
      </w:r>
      <w:r w:rsidRPr="00E64C36">
        <w:rPr>
          <w:rFonts w:ascii="Times New Roman" w:hAnsi="Times New Roman" w:cs="Times New Roman"/>
          <w:bCs/>
          <w:lang w:val="ru-RU"/>
        </w:rPr>
        <w:t xml:space="preserve"> (Форма СТ-2) који се користе у</w:t>
      </w:r>
      <w:r w:rsidRPr="00E64C36">
        <w:rPr>
          <w:rFonts w:ascii="Times New Roman" w:hAnsi="Times New Roman" w:cs="Times New Roman"/>
          <w:bCs/>
          <w:lang w:val="sr-Cyrl-RS"/>
        </w:rPr>
        <w:t xml:space="preserve"> Странама</w:t>
      </w:r>
      <w:r w:rsidRPr="00E64C36">
        <w:rPr>
          <w:rFonts w:ascii="Times New Roman" w:hAnsi="Times New Roman" w:cs="Times New Roman"/>
          <w:bCs/>
          <w:lang w:val="ru-RU"/>
        </w:rPr>
        <w:t xml:space="preserve"> и који се разликују од форме одређене у Прилогу </w:t>
      </w:r>
      <w:r w:rsidRPr="00E64C36">
        <w:rPr>
          <w:rFonts w:ascii="Times New Roman" w:hAnsi="Times New Roman" w:cs="Times New Roman"/>
          <w:bCs/>
          <w:lang w:val="sr-Cyrl-RS"/>
        </w:rPr>
        <w:t>1</w:t>
      </w:r>
      <w:r w:rsidRPr="00E64C36">
        <w:rPr>
          <w:rFonts w:ascii="Times New Roman" w:hAnsi="Times New Roman" w:cs="Times New Roman"/>
          <w:bCs/>
          <w:lang w:val="ru-RU"/>
        </w:rPr>
        <w:t xml:space="preserve"> ових Правила. Попуњавање таквих сертификата</w:t>
      </w:r>
      <w:r w:rsidRPr="00E64C36">
        <w:rPr>
          <w:rFonts w:ascii="Times New Roman" w:hAnsi="Times New Roman" w:cs="Times New Roman"/>
          <w:lang w:val="ru-RU"/>
        </w:rPr>
        <w:t xml:space="preserve"> о пореклу (Форма СТ-2)</w:t>
      </w:r>
      <w:r w:rsidRPr="00E64C36">
        <w:rPr>
          <w:rFonts w:ascii="Times New Roman" w:hAnsi="Times New Roman" w:cs="Times New Roman"/>
          <w:bCs/>
          <w:lang w:val="ru-RU"/>
        </w:rPr>
        <w:t xml:space="preserve"> врши се уз узимање у обзир захтева утврђених чланом 1</w:t>
      </w:r>
      <w:r w:rsidRPr="00E64C36">
        <w:rPr>
          <w:rFonts w:ascii="Times New Roman" w:hAnsi="Times New Roman" w:cs="Times New Roman"/>
          <w:bCs/>
          <w:lang w:val="sr-Cyrl-RS"/>
        </w:rPr>
        <w:t>8</w:t>
      </w:r>
      <w:r w:rsidRPr="00E64C36">
        <w:rPr>
          <w:rFonts w:ascii="Times New Roman" w:hAnsi="Times New Roman" w:cs="Times New Roman"/>
          <w:bCs/>
          <w:lang w:val="ru-RU"/>
        </w:rPr>
        <w:t>. ових Правила.</w:t>
      </w:r>
    </w:p>
    <w:p w:rsidR="00E64C36" w:rsidRPr="00E64C36" w:rsidRDefault="00E64C36" w:rsidP="00E64C36">
      <w:pPr>
        <w:tabs>
          <w:tab w:val="left" w:pos="851"/>
        </w:tabs>
        <w:ind w:left="142" w:right="141" w:firstLine="720"/>
        <w:jc w:val="both"/>
        <w:rPr>
          <w:rFonts w:ascii="Times New Roman" w:hAnsi="Times New Roman" w:cs="Times New Roman"/>
          <w:bCs/>
          <w:sz w:val="23"/>
          <w:szCs w:val="23"/>
          <w:lang w:val="sr-Cyrl-RS"/>
        </w:rPr>
      </w:pPr>
    </w:p>
    <w:p w:rsidR="00E64C36" w:rsidRPr="00E64C36" w:rsidRDefault="00E64C36" w:rsidP="00E64C36">
      <w:pPr>
        <w:tabs>
          <w:tab w:val="left" w:pos="851"/>
        </w:tabs>
        <w:ind w:left="142" w:right="141" w:firstLine="720"/>
        <w:jc w:val="both"/>
        <w:rPr>
          <w:rFonts w:ascii="Times New Roman" w:hAnsi="Times New Roman" w:cs="Times New Roman"/>
          <w:bCs/>
          <w:sz w:val="24"/>
          <w:szCs w:val="24"/>
          <w:lang w:val="ru-RU"/>
        </w:rPr>
      </w:pPr>
    </w:p>
    <w:p w:rsidR="00E64C36" w:rsidRPr="00E64C36" w:rsidRDefault="00E64C36" w:rsidP="00E64C36">
      <w:pPr>
        <w:tabs>
          <w:tab w:val="left" w:pos="851"/>
        </w:tabs>
        <w:ind w:left="142" w:right="141" w:firstLine="720"/>
        <w:jc w:val="both"/>
        <w:rPr>
          <w:rFonts w:ascii="Times New Roman" w:hAnsi="Times New Roman" w:cs="Times New Roman"/>
          <w:bCs/>
          <w:sz w:val="24"/>
          <w:szCs w:val="24"/>
          <w:lang w:val="ru-RU"/>
        </w:rPr>
        <w:sectPr w:rsidR="00E64C36" w:rsidRPr="00E64C36" w:rsidSect="007059B2">
          <w:headerReference w:type="default" r:id="rId12"/>
          <w:headerReference w:type="first" r:id="rId13"/>
          <w:footerReference w:type="first" r:id="rId14"/>
          <w:pgSz w:w="11907" w:h="16840" w:code="9"/>
          <w:pgMar w:top="992" w:right="1304" w:bottom="1021" w:left="1304" w:header="720" w:footer="720" w:gutter="0"/>
          <w:cols w:space="720"/>
          <w:titlePg/>
          <w:docGrid w:linePitch="326"/>
        </w:sectPr>
      </w:pPr>
      <w:bookmarkStart w:id="11" w:name="str_11"/>
      <w:bookmarkStart w:id="12" w:name="clan_9"/>
      <w:bookmarkStart w:id="13" w:name="str_12"/>
      <w:bookmarkStart w:id="14" w:name="clan_10"/>
      <w:bookmarkStart w:id="15" w:name="str_13"/>
      <w:bookmarkEnd w:id="11"/>
      <w:bookmarkEnd w:id="12"/>
      <w:bookmarkEnd w:id="13"/>
      <w:bookmarkEnd w:id="14"/>
      <w:bookmarkEnd w:id="15"/>
    </w:p>
    <w:p w:rsidR="00E64C36" w:rsidRPr="00E64C36" w:rsidRDefault="00E64C36" w:rsidP="00E64C36">
      <w:pPr>
        <w:jc w:val="right"/>
        <w:rPr>
          <w:rFonts w:ascii="Times New Roman" w:hAnsi="Times New Roman" w:cs="Times New Roman"/>
          <w:sz w:val="24"/>
          <w:szCs w:val="24"/>
          <w:lang w:val="sr-Cyrl-RS"/>
        </w:rPr>
      </w:pPr>
      <w:r w:rsidRPr="00E64C36">
        <w:rPr>
          <w:rFonts w:ascii="Times New Roman" w:hAnsi="Times New Roman" w:cs="Times New Roman"/>
          <w:b/>
          <w:bCs/>
          <w:sz w:val="24"/>
          <w:szCs w:val="24"/>
          <w:lang w:val="ru-RU"/>
        </w:rPr>
        <w:lastRenderedPageBreak/>
        <w:t xml:space="preserve">Прилог </w:t>
      </w:r>
      <w:r w:rsidRPr="00E64C36">
        <w:rPr>
          <w:rFonts w:ascii="Times New Roman" w:hAnsi="Times New Roman" w:cs="Times New Roman"/>
          <w:b/>
          <w:bCs/>
          <w:sz w:val="24"/>
          <w:szCs w:val="24"/>
          <w:lang w:val="sr-Cyrl-RS"/>
        </w:rPr>
        <w:t>1</w:t>
      </w:r>
    </w:p>
    <w:p w:rsidR="00E64C36" w:rsidRPr="00E64C36" w:rsidRDefault="00E64C36" w:rsidP="00E64C36">
      <w:pPr>
        <w:ind w:left="5103"/>
        <w:jc w:val="right"/>
        <w:rPr>
          <w:rFonts w:ascii="Times New Roman" w:hAnsi="Times New Roman" w:cs="Times New Roman"/>
          <w:sz w:val="24"/>
          <w:szCs w:val="24"/>
          <w:lang w:val="ru-RU"/>
        </w:rPr>
      </w:pPr>
      <w:r w:rsidRPr="00E64C36">
        <w:rPr>
          <w:rFonts w:ascii="Times New Roman" w:hAnsi="Times New Roman" w:cs="Times New Roman"/>
          <w:b/>
          <w:bCs/>
          <w:sz w:val="24"/>
          <w:szCs w:val="24"/>
          <w:lang w:val="ru-RU"/>
        </w:rPr>
        <w:t xml:space="preserve"> уз Правила о пореклу </w:t>
      </w:r>
    </w:p>
    <w:p w:rsidR="00E64C36" w:rsidRPr="00E64C36" w:rsidRDefault="00E64C36" w:rsidP="00E64C36">
      <w:pPr>
        <w:ind w:left="5103"/>
        <w:jc w:val="right"/>
        <w:rPr>
          <w:rFonts w:ascii="Times New Roman" w:hAnsi="Times New Roman" w:cs="Times New Roman"/>
          <w:sz w:val="24"/>
          <w:szCs w:val="24"/>
          <w:lang w:val="ru-RU"/>
        </w:rPr>
      </w:pPr>
      <w:r w:rsidRPr="00E64C36">
        <w:rPr>
          <w:rFonts w:ascii="Times New Roman" w:hAnsi="Times New Roman" w:cs="Times New Roman"/>
          <w:b/>
          <w:bCs/>
          <w:sz w:val="24"/>
          <w:szCs w:val="24"/>
          <w:lang w:val="ru-RU"/>
        </w:rPr>
        <w:t xml:space="preserve"> </w:t>
      </w:r>
    </w:p>
    <w:p w:rsidR="00E64C36" w:rsidRPr="00E64C36" w:rsidRDefault="00E64C36" w:rsidP="00E64C36">
      <w:pPr>
        <w:ind w:left="5103"/>
        <w:jc w:val="center"/>
        <w:rPr>
          <w:rFonts w:ascii="Times New Roman" w:hAnsi="Times New Roman" w:cs="Times New Roman"/>
          <w:sz w:val="24"/>
          <w:szCs w:val="24"/>
          <w:lang w:val="ru-RU"/>
        </w:rPr>
      </w:pPr>
    </w:p>
    <w:p w:rsidR="00E64C36" w:rsidRPr="00E64C36" w:rsidRDefault="00E64C36" w:rsidP="00E64C36">
      <w:pPr>
        <w:keepNext/>
        <w:keepLines/>
        <w:jc w:val="center"/>
        <w:outlineLvl w:val="2"/>
        <w:rPr>
          <w:rFonts w:ascii="Times New Roman" w:eastAsiaTheme="majorEastAsia" w:hAnsi="Times New Roman" w:cs="Times New Roman"/>
          <w:b/>
          <w:sz w:val="24"/>
          <w:szCs w:val="24"/>
          <w:lang w:val="sr-Cyrl-RS"/>
        </w:rPr>
      </w:pPr>
      <w:r w:rsidRPr="00E64C36">
        <w:rPr>
          <w:rFonts w:ascii="Times New Roman" w:eastAsiaTheme="majorEastAsia" w:hAnsi="Times New Roman" w:cs="Times New Roman"/>
          <w:b/>
          <w:sz w:val="24"/>
          <w:szCs w:val="24"/>
          <w:lang w:val="sr-Cyrl-RS"/>
        </w:rPr>
        <w:t>С</w:t>
      </w:r>
      <w:r w:rsidRPr="00E64C36">
        <w:rPr>
          <w:rFonts w:ascii="Times New Roman" w:eastAsiaTheme="majorEastAsia" w:hAnsi="Times New Roman" w:cs="Times New Roman"/>
          <w:b/>
          <w:sz w:val="24"/>
          <w:szCs w:val="24"/>
          <w:lang w:val="ru-RU"/>
        </w:rPr>
        <w:t>ертификат о пореклу робе</w:t>
      </w:r>
      <w:r w:rsidRPr="00E64C36">
        <w:rPr>
          <w:rFonts w:ascii="Times New Roman" w:eastAsiaTheme="majorEastAsia" w:hAnsi="Times New Roman" w:cs="Times New Roman"/>
          <w:b/>
          <w:sz w:val="24"/>
          <w:szCs w:val="24"/>
          <w:lang w:val="sr-Cyrl-RS"/>
        </w:rPr>
        <w:t xml:space="preserve"> (форма </w:t>
      </w:r>
      <w:r w:rsidRPr="00E64C36">
        <w:rPr>
          <w:rFonts w:ascii="Times New Roman" w:eastAsiaTheme="majorEastAsia" w:hAnsi="Times New Roman" w:cs="Times New Roman"/>
          <w:b/>
          <w:sz w:val="24"/>
          <w:szCs w:val="24"/>
          <w:lang w:val="ru-RU"/>
        </w:rPr>
        <w:t>СТ-2</w:t>
      </w:r>
      <w:r w:rsidRPr="00E64C36">
        <w:rPr>
          <w:rFonts w:ascii="Times New Roman" w:eastAsiaTheme="majorEastAsia" w:hAnsi="Times New Roman" w:cs="Times New Roman"/>
          <w:b/>
          <w:sz w:val="24"/>
          <w:szCs w:val="24"/>
          <w:lang w:val="sr-Cyrl-RS"/>
        </w:rPr>
        <w:t>)</w:t>
      </w:r>
      <w:r w:rsidRPr="00E64C36">
        <w:rPr>
          <w:rFonts w:ascii="Times New Roman" w:eastAsiaTheme="majorEastAsia" w:hAnsi="Times New Roman" w:cs="Times New Roman"/>
          <w:b/>
          <w:sz w:val="24"/>
          <w:szCs w:val="24"/>
          <w:lang w:val="ru-RU"/>
        </w:rPr>
        <w:t xml:space="preserve">  и додатни лист</w:t>
      </w:r>
      <w:r w:rsidRPr="00E64C36">
        <w:rPr>
          <w:rFonts w:ascii="Times New Roman" w:eastAsiaTheme="majorEastAsia" w:hAnsi="Times New Roman" w:cs="Times New Roman"/>
          <w:b/>
          <w:sz w:val="24"/>
          <w:szCs w:val="24"/>
          <w:lang w:val="sr-Cyrl-RS"/>
        </w:rPr>
        <w:t xml:space="preserve"> </w:t>
      </w:r>
      <w:r w:rsidRPr="00E64C36">
        <w:rPr>
          <w:rFonts w:ascii="Times New Roman" w:eastAsiaTheme="majorEastAsia" w:hAnsi="Times New Roman" w:cs="Times New Roman"/>
          <w:b/>
          <w:sz w:val="24"/>
          <w:szCs w:val="24"/>
          <w:lang w:val="ru-RU"/>
        </w:rPr>
        <w:t>сертификата</w:t>
      </w:r>
      <w:r w:rsidRPr="00E64C36">
        <w:rPr>
          <w:rFonts w:ascii="Times New Roman" w:eastAsiaTheme="majorEastAsia" w:hAnsi="Times New Roman" w:cs="Times New Roman"/>
          <w:b/>
          <w:sz w:val="24"/>
          <w:szCs w:val="24"/>
          <w:lang w:val="sr-Cyrl-RS"/>
        </w:rPr>
        <w:t xml:space="preserve"> о пореклу</w:t>
      </w:r>
    </w:p>
    <w:p w:rsidR="00E64C36" w:rsidRPr="00E64C36" w:rsidRDefault="00E64C36" w:rsidP="00E64C36">
      <w:pPr>
        <w:keepNext/>
        <w:keepLines/>
        <w:jc w:val="center"/>
        <w:outlineLvl w:val="2"/>
        <w:rPr>
          <w:rFonts w:ascii="Times New Roman" w:eastAsiaTheme="majorEastAsia" w:hAnsi="Times New Roman" w:cs="Times New Roman"/>
          <w:b/>
          <w:sz w:val="24"/>
          <w:szCs w:val="24"/>
          <w:lang w:val="sr-Cyrl-RS"/>
        </w:rPr>
      </w:pPr>
      <w:r w:rsidRPr="00E64C36">
        <w:rPr>
          <w:rFonts w:ascii="Times New Roman" w:eastAsiaTheme="majorEastAsia" w:hAnsi="Times New Roman" w:cs="Times New Roman"/>
          <w:b/>
          <w:sz w:val="24"/>
          <w:szCs w:val="24"/>
          <w:lang w:val="sr-Cyrl-RS"/>
        </w:rPr>
        <w:t xml:space="preserve">(форма </w:t>
      </w:r>
      <w:r w:rsidRPr="00E64C36">
        <w:rPr>
          <w:rFonts w:ascii="Times New Roman" w:eastAsiaTheme="majorEastAsia" w:hAnsi="Times New Roman" w:cs="Times New Roman"/>
          <w:b/>
          <w:sz w:val="24"/>
          <w:szCs w:val="24"/>
          <w:lang w:val="ru-RU"/>
        </w:rPr>
        <w:t>СТ-2</w:t>
      </w:r>
      <w:r w:rsidRPr="00E64C36">
        <w:rPr>
          <w:rFonts w:ascii="Times New Roman" w:eastAsiaTheme="majorEastAsia" w:hAnsi="Times New Roman" w:cs="Times New Roman"/>
          <w:b/>
          <w:sz w:val="24"/>
          <w:szCs w:val="24"/>
          <w:lang w:val="sr-Cyrl-RS"/>
        </w:rPr>
        <w:t>)</w:t>
      </w:r>
    </w:p>
    <w:p w:rsidR="00E64C36" w:rsidRPr="00E64C36" w:rsidRDefault="00E64C36" w:rsidP="00E64C36">
      <w:pPr>
        <w:rPr>
          <w:rFonts w:ascii="Times New Roman" w:hAnsi="Times New Roman" w:cs="Times New Roman"/>
          <w:sz w:val="24"/>
          <w:szCs w:val="24"/>
          <w:lang w:val="sr-Cyrl-RS"/>
        </w:rPr>
      </w:pPr>
    </w:p>
    <w:p w:rsidR="00E64C36" w:rsidRPr="00E64C36" w:rsidRDefault="00E64C36" w:rsidP="00E64C36">
      <w:pPr>
        <w:rPr>
          <w:rFonts w:ascii="Times New Roman" w:hAnsi="Times New Roman" w:cs="Times New Roman"/>
          <w:b/>
          <w:sz w:val="24"/>
          <w:szCs w:val="24"/>
          <w:lang w:val="sr-Cyrl-RS"/>
        </w:rPr>
      </w:pPr>
      <w:r w:rsidRPr="00E64C36">
        <w:rPr>
          <w:rFonts w:ascii="Times New Roman" w:hAnsi="Times New Roman" w:cs="Times New Roman"/>
          <w:b/>
          <w:sz w:val="24"/>
          <w:szCs w:val="24"/>
        </w:rPr>
        <w:t>I</w:t>
      </w:r>
      <w:r w:rsidRPr="00E64C36">
        <w:rPr>
          <w:rFonts w:ascii="Times New Roman" w:hAnsi="Times New Roman" w:cs="Times New Roman"/>
          <w:b/>
          <w:sz w:val="24"/>
          <w:szCs w:val="24"/>
          <w:lang w:val="ru-RU"/>
        </w:rPr>
        <w:t>.</w:t>
      </w:r>
      <w:r w:rsidRPr="00E64C36">
        <w:rPr>
          <w:rFonts w:ascii="Times New Roman" w:hAnsi="Times New Roman" w:cs="Times New Roman"/>
          <w:sz w:val="24"/>
          <w:szCs w:val="24"/>
          <w:lang w:val="ru-RU"/>
        </w:rPr>
        <w:t xml:space="preserve"> </w:t>
      </w:r>
      <w:r w:rsidRPr="00E64C36">
        <w:rPr>
          <w:rFonts w:ascii="Times New Roman" w:hAnsi="Times New Roman" w:cs="Times New Roman"/>
          <w:b/>
          <w:sz w:val="24"/>
          <w:szCs w:val="24"/>
          <w:lang w:val="sr-Cyrl-RS"/>
        </w:rPr>
        <w:t>С</w:t>
      </w:r>
      <w:r w:rsidRPr="00E64C36">
        <w:rPr>
          <w:rFonts w:ascii="Times New Roman" w:hAnsi="Times New Roman" w:cs="Times New Roman"/>
          <w:b/>
          <w:sz w:val="24"/>
          <w:szCs w:val="24"/>
          <w:lang w:val="ru-RU"/>
        </w:rPr>
        <w:t>ертификат о пореклу робе</w:t>
      </w:r>
      <w:r w:rsidRPr="00E64C36">
        <w:rPr>
          <w:rFonts w:ascii="Times New Roman" w:hAnsi="Times New Roman" w:cs="Times New Roman"/>
          <w:b/>
          <w:sz w:val="24"/>
          <w:szCs w:val="24"/>
          <w:lang w:val="sr-Cyrl-RS"/>
        </w:rPr>
        <w:t xml:space="preserve"> (форма </w:t>
      </w:r>
      <w:r w:rsidRPr="00E64C36">
        <w:rPr>
          <w:rFonts w:ascii="Times New Roman" w:hAnsi="Times New Roman" w:cs="Times New Roman"/>
          <w:b/>
          <w:sz w:val="24"/>
          <w:szCs w:val="24"/>
          <w:lang w:val="ru-RU"/>
        </w:rPr>
        <w:t>СТ-2</w:t>
      </w:r>
      <w:r w:rsidRPr="00E64C36">
        <w:rPr>
          <w:rFonts w:ascii="Times New Roman" w:hAnsi="Times New Roman" w:cs="Times New Roman"/>
          <w:b/>
          <w:sz w:val="24"/>
          <w:szCs w:val="24"/>
          <w:lang w:val="sr-Cyrl-RS"/>
        </w:rPr>
        <w:t>)</w:t>
      </w:r>
    </w:p>
    <w:p w:rsidR="00E64C36" w:rsidRPr="00E64C36" w:rsidRDefault="00E64C36" w:rsidP="00E64C36">
      <w:pPr>
        <w:jc w:val="right"/>
        <w:rPr>
          <w:rFonts w:ascii="Times New Roman" w:hAnsi="Times New Roman" w:cs="Times New Roman"/>
          <w:sz w:val="24"/>
          <w:szCs w:val="24"/>
        </w:rPr>
      </w:pPr>
      <w:r w:rsidRPr="00E64C36">
        <w:rPr>
          <w:rFonts w:ascii="Times New Roman" w:hAnsi="Times New Roman" w:cs="Times New Roman"/>
          <w:b/>
          <w:bCs/>
          <w:sz w:val="24"/>
          <w:szCs w:val="24"/>
          <w:lang w:val="ru-RU"/>
        </w:rPr>
        <w:t xml:space="preserve">  </w:t>
      </w:r>
      <w:r w:rsidRPr="00E64C36">
        <w:rPr>
          <w:rFonts w:ascii="Times New Roman" w:hAnsi="Times New Roman" w:cs="Times New Roman"/>
          <w:sz w:val="24"/>
          <w:szCs w:val="24"/>
          <w:lang w:val="sr-Cyrl-RS"/>
        </w:rPr>
        <w:t xml:space="preserve"> </w:t>
      </w:r>
      <w:r w:rsidRPr="00E64C36">
        <w:rPr>
          <w:rFonts w:ascii="Times New Roman" w:hAnsi="Times New Roman" w:cs="Times New Roman"/>
          <w:sz w:val="24"/>
          <w:szCs w:val="24"/>
        </w:rPr>
        <w:t>(на српск</w:t>
      </w:r>
      <w:r w:rsidRPr="00E64C36">
        <w:rPr>
          <w:rFonts w:ascii="Times New Roman" w:hAnsi="Times New Roman" w:cs="Times New Roman"/>
          <w:sz w:val="24"/>
          <w:szCs w:val="24"/>
          <w:lang w:val="sr-Cyrl-RS"/>
        </w:rPr>
        <w:t>ом</w:t>
      </w:r>
      <w:r w:rsidRPr="00E64C36">
        <w:rPr>
          <w:rFonts w:ascii="Times New Roman" w:hAnsi="Times New Roman" w:cs="Times New Roman"/>
          <w:sz w:val="24"/>
          <w:szCs w:val="24"/>
        </w:rPr>
        <w:t xml:space="preserve"> језик</w:t>
      </w:r>
      <w:r w:rsidRPr="00E64C36">
        <w:rPr>
          <w:rFonts w:ascii="Times New Roman" w:hAnsi="Times New Roman" w:cs="Times New Roman"/>
          <w:sz w:val="24"/>
          <w:szCs w:val="24"/>
          <w:lang w:val="sr-Cyrl-RS"/>
        </w:rPr>
        <w:t>у</w:t>
      </w:r>
      <w:r w:rsidRPr="00E64C36">
        <w:rPr>
          <w:rFonts w:ascii="Times New Roman" w:hAnsi="Times New Roman" w:cs="Times New Roman"/>
          <w:sz w:val="24"/>
          <w:szCs w:val="24"/>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1811"/>
        <w:gridCol w:w="1733"/>
        <w:gridCol w:w="2088"/>
        <w:gridCol w:w="1597"/>
        <w:gridCol w:w="1872"/>
      </w:tblGrid>
      <w:tr w:rsidR="00E64C36" w:rsidRPr="00F90253" w:rsidTr="007059B2">
        <w:trPr>
          <w:trHeight w:val="1545"/>
        </w:trPr>
        <w:tc>
          <w:tcPr>
            <w:tcW w:w="4361" w:type="dxa"/>
            <w:gridSpan w:val="3"/>
          </w:tcPr>
          <w:p w:rsidR="00E64C36" w:rsidRPr="00E64C36" w:rsidRDefault="00E64C36" w:rsidP="00E64C36">
            <w:pPr>
              <w:rPr>
                <w:rFonts w:ascii="Times New Roman" w:hAnsi="Times New Roman" w:cs="Times New Roman"/>
                <w:sz w:val="20"/>
                <w:szCs w:val="20"/>
                <w:lang w:val="ru-RU"/>
              </w:rPr>
            </w:pPr>
            <w:r w:rsidRPr="00E64C36">
              <w:rPr>
                <w:rFonts w:ascii="Times New Roman" w:hAnsi="Times New Roman" w:cs="Times New Roman"/>
                <w:sz w:val="20"/>
                <w:szCs w:val="20"/>
                <w:lang w:val="ru-RU"/>
              </w:rPr>
              <w:t>1.</w:t>
            </w:r>
            <w:r w:rsidRPr="00E64C36">
              <w:rPr>
                <w:rFonts w:ascii="Times New Roman" w:hAnsi="Times New Roman" w:cs="Times New Roman"/>
                <w:sz w:val="20"/>
                <w:szCs w:val="20"/>
              </w:rPr>
              <w:t> </w:t>
            </w:r>
            <w:r w:rsidRPr="00E64C36">
              <w:rPr>
                <w:rFonts w:ascii="Times New Roman" w:hAnsi="Times New Roman" w:cs="Times New Roman"/>
                <w:sz w:val="20"/>
                <w:szCs w:val="20"/>
                <w:lang w:val="ru-RU"/>
              </w:rPr>
              <w:t>Пошиљалац /извозник</w:t>
            </w:r>
          </w:p>
          <w:p w:rsidR="00E64C36" w:rsidRPr="00E64C36" w:rsidRDefault="00E64C36" w:rsidP="00E64C36">
            <w:pPr>
              <w:rPr>
                <w:rFonts w:ascii="Times New Roman" w:hAnsi="Times New Roman" w:cs="Times New Roman"/>
                <w:sz w:val="20"/>
                <w:szCs w:val="20"/>
                <w:lang w:val="ru-RU"/>
              </w:rPr>
            </w:pPr>
            <w:r w:rsidRPr="00E64C36">
              <w:rPr>
                <w:rFonts w:ascii="Times New Roman" w:hAnsi="Times New Roman" w:cs="Times New Roman"/>
                <w:sz w:val="20"/>
                <w:szCs w:val="20"/>
                <w:lang w:val="ru-RU"/>
              </w:rPr>
              <w:t>(назив и адреса)</w:t>
            </w:r>
          </w:p>
          <w:p w:rsidR="00E64C36" w:rsidRPr="00E64C36" w:rsidRDefault="00E64C36" w:rsidP="00E64C36">
            <w:pPr>
              <w:tabs>
                <w:tab w:val="left" w:pos="720"/>
              </w:tabs>
              <w:autoSpaceDE w:val="0"/>
              <w:autoSpaceDN w:val="0"/>
              <w:adjustRightInd w:val="0"/>
              <w:ind w:right="-1"/>
              <w:jc w:val="both"/>
              <w:rPr>
                <w:rFonts w:ascii="Times New Roman" w:hAnsi="Times New Roman" w:cs="Times New Roman"/>
                <w:sz w:val="20"/>
                <w:szCs w:val="20"/>
                <w:lang w:val="ru-RU"/>
              </w:rPr>
            </w:pPr>
          </w:p>
        </w:tc>
        <w:tc>
          <w:tcPr>
            <w:tcW w:w="5557" w:type="dxa"/>
            <w:gridSpan w:val="3"/>
          </w:tcPr>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lang w:val="ru-RU"/>
              </w:rPr>
            </w:pPr>
            <w:r w:rsidRPr="00E64C36">
              <w:rPr>
                <w:rFonts w:ascii="Times New Roman" w:hAnsi="Times New Roman" w:cs="Times New Roman"/>
                <w:sz w:val="20"/>
                <w:szCs w:val="20"/>
                <w:lang w:val="ru-RU"/>
              </w:rPr>
              <w:t>4.   № ________</w:t>
            </w:r>
          </w:p>
          <w:p w:rsidR="00E64C36" w:rsidRPr="00E64C36" w:rsidRDefault="00E64C36" w:rsidP="00E64C36">
            <w:pPr>
              <w:rPr>
                <w:rFonts w:ascii="Times New Roman" w:hAnsi="Times New Roman" w:cs="Times New Roman"/>
                <w:sz w:val="20"/>
                <w:szCs w:val="20"/>
                <w:lang w:val="ru-RU"/>
              </w:rPr>
            </w:pPr>
          </w:p>
          <w:p w:rsidR="00E64C36" w:rsidRPr="00E64C36" w:rsidRDefault="00E64C36" w:rsidP="00E64C36">
            <w:pPr>
              <w:jc w:val="center"/>
              <w:rPr>
                <w:rFonts w:ascii="Times New Roman" w:hAnsi="Times New Roman" w:cs="Times New Roman"/>
                <w:sz w:val="20"/>
                <w:szCs w:val="20"/>
                <w:lang w:val="ru-RU"/>
              </w:rPr>
            </w:pPr>
            <w:r w:rsidRPr="00E64C36">
              <w:rPr>
                <w:rFonts w:ascii="Times New Roman" w:hAnsi="Times New Roman" w:cs="Times New Roman"/>
                <w:sz w:val="20"/>
                <w:szCs w:val="20"/>
                <w:lang w:val="ru-RU"/>
              </w:rPr>
              <w:t>Сертификат о пореклу робе</w:t>
            </w: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0"/>
                <w:szCs w:val="20"/>
                <w:lang w:val="sr-Cyrl-CS"/>
              </w:rPr>
            </w:pPr>
            <w:r w:rsidRPr="00E64C36">
              <w:rPr>
                <w:rFonts w:ascii="Times New Roman" w:eastAsia="Times New Roman" w:hAnsi="Times New Roman" w:cs="Times New Roman"/>
                <w:sz w:val="20"/>
                <w:szCs w:val="20"/>
                <w:lang w:val="sr-Cyrl-CS"/>
              </w:rPr>
              <w:t>форма СТ-2</w:t>
            </w:r>
          </w:p>
          <w:p w:rsidR="00E64C36" w:rsidRPr="00E64C36" w:rsidRDefault="00E64C36" w:rsidP="00E64C36">
            <w:pPr>
              <w:tabs>
                <w:tab w:val="left" w:pos="720"/>
              </w:tabs>
              <w:autoSpaceDE w:val="0"/>
              <w:autoSpaceDN w:val="0"/>
              <w:adjustRightInd w:val="0"/>
              <w:ind w:right="-1"/>
              <w:jc w:val="center"/>
              <w:rPr>
                <w:rFonts w:ascii="Times New Roman" w:hAnsi="Times New Roman" w:cs="Times New Roman"/>
                <w:sz w:val="20"/>
                <w:szCs w:val="20"/>
                <w:lang w:val="ru-RU"/>
              </w:rPr>
            </w:pPr>
          </w:p>
        </w:tc>
      </w:tr>
      <w:tr w:rsidR="00E64C36" w:rsidRPr="00E64C36" w:rsidTr="007059B2">
        <w:tc>
          <w:tcPr>
            <w:tcW w:w="4361" w:type="dxa"/>
            <w:gridSpan w:val="3"/>
          </w:tcPr>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r w:rsidRPr="00E64C36">
              <w:rPr>
                <w:rFonts w:ascii="Times New Roman" w:eastAsia="Times New Roman" w:hAnsi="Times New Roman" w:cs="Times New Roman"/>
                <w:sz w:val="20"/>
                <w:szCs w:val="20"/>
                <w:lang w:val="sr-Cyrl-CS"/>
              </w:rPr>
              <w:t xml:space="preserve">2. Прималац /увозник </w:t>
            </w:r>
          </w:p>
          <w:p w:rsidR="00E64C36" w:rsidRPr="00E64C36" w:rsidRDefault="00E64C36" w:rsidP="00E64C36">
            <w:pPr>
              <w:tabs>
                <w:tab w:val="left" w:pos="720"/>
              </w:tabs>
              <w:autoSpaceDE w:val="0"/>
              <w:autoSpaceDN w:val="0"/>
              <w:adjustRightInd w:val="0"/>
              <w:ind w:right="-1"/>
              <w:rPr>
                <w:rFonts w:ascii="Times New Roman" w:hAnsi="Times New Roman" w:cs="Times New Roman"/>
                <w:sz w:val="20"/>
                <w:szCs w:val="20"/>
                <w:lang w:val="ru-RU"/>
              </w:rPr>
            </w:pPr>
            <w:r w:rsidRPr="00E64C36">
              <w:rPr>
                <w:rFonts w:ascii="Times New Roman" w:hAnsi="Times New Roman" w:cs="Times New Roman"/>
                <w:sz w:val="20"/>
                <w:szCs w:val="20"/>
                <w:lang w:val="ru-RU"/>
              </w:rPr>
              <w:t>(назив  и адреса)</w:t>
            </w:r>
          </w:p>
          <w:p w:rsidR="00E64C36" w:rsidRPr="00E64C36" w:rsidRDefault="00E64C36" w:rsidP="00E64C36">
            <w:pPr>
              <w:tabs>
                <w:tab w:val="left" w:pos="720"/>
              </w:tabs>
              <w:autoSpaceDE w:val="0"/>
              <w:autoSpaceDN w:val="0"/>
              <w:adjustRightInd w:val="0"/>
              <w:ind w:right="-1"/>
              <w:rPr>
                <w:rFonts w:ascii="Times New Roman" w:hAnsi="Times New Roman" w:cs="Times New Roman"/>
                <w:sz w:val="20"/>
                <w:szCs w:val="20"/>
                <w:lang w:val="ru-RU"/>
              </w:rPr>
            </w:pPr>
          </w:p>
          <w:p w:rsidR="00E64C36" w:rsidRPr="00E64C36" w:rsidRDefault="00E64C36" w:rsidP="00E64C36">
            <w:pPr>
              <w:tabs>
                <w:tab w:val="left" w:pos="720"/>
              </w:tabs>
              <w:autoSpaceDE w:val="0"/>
              <w:autoSpaceDN w:val="0"/>
              <w:adjustRightInd w:val="0"/>
              <w:ind w:right="-1"/>
              <w:rPr>
                <w:rFonts w:ascii="Times New Roman" w:hAnsi="Times New Roman" w:cs="Times New Roman"/>
                <w:sz w:val="20"/>
                <w:szCs w:val="20"/>
                <w:lang w:val="ru-RU"/>
              </w:rPr>
            </w:pPr>
          </w:p>
        </w:tc>
        <w:tc>
          <w:tcPr>
            <w:tcW w:w="5557" w:type="dxa"/>
            <w:gridSpan w:val="3"/>
          </w:tcPr>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r w:rsidRPr="00E64C36">
              <w:rPr>
                <w:rFonts w:ascii="Times New Roman" w:eastAsia="Times New Roman" w:hAnsi="Times New Roman" w:cs="Times New Roman"/>
                <w:sz w:val="20"/>
                <w:szCs w:val="20"/>
                <w:lang w:val="sr-Cyrl-CS"/>
              </w:rPr>
              <w:t xml:space="preserve">Издат у </w:t>
            </w: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RS"/>
              </w:rPr>
            </w:pPr>
            <w:r w:rsidRPr="00E64C36">
              <w:rPr>
                <w:rFonts w:ascii="Times New Roman" w:eastAsia="Times New Roman" w:hAnsi="Times New Roman" w:cs="Times New Roman"/>
                <w:sz w:val="20"/>
                <w:szCs w:val="20"/>
                <w:lang w:val="sr-Cyrl-RS"/>
              </w:rPr>
              <w:t>________________________________________________</w:t>
            </w: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0"/>
                <w:szCs w:val="20"/>
                <w:lang w:val="sr-Cyrl-CS"/>
              </w:rPr>
            </w:pPr>
            <w:r w:rsidRPr="00E64C36">
              <w:rPr>
                <w:rFonts w:ascii="Times New Roman" w:eastAsia="Times New Roman" w:hAnsi="Times New Roman" w:cs="Times New Roman"/>
                <w:sz w:val="20"/>
                <w:szCs w:val="20"/>
                <w:lang w:val="sr-Cyrl-CS"/>
              </w:rPr>
              <w:t>(</w:t>
            </w:r>
            <w:r w:rsidRPr="00E64C36">
              <w:rPr>
                <w:rFonts w:ascii="Times New Roman" w:eastAsia="Times New Roman" w:hAnsi="Times New Roman" w:cs="Times New Roman"/>
                <w:sz w:val="20"/>
                <w:szCs w:val="20"/>
                <w:lang w:val="sr-Cyrl-RS"/>
              </w:rPr>
              <w:t>Страна</w:t>
            </w:r>
            <w:r w:rsidRPr="00E64C36">
              <w:rPr>
                <w:rFonts w:ascii="Times New Roman" w:eastAsia="Times New Roman" w:hAnsi="Times New Roman" w:cs="Times New Roman"/>
                <w:sz w:val="20"/>
                <w:szCs w:val="20"/>
                <w:lang w:val="sr-Cyrl-CS"/>
              </w:rPr>
              <w:t>)</w:t>
            </w: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RS"/>
              </w:rPr>
            </w:pPr>
            <w:r w:rsidRPr="00E64C36">
              <w:rPr>
                <w:rFonts w:ascii="Times New Roman" w:eastAsia="Times New Roman" w:hAnsi="Times New Roman" w:cs="Times New Roman"/>
                <w:sz w:val="20"/>
                <w:szCs w:val="20"/>
                <w:lang w:val="sr-Cyrl-CS"/>
              </w:rPr>
              <w:t xml:space="preserve">Ради подношења </w:t>
            </w: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0"/>
                <w:szCs w:val="20"/>
                <w:lang w:val="sr-Cyrl-RS"/>
              </w:rPr>
            </w:pPr>
            <w:r w:rsidRPr="00E64C36">
              <w:rPr>
                <w:rFonts w:ascii="Times New Roman" w:eastAsia="Times New Roman" w:hAnsi="Times New Roman" w:cs="Times New Roman"/>
                <w:sz w:val="20"/>
                <w:szCs w:val="20"/>
                <w:lang w:val="sr-Cyrl-RS"/>
              </w:rPr>
              <w:t>________________________________________________</w:t>
            </w: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0"/>
                <w:szCs w:val="20"/>
                <w:lang w:val="sr-Cyrl-CS"/>
              </w:rPr>
            </w:pPr>
            <w:r w:rsidRPr="00E64C36">
              <w:rPr>
                <w:rFonts w:ascii="Times New Roman" w:eastAsia="Times New Roman" w:hAnsi="Times New Roman" w:cs="Times New Roman"/>
                <w:sz w:val="20"/>
                <w:szCs w:val="20"/>
                <w:lang w:val="sr-Cyrl-CS"/>
              </w:rPr>
              <w:t>(</w:t>
            </w:r>
            <w:r w:rsidRPr="00E64C36">
              <w:rPr>
                <w:rFonts w:ascii="Times New Roman" w:eastAsia="Times New Roman" w:hAnsi="Times New Roman" w:cs="Times New Roman"/>
                <w:sz w:val="20"/>
                <w:szCs w:val="20"/>
                <w:lang w:val="sr-Cyrl-RS"/>
              </w:rPr>
              <w:t>Страна</w:t>
            </w:r>
            <w:r w:rsidRPr="00E64C36">
              <w:rPr>
                <w:rFonts w:ascii="Times New Roman" w:eastAsia="Times New Roman" w:hAnsi="Times New Roman" w:cs="Times New Roman"/>
                <w:sz w:val="20"/>
                <w:szCs w:val="20"/>
                <w:lang w:val="sr-Cyrl-CS"/>
              </w:rPr>
              <w:t>)</w:t>
            </w: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0"/>
                <w:szCs w:val="20"/>
                <w:lang w:val="sr-Cyrl-RS"/>
              </w:rPr>
            </w:pPr>
          </w:p>
        </w:tc>
      </w:tr>
      <w:tr w:rsidR="00E64C36" w:rsidRPr="00E64C36" w:rsidTr="007059B2">
        <w:tc>
          <w:tcPr>
            <w:tcW w:w="4361" w:type="dxa"/>
            <w:gridSpan w:val="3"/>
          </w:tcPr>
          <w:p w:rsidR="00E64C36" w:rsidRPr="00E64C36" w:rsidRDefault="00E64C36" w:rsidP="00E64C36">
            <w:pPr>
              <w:tabs>
                <w:tab w:val="left" w:pos="720"/>
              </w:tabs>
              <w:autoSpaceDE w:val="0"/>
              <w:autoSpaceDN w:val="0"/>
              <w:adjustRightInd w:val="0"/>
              <w:ind w:left="284" w:right="-1" w:hanging="284"/>
              <w:jc w:val="both"/>
              <w:rPr>
                <w:rFonts w:ascii="Times New Roman" w:hAnsi="Times New Roman" w:cs="Times New Roman"/>
                <w:sz w:val="20"/>
                <w:szCs w:val="20"/>
                <w:lang w:val="ru-RU"/>
              </w:rPr>
            </w:pPr>
            <w:r w:rsidRPr="00E64C36">
              <w:rPr>
                <w:rFonts w:ascii="Times New Roman" w:hAnsi="Times New Roman" w:cs="Times New Roman"/>
                <w:sz w:val="20"/>
                <w:szCs w:val="20"/>
                <w:lang w:val="ru-RU"/>
              </w:rPr>
              <w:t>3. Превозна средства и превозни пут (у мери у којој су познати)</w:t>
            </w:r>
          </w:p>
          <w:p w:rsidR="00E64C36" w:rsidRPr="00E64C36" w:rsidRDefault="00E64C36" w:rsidP="00E64C36">
            <w:pPr>
              <w:tabs>
                <w:tab w:val="left" w:pos="720"/>
              </w:tabs>
              <w:autoSpaceDE w:val="0"/>
              <w:autoSpaceDN w:val="0"/>
              <w:adjustRightInd w:val="0"/>
              <w:ind w:left="284" w:right="-1" w:hanging="284"/>
              <w:jc w:val="both"/>
              <w:rPr>
                <w:rFonts w:ascii="Times New Roman" w:hAnsi="Times New Roman" w:cs="Times New Roman"/>
                <w:sz w:val="20"/>
                <w:szCs w:val="20"/>
                <w:lang w:val="ru-RU"/>
              </w:rPr>
            </w:pPr>
          </w:p>
        </w:tc>
        <w:tc>
          <w:tcPr>
            <w:tcW w:w="5557" w:type="dxa"/>
            <w:gridSpan w:val="3"/>
          </w:tcPr>
          <w:p w:rsidR="00E64C36" w:rsidRPr="00E64C36" w:rsidRDefault="00E64C36" w:rsidP="00E64C36">
            <w:pPr>
              <w:tabs>
                <w:tab w:val="left" w:pos="720"/>
              </w:tabs>
              <w:autoSpaceDE w:val="0"/>
              <w:autoSpaceDN w:val="0"/>
              <w:adjustRightInd w:val="0"/>
              <w:ind w:left="284" w:right="-1" w:hanging="284"/>
              <w:jc w:val="both"/>
              <w:rPr>
                <w:rFonts w:ascii="Times New Roman" w:hAnsi="Times New Roman" w:cs="Times New Roman"/>
                <w:sz w:val="20"/>
                <w:szCs w:val="20"/>
              </w:rPr>
            </w:pPr>
            <w:r w:rsidRPr="00E64C36">
              <w:rPr>
                <w:rFonts w:ascii="Times New Roman" w:hAnsi="Times New Roman" w:cs="Times New Roman"/>
                <w:sz w:val="20"/>
                <w:szCs w:val="20"/>
              </w:rPr>
              <w:t>5. За службене белешке</w:t>
            </w:r>
          </w:p>
        </w:tc>
      </w:tr>
      <w:tr w:rsidR="00E64C36" w:rsidRPr="00E64C36" w:rsidTr="007059B2">
        <w:trPr>
          <w:trHeight w:val="901"/>
        </w:trPr>
        <w:tc>
          <w:tcPr>
            <w:tcW w:w="817" w:type="dxa"/>
          </w:tcPr>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6"/>
              <w:jc w:val="center"/>
              <w:rPr>
                <w:rFonts w:ascii="Times New Roman" w:eastAsia="Times New Roman" w:hAnsi="Times New Roman" w:cs="Times New Roman"/>
                <w:sz w:val="20"/>
                <w:szCs w:val="20"/>
                <w:lang w:val="sr-Cyrl-CS"/>
              </w:rPr>
            </w:pPr>
            <w:r w:rsidRPr="00E64C36">
              <w:rPr>
                <w:rFonts w:ascii="Times New Roman" w:eastAsia="Times New Roman" w:hAnsi="Times New Roman" w:cs="Times New Roman"/>
                <w:sz w:val="20"/>
                <w:szCs w:val="20"/>
                <w:lang w:val="sr-Cyrl-CS"/>
              </w:rPr>
              <w:t>6. Број</w:t>
            </w:r>
          </w:p>
          <w:p w:rsidR="00E64C36" w:rsidRPr="00E64C36" w:rsidRDefault="00E64C36" w:rsidP="00E64C36">
            <w:pPr>
              <w:tabs>
                <w:tab w:val="left" w:pos="720"/>
              </w:tabs>
              <w:autoSpaceDE w:val="0"/>
              <w:autoSpaceDN w:val="0"/>
              <w:adjustRightInd w:val="0"/>
              <w:ind w:left="284" w:right="-1" w:hanging="284"/>
              <w:jc w:val="both"/>
              <w:rPr>
                <w:rFonts w:ascii="Times New Roman" w:hAnsi="Times New Roman" w:cs="Times New Roman"/>
                <w:sz w:val="20"/>
                <w:szCs w:val="20"/>
              </w:rPr>
            </w:pPr>
            <w:r w:rsidRPr="00E64C36">
              <w:rPr>
                <w:rFonts w:ascii="Times New Roman" w:hAnsi="Times New Roman" w:cs="Times New Roman"/>
                <w:sz w:val="20"/>
                <w:szCs w:val="20"/>
                <w:lang w:val="en-GB"/>
              </w:rPr>
              <w:t>№</w:t>
            </w:r>
          </w:p>
        </w:tc>
        <w:tc>
          <w:tcPr>
            <w:tcW w:w="1811" w:type="dxa"/>
          </w:tcPr>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r w:rsidRPr="00E64C36">
              <w:rPr>
                <w:rFonts w:ascii="Times New Roman" w:eastAsia="Times New Roman" w:hAnsi="Times New Roman" w:cs="Times New Roman"/>
                <w:sz w:val="20"/>
                <w:szCs w:val="20"/>
                <w:lang w:val="sr-Cyrl-CS"/>
              </w:rPr>
              <w:t>7.</w:t>
            </w:r>
            <w:r w:rsidRPr="00E64C36">
              <w:rPr>
                <w:rFonts w:ascii="Times New Roman" w:eastAsia="Times New Roman" w:hAnsi="Times New Roman" w:cs="Times New Roman"/>
                <w:sz w:val="20"/>
                <w:szCs w:val="20"/>
                <w:lang w:val="sr-Cyrl-RS"/>
              </w:rPr>
              <w:t xml:space="preserve"> </w:t>
            </w:r>
            <w:r w:rsidRPr="00E64C36">
              <w:rPr>
                <w:rFonts w:ascii="Times New Roman" w:eastAsia="Times New Roman" w:hAnsi="Times New Roman" w:cs="Times New Roman"/>
                <w:sz w:val="20"/>
                <w:szCs w:val="20"/>
                <w:lang w:val="sr-Cyrl-CS"/>
              </w:rPr>
              <w:t>Број колета</w:t>
            </w:r>
            <w:r w:rsidRPr="00E64C36">
              <w:rPr>
                <w:rFonts w:ascii="Times New Roman" w:eastAsia="Times New Roman" w:hAnsi="Times New Roman" w:cs="Times New Roman"/>
                <w:sz w:val="20"/>
                <w:szCs w:val="20"/>
                <w:lang w:val="sr-Cyrl-RS"/>
              </w:rPr>
              <w:t xml:space="preserve"> </w:t>
            </w:r>
            <w:r w:rsidRPr="00E64C36">
              <w:rPr>
                <w:rFonts w:ascii="Times New Roman" w:eastAsia="Times New Roman" w:hAnsi="Times New Roman" w:cs="Times New Roman"/>
                <w:sz w:val="20"/>
                <w:szCs w:val="20"/>
                <w:lang w:val="sr-Cyrl-CS"/>
              </w:rPr>
              <w:t>и врста паковања</w:t>
            </w:r>
          </w:p>
        </w:tc>
        <w:tc>
          <w:tcPr>
            <w:tcW w:w="1733" w:type="dxa"/>
          </w:tcPr>
          <w:p w:rsidR="00E64C36" w:rsidRPr="00E64C36" w:rsidRDefault="00E64C36" w:rsidP="00E64C36">
            <w:pPr>
              <w:tabs>
                <w:tab w:val="left" w:pos="720"/>
              </w:tabs>
              <w:autoSpaceDE w:val="0"/>
              <w:autoSpaceDN w:val="0"/>
              <w:adjustRightInd w:val="0"/>
              <w:ind w:left="284" w:right="-1" w:hanging="284"/>
              <w:jc w:val="both"/>
              <w:rPr>
                <w:rFonts w:ascii="Times New Roman" w:hAnsi="Times New Roman" w:cs="Times New Roman"/>
                <w:sz w:val="20"/>
                <w:szCs w:val="20"/>
              </w:rPr>
            </w:pPr>
            <w:r w:rsidRPr="00E64C36">
              <w:rPr>
                <w:rFonts w:ascii="Times New Roman" w:hAnsi="Times New Roman" w:cs="Times New Roman"/>
                <w:sz w:val="20"/>
                <w:szCs w:val="20"/>
              </w:rPr>
              <w:t>8.Опис робе</w:t>
            </w:r>
          </w:p>
        </w:tc>
        <w:tc>
          <w:tcPr>
            <w:tcW w:w="2088" w:type="dxa"/>
          </w:tcPr>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r w:rsidRPr="00E64C36">
              <w:rPr>
                <w:rFonts w:ascii="Times New Roman" w:eastAsia="Times New Roman" w:hAnsi="Times New Roman" w:cs="Times New Roman"/>
                <w:sz w:val="20"/>
                <w:szCs w:val="20"/>
                <w:lang w:val="sr-Cyrl-CS"/>
              </w:rPr>
              <w:t>9. Критеријум</w:t>
            </w: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r w:rsidRPr="00E64C36">
              <w:rPr>
                <w:rFonts w:ascii="Times New Roman" w:eastAsia="Times New Roman" w:hAnsi="Times New Roman" w:cs="Times New Roman"/>
                <w:sz w:val="20"/>
                <w:szCs w:val="20"/>
                <w:lang w:val="sr-Cyrl-CS"/>
              </w:rPr>
              <w:t xml:space="preserve">порекла </w:t>
            </w:r>
          </w:p>
          <w:p w:rsidR="00E64C36" w:rsidRPr="00E64C36" w:rsidRDefault="00E64C36" w:rsidP="00E64C36">
            <w:pPr>
              <w:tabs>
                <w:tab w:val="left" w:pos="720"/>
              </w:tabs>
              <w:autoSpaceDE w:val="0"/>
              <w:autoSpaceDN w:val="0"/>
              <w:adjustRightInd w:val="0"/>
              <w:ind w:left="284" w:right="-1" w:hanging="284"/>
              <w:rPr>
                <w:rFonts w:ascii="Times New Roman" w:hAnsi="Times New Roman" w:cs="Times New Roman"/>
                <w:sz w:val="20"/>
                <w:szCs w:val="20"/>
              </w:rPr>
            </w:pPr>
          </w:p>
        </w:tc>
        <w:tc>
          <w:tcPr>
            <w:tcW w:w="1597" w:type="dxa"/>
          </w:tcPr>
          <w:p w:rsidR="00E64C36" w:rsidRPr="00E64C36" w:rsidRDefault="00E64C36" w:rsidP="00E64C36">
            <w:pPr>
              <w:tabs>
                <w:tab w:val="left" w:pos="720"/>
              </w:tabs>
              <w:autoSpaceDE w:val="0"/>
              <w:autoSpaceDN w:val="0"/>
              <w:adjustRightInd w:val="0"/>
              <w:ind w:left="284" w:right="-1" w:hanging="284"/>
              <w:rPr>
                <w:rFonts w:ascii="Times New Roman" w:hAnsi="Times New Roman" w:cs="Times New Roman"/>
                <w:sz w:val="20"/>
                <w:szCs w:val="20"/>
              </w:rPr>
            </w:pPr>
            <w:r w:rsidRPr="00E64C36">
              <w:rPr>
                <w:rFonts w:ascii="Times New Roman" w:hAnsi="Times New Roman" w:cs="Times New Roman"/>
                <w:sz w:val="20"/>
                <w:szCs w:val="20"/>
              </w:rPr>
              <w:t>10. Количина робе</w:t>
            </w:r>
          </w:p>
        </w:tc>
        <w:tc>
          <w:tcPr>
            <w:tcW w:w="1872" w:type="dxa"/>
          </w:tcPr>
          <w:p w:rsidR="00E64C36" w:rsidRPr="00E64C36" w:rsidRDefault="00E64C36" w:rsidP="00E64C36">
            <w:pPr>
              <w:tabs>
                <w:tab w:val="left" w:pos="720"/>
              </w:tabs>
              <w:autoSpaceDE w:val="0"/>
              <w:autoSpaceDN w:val="0"/>
              <w:adjustRightInd w:val="0"/>
              <w:ind w:left="284" w:right="-1" w:hanging="284"/>
              <w:rPr>
                <w:rFonts w:ascii="Times New Roman" w:hAnsi="Times New Roman" w:cs="Times New Roman"/>
                <w:sz w:val="20"/>
                <w:szCs w:val="20"/>
              </w:rPr>
            </w:pPr>
            <w:r w:rsidRPr="00E64C36">
              <w:rPr>
                <w:rFonts w:ascii="Times New Roman" w:hAnsi="Times New Roman" w:cs="Times New Roman"/>
                <w:sz w:val="20"/>
                <w:szCs w:val="20"/>
              </w:rPr>
              <w:t>11. Број и датум фактуре</w:t>
            </w:r>
          </w:p>
        </w:tc>
      </w:tr>
      <w:tr w:rsidR="00E64C36" w:rsidRPr="00E64C36" w:rsidTr="007059B2">
        <w:trPr>
          <w:trHeight w:val="412"/>
        </w:trPr>
        <w:tc>
          <w:tcPr>
            <w:tcW w:w="817" w:type="dxa"/>
          </w:tcPr>
          <w:p w:rsidR="00E64C36" w:rsidRPr="00E64C36" w:rsidRDefault="00E64C36" w:rsidP="00E64C36">
            <w:pPr>
              <w:tabs>
                <w:tab w:val="left" w:pos="720"/>
              </w:tabs>
              <w:autoSpaceDE w:val="0"/>
              <w:autoSpaceDN w:val="0"/>
              <w:adjustRightInd w:val="0"/>
              <w:ind w:left="284" w:right="-1" w:hanging="284"/>
              <w:jc w:val="both"/>
              <w:rPr>
                <w:rFonts w:ascii="Times New Roman" w:hAnsi="Times New Roman" w:cs="Times New Roman"/>
                <w:sz w:val="20"/>
                <w:szCs w:val="20"/>
              </w:rPr>
            </w:pPr>
          </w:p>
        </w:tc>
        <w:tc>
          <w:tcPr>
            <w:tcW w:w="1811" w:type="dxa"/>
          </w:tcPr>
          <w:p w:rsidR="00E64C36" w:rsidRPr="00E64C36" w:rsidRDefault="00E64C36" w:rsidP="00E64C36">
            <w:pPr>
              <w:tabs>
                <w:tab w:val="left" w:pos="720"/>
              </w:tabs>
              <w:autoSpaceDE w:val="0"/>
              <w:autoSpaceDN w:val="0"/>
              <w:adjustRightInd w:val="0"/>
              <w:ind w:left="284" w:right="-1" w:hanging="284"/>
              <w:jc w:val="both"/>
              <w:rPr>
                <w:rFonts w:ascii="Times New Roman" w:hAnsi="Times New Roman" w:cs="Times New Roman"/>
                <w:sz w:val="20"/>
                <w:szCs w:val="20"/>
              </w:rPr>
            </w:pPr>
          </w:p>
        </w:tc>
        <w:tc>
          <w:tcPr>
            <w:tcW w:w="1733" w:type="dxa"/>
          </w:tcPr>
          <w:p w:rsidR="00E64C36" w:rsidRPr="00E64C36" w:rsidRDefault="00E64C36" w:rsidP="00E64C36">
            <w:pPr>
              <w:tabs>
                <w:tab w:val="left" w:pos="720"/>
              </w:tabs>
              <w:autoSpaceDE w:val="0"/>
              <w:autoSpaceDN w:val="0"/>
              <w:adjustRightInd w:val="0"/>
              <w:ind w:left="284" w:right="-1" w:hanging="284"/>
              <w:jc w:val="both"/>
              <w:rPr>
                <w:rFonts w:ascii="Times New Roman" w:hAnsi="Times New Roman" w:cs="Times New Roman"/>
                <w:sz w:val="20"/>
                <w:szCs w:val="20"/>
              </w:rPr>
            </w:pPr>
          </w:p>
        </w:tc>
        <w:tc>
          <w:tcPr>
            <w:tcW w:w="2088" w:type="dxa"/>
          </w:tcPr>
          <w:p w:rsidR="00E64C36" w:rsidRPr="00E64C36" w:rsidRDefault="00E64C36" w:rsidP="00E64C36">
            <w:pPr>
              <w:tabs>
                <w:tab w:val="left" w:pos="720"/>
              </w:tabs>
              <w:autoSpaceDE w:val="0"/>
              <w:autoSpaceDN w:val="0"/>
              <w:adjustRightInd w:val="0"/>
              <w:ind w:left="284" w:right="-1" w:hanging="284"/>
              <w:jc w:val="both"/>
              <w:rPr>
                <w:rFonts w:ascii="Times New Roman" w:hAnsi="Times New Roman" w:cs="Times New Roman"/>
                <w:sz w:val="20"/>
                <w:szCs w:val="20"/>
              </w:rPr>
            </w:pPr>
          </w:p>
        </w:tc>
        <w:tc>
          <w:tcPr>
            <w:tcW w:w="1597" w:type="dxa"/>
          </w:tcPr>
          <w:p w:rsidR="00E64C36" w:rsidRPr="00E64C36" w:rsidRDefault="00E64C36" w:rsidP="00E64C36">
            <w:pPr>
              <w:tabs>
                <w:tab w:val="left" w:pos="720"/>
              </w:tabs>
              <w:autoSpaceDE w:val="0"/>
              <w:autoSpaceDN w:val="0"/>
              <w:adjustRightInd w:val="0"/>
              <w:ind w:left="284" w:right="-1" w:hanging="284"/>
              <w:jc w:val="both"/>
              <w:rPr>
                <w:rFonts w:ascii="Times New Roman" w:hAnsi="Times New Roman" w:cs="Times New Roman"/>
                <w:sz w:val="20"/>
                <w:szCs w:val="20"/>
              </w:rPr>
            </w:pPr>
          </w:p>
        </w:tc>
        <w:tc>
          <w:tcPr>
            <w:tcW w:w="1872" w:type="dxa"/>
          </w:tcPr>
          <w:p w:rsidR="00E64C36" w:rsidRPr="00E64C36" w:rsidRDefault="00E64C36" w:rsidP="00E64C36">
            <w:pPr>
              <w:tabs>
                <w:tab w:val="left" w:pos="720"/>
              </w:tabs>
              <w:autoSpaceDE w:val="0"/>
              <w:autoSpaceDN w:val="0"/>
              <w:adjustRightInd w:val="0"/>
              <w:ind w:left="284" w:right="-1" w:hanging="284"/>
              <w:jc w:val="both"/>
              <w:rPr>
                <w:rFonts w:ascii="Times New Roman" w:hAnsi="Times New Roman" w:cs="Times New Roman"/>
                <w:sz w:val="20"/>
                <w:szCs w:val="20"/>
              </w:rPr>
            </w:pPr>
          </w:p>
        </w:tc>
      </w:tr>
      <w:tr w:rsidR="00E64C36" w:rsidRPr="00E64C36" w:rsidTr="007059B2">
        <w:tc>
          <w:tcPr>
            <w:tcW w:w="4361" w:type="dxa"/>
            <w:gridSpan w:val="3"/>
          </w:tcPr>
          <w:p w:rsidR="00E64C36" w:rsidRPr="00E64C36" w:rsidRDefault="00E64C36" w:rsidP="00E64C36">
            <w:pPr>
              <w:rPr>
                <w:rFonts w:ascii="Times New Roman" w:hAnsi="Times New Roman" w:cs="Times New Roman"/>
                <w:sz w:val="20"/>
                <w:szCs w:val="20"/>
                <w:lang w:val="ru-RU"/>
              </w:rPr>
            </w:pPr>
            <w:r w:rsidRPr="00E64C36">
              <w:rPr>
                <w:rFonts w:ascii="Times New Roman" w:hAnsi="Times New Roman" w:cs="Times New Roman"/>
                <w:sz w:val="20"/>
                <w:szCs w:val="20"/>
                <w:lang w:val="ru-RU"/>
              </w:rPr>
              <w:t>12. Потврда</w:t>
            </w:r>
          </w:p>
          <w:p w:rsidR="00E64C36" w:rsidRPr="00E64C36" w:rsidRDefault="00E64C36" w:rsidP="00E64C36">
            <w:pPr>
              <w:rPr>
                <w:rFonts w:ascii="Times New Roman" w:hAnsi="Times New Roman" w:cs="Times New Roman"/>
                <w:sz w:val="20"/>
                <w:szCs w:val="20"/>
                <w:lang w:val="ru-RU"/>
              </w:rPr>
            </w:pPr>
          </w:p>
          <w:p w:rsidR="00E64C36" w:rsidRPr="00E64C36" w:rsidRDefault="00E64C36" w:rsidP="00E64C36">
            <w:pPr>
              <w:rPr>
                <w:rFonts w:ascii="Times New Roman" w:hAnsi="Times New Roman" w:cs="Times New Roman"/>
                <w:sz w:val="20"/>
                <w:szCs w:val="20"/>
                <w:lang w:val="ru-RU"/>
              </w:rPr>
            </w:pPr>
            <w:r w:rsidRPr="00E64C36">
              <w:rPr>
                <w:rFonts w:ascii="Times New Roman" w:hAnsi="Times New Roman" w:cs="Times New Roman"/>
                <w:sz w:val="20"/>
                <w:szCs w:val="20"/>
                <w:lang w:val="ru-RU"/>
              </w:rPr>
              <w:t>Овим се, на основу извршене контроле,  потврђује да је декларација подносиоца веродостојна</w:t>
            </w:r>
          </w:p>
          <w:p w:rsidR="00E64C36" w:rsidRPr="00E64C36" w:rsidRDefault="00E64C36" w:rsidP="00E64C36">
            <w:pPr>
              <w:rPr>
                <w:rFonts w:ascii="Times New Roman" w:hAnsi="Times New Roman" w:cs="Times New Roman"/>
                <w:sz w:val="20"/>
                <w:szCs w:val="20"/>
                <w:lang w:val="ru-RU"/>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r w:rsidRPr="00E64C36">
              <w:rPr>
                <w:rFonts w:ascii="Times New Roman" w:eastAsia="Times New Roman" w:hAnsi="Times New Roman" w:cs="Times New Roman"/>
                <w:sz w:val="20"/>
                <w:szCs w:val="20"/>
                <w:lang w:val="sr-Cyrl-CS"/>
              </w:rPr>
              <w:t>………………..................................….</w:t>
            </w:r>
          </w:p>
          <w:p w:rsidR="00E64C36" w:rsidRPr="00E64C36" w:rsidRDefault="00E64C36" w:rsidP="00E64C36">
            <w:pPr>
              <w:tabs>
                <w:tab w:val="left" w:pos="720"/>
              </w:tabs>
              <w:autoSpaceDE w:val="0"/>
              <w:autoSpaceDN w:val="0"/>
              <w:adjustRightInd w:val="0"/>
              <w:ind w:left="284" w:right="-1" w:hanging="284"/>
              <w:jc w:val="both"/>
              <w:rPr>
                <w:rFonts w:ascii="Times New Roman" w:hAnsi="Times New Roman" w:cs="Times New Roman"/>
                <w:sz w:val="20"/>
                <w:szCs w:val="20"/>
              </w:rPr>
            </w:pPr>
            <w:r w:rsidRPr="00E64C36">
              <w:rPr>
                <w:rFonts w:ascii="Times New Roman" w:hAnsi="Times New Roman" w:cs="Times New Roman"/>
                <w:sz w:val="20"/>
                <w:szCs w:val="20"/>
              </w:rPr>
              <w:t xml:space="preserve">Потпис        </w:t>
            </w:r>
            <w:r w:rsidRPr="00E64C36">
              <w:rPr>
                <w:rFonts w:ascii="Times New Roman" w:hAnsi="Times New Roman" w:cs="Times New Roman"/>
                <w:sz w:val="20"/>
                <w:szCs w:val="20"/>
                <w:lang w:val="sr-Cyrl-RS"/>
              </w:rPr>
              <w:t xml:space="preserve">     </w:t>
            </w:r>
            <w:r w:rsidRPr="00E64C36">
              <w:rPr>
                <w:rFonts w:ascii="Times New Roman" w:hAnsi="Times New Roman" w:cs="Times New Roman"/>
                <w:sz w:val="20"/>
                <w:szCs w:val="20"/>
              </w:rPr>
              <w:t xml:space="preserve">Датум           </w:t>
            </w:r>
            <w:r w:rsidRPr="00E64C36">
              <w:rPr>
                <w:rFonts w:ascii="Times New Roman" w:hAnsi="Times New Roman" w:cs="Times New Roman"/>
                <w:sz w:val="20"/>
                <w:szCs w:val="20"/>
                <w:lang w:val="sr-Cyrl-RS"/>
              </w:rPr>
              <w:t xml:space="preserve">   </w:t>
            </w:r>
            <w:r w:rsidRPr="00E64C36">
              <w:rPr>
                <w:rFonts w:ascii="Times New Roman" w:hAnsi="Times New Roman" w:cs="Times New Roman"/>
                <w:sz w:val="20"/>
                <w:szCs w:val="20"/>
              </w:rPr>
              <w:t>Печат</w:t>
            </w:r>
          </w:p>
          <w:p w:rsidR="00E64C36" w:rsidRPr="00E64C36" w:rsidRDefault="00E64C36" w:rsidP="00E64C36">
            <w:pPr>
              <w:tabs>
                <w:tab w:val="left" w:pos="720"/>
              </w:tabs>
              <w:autoSpaceDE w:val="0"/>
              <w:autoSpaceDN w:val="0"/>
              <w:adjustRightInd w:val="0"/>
              <w:ind w:left="284" w:right="-1" w:hanging="284"/>
              <w:jc w:val="both"/>
              <w:rPr>
                <w:rFonts w:ascii="Times New Roman" w:hAnsi="Times New Roman" w:cs="Times New Roman"/>
                <w:sz w:val="20"/>
                <w:szCs w:val="20"/>
              </w:rPr>
            </w:pPr>
          </w:p>
        </w:tc>
        <w:tc>
          <w:tcPr>
            <w:tcW w:w="5557" w:type="dxa"/>
            <w:gridSpan w:val="3"/>
          </w:tcPr>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r w:rsidRPr="00E64C36">
              <w:rPr>
                <w:rFonts w:ascii="Times New Roman" w:eastAsia="Times New Roman" w:hAnsi="Times New Roman" w:cs="Times New Roman"/>
                <w:sz w:val="20"/>
                <w:szCs w:val="20"/>
                <w:lang w:val="sr-Cyrl-CS"/>
              </w:rPr>
              <w:t xml:space="preserve">13.  Декларација подносиоца </w:t>
            </w: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1"/>
              <w:rPr>
                <w:rFonts w:ascii="Times New Roman" w:eastAsia="Times New Roman" w:hAnsi="Times New Roman" w:cs="Times New Roman"/>
                <w:sz w:val="20"/>
                <w:szCs w:val="20"/>
                <w:lang w:val="sr-Cyrl-CS"/>
              </w:rPr>
            </w:pPr>
            <w:r w:rsidRPr="00E64C36">
              <w:rPr>
                <w:rFonts w:ascii="Times New Roman" w:eastAsia="Times New Roman" w:hAnsi="Times New Roman" w:cs="Times New Roman"/>
                <w:sz w:val="20"/>
                <w:szCs w:val="20"/>
                <w:lang w:val="sr-Cyrl-CS"/>
              </w:rPr>
              <w:t>Доле потписани изјављује да су горе наведени подаци веродостојни, да је комплетна роба у потпуности добијена или је прошла довољну обраду (прераду) у</w:t>
            </w: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RS"/>
              </w:rPr>
            </w:pPr>
            <w:r w:rsidRPr="00E64C36">
              <w:rPr>
                <w:rFonts w:ascii="Times New Roman" w:eastAsia="Times New Roman" w:hAnsi="Times New Roman" w:cs="Times New Roman"/>
                <w:sz w:val="20"/>
                <w:szCs w:val="20"/>
                <w:lang w:val="sr-Cyrl-RS"/>
              </w:rPr>
              <w:t>________________________________________________</w:t>
            </w: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0"/>
                <w:szCs w:val="20"/>
                <w:lang w:val="sr-Cyrl-CS"/>
              </w:rPr>
            </w:pPr>
            <w:r w:rsidRPr="00E64C36">
              <w:rPr>
                <w:rFonts w:ascii="Times New Roman" w:eastAsia="Times New Roman" w:hAnsi="Times New Roman" w:cs="Times New Roman"/>
                <w:sz w:val="20"/>
                <w:szCs w:val="20"/>
                <w:lang w:val="sr-Cyrl-CS"/>
              </w:rPr>
              <w:t>(</w:t>
            </w:r>
            <w:r w:rsidRPr="00E64C36">
              <w:rPr>
                <w:rFonts w:ascii="Times New Roman" w:eastAsia="Times New Roman" w:hAnsi="Times New Roman" w:cs="Times New Roman"/>
                <w:sz w:val="20"/>
                <w:szCs w:val="20"/>
                <w:lang w:val="sr-Cyrl-RS"/>
              </w:rPr>
              <w:t>Страна</w:t>
            </w:r>
            <w:r w:rsidRPr="00E64C36">
              <w:rPr>
                <w:rFonts w:ascii="Times New Roman" w:eastAsia="Times New Roman" w:hAnsi="Times New Roman" w:cs="Times New Roman"/>
                <w:sz w:val="20"/>
                <w:szCs w:val="20"/>
                <w:lang w:val="sr-Cyrl-CS"/>
              </w:rPr>
              <w:t>)</w:t>
            </w: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r w:rsidRPr="00E64C36">
              <w:rPr>
                <w:rFonts w:ascii="Times New Roman" w:eastAsia="Times New Roman" w:hAnsi="Times New Roman" w:cs="Times New Roman"/>
                <w:sz w:val="20"/>
                <w:szCs w:val="20"/>
                <w:lang w:val="sr-Cyrl-CS"/>
              </w:rPr>
              <w:t xml:space="preserve">и да задовољава захтеве о пореклу одређене за ову робу </w:t>
            </w: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r w:rsidRPr="00E64C36">
              <w:rPr>
                <w:rFonts w:ascii="Times New Roman" w:eastAsia="Times New Roman" w:hAnsi="Times New Roman" w:cs="Times New Roman"/>
                <w:sz w:val="20"/>
                <w:szCs w:val="20"/>
                <w:lang w:val="sr-Cyrl-CS"/>
              </w:rPr>
              <w:t>……………………………………........................................</w:t>
            </w:r>
          </w:p>
          <w:p w:rsidR="00E64C36" w:rsidRPr="00E64C36" w:rsidRDefault="00E64C36" w:rsidP="00E64C36">
            <w:pPr>
              <w:tabs>
                <w:tab w:val="left" w:pos="720"/>
              </w:tabs>
              <w:autoSpaceDE w:val="0"/>
              <w:autoSpaceDN w:val="0"/>
              <w:adjustRightInd w:val="0"/>
              <w:ind w:right="-1"/>
              <w:jc w:val="both"/>
              <w:rPr>
                <w:rFonts w:ascii="Times New Roman" w:hAnsi="Times New Roman" w:cs="Times New Roman"/>
                <w:sz w:val="20"/>
                <w:szCs w:val="20"/>
              </w:rPr>
            </w:pPr>
            <w:r w:rsidRPr="00E64C36">
              <w:rPr>
                <w:rFonts w:ascii="Times New Roman" w:hAnsi="Times New Roman" w:cs="Times New Roman"/>
                <w:sz w:val="20"/>
                <w:szCs w:val="20"/>
              </w:rPr>
              <w:t xml:space="preserve">Потпис        </w:t>
            </w:r>
            <w:r w:rsidRPr="00E64C36">
              <w:rPr>
                <w:rFonts w:ascii="Times New Roman" w:hAnsi="Times New Roman" w:cs="Times New Roman"/>
                <w:sz w:val="20"/>
                <w:szCs w:val="20"/>
                <w:lang w:val="sr-Cyrl-RS"/>
              </w:rPr>
              <w:t xml:space="preserve">                </w:t>
            </w:r>
            <w:r w:rsidRPr="00E64C36">
              <w:rPr>
                <w:rFonts w:ascii="Times New Roman" w:hAnsi="Times New Roman" w:cs="Times New Roman"/>
                <w:sz w:val="20"/>
                <w:szCs w:val="20"/>
              </w:rPr>
              <w:t xml:space="preserve">Датум          </w:t>
            </w:r>
            <w:r w:rsidRPr="00E64C36">
              <w:rPr>
                <w:rFonts w:ascii="Times New Roman" w:hAnsi="Times New Roman" w:cs="Times New Roman"/>
                <w:sz w:val="20"/>
                <w:szCs w:val="20"/>
                <w:lang w:val="sr-Cyrl-RS"/>
              </w:rPr>
              <w:t xml:space="preserve">                 </w:t>
            </w:r>
            <w:r w:rsidRPr="00E64C36">
              <w:rPr>
                <w:rFonts w:ascii="Times New Roman" w:hAnsi="Times New Roman" w:cs="Times New Roman"/>
                <w:sz w:val="20"/>
                <w:szCs w:val="20"/>
              </w:rPr>
              <w:t xml:space="preserve"> Печат</w:t>
            </w:r>
          </w:p>
        </w:tc>
      </w:tr>
    </w:tbl>
    <w:p w:rsidR="00E64C36" w:rsidRPr="00E64C36" w:rsidRDefault="00E64C36" w:rsidP="00E64C36">
      <w:pPr>
        <w:jc w:val="right"/>
        <w:rPr>
          <w:rFonts w:ascii="Times New Roman" w:hAnsi="Times New Roman" w:cs="Times New Roman"/>
          <w:sz w:val="24"/>
          <w:szCs w:val="24"/>
        </w:rPr>
      </w:pPr>
    </w:p>
    <w:p w:rsidR="00E64C36" w:rsidRPr="00E64C36" w:rsidRDefault="00E64C36" w:rsidP="00E64C36">
      <w:pPr>
        <w:jc w:val="right"/>
        <w:rPr>
          <w:rFonts w:ascii="Times New Roman" w:hAnsi="Times New Roman" w:cs="Times New Roman"/>
          <w:sz w:val="24"/>
          <w:szCs w:val="24"/>
        </w:rPr>
      </w:pPr>
    </w:p>
    <w:p w:rsidR="00E64C36" w:rsidRPr="00E64C36" w:rsidRDefault="00E64C36" w:rsidP="00E64C36">
      <w:pPr>
        <w:jc w:val="right"/>
        <w:rPr>
          <w:rFonts w:ascii="Times New Roman" w:hAnsi="Times New Roman" w:cs="Times New Roman"/>
          <w:sz w:val="24"/>
          <w:szCs w:val="24"/>
        </w:rPr>
      </w:pPr>
    </w:p>
    <w:p w:rsidR="00E64C36" w:rsidRPr="00E64C36" w:rsidRDefault="00E64C36" w:rsidP="00E64C36">
      <w:pPr>
        <w:rPr>
          <w:rFonts w:ascii="Times New Roman" w:hAnsi="Times New Roman" w:cs="Times New Roman"/>
          <w:sz w:val="24"/>
          <w:szCs w:val="24"/>
        </w:rPr>
      </w:pPr>
    </w:p>
    <w:p w:rsidR="00E64C36" w:rsidRPr="00E64C36" w:rsidRDefault="00E64C36" w:rsidP="00E64C36">
      <w:pPr>
        <w:rPr>
          <w:rFonts w:ascii="Times New Roman" w:hAnsi="Times New Roman" w:cs="Times New Roman"/>
          <w:sz w:val="24"/>
          <w:szCs w:val="24"/>
        </w:rPr>
      </w:pPr>
    </w:p>
    <w:p w:rsidR="00E64C36" w:rsidRPr="00E64C36" w:rsidRDefault="00E64C36" w:rsidP="00E64C36">
      <w:pPr>
        <w:jc w:val="right"/>
        <w:rPr>
          <w:rFonts w:ascii="Times New Roman" w:hAnsi="Times New Roman" w:cs="Times New Roman"/>
          <w:sz w:val="24"/>
          <w:szCs w:val="24"/>
        </w:rPr>
      </w:pPr>
      <w:r w:rsidRPr="00E64C36">
        <w:rPr>
          <w:rFonts w:ascii="Times New Roman" w:hAnsi="Times New Roman" w:cs="Times New Roman"/>
          <w:sz w:val="24"/>
          <w:szCs w:val="24"/>
        </w:rPr>
        <w:t xml:space="preserve">(на </w:t>
      </w:r>
      <w:r w:rsidRPr="00E64C36">
        <w:rPr>
          <w:rFonts w:ascii="Times New Roman" w:hAnsi="Times New Roman" w:cs="Times New Roman"/>
          <w:sz w:val="24"/>
          <w:szCs w:val="24"/>
          <w:lang w:val="sr-Cyrl-RS"/>
        </w:rPr>
        <w:t>руском</w:t>
      </w:r>
      <w:r w:rsidRPr="00E64C36">
        <w:rPr>
          <w:rFonts w:ascii="Times New Roman" w:hAnsi="Times New Roman" w:cs="Times New Roman"/>
          <w:sz w:val="24"/>
          <w:szCs w:val="24"/>
        </w:rPr>
        <w:t xml:space="preserve"> језик</w:t>
      </w:r>
      <w:r w:rsidRPr="00E64C36">
        <w:rPr>
          <w:rFonts w:ascii="Times New Roman" w:hAnsi="Times New Roman" w:cs="Times New Roman"/>
          <w:sz w:val="24"/>
          <w:szCs w:val="24"/>
          <w:lang w:val="sr-Cyrl-RS"/>
        </w:rPr>
        <w:t>у</w:t>
      </w:r>
      <w:r w:rsidRPr="00E64C36">
        <w:rPr>
          <w:rFonts w:ascii="Times New Roman" w:hAnsi="Times New Roman" w:cs="Times New Roman"/>
          <w:sz w:val="24"/>
          <w:szCs w:val="24"/>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80"/>
        <w:gridCol w:w="1733"/>
        <w:gridCol w:w="2088"/>
        <w:gridCol w:w="1456"/>
        <w:gridCol w:w="1984"/>
      </w:tblGrid>
      <w:tr w:rsidR="00E64C36" w:rsidRPr="00F90253" w:rsidTr="007059B2">
        <w:trPr>
          <w:trHeight w:val="1415"/>
        </w:trPr>
        <w:tc>
          <w:tcPr>
            <w:tcW w:w="4361" w:type="dxa"/>
            <w:gridSpan w:val="3"/>
          </w:tcPr>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lang w:val="ru-RU"/>
              </w:rPr>
            </w:pPr>
            <w:r w:rsidRPr="00E64C36">
              <w:rPr>
                <w:rFonts w:ascii="Times New Roman" w:hAnsi="Times New Roman" w:cs="Times New Roman"/>
                <w:sz w:val="20"/>
                <w:szCs w:val="20"/>
                <w:lang w:val="ru-RU"/>
              </w:rPr>
              <w:t>1. Грузоотправитель/экспортер</w:t>
            </w:r>
          </w:p>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lang w:val="ru-RU"/>
              </w:rPr>
            </w:pPr>
            <w:r w:rsidRPr="00E64C36">
              <w:rPr>
                <w:rFonts w:ascii="Times New Roman" w:hAnsi="Times New Roman" w:cs="Times New Roman"/>
                <w:sz w:val="20"/>
                <w:szCs w:val="20"/>
                <w:lang w:val="ru-RU"/>
              </w:rPr>
              <w:t xml:space="preserve">    (наименование и адрес)</w:t>
            </w:r>
          </w:p>
        </w:tc>
        <w:tc>
          <w:tcPr>
            <w:tcW w:w="5528" w:type="dxa"/>
            <w:gridSpan w:val="3"/>
          </w:tcPr>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lang w:val="ru-RU"/>
              </w:rPr>
            </w:pPr>
            <w:r w:rsidRPr="00E64C36">
              <w:rPr>
                <w:rFonts w:ascii="Times New Roman" w:hAnsi="Times New Roman" w:cs="Times New Roman"/>
                <w:sz w:val="20"/>
                <w:szCs w:val="20"/>
                <w:lang w:val="ru-RU"/>
              </w:rPr>
              <w:t>4.   № ________</w:t>
            </w:r>
          </w:p>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lang w:val="ru-RU"/>
              </w:rPr>
            </w:pPr>
          </w:p>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lang w:val="ru-RU"/>
              </w:rPr>
            </w:pPr>
            <w:r w:rsidRPr="00E64C36">
              <w:rPr>
                <w:rFonts w:ascii="Times New Roman" w:hAnsi="Times New Roman" w:cs="Times New Roman"/>
                <w:sz w:val="20"/>
                <w:szCs w:val="20"/>
                <w:lang w:val="ru-RU"/>
              </w:rPr>
              <w:t>Сертификат</w:t>
            </w:r>
          </w:p>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lang w:val="ru-RU"/>
              </w:rPr>
            </w:pPr>
            <w:r w:rsidRPr="00E64C36">
              <w:rPr>
                <w:rFonts w:ascii="Times New Roman" w:hAnsi="Times New Roman" w:cs="Times New Roman"/>
                <w:sz w:val="20"/>
                <w:szCs w:val="20"/>
                <w:lang w:val="ru-RU"/>
              </w:rPr>
              <w:t xml:space="preserve"> о происхождении товара </w:t>
            </w:r>
          </w:p>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lang w:val="ru-RU"/>
              </w:rPr>
            </w:pPr>
            <w:r w:rsidRPr="00E64C36">
              <w:rPr>
                <w:rFonts w:ascii="Times New Roman" w:hAnsi="Times New Roman" w:cs="Times New Roman"/>
                <w:sz w:val="20"/>
                <w:szCs w:val="20"/>
                <w:lang w:val="ru-RU"/>
              </w:rPr>
              <w:t>форма СТ-2</w:t>
            </w:r>
          </w:p>
        </w:tc>
      </w:tr>
      <w:tr w:rsidR="00E64C36" w:rsidRPr="00E64C36" w:rsidTr="007059B2">
        <w:tc>
          <w:tcPr>
            <w:tcW w:w="4361" w:type="dxa"/>
            <w:gridSpan w:val="3"/>
          </w:tcPr>
          <w:p w:rsidR="00E64C36" w:rsidRPr="00E64C36" w:rsidRDefault="00E64C36" w:rsidP="00E64C36">
            <w:pPr>
              <w:tabs>
                <w:tab w:val="left" w:pos="720"/>
              </w:tabs>
              <w:autoSpaceDE w:val="0"/>
              <w:autoSpaceDN w:val="0"/>
              <w:adjustRightInd w:val="0"/>
              <w:rPr>
                <w:rFonts w:ascii="Times New Roman" w:hAnsi="Times New Roman" w:cs="Times New Roman"/>
                <w:sz w:val="20"/>
                <w:szCs w:val="20"/>
                <w:lang w:val="ru-RU"/>
              </w:rPr>
            </w:pPr>
            <w:r w:rsidRPr="00E64C36">
              <w:rPr>
                <w:rFonts w:ascii="Times New Roman" w:hAnsi="Times New Roman" w:cs="Times New Roman"/>
                <w:sz w:val="20"/>
                <w:szCs w:val="20"/>
                <w:lang w:val="ru-RU"/>
              </w:rPr>
              <w:t>2. Грузо</w:t>
            </w:r>
            <w:r w:rsidRPr="00E64C36">
              <w:rPr>
                <w:rFonts w:ascii="Times New Roman" w:hAnsi="Times New Roman" w:cs="Times New Roman"/>
                <w:sz w:val="20"/>
                <w:szCs w:val="20"/>
                <w:lang w:val="kk-KZ"/>
              </w:rPr>
              <w:t>получатель</w:t>
            </w:r>
            <w:r w:rsidRPr="00E64C36">
              <w:rPr>
                <w:rFonts w:ascii="Times New Roman" w:hAnsi="Times New Roman" w:cs="Times New Roman"/>
                <w:sz w:val="20"/>
                <w:szCs w:val="20"/>
                <w:lang w:val="ru-RU"/>
              </w:rPr>
              <w:t>/импортер    (наименование и адрес)</w:t>
            </w:r>
          </w:p>
          <w:p w:rsidR="00E64C36" w:rsidRPr="00E64C36" w:rsidRDefault="00E64C36" w:rsidP="00E64C36">
            <w:pPr>
              <w:tabs>
                <w:tab w:val="left" w:pos="720"/>
              </w:tabs>
              <w:autoSpaceDE w:val="0"/>
              <w:autoSpaceDN w:val="0"/>
              <w:adjustRightInd w:val="0"/>
              <w:rPr>
                <w:rFonts w:ascii="Times New Roman" w:hAnsi="Times New Roman" w:cs="Times New Roman"/>
                <w:sz w:val="20"/>
                <w:szCs w:val="20"/>
                <w:lang w:val="ru-RU"/>
              </w:rPr>
            </w:pPr>
          </w:p>
          <w:p w:rsidR="00E64C36" w:rsidRPr="00E64C36" w:rsidRDefault="00E64C36" w:rsidP="00E64C36">
            <w:pPr>
              <w:tabs>
                <w:tab w:val="left" w:pos="720"/>
              </w:tabs>
              <w:autoSpaceDE w:val="0"/>
              <w:autoSpaceDN w:val="0"/>
              <w:adjustRightInd w:val="0"/>
              <w:rPr>
                <w:rFonts w:ascii="Times New Roman" w:hAnsi="Times New Roman" w:cs="Times New Roman"/>
                <w:sz w:val="20"/>
                <w:szCs w:val="20"/>
                <w:lang w:val="ru-RU"/>
              </w:rPr>
            </w:pPr>
          </w:p>
          <w:p w:rsidR="00E64C36" w:rsidRPr="00E64C36" w:rsidRDefault="00E64C36" w:rsidP="00E64C36">
            <w:pPr>
              <w:tabs>
                <w:tab w:val="left" w:pos="720"/>
              </w:tabs>
              <w:autoSpaceDE w:val="0"/>
              <w:autoSpaceDN w:val="0"/>
              <w:adjustRightInd w:val="0"/>
              <w:rPr>
                <w:rFonts w:ascii="Times New Roman" w:hAnsi="Times New Roman" w:cs="Times New Roman"/>
                <w:sz w:val="20"/>
                <w:szCs w:val="20"/>
                <w:lang w:val="ru-RU"/>
              </w:rPr>
            </w:pPr>
          </w:p>
        </w:tc>
        <w:tc>
          <w:tcPr>
            <w:tcW w:w="5528" w:type="dxa"/>
            <w:gridSpan w:val="3"/>
          </w:tcPr>
          <w:p w:rsidR="00E64C36" w:rsidRPr="00E64C36" w:rsidRDefault="00E64C36" w:rsidP="00E64C36">
            <w:pPr>
              <w:tabs>
                <w:tab w:val="left" w:pos="720"/>
              </w:tabs>
              <w:autoSpaceDE w:val="0"/>
              <w:autoSpaceDN w:val="0"/>
              <w:adjustRightInd w:val="0"/>
              <w:rPr>
                <w:rFonts w:ascii="Times New Roman" w:hAnsi="Times New Roman" w:cs="Times New Roman"/>
                <w:sz w:val="20"/>
                <w:szCs w:val="20"/>
                <w:lang w:val="ru-RU"/>
              </w:rPr>
            </w:pPr>
            <w:r w:rsidRPr="00E64C36">
              <w:rPr>
                <w:rFonts w:ascii="Times New Roman" w:hAnsi="Times New Roman" w:cs="Times New Roman"/>
                <w:sz w:val="20"/>
                <w:szCs w:val="20"/>
                <w:lang w:val="ru-RU"/>
              </w:rPr>
              <w:t>Выдан в _________________________________</w:t>
            </w:r>
          </w:p>
          <w:p w:rsidR="00E64C36" w:rsidRPr="00E64C36" w:rsidRDefault="00E64C36" w:rsidP="00E64C36">
            <w:pPr>
              <w:tabs>
                <w:tab w:val="left" w:pos="720"/>
              </w:tabs>
              <w:autoSpaceDE w:val="0"/>
              <w:autoSpaceDN w:val="0"/>
              <w:adjustRightInd w:val="0"/>
              <w:rPr>
                <w:rFonts w:ascii="Times New Roman" w:hAnsi="Times New Roman" w:cs="Times New Roman"/>
                <w:sz w:val="20"/>
                <w:szCs w:val="20"/>
                <w:lang w:val="ru-RU"/>
              </w:rPr>
            </w:pPr>
            <w:r w:rsidRPr="00E64C36">
              <w:rPr>
                <w:rFonts w:ascii="Times New Roman" w:hAnsi="Times New Roman" w:cs="Times New Roman"/>
                <w:sz w:val="20"/>
                <w:szCs w:val="20"/>
                <w:lang w:val="ru-RU"/>
              </w:rPr>
              <w:t xml:space="preserve">                     (наименование страны)</w:t>
            </w:r>
          </w:p>
          <w:p w:rsidR="00E64C36" w:rsidRPr="00E64C36" w:rsidRDefault="00E64C36" w:rsidP="00E64C36">
            <w:pPr>
              <w:tabs>
                <w:tab w:val="left" w:pos="720"/>
              </w:tabs>
              <w:autoSpaceDE w:val="0"/>
              <w:autoSpaceDN w:val="0"/>
              <w:adjustRightInd w:val="0"/>
              <w:rPr>
                <w:rFonts w:ascii="Times New Roman" w:hAnsi="Times New Roman" w:cs="Times New Roman"/>
                <w:sz w:val="20"/>
                <w:szCs w:val="20"/>
                <w:lang w:val="ru-RU"/>
              </w:rPr>
            </w:pPr>
            <w:r w:rsidRPr="00E64C36">
              <w:rPr>
                <w:rFonts w:ascii="Times New Roman" w:hAnsi="Times New Roman" w:cs="Times New Roman"/>
                <w:sz w:val="20"/>
                <w:szCs w:val="20"/>
                <w:lang w:val="ru-RU"/>
              </w:rPr>
              <w:t xml:space="preserve">       Для предоставления в _________________________________</w:t>
            </w:r>
          </w:p>
          <w:p w:rsidR="00E64C36" w:rsidRPr="00E64C36" w:rsidRDefault="00E64C36" w:rsidP="00E64C36">
            <w:pPr>
              <w:tabs>
                <w:tab w:val="left" w:pos="720"/>
              </w:tabs>
              <w:autoSpaceDE w:val="0"/>
              <w:autoSpaceDN w:val="0"/>
              <w:adjustRightInd w:val="0"/>
              <w:rPr>
                <w:rFonts w:ascii="Times New Roman" w:hAnsi="Times New Roman" w:cs="Times New Roman"/>
                <w:sz w:val="20"/>
                <w:szCs w:val="20"/>
              </w:rPr>
            </w:pPr>
            <w:r w:rsidRPr="00E64C36">
              <w:rPr>
                <w:rFonts w:ascii="Times New Roman" w:hAnsi="Times New Roman" w:cs="Times New Roman"/>
                <w:sz w:val="20"/>
                <w:szCs w:val="20"/>
                <w:lang w:val="ru-RU"/>
              </w:rPr>
              <w:t xml:space="preserve">                  </w:t>
            </w:r>
            <w:r w:rsidRPr="00E64C36">
              <w:rPr>
                <w:rFonts w:ascii="Times New Roman" w:hAnsi="Times New Roman" w:cs="Times New Roman"/>
                <w:sz w:val="20"/>
                <w:szCs w:val="20"/>
              </w:rPr>
              <w:t>(наименование страны)</w:t>
            </w:r>
          </w:p>
        </w:tc>
      </w:tr>
      <w:tr w:rsidR="00E64C36" w:rsidRPr="00E64C36" w:rsidTr="007059B2">
        <w:tc>
          <w:tcPr>
            <w:tcW w:w="4361" w:type="dxa"/>
            <w:gridSpan w:val="3"/>
          </w:tcPr>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lang w:val="ru-RU"/>
              </w:rPr>
            </w:pPr>
            <w:r w:rsidRPr="00E64C36">
              <w:rPr>
                <w:rFonts w:ascii="Times New Roman" w:hAnsi="Times New Roman" w:cs="Times New Roman"/>
                <w:sz w:val="20"/>
                <w:szCs w:val="20"/>
                <w:lang w:val="ru-RU"/>
              </w:rPr>
              <w:t xml:space="preserve">3. Средства транспорта и маршрут                 </w:t>
            </w:r>
          </w:p>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lang w:val="ru-RU"/>
              </w:rPr>
            </w:pPr>
            <w:r w:rsidRPr="00E64C36">
              <w:rPr>
                <w:rFonts w:ascii="Times New Roman" w:hAnsi="Times New Roman" w:cs="Times New Roman"/>
                <w:sz w:val="20"/>
                <w:szCs w:val="20"/>
                <w:lang w:val="ru-RU"/>
              </w:rPr>
              <w:t xml:space="preserve">    следование (насколько это известно)</w:t>
            </w:r>
          </w:p>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lang w:val="ru-RU"/>
              </w:rPr>
            </w:pPr>
          </w:p>
        </w:tc>
        <w:tc>
          <w:tcPr>
            <w:tcW w:w="5528" w:type="dxa"/>
            <w:gridSpan w:val="3"/>
          </w:tcPr>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rPr>
            </w:pPr>
            <w:r w:rsidRPr="00E64C36">
              <w:rPr>
                <w:rFonts w:ascii="Times New Roman" w:hAnsi="Times New Roman" w:cs="Times New Roman"/>
                <w:sz w:val="20"/>
                <w:szCs w:val="20"/>
              </w:rPr>
              <w:t>5.    Для служебных отметок</w:t>
            </w:r>
          </w:p>
        </w:tc>
      </w:tr>
      <w:tr w:rsidR="00E64C36" w:rsidRPr="00E64C36" w:rsidTr="007059B2">
        <w:trPr>
          <w:trHeight w:val="901"/>
        </w:trPr>
        <w:tc>
          <w:tcPr>
            <w:tcW w:w="648" w:type="dxa"/>
          </w:tcPr>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rPr>
            </w:pPr>
            <w:r w:rsidRPr="00E64C36">
              <w:rPr>
                <w:rFonts w:ascii="Times New Roman" w:hAnsi="Times New Roman" w:cs="Times New Roman"/>
                <w:sz w:val="20"/>
                <w:szCs w:val="20"/>
              </w:rPr>
              <w:t>6.</w:t>
            </w:r>
          </w:p>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rPr>
            </w:pPr>
            <w:r w:rsidRPr="00E64C36">
              <w:rPr>
                <w:rFonts w:ascii="Times New Roman" w:hAnsi="Times New Roman" w:cs="Times New Roman"/>
                <w:sz w:val="20"/>
                <w:szCs w:val="20"/>
              </w:rPr>
              <w:t>№</w:t>
            </w:r>
          </w:p>
        </w:tc>
        <w:tc>
          <w:tcPr>
            <w:tcW w:w="1980" w:type="dxa"/>
          </w:tcPr>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lang w:val="ru-RU"/>
              </w:rPr>
            </w:pPr>
            <w:r w:rsidRPr="00E64C36">
              <w:rPr>
                <w:rFonts w:ascii="Times New Roman" w:hAnsi="Times New Roman" w:cs="Times New Roman"/>
                <w:sz w:val="20"/>
                <w:szCs w:val="20"/>
                <w:lang w:val="ru-RU"/>
              </w:rPr>
              <w:t>7. Количество мест и вид упаковки</w:t>
            </w:r>
          </w:p>
        </w:tc>
        <w:tc>
          <w:tcPr>
            <w:tcW w:w="1733" w:type="dxa"/>
          </w:tcPr>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rPr>
            </w:pPr>
            <w:r w:rsidRPr="00E64C36">
              <w:rPr>
                <w:rFonts w:ascii="Times New Roman" w:hAnsi="Times New Roman" w:cs="Times New Roman"/>
                <w:sz w:val="20"/>
                <w:szCs w:val="20"/>
              </w:rPr>
              <w:t>8. Описание товара</w:t>
            </w:r>
          </w:p>
        </w:tc>
        <w:tc>
          <w:tcPr>
            <w:tcW w:w="2088" w:type="dxa"/>
          </w:tcPr>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rPr>
            </w:pPr>
            <w:r w:rsidRPr="00E64C36">
              <w:rPr>
                <w:rFonts w:ascii="Times New Roman" w:hAnsi="Times New Roman" w:cs="Times New Roman"/>
                <w:sz w:val="20"/>
                <w:szCs w:val="20"/>
              </w:rPr>
              <w:t>9. Критерий происхождения</w:t>
            </w:r>
          </w:p>
        </w:tc>
        <w:tc>
          <w:tcPr>
            <w:tcW w:w="1456" w:type="dxa"/>
          </w:tcPr>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rPr>
            </w:pPr>
            <w:r w:rsidRPr="00E64C36">
              <w:rPr>
                <w:rFonts w:ascii="Times New Roman" w:hAnsi="Times New Roman" w:cs="Times New Roman"/>
                <w:sz w:val="20"/>
                <w:szCs w:val="20"/>
              </w:rPr>
              <w:t>10. Количество товара</w:t>
            </w:r>
          </w:p>
        </w:tc>
        <w:tc>
          <w:tcPr>
            <w:tcW w:w="1984" w:type="dxa"/>
          </w:tcPr>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rPr>
            </w:pPr>
            <w:r w:rsidRPr="00E64C36">
              <w:rPr>
                <w:rFonts w:ascii="Times New Roman" w:hAnsi="Times New Roman" w:cs="Times New Roman"/>
                <w:sz w:val="20"/>
                <w:szCs w:val="20"/>
              </w:rPr>
              <w:t>11. Номер и дата счета-фактуры</w:t>
            </w:r>
          </w:p>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rPr>
            </w:pPr>
          </w:p>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rPr>
            </w:pPr>
          </w:p>
        </w:tc>
      </w:tr>
      <w:tr w:rsidR="00E64C36" w:rsidRPr="00E64C36" w:rsidTr="007059B2">
        <w:tc>
          <w:tcPr>
            <w:tcW w:w="4361" w:type="dxa"/>
            <w:gridSpan w:val="3"/>
          </w:tcPr>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lang w:val="ru-RU"/>
              </w:rPr>
            </w:pPr>
            <w:r w:rsidRPr="00E64C36">
              <w:rPr>
                <w:rFonts w:ascii="Times New Roman" w:hAnsi="Times New Roman" w:cs="Times New Roman"/>
                <w:sz w:val="20"/>
                <w:szCs w:val="20"/>
                <w:lang w:val="ru-RU"/>
              </w:rPr>
              <w:t xml:space="preserve">12. Удостоверение </w:t>
            </w:r>
          </w:p>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lang w:val="ru-RU"/>
              </w:rPr>
            </w:pPr>
            <w:r w:rsidRPr="00E64C36">
              <w:rPr>
                <w:rFonts w:ascii="Times New Roman" w:hAnsi="Times New Roman" w:cs="Times New Roman"/>
                <w:sz w:val="20"/>
                <w:szCs w:val="20"/>
                <w:lang w:val="ru-RU"/>
              </w:rPr>
              <w:t>Настоящим удостоверяется на основе проведенного контроля, что декларация заявителя соответствует действительности</w:t>
            </w:r>
          </w:p>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lang w:val="ru-RU"/>
              </w:rPr>
            </w:pPr>
          </w:p>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lang w:val="ru-RU"/>
              </w:rPr>
            </w:pPr>
          </w:p>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lang w:val="ru-RU"/>
              </w:rPr>
            </w:pPr>
          </w:p>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lang w:val="ru-RU"/>
              </w:rPr>
            </w:pPr>
          </w:p>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lang w:val="ru-RU"/>
              </w:rPr>
            </w:pPr>
          </w:p>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rPr>
            </w:pPr>
            <w:r w:rsidRPr="00E64C36">
              <w:rPr>
                <w:rFonts w:ascii="Times New Roman" w:hAnsi="Times New Roman" w:cs="Times New Roman"/>
                <w:sz w:val="20"/>
                <w:szCs w:val="20"/>
              </w:rPr>
              <w:t>………………………………………….</w:t>
            </w:r>
          </w:p>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rPr>
            </w:pPr>
            <w:r w:rsidRPr="00E64C36">
              <w:rPr>
                <w:rFonts w:ascii="Times New Roman" w:hAnsi="Times New Roman" w:cs="Times New Roman"/>
                <w:sz w:val="20"/>
                <w:szCs w:val="20"/>
              </w:rPr>
              <w:t>Подпись             Дата                  Печать</w:t>
            </w:r>
          </w:p>
        </w:tc>
        <w:tc>
          <w:tcPr>
            <w:tcW w:w="5528" w:type="dxa"/>
            <w:gridSpan w:val="3"/>
          </w:tcPr>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lang w:val="ru-RU"/>
              </w:rPr>
            </w:pPr>
            <w:r w:rsidRPr="00E64C36">
              <w:rPr>
                <w:rFonts w:ascii="Times New Roman" w:hAnsi="Times New Roman" w:cs="Times New Roman"/>
                <w:sz w:val="20"/>
                <w:szCs w:val="20"/>
                <w:lang w:val="ru-RU"/>
              </w:rPr>
              <w:t>13. Декларация заявителя</w:t>
            </w:r>
          </w:p>
          <w:p w:rsidR="00E64C36" w:rsidRPr="00E64C36" w:rsidRDefault="00E64C36" w:rsidP="00E64C36">
            <w:pPr>
              <w:tabs>
                <w:tab w:val="left" w:pos="720"/>
              </w:tabs>
              <w:autoSpaceDE w:val="0"/>
              <w:autoSpaceDN w:val="0"/>
              <w:adjustRightInd w:val="0"/>
              <w:ind w:firstLine="34"/>
              <w:jc w:val="both"/>
              <w:rPr>
                <w:rFonts w:ascii="Times New Roman" w:hAnsi="Times New Roman" w:cs="Times New Roman"/>
                <w:sz w:val="20"/>
                <w:szCs w:val="20"/>
                <w:lang w:val="ru-RU"/>
              </w:rPr>
            </w:pPr>
            <w:r w:rsidRPr="00E64C36">
              <w:rPr>
                <w:rFonts w:ascii="Times New Roman" w:hAnsi="Times New Roman" w:cs="Times New Roman"/>
                <w:sz w:val="20"/>
                <w:szCs w:val="20"/>
                <w:lang w:val="ru-RU"/>
              </w:rPr>
              <w:t>Нижеподписавшийся заявляет, что вышеприведенные сведения соответствуют действительности, что все товары полностью произведены или подвергнуты достаточной обработке (переработке) в</w:t>
            </w:r>
          </w:p>
          <w:p w:rsidR="00E64C36" w:rsidRPr="00E64C36" w:rsidRDefault="00E64C36" w:rsidP="00E64C36">
            <w:pPr>
              <w:tabs>
                <w:tab w:val="left" w:pos="720"/>
              </w:tabs>
              <w:autoSpaceDE w:val="0"/>
              <w:autoSpaceDN w:val="0"/>
              <w:adjustRightInd w:val="0"/>
              <w:ind w:firstLine="34"/>
              <w:jc w:val="both"/>
              <w:rPr>
                <w:rFonts w:ascii="Times New Roman" w:hAnsi="Times New Roman" w:cs="Times New Roman"/>
                <w:sz w:val="20"/>
                <w:szCs w:val="20"/>
                <w:lang w:val="ru-RU"/>
              </w:rPr>
            </w:pPr>
            <w:r w:rsidRPr="00E64C36">
              <w:rPr>
                <w:rFonts w:ascii="Times New Roman" w:hAnsi="Times New Roman" w:cs="Times New Roman"/>
                <w:sz w:val="20"/>
                <w:szCs w:val="20"/>
                <w:lang w:val="ru-RU"/>
              </w:rPr>
              <w:t>_____________________________________</w:t>
            </w:r>
          </w:p>
          <w:p w:rsidR="00E64C36" w:rsidRPr="00E64C36" w:rsidRDefault="00E64C36" w:rsidP="00E64C36">
            <w:pPr>
              <w:tabs>
                <w:tab w:val="left" w:pos="720"/>
              </w:tabs>
              <w:autoSpaceDE w:val="0"/>
              <w:autoSpaceDN w:val="0"/>
              <w:adjustRightInd w:val="0"/>
              <w:ind w:left="390" w:firstLine="34"/>
              <w:jc w:val="both"/>
              <w:rPr>
                <w:rFonts w:ascii="Times New Roman" w:hAnsi="Times New Roman" w:cs="Times New Roman"/>
                <w:sz w:val="20"/>
                <w:szCs w:val="20"/>
                <w:lang w:val="ru-RU"/>
              </w:rPr>
            </w:pPr>
            <w:r w:rsidRPr="00E64C36">
              <w:rPr>
                <w:rFonts w:ascii="Times New Roman" w:hAnsi="Times New Roman" w:cs="Times New Roman"/>
                <w:sz w:val="20"/>
                <w:szCs w:val="20"/>
                <w:lang w:val="ru-RU"/>
              </w:rPr>
              <w:t xml:space="preserve">                   (наименование страны)</w:t>
            </w:r>
          </w:p>
          <w:p w:rsidR="00E64C36" w:rsidRPr="00E64C36" w:rsidRDefault="00E64C36" w:rsidP="00E64C36">
            <w:pPr>
              <w:tabs>
                <w:tab w:val="left" w:pos="720"/>
              </w:tabs>
              <w:autoSpaceDE w:val="0"/>
              <w:autoSpaceDN w:val="0"/>
              <w:adjustRightInd w:val="0"/>
              <w:ind w:left="34" w:firstLine="34"/>
              <w:jc w:val="both"/>
              <w:rPr>
                <w:rFonts w:ascii="Times New Roman" w:hAnsi="Times New Roman" w:cs="Times New Roman"/>
                <w:sz w:val="20"/>
                <w:szCs w:val="20"/>
                <w:lang w:val="ru-RU"/>
              </w:rPr>
            </w:pPr>
            <w:r w:rsidRPr="00E64C36">
              <w:rPr>
                <w:rFonts w:ascii="Times New Roman" w:hAnsi="Times New Roman" w:cs="Times New Roman"/>
                <w:sz w:val="20"/>
                <w:szCs w:val="20"/>
                <w:lang w:val="ru-RU"/>
              </w:rPr>
              <w:t>и что они отвечают требованиям происхождения, установленным в отношении таких товаров</w:t>
            </w:r>
          </w:p>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rPr>
            </w:pPr>
            <w:r w:rsidRPr="00E64C36">
              <w:rPr>
                <w:rFonts w:ascii="Times New Roman" w:hAnsi="Times New Roman" w:cs="Times New Roman"/>
                <w:sz w:val="20"/>
                <w:szCs w:val="20"/>
              </w:rPr>
              <w:t>……………………………………………………</w:t>
            </w:r>
          </w:p>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rPr>
            </w:pPr>
            <w:r w:rsidRPr="00E64C36">
              <w:rPr>
                <w:rFonts w:ascii="Times New Roman" w:hAnsi="Times New Roman" w:cs="Times New Roman"/>
                <w:sz w:val="20"/>
                <w:szCs w:val="20"/>
              </w:rPr>
              <w:t>Подпись                   Дата                      Печать</w:t>
            </w:r>
          </w:p>
        </w:tc>
      </w:tr>
    </w:tbl>
    <w:p w:rsidR="00E64C36" w:rsidRPr="00E64C36" w:rsidRDefault="00E64C36" w:rsidP="00E64C36">
      <w:pPr>
        <w:rPr>
          <w:rFonts w:ascii="Times New Roman" w:hAnsi="Times New Roman" w:cs="Times New Roman"/>
          <w:sz w:val="24"/>
          <w:szCs w:val="24"/>
        </w:rPr>
      </w:pPr>
      <w:r w:rsidRPr="00E64C36">
        <w:rPr>
          <w:rFonts w:ascii="Times New Roman" w:hAnsi="Times New Roman" w:cs="Times New Roman"/>
          <w:sz w:val="24"/>
          <w:szCs w:val="24"/>
        </w:rPr>
        <w:br w:type="page"/>
      </w: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4"/>
          <w:szCs w:val="24"/>
        </w:rPr>
      </w:pPr>
    </w:p>
    <w:p w:rsidR="00E64C36" w:rsidRPr="00E64C36" w:rsidRDefault="00E64C36" w:rsidP="00E64C36">
      <w:pPr>
        <w:widowControl w:val="0"/>
        <w:tabs>
          <w:tab w:val="left" w:pos="720"/>
        </w:tabs>
        <w:autoSpaceDE w:val="0"/>
        <w:autoSpaceDN w:val="0"/>
        <w:adjustRightInd w:val="0"/>
        <w:ind w:firstLine="540"/>
        <w:jc w:val="right"/>
        <w:rPr>
          <w:rFonts w:ascii="Times New Roman" w:hAnsi="Times New Roman" w:cs="Times New Roman"/>
          <w:sz w:val="24"/>
          <w:szCs w:val="24"/>
        </w:rPr>
      </w:pPr>
      <w:r w:rsidRPr="00E64C36">
        <w:rPr>
          <w:rFonts w:ascii="Times New Roman" w:hAnsi="Times New Roman" w:cs="Times New Roman"/>
          <w:sz w:val="24"/>
          <w:szCs w:val="24"/>
        </w:rPr>
        <w:t>(на енглеском језику)</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9"/>
        <w:gridCol w:w="1979"/>
        <w:gridCol w:w="1619"/>
        <w:gridCol w:w="1979"/>
        <w:gridCol w:w="1440"/>
        <w:gridCol w:w="1619"/>
      </w:tblGrid>
      <w:tr w:rsidR="00E64C36" w:rsidRPr="00E64C36" w:rsidTr="007059B2">
        <w:trPr>
          <w:trHeight w:val="1511"/>
        </w:trPr>
        <w:tc>
          <w:tcPr>
            <w:tcW w:w="4247" w:type="dxa"/>
            <w:gridSpan w:val="3"/>
            <w:tcBorders>
              <w:top w:val="single" w:sz="4" w:space="0" w:color="auto"/>
              <w:left w:val="single" w:sz="4" w:space="0" w:color="auto"/>
              <w:bottom w:val="single" w:sz="4" w:space="0" w:color="auto"/>
              <w:right w:val="single" w:sz="4" w:space="0" w:color="auto"/>
            </w:tcBorders>
          </w:tcPr>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r w:rsidRPr="00E64C36">
              <w:rPr>
                <w:rFonts w:ascii="Times New Roman" w:hAnsi="Times New Roman" w:cs="Times New Roman"/>
                <w:sz w:val="20"/>
                <w:szCs w:val="20"/>
              </w:rPr>
              <w:t>1. Consignor/exporter</w:t>
            </w: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r w:rsidRPr="00E64C36">
              <w:rPr>
                <w:rFonts w:ascii="Times New Roman" w:hAnsi="Times New Roman" w:cs="Times New Roman"/>
                <w:sz w:val="20"/>
                <w:szCs w:val="20"/>
              </w:rPr>
              <w:t xml:space="preserve">    (name and address)</w:t>
            </w:r>
          </w:p>
        </w:tc>
        <w:tc>
          <w:tcPr>
            <w:tcW w:w="5038" w:type="dxa"/>
            <w:gridSpan w:val="3"/>
            <w:vMerge w:val="restart"/>
            <w:tcBorders>
              <w:top w:val="single" w:sz="4" w:space="0" w:color="auto"/>
              <w:left w:val="single" w:sz="4" w:space="0" w:color="auto"/>
              <w:right w:val="single" w:sz="4" w:space="0" w:color="auto"/>
            </w:tcBorders>
          </w:tcPr>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r w:rsidRPr="00E64C36">
              <w:rPr>
                <w:rFonts w:ascii="Times New Roman" w:hAnsi="Times New Roman" w:cs="Times New Roman"/>
                <w:sz w:val="20"/>
                <w:szCs w:val="20"/>
              </w:rPr>
              <w:t>4.   № ________</w:t>
            </w: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p w:rsidR="00E64C36" w:rsidRPr="00E64C36" w:rsidRDefault="00E64C36" w:rsidP="00E64C36">
            <w:pPr>
              <w:widowControl w:val="0"/>
              <w:tabs>
                <w:tab w:val="left" w:pos="720"/>
              </w:tabs>
              <w:autoSpaceDE w:val="0"/>
              <w:autoSpaceDN w:val="0"/>
              <w:adjustRightInd w:val="0"/>
              <w:jc w:val="center"/>
              <w:rPr>
                <w:rFonts w:ascii="Times New Roman" w:hAnsi="Times New Roman" w:cs="Times New Roman"/>
                <w:sz w:val="20"/>
                <w:szCs w:val="20"/>
              </w:rPr>
            </w:pPr>
            <w:r w:rsidRPr="00E64C36">
              <w:rPr>
                <w:rFonts w:ascii="Times New Roman" w:hAnsi="Times New Roman" w:cs="Times New Roman"/>
                <w:sz w:val="20"/>
                <w:szCs w:val="20"/>
              </w:rPr>
              <w:t>Certificate of origin</w:t>
            </w:r>
          </w:p>
          <w:p w:rsidR="00E64C36" w:rsidRPr="00E64C36" w:rsidRDefault="00E64C36" w:rsidP="00E64C36">
            <w:pPr>
              <w:widowControl w:val="0"/>
              <w:tabs>
                <w:tab w:val="left" w:pos="720"/>
              </w:tabs>
              <w:autoSpaceDE w:val="0"/>
              <w:autoSpaceDN w:val="0"/>
              <w:adjustRightInd w:val="0"/>
              <w:jc w:val="center"/>
              <w:rPr>
                <w:rFonts w:ascii="Times New Roman" w:hAnsi="Times New Roman" w:cs="Times New Roman"/>
                <w:sz w:val="20"/>
                <w:szCs w:val="20"/>
              </w:rPr>
            </w:pPr>
            <w:r w:rsidRPr="00E64C36">
              <w:rPr>
                <w:rFonts w:ascii="Times New Roman" w:hAnsi="Times New Roman" w:cs="Times New Roman"/>
                <w:sz w:val="20"/>
                <w:szCs w:val="20"/>
              </w:rPr>
              <w:t>Form СТ-2</w:t>
            </w: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r w:rsidRPr="00E64C36">
              <w:rPr>
                <w:rFonts w:ascii="Times New Roman" w:hAnsi="Times New Roman" w:cs="Times New Roman"/>
                <w:sz w:val="20"/>
                <w:szCs w:val="20"/>
              </w:rPr>
              <w:t xml:space="preserve">       Issued in</w:t>
            </w: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r w:rsidRPr="00E64C36">
              <w:rPr>
                <w:rFonts w:ascii="Times New Roman" w:hAnsi="Times New Roman" w:cs="Times New Roman"/>
                <w:sz w:val="20"/>
                <w:szCs w:val="20"/>
              </w:rPr>
              <w:t xml:space="preserve">       ____________________________</w:t>
            </w:r>
          </w:p>
          <w:p w:rsidR="00E64C36" w:rsidRPr="00E64C36" w:rsidRDefault="00E64C36" w:rsidP="00E64C36">
            <w:pPr>
              <w:widowControl w:val="0"/>
              <w:tabs>
                <w:tab w:val="left" w:pos="720"/>
              </w:tabs>
              <w:autoSpaceDE w:val="0"/>
              <w:autoSpaceDN w:val="0"/>
              <w:adjustRightInd w:val="0"/>
              <w:jc w:val="center"/>
              <w:rPr>
                <w:rFonts w:ascii="Times New Roman" w:hAnsi="Times New Roman" w:cs="Times New Roman"/>
                <w:sz w:val="20"/>
                <w:szCs w:val="20"/>
              </w:rPr>
            </w:pPr>
            <w:r w:rsidRPr="00E64C36">
              <w:rPr>
                <w:rFonts w:ascii="Times New Roman" w:hAnsi="Times New Roman" w:cs="Times New Roman"/>
                <w:sz w:val="20"/>
                <w:szCs w:val="20"/>
              </w:rPr>
              <w:t>(</w:t>
            </w:r>
            <w:r w:rsidRPr="00E64C36">
              <w:rPr>
                <w:rFonts w:ascii="Times New Roman" w:hAnsi="Times New Roman" w:cs="Times New Roman"/>
                <w:sz w:val="20"/>
                <w:szCs w:val="20"/>
                <w:lang w:val="en-GB"/>
              </w:rPr>
              <w:t>Party</w:t>
            </w:r>
            <w:r w:rsidRPr="00E64C36">
              <w:rPr>
                <w:rFonts w:ascii="Times New Roman" w:hAnsi="Times New Roman" w:cs="Times New Roman"/>
                <w:sz w:val="20"/>
                <w:szCs w:val="20"/>
              </w:rPr>
              <w:t>)</w:t>
            </w: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r w:rsidRPr="00E64C36">
              <w:rPr>
                <w:rFonts w:ascii="Times New Roman" w:hAnsi="Times New Roman" w:cs="Times New Roman"/>
                <w:sz w:val="20"/>
                <w:szCs w:val="20"/>
              </w:rPr>
              <w:t xml:space="preserve">       For submission to _________________________________</w:t>
            </w:r>
          </w:p>
          <w:p w:rsidR="00E64C36" w:rsidRPr="00E64C36" w:rsidRDefault="00E64C36" w:rsidP="00E64C36">
            <w:pPr>
              <w:widowControl w:val="0"/>
              <w:tabs>
                <w:tab w:val="left" w:pos="720"/>
              </w:tabs>
              <w:autoSpaceDE w:val="0"/>
              <w:autoSpaceDN w:val="0"/>
              <w:adjustRightInd w:val="0"/>
              <w:jc w:val="center"/>
              <w:rPr>
                <w:rFonts w:ascii="Times New Roman" w:hAnsi="Times New Roman" w:cs="Times New Roman"/>
                <w:sz w:val="20"/>
                <w:szCs w:val="20"/>
              </w:rPr>
            </w:pPr>
            <w:r w:rsidRPr="00E64C36">
              <w:rPr>
                <w:rFonts w:ascii="Times New Roman" w:hAnsi="Times New Roman" w:cs="Times New Roman"/>
                <w:sz w:val="20"/>
                <w:szCs w:val="20"/>
              </w:rPr>
              <w:t>(</w:t>
            </w:r>
            <w:r w:rsidRPr="00E64C36">
              <w:rPr>
                <w:rFonts w:ascii="Times New Roman" w:hAnsi="Times New Roman" w:cs="Times New Roman"/>
                <w:sz w:val="20"/>
                <w:szCs w:val="20"/>
                <w:lang w:val="en-GB"/>
              </w:rPr>
              <w:t>Party</w:t>
            </w:r>
            <w:r w:rsidRPr="00E64C36">
              <w:rPr>
                <w:rFonts w:ascii="Times New Roman" w:hAnsi="Times New Roman" w:cs="Times New Roman"/>
                <w:sz w:val="20"/>
                <w:szCs w:val="20"/>
              </w:rPr>
              <w:t>)</w:t>
            </w:r>
          </w:p>
        </w:tc>
      </w:tr>
      <w:tr w:rsidR="00E64C36" w:rsidRPr="00E64C36" w:rsidTr="007059B2">
        <w:tc>
          <w:tcPr>
            <w:tcW w:w="4247" w:type="dxa"/>
            <w:gridSpan w:val="3"/>
            <w:tcBorders>
              <w:top w:val="single" w:sz="4" w:space="0" w:color="auto"/>
              <w:left w:val="single" w:sz="4" w:space="0" w:color="auto"/>
              <w:bottom w:val="single" w:sz="4" w:space="0" w:color="auto"/>
              <w:right w:val="single" w:sz="4" w:space="0" w:color="auto"/>
            </w:tcBorders>
          </w:tcPr>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r w:rsidRPr="00E64C36">
              <w:rPr>
                <w:rFonts w:ascii="Times New Roman" w:hAnsi="Times New Roman" w:cs="Times New Roman"/>
                <w:sz w:val="20"/>
                <w:szCs w:val="20"/>
              </w:rPr>
              <w:t>2. Consignee/importer</w:t>
            </w: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r w:rsidRPr="00E64C36">
              <w:rPr>
                <w:rFonts w:ascii="Times New Roman" w:hAnsi="Times New Roman" w:cs="Times New Roman"/>
                <w:sz w:val="20"/>
                <w:szCs w:val="20"/>
              </w:rPr>
              <w:t xml:space="preserve">     (name and address)</w:t>
            </w:r>
          </w:p>
        </w:tc>
        <w:tc>
          <w:tcPr>
            <w:tcW w:w="5038" w:type="dxa"/>
            <w:gridSpan w:val="3"/>
            <w:vMerge/>
            <w:tcBorders>
              <w:left w:val="single" w:sz="4" w:space="0" w:color="auto"/>
              <w:bottom w:val="single" w:sz="4" w:space="0" w:color="auto"/>
              <w:right w:val="single" w:sz="4" w:space="0" w:color="auto"/>
            </w:tcBorders>
          </w:tcPr>
          <w:p w:rsidR="00E64C36" w:rsidRPr="00E64C36" w:rsidRDefault="00E64C36" w:rsidP="00E64C36">
            <w:pPr>
              <w:widowControl w:val="0"/>
              <w:tabs>
                <w:tab w:val="left" w:pos="720"/>
              </w:tabs>
              <w:autoSpaceDE w:val="0"/>
              <w:autoSpaceDN w:val="0"/>
              <w:adjustRightInd w:val="0"/>
              <w:jc w:val="center"/>
              <w:rPr>
                <w:rFonts w:ascii="Times New Roman" w:hAnsi="Times New Roman" w:cs="Times New Roman"/>
                <w:sz w:val="20"/>
                <w:szCs w:val="20"/>
              </w:rPr>
            </w:pPr>
          </w:p>
        </w:tc>
      </w:tr>
      <w:tr w:rsidR="00E64C36" w:rsidRPr="00E64C36" w:rsidTr="007059B2">
        <w:tc>
          <w:tcPr>
            <w:tcW w:w="4247" w:type="dxa"/>
            <w:gridSpan w:val="3"/>
            <w:tcBorders>
              <w:top w:val="single" w:sz="4" w:space="0" w:color="auto"/>
              <w:left w:val="single" w:sz="4" w:space="0" w:color="auto"/>
              <w:bottom w:val="single" w:sz="4" w:space="0" w:color="auto"/>
              <w:right w:val="single" w:sz="4" w:space="0" w:color="auto"/>
            </w:tcBorders>
          </w:tcPr>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r w:rsidRPr="00E64C36">
              <w:rPr>
                <w:rFonts w:ascii="Times New Roman" w:hAnsi="Times New Roman" w:cs="Times New Roman"/>
                <w:sz w:val="20"/>
                <w:szCs w:val="20"/>
              </w:rPr>
              <w:t xml:space="preserve">3. Means of transport and route                             (as far as known)             </w:t>
            </w: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r w:rsidRPr="00E64C36">
              <w:rPr>
                <w:rFonts w:ascii="Times New Roman" w:hAnsi="Times New Roman" w:cs="Times New Roman"/>
                <w:sz w:val="20"/>
                <w:szCs w:val="20"/>
              </w:rPr>
              <w:t xml:space="preserve">   </w:t>
            </w:r>
          </w:p>
        </w:tc>
        <w:tc>
          <w:tcPr>
            <w:tcW w:w="5038" w:type="dxa"/>
            <w:gridSpan w:val="3"/>
            <w:tcBorders>
              <w:top w:val="single" w:sz="4" w:space="0" w:color="auto"/>
              <w:left w:val="single" w:sz="4" w:space="0" w:color="auto"/>
              <w:bottom w:val="single" w:sz="4" w:space="0" w:color="auto"/>
              <w:right w:val="single" w:sz="4" w:space="0" w:color="auto"/>
            </w:tcBorders>
          </w:tcPr>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r w:rsidRPr="00E64C36">
              <w:rPr>
                <w:rFonts w:ascii="Times New Roman" w:hAnsi="Times New Roman" w:cs="Times New Roman"/>
                <w:sz w:val="20"/>
                <w:szCs w:val="20"/>
              </w:rPr>
              <w:t>5.    For official use</w:t>
            </w:r>
          </w:p>
        </w:tc>
      </w:tr>
      <w:tr w:rsidR="00E64C36" w:rsidRPr="00E64C36" w:rsidTr="007059B2">
        <w:trPr>
          <w:trHeight w:val="901"/>
        </w:trPr>
        <w:tc>
          <w:tcPr>
            <w:tcW w:w="649" w:type="dxa"/>
            <w:tcBorders>
              <w:top w:val="single" w:sz="4" w:space="0" w:color="auto"/>
              <w:left w:val="single" w:sz="4" w:space="0" w:color="auto"/>
              <w:bottom w:val="single" w:sz="4" w:space="0" w:color="auto"/>
              <w:right w:val="single" w:sz="4" w:space="0" w:color="auto"/>
            </w:tcBorders>
          </w:tcPr>
          <w:p w:rsidR="00E64C36" w:rsidRPr="00E64C36" w:rsidRDefault="00E64C36" w:rsidP="00E64C36">
            <w:pPr>
              <w:widowControl w:val="0"/>
              <w:tabs>
                <w:tab w:val="left" w:pos="720"/>
              </w:tabs>
              <w:autoSpaceDE w:val="0"/>
              <w:autoSpaceDN w:val="0"/>
              <w:adjustRightInd w:val="0"/>
              <w:jc w:val="center"/>
              <w:rPr>
                <w:rFonts w:ascii="Times New Roman" w:hAnsi="Times New Roman" w:cs="Times New Roman"/>
                <w:sz w:val="20"/>
                <w:szCs w:val="20"/>
              </w:rPr>
            </w:pPr>
            <w:r w:rsidRPr="00E64C36">
              <w:rPr>
                <w:rFonts w:ascii="Times New Roman" w:hAnsi="Times New Roman" w:cs="Times New Roman"/>
                <w:sz w:val="20"/>
                <w:szCs w:val="20"/>
              </w:rPr>
              <w:t>6.</w:t>
            </w:r>
          </w:p>
          <w:p w:rsidR="00E64C36" w:rsidRPr="00E64C36" w:rsidRDefault="00E64C36" w:rsidP="00E64C36">
            <w:pPr>
              <w:widowControl w:val="0"/>
              <w:tabs>
                <w:tab w:val="left" w:pos="720"/>
              </w:tabs>
              <w:autoSpaceDE w:val="0"/>
              <w:autoSpaceDN w:val="0"/>
              <w:adjustRightInd w:val="0"/>
              <w:jc w:val="center"/>
              <w:rPr>
                <w:rFonts w:ascii="Times New Roman" w:hAnsi="Times New Roman" w:cs="Times New Roman"/>
                <w:sz w:val="20"/>
                <w:szCs w:val="20"/>
              </w:rPr>
            </w:pPr>
            <w:r w:rsidRPr="00E64C36">
              <w:rPr>
                <w:rFonts w:ascii="Times New Roman" w:hAnsi="Times New Roman" w:cs="Times New Roman"/>
                <w:sz w:val="20"/>
                <w:szCs w:val="20"/>
              </w:rPr>
              <w:t>№</w:t>
            </w:r>
          </w:p>
        </w:tc>
        <w:tc>
          <w:tcPr>
            <w:tcW w:w="1979" w:type="dxa"/>
            <w:tcBorders>
              <w:top w:val="single" w:sz="4" w:space="0" w:color="auto"/>
              <w:left w:val="single" w:sz="4" w:space="0" w:color="auto"/>
              <w:bottom w:val="single" w:sz="4" w:space="0" w:color="auto"/>
              <w:right w:val="single" w:sz="4" w:space="0" w:color="auto"/>
            </w:tcBorders>
          </w:tcPr>
          <w:p w:rsidR="00E64C36" w:rsidRPr="00E64C36" w:rsidRDefault="00E64C36" w:rsidP="00E64C36">
            <w:pPr>
              <w:widowControl w:val="0"/>
              <w:tabs>
                <w:tab w:val="left" w:pos="720"/>
              </w:tabs>
              <w:autoSpaceDE w:val="0"/>
              <w:autoSpaceDN w:val="0"/>
              <w:adjustRightInd w:val="0"/>
              <w:jc w:val="center"/>
              <w:rPr>
                <w:rFonts w:ascii="Times New Roman" w:hAnsi="Times New Roman" w:cs="Times New Roman"/>
                <w:sz w:val="20"/>
                <w:szCs w:val="20"/>
              </w:rPr>
            </w:pPr>
            <w:r w:rsidRPr="00E64C36">
              <w:rPr>
                <w:rFonts w:ascii="Times New Roman" w:hAnsi="Times New Roman" w:cs="Times New Roman"/>
                <w:sz w:val="20"/>
                <w:szCs w:val="20"/>
              </w:rPr>
              <w:t>7. Number and kind of packages</w:t>
            </w:r>
          </w:p>
        </w:tc>
        <w:tc>
          <w:tcPr>
            <w:tcW w:w="1619" w:type="dxa"/>
            <w:tcBorders>
              <w:top w:val="single" w:sz="4" w:space="0" w:color="auto"/>
              <w:left w:val="single" w:sz="4" w:space="0" w:color="auto"/>
              <w:bottom w:val="single" w:sz="4" w:space="0" w:color="auto"/>
              <w:right w:val="single" w:sz="4" w:space="0" w:color="auto"/>
            </w:tcBorders>
          </w:tcPr>
          <w:p w:rsidR="00E64C36" w:rsidRPr="00E64C36" w:rsidRDefault="00E64C36" w:rsidP="00E64C36">
            <w:pPr>
              <w:widowControl w:val="0"/>
              <w:tabs>
                <w:tab w:val="left" w:pos="720"/>
              </w:tabs>
              <w:autoSpaceDE w:val="0"/>
              <w:autoSpaceDN w:val="0"/>
              <w:adjustRightInd w:val="0"/>
              <w:jc w:val="center"/>
              <w:rPr>
                <w:rFonts w:ascii="Times New Roman" w:hAnsi="Times New Roman" w:cs="Times New Roman"/>
                <w:sz w:val="20"/>
                <w:szCs w:val="20"/>
              </w:rPr>
            </w:pPr>
            <w:r w:rsidRPr="00E64C36">
              <w:rPr>
                <w:rFonts w:ascii="Times New Roman" w:hAnsi="Times New Roman" w:cs="Times New Roman"/>
                <w:sz w:val="20"/>
                <w:szCs w:val="20"/>
              </w:rPr>
              <w:t>8. Description of goods</w:t>
            </w:r>
          </w:p>
        </w:tc>
        <w:tc>
          <w:tcPr>
            <w:tcW w:w="1979" w:type="dxa"/>
            <w:tcBorders>
              <w:top w:val="single" w:sz="4" w:space="0" w:color="auto"/>
              <w:left w:val="single" w:sz="4" w:space="0" w:color="auto"/>
              <w:bottom w:val="single" w:sz="4" w:space="0" w:color="auto"/>
              <w:right w:val="single" w:sz="4" w:space="0" w:color="auto"/>
            </w:tcBorders>
          </w:tcPr>
          <w:p w:rsidR="00E64C36" w:rsidRPr="00E64C36" w:rsidRDefault="00E64C36" w:rsidP="00E64C36">
            <w:pPr>
              <w:widowControl w:val="0"/>
              <w:tabs>
                <w:tab w:val="left" w:pos="720"/>
              </w:tabs>
              <w:autoSpaceDE w:val="0"/>
              <w:autoSpaceDN w:val="0"/>
              <w:adjustRightInd w:val="0"/>
              <w:jc w:val="center"/>
              <w:rPr>
                <w:rFonts w:ascii="Times New Roman" w:hAnsi="Times New Roman" w:cs="Times New Roman"/>
                <w:sz w:val="20"/>
                <w:szCs w:val="20"/>
              </w:rPr>
            </w:pPr>
            <w:r w:rsidRPr="00E64C36">
              <w:rPr>
                <w:rFonts w:ascii="Times New Roman" w:hAnsi="Times New Roman" w:cs="Times New Roman"/>
                <w:sz w:val="20"/>
                <w:szCs w:val="20"/>
              </w:rPr>
              <w:t>9. Origin criterion</w:t>
            </w:r>
          </w:p>
        </w:tc>
        <w:tc>
          <w:tcPr>
            <w:tcW w:w="1440" w:type="dxa"/>
            <w:tcBorders>
              <w:top w:val="single" w:sz="4" w:space="0" w:color="auto"/>
              <w:left w:val="single" w:sz="4" w:space="0" w:color="auto"/>
              <w:bottom w:val="single" w:sz="4" w:space="0" w:color="auto"/>
              <w:right w:val="single" w:sz="4" w:space="0" w:color="auto"/>
            </w:tcBorders>
          </w:tcPr>
          <w:p w:rsidR="00E64C36" w:rsidRPr="00E64C36" w:rsidRDefault="00E64C36" w:rsidP="00E64C36">
            <w:pPr>
              <w:widowControl w:val="0"/>
              <w:tabs>
                <w:tab w:val="left" w:pos="720"/>
              </w:tabs>
              <w:autoSpaceDE w:val="0"/>
              <w:autoSpaceDN w:val="0"/>
              <w:adjustRightInd w:val="0"/>
              <w:jc w:val="center"/>
              <w:rPr>
                <w:rFonts w:ascii="Times New Roman" w:hAnsi="Times New Roman" w:cs="Times New Roman"/>
                <w:sz w:val="20"/>
                <w:szCs w:val="20"/>
              </w:rPr>
            </w:pPr>
            <w:r w:rsidRPr="00E64C36">
              <w:rPr>
                <w:rFonts w:ascii="Times New Roman" w:hAnsi="Times New Roman" w:cs="Times New Roman"/>
                <w:sz w:val="20"/>
                <w:szCs w:val="20"/>
              </w:rPr>
              <w:t>10. Quantity of goods</w:t>
            </w:r>
          </w:p>
        </w:tc>
        <w:tc>
          <w:tcPr>
            <w:tcW w:w="1619" w:type="dxa"/>
            <w:tcBorders>
              <w:top w:val="single" w:sz="4" w:space="0" w:color="auto"/>
              <w:left w:val="single" w:sz="4" w:space="0" w:color="auto"/>
              <w:bottom w:val="single" w:sz="4" w:space="0" w:color="auto"/>
              <w:right w:val="single" w:sz="4" w:space="0" w:color="auto"/>
            </w:tcBorders>
          </w:tcPr>
          <w:p w:rsidR="00E64C36" w:rsidRPr="00E64C36" w:rsidRDefault="00E64C36" w:rsidP="00E64C36">
            <w:pPr>
              <w:widowControl w:val="0"/>
              <w:tabs>
                <w:tab w:val="left" w:pos="720"/>
              </w:tabs>
              <w:autoSpaceDE w:val="0"/>
              <w:autoSpaceDN w:val="0"/>
              <w:adjustRightInd w:val="0"/>
              <w:jc w:val="center"/>
              <w:rPr>
                <w:rFonts w:ascii="Times New Roman" w:hAnsi="Times New Roman" w:cs="Times New Roman"/>
                <w:sz w:val="20"/>
                <w:szCs w:val="20"/>
              </w:rPr>
            </w:pPr>
            <w:r w:rsidRPr="00E64C36">
              <w:rPr>
                <w:rFonts w:ascii="Times New Roman" w:hAnsi="Times New Roman" w:cs="Times New Roman"/>
                <w:sz w:val="20"/>
                <w:szCs w:val="20"/>
              </w:rPr>
              <w:t>11. Number and date of invoice</w:t>
            </w:r>
          </w:p>
        </w:tc>
      </w:tr>
      <w:tr w:rsidR="00E64C36" w:rsidRPr="00E64C36" w:rsidTr="007059B2">
        <w:tc>
          <w:tcPr>
            <w:tcW w:w="649" w:type="dxa"/>
            <w:tcBorders>
              <w:top w:val="single" w:sz="4" w:space="0" w:color="auto"/>
              <w:left w:val="single" w:sz="4" w:space="0" w:color="auto"/>
              <w:bottom w:val="single" w:sz="4" w:space="0" w:color="auto"/>
              <w:right w:val="single" w:sz="4" w:space="0" w:color="auto"/>
            </w:tcBorders>
          </w:tcPr>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tc>
        <w:tc>
          <w:tcPr>
            <w:tcW w:w="1979" w:type="dxa"/>
            <w:tcBorders>
              <w:top w:val="single" w:sz="4" w:space="0" w:color="auto"/>
              <w:left w:val="single" w:sz="4" w:space="0" w:color="auto"/>
              <w:bottom w:val="single" w:sz="4" w:space="0" w:color="auto"/>
              <w:right w:val="single" w:sz="4" w:space="0" w:color="auto"/>
            </w:tcBorders>
          </w:tcPr>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tc>
        <w:tc>
          <w:tcPr>
            <w:tcW w:w="1619" w:type="dxa"/>
            <w:tcBorders>
              <w:top w:val="single" w:sz="4" w:space="0" w:color="auto"/>
              <w:left w:val="single" w:sz="4" w:space="0" w:color="auto"/>
              <w:bottom w:val="single" w:sz="4" w:space="0" w:color="auto"/>
              <w:right w:val="single" w:sz="4" w:space="0" w:color="auto"/>
            </w:tcBorders>
          </w:tcPr>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tc>
        <w:tc>
          <w:tcPr>
            <w:tcW w:w="1979" w:type="dxa"/>
            <w:tcBorders>
              <w:top w:val="single" w:sz="4" w:space="0" w:color="auto"/>
              <w:left w:val="single" w:sz="4" w:space="0" w:color="auto"/>
              <w:bottom w:val="single" w:sz="4" w:space="0" w:color="auto"/>
              <w:right w:val="single" w:sz="4" w:space="0" w:color="auto"/>
            </w:tcBorders>
          </w:tcPr>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tcPr>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tc>
        <w:tc>
          <w:tcPr>
            <w:tcW w:w="1619" w:type="dxa"/>
            <w:tcBorders>
              <w:top w:val="single" w:sz="4" w:space="0" w:color="auto"/>
              <w:left w:val="single" w:sz="4" w:space="0" w:color="auto"/>
              <w:bottom w:val="single" w:sz="4" w:space="0" w:color="auto"/>
              <w:right w:val="single" w:sz="4" w:space="0" w:color="auto"/>
            </w:tcBorders>
          </w:tcPr>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tc>
      </w:tr>
      <w:tr w:rsidR="00E64C36" w:rsidRPr="00E64C36" w:rsidTr="007059B2">
        <w:tc>
          <w:tcPr>
            <w:tcW w:w="4247" w:type="dxa"/>
            <w:gridSpan w:val="3"/>
            <w:tcBorders>
              <w:top w:val="single" w:sz="4" w:space="0" w:color="auto"/>
              <w:left w:val="single" w:sz="4" w:space="0" w:color="auto"/>
              <w:bottom w:val="single" w:sz="4" w:space="0" w:color="auto"/>
              <w:right w:val="single" w:sz="4" w:space="0" w:color="auto"/>
            </w:tcBorders>
          </w:tcPr>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r w:rsidRPr="00E64C36">
              <w:rPr>
                <w:rFonts w:ascii="Times New Roman" w:hAnsi="Times New Roman" w:cs="Times New Roman"/>
                <w:sz w:val="20"/>
                <w:szCs w:val="20"/>
              </w:rPr>
              <w:t xml:space="preserve">12. Certification </w:t>
            </w:r>
          </w:p>
          <w:p w:rsidR="00E64C36" w:rsidRPr="00E64C36" w:rsidRDefault="00E64C36" w:rsidP="00E64C36">
            <w:pPr>
              <w:widowControl w:val="0"/>
              <w:tabs>
                <w:tab w:val="left" w:pos="720"/>
              </w:tabs>
              <w:autoSpaceDE w:val="0"/>
              <w:autoSpaceDN w:val="0"/>
              <w:adjustRightInd w:val="0"/>
              <w:ind w:left="360"/>
              <w:rPr>
                <w:rFonts w:ascii="Times New Roman" w:hAnsi="Times New Roman" w:cs="Times New Roman"/>
                <w:sz w:val="20"/>
                <w:szCs w:val="20"/>
              </w:rPr>
            </w:pPr>
            <w:r w:rsidRPr="00E64C36">
              <w:rPr>
                <w:rFonts w:ascii="Times New Roman" w:hAnsi="Times New Roman" w:cs="Times New Roman"/>
                <w:sz w:val="20"/>
                <w:szCs w:val="20"/>
              </w:rPr>
              <w:t xml:space="preserve">It is hereby certified, on the basis of control carried out, that the declaration by the applicant is correct  </w:t>
            </w: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r w:rsidRPr="00E64C36">
              <w:rPr>
                <w:rFonts w:ascii="Times New Roman" w:hAnsi="Times New Roman" w:cs="Times New Roman"/>
                <w:sz w:val="20"/>
                <w:szCs w:val="20"/>
              </w:rPr>
              <w:t>………………………………………….</w:t>
            </w: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r w:rsidRPr="00E64C36">
              <w:rPr>
                <w:rFonts w:ascii="Times New Roman" w:hAnsi="Times New Roman" w:cs="Times New Roman"/>
                <w:sz w:val="20"/>
                <w:szCs w:val="20"/>
              </w:rPr>
              <w:t>Signature             Date                  Stamp</w:t>
            </w:r>
          </w:p>
        </w:tc>
        <w:tc>
          <w:tcPr>
            <w:tcW w:w="5038" w:type="dxa"/>
            <w:gridSpan w:val="3"/>
            <w:tcBorders>
              <w:top w:val="single" w:sz="4" w:space="0" w:color="auto"/>
              <w:left w:val="single" w:sz="4" w:space="0" w:color="auto"/>
              <w:bottom w:val="single" w:sz="4" w:space="0" w:color="auto"/>
              <w:right w:val="single" w:sz="4" w:space="0" w:color="auto"/>
            </w:tcBorders>
          </w:tcPr>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r w:rsidRPr="00E64C36">
              <w:rPr>
                <w:rFonts w:ascii="Times New Roman" w:hAnsi="Times New Roman" w:cs="Times New Roman"/>
                <w:sz w:val="20"/>
                <w:szCs w:val="20"/>
              </w:rPr>
              <w:t>13. Declaration by the applicant</w:t>
            </w:r>
          </w:p>
          <w:p w:rsidR="00E64C36" w:rsidRPr="00E64C36" w:rsidRDefault="00E64C36" w:rsidP="00E64C36">
            <w:pPr>
              <w:widowControl w:val="0"/>
              <w:tabs>
                <w:tab w:val="left" w:pos="720"/>
              </w:tabs>
              <w:autoSpaceDE w:val="0"/>
              <w:autoSpaceDN w:val="0"/>
              <w:adjustRightInd w:val="0"/>
              <w:ind w:firstLine="390"/>
              <w:rPr>
                <w:rFonts w:ascii="Times New Roman" w:hAnsi="Times New Roman" w:cs="Times New Roman"/>
                <w:sz w:val="20"/>
                <w:szCs w:val="20"/>
              </w:rPr>
            </w:pPr>
            <w:r w:rsidRPr="00E64C36">
              <w:rPr>
                <w:rFonts w:ascii="Times New Roman" w:hAnsi="Times New Roman" w:cs="Times New Roman"/>
                <w:sz w:val="20"/>
                <w:szCs w:val="20"/>
              </w:rPr>
              <w:t>The undersigned hereby declares</w:t>
            </w:r>
          </w:p>
          <w:p w:rsidR="00E64C36" w:rsidRPr="00E64C36" w:rsidRDefault="00E64C36" w:rsidP="00E64C36">
            <w:pPr>
              <w:widowControl w:val="0"/>
              <w:tabs>
                <w:tab w:val="left" w:pos="720"/>
              </w:tabs>
              <w:autoSpaceDE w:val="0"/>
              <w:autoSpaceDN w:val="0"/>
              <w:adjustRightInd w:val="0"/>
              <w:ind w:left="390"/>
              <w:rPr>
                <w:rFonts w:ascii="Times New Roman" w:hAnsi="Times New Roman" w:cs="Times New Roman"/>
                <w:sz w:val="20"/>
                <w:szCs w:val="20"/>
              </w:rPr>
            </w:pPr>
            <w:r w:rsidRPr="00E64C36">
              <w:rPr>
                <w:rFonts w:ascii="Times New Roman" w:hAnsi="Times New Roman" w:cs="Times New Roman"/>
                <w:sz w:val="20"/>
                <w:szCs w:val="20"/>
              </w:rPr>
              <w:t xml:space="preserve">that the above details are correct: </w:t>
            </w:r>
          </w:p>
          <w:p w:rsidR="00E64C36" w:rsidRPr="00E64C36" w:rsidRDefault="00E64C36" w:rsidP="00E64C36">
            <w:pPr>
              <w:widowControl w:val="0"/>
              <w:tabs>
                <w:tab w:val="left" w:pos="720"/>
              </w:tabs>
              <w:autoSpaceDE w:val="0"/>
              <w:autoSpaceDN w:val="0"/>
              <w:adjustRightInd w:val="0"/>
              <w:ind w:left="390"/>
              <w:rPr>
                <w:rFonts w:ascii="Times New Roman" w:hAnsi="Times New Roman" w:cs="Times New Roman"/>
                <w:sz w:val="20"/>
                <w:szCs w:val="20"/>
              </w:rPr>
            </w:pPr>
            <w:r w:rsidRPr="00E64C36">
              <w:rPr>
                <w:rFonts w:ascii="Times New Roman" w:hAnsi="Times New Roman" w:cs="Times New Roman"/>
                <w:sz w:val="20"/>
                <w:szCs w:val="20"/>
              </w:rPr>
              <w:t>that all goods were produced or underwent sufficient processing in</w:t>
            </w:r>
          </w:p>
          <w:p w:rsidR="00E64C36" w:rsidRPr="00E64C36" w:rsidRDefault="00E64C36" w:rsidP="00E64C36">
            <w:pPr>
              <w:widowControl w:val="0"/>
              <w:tabs>
                <w:tab w:val="left" w:pos="720"/>
              </w:tabs>
              <w:autoSpaceDE w:val="0"/>
              <w:autoSpaceDN w:val="0"/>
              <w:adjustRightInd w:val="0"/>
              <w:ind w:left="390"/>
              <w:rPr>
                <w:rFonts w:ascii="Times New Roman" w:hAnsi="Times New Roman" w:cs="Times New Roman"/>
                <w:sz w:val="20"/>
                <w:szCs w:val="20"/>
              </w:rPr>
            </w:pPr>
            <w:r w:rsidRPr="00E64C36">
              <w:rPr>
                <w:rFonts w:ascii="Times New Roman" w:hAnsi="Times New Roman" w:cs="Times New Roman"/>
                <w:sz w:val="20"/>
                <w:szCs w:val="20"/>
              </w:rPr>
              <w:t xml:space="preserve"> ____________________________________</w:t>
            </w:r>
          </w:p>
          <w:p w:rsidR="00E64C36" w:rsidRPr="00E64C36" w:rsidRDefault="00E64C36" w:rsidP="00E64C36">
            <w:pPr>
              <w:widowControl w:val="0"/>
              <w:tabs>
                <w:tab w:val="left" w:pos="720"/>
              </w:tabs>
              <w:autoSpaceDE w:val="0"/>
              <w:autoSpaceDN w:val="0"/>
              <w:adjustRightInd w:val="0"/>
              <w:ind w:left="390"/>
              <w:jc w:val="center"/>
              <w:rPr>
                <w:rFonts w:ascii="Times New Roman" w:hAnsi="Times New Roman" w:cs="Times New Roman"/>
                <w:sz w:val="20"/>
                <w:szCs w:val="20"/>
              </w:rPr>
            </w:pPr>
            <w:r w:rsidRPr="00E64C36">
              <w:rPr>
                <w:rFonts w:ascii="Times New Roman" w:hAnsi="Times New Roman" w:cs="Times New Roman"/>
                <w:sz w:val="20"/>
                <w:szCs w:val="20"/>
              </w:rPr>
              <w:t>(</w:t>
            </w:r>
            <w:r w:rsidRPr="00E64C36">
              <w:rPr>
                <w:rFonts w:ascii="Times New Roman" w:hAnsi="Times New Roman" w:cs="Times New Roman"/>
                <w:sz w:val="20"/>
                <w:szCs w:val="20"/>
                <w:lang w:val="en-GB"/>
              </w:rPr>
              <w:t>Party</w:t>
            </w:r>
            <w:r w:rsidRPr="00E64C36">
              <w:rPr>
                <w:rFonts w:ascii="Times New Roman" w:hAnsi="Times New Roman" w:cs="Times New Roman"/>
                <w:sz w:val="20"/>
                <w:szCs w:val="20"/>
              </w:rPr>
              <w:t>)</w:t>
            </w:r>
          </w:p>
          <w:p w:rsidR="00E64C36" w:rsidRPr="00E64C36" w:rsidRDefault="00E64C36" w:rsidP="00E64C36">
            <w:pPr>
              <w:widowControl w:val="0"/>
              <w:tabs>
                <w:tab w:val="left" w:pos="720"/>
              </w:tabs>
              <w:autoSpaceDE w:val="0"/>
              <w:autoSpaceDN w:val="0"/>
              <w:adjustRightInd w:val="0"/>
              <w:ind w:left="390"/>
              <w:rPr>
                <w:rFonts w:ascii="Times New Roman" w:hAnsi="Times New Roman" w:cs="Times New Roman"/>
                <w:sz w:val="20"/>
                <w:szCs w:val="20"/>
              </w:rPr>
            </w:pPr>
            <w:r w:rsidRPr="00E64C36">
              <w:rPr>
                <w:rFonts w:ascii="Times New Roman" w:hAnsi="Times New Roman" w:cs="Times New Roman"/>
                <w:sz w:val="20"/>
                <w:szCs w:val="20"/>
              </w:rPr>
              <w:t xml:space="preserve">and that they comply with the origin requirements specified for this goods  </w:t>
            </w:r>
          </w:p>
          <w:p w:rsidR="00E64C36" w:rsidRPr="00E64C36" w:rsidRDefault="00E64C36" w:rsidP="00E64C36">
            <w:pPr>
              <w:widowControl w:val="0"/>
              <w:tabs>
                <w:tab w:val="left" w:pos="720"/>
              </w:tabs>
              <w:autoSpaceDE w:val="0"/>
              <w:autoSpaceDN w:val="0"/>
              <w:adjustRightInd w:val="0"/>
              <w:ind w:left="390"/>
              <w:rPr>
                <w:rFonts w:ascii="Times New Roman" w:hAnsi="Times New Roman" w:cs="Times New Roman"/>
                <w:sz w:val="20"/>
                <w:szCs w:val="20"/>
              </w:rPr>
            </w:pP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r w:rsidRPr="00E64C36">
              <w:rPr>
                <w:rFonts w:ascii="Times New Roman" w:hAnsi="Times New Roman" w:cs="Times New Roman"/>
                <w:sz w:val="20"/>
                <w:szCs w:val="20"/>
              </w:rPr>
              <w:t>……………………………………………………</w:t>
            </w: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r w:rsidRPr="00E64C36">
              <w:rPr>
                <w:rFonts w:ascii="Times New Roman" w:hAnsi="Times New Roman" w:cs="Times New Roman"/>
                <w:sz w:val="20"/>
                <w:szCs w:val="20"/>
              </w:rPr>
              <w:t>Signature                    Date                           Stamp</w:t>
            </w:r>
          </w:p>
        </w:tc>
      </w:tr>
    </w:tbl>
    <w:p w:rsidR="00E64C36" w:rsidRPr="00E64C36" w:rsidRDefault="00E64C36" w:rsidP="00E64C36">
      <w:pPr>
        <w:rPr>
          <w:rFonts w:ascii="Times New Roman" w:hAnsi="Times New Roman" w:cs="Times New Roman"/>
          <w:sz w:val="24"/>
          <w:szCs w:val="24"/>
        </w:rPr>
      </w:pPr>
      <w:r w:rsidRPr="00E64C36">
        <w:rPr>
          <w:rFonts w:ascii="Times New Roman" w:hAnsi="Times New Roman" w:cs="Times New Roman"/>
          <w:sz w:val="24"/>
          <w:szCs w:val="24"/>
        </w:rPr>
        <w:br w:type="page"/>
      </w:r>
    </w:p>
    <w:p w:rsidR="00E64C36" w:rsidRPr="00E64C36" w:rsidRDefault="00E64C36" w:rsidP="00E64C36">
      <w:pPr>
        <w:ind w:left="5103"/>
        <w:jc w:val="center"/>
        <w:rPr>
          <w:rFonts w:ascii="Times New Roman" w:hAnsi="Times New Roman" w:cs="Times New Roman"/>
          <w:sz w:val="24"/>
          <w:szCs w:val="24"/>
        </w:rPr>
      </w:pPr>
    </w:p>
    <w:p w:rsidR="00E64C36" w:rsidRPr="00E64C36" w:rsidRDefault="00E64C36" w:rsidP="00E64C36">
      <w:pPr>
        <w:ind w:left="3870" w:hanging="3879"/>
        <w:rPr>
          <w:rFonts w:ascii="Times New Roman" w:hAnsi="Times New Roman" w:cs="Times New Roman"/>
          <w:bCs/>
          <w:sz w:val="24"/>
          <w:szCs w:val="24"/>
          <w:lang w:val="sr-Cyrl-RS"/>
        </w:rPr>
      </w:pPr>
      <w:r w:rsidRPr="00E64C36">
        <w:rPr>
          <w:rFonts w:ascii="Times New Roman" w:hAnsi="Times New Roman" w:cs="Times New Roman"/>
          <w:b/>
          <w:bCs/>
          <w:sz w:val="24"/>
          <w:szCs w:val="24"/>
        </w:rPr>
        <w:t>II</w:t>
      </w:r>
      <w:r w:rsidRPr="00E64C36">
        <w:rPr>
          <w:rFonts w:ascii="Times New Roman" w:hAnsi="Times New Roman" w:cs="Times New Roman"/>
          <w:b/>
          <w:bCs/>
          <w:sz w:val="24"/>
          <w:szCs w:val="24"/>
          <w:lang w:val="ru-RU"/>
        </w:rPr>
        <w:t xml:space="preserve"> </w:t>
      </w:r>
      <w:r w:rsidRPr="00E64C36">
        <w:rPr>
          <w:rFonts w:ascii="Times New Roman" w:hAnsi="Times New Roman" w:cs="Times New Roman"/>
          <w:b/>
          <w:bCs/>
          <w:sz w:val="24"/>
          <w:szCs w:val="24"/>
          <w:lang w:val="sr-Cyrl-RS"/>
        </w:rPr>
        <w:t>Д</w:t>
      </w:r>
      <w:r w:rsidRPr="00E64C36">
        <w:rPr>
          <w:rFonts w:ascii="Times New Roman" w:hAnsi="Times New Roman" w:cs="Times New Roman"/>
          <w:b/>
          <w:bCs/>
          <w:sz w:val="24"/>
          <w:szCs w:val="24"/>
          <w:lang w:val="ru-RU"/>
        </w:rPr>
        <w:t>одатн</w:t>
      </w:r>
      <w:r w:rsidRPr="00E64C36">
        <w:rPr>
          <w:rFonts w:ascii="Times New Roman" w:hAnsi="Times New Roman" w:cs="Times New Roman"/>
          <w:b/>
          <w:bCs/>
          <w:sz w:val="24"/>
          <w:szCs w:val="24"/>
          <w:lang w:val="sr-Cyrl-RS"/>
        </w:rPr>
        <w:t>и</w:t>
      </w:r>
      <w:r w:rsidRPr="00E64C36">
        <w:rPr>
          <w:rFonts w:ascii="Times New Roman" w:hAnsi="Times New Roman" w:cs="Times New Roman"/>
          <w:b/>
          <w:bCs/>
          <w:sz w:val="24"/>
          <w:szCs w:val="24"/>
          <w:lang w:val="ru-RU"/>
        </w:rPr>
        <w:t xml:space="preserve"> лист сертификата о пореклу робе </w:t>
      </w:r>
      <w:r w:rsidRPr="00E64C36">
        <w:rPr>
          <w:rFonts w:ascii="Times New Roman" w:hAnsi="Times New Roman" w:cs="Times New Roman"/>
          <w:b/>
          <w:bCs/>
          <w:sz w:val="24"/>
          <w:szCs w:val="24"/>
          <w:lang w:val="sr-Cyrl-RS"/>
        </w:rPr>
        <w:t>(</w:t>
      </w:r>
      <w:r w:rsidRPr="00E64C36">
        <w:rPr>
          <w:rFonts w:ascii="Times New Roman" w:hAnsi="Times New Roman" w:cs="Times New Roman"/>
          <w:b/>
          <w:bCs/>
          <w:sz w:val="24"/>
          <w:szCs w:val="24"/>
          <w:lang w:val="ru-RU"/>
        </w:rPr>
        <w:t>Форм</w:t>
      </w:r>
      <w:r w:rsidRPr="00E64C36">
        <w:rPr>
          <w:rFonts w:ascii="Times New Roman" w:hAnsi="Times New Roman" w:cs="Times New Roman"/>
          <w:b/>
          <w:bCs/>
          <w:sz w:val="24"/>
          <w:szCs w:val="24"/>
          <w:lang w:val="sr-Cyrl-RS"/>
        </w:rPr>
        <w:t>а</w:t>
      </w:r>
      <w:r w:rsidRPr="00E64C36">
        <w:rPr>
          <w:rFonts w:ascii="Times New Roman" w:hAnsi="Times New Roman" w:cs="Times New Roman"/>
          <w:b/>
          <w:bCs/>
          <w:sz w:val="24"/>
          <w:szCs w:val="24"/>
          <w:lang w:val="ru-RU"/>
        </w:rPr>
        <w:t xml:space="preserve"> СТ-2</w:t>
      </w:r>
      <w:r w:rsidRPr="00E64C36">
        <w:rPr>
          <w:rFonts w:ascii="Times New Roman" w:hAnsi="Times New Roman" w:cs="Times New Roman"/>
          <w:b/>
          <w:bCs/>
          <w:sz w:val="24"/>
          <w:szCs w:val="24"/>
          <w:lang w:val="sr-Cyrl-RS"/>
        </w:rPr>
        <w:t>)</w:t>
      </w:r>
    </w:p>
    <w:p w:rsidR="00E64C36" w:rsidRPr="00E64C36" w:rsidRDefault="00E64C36" w:rsidP="00E64C36">
      <w:pPr>
        <w:ind w:left="3870" w:hanging="3879"/>
        <w:rPr>
          <w:rFonts w:ascii="Times New Roman" w:hAnsi="Times New Roman" w:cs="Times New Roman"/>
          <w:bCs/>
          <w:sz w:val="24"/>
          <w:szCs w:val="24"/>
          <w:lang w:val="sr-Cyrl-RS"/>
        </w:rPr>
      </w:pPr>
    </w:p>
    <w:p w:rsidR="00E64C36" w:rsidRPr="00E64C36" w:rsidRDefault="00E64C36" w:rsidP="00E64C36">
      <w:pPr>
        <w:ind w:left="3870" w:hanging="3879"/>
        <w:rPr>
          <w:rFonts w:ascii="Times New Roman" w:hAnsi="Times New Roman" w:cs="Times New Roman"/>
          <w:bCs/>
          <w:sz w:val="24"/>
          <w:szCs w:val="24"/>
          <w:lang w:val="ru-RU"/>
        </w:rPr>
      </w:pPr>
    </w:p>
    <w:p w:rsidR="00E64C36" w:rsidRPr="00E64C36" w:rsidRDefault="00E64C36" w:rsidP="00E64C36">
      <w:pPr>
        <w:ind w:left="5103"/>
        <w:jc w:val="right"/>
        <w:rPr>
          <w:rFonts w:ascii="Times New Roman" w:hAnsi="Times New Roman" w:cs="Times New Roman"/>
          <w:sz w:val="24"/>
          <w:szCs w:val="24"/>
        </w:rPr>
      </w:pPr>
      <w:r w:rsidRPr="00E64C36">
        <w:rPr>
          <w:rFonts w:ascii="Times New Roman" w:hAnsi="Times New Roman" w:cs="Times New Roman"/>
          <w:sz w:val="24"/>
          <w:szCs w:val="24"/>
        </w:rPr>
        <w:t>(</w:t>
      </w:r>
      <w:r w:rsidRPr="00E64C36">
        <w:rPr>
          <w:rFonts w:ascii="Times New Roman" w:hAnsi="Times New Roman" w:cs="Times New Roman"/>
          <w:sz w:val="24"/>
          <w:szCs w:val="24"/>
          <w:lang w:val="sr-Cyrl-RS"/>
        </w:rPr>
        <w:t>на српском</w:t>
      </w:r>
      <w:r w:rsidRPr="00E64C36">
        <w:rPr>
          <w:rFonts w:ascii="Times New Roman" w:hAnsi="Times New Roman" w:cs="Times New Roman"/>
          <w:sz w:val="24"/>
          <w:szCs w:val="24"/>
        </w:rPr>
        <w:t xml:space="preserve"> језик</w:t>
      </w:r>
      <w:r w:rsidRPr="00E64C36">
        <w:rPr>
          <w:rFonts w:ascii="Times New Roman" w:hAnsi="Times New Roman" w:cs="Times New Roman"/>
          <w:sz w:val="24"/>
          <w:szCs w:val="24"/>
          <w:lang w:val="sr-Cyrl-RS"/>
        </w:rPr>
        <w:t>у</w:t>
      </w:r>
      <w:r w:rsidRPr="00E64C36">
        <w:rPr>
          <w:rFonts w:ascii="Times New Roman" w:hAnsi="Times New Roman" w:cs="Times New Roman"/>
          <w:sz w:val="24"/>
          <w:szCs w:val="24"/>
        </w:rPr>
        <w:t>)</w:t>
      </w:r>
    </w:p>
    <w:tbl>
      <w:tblPr>
        <w:tblW w:w="9368" w:type="dxa"/>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851"/>
        <w:gridCol w:w="2126"/>
        <w:gridCol w:w="1701"/>
        <w:gridCol w:w="1764"/>
        <w:gridCol w:w="1379"/>
        <w:gridCol w:w="1535"/>
        <w:gridCol w:w="12"/>
      </w:tblGrid>
      <w:tr w:rsidR="00E64C36" w:rsidRPr="00E64C36" w:rsidTr="007059B2">
        <w:trPr>
          <w:gridAfter w:val="1"/>
          <w:wAfter w:w="12" w:type="dxa"/>
          <w:cantSplit/>
        </w:trPr>
        <w:tc>
          <w:tcPr>
            <w:tcW w:w="851" w:type="dxa"/>
          </w:tcPr>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6"/>
              <w:rPr>
                <w:rFonts w:ascii="Times New Roman" w:eastAsia="Times New Roman" w:hAnsi="Times New Roman" w:cs="Times New Roman"/>
                <w:sz w:val="20"/>
                <w:szCs w:val="20"/>
                <w:lang w:val="sr-Cyrl-CS"/>
              </w:rPr>
            </w:pPr>
            <w:r w:rsidRPr="00E64C36">
              <w:rPr>
                <w:rFonts w:ascii="Times New Roman" w:eastAsia="Times New Roman" w:hAnsi="Times New Roman" w:cs="Times New Roman"/>
                <w:sz w:val="20"/>
                <w:szCs w:val="20"/>
                <w:lang w:val="sr-Cyrl-CS"/>
              </w:rPr>
              <w:t>6. Број</w:t>
            </w:r>
          </w:p>
        </w:tc>
        <w:tc>
          <w:tcPr>
            <w:tcW w:w="2126" w:type="dxa"/>
          </w:tcPr>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r w:rsidRPr="00E64C36">
              <w:rPr>
                <w:rFonts w:ascii="Times New Roman" w:eastAsia="Times New Roman" w:hAnsi="Times New Roman" w:cs="Times New Roman"/>
                <w:sz w:val="20"/>
                <w:szCs w:val="20"/>
                <w:lang w:val="sr-Cyrl-CS"/>
              </w:rPr>
              <w:t>7.</w:t>
            </w:r>
            <w:r w:rsidRPr="00E64C36">
              <w:rPr>
                <w:rFonts w:ascii="Times New Roman" w:eastAsia="Times New Roman" w:hAnsi="Times New Roman" w:cs="Times New Roman"/>
                <w:sz w:val="20"/>
                <w:szCs w:val="20"/>
                <w:lang w:val="sr-Cyrl-RS"/>
              </w:rPr>
              <w:t xml:space="preserve"> </w:t>
            </w:r>
            <w:r w:rsidRPr="00E64C36">
              <w:rPr>
                <w:rFonts w:ascii="Times New Roman" w:eastAsia="Times New Roman" w:hAnsi="Times New Roman" w:cs="Times New Roman"/>
                <w:sz w:val="20"/>
                <w:szCs w:val="20"/>
                <w:lang w:val="sr-Cyrl-CS"/>
              </w:rPr>
              <w:t>Број колета</w:t>
            </w:r>
            <w:r w:rsidRPr="00E64C36">
              <w:rPr>
                <w:rFonts w:ascii="Times New Roman" w:eastAsia="Times New Roman" w:hAnsi="Times New Roman" w:cs="Times New Roman"/>
                <w:sz w:val="20"/>
                <w:szCs w:val="20"/>
                <w:lang w:val="sr-Cyrl-RS"/>
              </w:rPr>
              <w:t xml:space="preserve"> </w:t>
            </w:r>
            <w:r w:rsidRPr="00E64C36">
              <w:rPr>
                <w:rFonts w:ascii="Times New Roman" w:eastAsia="Times New Roman" w:hAnsi="Times New Roman" w:cs="Times New Roman"/>
                <w:sz w:val="20"/>
                <w:szCs w:val="20"/>
                <w:lang w:val="sr-Cyrl-CS"/>
              </w:rPr>
              <w:t>и врста паковања</w:t>
            </w:r>
          </w:p>
        </w:tc>
        <w:tc>
          <w:tcPr>
            <w:tcW w:w="1701" w:type="dxa"/>
          </w:tcPr>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r w:rsidRPr="00E64C36">
              <w:rPr>
                <w:rFonts w:ascii="Times New Roman" w:eastAsia="Times New Roman" w:hAnsi="Times New Roman" w:cs="Times New Roman"/>
                <w:sz w:val="20"/>
                <w:szCs w:val="20"/>
                <w:lang w:val="sr-Cyrl-CS"/>
              </w:rPr>
              <w:t>8.Опис робе</w:t>
            </w:r>
          </w:p>
        </w:tc>
        <w:tc>
          <w:tcPr>
            <w:tcW w:w="1764" w:type="dxa"/>
          </w:tcPr>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r w:rsidRPr="00E64C36">
              <w:rPr>
                <w:rFonts w:ascii="Times New Roman" w:eastAsia="Times New Roman" w:hAnsi="Times New Roman" w:cs="Times New Roman"/>
                <w:sz w:val="20"/>
                <w:szCs w:val="20"/>
                <w:lang w:val="sr-Cyrl-CS"/>
              </w:rPr>
              <w:t>9. Критеријум</w:t>
            </w: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r w:rsidRPr="00E64C36">
              <w:rPr>
                <w:rFonts w:ascii="Times New Roman" w:eastAsia="Times New Roman" w:hAnsi="Times New Roman" w:cs="Times New Roman"/>
                <w:sz w:val="20"/>
                <w:szCs w:val="20"/>
                <w:lang w:val="sr-Cyrl-CS"/>
              </w:rPr>
              <w:t xml:space="preserve">порекла </w:t>
            </w:r>
          </w:p>
        </w:tc>
        <w:tc>
          <w:tcPr>
            <w:tcW w:w="1379" w:type="dxa"/>
          </w:tcPr>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r w:rsidRPr="00E64C36">
              <w:rPr>
                <w:rFonts w:ascii="Times New Roman" w:eastAsia="Times New Roman" w:hAnsi="Times New Roman" w:cs="Times New Roman"/>
                <w:sz w:val="20"/>
                <w:szCs w:val="20"/>
                <w:lang w:val="sr-Cyrl-CS"/>
              </w:rPr>
              <w:t>10. Количина робе</w:t>
            </w:r>
          </w:p>
        </w:tc>
        <w:tc>
          <w:tcPr>
            <w:tcW w:w="1535" w:type="dxa"/>
          </w:tcPr>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r w:rsidRPr="00E64C36">
              <w:rPr>
                <w:rFonts w:ascii="Times New Roman" w:eastAsia="Times New Roman" w:hAnsi="Times New Roman" w:cs="Times New Roman"/>
                <w:sz w:val="20"/>
                <w:szCs w:val="20"/>
                <w:lang w:val="sr-Cyrl-CS"/>
              </w:rPr>
              <w:t>11. Број и датум фактуре</w:t>
            </w:r>
          </w:p>
        </w:tc>
      </w:tr>
      <w:tr w:rsidR="00E64C36" w:rsidRPr="00E64C36" w:rsidTr="007059B2">
        <w:trPr>
          <w:gridAfter w:val="1"/>
          <w:wAfter w:w="12" w:type="dxa"/>
          <w:cantSplit/>
        </w:trPr>
        <w:tc>
          <w:tcPr>
            <w:tcW w:w="851" w:type="dxa"/>
          </w:tcPr>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6"/>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6"/>
              <w:rPr>
                <w:rFonts w:ascii="Times New Roman" w:eastAsia="Times New Roman" w:hAnsi="Times New Roman" w:cs="Times New Roman"/>
                <w:sz w:val="20"/>
                <w:szCs w:val="20"/>
                <w:lang w:val="sr-Cyrl-CS"/>
              </w:rPr>
            </w:pPr>
          </w:p>
        </w:tc>
        <w:tc>
          <w:tcPr>
            <w:tcW w:w="2126" w:type="dxa"/>
          </w:tcPr>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tc>
        <w:tc>
          <w:tcPr>
            <w:tcW w:w="1701" w:type="dxa"/>
          </w:tcPr>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tc>
        <w:tc>
          <w:tcPr>
            <w:tcW w:w="1764" w:type="dxa"/>
          </w:tcPr>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tc>
        <w:tc>
          <w:tcPr>
            <w:tcW w:w="1379" w:type="dxa"/>
          </w:tcPr>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tc>
        <w:tc>
          <w:tcPr>
            <w:tcW w:w="1535" w:type="dxa"/>
          </w:tcPr>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tc>
      </w:tr>
      <w:tr w:rsidR="00E64C36" w:rsidRPr="00E64C36" w:rsidTr="007059B2">
        <w:trPr>
          <w:cantSplit/>
        </w:trPr>
        <w:tc>
          <w:tcPr>
            <w:tcW w:w="4678" w:type="dxa"/>
            <w:gridSpan w:val="3"/>
          </w:tcPr>
          <w:p w:rsidR="00E64C36" w:rsidRPr="00E64C36" w:rsidRDefault="00E64C36" w:rsidP="00E64C36">
            <w:pPr>
              <w:rPr>
                <w:rFonts w:ascii="Times New Roman" w:hAnsi="Times New Roman" w:cs="Times New Roman"/>
                <w:sz w:val="20"/>
                <w:szCs w:val="20"/>
                <w:lang w:val="ru-RU"/>
              </w:rPr>
            </w:pPr>
            <w:r w:rsidRPr="00E64C36">
              <w:rPr>
                <w:rFonts w:ascii="Times New Roman" w:hAnsi="Times New Roman" w:cs="Times New Roman"/>
                <w:sz w:val="20"/>
                <w:szCs w:val="20"/>
                <w:lang w:val="ru-RU"/>
              </w:rPr>
              <w:t>12. Потврда</w:t>
            </w:r>
          </w:p>
          <w:p w:rsidR="00E64C36" w:rsidRPr="00E64C36" w:rsidRDefault="00E64C36" w:rsidP="00E64C36">
            <w:pPr>
              <w:rPr>
                <w:rFonts w:ascii="Times New Roman" w:hAnsi="Times New Roman" w:cs="Times New Roman"/>
                <w:sz w:val="20"/>
                <w:szCs w:val="20"/>
                <w:lang w:val="ru-RU"/>
              </w:rPr>
            </w:pPr>
          </w:p>
          <w:p w:rsidR="00E64C36" w:rsidRPr="00E64C36" w:rsidRDefault="00E64C36" w:rsidP="00E64C36">
            <w:pPr>
              <w:rPr>
                <w:rFonts w:ascii="Times New Roman" w:hAnsi="Times New Roman" w:cs="Times New Roman"/>
                <w:sz w:val="20"/>
                <w:szCs w:val="20"/>
                <w:lang w:val="ru-RU"/>
              </w:rPr>
            </w:pPr>
            <w:r w:rsidRPr="00E64C36">
              <w:rPr>
                <w:rFonts w:ascii="Times New Roman" w:hAnsi="Times New Roman" w:cs="Times New Roman"/>
                <w:sz w:val="20"/>
                <w:szCs w:val="20"/>
                <w:lang w:val="ru-RU"/>
              </w:rPr>
              <w:t>Овим се, на основу извршене контроле,  потврђује да је декларација подносиоца веродостојна</w:t>
            </w:r>
          </w:p>
          <w:p w:rsidR="00E64C36" w:rsidRPr="00E64C36" w:rsidRDefault="00E64C36" w:rsidP="00E64C36">
            <w:pPr>
              <w:tabs>
                <w:tab w:val="center" w:pos="4680"/>
                <w:tab w:val="right" w:pos="9360"/>
              </w:tabs>
              <w:overflowPunct w:val="0"/>
              <w:autoSpaceDE w:val="0"/>
              <w:autoSpaceDN w:val="0"/>
              <w:adjustRightInd w:val="0"/>
              <w:textAlignment w:val="baseline"/>
              <w:rPr>
                <w:rFonts w:ascii="Times New Roman" w:eastAsia="Times New Roman" w:hAnsi="Times New Roman" w:cs="Times New Roman"/>
                <w:sz w:val="20"/>
                <w:szCs w:val="20"/>
                <w:lang w:val="ru-RU"/>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RS"/>
              </w:rPr>
            </w:pPr>
            <w:r w:rsidRPr="00E64C36">
              <w:rPr>
                <w:rFonts w:ascii="Times New Roman" w:eastAsia="Times New Roman" w:hAnsi="Times New Roman" w:cs="Times New Roman"/>
                <w:sz w:val="20"/>
                <w:szCs w:val="20"/>
                <w:lang w:val="sr-Cyrl-CS"/>
              </w:rPr>
              <w:t>………………..................................….</w:t>
            </w:r>
            <w:r w:rsidRPr="00E64C36">
              <w:rPr>
                <w:rFonts w:ascii="Times New Roman" w:eastAsia="Times New Roman" w:hAnsi="Times New Roman" w:cs="Times New Roman"/>
                <w:sz w:val="20"/>
                <w:szCs w:val="20"/>
                <w:lang w:val="sr-Cyrl-RS"/>
              </w:rPr>
              <w:t>.................</w:t>
            </w:r>
          </w:p>
          <w:p w:rsidR="00E64C36" w:rsidRPr="00E64C36" w:rsidRDefault="00E64C36" w:rsidP="00E64C36">
            <w:pPr>
              <w:jc w:val="center"/>
              <w:rPr>
                <w:rFonts w:ascii="Times New Roman" w:hAnsi="Times New Roman" w:cs="Times New Roman"/>
                <w:sz w:val="20"/>
                <w:szCs w:val="20"/>
              </w:rPr>
            </w:pPr>
            <w:r w:rsidRPr="00E64C36">
              <w:rPr>
                <w:rFonts w:ascii="Times New Roman" w:hAnsi="Times New Roman" w:cs="Times New Roman"/>
                <w:sz w:val="20"/>
                <w:szCs w:val="20"/>
              </w:rPr>
              <w:t>Потпис        Датум           Печат</w:t>
            </w:r>
          </w:p>
        </w:tc>
        <w:tc>
          <w:tcPr>
            <w:tcW w:w="4690" w:type="dxa"/>
            <w:gridSpan w:val="4"/>
          </w:tcPr>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r w:rsidRPr="00E64C36">
              <w:rPr>
                <w:rFonts w:ascii="Times New Roman" w:eastAsia="Times New Roman" w:hAnsi="Times New Roman" w:cs="Times New Roman"/>
                <w:sz w:val="20"/>
                <w:szCs w:val="20"/>
                <w:lang w:val="sr-Cyrl-CS"/>
              </w:rPr>
              <w:t xml:space="preserve">13.  Декларација подносиоца </w:t>
            </w: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4"/>
              <w:rPr>
                <w:rFonts w:ascii="Times New Roman" w:eastAsia="Times New Roman" w:hAnsi="Times New Roman" w:cs="Times New Roman"/>
                <w:sz w:val="20"/>
                <w:szCs w:val="20"/>
                <w:lang w:val="sr-Cyrl-CS"/>
              </w:rPr>
            </w:pPr>
            <w:r w:rsidRPr="00E64C36">
              <w:rPr>
                <w:rFonts w:ascii="Times New Roman" w:eastAsia="Times New Roman" w:hAnsi="Times New Roman" w:cs="Times New Roman"/>
                <w:sz w:val="20"/>
                <w:szCs w:val="20"/>
                <w:lang w:val="sr-Cyrl-CS"/>
              </w:rPr>
              <w:t xml:space="preserve">Доле потписани изјављује да су горе наведени подаци веродостојни, да је комплетна роба у потпуности добијена или је прошла довољну обраду (прераду) у </w:t>
            </w: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RS"/>
              </w:rPr>
            </w:pPr>
            <w:r w:rsidRPr="00E64C36">
              <w:rPr>
                <w:rFonts w:ascii="Times New Roman" w:eastAsia="Times New Roman" w:hAnsi="Times New Roman" w:cs="Times New Roman"/>
                <w:sz w:val="20"/>
                <w:szCs w:val="20"/>
                <w:lang w:val="sr-Cyrl-CS"/>
              </w:rPr>
              <w:t>…………………....................................</w:t>
            </w:r>
            <w:r w:rsidRPr="00E64C36">
              <w:rPr>
                <w:rFonts w:ascii="Times New Roman" w:eastAsia="Times New Roman" w:hAnsi="Times New Roman" w:cs="Times New Roman"/>
                <w:sz w:val="20"/>
                <w:szCs w:val="20"/>
                <w:lang w:val="sr-Cyrl-RS"/>
              </w:rPr>
              <w:t>..............</w:t>
            </w: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0"/>
                <w:szCs w:val="20"/>
                <w:lang w:val="sr-Cyrl-CS"/>
              </w:rPr>
            </w:pPr>
            <w:r w:rsidRPr="00E64C36">
              <w:rPr>
                <w:rFonts w:ascii="Times New Roman" w:eastAsia="Times New Roman" w:hAnsi="Times New Roman" w:cs="Times New Roman"/>
                <w:sz w:val="20"/>
                <w:szCs w:val="20"/>
                <w:lang w:val="sr-Cyrl-CS"/>
              </w:rPr>
              <w:t>(</w:t>
            </w:r>
            <w:r w:rsidRPr="00E64C36">
              <w:rPr>
                <w:rFonts w:ascii="Times New Roman" w:eastAsia="Times New Roman" w:hAnsi="Times New Roman" w:cs="Times New Roman"/>
                <w:sz w:val="20"/>
                <w:szCs w:val="20"/>
                <w:lang w:val="sr-Cyrl-RS"/>
              </w:rPr>
              <w:t>Страна</w:t>
            </w:r>
            <w:r w:rsidRPr="00E64C36">
              <w:rPr>
                <w:rFonts w:ascii="Times New Roman" w:eastAsia="Times New Roman" w:hAnsi="Times New Roman" w:cs="Times New Roman"/>
                <w:sz w:val="20"/>
                <w:szCs w:val="20"/>
                <w:lang w:val="sr-Cyrl-CS"/>
              </w:rPr>
              <w:t>)</w:t>
            </w: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r w:rsidRPr="00E64C36">
              <w:rPr>
                <w:rFonts w:ascii="Times New Roman" w:eastAsia="Times New Roman" w:hAnsi="Times New Roman" w:cs="Times New Roman"/>
                <w:sz w:val="20"/>
                <w:szCs w:val="20"/>
                <w:lang w:val="sr-Cyrl-CS"/>
              </w:rPr>
              <w:t xml:space="preserve">и да задовољава захтеве о пореклу одређене за ову робу </w:t>
            </w: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CS"/>
              </w:rPr>
            </w:pPr>
          </w:p>
          <w:p w:rsidR="00E64C36" w:rsidRPr="00E64C36" w:rsidRDefault="00E64C36" w:rsidP="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0"/>
                <w:szCs w:val="20"/>
                <w:lang w:val="sr-Cyrl-RS"/>
              </w:rPr>
            </w:pPr>
            <w:r w:rsidRPr="00E64C36">
              <w:rPr>
                <w:rFonts w:ascii="Times New Roman" w:eastAsia="Times New Roman" w:hAnsi="Times New Roman" w:cs="Times New Roman"/>
                <w:sz w:val="20"/>
                <w:szCs w:val="20"/>
                <w:lang w:val="sr-Cyrl-CS"/>
              </w:rPr>
              <w:t>………………........................................</w:t>
            </w:r>
            <w:r w:rsidRPr="00E64C36">
              <w:rPr>
                <w:rFonts w:ascii="Times New Roman" w:eastAsia="Times New Roman" w:hAnsi="Times New Roman" w:cs="Times New Roman"/>
                <w:sz w:val="20"/>
                <w:szCs w:val="20"/>
                <w:lang w:val="sr-Cyrl-RS"/>
              </w:rPr>
              <w:t>.................</w:t>
            </w:r>
          </w:p>
          <w:p w:rsidR="00E64C36" w:rsidRPr="00E64C36" w:rsidRDefault="00E64C36" w:rsidP="00E64C36">
            <w:pPr>
              <w:jc w:val="center"/>
              <w:rPr>
                <w:rFonts w:ascii="Times New Roman" w:hAnsi="Times New Roman" w:cs="Times New Roman"/>
                <w:sz w:val="20"/>
                <w:szCs w:val="20"/>
              </w:rPr>
            </w:pPr>
            <w:r w:rsidRPr="00E64C36">
              <w:rPr>
                <w:rFonts w:ascii="Times New Roman" w:hAnsi="Times New Roman" w:cs="Times New Roman"/>
                <w:sz w:val="20"/>
                <w:szCs w:val="20"/>
              </w:rPr>
              <w:t>Потпис        Датум           Печат</w:t>
            </w:r>
          </w:p>
        </w:tc>
      </w:tr>
    </w:tbl>
    <w:p w:rsidR="00E64C36" w:rsidRPr="00E64C36" w:rsidRDefault="00E64C36" w:rsidP="00E64C36">
      <w:pPr>
        <w:autoSpaceDE w:val="0"/>
        <w:autoSpaceDN w:val="0"/>
        <w:adjustRightInd w:val="0"/>
        <w:jc w:val="both"/>
        <w:rPr>
          <w:rFonts w:ascii="Times New Roman" w:eastAsia="Times New Roman" w:hAnsi="Times New Roman" w:cs="Times New Roman"/>
          <w:sz w:val="24"/>
          <w:szCs w:val="24"/>
          <w:lang w:val="sr-Cyrl-CS" w:eastAsia="ru-RU"/>
        </w:rPr>
      </w:pPr>
    </w:p>
    <w:p w:rsidR="00E64C36" w:rsidRPr="00E64C36" w:rsidRDefault="00E64C36" w:rsidP="00E64C36">
      <w:pPr>
        <w:ind w:firstLine="540"/>
        <w:rPr>
          <w:rFonts w:ascii="Times New Roman" w:hAnsi="Times New Roman" w:cs="Times New Roman"/>
          <w:sz w:val="24"/>
          <w:szCs w:val="24"/>
        </w:rPr>
      </w:pPr>
    </w:p>
    <w:p w:rsidR="00E64C36" w:rsidRPr="00E64C36" w:rsidRDefault="00E64C36" w:rsidP="00E64C36">
      <w:pPr>
        <w:ind w:firstLine="540"/>
        <w:rPr>
          <w:rFonts w:ascii="Times New Roman" w:hAnsi="Times New Roman" w:cs="Times New Roman"/>
          <w:sz w:val="24"/>
          <w:szCs w:val="24"/>
        </w:rPr>
      </w:pPr>
    </w:p>
    <w:p w:rsidR="00E64C36" w:rsidRPr="00E64C36" w:rsidRDefault="00E64C36" w:rsidP="00E64C36">
      <w:pPr>
        <w:ind w:firstLine="540"/>
        <w:rPr>
          <w:rFonts w:ascii="Times New Roman" w:hAnsi="Times New Roman" w:cs="Times New Roman"/>
          <w:sz w:val="24"/>
          <w:szCs w:val="24"/>
        </w:rPr>
      </w:pPr>
    </w:p>
    <w:p w:rsidR="00E64C36" w:rsidRPr="00E64C36" w:rsidRDefault="00E64C36" w:rsidP="00E64C36">
      <w:pPr>
        <w:ind w:firstLine="540"/>
        <w:rPr>
          <w:rFonts w:ascii="Times New Roman" w:hAnsi="Times New Roman" w:cs="Times New Roman"/>
          <w:sz w:val="24"/>
          <w:szCs w:val="24"/>
        </w:rPr>
      </w:pPr>
    </w:p>
    <w:p w:rsidR="00E64C36" w:rsidRPr="00E64C36" w:rsidRDefault="00E64C36" w:rsidP="00E64C36">
      <w:pPr>
        <w:ind w:firstLine="540"/>
        <w:rPr>
          <w:rFonts w:ascii="Times New Roman" w:hAnsi="Times New Roman" w:cs="Times New Roman"/>
          <w:sz w:val="24"/>
          <w:szCs w:val="24"/>
        </w:rPr>
      </w:pPr>
    </w:p>
    <w:p w:rsidR="00E64C36" w:rsidRPr="00E64C36" w:rsidRDefault="00E64C36" w:rsidP="00E64C36">
      <w:pPr>
        <w:ind w:firstLine="540"/>
        <w:rPr>
          <w:rFonts w:ascii="Times New Roman" w:hAnsi="Times New Roman" w:cs="Times New Roman"/>
          <w:sz w:val="24"/>
          <w:szCs w:val="24"/>
        </w:rPr>
      </w:pPr>
    </w:p>
    <w:p w:rsidR="00E64C36" w:rsidRPr="00E64C36" w:rsidRDefault="00E64C36" w:rsidP="00E64C36">
      <w:pPr>
        <w:ind w:firstLine="540"/>
        <w:rPr>
          <w:rFonts w:ascii="Times New Roman" w:hAnsi="Times New Roman" w:cs="Times New Roman"/>
          <w:sz w:val="24"/>
          <w:szCs w:val="24"/>
        </w:rPr>
      </w:pPr>
    </w:p>
    <w:p w:rsidR="00E64C36" w:rsidRPr="00E64C36" w:rsidRDefault="00E64C36" w:rsidP="00E64C36">
      <w:pPr>
        <w:ind w:firstLine="540"/>
        <w:rPr>
          <w:rFonts w:ascii="Times New Roman" w:hAnsi="Times New Roman" w:cs="Times New Roman"/>
          <w:sz w:val="24"/>
          <w:szCs w:val="24"/>
        </w:rPr>
      </w:pPr>
    </w:p>
    <w:p w:rsidR="00E64C36" w:rsidRPr="00E64C36" w:rsidRDefault="00E64C36" w:rsidP="00E64C36">
      <w:pPr>
        <w:ind w:firstLine="540"/>
        <w:rPr>
          <w:rFonts w:ascii="Times New Roman" w:hAnsi="Times New Roman" w:cs="Times New Roman"/>
          <w:sz w:val="24"/>
          <w:szCs w:val="24"/>
        </w:rPr>
      </w:pPr>
    </w:p>
    <w:p w:rsidR="00E64C36" w:rsidRPr="00E64C36" w:rsidRDefault="00E64C36" w:rsidP="00E64C36">
      <w:pPr>
        <w:ind w:firstLine="540"/>
        <w:rPr>
          <w:rFonts w:ascii="Times New Roman" w:hAnsi="Times New Roman" w:cs="Times New Roman"/>
          <w:sz w:val="24"/>
          <w:szCs w:val="24"/>
        </w:rPr>
      </w:pPr>
    </w:p>
    <w:p w:rsidR="00E64C36" w:rsidRPr="00E64C36" w:rsidRDefault="00E64C36" w:rsidP="00E64C36">
      <w:pPr>
        <w:ind w:firstLine="540"/>
        <w:rPr>
          <w:rFonts w:ascii="Times New Roman" w:hAnsi="Times New Roman" w:cs="Times New Roman"/>
          <w:sz w:val="24"/>
          <w:szCs w:val="24"/>
        </w:rPr>
      </w:pPr>
    </w:p>
    <w:p w:rsidR="00E64C36" w:rsidRPr="00E64C36" w:rsidRDefault="00E64C36" w:rsidP="00E64C36">
      <w:pPr>
        <w:ind w:firstLine="540"/>
        <w:rPr>
          <w:rFonts w:ascii="Times New Roman" w:hAnsi="Times New Roman" w:cs="Times New Roman"/>
          <w:sz w:val="24"/>
          <w:szCs w:val="24"/>
        </w:rPr>
      </w:pPr>
    </w:p>
    <w:p w:rsidR="00E64C36" w:rsidRPr="00E64C36" w:rsidRDefault="00E64C36" w:rsidP="00E64C36">
      <w:pPr>
        <w:rPr>
          <w:rFonts w:ascii="Times New Roman" w:hAnsi="Times New Roman" w:cs="Times New Roman"/>
          <w:sz w:val="24"/>
          <w:szCs w:val="24"/>
        </w:rPr>
      </w:pPr>
      <w:r w:rsidRPr="00E64C36">
        <w:rPr>
          <w:rFonts w:ascii="Times New Roman" w:hAnsi="Times New Roman" w:cs="Times New Roman"/>
          <w:sz w:val="24"/>
          <w:szCs w:val="24"/>
        </w:rPr>
        <w:br w:type="page"/>
      </w:r>
    </w:p>
    <w:p w:rsidR="00E64C36" w:rsidRPr="00E64C36" w:rsidRDefault="00E64C36" w:rsidP="00E64C36">
      <w:pPr>
        <w:ind w:left="5103"/>
        <w:jc w:val="right"/>
        <w:rPr>
          <w:rFonts w:ascii="Times New Roman" w:hAnsi="Times New Roman" w:cs="Times New Roman"/>
          <w:sz w:val="24"/>
          <w:szCs w:val="24"/>
        </w:rPr>
      </w:pPr>
      <w:r w:rsidRPr="00E64C36">
        <w:rPr>
          <w:rFonts w:ascii="Times New Roman" w:hAnsi="Times New Roman" w:cs="Times New Roman"/>
          <w:sz w:val="24"/>
          <w:szCs w:val="24"/>
        </w:rPr>
        <w:t>(на руском језику)</w:t>
      </w:r>
    </w:p>
    <w:tbl>
      <w:tblP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
        <w:gridCol w:w="1980"/>
        <w:gridCol w:w="1553"/>
        <w:gridCol w:w="605"/>
        <w:gridCol w:w="1418"/>
        <w:gridCol w:w="1805"/>
        <w:gridCol w:w="2022"/>
      </w:tblGrid>
      <w:tr w:rsidR="00E64C36" w:rsidRPr="00F90253" w:rsidTr="007059B2">
        <w:trPr>
          <w:trHeight w:val="901"/>
        </w:trPr>
        <w:tc>
          <w:tcPr>
            <w:tcW w:w="436" w:type="dxa"/>
          </w:tcPr>
          <w:p w:rsidR="00E64C36" w:rsidRPr="00E64C36" w:rsidRDefault="00E64C36" w:rsidP="00E64C36">
            <w:pPr>
              <w:tabs>
                <w:tab w:val="left" w:pos="720"/>
              </w:tabs>
              <w:autoSpaceDE w:val="0"/>
              <w:autoSpaceDN w:val="0"/>
              <w:adjustRightInd w:val="0"/>
              <w:rPr>
                <w:rFonts w:ascii="Times New Roman" w:hAnsi="Times New Roman" w:cs="Times New Roman"/>
                <w:sz w:val="20"/>
                <w:szCs w:val="20"/>
              </w:rPr>
            </w:pPr>
            <w:r w:rsidRPr="00E64C36">
              <w:rPr>
                <w:rFonts w:ascii="Times New Roman" w:hAnsi="Times New Roman" w:cs="Times New Roman"/>
                <w:sz w:val="20"/>
                <w:szCs w:val="20"/>
              </w:rPr>
              <w:t>6.</w:t>
            </w:r>
          </w:p>
          <w:p w:rsidR="00E64C36" w:rsidRPr="00E64C36" w:rsidRDefault="00E64C36" w:rsidP="00E64C36">
            <w:pPr>
              <w:tabs>
                <w:tab w:val="left" w:pos="720"/>
              </w:tabs>
              <w:autoSpaceDE w:val="0"/>
              <w:autoSpaceDN w:val="0"/>
              <w:adjustRightInd w:val="0"/>
              <w:rPr>
                <w:rFonts w:ascii="Times New Roman" w:hAnsi="Times New Roman" w:cs="Times New Roman"/>
                <w:sz w:val="20"/>
                <w:szCs w:val="20"/>
              </w:rPr>
            </w:pPr>
            <w:r w:rsidRPr="00E64C36">
              <w:rPr>
                <w:rFonts w:ascii="Times New Roman" w:hAnsi="Times New Roman" w:cs="Times New Roman"/>
                <w:sz w:val="20"/>
                <w:szCs w:val="20"/>
              </w:rPr>
              <w:t>№</w:t>
            </w:r>
          </w:p>
        </w:tc>
        <w:tc>
          <w:tcPr>
            <w:tcW w:w="1980" w:type="dxa"/>
          </w:tcPr>
          <w:p w:rsidR="00E64C36" w:rsidRPr="00E64C36" w:rsidRDefault="00E64C36" w:rsidP="00E64C36">
            <w:pPr>
              <w:tabs>
                <w:tab w:val="left" w:pos="720"/>
              </w:tabs>
              <w:autoSpaceDE w:val="0"/>
              <w:autoSpaceDN w:val="0"/>
              <w:adjustRightInd w:val="0"/>
              <w:rPr>
                <w:rFonts w:ascii="Times New Roman" w:hAnsi="Times New Roman" w:cs="Times New Roman"/>
                <w:sz w:val="20"/>
                <w:szCs w:val="20"/>
                <w:lang w:val="ru-RU"/>
              </w:rPr>
            </w:pPr>
            <w:r w:rsidRPr="00E64C36">
              <w:rPr>
                <w:rFonts w:ascii="Times New Roman" w:hAnsi="Times New Roman" w:cs="Times New Roman"/>
                <w:sz w:val="20"/>
                <w:szCs w:val="20"/>
                <w:lang w:val="ru-RU"/>
              </w:rPr>
              <w:t>7. Количество мест и вид упаковки</w:t>
            </w:r>
          </w:p>
        </w:tc>
        <w:tc>
          <w:tcPr>
            <w:tcW w:w="1553" w:type="dxa"/>
          </w:tcPr>
          <w:p w:rsidR="00E64C36" w:rsidRPr="00E64C36" w:rsidRDefault="00E64C36" w:rsidP="00E64C36">
            <w:pPr>
              <w:tabs>
                <w:tab w:val="left" w:pos="720"/>
              </w:tabs>
              <w:autoSpaceDE w:val="0"/>
              <w:autoSpaceDN w:val="0"/>
              <w:adjustRightInd w:val="0"/>
              <w:rPr>
                <w:rFonts w:ascii="Times New Roman" w:hAnsi="Times New Roman" w:cs="Times New Roman"/>
                <w:sz w:val="20"/>
                <w:szCs w:val="20"/>
              </w:rPr>
            </w:pPr>
            <w:r w:rsidRPr="00E64C36">
              <w:rPr>
                <w:rFonts w:ascii="Times New Roman" w:hAnsi="Times New Roman" w:cs="Times New Roman"/>
                <w:sz w:val="20"/>
                <w:szCs w:val="20"/>
              </w:rPr>
              <w:t>8. Описание товара</w:t>
            </w:r>
          </w:p>
        </w:tc>
        <w:tc>
          <w:tcPr>
            <w:tcW w:w="2023" w:type="dxa"/>
            <w:gridSpan w:val="2"/>
          </w:tcPr>
          <w:p w:rsidR="00E64C36" w:rsidRPr="00E64C36" w:rsidRDefault="00E64C36" w:rsidP="00E64C36">
            <w:pPr>
              <w:tabs>
                <w:tab w:val="left" w:pos="720"/>
              </w:tabs>
              <w:autoSpaceDE w:val="0"/>
              <w:autoSpaceDN w:val="0"/>
              <w:adjustRightInd w:val="0"/>
              <w:rPr>
                <w:rFonts w:ascii="Times New Roman" w:hAnsi="Times New Roman" w:cs="Times New Roman"/>
                <w:sz w:val="20"/>
                <w:szCs w:val="20"/>
              </w:rPr>
            </w:pPr>
            <w:r w:rsidRPr="00E64C36">
              <w:rPr>
                <w:rFonts w:ascii="Times New Roman" w:hAnsi="Times New Roman" w:cs="Times New Roman"/>
                <w:sz w:val="20"/>
                <w:szCs w:val="20"/>
              </w:rPr>
              <w:t>9. Критерий происхождения</w:t>
            </w:r>
          </w:p>
        </w:tc>
        <w:tc>
          <w:tcPr>
            <w:tcW w:w="1805" w:type="dxa"/>
          </w:tcPr>
          <w:p w:rsidR="00E64C36" w:rsidRPr="00E64C36" w:rsidRDefault="00E64C36" w:rsidP="00E64C36">
            <w:pPr>
              <w:tabs>
                <w:tab w:val="left" w:pos="720"/>
              </w:tabs>
              <w:autoSpaceDE w:val="0"/>
              <w:autoSpaceDN w:val="0"/>
              <w:adjustRightInd w:val="0"/>
              <w:rPr>
                <w:rFonts w:ascii="Times New Roman" w:hAnsi="Times New Roman" w:cs="Times New Roman"/>
                <w:sz w:val="20"/>
                <w:szCs w:val="20"/>
              </w:rPr>
            </w:pPr>
            <w:r w:rsidRPr="00E64C36">
              <w:rPr>
                <w:rFonts w:ascii="Times New Roman" w:hAnsi="Times New Roman" w:cs="Times New Roman"/>
                <w:sz w:val="20"/>
                <w:szCs w:val="20"/>
              </w:rPr>
              <w:t>10. Количество товара</w:t>
            </w:r>
          </w:p>
        </w:tc>
        <w:tc>
          <w:tcPr>
            <w:tcW w:w="2022" w:type="dxa"/>
          </w:tcPr>
          <w:p w:rsidR="00E64C36" w:rsidRPr="00E64C36" w:rsidRDefault="00E64C36" w:rsidP="00E64C36">
            <w:pPr>
              <w:tabs>
                <w:tab w:val="left" w:pos="720"/>
              </w:tabs>
              <w:autoSpaceDE w:val="0"/>
              <w:autoSpaceDN w:val="0"/>
              <w:adjustRightInd w:val="0"/>
              <w:rPr>
                <w:rFonts w:ascii="Times New Roman" w:hAnsi="Times New Roman" w:cs="Times New Roman"/>
                <w:sz w:val="20"/>
                <w:szCs w:val="20"/>
                <w:lang w:val="ru-RU"/>
              </w:rPr>
            </w:pPr>
            <w:r w:rsidRPr="00E64C36">
              <w:rPr>
                <w:rFonts w:ascii="Times New Roman" w:hAnsi="Times New Roman" w:cs="Times New Roman"/>
                <w:sz w:val="20"/>
                <w:szCs w:val="20"/>
                <w:lang w:val="ru-RU"/>
              </w:rPr>
              <w:t>11. Номер и дата счета-фактуры</w:t>
            </w:r>
          </w:p>
        </w:tc>
      </w:tr>
      <w:tr w:rsidR="00E64C36" w:rsidRPr="00F90253" w:rsidTr="007059B2">
        <w:tc>
          <w:tcPr>
            <w:tcW w:w="436" w:type="dxa"/>
          </w:tcPr>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lang w:val="ru-RU"/>
              </w:rPr>
            </w:pPr>
          </w:p>
        </w:tc>
        <w:tc>
          <w:tcPr>
            <w:tcW w:w="1980" w:type="dxa"/>
          </w:tcPr>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lang w:val="ru-RU"/>
              </w:rPr>
            </w:pPr>
          </w:p>
        </w:tc>
        <w:tc>
          <w:tcPr>
            <w:tcW w:w="1553" w:type="dxa"/>
          </w:tcPr>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lang w:val="ru-RU"/>
              </w:rPr>
            </w:pPr>
          </w:p>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lang w:val="ru-RU"/>
              </w:rPr>
            </w:pPr>
          </w:p>
        </w:tc>
        <w:tc>
          <w:tcPr>
            <w:tcW w:w="2023" w:type="dxa"/>
            <w:gridSpan w:val="2"/>
          </w:tcPr>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lang w:val="ru-RU"/>
              </w:rPr>
            </w:pPr>
          </w:p>
        </w:tc>
        <w:tc>
          <w:tcPr>
            <w:tcW w:w="1805" w:type="dxa"/>
          </w:tcPr>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lang w:val="ru-RU"/>
              </w:rPr>
            </w:pPr>
          </w:p>
        </w:tc>
        <w:tc>
          <w:tcPr>
            <w:tcW w:w="2022" w:type="dxa"/>
          </w:tcPr>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lang w:val="ru-RU"/>
              </w:rPr>
            </w:pPr>
          </w:p>
        </w:tc>
      </w:tr>
      <w:tr w:rsidR="00E64C36" w:rsidRPr="00E64C36" w:rsidTr="007059B2">
        <w:tc>
          <w:tcPr>
            <w:tcW w:w="4574" w:type="dxa"/>
            <w:gridSpan w:val="4"/>
          </w:tcPr>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lang w:val="ru-RU"/>
              </w:rPr>
            </w:pPr>
            <w:r w:rsidRPr="00E64C36">
              <w:rPr>
                <w:rFonts w:ascii="Times New Roman" w:hAnsi="Times New Roman" w:cs="Times New Roman"/>
                <w:sz w:val="20"/>
                <w:szCs w:val="20"/>
                <w:lang w:val="ru-RU"/>
              </w:rPr>
              <w:t xml:space="preserve">12. Удостоверение </w:t>
            </w:r>
          </w:p>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lang w:val="ru-RU"/>
              </w:rPr>
            </w:pPr>
          </w:p>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lang w:val="ru-RU"/>
              </w:rPr>
            </w:pPr>
            <w:r w:rsidRPr="00E64C36">
              <w:rPr>
                <w:rFonts w:ascii="Times New Roman" w:hAnsi="Times New Roman" w:cs="Times New Roman"/>
                <w:sz w:val="20"/>
                <w:szCs w:val="20"/>
                <w:lang w:val="ru-RU"/>
              </w:rPr>
              <w:t>Настоящим удостоверяется на основе проведенного контроля, что декларация заявителя соответствует действительности</w:t>
            </w:r>
          </w:p>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lang w:val="ru-RU"/>
              </w:rPr>
            </w:pPr>
          </w:p>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lang w:val="ru-RU"/>
              </w:rPr>
            </w:pPr>
          </w:p>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lang w:val="ru-RU"/>
              </w:rPr>
            </w:pPr>
          </w:p>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lang w:val="ru-RU"/>
              </w:rPr>
            </w:pPr>
          </w:p>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lang w:val="ru-RU"/>
              </w:rPr>
            </w:pPr>
          </w:p>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rPr>
            </w:pPr>
            <w:r w:rsidRPr="00E64C36">
              <w:rPr>
                <w:rFonts w:ascii="Times New Roman" w:hAnsi="Times New Roman" w:cs="Times New Roman"/>
                <w:sz w:val="20"/>
                <w:szCs w:val="20"/>
              </w:rPr>
              <w:t>………………………………….</w:t>
            </w:r>
          </w:p>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rPr>
            </w:pPr>
            <w:r w:rsidRPr="00E64C36">
              <w:rPr>
                <w:rFonts w:ascii="Times New Roman" w:hAnsi="Times New Roman" w:cs="Times New Roman"/>
                <w:sz w:val="20"/>
                <w:szCs w:val="20"/>
              </w:rPr>
              <w:t>Подпись        Дата                  Печать</w:t>
            </w:r>
          </w:p>
        </w:tc>
        <w:tc>
          <w:tcPr>
            <w:tcW w:w="5245" w:type="dxa"/>
            <w:gridSpan w:val="3"/>
          </w:tcPr>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lang w:val="ru-RU"/>
              </w:rPr>
            </w:pPr>
            <w:r w:rsidRPr="00E64C36">
              <w:rPr>
                <w:rFonts w:ascii="Times New Roman" w:hAnsi="Times New Roman" w:cs="Times New Roman"/>
                <w:sz w:val="20"/>
                <w:szCs w:val="20"/>
                <w:lang w:val="ru-RU"/>
              </w:rPr>
              <w:t>13. Декларация заявителя</w:t>
            </w:r>
          </w:p>
          <w:p w:rsidR="00E64C36" w:rsidRPr="00E64C36" w:rsidRDefault="00E64C36" w:rsidP="00E64C36">
            <w:pPr>
              <w:tabs>
                <w:tab w:val="left" w:pos="720"/>
              </w:tabs>
              <w:autoSpaceDE w:val="0"/>
              <w:autoSpaceDN w:val="0"/>
              <w:adjustRightInd w:val="0"/>
              <w:ind w:firstLine="34"/>
              <w:jc w:val="both"/>
              <w:rPr>
                <w:rFonts w:ascii="Times New Roman" w:hAnsi="Times New Roman" w:cs="Times New Roman"/>
                <w:sz w:val="20"/>
                <w:szCs w:val="20"/>
                <w:lang w:val="ru-RU"/>
              </w:rPr>
            </w:pPr>
          </w:p>
          <w:p w:rsidR="00E64C36" w:rsidRPr="00E64C36" w:rsidRDefault="00E64C36" w:rsidP="00E64C36">
            <w:pPr>
              <w:tabs>
                <w:tab w:val="left" w:pos="720"/>
              </w:tabs>
              <w:autoSpaceDE w:val="0"/>
              <w:autoSpaceDN w:val="0"/>
              <w:adjustRightInd w:val="0"/>
              <w:ind w:firstLine="34"/>
              <w:jc w:val="both"/>
              <w:rPr>
                <w:rFonts w:ascii="Times New Roman" w:hAnsi="Times New Roman" w:cs="Times New Roman"/>
                <w:sz w:val="20"/>
                <w:szCs w:val="20"/>
                <w:lang w:val="ru-RU"/>
              </w:rPr>
            </w:pPr>
            <w:r w:rsidRPr="00E64C36">
              <w:rPr>
                <w:rFonts w:ascii="Times New Roman" w:hAnsi="Times New Roman" w:cs="Times New Roman"/>
                <w:sz w:val="20"/>
                <w:szCs w:val="20"/>
                <w:lang w:val="ru-RU"/>
              </w:rPr>
              <w:t>Нижеподписавшийся заявляет, что вышеприведенные сведения соответствуют действительности, что все товары полностью произведены или подвергнуты достаточной обработке (переработке) в</w:t>
            </w:r>
          </w:p>
          <w:p w:rsidR="00E64C36" w:rsidRPr="00E64C36" w:rsidRDefault="00E64C36" w:rsidP="00E64C36">
            <w:pPr>
              <w:tabs>
                <w:tab w:val="left" w:pos="720"/>
              </w:tabs>
              <w:autoSpaceDE w:val="0"/>
              <w:autoSpaceDN w:val="0"/>
              <w:adjustRightInd w:val="0"/>
              <w:ind w:firstLine="34"/>
              <w:jc w:val="both"/>
              <w:rPr>
                <w:rFonts w:ascii="Times New Roman" w:hAnsi="Times New Roman" w:cs="Times New Roman"/>
                <w:sz w:val="20"/>
                <w:szCs w:val="20"/>
                <w:lang w:val="ru-RU"/>
              </w:rPr>
            </w:pPr>
            <w:r w:rsidRPr="00E64C36">
              <w:rPr>
                <w:rFonts w:ascii="Times New Roman" w:hAnsi="Times New Roman" w:cs="Times New Roman"/>
                <w:sz w:val="20"/>
                <w:szCs w:val="20"/>
                <w:lang w:val="ru-RU"/>
              </w:rPr>
              <w:t>__________________________________</w:t>
            </w:r>
          </w:p>
          <w:p w:rsidR="00E64C36" w:rsidRPr="00E64C36" w:rsidRDefault="00E64C36" w:rsidP="00E64C36">
            <w:pPr>
              <w:tabs>
                <w:tab w:val="left" w:pos="720"/>
              </w:tabs>
              <w:autoSpaceDE w:val="0"/>
              <w:autoSpaceDN w:val="0"/>
              <w:adjustRightInd w:val="0"/>
              <w:ind w:firstLine="34"/>
              <w:jc w:val="both"/>
              <w:rPr>
                <w:rFonts w:ascii="Times New Roman" w:hAnsi="Times New Roman" w:cs="Times New Roman"/>
                <w:sz w:val="20"/>
                <w:szCs w:val="20"/>
                <w:lang w:val="ru-RU"/>
              </w:rPr>
            </w:pPr>
            <w:r w:rsidRPr="00E64C36">
              <w:rPr>
                <w:rFonts w:ascii="Times New Roman" w:hAnsi="Times New Roman" w:cs="Times New Roman"/>
                <w:sz w:val="20"/>
                <w:szCs w:val="20"/>
                <w:lang w:val="ru-RU"/>
              </w:rPr>
              <w:t xml:space="preserve">              (наименование страны)</w:t>
            </w:r>
          </w:p>
          <w:p w:rsidR="00E64C36" w:rsidRPr="00E64C36" w:rsidRDefault="00E64C36" w:rsidP="00E64C36">
            <w:pPr>
              <w:tabs>
                <w:tab w:val="left" w:pos="720"/>
              </w:tabs>
              <w:autoSpaceDE w:val="0"/>
              <w:autoSpaceDN w:val="0"/>
              <w:adjustRightInd w:val="0"/>
              <w:ind w:firstLine="34"/>
              <w:jc w:val="both"/>
              <w:rPr>
                <w:rFonts w:ascii="Times New Roman" w:hAnsi="Times New Roman" w:cs="Times New Roman"/>
                <w:sz w:val="20"/>
                <w:szCs w:val="20"/>
                <w:lang w:val="ru-RU"/>
              </w:rPr>
            </w:pPr>
            <w:r w:rsidRPr="00E64C36">
              <w:rPr>
                <w:rFonts w:ascii="Times New Roman" w:hAnsi="Times New Roman" w:cs="Times New Roman"/>
                <w:sz w:val="20"/>
                <w:szCs w:val="20"/>
                <w:lang w:val="ru-RU"/>
              </w:rPr>
              <w:t>и что они отвечают требованиям происхождения, установленным в отношении таких товаров</w:t>
            </w:r>
          </w:p>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rPr>
            </w:pPr>
            <w:r w:rsidRPr="00E64C36">
              <w:rPr>
                <w:rFonts w:ascii="Times New Roman" w:hAnsi="Times New Roman" w:cs="Times New Roman"/>
                <w:sz w:val="20"/>
                <w:szCs w:val="20"/>
              </w:rPr>
              <w:t>……………………………………………</w:t>
            </w:r>
          </w:p>
          <w:p w:rsidR="00E64C36" w:rsidRPr="00E64C36" w:rsidRDefault="00E64C36" w:rsidP="00E64C36">
            <w:pPr>
              <w:tabs>
                <w:tab w:val="left" w:pos="720"/>
              </w:tabs>
              <w:autoSpaceDE w:val="0"/>
              <w:autoSpaceDN w:val="0"/>
              <w:adjustRightInd w:val="0"/>
              <w:jc w:val="both"/>
              <w:rPr>
                <w:rFonts w:ascii="Times New Roman" w:hAnsi="Times New Roman" w:cs="Times New Roman"/>
                <w:sz w:val="20"/>
                <w:szCs w:val="20"/>
              </w:rPr>
            </w:pPr>
            <w:r w:rsidRPr="00E64C36">
              <w:rPr>
                <w:rFonts w:ascii="Times New Roman" w:hAnsi="Times New Roman" w:cs="Times New Roman"/>
                <w:sz w:val="20"/>
                <w:szCs w:val="20"/>
              </w:rPr>
              <w:t>Подпись             Дата                      Печать</w:t>
            </w:r>
          </w:p>
        </w:tc>
      </w:tr>
    </w:tbl>
    <w:p w:rsidR="00E64C36" w:rsidRPr="00E64C36" w:rsidRDefault="00E64C36" w:rsidP="00E64C36">
      <w:pPr>
        <w:ind w:firstLine="540"/>
        <w:rPr>
          <w:rFonts w:ascii="Times New Roman" w:hAnsi="Times New Roman" w:cs="Times New Roman"/>
          <w:sz w:val="24"/>
          <w:szCs w:val="24"/>
          <w:lang w:val="en-GB"/>
        </w:rPr>
      </w:pPr>
    </w:p>
    <w:p w:rsidR="00E64C36" w:rsidRPr="00E64C36" w:rsidRDefault="00E64C36" w:rsidP="00E64C36">
      <w:pPr>
        <w:rPr>
          <w:rFonts w:ascii="Times New Roman" w:hAnsi="Times New Roman" w:cs="Times New Roman"/>
          <w:sz w:val="24"/>
          <w:szCs w:val="24"/>
        </w:rPr>
      </w:pPr>
      <w:r w:rsidRPr="00E64C36">
        <w:rPr>
          <w:rFonts w:ascii="Times New Roman" w:hAnsi="Times New Roman" w:cs="Times New Roman"/>
          <w:sz w:val="24"/>
          <w:szCs w:val="24"/>
          <w:lang w:val="en-GB"/>
        </w:rPr>
        <w:br w:type="page"/>
      </w:r>
    </w:p>
    <w:p w:rsidR="00E64C36" w:rsidRPr="00E64C36" w:rsidRDefault="00E64C36" w:rsidP="00E64C36">
      <w:pPr>
        <w:jc w:val="right"/>
        <w:rPr>
          <w:rFonts w:ascii="Times New Roman" w:hAnsi="Times New Roman" w:cs="Times New Roman"/>
          <w:sz w:val="24"/>
          <w:szCs w:val="24"/>
        </w:rPr>
      </w:pPr>
    </w:p>
    <w:p w:rsidR="00E64C36" w:rsidRPr="00E64C36" w:rsidRDefault="00E64C36" w:rsidP="00E64C36">
      <w:pPr>
        <w:jc w:val="right"/>
        <w:rPr>
          <w:rFonts w:ascii="Times New Roman" w:hAnsi="Times New Roman" w:cs="Times New Roman"/>
          <w:sz w:val="24"/>
          <w:szCs w:val="24"/>
        </w:rPr>
      </w:pPr>
      <w:r w:rsidRPr="00E64C36">
        <w:rPr>
          <w:rFonts w:ascii="Times New Roman" w:hAnsi="Times New Roman" w:cs="Times New Roman"/>
          <w:sz w:val="24"/>
          <w:szCs w:val="24"/>
        </w:rPr>
        <w:t>(на енглеском језику)</w:t>
      </w: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1979"/>
        <w:gridCol w:w="1619"/>
        <w:gridCol w:w="1937"/>
        <w:gridCol w:w="1439"/>
        <w:gridCol w:w="1619"/>
      </w:tblGrid>
      <w:tr w:rsidR="00E64C36" w:rsidRPr="00E64C36" w:rsidTr="007059B2">
        <w:trPr>
          <w:trHeight w:val="901"/>
        </w:trPr>
        <w:tc>
          <w:tcPr>
            <w:tcW w:w="648" w:type="dxa"/>
            <w:tcBorders>
              <w:top w:val="single" w:sz="4" w:space="0" w:color="auto"/>
              <w:left w:val="single" w:sz="4" w:space="0" w:color="auto"/>
              <w:bottom w:val="single" w:sz="4" w:space="0" w:color="auto"/>
              <w:right w:val="single" w:sz="4" w:space="0" w:color="auto"/>
            </w:tcBorders>
          </w:tcPr>
          <w:p w:rsidR="00E64C36" w:rsidRPr="00E64C36" w:rsidRDefault="00E64C36" w:rsidP="00E64C36">
            <w:pPr>
              <w:widowControl w:val="0"/>
              <w:tabs>
                <w:tab w:val="left" w:pos="720"/>
              </w:tabs>
              <w:autoSpaceDE w:val="0"/>
              <w:autoSpaceDN w:val="0"/>
              <w:adjustRightInd w:val="0"/>
              <w:jc w:val="center"/>
              <w:rPr>
                <w:rFonts w:ascii="Times New Roman" w:hAnsi="Times New Roman" w:cs="Times New Roman"/>
                <w:sz w:val="20"/>
                <w:szCs w:val="20"/>
              </w:rPr>
            </w:pPr>
            <w:r w:rsidRPr="00E64C36">
              <w:rPr>
                <w:rFonts w:ascii="Times New Roman" w:hAnsi="Times New Roman" w:cs="Times New Roman"/>
                <w:sz w:val="20"/>
                <w:szCs w:val="20"/>
              </w:rPr>
              <w:t>6.</w:t>
            </w:r>
          </w:p>
          <w:p w:rsidR="00E64C36" w:rsidRPr="00E64C36" w:rsidRDefault="00E64C36" w:rsidP="00E64C36">
            <w:pPr>
              <w:widowControl w:val="0"/>
              <w:tabs>
                <w:tab w:val="left" w:pos="720"/>
              </w:tabs>
              <w:autoSpaceDE w:val="0"/>
              <w:autoSpaceDN w:val="0"/>
              <w:adjustRightInd w:val="0"/>
              <w:jc w:val="center"/>
              <w:rPr>
                <w:rFonts w:ascii="Times New Roman" w:hAnsi="Times New Roman" w:cs="Times New Roman"/>
                <w:sz w:val="20"/>
                <w:szCs w:val="20"/>
              </w:rPr>
            </w:pPr>
            <w:r w:rsidRPr="00E64C36">
              <w:rPr>
                <w:rFonts w:ascii="Times New Roman" w:hAnsi="Times New Roman" w:cs="Times New Roman"/>
                <w:sz w:val="20"/>
                <w:szCs w:val="20"/>
              </w:rPr>
              <w:t>№</w:t>
            </w:r>
          </w:p>
        </w:tc>
        <w:tc>
          <w:tcPr>
            <w:tcW w:w="1980" w:type="dxa"/>
            <w:tcBorders>
              <w:top w:val="single" w:sz="4" w:space="0" w:color="auto"/>
              <w:left w:val="single" w:sz="4" w:space="0" w:color="auto"/>
              <w:bottom w:val="single" w:sz="4" w:space="0" w:color="auto"/>
              <w:right w:val="single" w:sz="4" w:space="0" w:color="auto"/>
            </w:tcBorders>
          </w:tcPr>
          <w:p w:rsidR="00E64C36" w:rsidRPr="00E64C36" w:rsidRDefault="00E64C36" w:rsidP="00E64C36">
            <w:pPr>
              <w:widowControl w:val="0"/>
              <w:tabs>
                <w:tab w:val="left" w:pos="720"/>
              </w:tabs>
              <w:autoSpaceDE w:val="0"/>
              <w:autoSpaceDN w:val="0"/>
              <w:adjustRightInd w:val="0"/>
              <w:jc w:val="center"/>
              <w:rPr>
                <w:rFonts w:ascii="Times New Roman" w:hAnsi="Times New Roman" w:cs="Times New Roman"/>
                <w:sz w:val="20"/>
                <w:szCs w:val="20"/>
              </w:rPr>
            </w:pPr>
            <w:r w:rsidRPr="00E64C36">
              <w:rPr>
                <w:rFonts w:ascii="Times New Roman" w:hAnsi="Times New Roman" w:cs="Times New Roman"/>
                <w:sz w:val="20"/>
                <w:szCs w:val="20"/>
              </w:rPr>
              <w:t>7. Number and kind of packages</w:t>
            </w:r>
          </w:p>
        </w:tc>
        <w:tc>
          <w:tcPr>
            <w:tcW w:w="1620" w:type="dxa"/>
            <w:tcBorders>
              <w:top w:val="single" w:sz="4" w:space="0" w:color="auto"/>
              <w:left w:val="single" w:sz="4" w:space="0" w:color="auto"/>
              <w:bottom w:val="single" w:sz="4" w:space="0" w:color="auto"/>
              <w:right w:val="single" w:sz="4" w:space="0" w:color="auto"/>
            </w:tcBorders>
          </w:tcPr>
          <w:p w:rsidR="00E64C36" w:rsidRPr="00E64C36" w:rsidRDefault="00E64C36" w:rsidP="00E64C36">
            <w:pPr>
              <w:widowControl w:val="0"/>
              <w:tabs>
                <w:tab w:val="left" w:pos="720"/>
              </w:tabs>
              <w:autoSpaceDE w:val="0"/>
              <w:autoSpaceDN w:val="0"/>
              <w:adjustRightInd w:val="0"/>
              <w:jc w:val="center"/>
              <w:rPr>
                <w:rFonts w:ascii="Times New Roman" w:hAnsi="Times New Roman" w:cs="Times New Roman"/>
                <w:sz w:val="20"/>
                <w:szCs w:val="20"/>
              </w:rPr>
            </w:pPr>
            <w:r w:rsidRPr="00E64C36">
              <w:rPr>
                <w:rFonts w:ascii="Times New Roman" w:hAnsi="Times New Roman" w:cs="Times New Roman"/>
                <w:sz w:val="20"/>
                <w:szCs w:val="20"/>
              </w:rPr>
              <w:t>8. Description of goods</w:t>
            </w:r>
          </w:p>
        </w:tc>
        <w:tc>
          <w:tcPr>
            <w:tcW w:w="1938" w:type="dxa"/>
            <w:tcBorders>
              <w:top w:val="single" w:sz="4" w:space="0" w:color="auto"/>
              <w:left w:val="single" w:sz="4" w:space="0" w:color="auto"/>
              <w:bottom w:val="single" w:sz="4" w:space="0" w:color="auto"/>
              <w:right w:val="single" w:sz="4" w:space="0" w:color="auto"/>
            </w:tcBorders>
          </w:tcPr>
          <w:p w:rsidR="00E64C36" w:rsidRPr="00E64C36" w:rsidRDefault="00E64C36" w:rsidP="00E64C36">
            <w:pPr>
              <w:widowControl w:val="0"/>
              <w:tabs>
                <w:tab w:val="left" w:pos="720"/>
              </w:tabs>
              <w:autoSpaceDE w:val="0"/>
              <w:autoSpaceDN w:val="0"/>
              <w:adjustRightInd w:val="0"/>
              <w:jc w:val="center"/>
              <w:rPr>
                <w:rFonts w:ascii="Times New Roman" w:hAnsi="Times New Roman" w:cs="Times New Roman"/>
                <w:sz w:val="20"/>
                <w:szCs w:val="20"/>
              </w:rPr>
            </w:pPr>
            <w:r w:rsidRPr="00E64C36">
              <w:rPr>
                <w:rFonts w:ascii="Times New Roman" w:hAnsi="Times New Roman" w:cs="Times New Roman"/>
                <w:sz w:val="20"/>
                <w:szCs w:val="20"/>
              </w:rPr>
              <w:t>9. Origin criterion</w:t>
            </w:r>
          </w:p>
        </w:tc>
        <w:tc>
          <w:tcPr>
            <w:tcW w:w="1440" w:type="dxa"/>
            <w:tcBorders>
              <w:top w:val="single" w:sz="4" w:space="0" w:color="auto"/>
              <w:left w:val="single" w:sz="4" w:space="0" w:color="auto"/>
              <w:bottom w:val="single" w:sz="4" w:space="0" w:color="auto"/>
              <w:right w:val="single" w:sz="4" w:space="0" w:color="auto"/>
            </w:tcBorders>
          </w:tcPr>
          <w:p w:rsidR="00E64C36" w:rsidRPr="00E64C36" w:rsidRDefault="00E64C36" w:rsidP="00E64C36">
            <w:pPr>
              <w:widowControl w:val="0"/>
              <w:tabs>
                <w:tab w:val="left" w:pos="720"/>
              </w:tabs>
              <w:autoSpaceDE w:val="0"/>
              <w:autoSpaceDN w:val="0"/>
              <w:adjustRightInd w:val="0"/>
              <w:jc w:val="center"/>
              <w:rPr>
                <w:rFonts w:ascii="Times New Roman" w:hAnsi="Times New Roman" w:cs="Times New Roman"/>
                <w:sz w:val="20"/>
                <w:szCs w:val="20"/>
              </w:rPr>
            </w:pPr>
            <w:r w:rsidRPr="00E64C36">
              <w:rPr>
                <w:rFonts w:ascii="Times New Roman" w:hAnsi="Times New Roman" w:cs="Times New Roman"/>
                <w:sz w:val="20"/>
                <w:szCs w:val="20"/>
              </w:rPr>
              <w:t>10. Quantity of goods</w:t>
            </w:r>
          </w:p>
        </w:tc>
        <w:tc>
          <w:tcPr>
            <w:tcW w:w="1620" w:type="dxa"/>
            <w:tcBorders>
              <w:top w:val="single" w:sz="4" w:space="0" w:color="auto"/>
              <w:left w:val="single" w:sz="4" w:space="0" w:color="auto"/>
              <w:bottom w:val="single" w:sz="4" w:space="0" w:color="auto"/>
              <w:right w:val="single" w:sz="4" w:space="0" w:color="auto"/>
            </w:tcBorders>
          </w:tcPr>
          <w:p w:rsidR="00E64C36" w:rsidRPr="00E64C36" w:rsidRDefault="00E64C36" w:rsidP="00E64C36">
            <w:pPr>
              <w:widowControl w:val="0"/>
              <w:tabs>
                <w:tab w:val="left" w:pos="720"/>
              </w:tabs>
              <w:autoSpaceDE w:val="0"/>
              <w:autoSpaceDN w:val="0"/>
              <w:adjustRightInd w:val="0"/>
              <w:jc w:val="center"/>
              <w:rPr>
                <w:rFonts w:ascii="Times New Roman" w:hAnsi="Times New Roman" w:cs="Times New Roman"/>
                <w:sz w:val="20"/>
                <w:szCs w:val="20"/>
              </w:rPr>
            </w:pPr>
            <w:r w:rsidRPr="00E64C36">
              <w:rPr>
                <w:rFonts w:ascii="Times New Roman" w:hAnsi="Times New Roman" w:cs="Times New Roman"/>
                <w:sz w:val="20"/>
                <w:szCs w:val="20"/>
              </w:rPr>
              <w:t>11. Number and date of invoice</w:t>
            </w:r>
          </w:p>
        </w:tc>
      </w:tr>
      <w:tr w:rsidR="00E64C36" w:rsidRPr="00E64C36" w:rsidTr="007059B2">
        <w:tc>
          <w:tcPr>
            <w:tcW w:w="648" w:type="dxa"/>
            <w:tcBorders>
              <w:top w:val="single" w:sz="4" w:space="0" w:color="auto"/>
              <w:left w:val="single" w:sz="4" w:space="0" w:color="auto"/>
              <w:bottom w:val="single" w:sz="4" w:space="0" w:color="auto"/>
              <w:right w:val="single" w:sz="4" w:space="0" w:color="auto"/>
            </w:tcBorders>
          </w:tcPr>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tc>
        <w:tc>
          <w:tcPr>
            <w:tcW w:w="1980" w:type="dxa"/>
            <w:tcBorders>
              <w:top w:val="single" w:sz="4" w:space="0" w:color="auto"/>
              <w:left w:val="single" w:sz="4" w:space="0" w:color="auto"/>
              <w:bottom w:val="single" w:sz="4" w:space="0" w:color="auto"/>
              <w:right w:val="single" w:sz="4" w:space="0" w:color="auto"/>
            </w:tcBorders>
          </w:tcPr>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tc>
        <w:tc>
          <w:tcPr>
            <w:tcW w:w="1620" w:type="dxa"/>
            <w:tcBorders>
              <w:top w:val="single" w:sz="4" w:space="0" w:color="auto"/>
              <w:left w:val="single" w:sz="4" w:space="0" w:color="auto"/>
              <w:bottom w:val="single" w:sz="4" w:space="0" w:color="auto"/>
              <w:right w:val="single" w:sz="4" w:space="0" w:color="auto"/>
            </w:tcBorders>
          </w:tcPr>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tcPr>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tc>
        <w:tc>
          <w:tcPr>
            <w:tcW w:w="1620" w:type="dxa"/>
            <w:tcBorders>
              <w:top w:val="single" w:sz="4" w:space="0" w:color="auto"/>
              <w:left w:val="single" w:sz="4" w:space="0" w:color="auto"/>
              <w:bottom w:val="single" w:sz="4" w:space="0" w:color="auto"/>
              <w:right w:val="single" w:sz="4" w:space="0" w:color="auto"/>
            </w:tcBorders>
          </w:tcPr>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tc>
      </w:tr>
      <w:tr w:rsidR="00E64C36" w:rsidRPr="00E64C36" w:rsidTr="007059B2">
        <w:tc>
          <w:tcPr>
            <w:tcW w:w="4248" w:type="dxa"/>
            <w:gridSpan w:val="3"/>
            <w:tcBorders>
              <w:top w:val="single" w:sz="4" w:space="0" w:color="auto"/>
              <w:left w:val="single" w:sz="4" w:space="0" w:color="auto"/>
              <w:bottom w:val="single" w:sz="4" w:space="0" w:color="auto"/>
              <w:right w:val="single" w:sz="4" w:space="0" w:color="auto"/>
            </w:tcBorders>
          </w:tcPr>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r w:rsidRPr="00E64C36">
              <w:rPr>
                <w:rFonts w:ascii="Times New Roman" w:hAnsi="Times New Roman" w:cs="Times New Roman"/>
                <w:sz w:val="20"/>
                <w:szCs w:val="20"/>
              </w:rPr>
              <w:t xml:space="preserve">12. Certification </w:t>
            </w: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r w:rsidRPr="00E64C36">
              <w:rPr>
                <w:rFonts w:ascii="Times New Roman" w:hAnsi="Times New Roman" w:cs="Times New Roman"/>
                <w:sz w:val="20"/>
                <w:szCs w:val="20"/>
              </w:rPr>
              <w:t xml:space="preserve">      It is hereby certified, on the basis of</w:t>
            </w:r>
          </w:p>
          <w:p w:rsidR="00E64C36" w:rsidRPr="00E64C36" w:rsidRDefault="00E64C36" w:rsidP="00E64C36">
            <w:pPr>
              <w:widowControl w:val="0"/>
              <w:tabs>
                <w:tab w:val="left" w:pos="720"/>
              </w:tabs>
              <w:autoSpaceDE w:val="0"/>
              <w:autoSpaceDN w:val="0"/>
              <w:adjustRightInd w:val="0"/>
              <w:ind w:left="390"/>
              <w:rPr>
                <w:rFonts w:ascii="Times New Roman" w:hAnsi="Times New Roman" w:cs="Times New Roman"/>
                <w:sz w:val="20"/>
                <w:szCs w:val="20"/>
              </w:rPr>
            </w:pPr>
            <w:r w:rsidRPr="00E64C36">
              <w:rPr>
                <w:rFonts w:ascii="Times New Roman" w:hAnsi="Times New Roman" w:cs="Times New Roman"/>
                <w:sz w:val="20"/>
                <w:szCs w:val="20"/>
              </w:rPr>
              <w:t>control carried out, that the       declaration by the applicant is correct</w:t>
            </w: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r w:rsidRPr="00E64C36">
              <w:rPr>
                <w:rFonts w:ascii="Times New Roman" w:hAnsi="Times New Roman" w:cs="Times New Roman"/>
                <w:sz w:val="20"/>
                <w:szCs w:val="20"/>
              </w:rPr>
              <w:t>…………………………………………</w:t>
            </w: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r w:rsidRPr="00E64C36">
              <w:rPr>
                <w:rFonts w:ascii="Times New Roman" w:hAnsi="Times New Roman" w:cs="Times New Roman"/>
                <w:sz w:val="20"/>
                <w:szCs w:val="20"/>
              </w:rPr>
              <w:t>Signature             Date                  Stamp</w:t>
            </w:r>
          </w:p>
        </w:tc>
        <w:tc>
          <w:tcPr>
            <w:tcW w:w="4998" w:type="dxa"/>
            <w:gridSpan w:val="3"/>
            <w:tcBorders>
              <w:top w:val="single" w:sz="4" w:space="0" w:color="auto"/>
              <w:left w:val="single" w:sz="4" w:space="0" w:color="auto"/>
              <w:bottom w:val="single" w:sz="4" w:space="0" w:color="auto"/>
              <w:right w:val="single" w:sz="4" w:space="0" w:color="auto"/>
            </w:tcBorders>
          </w:tcPr>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r w:rsidRPr="00E64C36">
              <w:rPr>
                <w:rFonts w:ascii="Times New Roman" w:hAnsi="Times New Roman" w:cs="Times New Roman"/>
                <w:sz w:val="20"/>
                <w:szCs w:val="20"/>
              </w:rPr>
              <w:t>13. Declaration by the applicant</w:t>
            </w:r>
          </w:p>
          <w:p w:rsidR="00E64C36" w:rsidRPr="00E64C36" w:rsidRDefault="00E64C36" w:rsidP="00E64C36">
            <w:pPr>
              <w:widowControl w:val="0"/>
              <w:tabs>
                <w:tab w:val="left" w:pos="720"/>
              </w:tabs>
              <w:autoSpaceDE w:val="0"/>
              <w:autoSpaceDN w:val="0"/>
              <w:adjustRightInd w:val="0"/>
              <w:ind w:firstLine="390"/>
              <w:rPr>
                <w:rFonts w:ascii="Times New Roman" w:hAnsi="Times New Roman" w:cs="Times New Roman"/>
                <w:sz w:val="20"/>
                <w:szCs w:val="20"/>
              </w:rPr>
            </w:pPr>
            <w:r w:rsidRPr="00E64C36">
              <w:rPr>
                <w:rFonts w:ascii="Times New Roman" w:hAnsi="Times New Roman" w:cs="Times New Roman"/>
                <w:sz w:val="20"/>
                <w:szCs w:val="20"/>
              </w:rPr>
              <w:t>The undersigned hereby declares</w:t>
            </w:r>
          </w:p>
          <w:p w:rsidR="00E64C36" w:rsidRPr="00E64C36" w:rsidRDefault="00E64C36" w:rsidP="00E64C36">
            <w:pPr>
              <w:widowControl w:val="0"/>
              <w:tabs>
                <w:tab w:val="left" w:pos="720"/>
              </w:tabs>
              <w:autoSpaceDE w:val="0"/>
              <w:autoSpaceDN w:val="0"/>
              <w:adjustRightInd w:val="0"/>
              <w:ind w:left="390"/>
              <w:rPr>
                <w:rFonts w:ascii="Times New Roman" w:hAnsi="Times New Roman" w:cs="Times New Roman"/>
                <w:sz w:val="20"/>
                <w:szCs w:val="20"/>
              </w:rPr>
            </w:pPr>
            <w:r w:rsidRPr="00E64C36">
              <w:rPr>
                <w:rFonts w:ascii="Times New Roman" w:hAnsi="Times New Roman" w:cs="Times New Roman"/>
                <w:sz w:val="20"/>
                <w:szCs w:val="20"/>
              </w:rPr>
              <w:t xml:space="preserve">that the above details are correct: </w:t>
            </w: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r w:rsidRPr="00E64C36">
              <w:rPr>
                <w:rFonts w:ascii="Times New Roman" w:hAnsi="Times New Roman" w:cs="Times New Roman"/>
                <w:sz w:val="20"/>
                <w:szCs w:val="20"/>
              </w:rPr>
              <w:t xml:space="preserve">      that all goods were produced or underwent</w:t>
            </w: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r w:rsidRPr="00E64C36">
              <w:rPr>
                <w:rFonts w:ascii="Times New Roman" w:hAnsi="Times New Roman" w:cs="Times New Roman"/>
                <w:sz w:val="20"/>
                <w:szCs w:val="20"/>
              </w:rPr>
              <w:t xml:space="preserve">      sufficient processing in</w:t>
            </w:r>
          </w:p>
          <w:p w:rsidR="00E64C36" w:rsidRPr="00E64C36" w:rsidRDefault="00E64C36" w:rsidP="00E64C36">
            <w:pPr>
              <w:widowControl w:val="0"/>
              <w:tabs>
                <w:tab w:val="left" w:pos="720"/>
              </w:tabs>
              <w:autoSpaceDE w:val="0"/>
              <w:autoSpaceDN w:val="0"/>
              <w:adjustRightInd w:val="0"/>
              <w:ind w:left="390"/>
              <w:rPr>
                <w:rFonts w:ascii="Times New Roman" w:hAnsi="Times New Roman" w:cs="Times New Roman"/>
                <w:sz w:val="20"/>
                <w:szCs w:val="20"/>
              </w:rPr>
            </w:pPr>
            <w:r w:rsidRPr="00E64C36">
              <w:rPr>
                <w:rFonts w:ascii="Times New Roman" w:hAnsi="Times New Roman" w:cs="Times New Roman"/>
                <w:sz w:val="20"/>
                <w:szCs w:val="20"/>
              </w:rPr>
              <w:t>____________________________________</w:t>
            </w:r>
          </w:p>
          <w:p w:rsidR="00E64C36" w:rsidRPr="00E64C36" w:rsidRDefault="00E64C36" w:rsidP="00E64C36">
            <w:pPr>
              <w:widowControl w:val="0"/>
              <w:tabs>
                <w:tab w:val="left" w:pos="720"/>
              </w:tabs>
              <w:autoSpaceDE w:val="0"/>
              <w:autoSpaceDN w:val="0"/>
              <w:adjustRightInd w:val="0"/>
              <w:ind w:left="390"/>
              <w:jc w:val="center"/>
              <w:rPr>
                <w:rFonts w:ascii="Times New Roman" w:hAnsi="Times New Roman" w:cs="Times New Roman"/>
                <w:sz w:val="20"/>
                <w:szCs w:val="20"/>
              </w:rPr>
            </w:pPr>
            <w:r w:rsidRPr="00E64C36">
              <w:rPr>
                <w:rFonts w:ascii="Times New Roman" w:hAnsi="Times New Roman" w:cs="Times New Roman"/>
                <w:sz w:val="20"/>
                <w:szCs w:val="20"/>
              </w:rPr>
              <w:t>(</w:t>
            </w:r>
            <w:r w:rsidRPr="00E64C36">
              <w:rPr>
                <w:rFonts w:ascii="Times New Roman" w:hAnsi="Times New Roman" w:cs="Times New Roman"/>
                <w:sz w:val="20"/>
                <w:szCs w:val="20"/>
                <w:lang w:val="en-GB"/>
              </w:rPr>
              <w:t>Party</w:t>
            </w:r>
            <w:r w:rsidRPr="00E64C36">
              <w:rPr>
                <w:rFonts w:ascii="Times New Roman" w:hAnsi="Times New Roman" w:cs="Times New Roman"/>
                <w:sz w:val="20"/>
                <w:szCs w:val="20"/>
              </w:rPr>
              <w:t>)</w:t>
            </w:r>
          </w:p>
          <w:p w:rsidR="00E64C36" w:rsidRPr="00E64C36" w:rsidRDefault="00E64C36" w:rsidP="00E64C36">
            <w:pPr>
              <w:widowControl w:val="0"/>
              <w:tabs>
                <w:tab w:val="left" w:pos="720"/>
              </w:tabs>
              <w:autoSpaceDE w:val="0"/>
              <w:autoSpaceDN w:val="0"/>
              <w:adjustRightInd w:val="0"/>
              <w:ind w:left="390"/>
              <w:rPr>
                <w:rFonts w:ascii="Times New Roman" w:hAnsi="Times New Roman" w:cs="Times New Roman"/>
                <w:sz w:val="20"/>
                <w:szCs w:val="20"/>
              </w:rPr>
            </w:pPr>
            <w:r w:rsidRPr="00E64C36">
              <w:rPr>
                <w:rFonts w:ascii="Times New Roman" w:hAnsi="Times New Roman" w:cs="Times New Roman"/>
                <w:sz w:val="20"/>
                <w:szCs w:val="20"/>
              </w:rPr>
              <w:t xml:space="preserve">and that they comply with the origin requirements specified for this goods  </w:t>
            </w:r>
          </w:p>
          <w:p w:rsidR="00E64C36" w:rsidRPr="00E64C36" w:rsidRDefault="00E64C36" w:rsidP="00E64C36">
            <w:pPr>
              <w:widowControl w:val="0"/>
              <w:tabs>
                <w:tab w:val="left" w:pos="720"/>
              </w:tabs>
              <w:autoSpaceDE w:val="0"/>
              <w:autoSpaceDN w:val="0"/>
              <w:adjustRightInd w:val="0"/>
              <w:ind w:left="390"/>
              <w:rPr>
                <w:rFonts w:ascii="Times New Roman" w:hAnsi="Times New Roman" w:cs="Times New Roman"/>
                <w:sz w:val="20"/>
                <w:szCs w:val="20"/>
              </w:rPr>
            </w:pPr>
          </w:p>
          <w:p w:rsidR="00E64C36" w:rsidRPr="00E64C36" w:rsidRDefault="00E64C36" w:rsidP="00E64C36">
            <w:pPr>
              <w:widowControl w:val="0"/>
              <w:tabs>
                <w:tab w:val="left" w:pos="720"/>
              </w:tabs>
              <w:autoSpaceDE w:val="0"/>
              <w:autoSpaceDN w:val="0"/>
              <w:adjustRightInd w:val="0"/>
              <w:ind w:left="390"/>
              <w:rPr>
                <w:rFonts w:ascii="Times New Roman" w:hAnsi="Times New Roman" w:cs="Times New Roman"/>
                <w:sz w:val="20"/>
                <w:szCs w:val="20"/>
              </w:rPr>
            </w:pP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r w:rsidRPr="00E64C36">
              <w:rPr>
                <w:rFonts w:ascii="Times New Roman" w:hAnsi="Times New Roman" w:cs="Times New Roman"/>
                <w:sz w:val="20"/>
                <w:szCs w:val="20"/>
              </w:rPr>
              <w:t>…………………………………………………..</w:t>
            </w: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p>
          <w:p w:rsidR="00E64C36" w:rsidRPr="00E64C36" w:rsidRDefault="00E64C36" w:rsidP="00E64C36">
            <w:pPr>
              <w:widowControl w:val="0"/>
              <w:tabs>
                <w:tab w:val="left" w:pos="720"/>
              </w:tabs>
              <w:autoSpaceDE w:val="0"/>
              <w:autoSpaceDN w:val="0"/>
              <w:adjustRightInd w:val="0"/>
              <w:rPr>
                <w:rFonts w:ascii="Times New Roman" w:hAnsi="Times New Roman" w:cs="Times New Roman"/>
                <w:sz w:val="20"/>
                <w:szCs w:val="20"/>
              </w:rPr>
            </w:pPr>
            <w:r w:rsidRPr="00E64C36">
              <w:rPr>
                <w:rFonts w:ascii="Times New Roman" w:hAnsi="Times New Roman" w:cs="Times New Roman"/>
                <w:sz w:val="20"/>
                <w:szCs w:val="20"/>
              </w:rPr>
              <w:t>Signature                  Date                            Stamp</w:t>
            </w:r>
          </w:p>
        </w:tc>
      </w:tr>
    </w:tbl>
    <w:p w:rsidR="00E64C36" w:rsidRPr="00E64C36" w:rsidRDefault="00E64C36" w:rsidP="00E64C36">
      <w:pPr>
        <w:ind w:left="5103"/>
        <w:jc w:val="center"/>
        <w:rPr>
          <w:rFonts w:ascii="Times New Roman" w:hAnsi="Times New Roman" w:cs="Times New Roman"/>
          <w:sz w:val="24"/>
          <w:szCs w:val="24"/>
        </w:rPr>
      </w:pPr>
    </w:p>
    <w:p w:rsidR="00E64C36" w:rsidRPr="00E64C36" w:rsidRDefault="00E64C36" w:rsidP="00E64C36">
      <w:pPr>
        <w:jc w:val="right"/>
        <w:rPr>
          <w:rFonts w:ascii="Times New Roman" w:hAnsi="Times New Roman" w:cs="Times New Roman"/>
          <w:sz w:val="24"/>
          <w:szCs w:val="24"/>
          <w:lang w:val="sr-Cyrl-RS"/>
        </w:rPr>
        <w:sectPr w:rsidR="00E64C36" w:rsidRPr="00E64C36" w:rsidSect="007059B2">
          <w:pgSz w:w="11907" w:h="16840" w:code="9"/>
          <w:pgMar w:top="1134" w:right="851" w:bottom="1134" w:left="1758" w:header="720" w:footer="720" w:gutter="0"/>
          <w:cols w:space="720"/>
          <w:titlePg/>
          <w:docGrid w:linePitch="326"/>
        </w:sectPr>
      </w:pPr>
    </w:p>
    <w:p w:rsidR="00E64C36" w:rsidRPr="00E64C36" w:rsidRDefault="00E64C36" w:rsidP="00E64C36">
      <w:pPr>
        <w:jc w:val="right"/>
        <w:rPr>
          <w:rFonts w:ascii="Times New Roman" w:hAnsi="Times New Roman" w:cs="Times New Roman"/>
          <w:sz w:val="24"/>
          <w:szCs w:val="24"/>
        </w:rPr>
      </w:pPr>
      <w:r w:rsidRPr="00E64C36">
        <w:rPr>
          <w:rFonts w:ascii="Times New Roman" w:hAnsi="Times New Roman" w:cs="Times New Roman"/>
          <w:b/>
          <w:bCs/>
          <w:sz w:val="24"/>
          <w:szCs w:val="24"/>
        </w:rPr>
        <w:t xml:space="preserve">Прилог </w:t>
      </w:r>
      <w:r w:rsidRPr="00E64C36">
        <w:rPr>
          <w:rFonts w:ascii="Times New Roman" w:hAnsi="Times New Roman" w:cs="Times New Roman"/>
          <w:b/>
          <w:bCs/>
          <w:sz w:val="24"/>
          <w:szCs w:val="24"/>
          <w:lang w:val="sr-Cyrl-RS"/>
        </w:rPr>
        <w:t>2</w:t>
      </w:r>
      <w:r w:rsidRPr="00E64C36">
        <w:rPr>
          <w:rFonts w:ascii="Times New Roman" w:hAnsi="Times New Roman" w:cs="Times New Roman"/>
          <w:b/>
          <w:bCs/>
          <w:sz w:val="24"/>
          <w:szCs w:val="24"/>
        </w:rPr>
        <w:t xml:space="preserve"> </w:t>
      </w:r>
    </w:p>
    <w:p w:rsidR="00E64C36" w:rsidRPr="00E64C36" w:rsidRDefault="00E64C36" w:rsidP="00E64C36">
      <w:pPr>
        <w:ind w:left="5103"/>
        <w:jc w:val="right"/>
        <w:rPr>
          <w:rFonts w:ascii="Times New Roman" w:hAnsi="Times New Roman" w:cs="Times New Roman"/>
          <w:sz w:val="24"/>
          <w:szCs w:val="24"/>
        </w:rPr>
      </w:pPr>
      <w:r w:rsidRPr="00E64C36">
        <w:rPr>
          <w:rFonts w:ascii="Times New Roman" w:hAnsi="Times New Roman" w:cs="Times New Roman"/>
          <w:b/>
          <w:bCs/>
          <w:sz w:val="24"/>
          <w:szCs w:val="24"/>
        </w:rPr>
        <w:t>уз Правила о порекл</w:t>
      </w:r>
      <w:r w:rsidRPr="00E64C36">
        <w:rPr>
          <w:rFonts w:ascii="Times New Roman" w:hAnsi="Times New Roman" w:cs="Times New Roman"/>
          <w:b/>
          <w:bCs/>
          <w:sz w:val="24"/>
          <w:szCs w:val="24"/>
          <w:lang w:val="sr-Cyrl-RS"/>
        </w:rPr>
        <w:t>у</w:t>
      </w:r>
      <w:r w:rsidRPr="00E64C36">
        <w:rPr>
          <w:rFonts w:ascii="Times New Roman" w:hAnsi="Times New Roman" w:cs="Times New Roman"/>
          <w:b/>
          <w:bCs/>
          <w:sz w:val="24"/>
          <w:szCs w:val="24"/>
        </w:rPr>
        <w:t xml:space="preserve"> </w:t>
      </w:r>
    </w:p>
    <w:p w:rsidR="00E64C36" w:rsidRPr="00E64C36" w:rsidRDefault="00E64C36" w:rsidP="00E64C36">
      <w:pPr>
        <w:ind w:left="5103"/>
        <w:jc w:val="right"/>
        <w:rPr>
          <w:rFonts w:ascii="Times New Roman" w:hAnsi="Times New Roman" w:cs="Times New Roman"/>
          <w:sz w:val="24"/>
          <w:szCs w:val="24"/>
        </w:rPr>
      </w:pPr>
    </w:p>
    <w:p w:rsidR="00E64C36" w:rsidRPr="00E64C36" w:rsidRDefault="00E64C36" w:rsidP="00E64C36">
      <w:pPr>
        <w:rPr>
          <w:rFonts w:ascii="Times New Roman" w:hAnsi="Times New Roman" w:cs="Times New Roman"/>
          <w:sz w:val="24"/>
          <w:szCs w:val="24"/>
        </w:rPr>
      </w:pPr>
    </w:p>
    <w:p w:rsidR="00E64C36" w:rsidRPr="00E64C36" w:rsidRDefault="00E64C36" w:rsidP="00E64C36">
      <w:pPr>
        <w:jc w:val="center"/>
        <w:rPr>
          <w:rFonts w:ascii="Times New Roman" w:hAnsi="Times New Roman" w:cs="Times New Roman"/>
          <w:b/>
          <w:bCs/>
          <w:sz w:val="24"/>
          <w:szCs w:val="24"/>
          <w:lang w:val="sr-Cyrl-RS"/>
        </w:rPr>
      </w:pPr>
      <w:r w:rsidRPr="00E64C36">
        <w:rPr>
          <w:rFonts w:ascii="Times New Roman" w:hAnsi="Times New Roman" w:cs="Times New Roman"/>
          <w:b/>
          <w:bCs/>
          <w:sz w:val="24"/>
          <w:szCs w:val="24"/>
          <w:lang w:val="sr-Cyrl-RS"/>
        </w:rPr>
        <w:t>ДЕКЛАРАЦИЈА О ПОРЕКЛУ РОБЕ</w:t>
      </w:r>
    </w:p>
    <w:p w:rsidR="00E64C36" w:rsidRPr="00E64C36" w:rsidRDefault="00E64C36" w:rsidP="00E64C36">
      <w:pPr>
        <w:rPr>
          <w:rFonts w:ascii="Times New Roman" w:hAnsi="Times New Roman" w:cs="Times New Roman"/>
          <w:b/>
          <w:bCs/>
          <w:sz w:val="24"/>
          <w:szCs w:val="24"/>
        </w:rPr>
      </w:pPr>
    </w:p>
    <w:p w:rsidR="00E64C36" w:rsidRPr="00E64C36" w:rsidRDefault="00E64C36" w:rsidP="00E64C36">
      <w:pPr>
        <w:jc w:val="both"/>
        <w:rPr>
          <w:rFonts w:ascii="Times New Roman" w:hAnsi="Times New Roman" w:cs="Times New Roman"/>
          <w:bCs/>
          <w:sz w:val="24"/>
          <w:szCs w:val="24"/>
        </w:rPr>
      </w:pPr>
      <w:r w:rsidRPr="00E64C36">
        <w:rPr>
          <w:rFonts w:ascii="Times New Roman" w:hAnsi="Times New Roman" w:cs="Times New Roman"/>
          <w:bCs/>
          <w:sz w:val="24"/>
          <w:szCs w:val="24"/>
        </w:rPr>
        <w:t>Declaration of origin means statement about the country of origin of goods made out by the producer, exporter or consignor in the form of the following entry in the English or Russian language.</w:t>
      </w:r>
    </w:p>
    <w:p w:rsidR="00E64C36" w:rsidRPr="00E64C36" w:rsidRDefault="00E64C36" w:rsidP="00E64C36">
      <w:pPr>
        <w:rPr>
          <w:rFonts w:ascii="Times New Roman" w:hAnsi="Times New Roman" w:cs="Times New Roman"/>
          <w:bCs/>
          <w:sz w:val="24"/>
          <w:szCs w:val="24"/>
        </w:rPr>
      </w:pPr>
    </w:p>
    <w:p w:rsidR="00E64C36" w:rsidRPr="00E64C36" w:rsidRDefault="00E64C36" w:rsidP="00E64C36">
      <w:pPr>
        <w:rPr>
          <w:rFonts w:ascii="Times New Roman" w:hAnsi="Times New Roman" w:cs="Times New Roman"/>
          <w:bCs/>
          <w:sz w:val="24"/>
          <w:szCs w:val="24"/>
        </w:rPr>
      </w:pPr>
    </w:p>
    <w:p w:rsidR="00E64C36" w:rsidRPr="00E64C36" w:rsidRDefault="00E64C36" w:rsidP="00E64C36">
      <w:pPr>
        <w:rPr>
          <w:rFonts w:ascii="Times New Roman" w:hAnsi="Times New Roman" w:cs="Times New Roman"/>
          <w:bCs/>
          <w:sz w:val="24"/>
          <w:szCs w:val="24"/>
        </w:rPr>
      </w:pPr>
      <w:r w:rsidRPr="00E64C36">
        <w:rPr>
          <w:rFonts w:ascii="Times New Roman" w:hAnsi="Times New Roman" w:cs="Times New Roman"/>
          <w:bCs/>
          <w:sz w:val="24"/>
          <w:szCs w:val="24"/>
        </w:rPr>
        <w:t>In English:</w:t>
      </w:r>
    </w:p>
    <w:p w:rsidR="00E64C36" w:rsidRPr="00E64C36" w:rsidRDefault="00E64C36" w:rsidP="00E64C36">
      <w:pPr>
        <w:rPr>
          <w:rFonts w:ascii="Times New Roman" w:hAnsi="Times New Roman" w:cs="Times New Roman"/>
          <w:bCs/>
          <w:sz w:val="24"/>
          <w:szCs w:val="24"/>
        </w:rPr>
      </w:pPr>
    </w:p>
    <w:p w:rsidR="00E64C36" w:rsidRPr="00E64C36" w:rsidRDefault="00E64C36" w:rsidP="00E64C36">
      <w:pPr>
        <w:rPr>
          <w:rFonts w:ascii="Times New Roman" w:hAnsi="Times New Roman" w:cs="Times New Roman"/>
          <w:bCs/>
          <w:sz w:val="24"/>
          <w:szCs w:val="24"/>
        </w:rPr>
      </w:pPr>
      <w:r w:rsidRPr="00E64C36">
        <w:rPr>
          <w:rFonts w:ascii="Times New Roman" w:hAnsi="Times New Roman" w:cs="Times New Roman"/>
          <w:bCs/>
          <w:sz w:val="24"/>
          <w:szCs w:val="24"/>
        </w:rPr>
        <w:t xml:space="preserve">The exporter </w:t>
      </w:r>
      <w:r w:rsidRPr="00E64C36">
        <w:rPr>
          <w:rFonts w:ascii="Times New Roman" w:hAnsi="Times New Roman" w:cs="Times New Roman"/>
          <w:bCs/>
          <w:sz w:val="16"/>
          <w:szCs w:val="16"/>
        </w:rPr>
        <w:t>_______________„1”</w:t>
      </w:r>
      <w:r w:rsidRPr="00E64C36">
        <w:rPr>
          <w:rFonts w:ascii="Times New Roman" w:hAnsi="Times New Roman" w:cs="Times New Roman"/>
          <w:bCs/>
          <w:sz w:val="24"/>
          <w:szCs w:val="24"/>
        </w:rPr>
        <w:t xml:space="preserve"> declares that the country of origin of goods covered by this document is </w:t>
      </w:r>
      <w:r w:rsidRPr="00E64C36">
        <w:rPr>
          <w:rFonts w:ascii="Times New Roman" w:hAnsi="Times New Roman" w:cs="Times New Roman"/>
          <w:bCs/>
          <w:sz w:val="16"/>
          <w:szCs w:val="16"/>
        </w:rPr>
        <w:t>_______________„2”.</w:t>
      </w:r>
    </w:p>
    <w:p w:rsidR="00E64C36" w:rsidRPr="004C78E6" w:rsidRDefault="00E64C36" w:rsidP="00E64C36">
      <w:pPr>
        <w:jc w:val="right"/>
        <w:rPr>
          <w:rFonts w:ascii="Times New Roman" w:hAnsi="Times New Roman" w:cs="Times New Roman"/>
          <w:bCs/>
          <w:sz w:val="24"/>
          <w:szCs w:val="24"/>
        </w:rPr>
      </w:pPr>
      <w:r w:rsidRPr="00E64C36">
        <w:rPr>
          <w:rFonts w:ascii="Times New Roman" w:hAnsi="Times New Roman" w:cs="Times New Roman"/>
          <w:bCs/>
          <w:sz w:val="24"/>
          <w:szCs w:val="24"/>
        </w:rPr>
        <w:t xml:space="preserve">                                                                                                                        </w:t>
      </w:r>
      <w:r w:rsidRPr="004C78E6">
        <w:rPr>
          <w:rFonts w:ascii="Times New Roman" w:hAnsi="Times New Roman" w:cs="Times New Roman"/>
          <w:bCs/>
          <w:sz w:val="24"/>
          <w:szCs w:val="24"/>
        </w:rPr>
        <w:t>________________</w:t>
      </w:r>
      <w:r w:rsidRPr="00E64C36">
        <w:rPr>
          <w:rFonts w:ascii="Times New Roman" w:hAnsi="Times New Roman" w:cs="Times New Roman"/>
          <w:bCs/>
          <w:sz w:val="16"/>
          <w:szCs w:val="16"/>
        </w:rPr>
        <w:t>„</w:t>
      </w:r>
      <w:r w:rsidRPr="00CB06D0">
        <w:rPr>
          <w:rFonts w:ascii="Times New Roman" w:hAnsi="Times New Roman" w:cs="Times New Roman"/>
          <w:bCs/>
          <w:sz w:val="16"/>
          <w:szCs w:val="16"/>
        </w:rPr>
        <w:t>3”.</w:t>
      </w:r>
    </w:p>
    <w:p w:rsidR="00E64C36" w:rsidRPr="004C78E6" w:rsidRDefault="00E64C36" w:rsidP="00E64C36">
      <w:pPr>
        <w:rPr>
          <w:rFonts w:ascii="Times New Roman" w:hAnsi="Times New Roman" w:cs="Times New Roman"/>
          <w:bCs/>
          <w:sz w:val="24"/>
          <w:szCs w:val="24"/>
        </w:rPr>
      </w:pPr>
      <w:r w:rsidRPr="004C78E6">
        <w:rPr>
          <w:rFonts w:ascii="Times New Roman" w:hAnsi="Times New Roman" w:cs="Times New Roman"/>
          <w:bCs/>
          <w:sz w:val="24"/>
          <w:szCs w:val="24"/>
        </w:rPr>
        <w:t xml:space="preserve">                                                                                                                               </w:t>
      </w:r>
      <w:r w:rsidRPr="00E64C36">
        <w:rPr>
          <w:rFonts w:ascii="Times New Roman" w:hAnsi="Times New Roman" w:cs="Times New Roman"/>
          <w:bCs/>
          <w:sz w:val="24"/>
          <w:szCs w:val="24"/>
        </w:rPr>
        <w:t xml:space="preserve">   </w:t>
      </w:r>
      <w:r w:rsidRPr="004C78E6">
        <w:rPr>
          <w:rFonts w:ascii="Times New Roman" w:hAnsi="Times New Roman" w:cs="Times New Roman"/>
          <w:bCs/>
          <w:sz w:val="24"/>
          <w:szCs w:val="24"/>
        </w:rPr>
        <w:t>Date, Signature</w:t>
      </w:r>
    </w:p>
    <w:p w:rsidR="00E64C36" w:rsidRPr="004C78E6" w:rsidRDefault="00E64C36" w:rsidP="00E64C36">
      <w:pPr>
        <w:rPr>
          <w:rFonts w:ascii="Times New Roman" w:hAnsi="Times New Roman" w:cs="Times New Roman"/>
          <w:bCs/>
          <w:sz w:val="24"/>
          <w:szCs w:val="24"/>
        </w:rPr>
      </w:pPr>
      <w:r w:rsidRPr="004C78E6">
        <w:rPr>
          <w:rFonts w:ascii="Times New Roman" w:hAnsi="Times New Roman" w:cs="Times New Roman"/>
          <w:bCs/>
          <w:sz w:val="24"/>
          <w:szCs w:val="24"/>
        </w:rPr>
        <w:t xml:space="preserve">   </w:t>
      </w:r>
    </w:p>
    <w:p w:rsidR="00E64C36" w:rsidRPr="004C78E6" w:rsidRDefault="00E64C36" w:rsidP="00E64C36">
      <w:pPr>
        <w:rPr>
          <w:rFonts w:ascii="Times New Roman" w:hAnsi="Times New Roman" w:cs="Times New Roman"/>
          <w:bCs/>
          <w:sz w:val="24"/>
          <w:szCs w:val="24"/>
        </w:rPr>
      </w:pPr>
    </w:p>
    <w:p w:rsidR="00E64C36" w:rsidRPr="00E64C36" w:rsidRDefault="00E64C36" w:rsidP="00E64C36">
      <w:pPr>
        <w:rPr>
          <w:rFonts w:ascii="Times New Roman" w:hAnsi="Times New Roman" w:cs="Times New Roman"/>
          <w:bCs/>
          <w:sz w:val="24"/>
          <w:szCs w:val="24"/>
        </w:rPr>
      </w:pPr>
      <w:r w:rsidRPr="00E64C36">
        <w:rPr>
          <w:rFonts w:ascii="Times New Roman" w:hAnsi="Times New Roman" w:cs="Times New Roman"/>
          <w:bCs/>
          <w:sz w:val="24"/>
          <w:szCs w:val="24"/>
        </w:rPr>
        <w:t>Notes:</w:t>
      </w:r>
    </w:p>
    <w:p w:rsidR="00E64C36" w:rsidRPr="00E64C36" w:rsidRDefault="00E64C36" w:rsidP="00E64C36">
      <w:pPr>
        <w:jc w:val="both"/>
        <w:rPr>
          <w:rFonts w:ascii="Times New Roman" w:hAnsi="Times New Roman" w:cs="Times New Roman"/>
          <w:bCs/>
          <w:sz w:val="20"/>
          <w:szCs w:val="20"/>
        </w:rPr>
      </w:pPr>
      <w:r w:rsidRPr="00E64C36">
        <w:rPr>
          <w:rFonts w:ascii="Times New Roman" w:hAnsi="Times New Roman" w:cs="Times New Roman"/>
          <w:bCs/>
          <w:sz w:val="16"/>
          <w:szCs w:val="16"/>
        </w:rPr>
        <w:t>„</w:t>
      </w:r>
      <w:r w:rsidRPr="00E64C36">
        <w:rPr>
          <w:rFonts w:ascii="Times New Roman" w:hAnsi="Times New Roman" w:cs="Times New Roman"/>
          <w:bCs/>
          <w:sz w:val="20"/>
          <w:szCs w:val="20"/>
        </w:rPr>
        <w:t>1” - name of the exporter, producer or consignor of goods in accordance with accompanying documents;</w:t>
      </w:r>
    </w:p>
    <w:p w:rsidR="00E64C36" w:rsidRPr="00E64C36" w:rsidRDefault="00E64C36" w:rsidP="00E64C36">
      <w:pPr>
        <w:rPr>
          <w:rFonts w:ascii="Times New Roman" w:hAnsi="Times New Roman" w:cs="Times New Roman"/>
          <w:bCs/>
          <w:sz w:val="20"/>
          <w:szCs w:val="20"/>
        </w:rPr>
      </w:pPr>
      <w:r w:rsidRPr="00E64C36">
        <w:rPr>
          <w:rFonts w:ascii="Times New Roman" w:hAnsi="Times New Roman" w:cs="Times New Roman"/>
          <w:bCs/>
          <w:sz w:val="16"/>
          <w:szCs w:val="16"/>
        </w:rPr>
        <w:t>„</w:t>
      </w:r>
      <w:r w:rsidRPr="00E64C36">
        <w:rPr>
          <w:rFonts w:ascii="Times New Roman" w:hAnsi="Times New Roman" w:cs="Times New Roman"/>
          <w:bCs/>
          <w:sz w:val="20"/>
          <w:szCs w:val="20"/>
        </w:rPr>
        <w:t>2” - name of country of origin of goods;</w:t>
      </w:r>
    </w:p>
    <w:p w:rsidR="00E64C36" w:rsidRPr="00E64C36" w:rsidRDefault="00E64C36" w:rsidP="00E64C36">
      <w:pPr>
        <w:jc w:val="both"/>
        <w:rPr>
          <w:rFonts w:ascii="Times New Roman" w:hAnsi="Times New Roman" w:cs="Times New Roman"/>
          <w:bCs/>
          <w:sz w:val="20"/>
          <w:szCs w:val="20"/>
        </w:rPr>
      </w:pPr>
      <w:r w:rsidRPr="00E64C36">
        <w:rPr>
          <w:rFonts w:ascii="Times New Roman" w:hAnsi="Times New Roman" w:cs="Times New Roman"/>
          <w:bCs/>
          <w:sz w:val="20"/>
          <w:szCs w:val="20"/>
        </w:rPr>
        <w:t xml:space="preserve"> </w:t>
      </w:r>
      <w:r w:rsidRPr="00E64C36">
        <w:rPr>
          <w:rFonts w:ascii="Times New Roman" w:hAnsi="Times New Roman" w:cs="Times New Roman"/>
          <w:bCs/>
          <w:sz w:val="16"/>
          <w:szCs w:val="16"/>
        </w:rPr>
        <w:t>„</w:t>
      </w:r>
      <w:r w:rsidRPr="00E64C36">
        <w:rPr>
          <w:rFonts w:ascii="Times New Roman" w:hAnsi="Times New Roman" w:cs="Times New Roman"/>
          <w:bCs/>
          <w:sz w:val="20"/>
          <w:szCs w:val="20"/>
        </w:rPr>
        <w:t>3” - signature, surname and name of authorized representative of producer, exporter, or consignor.</w:t>
      </w:r>
    </w:p>
    <w:p w:rsidR="00E64C36" w:rsidRPr="00E64C36" w:rsidRDefault="00E64C36" w:rsidP="00E64C36">
      <w:pPr>
        <w:rPr>
          <w:rFonts w:ascii="Times New Roman" w:hAnsi="Times New Roman" w:cs="Times New Roman"/>
          <w:bCs/>
          <w:sz w:val="24"/>
          <w:szCs w:val="24"/>
        </w:rPr>
      </w:pPr>
    </w:p>
    <w:p w:rsidR="00E64C36" w:rsidRPr="00E64C36" w:rsidRDefault="00E64C36" w:rsidP="00E64C36">
      <w:pPr>
        <w:rPr>
          <w:rFonts w:ascii="Times New Roman" w:hAnsi="Times New Roman" w:cs="Times New Roman"/>
          <w:bCs/>
          <w:sz w:val="24"/>
          <w:szCs w:val="24"/>
        </w:rPr>
      </w:pPr>
    </w:p>
    <w:p w:rsidR="00E64C36" w:rsidRPr="00E64C36" w:rsidRDefault="00E64C36" w:rsidP="00E64C36">
      <w:pPr>
        <w:rPr>
          <w:rFonts w:ascii="Times New Roman" w:hAnsi="Times New Roman" w:cs="Times New Roman"/>
          <w:bCs/>
          <w:sz w:val="24"/>
          <w:szCs w:val="24"/>
          <w:lang w:val="ru-RU"/>
        </w:rPr>
      </w:pPr>
      <w:r w:rsidRPr="00E64C36">
        <w:rPr>
          <w:rFonts w:ascii="Times New Roman" w:hAnsi="Times New Roman" w:cs="Times New Roman"/>
          <w:bCs/>
          <w:sz w:val="24"/>
          <w:szCs w:val="24"/>
          <w:lang w:val="ru-RU"/>
        </w:rPr>
        <w:t>In Russian:</w:t>
      </w:r>
    </w:p>
    <w:p w:rsidR="00E64C36" w:rsidRPr="00E64C36" w:rsidRDefault="00E64C36" w:rsidP="00E64C36">
      <w:pPr>
        <w:jc w:val="both"/>
        <w:rPr>
          <w:rFonts w:ascii="Times New Roman" w:hAnsi="Times New Roman" w:cs="Times New Roman"/>
          <w:bCs/>
          <w:sz w:val="24"/>
          <w:szCs w:val="24"/>
          <w:lang w:val="ru-RU"/>
        </w:rPr>
      </w:pPr>
    </w:p>
    <w:p w:rsidR="00E64C36" w:rsidRPr="00E64C36" w:rsidRDefault="00E64C36" w:rsidP="00E64C36">
      <w:pPr>
        <w:rPr>
          <w:rFonts w:ascii="Times New Roman" w:hAnsi="Times New Roman" w:cs="Times New Roman"/>
          <w:bCs/>
          <w:sz w:val="24"/>
          <w:szCs w:val="24"/>
          <w:lang w:val="ru-RU"/>
        </w:rPr>
      </w:pPr>
      <w:r w:rsidRPr="00E64C36">
        <w:rPr>
          <w:rFonts w:ascii="Times New Roman" w:hAnsi="Times New Roman" w:cs="Times New Roman"/>
          <w:bCs/>
          <w:sz w:val="24"/>
          <w:szCs w:val="24"/>
          <w:lang w:val="ru-RU"/>
        </w:rPr>
        <w:t xml:space="preserve">Экспортер </w:t>
      </w:r>
      <w:r w:rsidRPr="00E64C36">
        <w:rPr>
          <w:rFonts w:ascii="Times New Roman" w:hAnsi="Times New Roman" w:cs="Times New Roman"/>
          <w:bCs/>
          <w:sz w:val="16"/>
          <w:szCs w:val="16"/>
          <w:lang w:val="ru-RU"/>
        </w:rPr>
        <w:t>_________________</w:t>
      </w:r>
      <w:r w:rsidRPr="004C78E6">
        <w:rPr>
          <w:rFonts w:ascii="Times New Roman" w:hAnsi="Times New Roman" w:cs="Times New Roman"/>
          <w:bCs/>
          <w:sz w:val="16"/>
          <w:szCs w:val="16"/>
          <w:lang w:val="ru-RU"/>
        </w:rPr>
        <w:t>„</w:t>
      </w:r>
      <w:r w:rsidRPr="00E64C36">
        <w:rPr>
          <w:rFonts w:ascii="Times New Roman" w:hAnsi="Times New Roman" w:cs="Times New Roman"/>
          <w:bCs/>
          <w:sz w:val="16"/>
          <w:szCs w:val="16"/>
          <w:lang w:val="ru-RU"/>
        </w:rPr>
        <w:t>1”</w:t>
      </w:r>
      <w:r w:rsidRPr="00E64C36">
        <w:rPr>
          <w:rFonts w:ascii="Times New Roman" w:hAnsi="Times New Roman" w:cs="Times New Roman"/>
          <w:bCs/>
          <w:sz w:val="24"/>
          <w:szCs w:val="24"/>
          <w:lang w:val="ru-RU"/>
        </w:rPr>
        <w:t xml:space="preserve"> заявляет, что страной происхождения товаров, поименованных в настоящем документе, является </w:t>
      </w:r>
      <w:r w:rsidRPr="00E64C36">
        <w:rPr>
          <w:rFonts w:ascii="Times New Roman" w:hAnsi="Times New Roman" w:cs="Times New Roman"/>
          <w:bCs/>
          <w:sz w:val="16"/>
          <w:szCs w:val="16"/>
          <w:lang w:val="ru-RU"/>
        </w:rPr>
        <w:t>_________________</w:t>
      </w:r>
      <w:r w:rsidRPr="004C78E6">
        <w:rPr>
          <w:rFonts w:ascii="Times New Roman" w:hAnsi="Times New Roman" w:cs="Times New Roman"/>
          <w:bCs/>
          <w:sz w:val="16"/>
          <w:szCs w:val="16"/>
          <w:lang w:val="ru-RU"/>
        </w:rPr>
        <w:t>„</w:t>
      </w:r>
      <w:r w:rsidRPr="00E64C36">
        <w:rPr>
          <w:rFonts w:ascii="Times New Roman" w:hAnsi="Times New Roman" w:cs="Times New Roman"/>
          <w:bCs/>
          <w:sz w:val="16"/>
          <w:szCs w:val="16"/>
          <w:lang w:val="ru-RU"/>
        </w:rPr>
        <w:t>2”.</w:t>
      </w:r>
    </w:p>
    <w:p w:rsidR="00E64C36" w:rsidRPr="00E64C36" w:rsidRDefault="00E64C36" w:rsidP="00E64C36">
      <w:pPr>
        <w:rPr>
          <w:rFonts w:ascii="Times New Roman" w:hAnsi="Times New Roman" w:cs="Times New Roman"/>
          <w:bCs/>
          <w:sz w:val="24"/>
          <w:szCs w:val="24"/>
          <w:lang w:val="ru-RU"/>
        </w:rPr>
      </w:pPr>
      <w:r w:rsidRPr="00E64C36">
        <w:rPr>
          <w:rFonts w:ascii="Times New Roman" w:hAnsi="Times New Roman" w:cs="Times New Roman"/>
          <w:bCs/>
          <w:sz w:val="24"/>
          <w:szCs w:val="24"/>
          <w:lang w:val="ru-RU"/>
        </w:rPr>
        <w:t xml:space="preserve">                                                                                      </w:t>
      </w:r>
    </w:p>
    <w:p w:rsidR="00E64C36" w:rsidRPr="00E64C36" w:rsidRDefault="00E64C36" w:rsidP="00E64C36">
      <w:pPr>
        <w:jc w:val="right"/>
        <w:rPr>
          <w:rFonts w:ascii="Times New Roman" w:hAnsi="Times New Roman" w:cs="Times New Roman"/>
          <w:bCs/>
          <w:sz w:val="16"/>
          <w:szCs w:val="16"/>
          <w:lang w:val="ru-RU"/>
        </w:rPr>
      </w:pPr>
      <w:r w:rsidRPr="00E64C36">
        <w:rPr>
          <w:rFonts w:ascii="Times New Roman" w:hAnsi="Times New Roman" w:cs="Times New Roman"/>
          <w:bCs/>
          <w:sz w:val="24"/>
          <w:szCs w:val="24"/>
          <w:lang w:val="ru-RU"/>
        </w:rPr>
        <w:t xml:space="preserve">   </w:t>
      </w:r>
      <w:r w:rsidRPr="00E64C36">
        <w:rPr>
          <w:rFonts w:ascii="Times New Roman" w:hAnsi="Times New Roman" w:cs="Times New Roman"/>
          <w:bCs/>
          <w:sz w:val="16"/>
          <w:szCs w:val="16"/>
          <w:lang w:val="ru-RU"/>
        </w:rPr>
        <w:t>________________</w:t>
      </w:r>
      <w:r w:rsidRPr="004C78E6">
        <w:rPr>
          <w:rFonts w:ascii="Times New Roman" w:hAnsi="Times New Roman" w:cs="Times New Roman"/>
          <w:bCs/>
          <w:sz w:val="16"/>
          <w:szCs w:val="16"/>
          <w:lang w:val="ru-RU"/>
        </w:rPr>
        <w:t>„</w:t>
      </w:r>
      <w:r w:rsidRPr="00E64C36">
        <w:rPr>
          <w:rFonts w:ascii="Times New Roman" w:hAnsi="Times New Roman" w:cs="Times New Roman"/>
          <w:bCs/>
          <w:sz w:val="16"/>
          <w:szCs w:val="16"/>
          <w:lang w:val="ru-RU"/>
        </w:rPr>
        <w:t>3”.</w:t>
      </w:r>
    </w:p>
    <w:p w:rsidR="00E64C36" w:rsidRPr="00E64C36" w:rsidRDefault="00E64C36" w:rsidP="00E64C36">
      <w:pPr>
        <w:rPr>
          <w:rFonts w:ascii="Times New Roman" w:hAnsi="Times New Roman" w:cs="Times New Roman"/>
          <w:bCs/>
          <w:sz w:val="24"/>
          <w:szCs w:val="24"/>
          <w:lang w:val="ru-RU"/>
        </w:rPr>
      </w:pPr>
      <w:r w:rsidRPr="00E64C36">
        <w:rPr>
          <w:rFonts w:ascii="Times New Roman" w:hAnsi="Times New Roman" w:cs="Times New Roman"/>
          <w:bCs/>
          <w:sz w:val="24"/>
          <w:szCs w:val="24"/>
          <w:lang w:val="ru-RU"/>
        </w:rPr>
        <w:t xml:space="preserve">                                                                                                        </w:t>
      </w:r>
      <w:r w:rsidRPr="004C78E6">
        <w:rPr>
          <w:rFonts w:ascii="Times New Roman" w:hAnsi="Times New Roman" w:cs="Times New Roman"/>
          <w:bCs/>
          <w:sz w:val="24"/>
          <w:szCs w:val="24"/>
          <w:lang w:val="ru-RU"/>
        </w:rPr>
        <w:t xml:space="preserve">                        </w:t>
      </w:r>
      <w:r w:rsidRPr="00E64C36">
        <w:rPr>
          <w:rFonts w:ascii="Times New Roman" w:hAnsi="Times New Roman" w:cs="Times New Roman"/>
          <w:bCs/>
          <w:sz w:val="24"/>
          <w:szCs w:val="24"/>
          <w:lang w:val="ru-RU"/>
        </w:rPr>
        <w:t>Дата, подпись</w:t>
      </w:r>
    </w:p>
    <w:p w:rsidR="00E64C36" w:rsidRPr="00E64C36" w:rsidRDefault="00E64C36" w:rsidP="00E64C36">
      <w:pPr>
        <w:rPr>
          <w:rFonts w:ascii="Times New Roman" w:hAnsi="Times New Roman" w:cs="Times New Roman"/>
          <w:bCs/>
          <w:sz w:val="24"/>
          <w:szCs w:val="24"/>
          <w:lang w:val="ru-RU"/>
        </w:rPr>
      </w:pPr>
    </w:p>
    <w:p w:rsidR="00E64C36" w:rsidRPr="00E64C36" w:rsidRDefault="00E64C36" w:rsidP="00E64C36">
      <w:pPr>
        <w:rPr>
          <w:rFonts w:ascii="Times New Roman" w:hAnsi="Times New Roman" w:cs="Times New Roman"/>
          <w:bCs/>
          <w:sz w:val="24"/>
          <w:szCs w:val="24"/>
          <w:lang w:val="ru-RU"/>
        </w:rPr>
      </w:pPr>
    </w:p>
    <w:p w:rsidR="00E64C36" w:rsidRPr="00E64C36" w:rsidRDefault="00E64C36" w:rsidP="00E64C36">
      <w:pPr>
        <w:rPr>
          <w:rFonts w:ascii="Times New Roman" w:hAnsi="Times New Roman" w:cs="Times New Roman"/>
          <w:bCs/>
          <w:sz w:val="24"/>
          <w:szCs w:val="24"/>
          <w:lang w:val="ru-RU"/>
        </w:rPr>
      </w:pPr>
      <w:r w:rsidRPr="00E64C36">
        <w:rPr>
          <w:rFonts w:ascii="Times New Roman" w:hAnsi="Times New Roman" w:cs="Times New Roman"/>
          <w:bCs/>
          <w:sz w:val="24"/>
          <w:szCs w:val="24"/>
          <w:lang w:val="ru-RU"/>
        </w:rPr>
        <w:t>Примечания:</w:t>
      </w:r>
    </w:p>
    <w:p w:rsidR="00E64C36" w:rsidRPr="00E64C36" w:rsidRDefault="00E64C36" w:rsidP="00E64C36">
      <w:pPr>
        <w:rPr>
          <w:rFonts w:ascii="Times New Roman" w:hAnsi="Times New Roman" w:cs="Times New Roman"/>
          <w:bCs/>
          <w:sz w:val="20"/>
          <w:szCs w:val="20"/>
          <w:lang w:val="ru-RU"/>
        </w:rPr>
      </w:pPr>
      <w:r w:rsidRPr="004C78E6">
        <w:rPr>
          <w:rFonts w:ascii="Times New Roman" w:hAnsi="Times New Roman" w:cs="Times New Roman"/>
          <w:bCs/>
          <w:sz w:val="16"/>
          <w:szCs w:val="16"/>
          <w:lang w:val="ru-RU"/>
        </w:rPr>
        <w:t>„</w:t>
      </w:r>
      <w:r w:rsidRPr="00E64C36">
        <w:rPr>
          <w:rFonts w:ascii="Times New Roman" w:hAnsi="Times New Roman" w:cs="Times New Roman"/>
          <w:bCs/>
          <w:sz w:val="20"/>
          <w:szCs w:val="20"/>
          <w:lang w:val="ru-RU"/>
        </w:rPr>
        <w:t>1” - указывается наименование изготовителя, экспортера или грузоотправителем товаров согласно товаросопороводительным документам;</w:t>
      </w:r>
    </w:p>
    <w:p w:rsidR="00E64C36" w:rsidRPr="00E64C36" w:rsidRDefault="00E64C36" w:rsidP="00E64C36">
      <w:pPr>
        <w:rPr>
          <w:rFonts w:ascii="Times New Roman" w:hAnsi="Times New Roman" w:cs="Times New Roman"/>
          <w:bCs/>
          <w:sz w:val="20"/>
          <w:szCs w:val="20"/>
          <w:lang w:val="ru-RU"/>
        </w:rPr>
      </w:pPr>
      <w:r w:rsidRPr="004C78E6">
        <w:rPr>
          <w:rFonts w:ascii="Times New Roman" w:hAnsi="Times New Roman" w:cs="Times New Roman"/>
          <w:bCs/>
          <w:sz w:val="16"/>
          <w:szCs w:val="16"/>
          <w:lang w:val="ru-RU"/>
        </w:rPr>
        <w:t>„</w:t>
      </w:r>
      <w:r w:rsidRPr="00E64C36">
        <w:rPr>
          <w:rFonts w:ascii="Times New Roman" w:hAnsi="Times New Roman" w:cs="Times New Roman"/>
          <w:bCs/>
          <w:sz w:val="20"/>
          <w:szCs w:val="20"/>
          <w:lang w:val="ru-RU"/>
        </w:rPr>
        <w:t>2” - указывается наименование страны происхождения товаров;</w:t>
      </w:r>
    </w:p>
    <w:p w:rsidR="00E64C36" w:rsidRPr="00E64C36" w:rsidRDefault="00E64C36" w:rsidP="00E64C36">
      <w:pPr>
        <w:rPr>
          <w:rFonts w:ascii="Times New Roman" w:hAnsi="Times New Roman" w:cs="Times New Roman"/>
          <w:bCs/>
          <w:sz w:val="20"/>
          <w:szCs w:val="20"/>
          <w:lang w:val="ru-RU"/>
        </w:rPr>
      </w:pPr>
      <w:r w:rsidRPr="004C78E6">
        <w:rPr>
          <w:rFonts w:ascii="Times New Roman" w:hAnsi="Times New Roman" w:cs="Times New Roman"/>
          <w:bCs/>
          <w:sz w:val="16"/>
          <w:szCs w:val="16"/>
          <w:lang w:val="ru-RU"/>
        </w:rPr>
        <w:t>„</w:t>
      </w:r>
      <w:r w:rsidRPr="00E64C36">
        <w:rPr>
          <w:rFonts w:ascii="Times New Roman" w:hAnsi="Times New Roman" w:cs="Times New Roman"/>
          <w:bCs/>
          <w:sz w:val="20"/>
          <w:szCs w:val="20"/>
          <w:lang w:val="ru-RU"/>
        </w:rPr>
        <w:t xml:space="preserve">3” - указываюется подпись, фамилия и имя уполномоченного представителя изготовителя экспортера или грузоотправителя. </w:t>
      </w:r>
    </w:p>
    <w:p w:rsidR="00E64C36" w:rsidRPr="00E64C36" w:rsidRDefault="00E64C36" w:rsidP="00E64C36">
      <w:pPr>
        <w:rPr>
          <w:rFonts w:ascii="Times New Roman" w:hAnsi="Times New Roman" w:cs="Times New Roman"/>
          <w:bCs/>
          <w:sz w:val="24"/>
          <w:szCs w:val="24"/>
          <w:lang w:val="ru-RU"/>
        </w:rPr>
      </w:pPr>
    </w:p>
    <w:p w:rsidR="00E64C36" w:rsidRPr="00E64C36" w:rsidRDefault="00E64C36" w:rsidP="00E64C36">
      <w:pPr>
        <w:rPr>
          <w:rFonts w:ascii="Times New Roman" w:hAnsi="Times New Roman" w:cs="Times New Roman"/>
          <w:bCs/>
          <w:sz w:val="24"/>
          <w:szCs w:val="24"/>
          <w:lang w:val="ru-RU"/>
        </w:rPr>
      </w:pPr>
      <w:r w:rsidRPr="00E64C36">
        <w:rPr>
          <w:rFonts w:ascii="Times New Roman" w:hAnsi="Times New Roman" w:cs="Times New Roman"/>
          <w:bCs/>
          <w:sz w:val="24"/>
          <w:szCs w:val="24"/>
          <w:lang w:val="ru-RU"/>
        </w:rPr>
        <w:t xml:space="preserve">  </w:t>
      </w:r>
    </w:p>
    <w:p w:rsidR="00E64C36" w:rsidRPr="00E64C36" w:rsidRDefault="00E64C36" w:rsidP="00E64C36">
      <w:pPr>
        <w:rPr>
          <w:rFonts w:ascii="Times New Roman" w:hAnsi="Times New Roman" w:cs="Times New Roman"/>
          <w:bCs/>
          <w:sz w:val="24"/>
          <w:szCs w:val="24"/>
          <w:lang w:val="ru-RU"/>
        </w:rPr>
      </w:pPr>
    </w:p>
    <w:p w:rsidR="00E64C36" w:rsidRPr="00E64C36" w:rsidRDefault="00E64C36" w:rsidP="00E64C36">
      <w:pPr>
        <w:rPr>
          <w:rFonts w:ascii="Times New Roman" w:hAnsi="Times New Roman" w:cs="Times New Roman"/>
          <w:bCs/>
          <w:sz w:val="24"/>
          <w:szCs w:val="24"/>
          <w:lang w:val="ru-RU"/>
        </w:rPr>
      </w:pPr>
    </w:p>
    <w:p w:rsidR="00E64C36" w:rsidRPr="00E64C36" w:rsidRDefault="00E64C36" w:rsidP="00E64C36">
      <w:pPr>
        <w:rPr>
          <w:rFonts w:ascii="Times New Roman" w:hAnsi="Times New Roman" w:cs="Times New Roman"/>
          <w:bCs/>
          <w:sz w:val="24"/>
          <w:szCs w:val="24"/>
          <w:lang w:val="ru-RU"/>
        </w:rPr>
      </w:pPr>
    </w:p>
    <w:p w:rsidR="00E64C36" w:rsidRPr="00E64C36" w:rsidRDefault="00E64C36" w:rsidP="00E64C36">
      <w:pPr>
        <w:jc w:val="center"/>
        <w:rPr>
          <w:rFonts w:ascii="Times New Roman" w:hAnsi="Times New Roman" w:cs="Times New Roman"/>
          <w:bCs/>
          <w:sz w:val="24"/>
          <w:szCs w:val="24"/>
          <w:lang w:val="ru-RU"/>
        </w:rPr>
      </w:pPr>
      <w:r w:rsidRPr="00E64C36">
        <w:rPr>
          <w:rFonts w:ascii="Times New Roman" w:hAnsi="Times New Roman" w:cs="Times New Roman"/>
          <w:bCs/>
          <w:sz w:val="24"/>
          <w:szCs w:val="24"/>
          <w:lang w:val="ru-RU"/>
        </w:rPr>
        <w:t>_______________</w:t>
      </w:r>
    </w:p>
    <w:p w:rsidR="00E64C36" w:rsidRPr="00E64C36" w:rsidRDefault="00E64C36" w:rsidP="00E64C36">
      <w:pPr>
        <w:ind w:left="-426" w:firstLine="426"/>
        <w:jc w:val="right"/>
        <w:rPr>
          <w:rFonts w:ascii="Times New Roman" w:hAnsi="Times New Roman" w:cs="Times New Roman"/>
          <w:b/>
          <w:sz w:val="24"/>
          <w:szCs w:val="24"/>
          <w:lang w:val="sr-Cyrl-RS"/>
        </w:rPr>
      </w:pPr>
    </w:p>
    <w:p w:rsidR="00E64C36" w:rsidRPr="00E64C36" w:rsidRDefault="00E64C36" w:rsidP="00E64C36">
      <w:pPr>
        <w:ind w:left="-426" w:firstLine="426"/>
        <w:jc w:val="right"/>
        <w:rPr>
          <w:rFonts w:ascii="Times New Roman" w:hAnsi="Times New Roman" w:cs="Times New Roman"/>
          <w:b/>
          <w:lang w:val="sr-Cyrl-RS"/>
        </w:rPr>
      </w:pPr>
      <w:r w:rsidRPr="00E64C36">
        <w:rPr>
          <w:rFonts w:ascii="Times New Roman" w:hAnsi="Times New Roman" w:cs="Times New Roman"/>
          <w:b/>
          <w:lang w:val="sr-Cyrl-RS"/>
        </w:rPr>
        <w:t>ПРИЛОГ</w:t>
      </w:r>
      <w:r w:rsidRPr="00E64C36">
        <w:rPr>
          <w:rFonts w:ascii="Times New Roman" w:hAnsi="Times New Roman" w:cs="Times New Roman"/>
          <w:b/>
          <w:lang w:val="ru-RU"/>
        </w:rPr>
        <w:t xml:space="preserve"> 4</w:t>
      </w:r>
      <w:r w:rsidRPr="00E64C36">
        <w:rPr>
          <w:rFonts w:ascii="Times New Roman" w:hAnsi="Times New Roman" w:cs="Times New Roman"/>
          <w:b/>
          <w:lang w:val="sr-Cyrl-RS"/>
        </w:rPr>
        <w:t>.</w:t>
      </w:r>
    </w:p>
    <w:p w:rsidR="00E64C36" w:rsidRPr="00E64C36" w:rsidRDefault="00E64C36" w:rsidP="00E64C36">
      <w:pPr>
        <w:jc w:val="center"/>
        <w:rPr>
          <w:rFonts w:ascii="Times New Roman" w:hAnsi="Times New Roman" w:cs="Times New Roman"/>
          <w:b/>
          <w:lang w:val="sr-Cyrl-RS"/>
        </w:rPr>
      </w:pPr>
    </w:p>
    <w:p w:rsidR="00E64C36" w:rsidRPr="00E64C36" w:rsidRDefault="00E64C36" w:rsidP="00E64C36">
      <w:pPr>
        <w:jc w:val="center"/>
        <w:rPr>
          <w:rFonts w:ascii="Times New Roman" w:hAnsi="Times New Roman" w:cs="Times New Roman"/>
          <w:b/>
          <w:lang w:val="sr-Cyrl-RS"/>
        </w:rPr>
      </w:pPr>
    </w:p>
    <w:p w:rsidR="00E64C36" w:rsidRPr="00E64C36" w:rsidRDefault="00E64C36" w:rsidP="00E64C36">
      <w:pPr>
        <w:jc w:val="center"/>
        <w:rPr>
          <w:rFonts w:ascii="Times New Roman" w:eastAsia="Calibri" w:hAnsi="Times New Roman" w:cs="Times New Roman"/>
          <w:b/>
          <w:lang w:val="sr-Cyrl-RS"/>
        </w:rPr>
      </w:pPr>
      <w:r w:rsidRPr="00E64C36">
        <w:rPr>
          <w:rFonts w:ascii="Times New Roman" w:hAnsi="Times New Roman" w:cs="Times New Roman"/>
          <w:b/>
          <w:lang w:val="sr-Cyrl-RS"/>
        </w:rPr>
        <w:t>ОДРЕДБЕ У ВЕЗИ СА ОДРЕЂИВАЊЕМ  НОРМАЛНЕ ВРЕДНОСТИ У АНТИДАМПИНШКИМ ИСТРАГАМА</w:t>
      </w:r>
    </w:p>
    <w:p w:rsidR="00E64C36" w:rsidRPr="00E64C36" w:rsidRDefault="00E64C36" w:rsidP="00E64C36">
      <w:pPr>
        <w:jc w:val="both"/>
        <w:rPr>
          <w:rFonts w:ascii="Times New Roman" w:eastAsia="Calibri" w:hAnsi="Times New Roman" w:cs="Times New Roman"/>
          <w:lang w:val="sr-Cyrl-RS"/>
        </w:rPr>
      </w:pPr>
    </w:p>
    <w:p w:rsidR="00E64C36" w:rsidRPr="00E64C36" w:rsidRDefault="00E64C36" w:rsidP="00E64C36">
      <w:pPr>
        <w:jc w:val="both"/>
        <w:rPr>
          <w:rFonts w:ascii="Times New Roman" w:eastAsia="Calibri" w:hAnsi="Times New Roman" w:cs="Times New Roman"/>
          <w:lang w:val="sr-Cyrl-RS"/>
        </w:rPr>
      </w:pPr>
    </w:p>
    <w:p w:rsidR="00E64C36" w:rsidRPr="00E64C36" w:rsidRDefault="00E64C36" w:rsidP="00E64C36">
      <w:pPr>
        <w:ind w:firstLine="720"/>
        <w:jc w:val="both"/>
        <w:rPr>
          <w:rFonts w:ascii="Times New Roman" w:eastAsia="Calibri" w:hAnsi="Times New Roman" w:cs="Times New Roman"/>
          <w:lang w:val="sr-Cyrl-RS"/>
        </w:rPr>
      </w:pPr>
      <w:r w:rsidRPr="00E64C36">
        <w:rPr>
          <w:rFonts w:ascii="Times New Roman" w:eastAsia="Calibri" w:hAnsi="Times New Roman" w:cs="Times New Roman"/>
          <w:lang w:val="sr-Cyrl-RS"/>
        </w:rPr>
        <w:t>Стр</w:t>
      </w:r>
      <w:r w:rsidRPr="00E64C36">
        <w:rPr>
          <w:rFonts w:ascii="Times New Roman" w:eastAsia="Calibri" w:hAnsi="Times New Roman" w:cs="Times New Roman"/>
        </w:rPr>
        <w:t>a</w:t>
      </w:r>
      <w:r w:rsidRPr="00E64C36">
        <w:rPr>
          <w:rFonts w:ascii="Times New Roman" w:eastAsia="Calibri" w:hAnsi="Times New Roman" w:cs="Times New Roman"/>
          <w:lang w:val="sr-Cyrl-RS"/>
        </w:rPr>
        <w:t>не су се споразумеле о следећем:</w:t>
      </w:r>
    </w:p>
    <w:p w:rsidR="00E64C36" w:rsidRPr="00E64C36" w:rsidRDefault="00E64C36" w:rsidP="00E64C36">
      <w:pPr>
        <w:jc w:val="both"/>
        <w:rPr>
          <w:rFonts w:ascii="Times New Roman" w:eastAsia="Calibri" w:hAnsi="Times New Roman" w:cs="Times New Roman"/>
          <w:lang w:val="sr-Cyrl-RS"/>
        </w:rPr>
      </w:pPr>
    </w:p>
    <w:p w:rsidR="00E64C36" w:rsidRPr="00E64C36" w:rsidRDefault="00E64C36" w:rsidP="00E64C36">
      <w:pPr>
        <w:overflowPunct w:val="0"/>
        <w:autoSpaceDE w:val="0"/>
        <w:autoSpaceDN w:val="0"/>
        <w:adjustRightInd w:val="0"/>
        <w:ind w:firstLine="720"/>
        <w:jc w:val="both"/>
        <w:rPr>
          <w:rFonts w:ascii="Times New Roman" w:hAnsi="Times New Roman" w:cs="Times New Roman"/>
          <w:lang w:val="ru-RU"/>
        </w:rPr>
      </w:pPr>
      <w:r w:rsidRPr="00E64C36">
        <w:rPr>
          <w:rFonts w:ascii="Times New Roman" w:hAnsi="Times New Roman" w:cs="Times New Roman"/>
          <w:lang w:val="sr-Cyrl-RS"/>
        </w:rPr>
        <w:t xml:space="preserve">За сврхе спровођења </w:t>
      </w:r>
      <w:r w:rsidRPr="00E64C36">
        <w:rPr>
          <w:rFonts w:ascii="Times New Roman" w:hAnsi="Times New Roman" w:cs="Times New Roman"/>
          <w:lang w:val="ru-RU"/>
        </w:rPr>
        <w:t>антидампиншке истраг</w:t>
      </w:r>
      <w:r w:rsidRPr="00E64C36">
        <w:rPr>
          <w:rFonts w:ascii="Times New Roman" w:hAnsi="Times New Roman" w:cs="Times New Roman"/>
          <w:lang w:val="sr-Cyrl-RS"/>
        </w:rPr>
        <w:t>е</w:t>
      </w:r>
      <w:r w:rsidRPr="00E64C36">
        <w:rPr>
          <w:rFonts w:ascii="Times New Roman" w:hAnsi="Times New Roman" w:cs="Times New Roman"/>
          <w:lang w:val="ru-RU"/>
        </w:rPr>
        <w:t xml:space="preserve"> и свих даљих антидампиншких поступака, укључујући ревизије, </w:t>
      </w:r>
      <w:r w:rsidRPr="00E64C36">
        <w:rPr>
          <w:rFonts w:ascii="Times New Roman" w:hAnsi="Times New Roman" w:cs="Times New Roman"/>
          <w:lang w:val="sr-Cyrl-RS"/>
        </w:rPr>
        <w:t>ни једна</w:t>
      </w:r>
      <w:r w:rsidRPr="00E64C36">
        <w:rPr>
          <w:rFonts w:ascii="Times New Roman" w:hAnsi="Times New Roman" w:cs="Times New Roman"/>
          <w:lang w:val="ru-RU"/>
        </w:rPr>
        <w:t xml:space="preserve"> Страна за утврђивање нормалне вредности сличних производа намењених </w:t>
      </w:r>
      <w:r w:rsidRPr="00E64C36">
        <w:rPr>
          <w:rFonts w:ascii="Times New Roman" w:hAnsi="Times New Roman" w:cs="Times New Roman"/>
          <w:lang w:val="sr-Cyrl-RS"/>
        </w:rPr>
        <w:t>потрошњи</w:t>
      </w:r>
      <w:r w:rsidRPr="00E64C36">
        <w:rPr>
          <w:rFonts w:ascii="Times New Roman" w:hAnsi="Times New Roman" w:cs="Times New Roman"/>
          <w:lang w:val="ru-RU"/>
        </w:rPr>
        <w:t xml:space="preserve"> на домаћем тржишту </w:t>
      </w:r>
      <w:r w:rsidRPr="00E64C36">
        <w:rPr>
          <w:rFonts w:ascii="Times New Roman" w:hAnsi="Times New Roman" w:cs="Times New Roman"/>
          <w:lang w:val="sr-Cyrl-RS"/>
        </w:rPr>
        <w:t>Стране извознице</w:t>
      </w:r>
      <w:r w:rsidRPr="00E64C36">
        <w:rPr>
          <w:rFonts w:ascii="Times New Roman" w:hAnsi="Times New Roman" w:cs="Times New Roman"/>
          <w:lang w:val="ru-RU"/>
        </w:rPr>
        <w:t xml:space="preserve"> не</w:t>
      </w:r>
      <w:r w:rsidRPr="00E64C36">
        <w:rPr>
          <w:rFonts w:ascii="Times New Roman" w:hAnsi="Times New Roman" w:cs="Times New Roman"/>
          <w:lang w:val="sr-Cyrl-RS"/>
        </w:rPr>
        <w:t>ће</w:t>
      </w:r>
      <w:r w:rsidRPr="00E64C36">
        <w:rPr>
          <w:rFonts w:ascii="Times New Roman" w:hAnsi="Times New Roman" w:cs="Times New Roman"/>
          <w:lang w:val="ru-RU"/>
        </w:rPr>
        <w:t xml:space="preserve"> примењ</w:t>
      </w:r>
      <w:r w:rsidRPr="00E64C36">
        <w:rPr>
          <w:rFonts w:ascii="Times New Roman" w:hAnsi="Times New Roman" w:cs="Times New Roman"/>
          <w:lang w:val="sr-Cyrl-RS"/>
        </w:rPr>
        <w:t>ивати</w:t>
      </w:r>
      <w:r w:rsidRPr="00E64C36">
        <w:rPr>
          <w:rFonts w:ascii="Times New Roman" w:hAnsi="Times New Roman" w:cs="Times New Roman"/>
          <w:lang w:val="ru-RU"/>
        </w:rPr>
        <w:t xml:space="preserve"> методологиј</w:t>
      </w:r>
      <w:r w:rsidRPr="00E64C36">
        <w:rPr>
          <w:rFonts w:ascii="Times New Roman" w:hAnsi="Times New Roman" w:cs="Times New Roman"/>
          <w:lang w:val="sr-Cyrl-RS"/>
        </w:rPr>
        <w:t>у</w:t>
      </w:r>
      <w:r w:rsidRPr="00E64C36">
        <w:rPr>
          <w:rFonts w:ascii="Times New Roman" w:hAnsi="Times New Roman" w:cs="Times New Roman"/>
          <w:lang w:val="ru-RU"/>
        </w:rPr>
        <w:t xml:space="preserve"> кој</w:t>
      </w:r>
      <w:r w:rsidRPr="00E64C36">
        <w:rPr>
          <w:rFonts w:ascii="Times New Roman" w:hAnsi="Times New Roman" w:cs="Times New Roman"/>
          <w:lang w:val="sr-Cyrl-RS"/>
        </w:rPr>
        <w:t>а</w:t>
      </w:r>
      <w:r w:rsidRPr="00E64C36">
        <w:rPr>
          <w:rFonts w:ascii="Times New Roman" w:hAnsi="Times New Roman" w:cs="Times New Roman"/>
          <w:lang w:val="ru-RU"/>
        </w:rPr>
        <w:t xml:space="preserve"> с</w:t>
      </w:r>
      <w:r w:rsidRPr="00E64C36">
        <w:rPr>
          <w:rFonts w:ascii="Times New Roman" w:hAnsi="Times New Roman" w:cs="Times New Roman"/>
          <w:lang w:val="sr-Cyrl-RS"/>
        </w:rPr>
        <w:t>е</w:t>
      </w:r>
      <w:r w:rsidRPr="00E64C36">
        <w:rPr>
          <w:rFonts w:ascii="Times New Roman" w:hAnsi="Times New Roman" w:cs="Times New Roman"/>
          <w:lang w:val="ru-RU"/>
        </w:rPr>
        <w:t xml:space="preserve"> у целости, или делом базира на подацима </w:t>
      </w:r>
      <w:r w:rsidRPr="00E64C36">
        <w:rPr>
          <w:rFonts w:ascii="Times New Roman" w:hAnsi="Times New Roman" w:cs="Times New Roman"/>
          <w:lang w:val="sr-Cyrl-RS"/>
        </w:rPr>
        <w:t xml:space="preserve">за </w:t>
      </w:r>
      <w:r w:rsidRPr="00E64C36">
        <w:rPr>
          <w:rFonts w:ascii="Times New Roman" w:hAnsi="Times New Roman" w:cs="Times New Roman"/>
          <w:lang w:val="ru-RU"/>
        </w:rPr>
        <w:t>сурогат земљ</w:t>
      </w:r>
      <w:r w:rsidRPr="00E64C36">
        <w:rPr>
          <w:rFonts w:ascii="Times New Roman" w:hAnsi="Times New Roman" w:cs="Times New Roman"/>
          <w:lang w:val="sr-Cyrl-RS"/>
        </w:rPr>
        <w:t>е,</w:t>
      </w:r>
      <w:r w:rsidRPr="00E64C36">
        <w:rPr>
          <w:rFonts w:ascii="Times New Roman" w:hAnsi="Times New Roman" w:cs="Times New Roman"/>
          <w:lang w:val="ru-RU"/>
        </w:rPr>
        <w:t xml:space="preserve"> у складу са ставом 2.7 члана 2 Споразума о </w:t>
      </w:r>
      <w:r w:rsidRPr="00E64C36">
        <w:rPr>
          <w:rFonts w:ascii="Times New Roman" w:hAnsi="Times New Roman" w:cs="Times New Roman"/>
          <w:lang w:val="sr-Cyrl-RS"/>
        </w:rPr>
        <w:t>антидампингу</w:t>
      </w:r>
      <w:r w:rsidRPr="00E64C36">
        <w:rPr>
          <w:rFonts w:ascii="Times New Roman" w:hAnsi="Times New Roman" w:cs="Times New Roman"/>
          <w:lang w:val="ru-RU"/>
        </w:rPr>
        <w:t xml:space="preserve"> и </w:t>
      </w:r>
      <w:r w:rsidRPr="00E64C36">
        <w:rPr>
          <w:rFonts w:ascii="Times New Roman" w:hAnsi="Times New Roman" w:cs="Times New Roman"/>
          <w:lang w:val="sr-Cyrl-CS"/>
        </w:rPr>
        <w:t>/</w:t>
      </w:r>
      <w:r w:rsidRPr="00E64C36">
        <w:rPr>
          <w:rFonts w:ascii="Times New Roman" w:hAnsi="Times New Roman" w:cs="Times New Roman"/>
          <w:lang w:val="ru-RU"/>
        </w:rPr>
        <w:t xml:space="preserve">или другом Допунском одредбом уз члан </w:t>
      </w:r>
      <w:r w:rsidRPr="00E64C36">
        <w:rPr>
          <w:rFonts w:ascii="Times New Roman" w:hAnsi="Times New Roman" w:cs="Times New Roman"/>
        </w:rPr>
        <w:t>VI</w:t>
      </w:r>
      <w:r w:rsidRPr="00E64C36">
        <w:rPr>
          <w:rFonts w:ascii="Times New Roman" w:hAnsi="Times New Roman" w:cs="Times New Roman"/>
          <w:lang w:val="sr-Cyrl-RS"/>
        </w:rPr>
        <w:t>, став</w:t>
      </w:r>
      <w:r w:rsidRPr="00E64C36">
        <w:rPr>
          <w:rFonts w:ascii="Times New Roman" w:hAnsi="Times New Roman" w:cs="Times New Roman"/>
          <w:lang w:val="ru-RU"/>
        </w:rPr>
        <w:t xml:space="preserve"> 1. </w:t>
      </w:r>
      <w:r w:rsidRPr="00E64C36">
        <w:rPr>
          <w:rFonts w:ascii="Times New Roman" w:hAnsi="Times New Roman" w:cs="Times New Roman"/>
        </w:rPr>
        <w:t>GATT</w:t>
      </w:r>
      <w:r w:rsidRPr="00E64C36">
        <w:rPr>
          <w:rFonts w:ascii="Times New Roman" w:hAnsi="Times New Roman" w:cs="Times New Roman"/>
          <w:lang w:val="ru-RU"/>
        </w:rPr>
        <w:t xml:space="preserve"> 1994, </w:t>
      </w:r>
      <w:r w:rsidRPr="00E64C36">
        <w:rPr>
          <w:rFonts w:ascii="Times New Roman" w:hAnsi="Times New Roman" w:cs="Times New Roman"/>
          <w:lang w:val="sr-Cyrl-RS"/>
        </w:rPr>
        <w:t>садржаном</w:t>
      </w:r>
      <w:r w:rsidRPr="00E64C36">
        <w:rPr>
          <w:rFonts w:ascii="Times New Roman" w:hAnsi="Times New Roman" w:cs="Times New Roman"/>
          <w:lang w:val="ru-RU"/>
        </w:rPr>
        <w:t xml:space="preserve"> у </w:t>
      </w:r>
      <w:r w:rsidRPr="00E64C36">
        <w:rPr>
          <w:rFonts w:ascii="Times New Roman" w:hAnsi="Times New Roman" w:cs="Times New Roman"/>
          <w:lang w:val="sr-Cyrl-RS"/>
        </w:rPr>
        <w:t>Анексу</w:t>
      </w:r>
      <w:r w:rsidRPr="00E64C36">
        <w:rPr>
          <w:rFonts w:ascii="Times New Roman" w:hAnsi="Times New Roman" w:cs="Times New Roman"/>
          <w:lang w:val="ru-RU"/>
        </w:rPr>
        <w:t xml:space="preserve"> </w:t>
      </w:r>
      <w:r w:rsidRPr="00E64C36">
        <w:rPr>
          <w:rFonts w:ascii="Times New Roman" w:hAnsi="Times New Roman" w:cs="Times New Roman"/>
        </w:rPr>
        <w:t>I</w:t>
      </w:r>
      <w:r w:rsidRPr="00E64C36">
        <w:rPr>
          <w:rFonts w:ascii="Times New Roman" w:hAnsi="Times New Roman" w:cs="Times New Roman"/>
          <w:lang w:val="ru-RU"/>
        </w:rPr>
        <w:t xml:space="preserve"> </w:t>
      </w:r>
      <w:r w:rsidRPr="00E64C36">
        <w:rPr>
          <w:rFonts w:ascii="Times New Roman" w:hAnsi="Times New Roman" w:cs="Times New Roman"/>
        </w:rPr>
        <w:t>GATT</w:t>
      </w:r>
      <w:r w:rsidRPr="00E64C36">
        <w:rPr>
          <w:rFonts w:ascii="Times New Roman" w:hAnsi="Times New Roman" w:cs="Times New Roman"/>
          <w:lang w:val="ru-RU"/>
        </w:rPr>
        <w:t xml:space="preserve"> 1994 </w:t>
      </w:r>
      <w:r w:rsidRPr="00E64C36">
        <w:rPr>
          <w:rFonts w:ascii="Times New Roman" w:hAnsi="Times New Roman" w:cs="Times New Roman"/>
          <w:lang w:val="sr-Latn-RS"/>
        </w:rPr>
        <w:t>(</w:t>
      </w:r>
      <w:r w:rsidRPr="00E64C36">
        <w:rPr>
          <w:rFonts w:ascii="Times New Roman" w:hAnsi="Times New Roman" w:cs="Times New Roman"/>
          <w:lang w:val="ru-RU"/>
        </w:rPr>
        <w:t xml:space="preserve">Објашњења и </w:t>
      </w:r>
      <w:r w:rsidRPr="00E64C36">
        <w:rPr>
          <w:rFonts w:ascii="Times New Roman" w:hAnsi="Times New Roman" w:cs="Times New Roman"/>
          <w:lang w:val="sr-Cyrl-RS"/>
        </w:rPr>
        <w:t>д</w:t>
      </w:r>
      <w:r w:rsidRPr="00E64C36">
        <w:rPr>
          <w:rFonts w:ascii="Times New Roman" w:hAnsi="Times New Roman" w:cs="Times New Roman"/>
          <w:lang w:val="ru-RU"/>
        </w:rPr>
        <w:t>опунске одредбе).</w:t>
      </w:r>
    </w:p>
    <w:p w:rsidR="00E64C36" w:rsidRPr="00E64C36" w:rsidRDefault="00E64C36" w:rsidP="00E64C36">
      <w:pPr>
        <w:overflowPunct w:val="0"/>
        <w:autoSpaceDE w:val="0"/>
        <w:autoSpaceDN w:val="0"/>
        <w:adjustRightInd w:val="0"/>
        <w:ind w:firstLine="720"/>
        <w:jc w:val="both"/>
        <w:rPr>
          <w:rFonts w:ascii="Times New Roman" w:hAnsi="Times New Roman" w:cs="Times New Roman"/>
          <w:lang w:val="ru-RU"/>
        </w:rPr>
      </w:pPr>
      <w:r w:rsidRPr="00E64C36">
        <w:rPr>
          <w:rFonts w:ascii="Times New Roman" w:hAnsi="Times New Roman" w:cs="Times New Roman"/>
          <w:lang w:val="sr-Cyrl-RS"/>
        </w:rPr>
        <w:t>За</w:t>
      </w:r>
      <w:r w:rsidRPr="00E64C36">
        <w:rPr>
          <w:rFonts w:ascii="Times New Roman" w:hAnsi="Times New Roman" w:cs="Times New Roman"/>
          <w:lang w:val="ru-RU"/>
        </w:rPr>
        <w:t xml:space="preserve"> сврх</w:t>
      </w:r>
      <w:r w:rsidRPr="00E64C36">
        <w:rPr>
          <w:rFonts w:ascii="Times New Roman" w:hAnsi="Times New Roman" w:cs="Times New Roman"/>
          <w:lang w:val="sr-Cyrl-RS"/>
        </w:rPr>
        <w:t>е</w:t>
      </w:r>
      <w:r w:rsidRPr="00E64C36">
        <w:rPr>
          <w:rFonts w:ascii="Times New Roman" w:hAnsi="Times New Roman" w:cs="Times New Roman"/>
          <w:lang w:val="ru-RU"/>
        </w:rPr>
        <w:t xml:space="preserve"> </w:t>
      </w:r>
      <w:r w:rsidRPr="00E64C36">
        <w:rPr>
          <w:rFonts w:ascii="Times New Roman" w:hAnsi="Times New Roman" w:cs="Times New Roman"/>
          <w:lang w:val="sr-Cyrl-RS"/>
        </w:rPr>
        <w:t xml:space="preserve">спровођења </w:t>
      </w:r>
      <w:r w:rsidRPr="00E64C36">
        <w:rPr>
          <w:rFonts w:ascii="Times New Roman" w:hAnsi="Times New Roman" w:cs="Times New Roman"/>
          <w:lang w:val="ru-RU"/>
        </w:rPr>
        <w:t xml:space="preserve">антидампиншке истраге и свих </w:t>
      </w:r>
      <w:r w:rsidRPr="00E64C36">
        <w:rPr>
          <w:rFonts w:ascii="Times New Roman" w:hAnsi="Times New Roman" w:cs="Times New Roman"/>
          <w:lang w:val="sr-Cyrl-RS"/>
        </w:rPr>
        <w:t>даљих</w:t>
      </w:r>
      <w:r w:rsidRPr="00E64C36">
        <w:rPr>
          <w:rFonts w:ascii="Times New Roman" w:hAnsi="Times New Roman" w:cs="Times New Roman"/>
          <w:lang w:val="ru-RU"/>
        </w:rPr>
        <w:t xml:space="preserve"> антидампиншких поступака, укључујући ревизије, </w:t>
      </w:r>
      <w:r w:rsidRPr="00E64C36">
        <w:rPr>
          <w:rFonts w:ascii="Times New Roman" w:hAnsi="Times New Roman" w:cs="Times New Roman"/>
          <w:lang w:val="sr-Cyrl-RS"/>
        </w:rPr>
        <w:t>ни једна</w:t>
      </w:r>
      <w:r w:rsidRPr="00E64C36">
        <w:rPr>
          <w:rFonts w:ascii="Times New Roman" w:hAnsi="Times New Roman" w:cs="Times New Roman"/>
          <w:lang w:val="ru-RU"/>
        </w:rPr>
        <w:t xml:space="preserve"> Страна</w:t>
      </w:r>
      <w:r w:rsidRPr="00E64C36">
        <w:rPr>
          <w:rFonts w:ascii="Times New Roman" w:hAnsi="Times New Roman" w:cs="Times New Roman"/>
          <w:lang w:val="sr-Cyrl-RS"/>
        </w:rPr>
        <w:t xml:space="preserve"> </w:t>
      </w:r>
      <w:r w:rsidRPr="00E64C36">
        <w:rPr>
          <w:rFonts w:ascii="Times New Roman" w:hAnsi="Times New Roman" w:cs="Times New Roman"/>
          <w:lang w:val="ru-RU"/>
        </w:rPr>
        <w:t>не</w:t>
      </w:r>
      <w:r w:rsidRPr="00E64C36">
        <w:rPr>
          <w:rFonts w:ascii="Times New Roman" w:hAnsi="Times New Roman" w:cs="Times New Roman"/>
          <w:lang w:val="sr-Cyrl-RS"/>
        </w:rPr>
        <w:t>ће</w:t>
      </w:r>
      <w:r w:rsidRPr="00E64C36">
        <w:rPr>
          <w:rFonts w:ascii="Times New Roman" w:hAnsi="Times New Roman" w:cs="Times New Roman"/>
          <w:lang w:val="ru-RU"/>
        </w:rPr>
        <w:t xml:space="preserve"> примењ</w:t>
      </w:r>
      <w:r w:rsidRPr="00E64C36">
        <w:rPr>
          <w:rFonts w:ascii="Times New Roman" w:hAnsi="Times New Roman" w:cs="Times New Roman"/>
          <w:lang w:val="sr-Cyrl-RS"/>
        </w:rPr>
        <w:t>ивати</w:t>
      </w:r>
      <w:r w:rsidRPr="00E64C36">
        <w:rPr>
          <w:rFonts w:ascii="Times New Roman" w:hAnsi="Times New Roman" w:cs="Times New Roman"/>
          <w:lang w:val="ru-RU"/>
        </w:rPr>
        <w:t xml:space="preserve"> метод</w:t>
      </w:r>
      <w:r w:rsidRPr="00E64C36">
        <w:rPr>
          <w:rFonts w:ascii="Times New Roman" w:hAnsi="Times New Roman" w:cs="Times New Roman"/>
          <w:lang w:val="sr-Cyrl-RS"/>
        </w:rPr>
        <w:t>ологију</w:t>
      </w:r>
      <w:r w:rsidRPr="00E64C36">
        <w:rPr>
          <w:rFonts w:ascii="Times New Roman" w:hAnsi="Times New Roman" w:cs="Times New Roman"/>
          <w:lang w:val="ru-RU"/>
        </w:rPr>
        <w:t xml:space="preserve"> кој</w:t>
      </w:r>
      <w:r w:rsidRPr="00E64C36">
        <w:rPr>
          <w:rFonts w:ascii="Times New Roman" w:hAnsi="Times New Roman" w:cs="Times New Roman"/>
          <w:lang w:val="sr-Cyrl-RS"/>
        </w:rPr>
        <w:t xml:space="preserve">а дозвољава занемаривање, или </w:t>
      </w:r>
      <w:r w:rsidRPr="00E64C36">
        <w:rPr>
          <w:rFonts w:ascii="Times New Roman" w:hAnsi="Times New Roman" w:cs="Times New Roman"/>
          <w:lang w:val="ru-RU"/>
        </w:rPr>
        <w:t>кориг</w:t>
      </w:r>
      <w:r w:rsidRPr="00E64C36">
        <w:rPr>
          <w:rFonts w:ascii="Times New Roman" w:hAnsi="Times New Roman" w:cs="Times New Roman"/>
          <w:lang w:val="sr-Cyrl-RS"/>
        </w:rPr>
        <w:t>овање</w:t>
      </w:r>
      <w:r w:rsidRPr="00E64C36">
        <w:rPr>
          <w:rFonts w:ascii="Times New Roman" w:hAnsi="Times New Roman" w:cs="Times New Roman"/>
          <w:lang w:val="ru-RU"/>
        </w:rPr>
        <w:t xml:space="preserve"> пода</w:t>
      </w:r>
      <w:r w:rsidRPr="00E64C36">
        <w:rPr>
          <w:rFonts w:ascii="Times New Roman" w:hAnsi="Times New Roman" w:cs="Times New Roman"/>
          <w:lang w:val="sr-Cyrl-RS"/>
        </w:rPr>
        <w:t>така</w:t>
      </w:r>
      <w:r w:rsidRPr="00E64C36">
        <w:rPr>
          <w:rFonts w:ascii="Times New Roman" w:hAnsi="Times New Roman" w:cs="Times New Roman"/>
          <w:lang w:val="ru-RU"/>
        </w:rPr>
        <w:t xml:space="preserve"> о трошковима </w:t>
      </w:r>
      <w:r w:rsidRPr="00E64C36">
        <w:rPr>
          <w:rFonts w:ascii="Times New Roman" w:hAnsi="Times New Roman" w:cs="Times New Roman"/>
          <w:lang w:val="sr-Cyrl-RS"/>
        </w:rPr>
        <w:t xml:space="preserve">који се односе на </w:t>
      </w:r>
      <w:r w:rsidRPr="00E64C36">
        <w:rPr>
          <w:rFonts w:ascii="Times New Roman" w:hAnsi="Times New Roman" w:cs="Times New Roman"/>
          <w:lang w:val="ru-RU"/>
        </w:rPr>
        <w:t>произвођач</w:t>
      </w:r>
      <w:r w:rsidRPr="00E64C36">
        <w:rPr>
          <w:rFonts w:ascii="Times New Roman" w:hAnsi="Times New Roman" w:cs="Times New Roman"/>
          <w:lang w:val="sr-Cyrl-RS"/>
        </w:rPr>
        <w:t>е</w:t>
      </w:r>
      <w:r w:rsidRPr="00E64C36">
        <w:rPr>
          <w:rFonts w:ascii="Times New Roman" w:hAnsi="Times New Roman" w:cs="Times New Roman"/>
          <w:lang w:val="ru-RU"/>
        </w:rPr>
        <w:t xml:space="preserve"> и</w:t>
      </w:r>
      <w:r w:rsidRPr="00E64C36">
        <w:rPr>
          <w:rFonts w:ascii="Times New Roman" w:hAnsi="Times New Roman" w:cs="Times New Roman"/>
          <w:lang w:val="sr-Cyrl-CS"/>
        </w:rPr>
        <w:t>/</w:t>
      </w:r>
      <w:r w:rsidRPr="00E64C36">
        <w:rPr>
          <w:rFonts w:ascii="Times New Roman" w:hAnsi="Times New Roman" w:cs="Times New Roman"/>
          <w:lang w:val="ru-RU"/>
        </w:rPr>
        <w:t xml:space="preserve">или извознике сличних производа намењених </w:t>
      </w:r>
      <w:r w:rsidRPr="00E64C36">
        <w:rPr>
          <w:rFonts w:ascii="Times New Roman" w:hAnsi="Times New Roman" w:cs="Times New Roman"/>
          <w:lang w:val="sr-Cyrl-RS"/>
        </w:rPr>
        <w:t>потрошњи</w:t>
      </w:r>
      <w:r w:rsidRPr="00E64C36">
        <w:rPr>
          <w:rFonts w:ascii="Times New Roman" w:hAnsi="Times New Roman" w:cs="Times New Roman"/>
          <w:lang w:val="ru-RU"/>
        </w:rPr>
        <w:t xml:space="preserve"> на домаћем тржишту </w:t>
      </w:r>
      <w:r w:rsidRPr="00E64C36">
        <w:rPr>
          <w:rFonts w:ascii="Times New Roman" w:hAnsi="Times New Roman" w:cs="Times New Roman"/>
          <w:lang w:val="sr-Cyrl-RS"/>
        </w:rPr>
        <w:t>Стране</w:t>
      </w:r>
      <w:r w:rsidRPr="00E64C36">
        <w:rPr>
          <w:rFonts w:ascii="Times New Roman" w:hAnsi="Times New Roman" w:cs="Times New Roman"/>
          <w:lang w:val="ru-RU"/>
        </w:rPr>
        <w:t xml:space="preserve"> извознице, </w:t>
      </w:r>
      <w:r w:rsidRPr="00E64C36">
        <w:rPr>
          <w:rFonts w:ascii="Times New Roman" w:hAnsi="Times New Roman" w:cs="Times New Roman"/>
          <w:lang w:val="sr-Cyrl-RS"/>
        </w:rPr>
        <w:t>у случајевима када</w:t>
      </w:r>
      <w:r w:rsidRPr="00E64C36">
        <w:rPr>
          <w:rFonts w:ascii="Times New Roman" w:hAnsi="Times New Roman" w:cs="Times New Roman"/>
          <w:lang w:val="ru-RU"/>
        </w:rPr>
        <w:t xml:space="preserve"> орган који спроводи </w:t>
      </w:r>
      <w:r w:rsidRPr="00E64C36">
        <w:rPr>
          <w:rFonts w:ascii="Times New Roman" w:hAnsi="Times New Roman" w:cs="Times New Roman"/>
          <w:lang w:val="sr-Cyrl-RS"/>
        </w:rPr>
        <w:t>истрагу</w:t>
      </w:r>
      <w:r w:rsidRPr="00E64C36">
        <w:rPr>
          <w:rFonts w:ascii="Times New Roman" w:hAnsi="Times New Roman" w:cs="Times New Roman"/>
          <w:lang w:val="ru-RU"/>
        </w:rPr>
        <w:t xml:space="preserve"> закључ</w:t>
      </w:r>
      <w:r w:rsidRPr="00E64C36">
        <w:rPr>
          <w:rFonts w:ascii="Times New Roman" w:hAnsi="Times New Roman" w:cs="Times New Roman"/>
          <w:lang w:val="sr-Cyrl-RS"/>
        </w:rPr>
        <w:t>и</w:t>
      </w:r>
      <w:r w:rsidRPr="00E64C36">
        <w:rPr>
          <w:rFonts w:ascii="Times New Roman" w:hAnsi="Times New Roman" w:cs="Times New Roman"/>
          <w:lang w:val="ru-RU"/>
        </w:rPr>
        <w:t xml:space="preserve"> да због специфичн</w:t>
      </w:r>
      <w:r w:rsidRPr="00E64C36">
        <w:rPr>
          <w:rFonts w:ascii="Times New Roman" w:hAnsi="Times New Roman" w:cs="Times New Roman"/>
          <w:lang w:val="sr-Cyrl-RS"/>
        </w:rPr>
        <w:t>их карактеристика</w:t>
      </w:r>
      <w:r w:rsidRPr="00E64C36">
        <w:rPr>
          <w:rFonts w:ascii="Times New Roman" w:hAnsi="Times New Roman" w:cs="Times New Roman"/>
          <w:lang w:val="ru-RU"/>
        </w:rPr>
        <w:t xml:space="preserve"> тржишта фактора производње који се користе у </w:t>
      </w:r>
      <w:r w:rsidRPr="00E64C36">
        <w:rPr>
          <w:rFonts w:ascii="Times New Roman" w:hAnsi="Times New Roman" w:cs="Times New Roman"/>
          <w:lang w:val="sr-Cyrl-RS"/>
        </w:rPr>
        <w:t>добијању</w:t>
      </w:r>
      <w:r w:rsidRPr="00E64C36">
        <w:rPr>
          <w:rFonts w:ascii="Times New Roman" w:hAnsi="Times New Roman" w:cs="Times New Roman"/>
          <w:lang w:val="ru-RU"/>
        </w:rPr>
        <w:t xml:space="preserve"> сличног производа:</w:t>
      </w:r>
    </w:p>
    <w:p w:rsidR="00E64C36" w:rsidRPr="00E64C36" w:rsidRDefault="00FA043D" w:rsidP="00E64C36">
      <w:pPr>
        <w:overflowPunct w:val="0"/>
        <w:autoSpaceDE w:val="0"/>
        <w:autoSpaceDN w:val="0"/>
        <w:adjustRightInd w:val="0"/>
        <w:ind w:firstLine="720"/>
        <w:jc w:val="both"/>
        <w:rPr>
          <w:rFonts w:ascii="Times New Roman" w:hAnsi="Times New Roman" w:cs="Times New Roman"/>
          <w:lang w:val="ru-RU"/>
        </w:rPr>
      </w:pPr>
      <w:r>
        <w:rPr>
          <w:rFonts w:ascii="Times New Roman" w:hAnsi="Times New Roman" w:cs="Times New Roman"/>
          <w:lang w:val="ru-RU"/>
        </w:rPr>
        <w:t>(</w:t>
      </w:r>
      <w:r w:rsidR="00E64C36" w:rsidRPr="00E64C36">
        <w:rPr>
          <w:rFonts w:ascii="Times New Roman" w:hAnsi="Times New Roman" w:cs="Times New Roman"/>
          <w:lang w:val="ru-RU"/>
        </w:rPr>
        <w:t>а)  на тржишту сличног производа постоји посебна тржишна ситуација и</w:t>
      </w:r>
      <w:r w:rsidR="00E64C36" w:rsidRPr="00E64C36">
        <w:rPr>
          <w:rFonts w:ascii="Times New Roman" w:hAnsi="Times New Roman" w:cs="Times New Roman"/>
          <w:lang w:val="sr-Cyrl-CS"/>
        </w:rPr>
        <w:t>/</w:t>
      </w:r>
      <w:r w:rsidR="00E64C36" w:rsidRPr="00E64C36">
        <w:rPr>
          <w:rFonts w:ascii="Times New Roman" w:hAnsi="Times New Roman" w:cs="Times New Roman"/>
          <w:lang w:val="ru-RU"/>
        </w:rPr>
        <w:t>или</w:t>
      </w:r>
    </w:p>
    <w:p w:rsidR="00E64C36" w:rsidRPr="00E64C36" w:rsidRDefault="00FA043D" w:rsidP="00E64C36">
      <w:pPr>
        <w:overflowPunct w:val="0"/>
        <w:autoSpaceDE w:val="0"/>
        <w:autoSpaceDN w:val="0"/>
        <w:adjustRightInd w:val="0"/>
        <w:ind w:firstLine="720"/>
        <w:jc w:val="both"/>
        <w:rPr>
          <w:rFonts w:ascii="Times New Roman" w:eastAsia="Calibri" w:hAnsi="Times New Roman" w:cs="Times New Roman"/>
          <w:lang w:val="sr-Cyrl-RS"/>
        </w:rPr>
      </w:pPr>
      <w:r>
        <w:rPr>
          <w:rFonts w:ascii="Times New Roman" w:hAnsi="Times New Roman" w:cs="Times New Roman"/>
          <w:lang w:val="ru-RU"/>
        </w:rPr>
        <w:t>(</w:t>
      </w:r>
      <w:r w:rsidR="00E64C36" w:rsidRPr="00E64C36">
        <w:rPr>
          <w:rFonts w:ascii="Times New Roman" w:hAnsi="Times New Roman" w:cs="Times New Roman"/>
          <w:lang w:val="ru-RU"/>
        </w:rPr>
        <w:t xml:space="preserve">б) подаци о трошковима </w:t>
      </w:r>
      <w:r w:rsidR="00E64C36" w:rsidRPr="00E64C36">
        <w:rPr>
          <w:rFonts w:ascii="Times New Roman" w:hAnsi="Times New Roman" w:cs="Times New Roman"/>
          <w:lang w:val="sr-Cyrl-RS"/>
        </w:rPr>
        <w:t>који се чувају у евиденцији</w:t>
      </w:r>
      <w:r w:rsidR="00E64C36" w:rsidRPr="00E64C36">
        <w:rPr>
          <w:rFonts w:ascii="Times New Roman" w:hAnsi="Times New Roman" w:cs="Times New Roman"/>
          <w:lang w:val="ru-RU"/>
        </w:rPr>
        <w:t xml:space="preserve"> произвођача или робе која је предмет </w:t>
      </w:r>
      <w:r w:rsidR="00E64C36" w:rsidRPr="00E64C36">
        <w:rPr>
          <w:rFonts w:ascii="Times New Roman" w:hAnsi="Times New Roman" w:cs="Times New Roman"/>
          <w:lang w:val="sr-Cyrl-RS"/>
        </w:rPr>
        <w:t>истраге</w:t>
      </w:r>
      <w:r w:rsidR="00E64C36" w:rsidRPr="00E64C36">
        <w:rPr>
          <w:rFonts w:ascii="Times New Roman" w:hAnsi="Times New Roman" w:cs="Times New Roman"/>
          <w:lang w:val="ru-RU"/>
        </w:rPr>
        <w:t xml:space="preserve"> не одражавају разумно трошкове </w:t>
      </w:r>
      <w:r w:rsidR="00E64C36" w:rsidRPr="00E64C36">
        <w:rPr>
          <w:rFonts w:ascii="Times New Roman" w:hAnsi="Times New Roman" w:cs="Times New Roman"/>
          <w:lang w:val="sr-Cyrl-RS"/>
        </w:rPr>
        <w:t>по</w:t>
      </w:r>
      <w:r w:rsidR="00E64C36" w:rsidRPr="00E64C36">
        <w:rPr>
          <w:rFonts w:ascii="Times New Roman" w:hAnsi="Times New Roman" w:cs="Times New Roman"/>
          <w:lang w:val="ru-RU"/>
        </w:rPr>
        <w:t xml:space="preserve">везане </w:t>
      </w:r>
      <w:r w:rsidR="00E64C36" w:rsidRPr="00E64C36">
        <w:rPr>
          <w:rFonts w:ascii="Times New Roman" w:hAnsi="Times New Roman" w:cs="Times New Roman"/>
          <w:lang w:val="sr-Cyrl-RS"/>
        </w:rPr>
        <w:t>с</w:t>
      </w:r>
      <w:r w:rsidR="00E64C36" w:rsidRPr="00E64C36">
        <w:rPr>
          <w:rFonts w:ascii="Times New Roman" w:hAnsi="Times New Roman" w:cs="Times New Roman"/>
          <w:lang w:val="ru-RU"/>
        </w:rPr>
        <w:t xml:space="preserve"> производњ</w:t>
      </w:r>
      <w:r w:rsidR="00E64C36" w:rsidRPr="00E64C36">
        <w:rPr>
          <w:rFonts w:ascii="Times New Roman" w:hAnsi="Times New Roman" w:cs="Times New Roman"/>
          <w:lang w:val="sr-Cyrl-RS"/>
        </w:rPr>
        <w:t>ом</w:t>
      </w:r>
      <w:r w:rsidR="00E64C36" w:rsidRPr="00E64C36">
        <w:rPr>
          <w:rFonts w:ascii="Times New Roman" w:hAnsi="Times New Roman" w:cs="Times New Roman"/>
          <w:lang w:val="ru-RU"/>
        </w:rPr>
        <w:t xml:space="preserve"> и продај</w:t>
      </w:r>
      <w:r w:rsidR="00E64C36" w:rsidRPr="00E64C36">
        <w:rPr>
          <w:rFonts w:ascii="Times New Roman" w:hAnsi="Times New Roman" w:cs="Times New Roman"/>
          <w:lang w:val="sr-Cyrl-RS"/>
        </w:rPr>
        <w:t>ом</w:t>
      </w:r>
      <w:r w:rsidR="00E64C36" w:rsidRPr="00E64C36">
        <w:rPr>
          <w:rFonts w:ascii="Times New Roman" w:hAnsi="Times New Roman" w:cs="Times New Roman"/>
          <w:lang w:val="ru-RU"/>
        </w:rPr>
        <w:t xml:space="preserve"> </w:t>
      </w:r>
      <w:r w:rsidR="00E64C36" w:rsidRPr="00E64C36">
        <w:rPr>
          <w:rFonts w:ascii="Times New Roman" w:eastAsia="Calibri" w:hAnsi="Times New Roman" w:cs="Times New Roman"/>
          <w:lang w:val="sr-Cyrl-RS"/>
        </w:rPr>
        <w:t>производа који се разматра, када евиденција одговарајуће и довољно представља или приказује стварне трошкове тих извозника или произвођача.</w:t>
      </w:r>
    </w:p>
    <w:p w:rsidR="00E64C36" w:rsidRPr="00E64C36" w:rsidRDefault="00E64C36" w:rsidP="00E64C36">
      <w:pPr>
        <w:overflowPunct w:val="0"/>
        <w:autoSpaceDE w:val="0"/>
        <w:autoSpaceDN w:val="0"/>
        <w:adjustRightInd w:val="0"/>
        <w:ind w:firstLine="720"/>
        <w:jc w:val="both"/>
        <w:rPr>
          <w:rFonts w:ascii="Times New Roman" w:hAnsi="Times New Roman" w:cs="Times New Roman"/>
          <w:b/>
          <w:sz w:val="24"/>
          <w:szCs w:val="24"/>
          <w:lang w:val="sr-Cyrl-RS"/>
        </w:rPr>
      </w:pPr>
    </w:p>
    <w:p w:rsidR="00E64C36" w:rsidRPr="00E64C36" w:rsidRDefault="00E64C36" w:rsidP="00E64C36">
      <w:pPr>
        <w:rPr>
          <w:rFonts w:ascii="Times New Roman" w:hAnsi="Times New Roman" w:cs="Times New Roman"/>
          <w:sz w:val="24"/>
          <w:szCs w:val="24"/>
          <w:lang w:val="ru-RU"/>
        </w:rPr>
      </w:pPr>
    </w:p>
    <w:p w:rsidR="00E64C36" w:rsidRPr="00E64C36" w:rsidRDefault="00E64C36" w:rsidP="00E64C36">
      <w:pPr>
        <w:rPr>
          <w:rFonts w:ascii="Times New Roman" w:hAnsi="Times New Roman" w:cs="Times New Roman"/>
          <w:sz w:val="24"/>
          <w:szCs w:val="24"/>
          <w:lang w:val="ru-RU"/>
        </w:rPr>
      </w:pPr>
    </w:p>
    <w:p w:rsidR="00E64C36" w:rsidRPr="00E64C36" w:rsidRDefault="00E64C36" w:rsidP="00E64C36">
      <w:pPr>
        <w:rPr>
          <w:rFonts w:ascii="Times New Roman" w:hAnsi="Times New Roman" w:cs="Times New Roman"/>
          <w:sz w:val="24"/>
          <w:szCs w:val="24"/>
          <w:lang w:val="ru-RU"/>
        </w:rPr>
      </w:pPr>
    </w:p>
    <w:p w:rsidR="00E64C36" w:rsidRPr="00E64C36" w:rsidRDefault="00E64C36" w:rsidP="00E64C36">
      <w:pPr>
        <w:rPr>
          <w:rFonts w:ascii="Times New Roman" w:hAnsi="Times New Roman" w:cs="Times New Roman"/>
          <w:sz w:val="24"/>
          <w:szCs w:val="24"/>
          <w:lang w:val="ru-RU"/>
        </w:rPr>
      </w:pPr>
    </w:p>
    <w:p w:rsidR="00E64C36" w:rsidRPr="00E64C36" w:rsidRDefault="00E64C36" w:rsidP="00E64C36">
      <w:pPr>
        <w:rPr>
          <w:rFonts w:ascii="Times New Roman" w:hAnsi="Times New Roman" w:cs="Times New Roman"/>
          <w:sz w:val="24"/>
          <w:szCs w:val="24"/>
          <w:lang w:val="ru-RU"/>
        </w:rPr>
      </w:pPr>
    </w:p>
    <w:p w:rsidR="00E64C36" w:rsidRPr="00E64C36" w:rsidRDefault="00E64C36" w:rsidP="00E64C36">
      <w:pPr>
        <w:rPr>
          <w:rFonts w:ascii="Times New Roman" w:hAnsi="Times New Roman" w:cs="Times New Roman"/>
          <w:sz w:val="24"/>
          <w:szCs w:val="24"/>
          <w:lang w:val="ru-RU"/>
        </w:rPr>
      </w:pPr>
    </w:p>
    <w:p w:rsidR="00E64C36" w:rsidRPr="00E64C36" w:rsidRDefault="00E64C36" w:rsidP="00E64C36">
      <w:pPr>
        <w:rPr>
          <w:rFonts w:ascii="Times New Roman" w:hAnsi="Times New Roman" w:cs="Times New Roman"/>
          <w:sz w:val="24"/>
          <w:szCs w:val="24"/>
          <w:lang w:val="ru-RU"/>
        </w:rPr>
      </w:pPr>
    </w:p>
    <w:p w:rsidR="00E64C36" w:rsidRPr="00E64C36" w:rsidRDefault="00E64C36" w:rsidP="00E64C36">
      <w:pPr>
        <w:rPr>
          <w:rFonts w:ascii="Times New Roman" w:hAnsi="Times New Roman" w:cs="Times New Roman"/>
          <w:sz w:val="24"/>
          <w:szCs w:val="24"/>
          <w:lang w:val="ru-RU"/>
        </w:rPr>
      </w:pPr>
    </w:p>
    <w:p w:rsidR="00E64C36" w:rsidRPr="00E64C36" w:rsidRDefault="00E64C36" w:rsidP="00E64C36">
      <w:pPr>
        <w:rPr>
          <w:rFonts w:ascii="Times New Roman" w:hAnsi="Times New Roman" w:cs="Times New Roman"/>
          <w:sz w:val="24"/>
          <w:szCs w:val="24"/>
          <w:lang w:val="ru-RU"/>
        </w:rPr>
      </w:pPr>
    </w:p>
    <w:p w:rsidR="00E64C36" w:rsidRPr="00E64C36" w:rsidRDefault="00E64C36" w:rsidP="00E64C36">
      <w:pPr>
        <w:rPr>
          <w:rFonts w:ascii="Times New Roman" w:hAnsi="Times New Roman" w:cs="Times New Roman"/>
          <w:sz w:val="24"/>
          <w:szCs w:val="24"/>
          <w:lang w:val="ru-RU"/>
        </w:rPr>
      </w:pPr>
    </w:p>
    <w:p w:rsidR="00E64C36" w:rsidRPr="00E64C36" w:rsidRDefault="00E64C36" w:rsidP="00E64C36">
      <w:pPr>
        <w:rPr>
          <w:rFonts w:ascii="Times New Roman" w:hAnsi="Times New Roman" w:cs="Times New Roman"/>
          <w:sz w:val="24"/>
          <w:szCs w:val="24"/>
          <w:lang w:val="ru-RU"/>
        </w:rPr>
      </w:pPr>
    </w:p>
    <w:p w:rsidR="00E64C36" w:rsidRPr="00E64C36" w:rsidRDefault="00E64C36" w:rsidP="00E64C36">
      <w:pPr>
        <w:rPr>
          <w:rFonts w:ascii="Times New Roman" w:hAnsi="Times New Roman" w:cs="Times New Roman"/>
          <w:sz w:val="24"/>
          <w:szCs w:val="24"/>
          <w:lang w:val="ru-RU"/>
        </w:rPr>
      </w:pPr>
    </w:p>
    <w:p w:rsidR="00E64C36" w:rsidRPr="00E64C36" w:rsidRDefault="00E64C36" w:rsidP="00E64C36">
      <w:pPr>
        <w:rPr>
          <w:rFonts w:ascii="Times New Roman" w:hAnsi="Times New Roman" w:cs="Times New Roman"/>
          <w:sz w:val="24"/>
          <w:szCs w:val="24"/>
          <w:lang w:val="ru-RU"/>
        </w:rPr>
      </w:pPr>
    </w:p>
    <w:p w:rsidR="00E64C36" w:rsidRPr="00E64C36" w:rsidRDefault="00E64C36" w:rsidP="00E64C36">
      <w:pPr>
        <w:rPr>
          <w:rFonts w:ascii="Times New Roman" w:hAnsi="Times New Roman" w:cs="Times New Roman"/>
          <w:sz w:val="24"/>
          <w:szCs w:val="24"/>
          <w:lang w:val="ru-RU"/>
        </w:rPr>
      </w:pPr>
    </w:p>
    <w:p w:rsidR="00E64C36" w:rsidRPr="00E64C36" w:rsidRDefault="00E64C36" w:rsidP="00E64C36">
      <w:pPr>
        <w:rPr>
          <w:rFonts w:ascii="Times New Roman" w:hAnsi="Times New Roman" w:cs="Times New Roman"/>
          <w:sz w:val="24"/>
          <w:szCs w:val="24"/>
          <w:lang w:val="ru-RU"/>
        </w:rPr>
      </w:pPr>
    </w:p>
    <w:p w:rsidR="00E64C36" w:rsidRPr="00E64C36" w:rsidRDefault="00E64C36" w:rsidP="00E64C36">
      <w:pPr>
        <w:rPr>
          <w:rFonts w:ascii="Times New Roman" w:hAnsi="Times New Roman" w:cs="Times New Roman"/>
          <w:sz w:val="24"/>
          <w:szCs w:val="24"/>
          <w:lang w:val="ru-RU"/>
        </w:rPr>
      </w:pPr>
    </w:p>
    <w:p w:rsidR="00E64C36" w:rsidRDefault="00E64C36" w:rsidP="00E64C36">
      <w:pPr>
        <w:rPr>
          <w:rFonts w:ascii="Times New Roman" w:hAnsi="Times New Roman" w:cs="Times New Roman"/>
          <w:sz w:val="24"/>
          <w:szCs w:val="24"/>
          <w:lang w:val="ru-RU"/>
        </w:rPr>
      </w:pPr>
    </w:p>
    <w:p w:rsidR="00E64C36" w:rsidRDefault="00E64C36" w:rsidP="00E64C36">
      <w:pPr>
        <w:rPr>
          <w:rFonts w:ascii="Times New Roman" w:hAnsi="Times New Roman" w:cs="Times New Roman"/>
          <w:sz w:val="24"/>
          <w:szCs w:val="24"/>
          <w:lang w:val="ru-RU"/>
        </w:rPr>
      </w:pPr>
    </w:p>
    <w:p w:rsidR="00E64C36" w:rsidRPr="00E64C36" w:rsidRDefault="00E64C36" w:rsidP="00E64C36">
      <w:pPr>
        <w:rPr>
          <w:rFonts w:ascii="Times New Roman" w:hAnsi="Times New Roman" w:cs="Times New Roman"/>
          <w:sz w:val="24"/>
          <w:szCs w:val="24"/>
          <w:lang w:val="ru-RU"/>
        </w:rPr>
      </w:pPr>
    </w:p>
    <w:p w:rsidR="00E64C36" w:rsidRPr="00E64C36" w:rsidRDefault="00E64C36" w:rsidP="00E64C36">
      <w:pPr>
        <w:rPr>
          <w:rFonts w:ascii="Times New Roman" w:hAnsi="Times New Roman" w:cs="Times New Roman"/>
          <w:sz w:val="24"/>
          <w:szCs w:val="24"/>
          <w:lang w:val="ru-RU"/>
        </w:rPr>
      </w:pPr>
    </w:p>
    <w:p w:rsidR="00E64C36" w:rsidRPr="00E64C36" w:rsidRDefault="00E64C36" w:rsidP="00E64C36">
      <w:pPr>
        <w:rPr>
          <w:rFonts w:ascii="Times New Roman" w:hAnsi="Times New Roman" w:cs="Times New Roman"/>
          <w:sz w:val="24"/>
          <w:szCs w:val="24"/>
          <w:lang w:val="ru-RU"/>
        </w:rPr>
      </w:pPr>
    </w:p>
    <w:p w:rsidR="00E64C36" w:rsidRPr="00E64C36" w:rsidRDefault="00E64C36" w:rsidP="00E64C36">
      <w:pPr>
        <w:jc w:val="right"/>
        <w:rPr>
          <w:rFonts w:ascii="Times New Roman" w:hAnsi="Times New Roman" w:cs="Times New Roman"/>
          <w:b/>
          <w:sz w:val="24"/>
          <w:szCs w:val="24"/>
          <w:lang w:val="ru-RU"/>
        </w:rPr>
      </w:pPr>
    </w:p>
    <w:p w:rsidR="00E64C36" w:rsidRPr="00E64C36" w:rsidRDefault="00E64C36" w:rsidP="00E64C36">
      <w:pPr>
        <w:jc w:val="right"/>
        <w:rPr>
          <w:rFonts w:ascii="Times New Roman" w:hAnsi="Times New Roman" w:cs="Times New Roman"/>
          <w:b/>
          <w:lang w:val="sr-Cyrl-RS"/>
        </w:rPr>
      </w:pPr>
      <w:r w:rsidRPr="00E64C36">
        <w:rPr>
          <w:rFonts w:ascii="Times New Roman" w:hAnsi="Times New Roman" w:cs="Times New Roman"/>
          <w:b/>
          <w:lang w:val="sr-Cyrl-RS"/>
        </w:rPr>
        <w:t>ПРИЛОГ 5.</w:t>
      </w: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РЕШАВАЊЕ СПОРОВА</w:t>
      </w:r>
    </w:p>
    <w:p w:rsidR="00E64C36" w:rsidRPr="00E64C36" w:rsidRDefault="00E64C36" w:rsidP="00E64C36">
      <w:pPr>
        <w:jc w:val="center"/>
        <w:rPr>
          <w:rFonts w:ascii="Times New Roman" w:hAnsi="Times New Roman" w:cs="Times New Roman"/>
          <w:b/>
          <w:lang w:val="sr-Cyrl-RS"/>
        </w:rPr>
      </w:pPr>
    </w:p>
    <w:p w:rsidR="00E64C36" w:rsidRPr="00E64C36" w:rsidRDefault="00E64C36" w:rsidP="00E64C36">
      <w:pPr>
        <w:jc w:val="center"/>
        <w:rPr>
          <w:rFonts w:ascii="Times New Roman" w:hAnsi="Times New Roman" w:cs="Times New Roman"/>
          <w:b/>
          <w:lang w:val="sr-Cyrl-RS"/>
        </w:rPr>
      </w:pP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Циљеви</w:t>
      </w: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Члан 1.</w:t>
      </w:r>
    </w:p>
    <w:p w:rsidR="00E64C36" w:rsidRPr="00E64C36" w:rsidRDefault="00E64C36" w:rsidP="00E64C36">
      <w:pPr>
        <w:ind w:firstLine="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Циљ овог прилога је обезбеђивање делотворног, ефикасног и транспарентног механизма за решавање спорова проистеклих из овог споразума с циљем да се, где год је то могуће, постигне обострано прихватљиво решење.</w:t>
      </w:r>
    </w:p>
    <w:p w:rsidR="00E64C36" w:rsidRPr="00E64C36" w:rsidRDefault="00E64C36" w:rsidP="00E64C36">
      <w:pPr>
        <w:jc w:val="center"/>
        <w:rPr>
          <w:rFonts w:ascii="Times New Roman" w:hAnsi="Times New Roman" w:cs="Times New Roman"/>
          <w:b/>
          <w:lang w:val="sr-Cyrl-RS"/>
        </w:rPr>
      </w:pPr>
    </w:p>
    <w:p w:rsidR="00E64C36" w:rsidRPr="00E64C36" w:rsidRDefault="00E64C36" w:rsidP="00E64C36">
      <w:pPr>
        <w:jc w:val="center"/>
        <w:rPr>
          <w:rFonts w:ascii="Times New Roman" w:hAnsi="Times New Roman" w:cs="Times New Roman"/>
          <w:b/>
          <w:lang w:val="sr-Cyrl-RS"/>
        </w:rPr>
      </w:pP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Дефиниције</w:t>
      </w: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Члан 2.</w:t>
      </w:r>
    </w:p>
    <w:p w:rsidR="00E64C36" w:rsidRPr="00E64C36" w:rsidRDefault="00E64C36" w:rsidP="00E64C36">
      <w:pPr>
        <w:ind w:firstLine="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ru-RU"/>
        </w:rPr>
      </w:pPr>
      <w:r w:rsidRPr="00E64C36">
        <w:rPr>
          <w:rFonts w:ascii="Times New Roman" w:hAnsi="Times New Roman" w:cs="Times New Roman"/>
          <w:lang w:val="sr-Cyrl-RS"/>
        </w:rPr>
        <w:t>У смислу овог прилога:</w:t>
      </w:r>
    </w:p>
    <w:p w:rsidR="00E64C36" w:rsidRPr="00E64C36" w:rsidRDefault="00E64C36" w:rsidP="00E64C36">
      <w:pPr>
        <w:ind w:firstLine="720"/>
        <w:jc w:val="both"/>
        <w:rPr>
          <w:rFonts w:ascii="Times New Roman" w:hAnsi="Times New Roman" w:cs="Times New Roman"/>
          <w:lang w:val="ru-RU"/>
        </w:rPr>
      </w:pPr>
      <w:r w:rsidRPr="00E64C36">
        <w:rPr>
          <w:rFonts w:ascii="Times New Roman" w:hAnsi="Times New Roman" w:cs="Times New Roman"/>
          <w:lang w:val="sr-Cyrl-RS"/>
        </w:rPr>
        <w:t>(а) „Арбитражно веће” означава Арбитражно веће формирано у складу са чланом 8. овог прилога;</w:t>
      </w:r>
    </w:p>
    <w:p w:rsidR="00E64C36" w:rsidRPr="00E64C36" w:rsidRDefault="00E64C36" w:rsidP="00E64C36">
      <w:pPr>
        <w:ind w:firstLine="720"/>
        <w:jc w:val="both"/>
        <w:rPr>
          <w:rFonts w:ascii="Times New Roman" w:hAnsi="Times New Roman" w:cs="Times New Roman"/>
          <w:lang w:val="ru-RU"/>
        </w:rPr>
      </w:pPr>
      <w:r w:rsidRPr="00E64C36">
        <w:rPr>
          <w:rFonts w:ascii="Times New Roman" w:hAnsi="Times New Roman" w:cs="Times New Roman"/>
          <w:lang w:val="sr-Cyrl-RS"/>
        </w:rPr>
        <w:t>(б) „Стране у спору” значи и Страна тужиља и тужена Страна. Државе чланице Евроазијске економске уније и Евроазијска економска унија могу наступати заједнички, или појединачно као Страна у спору. Када наступају појединачно, Страна у спору ће бити она држава чланица Евроазијске економске уније која је предузела меру, а ако је меру предузела Евроазијска економска унија, она ће бити Страна у спору;</w:t>
      </w:r>
    </w:p>
    <w:p w:rsidR="00E64C36" w:rsidRPr="00E64C36" w:rsidRDefault="00E64C36" w:rsidP="00E64C36">
      <w:pPr>
        <w:ind w:firstLine="720"/>
        <w:jc w:val="both"/>
        <w:rPr>
          <w:rFonts w:ascii="Times New Roman" w:hAnsi="Times New Roman" w:cs="Times New Roman"/>
          <w:lang w:val="ru-RU"/>
        </w:rPr>
      </w:pPr>
      <w:r w:rsidRPr="00E64C36">
        <w:rPr>
          <w:rFonts w:ascii="Times New Roman" w:hAnsi="Times New Roman" w:cs="Times New Roman"/>
          <w:lang w:val="sr-Cyrl-RS"/>
        </w:rPr>
        <w:t>(в) „Страна тужиља” означава Страну која је поднела тужбу;</w:t>
      </w:r>
    </w:p>
    <w:p w:rsidR="00E64C36" w:rsidRPr="00E64C36" w:rsidRDefault="00E64C36" w:rsidP="00E64C36">
      <w:pPr>
        <w:ind w:firstLine="720"/>
        <w:jc w:val="both"/>
        <w:rPr>
          <w:rFonts w:ascii="Times New Roman" w:hAnsi="Times New Roman" w:cs="Times New Roman"/>
          <w:lang w:val="ru-RU"/>
        </w:rPr>
      </w:pPr>
      <w:r w:rsidRPr="00E64C36">
        <w:rPr>
          <w:rFonts w:ascii="Times New Roman" w:hAnsi="Times New Roman" w:cs="Times New Roman"/>
          <w:lang w:val="ru-RU"/>
        </w:rPr>
        <w:t>(</w:t>
      </w:r>
      <w:r w:rsidRPr="00E64C36">
        <w:rPr>
          <w:rFonts w:ascii="Times New Roman" w:hAnsi="Times New Roman" w:cs="Times New Roman"/>
          <w:lang w:val="sr-Cyrl-RS"/>
        </w:rPr>
        <w:t>г) „Тужена Страна” означава Страну против које је поднета тужба;</w:t>
      </w:r>
    </w:p>
    <w:p w:rsidR="00E64C36" w:rsidRPr="00E64C36" w:rsidRDefault="00E64C36" w:rsidP="00E64C36">
      <w:pPr>
        <w:ind w:firstLine="720"/>
        <w:jc w:val="both"/>
        <w:rPr>
          <w:rFonts w:ascii="Times New Roman" w:hAnsi="Times New Roman" w:cs="Times New Roman"/>
          <w:lang w:val="ru-RU"/>
        </w:rPr>
      </w:pPr>
      <w:r w:rsidRPr="00E64C36">
        <w:rPr>
          <w:rFonts w:ascii="Times New Roman" w:hAnsi="Times New Roman" w:cs="Times New Roman"/>
          <w:lang w:val="sr-Cyrl-RS"/>
        </w:rPr>
        <w:t>(д) „Арбитар” означава члана Арбитражног већа формираног на основу члана 8. овог прилога;</w:t>
      </w:r>
    </w:p>
    <w:p w:rsidR="00E64C36" w:rsidRPr="00E64C36" w:rsidRDefault="00E64C36" w:rsidP="00E64C36">
      <w:pPr>
        <w:ind w:firstLine="720"/>
        <w:jc w:val="both"/>
        <w:rPr>
          <w:rFonts w:ascii="Times New Roman" w:hAnsi="Times New Roman" w:cs="Times New Roman"/>
          <w:lang w:val="ru-RU"/>
        </w:rPr>
      </w:pPr>
      <w:r w:rsidRPr="00E64C36">
        <w:rPr>
          <w:rFonts w:ascii="Times New Roman" w:hAnsi="Times New Roman" w:cs="Times New Roman"/>
          <w:lang w:val="sr-Cyrl-RS"/>
        </w:rPr>
        <w:t>(ђ) „Председник” означава арбитра који поступа као председник Арбитражног већа;</w:t>
      </w:r>
    </w:p>
    <w:p w:rsidR="00E64C36" w:rsidRPr="00E64C36" w:rsidRDefault="00E64C36" w:rsidP="00E64C36">
      <w:pPr>
        <w:ind w:firstLine="720"/>
        <w:jc w:val="both"/>
        <w:rPr>
          <w:rFonts w:ascii="Times New Roman" w:hAnsi="Times New Roman" w:cs="Times New Roman"/>
          <w:lang w:val="ru-RU"/>
        </w:rPr>
      </w:pPr>
      <w:r w:rsidRPr="00E64C36">
        <w:rPr>
          <w:rFonts w:ascii="Times New Roman" w:hAnsi="Times New Roman" w:cs="Times New Roman"/>
          <w:lang w:val="sr-Cyrl-RS"/>
        </w:rPr>
        <w:t>(е) „Помоћник” означава лице које, сходно условима именовања арбитра, спроводи, истражује, или пружа помоћ арбитру;</w:t>
      </w:r>
    </w:p>
    <w:p w:rsidR="00E64C36" w:rsidRPr="00E64C36" w:rsidRDefault="00E64C36" w:rsidP="00E64C36">
      <w:pPr>
        <w:ind w:firstLine="720"/>
        <w:jc w:val="both"/>
        <w:rPr>
          <w:rFonts w:ascii="Times New Roman" w:hAnsi="Times New Roman" w:cs="Times New Roman"/>
          <w:lang w:val="ru-RU"/>
        </w:rPr>
      </w:pPr>
      <w:r w:rsidRPr="00E64C36">
        <w:rPr>
          <w:rFonts w:ascii="Times New Roman" w:hAnsi="Times New Roman" w:cs="Times New Roman"/>
          <w:lang w:val="sr-Cyrl-RS"/>
        </w:rPr>
        <w:t>(ж) „Дани” означавају календарске дане, укључујући викенде и празнике.</w:t>
      </w: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Област примене</w:t>
      </w: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Члан 3.</w:t>
      </w:r>
    </w:p>
    <w:p w:rsidR="00E64C36" w:rsidRPr="00E64C36" w:rsidRDefault="00E64C36" w:rsidP="00E64C36">
      <w:pPr>
        <w:ind w:firstLine="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Осим ако овим споразумом није предвиђено другачије, одредбе овог прилога ће се примењивати на све спорове између Страна проистекле из тумачења и/или примене одредби овог споразума, када год једна Страна сматра да је мера друге Стране у супротности с неком обавезом предвиђеном одредбама овог споразума, или да друга Страна не испуњава своје обавезе из овог споразума.</w:t>
      </w:r>
    </w:p>
    <w:p w:rsidR="00E64C36" w:rsidRPr="00E64C36" w:rsidRDefault="00E64C36" w:rsidP="00E64C36">
      <w:pPr>
        <w:jc w:val="center"/>
        <w:rPr>
          <w:rFonts w:ascii="Times New Roman" w:hAnsi="Times New Roman" w:cs="Times New Roman"/>
          <w:b/>
          <w:lang w:val="sr-Cyrl-RS"/>
        </w:rPr>
      </w:pPr>
    </w:p>
    <w:p w:rsidR="00E64C36" w:rsidRPr="00E64C36" w:rsidRDefault="00E64C36" w:rsidP="00E64C36">
      <w:pPr>
        <w:jc w:val="center"/>
        <w:rPr>
          <w:rFonts w:ascii="Times New Roman" w:hAnsi="Times New Roman" w:cs="Times New Roman"/>
          <w:b/>
          <w:lang w:val="sr-Cyrl-RS"/>
        </w:rPr>
      </w:pP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 xml:space="preserve">Размена информација </w:t>
      </w: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Члан 4.</w:t>
      </w:r>
    </w:p>
    <w:p w:rsidR="00E64C36" w:rsidRPr="00E64C36" w:rsidRDefault="00E64C36" w:rsidP="00E64C36">
      <w:pPr>
        <w:ind w:firstLine="720"/>
        <w:jc w:val="both"/>
        <w:rPr>
          <w:rFonts w:ascii="Times New Roman" w:hAnsi="Times New Roman" w:cs="Times New Roman"/>
          <w:lang w:val="sr-Cyrl-RS"/>
        </w:rPr>
      </w:pPr>
    </w:p>
    <w:p w:rsid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Дистрибуирање између држава чланица Евроазијске економске уније и Евроазијске економске уније било којих процедуралних документа који се односе на било који спор проистекао из овог споразума неће се сматрати кршењем одредби о поверљивости предвиђених овим споразумом и/или Маракешким споразумом о оснивању Светске трговинске организације, потписаним 15. априла 1994. године.</w:t>
      </w:r>
    </w:p>
    <w:p w:rsidR="00E64C36" w:rsidRPr="00E64C36" w:rsidRDefault="00E64C36" w:rsidP="00E64C36">
      <w:pPr>
        <w:ind w:firstLine="720"/>
        <w:jc w:val="both"/>
        <w:rPr>
          <w:rFonts w:ascii="Times New Roman" w:hAnsi="Times New Roman" w:cs="Times New Roman"/>
          <w:lang w:val="sr-Cyrl-RS"/>
        </w:rPr>
      </w:pP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Консултације</w:t>
      </w: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Члан 5.</w:t>
      </w:r>
    </w:p>
    <w:p w:rsidR="00E64C36" w:rsidRPr="00E64C36" w:rsidRDefault="00E64C36" w:rsidP="00E64C36">
      <w:pPr>
        <w:jc w:val="center"/>
        <w:rPr>
          <w:rFonts w:ascii="Times New Roman" w:hAnsi="Times New Roman" w:cs="Times New Roman"/>
          <w:b/>
          <w:lang w:val="sr-Cyrl-RS"/>
        </w:rPr>
      </w:pPr>
    </w:p>
    <w:p w:rsidR="00E64C36" w:rsidRPr="00E64C36" w:rsidRDefault="00E64C36" w:rsidP="00E64C36">
      <w:pPr>
        <w:ind w:firstLine="720"/>
        <w:contextualSpacing/>
        <w:jc w:val="both"/>
        <w:rPr>
          <w:rFonts w:ascii="Times New Roman" w:hAnsi="Times New Roman" w:cs="Times New Roman"/>
          <w:lang w:val="sr-Cyrl-RS"/>
        </w:rPr>
      </w:pPr>
      <w:r w:rsidRPr="00E64C36">
        <w:rPr>
          <w:rFonts w:ascii="Times New Roman" w:hAnsi="Times New Roman" w:cs="Times New Roman"/>
          <w:lang w:val="sr-Cyrl-RS"/>
        </w:rPr>
        <w:t>1. Стране у спору ће уложити максималан напор да сваки спор у вези с питањима наведеним у члану 3. овог прилога реше кроз консултације у циљу постизања обострано прихватљивог решења.</w:t>
      </w:r>
    </w:p>
    <w:p w:rsidR="00E64C36" w:rsidRPr="00E64C36" w:rsidRDefault="00E64C36" w:rsidP="00E64C36">
      <w:pPr>
        <w:contextualSpacing/>
        <w:jc w:val="both"/>
        <w:rPr>
          <w:rFonts w:ascii="Times New Roman" w:hAnsi="Times New Roman" w:cs="Times New Roman"/>
          <w:lang w:val="sr-Cyrl-RS"/>
        </w:rPr>
      </w:pPr>
    </w:p>
    <w:p w:rsidR="00E64C36" w:rsidRPr="00E64C36" w:rsidRDefault="00E64C36" w:rsidP="00E64C36">
      <w:pPr>
        <w:ind w:firstLine="720"/>
        <w:contextualSpacing/>
        <w:jc w:val="both"/>
        <w:rPr>
          <w:rFonts w:ascii="Times New Roman" w:hAnsi="Times New Roman" w:cs="Times New Roman"/>
          <w:lang w:val="sr-Cyrl-RS"/>
        </w:rPr>
      </w:pPr>
      <w:r w:rsidRPr="00E64C36">
        <w:rPr>
          <w:rFonts w:ascii="Times New Roman" w:hAnsi="Times New Roman" w:cs="Times New Roman"/>
          <w:lang w:val="sr-Cyrl-RS"/>
        </w:rPr>
        <w:t>2. Захтев за консултације се у писаној форми подноси туженој Страни, преко њене особе за контакт именоване у складу са чланом 29. споразума, и у њему се  наводе разлози за подношење захтева, укључујући конкретне мере, или друга спорна питања и назначава чињенични и правни основ за тужбу. О подношењу таквог захтева се обавештава Заједнички комитет.</w:t>
      </w: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ind w:firstLine="720"/>
        <w:contextualSpacing/>
        <w:jc w:val="both"/>
        <w:rPr>
          <w:rFonts w:ascii="Times New Roman" w:hAnsi="Times New Roman" w:cs="Times New Roman"/>
          <w:lang w:val="sr-Cyrl-RS"/>
        </w:rPr>
      </w:pPr>
      <w:r w:rsidRPr="00E64C36">
        <w:rPr>
          <w:rFonts w:ascii="Times New Roman" w:hAnsi="Times New Roman" w:cs="Times New Roman"/>
          <w:lang w:val="sr-Cyrl-RS"/>
        </w:rPr>
        <w:t>3. Ако је захтев за консултације поднесен у складу са ставом 2. овог члана, тужена Страна  ће без одлагања одговорити на захтев, у писаној форми, у року од десет (10) дана од дана његовог пријема и у доброј намери ће приступити консултацијама са Страном тужиљом у року од тридесет (30) дана од дана пријема захтева у циљу постизања обострано прихватљивог решења.</w:t>
      </w: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ind w:firstLine="720"/>
        <w:contextualSpacing/>
        <w:jc w:val="both"/>
        <w:rPr>
          <w:rFonts w:ascii="Times New Roman" w:hAnsi="Times New Roman" w:cs="Times New Roman"/>
          <w:lang w:val="sr-Cyrl-RS"/>
        </w:rPr>
      </w:pPr>
      <w:r w:rsidRPr="00E64C36">
        <w:rPr>
          <w:rFonts w:ascii="Times New Roman" w:hAnsi="Times New Roman" w:cs="Times New Roman"/>
          <w:lang w:val="sr-Cyrl-RS"/>
        </w:rPr>
        <w:t>4. Консултације у случају хитности, укључујући она које се односе на кварљиву робу, одржавају се у року од петнаест (15) дана од дана пријема захтева.</w:t>
      </w: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ind w:firstLine="720"/>
        <w:contextualSpacing/>
        <w:jc w:val="both"/>
        <w:rPr>
          <w:rFonts w:ascii="Times New Roman" w:hAnsi="Times New Roman" w:cs="Times New Roman"/>
          <w:lang w:val="sr-Cyrl-RS"/>
        </w:rPr>
      </w:pPr>
      <w:r w:rsidRPr="00E64C36">
        <w:rPr>
          <w:rFonts w:ascii="Times New Roman" w:hAnsi="Times New Roman" w:cs="Times New Roman"/>
          <w:lang w:val="sr-Cyrl-RS"/>
        </w:rPr>
        <w:t>5. Временски рокови наведени у ст. 3. и  4. овог члана могу се изменити споразумом Страна у спору.</w:t>
      </w: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ind w:firstLine="720"/>
        <w:contextualSpacing/>
        <w:jc w:val="both"/>
        <w:rPr>
          <w:rFonts w:ascii="Times New Roman" w:hAnsi="Times New Roman" w:cs="Times New Roman"/>
          <w:lang w:val="sr-Cyrl-RS"/>
        </w:rPr>
      </w:pPr>
      <w:r w:rsidRPr="00E64C36">
        <w:rPr>
          <w:rFonts w:ascii="Times New Roman" w:hAnsi="Times New Roman" w:cs="Times New Roman"/>
          <w:lang w:val="sr-Cyrl-RS"/>
        </w:rPr>
        <w:t>6. Током консултација обе Стране у спору ће пружити довољно чињеничних информација, како би се омогућило потпуно испитивање начина на који важећа, или предложена мера, или било које друго питање, може утицати на дејство и примену овог споразума.</w:t>
      </w: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7. Консултације, и посебно све саопштене информације и ставови које Стране у спору заузму током ових поступака, поверљиви су и не доводе у питање права ни једне Стране у спору у било ком даљем поступку. Стране у спору ће поступати према свим поверљивим, или информацијама о праву својине размењеним током консултација на истим основама као Страна која је те информације пружила.</w:t>
      </w:r>
    </w:p>
    <w:p w:rsidR="00E64C36" w:rsidRPr="00E64C36" w:rsidRDefault="00E64C36" w:rsidP="00E64C36">
      <w:pPr>
        <w:ind w:firstLine="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8. Током консултација у складу с овим чланом, свака Страна у спору ће осигурати учешће представника својих надлежних државних органа, или других регулаторниа тела који поседују одговарајућу стручност у вези питања која су предмет консултација.</w:t>
      </w:r>
    </w:p>
    <w:p w:rsidR="00E64C36" w:rsidRPr="00E64C36" w:rsidRDefault="00E64C36" w:rsidP="00E64C36">
      <w:pPr>
        <w:ind w:left="720" w:hanging="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9. Осим ако се Стране у спору не договоре другачије, консултације се одржавају на територији тужене Стране. Сходно договору Страна у спору, консултације могу да се обављају свим расположивим технолошким средствима.</w:t>
      </w:r>
    </w:p>
    <w:p w:rsidR="00E64C36" w:rsidRPr="00E64C36" w:rsidRDefault="00E64C36" w:rsidP="00E64C36">
      <w:pPr>
        <w:jc w:val="center"/>
        <w:rPr>
          <w:rFonts w:ascii="Times New Roman" w:hAnsi="Times New Roman" w:cs="Times New Roman"/>
          <w:b/>
          <w:lang w:val="sr-Cyrl-RS"/>
        </w:rPr>
      </w:pPr>
    </w:p>
    <w:p w:rsidR="00E64C36" w:rsidRPr="00E64C36" w:rsidRDefault="00E64C36" w:rsidP="00E64C36">
      <w:pPr>
        <w:rPr>
          <w:rFonts w:ascii="Times New Roman" w:hAnsi="Times New Roman" w:cs="Times New Roman"/>
          <w:b/>
          <w:lang w:val="sr-Cyrl-RS"/>
        </w:rPr>
      </w:pP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 xml:space="preserve">Пружање  добрих услуга, измирење, или посредовање </w:t>
      </w: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Члан 6.</w:t>
      </w:r>
    </w:p>
    <w:p w:rsidR="00E64C36" w:rsidRPr="00E64C36" w:rsidRDefault="00E64C36" w:rsidP="00E64C36">
      <w:pPr>
        <w:jc w:val="center"/>
        <w:rPr>
          <w:rFonts w:ascii="Times New Roman" w:hAnsi="Times New Roman" w:cs="Times New Roman"/>
          <w:b/>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1. Стране могу у било којој фази поступка решавања спорова према одредбама овог прилога да траже поступак пружања добрих услуга, измирења, или посредовања. Свака Страна може да покрене поступак добрих услуга, измирења, или посредовања у било ком тренутку, као и да га у било ком тренутку обустави, или прекине.</w:t>
      </w:r>
    </w:p>
    <w:p w:rsidR="00E64C36" w:rsidRPr="00E64C36" w:rsidRDefault="00E64C36" w:rsidP="00E64C36">
      <w:pPr>
        <w:ind w:left="720" w:hanging="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2. Поступци који укључују пружање добрих услуга, измирење и посредовање, а посебно ставови које Стране у спору заузму у току ових поступака, сматрају се поверљивим и не доводе у питање права ни једне Стране у спору у даљем поступку.</w:t>
      </w: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Захтев за формирање Арбитражног већа</w:t>
      </w: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Члан 7.</w:t>
      </w:r>
    </w:p>
    <w:p w:rsidR="00E64C36" w:rsidRPr="00E64C36" w:rsidRDefault="00E64C36" w:rsidP="00E64C36">
      <w:pPr>
        <w:jc w:val="center"/>
        <w:rPr>
          <w:rFonts w:ascii="Times New Roman" w:hAnsi="Times New Roman" w:cs="Times New Roman"/>
          <w:b/>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1. Страна тужиља која је поднела захтев за консултације у складу са чланом 5. овог прилога, или за посредовање, како је предвиђено чланом 6. овог прилога може у писаној форми да тражи формирање Арбитражног већа ако:</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(а) тужена Страна не испуњава рокове предвиђене ст. 3. или 4. члана 5. овог прилога;</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(б) Стране у спору заједнички сматрају да консултације предвиђене чланом 5. овог прилога нису успеле да реше спор у року од шездесет (60) дана, или у хитним случајевима, укључујући оне који се тичу кварљиве робе</w:t>
      </w:r>
      <w:r w:rsidRPr="00E64C36">
        <w:rPr>
          <w:rFonts w:ascii="Times New Roman" w:hAnsi="Times New Roman" w:cs="Times New Roman"/>
          <w:b/>
          <w:lang w:val="sr-Cyrl-RS"/>
        </w:rPr>
        <w:t>,</w:t>
      </w:r>
      <w:r w:rsidRPr="00E64C36">
        <w:rPr>
          <w:rFonts w:ascii="Times New Roman" w:hAnsi="Times New Roman" w:cs="Times New Roman"/>
          <w:lang w:val="sr-Cyrl-RS"/>
        </w:rPr>
        <w:t xml:space="preserve"> у року од тридесет (30) дана, након датум пријема захтева за консултације предвиђеног у члану 5. став 3. овог прилога; или</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(в) тужена Страна не поступа у складу са обострано прихватљивим решењем усвојеним током консултација у складу са чланом 5. овог прилога.</w:t>
      </w: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2. Захтев за формирање Арбитражног већа се подноси у писаној форми туженој Страни, преко њене особе за контакт именоване у складу са чланом 29. овог споразума, и о том захтеву се обавештава Заједнички комитет. Страна тужиља у свом захтеву наводи конкретну спорну меру и објашњава како та мера представља кршење одредби на начин који је довољан да се јасно представи чињенични и правни основ за тужбу. Тужена Страна одмах потврђује пријем захтева слањем обавештења Страни тужиљи, наводећи датум пријема захтева, и о пријему оваквог захтева се обавештава Заједнички комитет.</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3. Осим ако се Стране у спору не договоре другачије</w:t>
      </w:r>
      <w:r w:rsidRPr="00E64C36">
        <w:rPr>
          <w:rFonts w:ascii="Times New Roman" w:hAnsi="Times New Roman" w:cs="Times New Roman"/>
          <w:b/>
          <w:lang w:val="sr-Cyrl-RS"/>
        </w:rPr>
        <w:t xml:space="preserve"> </w:t>
      </w:r>
      <w:r w:rsidRPr="00E64C36">
        <w:rPr>
          <w:rFonts w:ascii="Times New Roman" w:hAnsi="Times New Roman" w:cs="Times New Roman"/>
          <w:lang w:val="sr-Cyrl-RS"/>
        </w:rPr>
        <w:t>у року од двадесет (20) дана од дана пријема захтева за формирање Арбитражног већа, Арбитражно веће ће имати следећи задатак:</w:t>
      </w:r>
    </w:p>
    <w:p w:rsidR="00E64C36" w:rsidRPr="00E64C36" w:rsidRDefault="00E64C36" w:rsidP="00E64C36">
      <w:pPr>
        <w:ind w:left="720"/>
        <w:jc w:val="both"/>
        <w:rPr>
          <w:rFonts w:ascii="Times New Roman" w:hAnsi="Times New Roman" w:cs="Times New Roman"/>
          <w:lang w:val="sr-Cyrl-RS"/>
        </w:rPr>
      </w:pPr>
      <w:r w:rsidRPr="00E64C36">
        <w:rPr>
          <w:rFonts w:ascii="Times New Roman" w:hAnsi="Times New Roman" w:cs="Times New Roman"/>
          <w:lang w:val="sr-Cyrl-RS"/>
        </w:rPr>
        <w:t xml:space="preserve">„Да испитује, у складу са одговарајућим одредбама Споразума о слободној трговини између Евроазијске економске уније и њених држава чланица, с једне Стране, и Републике Србије, с друге Стране, питање које се наводи у захтеву за формирање Арбитражног већа у складу са чланом 7. прилога 5. овог споразума, одлучује о усаглашености предметне мере с одредбама наведеним у члану 3. прилога </w:t>
      </w:r>
      <w:r w:rsidRPr="00E64C36">
        <w:rPr>
          <w:rFonts w:ascii="Times New Roman" w:hAnsi="Times New Roman" w:cs="Times New Roman"/>
          <w:lang w:val="ru-RU"/>
        </w:rPr>
        <w:t xml:space="preserve">5. овог </w:t>
      </w:r>
      <w:r w:rsidRPr="00E64C36">
        <w:rPr>
          <w:rFonts w:ascii="Times New Roman" w:hAnsi="Times New Roman" w:cs="Times New Roman"/>
          <w:lang w:val="sr-Cyrl-RS"/>
        </w:rPr>
        <w:t xml:space="preserve">споразума и утврђује чињенице, применљивост одговарајућих одредби и основно образложење налаза и препорука и даје извештај у складу са чланом 12. прилога </w:t>
      </w:r>
      <w:r w:rsidRPr="00E64C36">
        <w:rPr>
          <w:rFonts w:ascii="Times New Roman" w:hAnsi="Times New Roman" w:cs="Times New Roman"/>
          <w:lang w:val="ru-RU"/>
        </w:rPr>
        <w:t xml:space="preserve">5. овог </w:t>
      </w:r>
      <w:r w:rsidRPr="00E64C36">
        <w:rPr>
          <w:rFonts w:ascii="Times New Roman" w:hAnsi="Times New Roman" w:cs="Times New Roman"/>
          <w:lang w:val="sr-Cyrl-RS"/>
        </w:rPr>
        <w:t>споразума”.”</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Ако се Стране у спору договоре да  ће задатак Арбитражног већа бити другачији, о томе обавештавају Арбитражно веће у року одређеном у ставу 3. овог члана.</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4. У хитним случајевима, укључујући оне који се односе на кварљиву робу, Стране у спору ће уложити максималан напор да формирање Арбитражног већа убрзају у највећој могућој мери.</w:t>
      </w:r>
    </w:p>
    <w:p w:rsidR="00E64C36" w:rsidRPr="00E64C36" w:rsidRDefault="00E64C36" w:rsidP="00E64C36">
      <w:pPr>
        <w:jc w:val="center"/>
        <w:rPr>
          <w:rFonts w:ascii="Times New Roman" w:hAnsi="Times New Roman" w:cs="Times New Roman"/>
          <w:b/>
          <w:lang w:val="sr-Cyrl-RS"/>
        </w:rPr>
      </w:pPr>
    </w:p>
    <w:p w:rsidR="00E64C36" w:rsidRPr="00E64C36" w:rsidRDefault="00E64C36" w:rsidP="00E64C36">
      <w:pPr>
        <w:jc w:val="center"/>
        <w:rPr>
          <w:rFonts w:ascii="Times New Roman" w:hAnsi="Times New Roman" w:cs="Times New Roman"/>
          <w:b/>
          <w:lang w:val="sr-Cyrl-RS"/>
        </w:rPr>
      </w:pP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Састав и формирање Арбитражног већа</w:t>
      </w: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Члан 8.</w:t>
      </w:r>
    </w:p>
    <w:p w:rsidR="00E64C36" w:rsidRPr="00E64C36" w:rsidRDefault="00E64C36" w:rsidP="00E64C36">
      <w:pPr>
        <w:jc w:val="center"/>
        <w:rPr>
          <w:rFonts w:ascii="Times New Roman" w:hAnsi="Times New Roman" w:cs="Times New Roman"/>
          <w:b/>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1</w:t>
      </w:r>
      <w:r w:rsidRPr="00E64C36">
        <w:rPr>
          <w:rFonts w:ascii="Times New Roman" w:hAnsi="Times New Roman" w:cs="Times New Roman"/>
          <w:b/>
          <w:lang w:val="sr-Cyrl-RS"/>
        </w:rPr>
        <w:t>.</w:t>
      </w:r>
      <w:r w:rsidRPr="00E64C36">
        <w:rPr>
          <w:rFonts w:ascii="Times New Roman" w:hAnsi="Times New Roman" w:cs="Times New Roman"/>
          <w:lang w:val="sr-Cyrl-RS"/>
        </w:rPr>
        <w:t xml:space="preserve"> Арбитражно веће сачињавају три (3) арбитра.</w:t>
      </w:r>
    </w:p>
    <w:p w:rsidR="00E64C36" w:rsidRPr="00E64C36" w:rsidRDefault="00E64C36" w:rsidP="00E64C36">
      <w:pPr>
        <w:ind w:firstLine="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2. У року од тридесет (30) дана од пријема захтева за формирање Арбитражног већа од тужене Стране, свака Страна у спору именује по једног арбитра.</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Сви арбитри:</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(а) морају да поседују стручност и/или искуство у области права, међународне трговине, других питања обухваћених овим споразумом, или решавања спорова који произлазе из међународних трговинских споразума;</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(б) бирају се строго на основу објективности, непристрасности, поузданости и здравог расуђивања;</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(в) морају да буду независни од Страна у спору, ни са једном Страном у спору не смеју да буду повезани и ни од једне не смеју да примају упутства;</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(г) морају да поступају у свом личном својству и не смеју примати упутства ни од једне организације или владе, и не смеју бити повезани с владом ни једне Стране у спору;</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(д) морају да саопште Странама у спору све чињенице које могу оправдано изазвати сумњу у њихову независности, или непристрасности и, између осталог, о директном или индиректном сукобу интереса у односу на дати предмет;</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(ђ) морају да буду држављани државе која има дипломатске односе и с Републиком Србијом и с државама чланицама Евроазијске економске уније; и</w:t>
      </w:r>
    </w:p>
    <w:p w:rsidR="00E64C36" w:rsidRPr="00E64C36" w:rsidRDefault="00FA043D" w:rsidP="00E64C36">
      <w:pPr>
        <w:ind w:firstLine="720"/>
        <w:jc w:val="both"/>
        <w:rPr>
          <w:rFonts w:ascii="Times New Roman" w:hAnsi="Times New Roman" w:cs="Times New Roman"/>
          <w:lang w:val="sr-Cyrl-RS"/>
        </w:rPr>
      </w:pPr>
      <w:r>
        <w:rPr>
          <w:rFonts w:ascii="Times New Roman" w:hAnsi="Times New Roman" w:cs="Times New Roman"/>
          <w:lang w:val="sr-Cyrl-RS"/>
        </w:rPr>
        <w:t>(</w:t>
      </w:r>
      <w:r w:rsidR="00E64C36" w:rsidRPr="00E64C36">
        <w:rPr>
          <w:rFonts w:ascii="Times New Roman" w:hAnsi="Times New Roman" w:cs="Times New Roman"/>
          <w:lang w:val="sr-Cyrl-RS"/>
        </w:rPr>
        <w:t>е) не смеју се претходно бавити овим спором у било којем својству, укључујући и активности у складу са чланом 6. овог прилога.</w:t>
      </w: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3. У року од петнаест (15) дана од именовања другог арбитра, именовани арбитри  сагласно бирају председника Арбитражног већа узимајући у обзир следеће критеријуме који га дисквалификују:</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(а) да је држављанин државе чланице Евроазијске економске уније или Републике Србије; или</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(б) да има стално пребивалиште на територији државе чланице Евроазијске економске уније или Републике Србије.</w:t>
      </w:r>
    </w:p>
    <w:p w:rsidR="00E64C36" w:rsidRPr="00E64C36" w:rsidRDefault="00E64C36" w:rsidP="00E64C36">
      <w:pPr>
        <w:ind w:left="720" w:hanging="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4. Ако потребна именовања нису извршена у року предвиђеном у ставу 2. овог члана, свака Страна у спору може, осим ако се Стране у спору не договоре другачије, да се обрати председнику Међународног суда правде (у даљем тексту: „МСП</w:t>
      </w:r>
      <w:r w:rsidRPr="00E64C36">
        <w:rPr>
          <w:rFonts w:ascii="Times New Roman" w:hAnsi="Times New Roman" w:cs="Times New Roman"/>
          <w:lang w:val="ru-RU"/>
        </w:rPr>
        <w:t>”</w:t>
      </w:r>
      <w:r w:rsidRPr="00E64C36">
        <w:rPr>
          <w:rFonts w:ascii="Times New Roman" w:hAnsi="Times New Roman" w:cs="Times New Roman"/>
          <w:lang w:val="sr-Cyrl-RS"/>
        </w:rPr>
        <w:t xml:space="preserve">) са захтевом да буде орган именовања. У случају да је председник МСП држављанин државе чланице Евроазијске економске уније, или Републике Србије, или није у могућности да реализује функцију  именовања, затражиће се од потпредседника МСП, или следећег највишег по рангу званичника суда који није држављанин државе чланице Евроазијске економске уније, или Републике Србије, који је у могућности да реализује функцију именовања да изврши потребна именовања. </w:t>
      </w:r>
    </w:p>
    <w:p w:rsidR="00E64C36" w:rsidRPr="00E64C36" w:rsidRDefault="00E64C36" w:rsidP="00E64C36">
      <w:pPr>
        <w:ind w:left="720" w:hanging="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5. Ако арбитар именован у складу са овим чланом поднесе оставку током поступка решавања спора, или није више у могућности да обавља своју дужност, именује се арбитар који га наслеђује у року од петнаест (15) дана у складу са процедуром прописаном у ставу 2. овог члана, и тај арбитар има сва овлашћења и дужности као првобитни арбитар. Сви рокови прописани у поступку обустављају се почевши од дана када арбитар поднесе оставку, или више није у могућности да обавља своје дужности, до дана када се изабере његова замена.</w:t>
      </w:r>
    </w:p>
    <w:p w:rsidR="00E64C36" w:rsidRPr="00E64C36" w:rsidRDefault="00E64C36" w:rsidP="00E64C36">
      <w:pPr>
        <w:ind w:left="720" w:hanging="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6. Датум формирања Арбитражног већа је дан када председник абитражног већа прихвати именовање.</w:t>
      </w:r>
    </w:p>
    <w:p w:rsidR="00E64C36" w:rsidRPr="00E64C36" w:rsidRDefault="00E64C36" w:rsidP="00E64C36">
      <w:pPr>
        <w:ind w:left="720" w:hanging="720"/>
        <w:jc w:val="both"/>
        <w:rPr>
          <w:rFonts w:ascii="Times New Roman" w:hAnsi="Times New Roman" w:cs="Times New Roman"/>
          <w:lang w:val="sr-Cyrl-RS"/>
        </w:rPr>
      </w:pPr>
    </w:p>
    <w:p w:rsidR="00E64C36" w:rsidRPr="00E64C36" w:rsidRDefault="00E64C36" w:rsidP="00E64C36">
      <w:pPr>
        <w:ind w:left="720" w:hanging="720"/>
        <w:jc w:val="both"/>
        <w:rPr>
          <w:rFonts w:ascii="Times New Roman" w:hAnsi="Times New Roman" w:cs="Times New Roman"/>
          <w:lang w:val="sr-Cyrl-RS"/>
        </w:rPr>
      </w:pP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Дужности Арбитражног већа</w:t>
      </w: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Члан 9.</w:t>
      </w:r>
    </w:p>
    <w:p w:rsidR="00E64C36" w:rsidRPr="00E64C36" w:rsidRDefault="00E64C36" w:rsidP="00E64C36">
      <w:pPr>
        <w:jc w:val="center"/>
        <w:rPr>
          <w:rFonts w:ascii="Times New Roman" w:hAnsi="Times New Roman" w:cs="Times New Roman"/>
          <w:b/>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1. Дужности Арбитражног већа</w:t>
      </w:r>
      <w:r w:rsidRPr="00E64C36">
        <w:rPr>
          <w:rFonts w:ascii="Times New Roman" w:hAnsi="Times New Roman" w:cs="Times New Roman"/>
          <w:lang w:val="ru-RU"/>
        </w:rPr>
        <w:t xml:space="preserve">, </w:t>
      </w:r>
      <w:r w:rsidRPr="00E64C36">
        <w:rPr>
          <w:rFonts w:ascii="Times New Roman" w:hAnsi="Times New Roman" w:cs="Times New Roman"/>
          <w:lang w:val="sr-Cyrl-RS"/>
        </w:rPr>
        <w:t xml:space="preserve"> формираног у складу са чланом 8</w:t>
      </w:r>
      <w:r w:rsidRPr="00E64C36">
        <w:rPr>
          <w:rFonts w:ascii="Times New Roman" w:hAnsi="Times New Roman" w:cs="Times New Roman"/>
          <w:lang w:val="ru-RU"/>
        </w:rPr>
        <w:t xml:space="preserve">. овог прилога  </w:t>
      </w:r>
      <w:r w:rsidRPr="00E64C36">
        <w:rPr>
          <w:rFonts w:ascii="Times New Roman" w:hAnsi="Times New Roman" w:cs="Times New Roman"/>
          <w:lang w:val="sr-Cyrl-RS"/>
        </w:rPr>
        <w:t>су:</w:t>
      </w:r>
    </w:p>
    <w:p w:rsidR="00E64C36" w:rsidRPr="00E64C36" w:rsidRDefault="00FA043D" w:rsidP="00E64C36">
      <w:pPr>
        <w:ind w:firstLine="720"/>
        <w:jc w:val="both"/>
        <w:rPr>
          <w:rFonts w:ascii="Times New Roman" w:hAnsi="Times New Roman" w:cs="Times New Roman"/>
          <w:lang w:val="sr-Cyrl-RS"/>
        </w:rPr>
      </w:pPr>
      <w:r>
        <w:rPr>
          <w:rFonts w:ascii="Times New Roman" w:hAnsi="Times New Roman" w:cs="Times New Roman"/>
          <w:lang w:val="sr-Cyrl-RS"/>
        </w:rPr>
        <w:t>(</w:t>
      </w:r>
      <w:r w:rsidR="00E64C36" w:rsidRPr="00E64C36">
        <w:rPr>
          <w:rFonts w:ascii="Times New Roman" w:hAnsi="Times New Roman" w:cs="Times New Roman"/>
          <w:lang w:val="sr-Cyrl-RS"/>
        </w:rPr>
        <w:t>а) да објективно оцени питања о којима одлучује, укључујући објективно испитивање чињеница у предмету, примењивост одредби овог споразума које су Стране у спору навеле и да ли је тужена Страна пропустила да изврши своје обавезе из овог споразума;</w:t>
      </w:r>
    </w:p>
    <w:p w:rsidR="00E64C36" w:rsidRPr="00E64C36" w:rsidRDefault="00FA043D" w:rsidP="00E64C36">
      <w:pPr>
        <w:ind w:firstLine="720"/>
        <w:jc w:val="both"/>
        <w:rPr>
          <w:rFonts w:ascii="Times New Roman" w:hAnsi="Times New Roman" w:cs="Times New Roman"/>
          <w:lang w:val="sr-Cyrl-RS"/>
        </w:rPr>
      </w:pPr>
      <w:r>
        <w:rPr>
          <w:rFonts w:ascii="Times New Roman" w:hAnsi="Times New Roman" w:cs="Times New Roman"/>
          <w:lang w:val="sr-Cyrl-RS"/>
        </w:rPr>
        <w:t>(</w:t>
      </w:r>
      <w:r w:rsidR="00E64C36" w:rsidRPr="00E64C36">
        <w:rPr>
          <w:rFonts w:ascii="Times New Roman" w:hAnsi="Times New Roman" w:cs="Times New Roman"/>
          <w:lang w:val="sr-Cyrl-RS"/>
        </w:rPr>
        <w:t>б) да у својим одлукама и извештајима изложи чињенично стање, основно образложење свих налаза и одлука неопходних за решавање спора који је упућен Арбитражном већу,  онако како сматра прикладним;</w:t>
      </w:r>
    </w:p>
    <w:p w:rsidR="00E64C36" w:rsidRPr="00E64C36" w:rsidRDefault="00FA043D" w:rsidP="00E64C36">
      <w:pPr>
        <w:ind w:firstLine="720"/>
        <w:jc w:val="both"/>
        <w:rPr>
          <w:rFonts w:ascii="Times New Roman" w:hAnsi="Times New Roman" w:cs="Times New Roman"/>
          <w:lang w:val="sr-Cyrl-RS"/>
        </w:rPr>
      </w:pPr>
      <w:r>
        <w:rPr>
          <w:rFonts w:ascii="Times New Roman" w:hAnsi="Times New Roman" w:cs="Times New Roman"/>
          <w:lang w:val="sr-Cyrl-RS"/>
        </w:rPr>
        <w:t>(</w:t>
      </w:r>
      <w:r w:rsidR="00E64C36" w:rsidRPr="00E64C36">
        <w:rPr>
          <w:rFonts w:ascii="Times New Roman" w:hAnsi="Times New Roman" w:cs="Times New Roman"/>
          <w:lang w:val="sr-Cyrl-RS"/>
        </w:rPr>
        <w:t>в) да редовно консултује Стране у спору и обезбеђује одговарајуће могућности за постизање обостано прихватљивог решења спора;</w:t>
      </w:r>
    </w:p>
    <w:p w:rsidR="00E64C36" w:rsidRPr="00E64C36" w:rsidRDefault="00FA043D" w:rsidP="00E64C36">
      <w:pPr>
        <w:ind w:firstLine="720"/>
        <w:jc w:val="both"/>
        <w:rPr>
          <w:rFonts w:ascii="Times New Roman" w:hAnsi="Times New Roman" w:cs="Times New Roman"/>
          <w:lang w:val="sr-Cyrl-RS"/>
        </w:rPr>
      </w:pPr>
      <w:r>
        <w:rPr>
          <w:rFonts w:ascii="Times New Roman" w:hAnsi="Times New Roman" w:cs="Times New Roman"/>
          <w:lang w:val="sr-Cyrl-RS"/>
        </w:rPr>
        <w:t>(</w:t>
      </w:r>
      <w:r w:rsidR="00E64C36" w:rsidRPr="00E64C36">
        <w:rPr>
          <w:rFonts w:ascii="Times New Roman" w:hAnsi="Times New Roman" w:cs="Times New Roman"/>
          <w:lang w:val="sr-Cyrl-RS"/>
        </w:rPr>
        <w:t>г) као и да на захтев једне од Страна у спору одреди усклађеност мера које треба спровести и/или одговарајуће обуставе повластица својим коначним извештајем.</w:t>
      </w: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2. Арбитражно веће формирано на основу овог Прилога тумачи одредбе овог споразума у ​​складу с уобичајеним правилима тумачења међународног јавног права. Извештаји и одлуке Арбитражног већа не могу проширивати или умањивати права и обавезе Страна предвиђене одредбама наведеним у овом споразуму.</w:t>
      </w: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Арбитражни поступак</w:t>
      </w: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Члан 10.</w:t>
      </w:r>
    </w:p>
    <w:p w:rsidR="00E64C36" w:rsidRPr="00E64C36" w:rsidRDefault="00E64C36" w:rsidP="00E64C36">
      <w:pPr>
        <w:jc w:val="center"/>
        <w:rPr>
          <w:rFonts w:ascii="Times New Roman" w:hAnsi="Times New Roman" w:cs="Times New Roman"/>
          <w:b/>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1. Арбитражни поступак се води у складу с одредбама овог члана.</w:t>
      </w: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2. У складу са ставом 1. овог члана, Арбитражно веће регулише своја правила и поступке у вези с правом Страна у спору да буду саслушане и његовим већањем, у консултацији са Странама у спору. На захтев Страна у спору, или на властиту иницијативу, Арбитражно веће може, након консултација са Странама у спору, да усвоји додатна правила и поступке који нису у супротности с одредбама овог члана.</w:t>
      </w:r>
    </w:p>
    <w:p w:rsidR="00E64C36" w:rsidRPr="00E64C36" w:rsidRDefault="00E64C36" w:rsidP="00E64C36">
      <w:pPr>
        <w:ind w:left="720" w:hanging="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3. Након консултација са Странама у спору, Арбитражно веће ће у року од десет (10) дана од дана свог формирања да утврди распоред арбитражног поступка. У хитним случајевима, укључујући и оне који се односе на кварљиву робу која брзо губи своју трговинску вредност, Арбитражно веће и Стране ће уложити максималан напор да што је више могуће убрзају поступак. Распоред ће садржати прецизне рокове за писане поднеске Страна у спору. Арбитражно веће може у консултацији са Странама у спору да измени овај распоред.</w:t>
      </w:r>
    </w:p>
    <w:p w:rsidR="00E64C36" w:rsidRPr="00E64C36" w:rsidRDefault="00E64C36" w:rsidP="00E64C36">
      <w:pPr>
        <w:ind w:left="720" w:hanging="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4. На захтев Стране у спору, или на властиту иницијативу, Арбитражно веће може, по својој слободној оцени, да затражи информације и/или савете о било ком научном, или техничком питању од било које особе, или органа кад сматра да је то сврсисходно. Пре него што Арбитражно веће затражи такве информације и/или савете, о томе обавештава Стране у спору. Све тако добијене информаце и/или савети достављају се Странама у спору на коментарисање. Када Арбитражно веће узме у обзир ове информације и/или савете приликом  израде свог извештаја, такође ће узети у обзир и све коментаре Страна у спору о тим информацијама и/или саветима. Ове информације и/или савети нису обавезујући.</w:t>
      </w:r>
    </w:p>
    <w:p w:rsidR="00E64C36" w:rsidRPr="00E64C36" w:rsidRDefault="00E64C36" w:rsidP="00E64C36">
      <w:pPr>
        <w:ind w:left="720" w:hanging="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5. Арбитражно веће ће уложити максималан напор да своје процедуралне одлуке, налазе и  решења доноси једногласно, с тим да када Арбитражно веће не може да постигне консензус, такве процедуралне одлуке, налази и решења могу да се донесу већином гласова. Арбитражно веће ће у свом извештају навести одвојено мишљење арбитра о питањима која нису једногласно решена, не наводећи који арбитри заступају већинско, а који мањинско мишљење.</w:t>
      </w:r>
    </w:p>
    <w:p w:rsidR="00E64C36" w:rsidRPr="00E64C36" w:rsidRDefault="00E64C36" w:rsidP="00E64C36">
      <w:pPr>
        <w:ind w:firstLine="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6. Усмене расправе пред Арбитражним већем су затворене за јавност, осим ако се Стране у спору не договоре другачије.</w:t>
      </w:r>
    </w:p>
    <w:p w:rsidR="00E64C36" w:rsidRPr="00E64C36" w:rsidRDefault="00E64C36" w:rsidP="00E64C36">
      <w:pPr>
        <w:ind w:firstLine="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7. Стране у спору ће добити могућност да присуствују сваком извођењу доказа, давању изјава и побијања у поступку. Све изнете информације или писмени поднесци Страна у спору поднети Арбитражном већу, укључујући и сваки коментар на описни део почетног извјештаја и одговоре на питања која је Арбитражно веће поставило, биће стављени на располагање другој Страни у спору.</w:t>
      </w:r>
    </w:p>
    <w:p w:rsidR="00E64C36" w:rsidRPr="00E64C36" w:rsidRDefault="00E64C36" w:rsidP="00E64C36">
      <w:pPr>
        <w:ind w:firstLine="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8. Већања Арбитражног већа и документа која су му достављена чувају се као поверљива. За своја интерна већања, Арбитражно веће се састаје на затвореној седници на којој учествују само арбитри. Арбитражно веће може да дозволи и својим помоћницима да присуствују његовим већањима. Стране у спору присуствују седницама само на позив арбитражног већа.</w:t>
      </w:r>
    </w:p>
    <w:p w:rsidR="00E64C36" w:rsidRPr="00E64C36" w:rsidRDefault="00E64C36" w:rsidP="00E64C36">
      <w:pPr>
        <w:ind w:firstLine="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9. Ништа у овом Прилогу не спречава Стране у спору да обелодане изјаве о сопственим ставовима. Свака Страна у спору ће чувати поверљивост информација које је друга Страна у спору изнела Арбитражном већу и које је та друга Страна у спору означила као поверљиве. Страна у спору ће такође, на захтев једне од Страна, да достави кратак садржај информација садржаних у њеним писменим поднесцима које могу да се обелодане у јавности.</w:t>
      </w:r>
    </w:p>
    <w:p w:rsidR="00E64C36" w:rsidRPr="00E64C36" w:rsidRDefault="00E64C36" w:rsidP="00E64C36">
      <w:pPr>
        <w:ind w:firstLine="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10. О месту одржавања усмених расправа Стране у спору одлучују споразумно. Ако не може да се постигне споразум, усмене расправе се одржавају наизменично у главним градовима Страна у спору, с тим да се прва одржава у главном граду тужене Стране. Ако је Евроазијска економска унија Страна у спору у складу с одредбама овог прилога, одговарајуће наизменичне усмене расправе се одржавају у Москви, Руска Федерација.</w:t>
      </w: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Обустава и престанак поступка</w:t>
      </w: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Члан 11.</w:t>
      </w:r>
    </w:p>
    <w:p w:rsidR="00E64C36" w:rsidRPr="00E64C36" w:rsidRDefault="00E64C36" w:rsidP="00E64C36">
      <w:pPr>
        <w:jc w:val="center"/>
        <w:rPr>
          <w:rFonts w:ascii="Times New Roman" w:hAnsi="Times New Roman" w:cs="Times New Roman"/>
          <w:b/>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1. Арбитражно веће ће, на заједнички захтев Страна у спору, у било ком тренутку обуставити свој рад на период не дужи од дванаест (12) узастопних месеци од дана пријема таквог заједничког захтева. У том случају, Стране у спору заједнички писмено обавештавају председника Арбитражног већа, и ово обавештење се доставља Заједничком комитету. У овом периоду, свака Страна у спору може да одобри Арбитражном већу да настави с радом обавештавајући о томе, у писаној форми, председника Арбитражног већа и другу Страну у спору. Ако је рад Арбитражног већа био непрекидно обустављен током периода дужег од дванаест (12) месеци, истиче овлашћење за формирање Арбитражног већа (и поступак решавања спора се прекида) осим ако се Стране у спору другачије не договоре. У случају обуставе рада већа, одговарајући временски рокови из овог прилога продужавају се за онолико времена колико је трајала обустава поступања већа.</w:t>
      </w:r>
    </w:p>
    <w:p w:rsidR="00E64C36" w:rsidRPr="00E64C36" w:rsidRDefault="00E64C36" w:rsidP="00E64C36">
      <w:pPr>
        <w:ind w:left="720" w:hanging="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2. На основу заједничког захтева Страна у спору, у било ком тренутку пре издавања коначног извештаја Арбитражног већа, арбитражни поступак се може прекинути. У том случају, Стране у спору заједно обавештавају председника Арбитражног већа и то обавештење достављају Заједничком комитету.</w:t>
      </w:r>
    </w:p>
    <w:p w:rsidR="00E64C36" w:rsidRPr="00E64C36" w:rsidRDefault="00E64C36" w:rsidP="00E64C36">
      <w:pPr>
        <w:rPr>
          <w:rFonts w:ascii="Times New Roman" w:hAnsi="Times New Roman" w:cs="Times New Roman"/>
          <w:b/>
          <w:lang w:val="sr-Cyrl-RS"/>
        </w:rPr>
      </w:pP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Извештаји Арбитражног већа</w:t>
      </w: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Члан 12.</w:t>
      </w:r>
    </w:p>
    <w:p w:rsidR="00E64C36" w:rsidRPr="00E64C36" w:rsidRDefault="00E64C36" w:rsidP="00E64C36">
      <w:pPr>
        <w:jc w:val="center"/>
        <w:rPr>
          <w:rFonts w:ascii="Times New Roman" w:hAnsi="Times New Roman" w:cs="Times New Roman"/>
          <w:b/>
          <w:lang w:val="sr-Cyrl-RS"/>
        </w:rPr>
      </w:pPr>
    </w:p>
    <w:p w:rsidR="00E64C36" w:rsidRPr="00E64C36" w:rsidRDefault="00E64C36" w:rsidP="00E64C36">
      <w:pPr>
        <w:ind w:firstLine="630"/>
        <w:jc w:val="both"/>
        <w:rPr>
          <w:rFonts w:ascii="Times New Roman" w:hAnsi="Times New Roman" w:cs="Times New Roman"/>
          <w:lang w:val="sr-Cyrl-RS"/>
        </w:rPr>
      </w:pPr>
      <w:r w:rsidRPr="00E64C36">
        <w:rPr>
          <w:rFonts w:ascii="Times New Roman" w:hAnsi="Times New Roman" w:cs="Times New Roman"/>
          <w:lang w:val="sr-Cyrl-RS"/>
        </w:rPr>
        <w:t>1. Извештји Арбитражног већа се сачињавају без присуства Страна у спору и заснивају се на одговарајућим одредбама овог Споразума, поднесцима и аргументима Страна у спору и свим информацијама и/или саветима који су му дати у складу са чланом 10. став 4. овог прилога.</w:t>
      </w:r>
    </w:p>
    <w:p w:rsidR="00E64C36" w:rsidRPr="00E64C36" w:rsidRDefault="00E64C36" w:rsidP="00E64C36">
      <w:pPr>
        <w:ind w:left="630" w:hanging="630"/>
        <w:jc w:val="both"/>
        <w:rPr>
          <w:rFonts w:ascii="Times New Roman" w:hAnsi="Times New Roman" w:cs="Times New Roman"/>
          <w:lang w:val="sr-Cyrl-RS"/>
        </w:rPr>
      </w:pPr>
    </w:p>
    <w:p w:rsidR="00E64C36" w:rsidRPr="00E64C36" w:rsidRDefault="00E64C36" w:rsidP="00E64C36">
      <w:pPr>
        <w:ind w:firstLine="630"/>
        <w:jc w:val="both"/>
        <w:rPr>
          <w:rFonts w:ascii="Times New Roman" w:hAnsi="Times New Roman" w:cs="Times New Roman"/>
          <w:lang w:val="sr-Cyrl-RS"/>
        </w:rPr>
      </w:pPr>
      <w:r w:rsidRPr="00E64C36">
        <w:rPr>
          <w:rFonts w:ascii="Times New Roman" w:hAnsi="Times New Roman" w:cs="Times New Roman"/>
          <w:lang w:val="sr-Cyrl-RS"/>
        </w:rPr>
        <w:t>2. Арбитражно веће доноси свој почетни извештај у року од деведесет (90) дана, или шездесет (60) дана у хитним случајевима, укључујући оне који се односе на кварљиву робу, од дана формирања Арбитражног већа. Почетни извештај садржи, између осталог, и описне делове и закључке Арбитражног већа о чињеницама, примењивости одговарајућих одредби, као и основно образложење свих закључака, дате препоруке и закључке.</w:t>
      </w:r>
    </w:p>
    <w:p w:rsidR="00E64C36" w:rsidRPr="00E64C36" w:rsidRDefault="00E64C36" w:rsidP="00E64C36">
      <w:pPr>
        <w:ind w:left="630" w:hanging="630"/>
        <w:jc w:val="both"/>
        <w:rPr>
          <w:rFonts w:ascii="Times New Roman" w:hAnsi="Times New Roman" w:cs="Times New Roman"/>
          <w:lang w:val="sr-Cyrl-RS"/>
        </w:rPr>
      </w:pPr>
    </w:p>
    <w:p w:rsidR="00E64C36" w:rsidRPr="00E64C36" w:rsidRDefault="00E64C36" w:rsidP="00E64C36">
      <w:pPr>
        <w:ind w:firstLine="630"/>
        <w:jc w:val="both"/>
        <w:rPr>
          <w:rFonts w:ascii="Times New Roman" w:hAnsi="Times New Roman" w:cs="Times New Roman"/>
          <w:lang w:val="sr-Cyrl-RS"/>
        </w:rPr>
      </w:pPr>
      <w:r w:rsidRPr="00E64C36">
        <w:rPr>
          <w:rFonts w:ascii="Times New Roman" w:hAnsi="Times New Roman" w:cs="Times New Roman"/>
          <w:lang w:val="sr-Cyrl-RS"/>
        </w:rPr>
        <w:t>3. У изузетним околностима, ако Арбитражно веће сматра да не може да донесе свој почетни извештај у року предвиђеном у ставу 2. овог члана, председник Арбитражног већа писмено обавештава Стране у спору о разлозима кашњења заједно с проценом рока у ком ће се донети почетни извештај и то обавештење достављају Заједничком комитету. Ово одлагање неће бити дуже од тридесет (30) дана осим уколико се Стране у спору не договоре другачије.</w:t>
      </w:r>
    </w:p>
    <w:p w:rsidR="00E64C36" w:rsidRPr="00E64C36" w:rsidRDefault="00E64C36" w:rsidP="00E64C36">
      <w:pPr>
        <w:ind w:left="630" w:hanging="630"/>
        <w:jc w:val="both"/>
        <w:rPr>
          <w:rFonts w:ascii="Times New Roman" w:hAnsi="Times New Roman" w:cs="Times New Roman"/>
          <w:lang w:val="sr-Cyrl-RS"/>
        </w:rPr>
      </w:pPr>
    </w:p>
    <w:p w:rsidR="00E64C36" w:rsidRPr="00E64C36" w:rsidRDefault="00E64C36" w:rsidP="00E64C36">
      <w:pPr>
        <w:ind w:firstLine="630"/>
        <w:jc w:val="both"/>
        <w:rPr>
          <w:rFonts w:ascii="Times New Roman" w:hAnsi="Times New Roman" w:cs="Times New Roman"/>
          <w:lang w:val="sr-Cyrl-RS"/>
        </w:rPr>
      </w:pPr>
      <w:r w:rsidRPr="00E64C36">
        <w:rPr>
          <w:rFonts w:ascii="Times New Roman" w:hAnsi="Times New Roman" w:cs="Times New Roman"/>
          <w:lang w:val="sr-Cyrl-RS"/>
        </w:rPr>
        <w:t>4. Стране у спору могу да Арбитражном већу поднесу писмене коментаре на почетни извештај у року од петнаест (15) дана од његовог пријема, осим ако се Стране у спору не договоре другачије. Такви писмени коментари могу да буду предмет коментара друге Стране у спору који ће бити достављени у року од шест (6) дана од дана њиховог пријема. Ако у року за коментаре ни једна Стране не поднесе коментар, привремени извештај ће се сматрати коначним извештајем.</w:t>
      </w:r>
    </w:p>
    <w:p w:rsidR="00E64C36" w:rsidRPr="00E64C36" w:rsidRDefault="00E64C36" w:rsidP="00E64C36">
      <w:pPr>
        <w:ind w:left="630" w:hanging="630"/>
        <w:jc w:val="both"/>
        <w:rPr>
          <w:rFonts w:ascii="Times New Roman" w:hAnsi="Times New Roman" w:cs="Times New Roman"/>
          <w:lang w:val="sr-Cyrl-RS"/>
        </w:rPr>
      </w:pPr>
    </w:p>
    <w:p w:rsidR="00E64C36" w:rsidRPr="00E64C36" w:rsidRDefault="00E64C36" w:rsidP="00E64C36">
      <w:pPr>
        <w:ind w:firstLine="630"/>
        <w:jc w:val="both"/>
        <w:rPr>
          <w:rFonts w:ascii="Times New Roman" w:hAnsi="Times New Roman" w:cs="Times New Roman"/>
          <w:lang w:val="sr-Cyrl-RS"/>
        </w:rPr>
      </w:pPr>
      <w:r w:rsidRPr="00E64C36">
        <w:rPr>
          <w:rFonts w:ascii="Times New Roman" w:hAnsi="Times New Roman" w:cs="Times New Roman"/>
          <w:lang w:val="sr-Cyrl-RS"/>
        </w:rPr>
        <w:t>5. Након разматрања писмених коментара које су Стране у спору поднеле на почетни извештај и било каквог даљег испитивања, Арбитражно веће ће Странама у спору изнети свој коначни извештај који садржи решење о спору и оригиналну одлуку у року од тридесет (30) дана од дана доношења почетног извештаја, осим ако се Стране у спору не договоре другачије. У хитним случајевима, укључујући оне који се односе на кварљиву робу, Арбитражно веће ће уложити максималан напор да свој коначни извештај донесе у року од петнаест (15) дана од доношења почетног извештаја, осим ако се Стране у спору не договоре другачије.</w:t>
      </w: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ind w:firstLine="630"/>
        <w:jc w:val="both"/>
        <w:rPr>
          <w:rFonts w:ascii="Times New Roman" w:hAnsi="Times New Roman" w:cs="Times New Roman"/>
          <w:lang w:val="sr-Cyrl-RS"/>
        </w:rPr>
      </w:pPr>
      <w:r w:rsidRPr="00E64C36">
        <w:rPr>
          <w:rFonts w:ascii="Times New Roman" w:hAnsi="Times New Roman" w:cs="Times New Roman"/>
          <w:lang w:val="sr-Cyrl-RS"/>
        </w:rPr>
        <w:t>6. Када Арбитражно веће сматра да овај рок не може бити испуњен, председник Арбитражног већа о томе писмено обавештава Стране, наводећи разлоге за кашњење и датум када Арбитражно веће планира да донесе коначни извештај. Арбитражно веће неће, ни под којим околностима, донети свој коначни извештај касније од сто педесет (150) дана, или осамдесет (80) дана у хитним случајевима, укључујући оне који се односе на кварљиву робу, од датума формирања Арбитражног већа.</w:t>
      </w:r>
    </w:p>
    <w:p w:rsidR="00E64C36" w:rsidRPr="00E64C36" w:rsidRDefault="00E64C36" w:rsidP="00E64C36">
      <w:pPr>
        <w:ind w:firstLine="630"/>
        <w:jc w:val="both"/>
        <w:rPr>
          <w:rFonts w:ascii="Times New Roman" w:hAnsi="Times New Roman" w:cs="Times New Roman"/>
          <w:lang w:val="sr-Cyrl-RS"/>
        </w:rPr>
      </w:pPr>
    </w:p>
    <w:p w:rsidR="00E64C36" w:rsidRPr="00E64C36" w:rsidRDefault="00E64C36" w:rsidP="00E64C36">
      <w:pPr>
        <w:ind w:firstLine="630"/>
        <w:jc w:val="both"/>
        <w:rPr>
          <w:rFonts w:ascii="Times New Roman" w:hAnsi="Times New Roman" w:cs="Times New Roman"/>
          <w:lang w:val="sr-Cyrl-RS"/>
        </w:rPr>
      </w:pPr>
      <w:r w:rsidRPr="00E64C36">
        <w:rPr>
          <w:rFonts w:ascii="Times New Roman" w:hAnsi="Times New Roman" w:cs="Times New Roman"/>
          <w:lang w:val="sr-Cyrl-RS"/>
        </w:rPr>
        <w:t>7. Ако у свом коначном извештају, Арбитражно веће закључи да мера тужене Стране није у складу са овим Споразумом, у својим закључцима и одлукама ће укључити препоруку за отклањање несагласности.</w:t>
      </w:r>
    </w:p>
    <w:p w:rsidR="00E64C36" w:rsidRPr="00E64C36" w:rsidRDefault="00E64C36" w:rsidP="00E64C36">
      <w:pPr>
        <w:ind w:firstLine="630"/>
        <w:jc w:val="both"/>
        <w:rPr>
          <w:rFonts w:ascii="Times New Roman" w:hAnsi="Times New Roman" w:cs="Times New Roman"/>
          <w:lang w:val="sr-Cyrl-RS"/>
        </w:rPr>
      </w:pPr>
    </w:p>
    <w:p w:rsidR="00E64C36" w:rsidRPr="00E64C36" w:rsidRDefault="00E64C36" w:rsidP="00E64C36">
      <w:pPr>
        <w:ind w:firstLine="630"/>
        <w:jc w:val="both"/>
        <w:rPr>
          <w:rFonts w:ascii="Times New Roman" w:hAnsi="Times New Roman" w:cs="Times New Roman"/>
          <w:lang w:val="ru-RU"/>
        </w:rPr>
      </w:pPr>
      <w:r w:rsidRPr="00E64C36">
        <w:rPr>
          <w:rFonts w:ascii="Times New Roman" w:hAnsi="Times New Roman" w:cs="Times New Roman"/>
          <w:lang w:val="sr-Cyrl-RS"/>
        </w:rPr>
        <w:t>8. Стране у спору ће јавно објавити коначни извештај Арбитражног већа у року од петнаест (15) дана од дана његовог пријема, уз поштовање заштите поверљивих информација, осим ако једна од Страна у спору на то не стави приговор. У том случају коначни извештај ће и поред тога бити достављен свим Странама овог Споразума, седам (7) дана након што се извештај достави Странама у спору.</w:t>
      </w:r>
      <w:r w:rsidRPr="00E64C36">
        <w:rPr>
          <w:rFonts w:ascii="Times New Roman" w:hAnsi="Times New Roman" w:cs="Times New Roman"/>
          <w:lang w:val="ru-RU"/>
        </w:rPr>
        <w:t xml:space="preserve"> </w:t>
      </w:r>
    </w:p>
    <w:p w:rsidR="00E64C36" w:rsidRPr="00E64C36" w:rsidRDefault="00E64C36" w:rsidP="00E64C36">
      <w:pPr>
        <w:ind w:firstLine="630"/>
        <w:jc w:val="both"/>
        <w:rPr>
          <w:rFonts w:ascii="Times New Roman" w:hAnsi="Times New Roman" w:cs="Times New Roman"/>
          <w:lang w:val="ru-RU"/>
        </w:rPr>
      </w:pPr>
    </w:p>
    <w:p w:rsidR="00E64C36" w:rsidRDefault="00E64C36" w:rsidP="00E64C36">
      <w:pPr>
        <w:ind w:firstLine="630"/>
        <w:jc w:val="both"/>
        <w:rPr>
          <w:rFonts w:ascii="Times New Roman" w:hAnsi="Times New Roman" w:cs="Times New Roman"/>
          <w:lang w:val="sr-Cyrl-RS"/>
        </w:rPr>
      </w:pPr>
      <w:r w:rsidRPr="00E64C36">
        <w:rPr>
          <w:rFonts w:ascii="Times New Roman" w:hAnsi="Times New Roman" w:cs="Times New Roman"/>
          <w:lang w:val="sr-Cyrl-RS"/>
        </w:rPr>
        <w:t xml:space="preserve">9. Одлуке и извештаје већа Стране прихватају безусловно. Они не стварају никаква права, или обавезе у односу на физичка или правна лица. На одлуку Арбитражног већа се не може уложити жалба. </w:t>
      </w:r>
    </w:p>
    <w:p w:rsidR="00E64C36" w:rsidRPr="00E64C36" w:rsidRDefault="00E64C36" w:rsidP="00E64C36">
      <w:pPr>
        <w:ind w:firstLine="630"/>
        <w:jc w:val="both"/>
        <w:rPr>
          <w:rFonts w:ascii="Times New Roman" w:hAnsi="Times New Roman" w:cs="Times New Roman"/>
          <w:lang w:val="sr-Cyrl-RS"/>
        </w:rPr>
      </w:pPr>
    </w:p>
    <w:p w:rsidR="00E64C36" w:rsidRPr="00E64C36" w:rsidRDefault="00E64C36" w:rsidP="00E64C36">
      <w:pPr>
        <w:jc w:val="both"/>
        <w:rPr>
          <w:rFonts w:ascii="Times New Roman" w:hAnsi="Times New Roman" w:cs="Times New Roman"/>
          <w:lang w:val="sr-Cyrl-RS"/>
        </w:rPr>
      </w:pPr>
    </w:p>
    <w:p w:rsidR="00E64C36" w:rsidRDefault="00E64C36" w:rsidP="00E64C36">
      <w:pPr>
        <w:jc w:val="center"/>
        <w:rPr>
          <w:rFonts w:ascii="Times New Roman" w:hAnsi="Times New Roman" w:cs="Times New Roman"/>
          <w:b/>
          <w:lang w:val="sr-Cyrl-RS"/>
        </w:rPr>
      </w:pPr>
    </w:p>
    <w:p w:rsidR="00E64C36" w:rsidRDefault="00E64C36" w:rsidP="00E64C36">
      <w:pPr>
        <w:jc w:val="center"/>
        <w:rPr>
          <w:rFonts w:ascii="Times New Roman" w:hAnsi="Times New Roman" w:cs="Times New Roman"/>
          <w:b/>
          <w:lang w:val="sr-Cyrl-RS"/>
        </w:rPr>
      </w:pP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Захтев за појашњење</w:t>
      </w: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Члан 13.</w:t>
      </w:r>
    </w:p>
    <w:p w:rsidR="00E64C36" w:rsidRPr="00E64C36" w:rsidRDefault="00E64C36" w:rsidP="00E64C36">
      <w:pPr>
        <w:jc w:val="both"/>
        <w:rPr>
          <w:rFonts w:ascii="Times New Roman" w:hAnsi="Times New Roman" w:cs="Times New Roman"/>
          <w:b/>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1.</w:t>
      </w:r>
      <w:r w:rsidRPr="00E64C36">
        <w:rPr>
          <w:rFonts w:ascii="Times New Roman" w:hAnsi="Times New Roman" w:cs="Times New Roman"/>
          <w:b/>
          <w:lang w:val="sr-Cyrl-RS"/>
        </w:rPr>
        <w:t xml:space="preserve"> </w:t>
      </w:r>
      <w:r w:rsidRPr="00E64C36">
        <w:rPr>
          <w:rFonts w:ascii="Times New Roman" w:hAnsi="Times New Roman" w:cs="Times New Roman"/>
          <w:lang w:val="sr-Cyrl-RS"/>
        </w:rPr>
        <w:t>У року од десет (10) дана од дана пријема коначног извештаја, Страна у спору може да поднесе писани захтев Арбитражном већу за појашњење било којих одлука, или препорука датих у коначном извештају за које та Страна сматра да су нејасни. Арбитражно веће ће одговорити на овај захтев у року од десет (10) дана од дана пријема таквог захтева.</w:t>
      </w:r>
    </w:p>
    <w:p w:rsidR="00E64C36" w:rsidRPr="00E64C36" w:rsidRDefault="00E64C36" w:rsidP="00E64C36">
      <w:pPr>
        <w:ind w:firstLine="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2. Подношење захтева у складу са ставом 1. овог члана не утиче на рокове наведене у чл. 14. и 17. овог прилога, осим уколико Арбитражно веће не одлучи другачије.</w:t>
      </w: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Спровођење одлуке</w:t>
      </w: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Члан 14.</w:t>
      </w:r>
    </w:p>
    <w:p w:rsidR="00E64C36" w:rsidRPr="00E64C36" w:rsidRDefault="00E64C36" w:rsidP="00E64C36">
      <w:pPr>
        <w:jc w:val="center"/>
        <w:rPr>
          <w:rFonts w:ascii="Times New Roman" w:hAnsi="Times New Roman" w:cs="Times New Roman"/>
          <w:b/>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1. Стране у спору ће предузети све неопходне мере да поступе по одлуци Арбитражног већа без непотребног одлагања.</w:t>
      </w:r>
    </w:p>
    <w:p w:rsidR="00E64C36" w:rsidRPr="00E64C36" w:rsidRDefault="00E64C36" w:rsidP="00E64C36">
      <w:pPr>
        <w:ind w:left="720" w:hanging="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2. У року од тридесет (30) дана од дана пријема коначног извештаја Арбитражног већа, тужена Страна ће обавестити Страну тужиљу о следећем:</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(а) мерама које намерава да спроведе како би испунила обавезу предвиђену у ставу 1. овог члана; и</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(б) року потребном за поступање по коначној одлуци Арбитражног већа.</w:t>
      </w:r>
    </w:p>
    <w:p w:rsidR="00E64C36" w:rsidRPr="00E64C36" w:rsidRDefault="00E64C36" w:rsidP="00E64C36">
      <w:pPr>
        <w:ind w:left="1260" w:hanging="540"/>
        <w:jc w:val="both"/>
        <w:rPr>
          <w:rFonts w:ascii="Times New Roman" w:hAnsi="Times New Roman" w:cs="Times New Roman"/>
          <w:lang w:val="sr-Cyrl-RS"/>
        </w:rPr>
      </w:pPr>
      <w:r w:rsidRPr="00E64C36">
        <w:rPr>
          <w:rFonts w:ascii="Times New Roman" w:hAnsi="Times New Roman" w:cs="Times New Roman"/>
          <w:lang w:val="sr-Cyrl-RS"/>
        </w:rPr>
        <w:t>О овом обавештењу се обавештава Заједнички комитет.</w:t>
      </w: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Разумни рок</w:t>
      </w: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Члан 15.</w:t>
      </w:r>
    </w:p>
    <w:p w:rsidR="00E64C36" w:rsidRPr="00E64C36" w:rsidRDefault="00E64C36" w:rsidP="00E64C36">
      <w:pPr>
        <w:jc w:val="both"/>
        <w:rPr>
          <w:rFonts w:ascii="Times New Roman" w:hAnsi="Times New Roman" w:cs="Times New Roman"/>
          <w:b/>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1</w:t>
      </w:r>
      <w:r w:rsidRPr="00E64C36">
        <w:rPr>
          <w:rFonts w:ascii="Times New Roman" w:hAnsi="Times New Roman" w:cs="Times New Roman"/>
          <w:b/>
          <w:lang w:val="sr-Cyrl-RS"/>
        </w:rPr>
        <w:t xml:space="preserve">.  </w:t>
      </w:r>
      <w:r w:rsidRPr="00E64C36">
        <w:rPr>
          <w:rFonts w:ascii="Times New Roman" w:hAnsi="Times New Roman" w:cs="Times New Roman"/>
          <w:lang w:val="sr-Cyrl-RS"/>
        </w:rPr>
        <w:t>Ако није могуће да се одмах поступи у складу с одлуком Арбитражног већа, Стране у спору ће настојати да се договоре о дужини разумног рока за поступање у складу с коначним извештајем Арбитражног већа.</w:t>
      </w:r>
    </w:p>
    <w:p w:rsidR="00E64C36" w:rsidRPr="00E64C36" w:rsidRDefault="00E64C36" w:rsidP="00E64C36">
      <w:pPr>
        <w:ind w:firstLine="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2. У случају неслагања између Страна у спору о предложеном року за обезбеђивање усаглашености у складу са чланом 14. став 2. (б) овог прилога, Стране у спору могу писменим путем да траже од првобитног Арбитражног већа да одреди дужину разумног рока за поступање у складу с одлуком. О таквом захтеву се истовремено обавештава друга Страна у спору, и о њему ће бити обавештен Заједнички комитет. Арбитражно веће ће у року од тридесет (30) дана од дана пријема захтева Странама у спору доставити одлуку којом се одређује разуман рок.</w:t>
      </w: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3. Када Арбитражно веће сматра да не може да одреди разуман рок у времену предвиђеном у ставу 2. овог члана, писмено обавештава Стране у спору о разлозима кашњења заједно са проценом рока у којем ће донети одлуку. Продужење рока неће бити дуже од тридесет (30) дана осим уколико се Стране у спору не договоре другачије.</w:t>
      </w:r>
    </w:p>
    <w:p w:rsidR="00E64C36" w:rsidRPr="00E64C36" w:rsidRDefault="00E64C36" w:rsidP="00E64C36">
      <w:pPr>
        <w:ind w:left="720" w:hanging="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4. Стране у спору у сваком тренутку могу да наставе да траже обострано задовољавајуће решење о спровођењу коначног извештаја Арбитражног већа.</w:t>
      </w:r>
    </w:p>
    <w:p w:rsidR="00E64C36" w:rsidRPr="00E64C36" w:rsidRDefault="00E64C36" w:rsidP="00E64C36">
      <w:pPr>
        <w:ind w:left="720" w:hanging="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5. Тужена Страна ће писменим путем обавестити Страну тужиљу о свим мерама усвојеним ради окончања непоштовања њених обавеза из овог Споразума и поступања у складу с одлуком Арбитражног већа најмање тридесет (30) дана пре истека разумног рока. Ово обавештење се доставља Заједничком комитету.</w:t>
      </w:r>
    </w:p>
    <w:p w:rsidR="00E64C36" w:rsidRPr="00E64C36" w:rsidRDefault="00E64C36" w:rsidP="00E64C36">
      <w:pPr>
        <w:ind w:left="720" w:hanging="720"/>
        <w:jc w:val="both"/>
        <w:rPr>
          <w:rFonts w:ascii="Times New Roman" w:hAnsi="Times New Roman" w:cs="Times New Roman"/>
          <w:lang w:val="sr-Cyrl-RS"/>
        </w:rPr>
      </w:pPr>
    </w:p>
    <w:p w:rsidR="00E64C36" w:rsidRPr="00E64C36" w:rsidRDefault="00E64C36" w:rsidP="00E64C36">
      <w:pPr>
        <w:ind w:left="720"/>
        <w:jc w:val="both"/>
        <w:rPr>
          <w:rFonts w:ascii="Times New Roman" w:hAnsi="Times New Roman" w:cs="Times New Roman"/>
          <w:lang w:val="sr-Cyrl-RS"/>
        </w:rPr>
      </w:pPr>
      <w:r w:rsidRPr="00E64C36">
        <w:rPr>
          <w:rFonts w:ascii="Times New Roman" w:hAnsi="Times New Roman" w:cs="Times New Roman"/>
          <w:lang w:val="sr-Cyrl-RS"/>
        </w:rPr>
        <w:t>6. Стране у спору могу да се договоре да продуже разумни рок.</w:t>
      </w: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 xml:space="preserve">Оцена усклађености предузетих мера </w:t>
      </w: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Члан 16.</w:t>
      </w: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1. У случају неслагања Страна у спору у вези усклађености неке мере предузете у циљу поступања по коначном извештају Арбитражног већа одмах, када је то могуће, или у разумном року како је одређен у члану 15. овог прилога, Страна тужиља може писмено да тражи од првобитног Арбитражног већа да одлучи о том питању.</w:t>
      </w:r>
    </w:p>
    <w:p w:rsidR="00E64C36" w:rsidRPr="00E64C36" w:rsidRDefault="00E64C36" w:rsidP="00E64C36">
      <w:pPr>
        <w:ind w:firstLine="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2. Захтев Арбитражном већу из става 1. овог члана може се поднети само ако је претходно:</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(а) истекао разуман рок како је одређен у члану 15. овог прилога; или</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(б) тужена Страна дала обавештење Страни тужиљи да је испунила обавезу из члана 14. став 1. овог прилога, укључујући опис како је тужена Страна испунила ту обавезу.</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 xml:space="preserve">У захтеву се наводи спорна мера и да је потребно објашњење како та мера представља кршење предметних одредби тако да се јасно изложи правни основ за жалбу. </w:t>
      </w:r>
    </w:p>
    <w:p w:rsidR="00E64C36" w:rsidRPr="00E64C36" w:rsidRDefault="00E64C36" w:rsidP="00E64C36">
      <w:pPr>
        <w:ind w:left="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3. Арбитражно веће ће дати објективну оцену предмета разматрања, укључујући објективну оцену о:</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(а) чињеничним аспектима свих имплементационих мера које је предузела тужена Страна; и</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(б) томе да ли је тужена Страна испунила обавезу из члана 14. став 1  овог прилога.</w:t>
      </w:r>
    </w:p>
    <w:p w:rsidR="00E64C36" w:rsidRPr="00E64C36" w:rsidRDefault="00E64C36" w:rsidP="00E64C36">
      <w:pPr>
        <w:ind w:left="720" w:hanging="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4. Арбитражно веће доставља своју одлуку Странама у спору у року од тридесет (30) дана од дана пријема захтева из става 1. овог члана. Извештај ће садржати одлуку арбитражног већа и њено образложење.</w:t>
      </w:r>
    </w:p>
    <w:p w:rsidR="00E64C36" w:rsidRPr="00E64C36" w:rsidRDefault="00E64C36" w:rsidP="00E64C36">
      <w:pPr>
        <w:ind w:left="720" w:hanging="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5. Када Арбитражно веће сматра да не може да достави свој извештај у року одређеном у ставу 4. овог члана, обавештава Стране у спору у писаној форми о разлозима кашњења заједно с проценом рока  у ком ће поднети извештај. Овакво одлагање неће бити дуже од тридесет (30) дана осим уколико се Стране у спору не договоре другачије.</w:t>
      </w:r>
    </w:p>
    <w:p w:rsidR="00E64C36" w:rsidRPr="00E64C36" w:rsidRDefault="00E64C36" w:rsidP="00E64C36">
      <w:pPr>
        <w:ind w:left="720" w:hanging="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6. У случају да неки од арбитара првобитног Арбитражног већа више није доступан, примењују се процедура предвиђена у члану 8.  овог прилога.</w:t>
      </w: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Привремени правни лекови у случају непоступања по одлуци</w:t>
      </w: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Члан 17.</w:t>
      </w:r>
    </w:p>
    <w:p w:rsidR="00E64C36" w:rsidRPr="00E64C36" w:rsidRDefault="00E64C36" w:rsidP="00E64C36">
      <w:pPr>
        <w:jc w:val="center"/>
        <w:rPr>
          <w:rFonts w:ascii="Times New Roman" w:hAnsi="Times New Roman" w:cs="Times New Roman"/>
          <w:b/>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1. Ако тужена Страна не посупи по одлуци Арбитражног већа одмах, када је то могуће, или у разумном року одређеном у складу са чланом 15. овог прилога или:</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(а) не достави   обавештење о мерама предузетим у циљу поступања по одлуци у року одређеном у члану 14. овог прилога, или пре истека разумног рока;</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(б) обавести Страну тужиљу да не планира да поступи по одлуци Арбитражног већа; и/или</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(в) ако првобитно Арбитражно веће утврди да тужена Страна није поступила по одлуци Арбитражног већа у складу са чланом 14. овог прилога</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Тужена Страна ће, на захтев Стране тужиље, ступити у консултације у циљу постизања договора о обострано прихватљивој привременој накнади. Ако се такав споразум не постигне у року од двадесет (20) дана од дана пријема захтева, Страна тужиља има право да туженој Страни упути писмено обавештење о намери да обустави давање концесије, или друге погодности одобрене на основу овог споразума у ​​односу на тужену Страну, али само еквивалентне онима које су биле погођене мером за коју је Арбитражно веће утврдило да није у складу са овим Споразумом. Такво обавештење ће бити дато најмање тридесет (30) дана пре датума када обустава треба да ступи на снагу. Ово обавештње се доставља Заједничком комитету.</w:t>
      </w:r>
    </w:p>
    <w:p w:rsidR="00E64C36" w:rsidRPr="00E64C36" w:rsidRDefault="00E64C36" w:rsidP="00E64C36">
      <w:pPr>
        <w:ind w:left="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2. Приликом одлучивања о томе које ће погодности  обуставити, Страна тужиља треба да настоји да прво обустави давање оне концесије, или друге обавезе одобрене овим споразумом које се односе на  исти сектор, или секторе који су били погођени мером за коју је Арбитражно веће утврдило да није у складу са овим Споразумом. Ако Страна тужиља сматра да није изводиво, или делотворно да се обуставе давање концесије, или друге обавезе одобрене овим споразумом у истом сектору, или секторима, може да обустави давање концесије, или друге обавезе одобрене овим споразумом у другим секторима.</w:t>
      </w: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3. У року од петнаест (15) дана од пријема таквог обавештења, тужена Страна може да тражи од првобитног Арбитражног већа да донесе одлуку о томе да ли су концесије, или друге повластице одобрене овим споразумом које Страна тужиља планира да обустави еквивалентне онима које су биле погођене мером за коју је утврђено да није у сагласности са овим споразумом, и да ли је предложена обустава у складу са ст. 1. и 2. овог члана. Арбитражно веће доноси одлуку у року од тридесет (30) дана од датума пријема захтева и Стране га безусловно прихватају. Повластице неће бити обустављене пре но што Арбитражно веће донесе одлуку.</w:t>
      </w:r>
    </w:p>
    <w:p w:rsidR="00E64C36" w:rsidRPr="00E64C36" w:rsidRDefault="00E64C36" w:rsidP="00E64C36">
      <w:pPr>
        <w:ind w:left="720" w:hanging="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4. Обустава концесија или других обавеза одобрених овим споразумом биће привремена и Страна тужиља ће их примењивати само док:</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(а) мера предузета у циљу усклађивања за коју је у коначном извештају Арбитражног већа утврђено да није у складу с предметним одредбама не буде повучена, или измењена тако да се деловање тужене Стране усклади с тим одредбама;</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(б) Арбитражно веће одреди да је мера за усклађивање компатибилна са арбитражном одлуком и одредбама овог споразума; или</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(в) Стране на други начин реше спор, или постигну обострано прихватљиво решење.</w:t>
      </w:r>
    </w:p>
    <w:p w:rsidR="00E64C36" w:rsidRPr="00E64C36" w:rsidRDefault="00E64C36" w:rsidP="00E64C36">
      <w:pPr>
        <w:ind w:left="720" w:hanging="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5. На захтев Страна у спору, првобитно Арбитражно веће ће донети одлуку о усклађености примењених мера са његовим коначним извештајем усвојених након обуставе концесија, или других обавеза предвиђених овим споразумом и, у светлу такве одлуке, да ли обустава давање концесија треба да се укине, или модификује. Одлуке Арбитражног већа се доносе у року од тридесет (30) дана од дана пријема таквог захтева.</w:t>
      </w: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Опште одредбе</w:t>
      </w: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Члан 18.</w:t>
      </w:r>
    </w:p>
    <w:p w:rsidR="00E64C36" w:rsidRPr="00E64C36" w:rsidRDefault="00E64C36" w:rsidP="00E64C36">
      <w:pPr>
        <w:jc w:val="center"/>
        <w:rPr>
          <w:rFonts w:ascii="Times New Roman" w:hAnsi="Times New Roman" w:cs="Times New Roman"/>
          <w:b/>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Сва обавештења, захтеви и одговори предвиђени овим прилогом сачињавају се у писаној форми.</w:t>
      </w:r>
    </w:p>
    <w:p w:rsidR="00E64C36" w:rsidRPr="00E64C36" w:rsidRDefault="00E64C36" w:rsidP="00E64C36">
      <w:pPr>
        <w:jc w:val="center"/>
        <w:rPr>
          <w:rFonts w:ascii="Times New Roman" w:hAnsi="Times New Roman" w:cs="Times New Roman"/>
          <w:b/>
          <w:lang w:val="sr-Cyrl-RS"/>
        </w:rPr>
      </w:pPr>
    </w:p>
    <w:p w:rsidR="00E64C36" w:rsidRPr="00E64C36" w:rsidRDefault="00E64C36" w:rsidP="00E64C36">
      <w:pPr>
        <w:jc w:val="center"/>
        <w:rPr>
          <w:rFonts w:ascii="Times New Roman" w:hAnsi="Times New Roman" w:cs="Times New Roman"/>
          <w:b/>
          <w:lang w:val="ru-RU"/>
        </w:rPr>
      </w:pPr>
      <w:r w:rsidRPr="00E64C36">
        <w:rPr>
          <w:rFonts w:ascii="Times New Roman" w:hAnsi="Times New Roman" w:cs="Times New Roman"/>
          <w:b/>
          <w:lang w:val="sr-Cyrl-RS"/>
        </w:rPr>
        <w:t>Обострано прихватљиво решење</w:t>
      </w: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Члан 19.</w:t>
      </w:r>
    </w:p>
    <w:p w:rsidR="00E64C36" w:rsidRPr="00E64C36" w:rsidRDefault="00E64C36" w:rsidP="00E64C36">
      <w:pPr>
        <w:ind w:left="720" w:hanging="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1. Стране могу да постигну обострано прихватљиво решење у било ком тренутку у односу на било који спор из члана 3. овог прилога.</w:t>
      </w:r>
    </w:p>
    <w:p w:rsidR="00E64C36" w:rsidRPr="00E64C36" w:rsidRDefault="00E64C36" w:rsidP="00E64C36">
      <w:pPr>
        <w:ind w:firstLine="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2. Ако се обострано прихватљиво решење постигне током арбитражног поступка, или посредовања, Стране у спору ће заједно обавестити председника Арбитражног већа, или посредника о том решењу, и о томе ће се обавестити Заједнички комитет. Након таквог обавештења, арбитражни поступак, или посредовање се окончавају.</w:t>
      </w:r>
    </w:p>
    <w:p w:rsidR="00E64C36" w:rsidRPr="00E64C36" w:rsidRDefault="00E64C36" w:rsidP="00E64C36">
      <w:pPr>
        <w:ind w:firstLine="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3. Свака Страна предузима неопходне мере за спровођење обострано прихватљивог решења у договореном року.</w:t>
      </w:r>
    </w:p>
    <w:p w:rsidR="00E64C36" w:rsidRPr="00E64C36" w:rsidRDefault="00E64C36" w:rsidP="00E64C36">
      <w:pPr>
        <w:ind w:firstLine="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4. Најкасније до истека договореног рока, страна која спроводи мере обавештава другу страну, у писаној форми, о свим мерама које је предузела у циљу спровођења обострано прихватљивог решења.</w:t>
      </w:r>
    </w:p>
    <w:p w:rsidR="00E64C36" w:rsidRPr="00E64C36" w:rsidRDefault="00E64C36" w:rsidP="00E64C36">
      <w:pPr>
        <w:ind w:firstLine="720"/>
        <w:jc w:val="both"/>
        <w:rPr>
          <w:rFonts w:ascii="Times New Roman" w:hAnsi="Times New Roman" w:cs="Times New Roman"/>
          <w:lang w:val="sr-Cyrl-RS"/>
        </w:rPr>
      </w:pP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Рокови</w:t>
      </w: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Члан 20.</w:t>
      </w:r>
    </w:p>
    <w:p w:rsidR="00E64C36" w:rsidRPr="00E64C36" w:rsidRDefault="00E64C36" w:rsidP="00E64C36">
      <w:pPr>
        <w:jc w:val="center"/>
        <w:rPr>
          <w:rFonts w:ascii="Times New Roman" w:hAnsi="Times New Roman" w:cs="Times New Roman"/>
          <w:b/>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1. Сви рокови утврђени у овом прилогу, рачунају се у календарским данима, од дана (када је примљен допис, обавештење, саопштење или предлог) након радње, или чињенице на коју се односе, осим ако није другачије одређено. Ако је последњи дан таквог рока званични празник, или нерадни дан у Страни примаоцу, рок се продужава до првог следећег радног дана. Званични празници, или нерадни дани у време трајања рока урачунавају се у трајање рока.</w:t>
      </w:r>
    </w:p>
    <w:p w:rsidR="00E64C36" w:rsidRPr="00E64C36" w:rsidRDefault="00E64C36" w:rsidP="00E64C36">
      <w:pPr>
        <w:ind w:firstLine="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2. Сви рокови предвиђени овим прилогом могу да се измене споразумом Страна у спору.</w:t>
      </w:r>
    </w:p>
    <w:p w:rsidR="00E64C36" w:rsidRPr="00E64C36" w:rsidRDefault="00E64C36" w:rsidP="00E64C36">
      <w:pPr>
        <w:ind w:firstLine="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3. Арбитражно веће може у било ком тренутку да предложи Странама да измене било који рок предвиђен у овом прилогу, уз образложење таквог предлога.</w:t>
      </w: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Накнаде и трошкови</w:t>
      </w: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Члан 21.</w:t>
      </w:r>
    </w:p>
    <w:p w:rsidR="00E64C36" w:rsidRPr="00E64C36" w:rsidRDefault="00E64C36" w:rsidP="00E64C36">
      <w:pPr>
        <w:jc w:val="center"/>
        <w:rPr>
          <w:rFonts w:ascii="Times New Roman" w:hAnsi="Times New Roman" w:cs="Times New Roman"/>
          <w:b/>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 xml:space="preserve">1. Уколико се Стране у спору не договоре другачије: </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(а) свака Страна у спору сноси трошкове арбитра којег она именује, властите трошкове и судске трошкове проистекле из учешћа у арбитражном поступку, или посредовању; и</w:t>
      </w: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(б) трошкове председника Арбитражног већа, посредника  и друге трошкове везане за вођење Арбитражног поступка Стране у спору сносе у једнаким деловима.</w:t>
      </w:r>
    </w:p>
    <w:p w:rsidR="00E64C36" w:rsidRPr="00E64C36" w:rsidRDefault="00E64C36" w:rsidP="00E64C36">
      <w:pPr>
        <w:ind w:left="720" w:hanging="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1. На захтев Стране у спору, Арбитражно веће може да одлучи о трошковима наведеним у тачки (б) става 1. овог члана, узимајући у обзир посебне околности случаја.</w:t>
      </w: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jc w:val="both"/>
        <w:rPr>
          <w:rFonts w:ascii="Times New Roman" w:hAnsi="Times New Roman" w:cs="Times New Roman"/>
          <w:lang w:val="sr-Cyrl-RS"/>
        </w:rPr>
      </w:pP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Језик</w:t>
      </w:r>
    </w:p>
    <w:p w:rsidR="00E64C36" w:rsidRPr="00E64C36" w:rsidRDefault="00E64C36" w:rsidP="00E64C36">
      <w:pPr>
        <w:jc w:val="center"/>
        <w:rPr>
          <w:rFonts w:ascii="Times New Roman" w:hAnsi="Times New Roman" w:cs="Times New Roman"/>
          <w:b/>
          <w:lang w:val="sr-Cyrl-RS"/>
        </w:rPr>
      </w:pPr>
      <w:r w:rsidRPr="00E64C36">
        <w:rPr>
          <w:rFonts w:ascii="Times New Roman" w:hAnsi="Times New Roman" w:cs="Times New Roman"/>
          <w:b/>
          <w:lang w:val="sr-Cyrl-RS"/>
        </w:rPr>
        <w:t>Члан 22.</w:t>
      </w:r>
    </w:p>
    <w:p w:rsidR="00E64C36" w:rsidRPr="00E64C36" w:rsidRDefault="00E64C36" w:rsidP="00E64C36">
      <w:pPr>
        <w:jc w:val="center"/>
        <w:rPr>
          <w:rFonts w:ascii="Times New Roman" w:hAnsi="Times New Roman" w:cs="Times New Roman"/>
          <w:b/>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1. Сви записници и документа на основу овог прилога воде се на енглеском језику.</w:t>
      </w:r>
    </w:p>
    <w:p w:rsidR="00E64C36" w:rsidRPr="00E64C36" w:rsidRDefault="00E64C36" w:rsidP="00E64C36">
      <w:pPr>
        <w:ind w:firstLine="720"/>
        <w:jc w:val="both"/>
        <w:rPr>
          <w:rFonts w:ascii="Times New Roman" w:hAnsi="Times New Roman" w:cs="Times New Roman"/>
          <w:lang w:val="sr-Cyrl-RS"/>
        </w:rPr>
      </w:pPr>
    </w:p>
    <w:p w:rsidR="00E64C36" w:rsidRPr="00E64C36" w:rsidRDefault="00E64C36" w:rsidP="00E64C36">
      <w:pPr>
        <w:ind w:firstLine="720"/>
        <w:jc w:val="both"/>
        <w:rPr>
          <w:rFonts w:ascii="Times New Roman" w:hAnsi="Times New Roman" w:cs="Times New Roman"/>
          <w:lang w:val="sr-Cyrl-RS"/>
        </w:rPr>
      </w:pPr>
      <w:r w:rsidRPr="00E64C36">
        <w:rPr>
          <w:rFonts w:ascii="Times New Roman" w:hAnsi="Times New Roman" w:cs="Times New Roman"/>
          <w:lang w:val="sr-Cyrl-RS"/>
        </w:rPr>
        <w:t>2. Сва документа поднета за коришћење у поступку у складу с овим прилогом биће на енглеском језику. Ако неки оригинални документ није на енглеском језику, Страна у спору која га подноси обезбедиће превод тог документа на енглески језик.</w:t>
      </w:r>
    </w:p>
    <w:p w:rsidR="00E64C36" w:rsidRPr="00E64C36" w:rsidRDefault="00E64C36" w:rsidP="00E64C36">
      <w:pPr>
        <w:rPr>
          <w:rFonts w:ascii="Times New Roman" w:hAnsi="Times New Roman" w:cs="Times New Roman"/>
          <w:lang w:val="ru-RU"/>
        </w:rPr>
      </w:pPr>
    </w:p>
    <w:p w:rsidR="00E64C36" w:rsidRPr="00E64C36" w:rsidRDefault="00E64C36" w:rsidP="00D420AE">
      <w:pPr>
        <w:jc w:val="center"/>
        <w:rPr>
          <w:rFonts w:ascii="Times New Roman" w:hAnsi="Times New Roman" w:cs="Times New Roman"/>
          <w:lang w:val="ru-RU"/>
        </w:rPr>
      </w:pPr>
    </w:p>
    <w:p w:rsidR="00B41907" w:rsidRPr="00E64C36" w:rsidRDefault="00B41907" w:rsidP="00E64C36">
      <w:pPr>
        <w:rPr>
          <w:lang w:val="ru-RU"/>
        </w:rPr>
      </w:pPr>
    </w:p>
    <w:p w:rsidR="00B41907" w:rsidRPr="00B41907" w:rsidRDefault="00B41907" w:rsidP="00B41907">
      <w:pPr>
        <w:jc w:val="center"/>
        <w:rPr>
          <w:rFonts w:ascii="Times New Roman" w:hAnsi="Times New Roman" w:cs="Times New Roman"/>
          <w:b/>
          <w:sz w:val="24"/>
          <w:szCs w:val="24"/>
          <w:lang w:val="ru-RU"/>
        </w:rPr>
      </w:pPr>
      <w:r w:rsidRPr="00B41907">
        <w:rPr>
          <w:rFonts w:ascii="Times New Roman" w:hAnsi="Times New Roman" w:cs="Times New Roman"/>
          <w:b/>
          <w:sz w:val="24"/>
          <w:szCs w:val="24"/>
          <w:lang w:val="ru-RU"/>
        </w:rPr>
        <w:t>Члан 3.</w:t>
      </w:r>
    </w:p>
    <w:p w:rsidR="00B41907" w:rsidRPr="00B41907" w:rsidRDefault="00B41907" w:rsidP="00B41907">
      <w:pPr>
        <w:jc w:val="both"/>
        <w:rPr>
          <w:rFonts w:ascii="Times New Roman" w:hAnsi="Times New Roman" w:cs="Times New Roman"/>
          <w:sz w:val="24"/>
          <w:szCs w:val="24"/>
          <w:lang w:val="ru-RU"/>
        </w:rPr>
      </w:pPr>
    </w:p>
    <w:p w:rsidR="00B41907" w:rsidRPr="00B41907" w:rsidRDefault="00B41907" w:rsidP="00B41907">
      <w:pPr>
        <w:ind w:firstLine="720"/>
        <w:jc w:val="both"/>
        <w:rPr>
          <w:rFonts w:ascii="Times New Roman" w:hAnsi="Times New Roman" w:cs="Times New Roman"/>
          <w:sz w:val="24"/>
          <w:szCs w:val="24"/>
          <w:lang w:val="ru-RU"/>
        </w:rPr>
      </w:pPr>
      <w:r w:rsidRPr="00B41907">
        <w:rPr>
          <w:rFonts w:ascii="Times New Roman" w:hAnsi="Times New Roman" w:cs="Times New Roman"/>
          <w:sz w:val="24"/>
          <w:szCs w:val="24"/>
          <w:lang w:val="ru-RU"/>
        </w:rPr>
        <w:t>Овај закон ступа на снагу осмог дана од дана објављивања у „Службеном гласнику Републике Србије - Међународни уговори”.</w:t>
      </w:r>
    </w:p>
    <w:p w:rsidR="00B41907" w:rsidRPr="00B41907" w:rsidRDefault="00B41907" w:rsidP="00B41907">
      <w:pPr>
        <w:jc w:val="both"/>
        <w:rPr>
          <w:rFonts w:ascii="Times New Roman" w:hAnsi="Times New Roman" w:cs="Times New Roman"/>
          <w:sz w:val="24"/>
          <w:szCs w:val="24"/>
          <w:lang w:val="ru-RU"/>
        </w:rPr>
      </w:pPr>
    </w:p>
    <w:p w:rsidR="00B41907" w:rsidRPr="00B41907" w:rsidRDefault="00B41907" w:rsidP="00B41907">
      <w:pPr>
        <w:jc w:val="center"/>
        <w:rPr>
          <w:lang w:val="ru-RU"/>
        </w:rPr>
      </w:pPr>
    </w:p>
    <w:p w:rsidR="00B41907" w:rsidRDefault="00B41907"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B41907">
      <w:pPr>
        <w:jc w:val="center"/>
        <w:rPr>
          <w:lang w:val="ru-RU"/>
        </w:rPr>
      </w:pPr>
    </w:p>
    <w:p w:rsidR="00E8232E" w:rsidRDefault="00E8232E" w:rsidP="00691596">
      <w:pPr>
        <w:rPr>
          <w:lang w:val="ru-RU"/>
        </w:rPr>
      </w:pPr>
    </w:p>
    <w:p w:rsidR="00691596" w:rsidRPr="00B41907" w:rsidRDefault="00691596" w:rsidP="00691596">
      <w:pPr>
        <w:rPr>
          <w:lang w:val="ru-RU"/>
        </w:rPr>
      </w:pPr>
    </w:p>
    <w:sectPr w:rsidR="00691596" w:rsidRPr="00B4190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6F5" w:rsidRDefault="008926F5">
      <w:r>
        <w:separator/>
      </w:r>
    </w:p>
  </w:endnote>
  <w:endnote w:type="continuationSeparator" w:id="0">
    <w:p w:rsidR="008926F5" w:rsidRDefault="00892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6F5" w:rsidRDefault="008926F5">
    <w:pPr>
      <w:pStyle w:val="Footer"/>
      <w:rPr>
        <w:lang w:val="en-US"/>
      </w:rPr>
    </w:pPr>
  </w:p>
  <w:p w:rsidR="008926F5" w:rsidRDefault="008926F5">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6F5" w:rsidRDefault="008926F5">
      <w:r>
        <w:separator/>
      </w:r>
    </w:p>
  </w:footnote>
  <w:footnote w:type="continuationSeparator" w:id="0">
    <w:p w:rsidR="008926F5" w:rsidRDefault="008926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6F5" w:rsidRDefault="008926F5">
    <w:pPr>
      <w:pStyle w:val="Header"/>
      <w:jc w:val="center"/>
      <w:rPr>
        <w:lang w:val="ru-RU"/>
      </w:rPr>
    </w:pPr>
  </w:p>
  <w:p w:rsidR="008926F5" w:rsidRPr="005E04F8" w:rsidRDefault="008926F5">
    <w:pPr>
      <w:pStyle w:val="Header"/>
      <w:jc w:val="center"/>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6F5" w:rsidRPr="00D97AF6" w:rsidRDefault="008926F5" w:rsidP="006F0D58">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6F5" w:rsidRPr="00567D64" w:rsidRDefault="008926F5">
    <w:pPr>
      <w:pStyle w:val="Header"/>
      <w:jc w:val="center"/>
      <w:rPr>
        <w:rFonts w:ascii="Arial Narrow" w:hAnsi="Arial Narrow"/>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6F5" w:rsidRDefault="008926F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6F5" w:rsidRDefault="008926F5">
    <w:pPr>
      <w:pStyle w:val="Header"/>
      <w:jc w:val="center"/>
    </w:pPr>
  </w:p>
  <w:p w:rsidR="008926F5" w:rsidRDefault="008926F5">
    <w:pPr>
      <w:pStyle w:val="Header"/>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31ED3"/>
    <w:multiLevelType w:val="hybridMultilevel"/>
    <w:tmpl w:val="7DC4317E"/>
    <w:lvl w:ilvl="0" w:tplc="7E0897A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16880"/>
    <w:multiLevelType w:val="hybridMultilevel"/>
    <w:tmpl w:val="A06CD9BA"/>
    <w:lvl w:ilvl="0" w:tplc="C85CE3F6">
      <w:start w:val="1"/>
      <w:numFmt w:val="lowerLetter"/>
      <w:lvlText w:val="(%1)"/>
      <w:lvlJc w:val="left"/>
      <w:pPr>
        <w:ind w:left="900" w:hanging="360"/>
      </w:pPr>
      <w:rPr>
        <w:rFonts w:hint="default"/>
        <w:sz w:val="24"/>
        <w:szCs w:val="2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05AB2EA1"/>
    <w:multiLevelType w:val="hybridMultilevel"/>
    <w:tmpl w:val="4BCE8C0E"/>
    <w:lvl w:ilvl="0" w:tplc="C85CE3F6">
      <w:start w:val="1"/>
      <w:numFmt w:val="lowerLetter"/>
      <w:lvlText w:val="(%1)"/>
      <w:lvlJc w:val="left"/>
      <w:pPr>
        <w:ind w:left="1402" w:hanging="360"/>
      </w:pPr>
      <w:rPr>
        <w:rFonts w:hint="default"/>
      </w:rPr>
    </w:lvl>
    <w:lvl w:ilvl="1" w:tplc="04190019" w:tentative="1">
      <w:start w:val="1"/>
      <w:numFmt w:val="lowerLetter"/>
      <w:lvlText w:val="%2."/>
      <w:lvlJc w:val="left"/>
      <w:pPr>
        <w:ind w:left="2122" w:hanging="360"/>
      </w:pPr>
    </w:lvl>
    <w:lvl w:ilvl="2" w:tplc="0419001B" w:tentative="1">
      <w:start w:val="1"/>
      <w:numFmt w:val="lowerRoman"/>
      <w:lvlText w:val="%3."/>
      <w:lvlJc w:val="right"/>
      <w:pPr>
        <w:ind w:left="2842" w:hanging="180"/>
      </w:pPr>
    </w:lvl>
    <w:lvl w:ilvl="3" w:tplc="0419000F" w:tentative="1">
      <w:start w:val="1"/>
      <w:numFmt w:val="decimal"/>
      <w:lvlText w:val="%4."/>
      <w:lvlJc w:val="left"/>
      <w:pPr>
        <w:ind w:left="3562" w:hanging="360"/>
      </w:pPr>
    </w:lvl>
    <w:lvl w:ilvl="4" w:tplc="04190019" w:tentative="1">
      <w:start w:val="1"/>
      <w:numFmt w:val="lowerLetter"/>
      <w:lvlText w:val="%5."/>
      <w:lvlJc w:val="left"/>
      <w:pPr>
        <w:ind w:left="4282" w:hanging="360"/>
      </w:pPr>
    </w:lvl>
    <w:lvl w:ilvl="5" w:tplc="0419001B" w:tentative="1">
      <w:start w:val="1"/>
      <w:numFmt w:val="lowerRoman"/>
      <w:lvlText w:val="%6."/>
      <w:lvlJc w:val="right"/>
      <w:pPr>
        <w:ind w:left="5002" w:hanging="180"/>
      </w:pPr>
    </w:lvl>
    <w:lvl w:ilvl="6" w:tplc="0419000F" w:tentative="1">
      <w:start w:val="1"/>
      <w:numFmt w:val="decimal"/>
      <w:lvlText w:val="%7."/>
      <w:lvlJc w:val="left"/>
      <w:pPr>
        <w:ind w:left="5722" w:hanging="360"/>
      </w:pPr>
    </w:lvl>
    <w:lvl w:ilvl="7" w:tplc="04190019" w:tentative="1">
      <w:start w:val="1"/>
      <w:numFmt w:val="lowerLetter"/>
      <w:lvlText w:val="%8."/>
      <w:lvlJc w:val="left"/>
      <w:pPr>
        <w:ind w:left="6442" w:hanging="360"/>
      </w:pPr>
    </w:lvl>
    <w:lvl w:ilvl="8" w:tplc="0419001B" w:tentative="1">
      <w:start w:val="1"/>
      <w:numFmt w:val="lowerRoman"/>
      <w:lvlText w:val="%9."/>
      <w:lvlJc w:val="right"/>
      <w:pPr>
        <w:ind w:left="7162" w:hanging="180"/>
      </w:pPr>
    </w:lvl>
  </w:abstractNum>
  <w:abstractNum w:abstractNumId="3">
    <w:nsid w:val="0A46548C"/>
    <w:multiLevelType w:val="hybridMultilevel"/>
    <w:tmpl w:val="B8AC5504"/>
    <w:lvl w:ilvl="0" w:tplc="C6983F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F20DD8"/>
    <w:multiLevelType w:val="hybridMultilevel"/>
    <w:tmpl w:val="8AD6BF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367EE1"/>
    <w:multiLevelType w:val="hybridMultilevel"/>
    <w:tmpl w:val="5A1C59AA"/>
    <w:lvl w:ilvl="0" w:tplc="C85CE3F6">
      <w:start w:val="1"/>
      <w:numFmt w:val="lowerLetter"/>
      <w:lvlText w:val="(%1)"/>
      <w:lvlJc w:val="left"/>
      <w:pPr>
        <w:ind w:left="1890"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0E795F92"/>
    <w:multiLevelType w:val="hybridMultilevel"/>
    <w:tmpl w:val="8AD6BF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EFB6BCF"/>
    <w:multiLevelType w:val="hybridMultilevel"/>
    <w:tmpl w:val="005637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1496191"/>
    <w:multiLevelType w:val="hybridMultilevel"/>
    <w:tmpl w:val="7B42EE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2020360"/>
    <w:multiLevelType w:val="hybridMultilevel"/>
    <w:tmpl w:val="460A7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6197537"/>
    <w:multiLevelType w:val="hybridMultilevel"/>
    <w:tmpl w:val="537E8E60"/>
    <w:lvl w:ilvl="0" w:tplc="09845028">
      <w:start w:val="1"/>
      <w:numFmt w:val="lowerLetter"/>
      <w:lvlText w:val="%1)"/>
      <w:lvlJc w:val="left"/>
      <w:pPr>
        <w:ind w:left="1080" w:hanging="360"/>
      </w:pPr>
      <w:rPr>
        <w:rFonts w:ascii="Times New Roman" w:hAnsi="Times New Roman" w:cs="Times New Roman" w:hint="default"/>
        <w:sz w:val="24"/>
        <w:szCs w:val="24"/>
      </w:rPr>
    </w:lvl>
    <w:lvl w:ilvl="1" w:tplc="C85CE3F6">
      <w:start w:val="1"/>
      <w:numFmt w:val="lowerLetter"/>
      <w:lvlText w:val="(%2)"/>
      <w:lvlJc w:val="left"/>
      <w:pPr>
        <w:ind w:left="2070" w:hanging="360"/>
      </w:pPr>
      <w:rPr>
        <w:rFonts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16211A58"/>
    <w:multiLevelType w:val="hybridMultilevel"/>
    <w:tmpl w:val="994C68CA"/>
    <w:lvl w:ilvl="0" w:tplc="A52E57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6E17AA4"/>
    <w:multiLevelType w:val="hybridMultilevel"/>
    <w:tmpl w:val="460A7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76D6328"/>
    <w:multiLevelType w:val="hybridMultilevel"/>
    <w:tmpl w:val="07AEF74E"/>
    <w:lvl w:ilvl="0" w:tplc="0419000F">
      <w:start w:val="1"/>
      <w:numFmt w:val="decimal"/>
      <w:lvlText w:val="%1."/>
      <w:lvlJc w:val="left"/>
      <w:pPr>
        <w:ind w:left="630" w:hanging="360"/>
      </w:pPr>
      <w:rPr>
        <w:rFonts w:hint="default"/>
      </w:rPr>
    </w:lvl>
    <w:lvl w:ilvl="1" w:tplc="C85CE3F6">
      <w:start w:val="1"/>
      <w:numFmt w:val="low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87D2C59"/>
    <w:multiLevelType w:val="hybridMultilevel"/>
    <w:tmpl w:val="C5B2C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BB3699B"/>
    <w:multiLevelType w:val="hybridMultilevel"/>
    <w:tmpl w:val="1444D50C"/>
    <w:lvl w:ilvl="0" w:tplc="C85CE3F6">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DDA5FCD"/>
    <w:multiLevelType w:val="hybridMultilevel"/>
    <w:tmpl w:val="C582A8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2526714"/>
    <w:multiLevelType w:val="hybridMultilevel"/>
    <w:tmpl w:val="E72AC3B2"/>
    <w:lvl w:ilvl="0" w:tplc="C6983F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2D91D56"/>
    <w:multiLevelType w:val="hybridMultilevel"/>
    <w:tmpl w:val="5B320256"/>
    <w:lvl w:ilvl="0" w:tplc="424E3800">
      <w:start w:val="1"/>
      <w:numFmt w:val="lowerLetter"/>
      <w:lvlText w:val="(%1)"/>
      <w:lvlJc w:val="left"/>
      <w:pPr>
        <w:ind w:left="1080" w:hanging="360"/>
      </w:pPr>
      <w:rPr>
        <w:rFonts w:hint="default"/>
      </w:rPr>
    </w:lvl>
    <w:lvl w:ilvl="1" w:tplc="1A7C6784">
      <w:start w:val="1"/>
      <w:numFmt w:val="decimal"/>
      <w:lvlText w:val="%2)"/>
      <w:lvlJc w:val="left"/>
      <w:pPr>
        <w:ind w:left="153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615292E"/>
    <w:multiLevelType w:val="hybridMultilevel"/>
    <w:tmpl w:val="010EC5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26A3001D"/>
    <w:multiLevelType w:val="hybridMultilevel"/>
    <w:tmpl w:val="2B8275B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nsid w:val="27616EC4"/>
    <w:multiLevelType w:val="hybridMultilevel"/>
    <w:tmpl w:val="7B46B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83E0242"/>
    <w:multiLevelType w:val="hybridMultilevel"/>
    <w:tmpl w:val="DC1807B8"/>
    <w:lvl w:ilvl="0" w:tplc="C6983F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A6C38C6"/>
    <w:multiLevelType w:val="hybridMultilevel"/>
    <w:tmpl w:val="9F805BEA"/>
    <w:lvl w:ilvl="0" w:tplc="C85CE3F6">
      <w:start w:val="1"/>
      <w:numFmt w:val="lowerLetter"/>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B4F3B72"/>
    <w:multiLevelType w:val="hybridMultilevel"/>
    <w:tmpl w:val="7DD4D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0C6514D"/>
    <w:multiLevelType w:val="hybridMultilevel"/>
    <w:tmpl w:val="DC681844"/>
    <w:lvl w:ilvl="0" w:tplc="424E38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30E326E9"/>
    <w:multiLevelType w:val="hybridMultilevel"/>
    <w:tmpl w:val="460A7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1BD551E"/>
    <w:multiLevelType w:val="hybridMultilevel"/>
    <w:tmpl w:val="4ACA9B42"/>
    <w:lvl w:ilvl="0" w:tplc="0419000F">
      <w:start w:val="1"/>
      <w:numFmt w:val="decimal"/>
      <w:lvlText w:val="%1."/>
      <w:lvlJc w:val="left"/>
      <w:pPr>
        <w:ind w:left="720" w:hanging="360"/>
      </w:pPr>
      <w:rPr>
        <w:rFonts w:hint="default"/>
      </w:rPr>
    </w:lvl>
    <w:lvl w:ilvl="1" w:tplc="7E865AAC">
      <w:start w:val="1"/>
      <w:numFmt w:val="low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4E56B18"/>
    <w:multiLevelType w:val="hybridMultilevel"/>
    <w:tmpl w:val="F6BE7714"/>
    <w:lvl w:ilvl="0" w:tplc="0419000F">
      <w:start w:val="1"/>
      <w:numFmt w:val="decimal"/>
      <w:lvlText w:val="%1."/>
      <w:lvlJc w:val="left"/>
      <w:pPr>
        <w:ind w:left="720" w:hanging="360"/>
      </w:pPr>
      <w:rPr>
        <w:rFonts w:hint="default"/>
      </w:rPr>
    </w:lvl>
    <w:lvl w:ilvl="1" w:tplc="C85CE3F6">
      <w:start w:val="1"/>
      <w:numFmt w:val="lowerLetter"/>
      <w:lvlText w:val="(%2)"/>
      <w:lvlJc w:val="left"/>
      <w:pPr>
        <w:ind w:left="7215" w:hanging="37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5745FFE"/>
    <w:multiLevelType w:val="hybridMultilevel"/>
    <w:tmpl w:val="A8C4F2B0"/>
    <w:lvl w:ilvl="0" w:tplc="C85CE3F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nsid w:val="38640C4A"/>
    <w:multiLevelType w:val="hybridMultilevel"/>
    <w:tmpl w:val="0A769B96"/>
    <w:lvl w:ilvl="0" w:tplc="623ABA1E">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F880ED3"/>
    <w:multiLevelType w:val="hybridMultilevel"/>
    <w:tmpl w:val="460A7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34629A4"/>
    <w:multiLevelType w:val="hybridMultilevel"/>
    <w:tmpl w:val="1A8835F2"/>
    <w:lvl w:ilvl="0" w:tplc="FB465238">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47B4082B"/>
    <w:multiLevelType w:val="hybridMultilevel"/>
    <w:tmpl w:val="191228C2"/>
    <w:lvl w:ilvl="0" w:tplc="87926EAE">
      <w:start w:val="1"/>
      <w:numFmt w:val="decimal"/>
      <w:lvlText w:val="%1."/>
      <w:lvlJc w:val="left"/>
      <w:pPr>
        <w:ind w:left="577"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BBA5F22"/>
    <w:multiLevelType w:val="hybridMultilevel"/>
    <w:tmpl w:val="ACA237C8"/>
    <w:lvl w:ilvl="0" w:tplc="C85CE3F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nsid w:val="4D8D70EE"/>
    <w:multiLevelType w:val="hybridMultilevel"/>
    <w:tmpl w:val="CDA2651A"/>
    <w:lvl w:ilvl="0" w:tplc="C85CE3F6">
      <w:start w:val="1"/>
      <w:numFmt w:val="lowerLetter"/>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4F57549"/>
    <w:multiLevelType w:val="hybridMultilevel"/>
    <w:tmpl w:val="2CCCD2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556E275B"/>
    <w:multiLevelType w:val="hybridMultilevel"/>
    <w:tmpl w:val="8AD6BF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5DE60C5"/>
    <w:multiLevelType w:val="hybridMultilevel"/>
    <w:tmpl w:val="24401808"/>
    <w:lvl w:ilvl="0" w:tplc="C85CE3F6">
      <w:start w:val="1"/>
      <w:numFmt w:val="lowerLetter"/>
      <w:lvlText w:val="(%1)"/>
      <w:lvlJc w:val="left"/>
      <w:pPr>
        <w:ind w:left="1571" w:hanging="360"/>
      </w:pPr>
      <w:rPr>
        <w:rFonts w:hint="default"/>
      </w:rPr>
    </w:lvl>
    <w:lvl w:ilvl="1" w:tplc="00D8DD48">
      <w:numFmt w:val="bullet"/>
      <w:lvlText w:val="-"/>
      <w:lvlJc w:val="left"/>
      <w:pPr>
        <w:ind w:left="2291" w:hanging="360"/>
      </w:pPr>
      <w:rPr>
        <w:rFonts w:ascii="Times New Roman" w:eastAsia="Calibri" w:hAnsi="Times New Roman" w:cs="Times New Roman" w:hint="default"/>
      </w:r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9">
    <w:nsid w:val="5763494E"/>
    <w:multiLevelType w:val="hybridMultilevel"/>
    <w:tmpl w:val="598250AC"/>
    <w:lvl w:ilvl="0" w:tplc="C85CE3F6">
      <w:start w:val="1"/>
      <w:numFmt w:val="low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0">
    <w:nsid w:val="59C8117A"/>
    <w:multiLevelType w:val="hybridMultilevel"/>
    <w:tmpl w:val="98D6C0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5ABF1469"/>
    <w:multiLevelType w:val="hybridMultilevel"/>
    <w:tmpl w:val="FEEC6502"/>
    <w:lvl w:ilvl="0" w:tplc="C85CE3F6">
      <w:start w:val="1"/>
      <w:numFmt w:val="lowerLetter"/>
      <w:lvlText w:val="(%1)"/>
      <w:lvlJc w:val="left"/>
      <w:pPr>
        <w:ind w:left="66" w:hanging="360"/>
      </w:pPr>
      <w:rPr>
        <w:rFonts w:hint="default"/>
      </w:rPr>
    </w:lvl>
    <w:lvl w:ilvl="1" w:tplc="04090019" w:tentative="1">
      <w:start w:val="1"/>
      <w:numFmt w:val="lowerLetter"/>
      <w:lvlText w:val="%2."/>
      <w:lvlJc w:val="left"/>
      <w:pPr>
        <w:ind w:left="786" w:hanging="360"/>
      </w:pPr>
    </w:lvl>
    <w:lvl w:ilvl="2" w:tplc="0409001B" w:tentative="1">
      <w:start w:val="1"/>
      <w:numFmt w:val="lowerRoman"/>
      <w:lvlText w:val="%3."/>
      <w:lvlJc w:val="right"/>
      <w:pPr>
        <w:ind w:left="1506" w:hanging="180"/>
      </w:pPr>
    </w:lvl>
    <w:lvl w:ilvl="3" w:tplc="0409000F" w:tentative="1">
      <w:start w:val="1"/>
      <w:numFmt w:val="decimal"/>
      <w:lvlText w:val="%4."/>
      <w:lvlJc w:val="left"/>
      <w:pPr>
        <w:ind w:left="2226" w:hanging="360"/>
      </w:pPr>
    </w:lvl>
    <w:lvl w:ilvl="4" w:tplc="04090019" w:tentative="1">
      <w:start w:val="1"/>
      <w:numFmt w:val="lowerLetter"/>
      <w:lvlText w:val="%5."/>
      <w:lvlJc w:val="left"/>
      <w:pPr>
        <w:ind w:left="2946" w:hanging="360"/>
      </w:pPr>
    </w:lvl>
    <w:lvl w:ilvl="5" w:tplc="0409001B" w:tentative="1">
      <w:start w:val="1"/>
      <w:numFmt w:val="lowerRoman"/>
      <w:lvlText w:val="%6."/>
      <w:lvlJc w:val="right"/>
      <w:pPr>
        <w:ind w:left="3666" w:hanging="180"/>
      </w:pPr>
    </w:lvl>
    <w:lvl w:ilvl="6" w:tplc="0409000F" w:tentative="1">
      <w:start w:val="1"/>
      <w:numFmt w:val="decimal"/>
      <w:lvlText w:val="%7."/>
      <w:lvlJc w:val="left"/>
      <w:pPr>
        <w:ind w:left="4386" w:hanging="360"/>
      </w:pPr>
    </w:lvl>
    <w:lvl w:ilvl="7" w:tplc="04090019" w:tentative="1">
      <w:start w:val="1"/>
      <w:numFmt w:val="lowerLetter"/>
      <w:lvlText w:val="%8."/>
      <w:lvlJc w:val="left"/>
      <w:pPr>
        <w:ind w:left="5106" w:hanging="360"/>
      </w:pPr>
    </w:lvl>
    <w:lvl w:ilvl="8" w:tplc="0409001B" w:tentative="1">
      <w:start w:val="1"/>
      <w:numFmt w:val="lowerRoman"/>
      <w:lvlText w:val="%9."/>
      <w:lvlJc w:val="right"/>
      <w:pPr>
        <w:ind w:left="5826" w:hanging="180"/>
      </w:pPr>
    </w:lvl>
  </w:abstractNum>
  <w:abstractNum w:abstractNumId="42">
    <w:nsid w:val="5BA62EE8"/>
    <w:multiLevelType w:val="hybridMultilevel"/>
    <w:tmpl w:val="460A7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5EDF5299"/>
    <w:multiLevelType w:val="hybridMultilevel"/>
    <w:tmpl w:val="0C58F0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60A72BEB"/>
    <w:multiLevelType w:val="hybridMultilevel"/>
    <w:tmpl w:val="16E6C986"/>
    <w:lvl w:ilvl="0" w:tplc="C85CE3F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nsid w:val="60D87ABD"/>
    <w:multiLevelType w:val="hybridMultilevel"/>
    <w:tmpl w:val="9F60AC48"/>
    <w:lvl w:ilvl="0" w:tplc="C85CE3F6">
      <w:start w:val="1"/>
      <w:numFmt w:val="lowerLetter"/>
      <w:lvlText w:val="(%1)"/>
      <w:lvlJc w:val="left"/>
      <w:pPr>
        <w:ind w:left="90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1997BA2"/>
    <w:multiLevelType w:val="hybridMultilevel"/>
    <w:tmpl w:val="21F651E6"/>
    <w:lvl w:ilvl="0" w:tplc="560A58B4">
      <w:start w:val="6"/>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21D4BA4"/>
    <w:multiLevelType w:val="hybridMultilevel"/>
    <w:tmpl w:val="54A4A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2C2657F"/>
    <w:multiLevelType w:val="hybridMultilevel"/>
    <w:tmpl w:val="30544BF6"/>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9">
    <w:nsid w:val="643D5258"/>
    <w:multiLevelType w:val="hybridMultilevel"/>
    <w:tmpl w:val="823812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nsid w:val="644A4597"/>
    <w:multiLevelType w:val="hybridMultilevel"/>
    <w:tmpl w:val="BCA0010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6A087588"/>
    <w:multiLevelType w:val="hybridMultilevel"/>
    <w:tmpl w:val="86E0E7CE"/>
    <w:lvl w:ilvl="0" w:tplc="7E0897A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AB74519"/>
    <w:multiLevelType w:val="hybridMultilevel"/>
    <w:tmpl w:val="20D63CD2"/>
    <w:lvl w:ilvl="0" w:tplc="C85CE3F6">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3">
    <w:nsid w:val="6ABF6958"/>
    <w:multiLevelType w:val="hybridMultilevel"/>
    <w:tmpl w:val="78EECE24"/>
    <w:lvl w:ilvl="0" w:tplc="87926EAE">
      <w:start w:val="1"/>
      <w:numFmt w:val="decimal"/>
      <w:lvlText w:val="%1."/>
      <w:lvlJc w:val="left"/>
      <w:pPr>
        <w:ind w:left="577" w:hanging="435"/>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4">
    <w:nsid w:val="6D4B2B5B"/>
    <w:multiLevelType w:val="hybridMultilevel"/>
    <w:tmpl w:val="019AE8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nsid w:val="72493382"/>
    <w:multiLevelType w:val="hybridMultilevel"/>
    <w:tmpl w:val="5998AB30"/>
    <w:lvl w:ilvl="0" w:tplc="C85CE3F6">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6">
    <w:nsid w:val="73734930"/>
    <w:multiLevelType w:val="hybridMultilevel"/>
    <w:tmpl w:val="460A7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48A1418"/>
    <w:multiLevelType w:val="hybridMultilevel"/>
    <w:tmpl w:val="1EB0921E"/>
    <w:lvl w:ilvl="0" w:tplc="3BCA39A0">
      <w:start w:val="2"/>
      <w:numFmt w:val="bullet"/>
      <w:lvlText w:val="-"/>
      <w:lvlJc w:val="left"/>
      <w:pPr>
        <w:ind w:left="1712" w:hanging="360"/>
      </w:pPr>
      <w:rPr>
        <w:rFonts w:ascii="Times New Roman" w:eastAsia="Times New Roman" w:hAnsi="Times New Roman" w:cs="Times New Roman" w:hint="default"/>
        <w:color w:val="auto"/>
      </w:rPr>
    </w:lvl>
    <w:lvl w:ilvl="1" w:tplc="D7A471A2">
      <w:start w:val="1"/>
      <w:numFmt w:val="bullet"/>
      <w:lvlText w:val=""/>
      <w:lvlJc w:val="left"/>
      <w:pPr>
        <w:ind w:left="2432" w:hanging="360"/>
      </w:pPr>
      <w:rPr>
        <w:rFonts w:ascii="Symbol" w:hAnsi="Symbol"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58">
    <w:nsid w:val="754A5818"/>
    <w:multiLevelType w:val="hybridMultilevel"/>
    <w:tmpl w:val="460A7BC6"/>
    <w:lvl w:ilvl="0" w:tplc="0419000F">
      <w:start w:val="1"/>
      <w:numFmt w:val="decimal"/>
      <w:lvlText w:val="%1."/>
      <w:lvlJc w:val="left"/>
      <w:pPr>
        <w:ind w:left="80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778F0DDC"/>
    <w:multiLevelType w:val="hybridMultilevel"/>
    <w:tmpl w:val="460A7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A876C56"/>
    <w:multiLevelType w:val="hybridMultilevel"/>
    <w:tmpl w:val="7554921C"/>
    <w:lvl w:ilvl="0" w:tplc="C85CE3F6">
      <w:start w:val="1"/>
      <w:numFmt w:val="lowerLetter"/>
      <w:lvlText w:val="(%1)"/>
      <w:lvlJc w:val="left"/>
      <w:pPr>
        <w:ind w:left="1353"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nsid w:val="7B787D7B"/>
    <w:multiLevelType w:val="hybridMultilevel"/>
    <w:tmpl w:val="638083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nsid w:val="7CE1134F"/>
    <w:multiLevelType w:val="hybridMultilevel"/>
    <w:tmpl w:val="04F8F8E4"/>
    <w:lvl w:ilvl="0" w:tplc="C85CE3F6">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63">
    <w:nsid w:val="7EFA0AE7"/>
    <w:multiLevelType w:val="hybridMultilevel"/>
    <w:tmpl w:val="1DD85F54"/>
    <w:lvl w:ilvl="0" w:tplc="C85CE3F6">
      <w:start w:val="1"/>
      <w:numFmt w:val="lowerLetter"/>
      <w:lvlText w:val="(%1)"/>
      <w:lvlJc w:val="left"/>
      <w:pPr>
        <w:ind w:left="1069"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4">
    <w:nsid w:val="7F5B1FEF"/>
    <w:multiLevelType w:val="hybridMultilevel"/>
    <w:tmpl w:val="7F50BC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FE83025"/>
    <w:multiLevelType w:val="hybridMultilevel"/>
    <w:tmpl w:val="957095F4"/>
    <w:lvl w:ilvl="0" w:tplc="C85CE3F6">
      <w:start w:val="1"/>
      <w:numFmt w:val="lowerLetter"/>
      <w:lvlText w:val="(%1)"/>
      <w:lvlJc w:val="left"/>
      <w:pPr>
        <w:ind w:left="900" w:hanging="360"/>
      </w:pPr>
      <w:rPr>
        <w:rFonts w:hint="default"/>
        <w:sz w:val="24"/>
        <w:szCs w:val="24"/>
      </w:rPr>
    </w:lvl>
    <w:lvl w:ilvl="1" w:tplc="C85CE3F6">
      <w:start w:val="1"/>
      <w:numFmt w:val="lowerLetter"/>
      <w:lvlText w:val="(%2)"/>
      <w:lvlJc w:val="left"/>
      <w:pPr>
        <w:ind w:left="1890" w:hanging="360"/>
      </w:pPr>
      <w:rPr>
        <w:rFonts w:hint="default"/>
      </w:r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54"/>
  </w:num>
  <w:num w:numId="3">
    <w:abstractNumId w:val="19"/>
  </w:num>
  <w:num w:numId="4">
    <w:abstractNumId w:val="7"/>
  </w:num>
  <w:num w:numId="5">
    <w:abstractNumId w:val="36"/>
  </w:num>
  <w:num w:numId="6">
    <w:abstractNumId w:val="61"/>
  </w:num>
  <w:num w:numId="7">
    <w:abstractNumId w:val="40"/>
  </w:num>
  <w:num w:numId="8">
    <w:abstractNumId w:val="17"/>
  </w:num>
  <w:num w:numId="9">
    <w:abstractNumId w:val="22"/>
  </w:num>
  <w:num w:numId="10">
    <w:abstractNumId w:val="3"/>
  </w:num>
  <w:num w:numId="11">
    <w:abstractNumId w:val="16"/>
  </w:num>
  <w:num w:numId="12">
    <w:abstractNumId w:val="50"/>
  </w:num>
  <w:num w:numId="13">
    <w:abstractNumId w:val="47"/>
  </w:num>
  <w:num w:numId="14">
    <w:abstractNumId w:val="8"/>
  </w:num>
  <w:num w:numId="15">
    <w:abstractNumId w:val="24"/>
  </w:num>
  <w:num w:numId="16">
    <w:abstractNumId w:val="21"/>
  </w:num>
  <w:num w:numId="17">
    <w:abstractNumId w:val="14"/>
  </w:num>
  <w:num w:numId="18">
    <w:abstractNumId w:val="64"/>
  </w:num>
  <w:num w:numId="19">
    <w:abstractNumId w:val="49"/>
  </w:num>
  <w:num w:numId="20">
    <w:abstractNumId w:val="32"/>
  </w:num>
  <w:num w:numId="21">
    <w:abstractNumId w:val="43"/>
  </w:num>
  <w:num w:numId="2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0"/>
  </w:num>
  <w:num w:numId="25">
    <w:abstractNumId w:val="15"/>
  </w:num>
  <w:num w:numId="26">
    <w:abstractNumId w:val="38"/>
  </w:num>
  <w:num w:numId="27">
    <w:abstractNumId w:val="2"/>
  </w:num>
  <w:num w:numId="28">
    <w:abstractNumId w:val="57"/>
  </w:num>
  <w:num w:numId="29">
    <w:abstractNumId w:val="44"/>
  </w:num>
  <w:num w:numId="30">
    <w:abstractNumId w:val="34"/>
  </w:num>
  <w:num w:numId="31">
    <w:abstractNumId w:val="29"/>
  </w:num>
  <w:num w:numId="32">
    <w:abstractNumId w:val="62"/>
  </w:num>
  <w:num w:numId="33">
    <w:abstractNumId w:val="55"/>
  </w:num>
  <w:num w:numId="34">
    <w:abstractNumId w:val="53"/>
  </w:num>
  <w:num w:numId="35">
    <w:abstractNumId w:val="33"/>
  </w:num>
  <w:num w:numId="36">
    <w:abstractNumId w:val="45"/>
  </w:num>
  <w:num w:numId="37">
    <w:abstractNumId w:val="6"/>
  </w:num>
  <w:num w:numId="38">
    <w:abstractNumId w:val="4"/>
  </w:num>
  <w:num w:numId="39">
    <w:abstractNumId w:val="23"/>
  </w:num>
  <w:num w:numId="40">
    <w:abstractNumId w:val="37"/>
  </w:num>
  <w:num w:numId="41">
    <w:abstractNumId w:val="9"/>
  </w:num>
  <w:num w:numId="42">
    <w:abstractNumId w:val="35"/>
  </w:num>
  <w:num w:numId="43">
    <w:abstractNumId w:val="5"/>
  </w:num>
  <w:num w:numId="44">
    <w:abstractNumId w:val="56"/>
  </w:num>
  <w:num w:numId="45">
    <w:abstractNumId w:val="58"/>
  </w:num>
  <w:num w:numId="46">
    <w:abstractNumId w:val="30"/>
  </w:num>
  <w:num w:numId="47">
    <w:abstractNumId w:val="31"/>
  </w:num>
  <w:num w:numId="48">
    <w:abstractNumId w:val="39"/>
  </w:num>
  <w:num w:numId="49">
    <w:abstractNumId w:val="13"/>
  </w:num>
  <w:num w:numId="50">
    <w:abstractNumId w:val="42"/>
  </w:num>
  <w:num w:numId="51">
    <w:abstractNumId w:val="26"/>
  </w:num>
  <w:num w:numId="52">
    <w:abstractNumId w:val="41"/>
  </w:num>
  <w:num w:numId="53">
    <w:abstractNumId w:val="12"/>
  </w:num>
  <w:num w:numId="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3"/>
  </w:num>
  <w:num w:numId="56">
    <w:abstractNumId w:val="59"/>
  </w:num>
  <w:num w:numId="57">
    <w:abstractNumId w:val="28"/>
  </w:num>
  <w:num w:numId="58">
    <w:abstractNumId w:val="10"/>
  </w:num>
  <w:num w:numId="59">
    <w:abstractNumId w:val="27"/>
  </w:num>
  <w:num w:numId="60">
    <w:abstractNumId w:val="46"/>
  </w:num>
  <w:num w:numId="61">
    <w:abstractNumId w:val="52"/>
  </w:num>
  <w:num w:numId="62">
    <w:abstractNumId w:val="18"/>
  </w:num>
  <w:num w:numId="63">
    <w:abstractNumId w:val="25"/>
  </w:num>
  <w:num w:numId="64">
    <w:abstractNumId w:val="51"/>
  </w:num>
  <w:num w:numId="65">
    <w:abstractNumId w:val="1"/>
  </w:num>
  <w:num w:numId="66">
    <w:abstractNumId w:val="65"/>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ja">
    <w15:presenceInfo w15:providerId="None" w15:userId="Maj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hideSpellingErrors/>
  <w:proofState w:grammar="clean"/>
  <w:revisionView w:markup="0" w:comments="0" w:insDel="0" w:formatting="0" w:inkAnnotation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9E7"/>
    <w:rsid w:val="0001655F"/>
    <w:rsid w:val="00027ED5"/>
    <w:rsid w:val="000340DB"/>
    <w:rsid w:val="000562F3"/>
    <w:rsid w:val="00087A8B"/>
    <w:rsid w:val="000A69E6"/>
    <w:rsid w:val="00143031"/>
    <w:rsid w:val="00154EB2"/>
    <w:rsid w:val="001B5068"/>
    <w:rsid w:val="00283ED7"/>
    <w:rsid w:val="002872B9"/>
    <w:rsid w:val="002949E7"/>
    <w:rsid w:val="00296CF1"/>
    <w:rsid w:val="003213A6"/>
    <w:rsid w:val="00386B17"/>
    <w:rsid w:val="004213E9"/>
    <w:rsid w:val="004C78E6"/>
    <w:rsid w:val="004C7FA3"/>
    <w:rsid w:val="00575F0B"/>
    <w:rsid w:val="005F2BDB"/>
    <w:rsid w:val="00612AA1"/>
    <w:rsid w:val="00656331"/>
    <w:rsid w:val="00691596"/>
    <w:rsid w:val="00697F8F"/>
    <w:rsid w:val="006C5112"/>
    <w:rsid w:val="006F0D58"/>
    <w:rsid w:val="007059B2"/>
    <w:rsid w:val="00723F88"/>
    <w:rsid w:val="00746B18"/>
    <w:rsid w:val="00780391"/>
    <w:rsid w:val="00802C0A"/>
    <w:rsid w:val="00803756"/>
    <w:rsid w:val="00822B6A"/>
    <w:rsid w:val="008926F5"/>
    <w:rsid w:val="00924AC0"/>
    <w:rsid w:val="009556EB"/>
    <w:rsid w:val="00A920A8"/>
    <w:rsid w:val="00AC7A18"/>
    <w:rsid w:val="00B3649B"/>
    <w:rsid w:val="00B40348"/>
    <w:rsid w:val="00B41907"/>
    <w:rsid w:val="00B530A3"/>
    <w:rsid w:val="00BB11FC"/>
    <w:rsid w:val="00C21116"/>
    <w:rsid w:val="00C37E79"/>
    <w:rsid w:val="00C55811"/>
    <w:rsid w:val="00C639DE"/>
    <w:rsid w:val="00C70D23"/>
    <w:rsid w:val="00CA29F5"/>
    <w:rsid w:val="00CA56A0"/>
    <w:rsid w:val="00CB06D0"/>
    <w:rsid w:val="00CB620C"/>
    <w:rsid w:val="00CC7053"/>
    <w:rsid w:val="00CE5D92"/>
    <w:rsid w:val="00D0221A"/>
    <w:rsid w:val="00D420AE"/>
    <w:rsid w:val="00D71DD2"/>
    <w:rsid w:val="00D82583"/>
    <w:rsid w:val="00D97354"/>
    <w:rsid w:val="00E051E0"/>
    <w:rsid w:val="00E361B7"/>
    <w:rsid w:val="00E36CEF"/>
    <w:rsid w:val="00E64C36"/>
    <w:rsid w:val="00E8232E"/>
    <w:rsid w:val="00E84372"/>
    <w:rsid w:val="00E85C17"/>
    <w:rsid w:val="00F72D87"/>
    <w:rsid w:val="00F851DA"/>
    <w:rsid w:val="00F90253"/>
    <w:rsid w:val="00FA043D"/>
    <w:rsid w:val="00FA5E6D"/>
    <w:rsid w:val="00FB35F1"/>
    <w:rsid w:val="00FD3C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9E7"/>
    <w:pPr>
      <w:spacing w:after="0" w:line="240" w:lineRule="auto"/>
    </w:pPr>
    <w:rPr>
      <w:rFonts w:ascii="Calibri" w:hAnsi="Calibri" w:cs="Calibri"/>
    </w:rPr>
  </w:style>
  <w:style w:type="paragraph" w:styleId="Heading1">
    <w:name w:val="heading 1"/>
    <w:basedOn w:val="Normal"/>
    <w:next w:val="Normal"/>
    <w:link w:val="Heading1Char"/>
    <w:qFormat/>
    <w:rsid w:val="00E64C3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E64C3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E64C36"/>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nhideWhenUsed/>
    <w:qFormat/>
    <w:rsid w:val="00E64C36"/>
    <w:pPr>
      <w:keepNext/>
      <w:keepLines/>
      <w:spacing w:before="40"/>
      <w:outlineLvl w:val="3"/>
    </w:pPr>
    <w:rPr>
      <w:rFonts w:asciiTheme="majorHAnsi" w:eastAsiaTheme="majorEastAsia" w:hAnsiTheme="majorHAnsi" w:cstheme="majorBidi"/>
      <w:i/>
      <w:iCs/>
      <w:color w:val="2E74B5" w:themeColor="accent1" w:themeShade="BF"/>
      <w:sz w:val="24"/>
      <w:szCs w:val="24"/>
    </w:rPr>
  </w:style>
  <w:style w:type="paragraph" w:styleId="Heading5">
    <w:name w:val="heading 5"/>
    <w:basedOn w:val="Normal"/>
    <w:next w:val="Normal"/>
    <w:link w:val="Heading5Char"/>
    <w:unhideWhenUsed/>
    <w:qFormat/>
    <w:rsid w:val="00E64C36"/>
    <w:pPr>
      <w:keepNext/>
      <w:keepLines/>
      <w:spacing w:before="40"/>
      <w:outlineLvl w:val="4"/>
    </w:pPr>
    <w:rPr>
      <w:rFonts w:asciiTheme="majorHAnsi" w:eastAsiaTheme="majorEastAsia" w:hAnsiTheme="majorHAnsi" w:cstheme="majorBidi"/>
      <w:color w:val="2E74B5" w:themeColor="accent1" w:themeShade="BF"/>
      <w:sz w:val="24"/>
      <w:szCs w:val="24"/>
    </w:rPr>
  </w:style>
  <w:style w:type="paragraph" w:styleId="Heading6">
    <w:name w:val="heading 6"/>
    <w:basedOn w:val="Normal"/>
    <w:next w:val="Normal"/>
    <w:link w:val="Heading6Char"/>
    <w:unhideWhenUsed/>
    <w:qFormat/>
    <w:rsid w:val="00E64C36"/>
    <w:pPr>
      <w:keepNext/>
      <w:keepLines/>
      <w:spacing w:before="40"/>
      <w:outlineLvl w:val="5"/>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5C17"/>
    <w:pPr>
      <w:spacing w:after="0" w:line="240" w:lineRule="auto"/>
    </w:pPr>
    <w:rPr>
      <w:rFonts w:ascii="Calibri" w:eastAsia="Calibri" w:hAnsi="Calibri" w:cs="Times New Roman"/>
    </w:rPr>
  </w:style>
  <w:style w:type="character" w:styleId="Hyperlink">
    <w:name w:val="Hyperlink"/>
    <w:uiPriority w:val="99"/>
    <w:unhideWhenUsed/>
    <w:rsid w:val="00E85C17"/>
    <w:rPr>
      <w:color w:val="0563C1"/>
      <w:u w:val="single"/>
    </w:rPr>
  </w:style>
  <w:style w:type="paragraph" w:styleId="ListParagraph">
    <w:name w:val="List Paragraph"/>
    <w:basedOn w:val="Normal"/>
    <w:link w:val="ListParagraphChar"/>
    <w:uiPriority w:val="34"/>
    <w:qFormat/>
    <w:rsid w:val="00D420AE"/>
    <w:pPr>
      <w:ind w:left="720"/>
      <w:contextualSpacing/>
    </w:pPr>
  </w:style>
  <w:style w:type="table" w:styleId="TableGrid">
    <w:name w:val="Table Grid"/>
    <w:basedOn w:val="TableNormal"/>
    <w:uiPriority w:val="39"/>
    <w:rsid w:val="00E36C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2872B9"/>
    <w:pPr>
      <w:spacing w:after="0" w:line="240" w:lineRule="auto"/>
    </w:pPr>
    <w:rPr>
      <w:rFonts w:ascii="Calibri" w:eastAsia="Calibri" w:hAnsi="Calibri" w:cs="Times New Roman"/>
      <w:sz w:val="20"/>
      <w:szCs w:val="20"/>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39"/>
    <w:rsid w:val="002872B9"/>
    <w:pPr>
      <w:spacing w:after="0" w:line="240" w:lineRule="auto"/>
    </w:pPr>
    <w:rPr>
      <w:rFonts w:ascii="Calibri" w:eastAsia="Calibri" w:hAnsi="Calibri" w:cs="Times New Roman"/>
      <w:sz w:val="20"/>
      <w:szCs w:val="20"/>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851DA"/>
    <w:pPr>
      <w:tabs>
        <w:tab w:val="center" w:pos="4680"/>
        <w:tab w:val="right" w:pos="9360"/>
      </w:tabs>
    </w:pPr>
  </w:style>
  <w:style w:type="character" w:customStyle="1" w:styleId="HeaderChar">
    <w:name w:val="Header Char"/>
    <w:basedOn w:val="DefaultParagraphFont"/>
    <w:link w:val="Header"/>
    <w:uiPriority w:val="99"/>
    <w:rsid w:val="00F851DA"/>
    <w:rPr>
      <w:rFonts w:ascii="Calibri" w:hAnsi="Calibri" w:cs="Calibri"/>
    </w:rPr>
  </w:style>
  <w:style w:type="character" w:customStyle="1" w:styleId="Heading1Char">
    <w:name w:val="Heading 1 Char"/>
    <w:basedOn w:val="DefaultParagraphFont"/>
    <w:link w:val="Heading1"/>
    <w:rsid w:val="00E64C3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rsid w:val="00E64C36"/>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rsid w:val="00E64C36"/>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rsid w:val="00E64C36"/>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rsid w:val="00E64C36"/>
    <w:rPr>
      <w:rFonts w:asciiTheme="majorHAnsi" w:eastAsiaTheme="majorEastAsia" w:hAnsiTheme="majorHAnsi" w:cstheme="majorBidi"/>
      <w:color w:val="2E74B5" w:themeColor="accent1" w:themeShade="BF"/>
      <w:sz w:val="24"/>
      <w:szCs w:val="24"/>
    </w:rPr>
  </w:style>
  <w:style w:type="character" w:customStyle="1" w:styleId="Heading6Char">
    <w:name w:val="Heading 6 Char"/>
    <w:basedOn w:val="DefaultParagraphFont"/>
    <w:link w:val="Heading6"/>
    <w:rsid w:val="00E64C36"/>
    <w:rPr>
      <w:rFonts w:asciiTheme="majorHAnsi" w:eastAsiaTheme="majorEastAsia" w:hAnsiTheme="majorHAnsi" w:cstheme="majorBidi"/>
      <w:color w:val="1F4D78" w:themeColor="accent1" w:themeShade="7F"/>
      <w:sz w:val="24"/>
      <w:szCs w:val="24"/>
    </w:rPr>
  </w:style>
  <w:style w:type="numbering" w:customStyle="1" w:styleId="NoList1">
    <w:name w:val="No List1"/>
    <w:next w:val="NoList"/>
    <w:uiPriority w:val="99"/>
    <w:semiHidden/>
    <w:unhideWhenUsed/>
    <w:rsid w:val="00E64C36"/>
  </w:style>
  <w:style w:type="paragraph" w:styleId="BodyTextIndent">
    <w:name w:val="Body Text Indent"/>
    <w:basedOn w:val="Normal"/>
    <w:link w:val="BodyTextIndentChar"/>
    <w:unhideWhenUsed/>
    <w:rsid w:val="00E64C36"/>
    <w:pPr>
      <w:spacing w:after="120"/>
      <w:ind w:left="360"/>
    </w:pPr>
    <w:rPr>
      <w:rFonts w:ascii="Times New Roman" w:hAnsi="Times New Roman" w:cs="Times New Roman"/>
      <w:sz w:val="24"/>
      <w:szCs w:val="24"/>
    </w:rPr>
  </w:style>
  <w:style w:type="character" w:customStyle="1" w:styleId="BodyTextIndentChar">
    <w:name w:val="Body Text Indent Char"/>
    <w:basedOn w:val="DefaultParagraphFont"/>
    <w:link w:val="BodyTextIndent"/>
    <w:rsid w:val="00E64C36"/>
    <w:rPr>
      <w:rFonts w:ascii="Times New Roman" w:hAnsi="Times New Roman" w:cs="Times New Roman"/>
      <w:sz w:val="24"/>
      <w:szCs w:val="24"/>
    </w:rPr>
  </w:style>
  <w:style w:type="numbering" w:customStyle="1" w:styleId="NoList11">
    <w:name w:val="No List11"/>
    <w:next w:val="NoList"/>
    <w:uiPriority w:val="99"/>
    <w:semiHidden/>
    <w:unhideWhenUsed/>
    <w:rsid w:val="00E64C36"/>
  </w:style>
  <w:style w:type="paragraph" w:styleId="FootnoteText">
    <w:name w:val="footnote text"/>
    <w:aliases w:val="Final Footnote Text,Footnote Text 2,fn,Footnotes,ft,fn cafc,Footnote ak,fn Char,footnote text Char,Footnotes Char,Footnote ak Char,footnote citation,Footnotes Char Char,Footnote Text Char Char,fn Char Char,footnote text Char Char Char Ch"/>
    <w:basedOn w:val="Normal"/>
    <w:link w:val="FootnoteTextChar"/>
    <w:unhideWhenUsed/>
    <w:rsid w:val="00E64C36"/>
    <w:rPr>
      <w:rFonts w:ascii="Times New Roman" w:eastAsia="Calibri" w:hAnsi="Times New Roman" w:cs="Times New Roman"/>
      <w:sz w:val="20"/>
      <w:szCs w:val="20"/>
      <w:lang w:val="ru-RU" w:eastAsia="x-none"/>
    </w:rPr>
  </w:style>
  <w:style w:type="character" w:customStyle="1" w:styleId="FootnoteTextChar">
    <w:name w:val="Footnote Text Char"/>
    <w:aliases w:val="Final Footnote Text Char,Footnote Text 2 Char,fn Char1,Footnotes Char1,ft Char,fn cafc Char,Footnote ak Char1,fn Char Char1,footnote text Char Char,Footnotes Char Char1,Footnote ak Char Char,footnote citation Char,fn Char Char Char"/>
    <w:basedOn w:val="DefaultParagraphFont"/>
    <w:link w:val="FootnoteText"/>
    <w:rsid w:val="00E64C36"/>
    <w:rPr>
      <w:rFonts w:ascii="Times New Roman" w:eastAsia="Calibri" w:hAnsi="Times New Roman" w:cs="Times New Roman"/>
      <w:sz w:val="20"/>
      <w:szCs w:val="20"/>
      <w:lang w:val="ru-RU" w:eastAsia="x-none"/>
    </w:rPr>
  </w:style>
  <w:style w:type="character" w:styleId="FootnoteReference">
    <w:name w:val="footnote reference"/>
    <w:aliases w:val="Ref,de nota al pie"/>
    <w:unhideWhenUsed/>
    <w:rsid w:val="00E64C36"/>
    <w:rPr>
      <w:vertAlign w:val="superscript"/>
    </w:rPr>
  </w:style>
  <w:style w:type="table" w:customStyle="1" w:styleId="TableGrid3">
    <w:name w:val="Table Grid3"/>
    <w:basedOn w:val="TableNormal"/>
    <w:next w:val="TableGrid"/>
    <w:uiPriority w:val="39"/>
    <w:rsid w:val="00E64C3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basedOn w:val="Normal"/>
    <w:link w:val="BodyTextChar"/>
    <w:semiHidden/>
    <w:unhideWhenUsed/>
    <w:rsid w:val="00E64C36"/>
    <w:pPr>
      <w:spacing w:after="120" w:line="259" w:lineRule="auto"/>
    </w:pPr>
    <w:rPr>
      <w:rFonts w:eastAsia="Times New Roman" w:cs="Times New Roman"/>
      <w:lang w:val="ru-RU" w:eastAsia="ru-RU"/>
    </w:rPr>
  </w:style>
  <w:style w:type="character" w:customStyle="1" w:styleId="BodyTextChar">
    <w:name w:val="Body Text Char"/>
    <w:basedOn w:val="DefaultParagraphFont"/>
    <w:link w:val="BodyText"/>
    <w:semiHidden/>
    <w:rsid w:val="00E64C36"/>
    <w:rPr>
      <w:rFonts w:ascii="Calibri" w:eastAsia="Times New Roman" w:hAnsi="Calibri" w:cs="Times New Roman"/>
      <w:lang w:val="ru-RU" w:eastAsia="ru-RU"/>
    </w:rPr>
  </w:style>
  <w:style w:type="character" w:styleId="CommentReference">
    <w:name w:val="annotation reference"/>
    <w:semiHidden/>
    <w:unhideWhenUsed/>
    <w:rsid w:val="00E64C36"/>
    <w:rPr>
      <w:sz w:val="16"/>
      <w:szCs w:val="16"/>
    </w:rPr>
  </w:style>
  <w:style w:type="paragraph" w:styleId="CommentText">
    <w:name w:val="annotation text"/>
    <w:basedOn w:val="Normal"/>
    <w:link w:val="CommentTextChar"/>
    <w:uiPriority w:val="99"/>
    <w:unhideWhenUsed/>
    <w:rsid w:val="00E64C36"/>
    <w:pPr>
      <w:spacing w:after="160" w:line="259" w:lineRule="auto"/>
    </w:pPr>
    <w:rPr>
      <w:rFonts w:eastAsia="Times New Roman" w:cs="Times New Roman"/>
      <w:sz w:val="20"/>
      <w:szCs w:val="20"/>
      <w:lang w:val="ru-RU" w:eastAsia="ru-RU"/>
    </w:rPr>
  </w:style>
  <w:style w:type="character" w:customStyle="1" w:styleId="CommentTextChar">
    <w:name w:val="Comment Text Char"/>
    <w:basedOn w:val="DefaultParagraphFont"/>
    <w:link w:val="CommentText"/>
    <w:uiPriority w:val="99"/>
    <w:rsid w:val="00E64C36"/>
    <w:rPr>
      <w:rFonts w:ascii="Calibri" w:eastAsia="Times New Roman" w:hAnsi="Calibri" w:cs="Times New Roman"/>
      <w:sz w:val="20"/>
      <w:szCs w:val="20"/>
      <w:lang w:val="ru-RU" w:eastAsia="ru-RU"/>
    </w:rPr>
  </w:style>
  <w:style w:type="paragraph" w:styleId="BalloonText">
    <w:name w:val="Balloon Text"/>
    <w:basedOn w:val="Normal"/>
    <w:link w:val="BalloonTextChar"/>
    <w:uiPriority w:val="99"/>
    <w:semiHidden/>
    <w:unhideWhenUsed/>
    <w:rsid w:val="00E64C36"/>
    <w:rPr>
      <w:rFonts w:ascii="Tahoma" w:eastAsia="Times New Roman" w:hAnsi="Tahoma" w:cs="Times New Roman"/>
      <w:sz w:val="16"/>
      <w:szCs w:val="16"/>
      <w:lang w:val="ru-RU" w:eastAsia="ru-RU"/>
    </w:rPr>
  </w:style>
  <w:style w:type="character" w:customStyle="1" w:styleId="BalloonTextChar">
    <w:name w:val="Balloon Text Char"/>
    <w:basedOn w:val="DefaultParagraphFont"/>
    <w:link w:val="BalloonText"/>
    <w:uiPriority w:val="99"/>
    <w:semiHidden/>
    <w:rsid w:val="00E64C36"/>
    <w:rPr>
      <w:rFonts w:ascii="Tahoma" w:eastAsia="Times New Roman" w:hAnsi="Tahoma" w:cs="Times New Roman"/>
      <w:sz w:val="16"/>
      <w:szCs w:val="16"/>
      <w:lang w:val="ru-RU" w:eastAsia="ru-RU"/>
    </w:rPr>
  </w:style>
  <w:style w:type="paragraph" w:styleId="Footer">
    <w:name w:val="footer"/>
    <w:basedOn w:val="Normal"/>
    <w:link w:val="FooterChar"/>
    <w:uiPriority w:val="99"/>
    <w:unhideWhenUsed/>
    <w:rsid w:val="00E64C36"/>
    <w:pPr>
      <w:tabs>
        <w:tab w:val="center" w:pos="4680"/>
        <w:tab w:val="right" w:pos="9360"/>
      </w:tabs>
      <w:spacing w:after="160" w:line="259" w:lineRule="auto"/>
    </w:pPr>
    <w:rPr>
      <w:rFonts w:eastAsia="Times New Roman" w:cs="Times New Roman"/>
      <w:lang w:val="ru-RU" w:eastAsia="ru-RU"/>
    </w:rPr>
  </w:style>
  <w:style w:type="character" w:customStyle="1" w:styleId="FooterChar">
    <w:name w:val="Footer Char"/>
    <w:basedOn w:val="DefaultParagraphFont"/>
    <w:link w:val="Footer"/>
    <w:uiPriority w:val="99"/>
    <w:rsid w:val="00E64C36"/>
    <w:rPr>
      <w:rFonts w:ascii="Calibri" w:eastAsia="Times New Roman" w:hAnsi="Calibri" w:cs="Times New Roman"/>
      <w:lang w:val="ru-RU" w:eastAsia="ru-RU"/>
    </w:rPr>
  </w:style>
  <w:style w:type="character" w:customStyle="1" w:styleId="tlid-translation">
    <w:name w:val="tlid-translation"/>
    <w:rsid w:val="00E64C36"/>
  </w:style>
  <w:style w:type="character" w:customStyle="1" w:styleId="ListParagraphChar">
    <w:name w:val="List Paragraph Char"/>
    <w:link w:val="ListParagraph"/>
    <w:uiPriority w:val="34"/>
    <w:rsid w:val="00E64C36"/>
    <w:rPr>
      <w:rFonts w:ascii="Calibri" w:hAnsi="Calibri" w:cs="Calibri"/>
    </w:rPr>
  </w:style>
  <w:style w:type="paragraph" w:styleId="CommentSubject">
    <w:name w:val="annotation subject"/>
    <w:basedOn w:val="CommentText"/>
    <w:next w:val="CommentText"/>
    <w:link w:val="CommentSubjectChar"/>
    <w:semiHidden/>
    <w:unhideWhenUsed/>
    <w:rsid w:val="00E64C36"/>
    <w:rPr>
      <w:b/>
      <w:bCs/>
    </w:rPr>
  </w:style>
  <w:style w:type="character" w:customStyle="1" w:styleId="CommentSubjectChar">
    <w:name w:val="Comment Subject Char"/>
    <w:basedOn w:val="CommentTextChar"/>
    <w:link w:val="CommentSubject"/>
    <w:semiHidden/>
    <w:rsid w:val="00E64C36"/>
    <w:rPr>
      <w:rFonts w:ascii="Calibri" w:eastAsia="Times New Roman" w:hAnsi="Calibri" w:cs="Times New Roman"/>
      <w:b/>
      <w:bCs/>
      <w:sz w:val="20"/>
      <w:szCs w:val="20"/>
      <w:lang w:val="ru-RU" w:eastAsia="ru-RU"/>
    </w:rPr>
  </w:style>
  <w:style w:type="paragraph" w:styleId="Revision">
    <w:name w:val="Revision"/>
    <w:hidden/>
    <w:uiPriority w:val="99"/>
    <w:semiHidden/>
    <w:rsid w:val="00E64C36"/>
    <w:pPr>
      <w:spacing w:after="0" w:line="240" w:lineRule="auto"/>
    </w:pPr>
    <w:rPr>
      <w:rFonts w:ascii="Calibri" w:eastAsia="Times New Roman" w:hAnsi="Calibri" w:cs="Times New Roman"/>
      <w:lang w:val="ru-RU" w:eastAsia="ru-RU"/>
    </w:rPr>
  </w:style>
  <w:style w:type="paragraph" w:styleId="NormalWeb">
    <w:name w:val="Normal (Web)"/>
    <w:basedOn w:val="Normal"/>
    <w:uiPriority w:val="99"/>
    <w:unhideWhenUsed/>
    <w:rsid w:val="00E64C36"/>
    <w:pPr>
      <w:spacing w:before="100" w:beforeAutospacing="1" w:after="100" w:afterAutospacing="1"/>
    </w:pPr>
    <w:rPr>
      <w:rFonts w:ascii="Times New Roman" w:eastAsia="Times New Roman" w:hAnsi="Times New Roman" w:cs="Times New Roman"/>
      <w:sz w:val="24"/>
      <w:szCs w:val="24"/>
      <w:lang w:val="sr-Latn-RS" w:eastAsia="sr-Latn-RS"/>
    </w:rPr>
  </w:style>
  <w:style w:type="paragraph" w:styleId="BodyTextIndent2">
    <w:name w:val="Body Text Indent 2"/>
    <w:basedOn w:val="Normal"/>
    <w:link w:val="BodyTextIndent2Char"/>
    <w:semiHidden/>
    <w:unhideWhenUsed/>
    <w:rsid w:val="00E64C36"/>
    <w:pPr>
      <w:spacing w:after="120" w:line="480" w:lineRule="auto"/>
      <w:ind w:left="360"/>
    </w:pPr>
    <w:rPr>
      <w:rFonts w:ascii="Times New Roman" w:hAnsi="Times New Roman" w:cs="Times New Roman"/>
      <w:sz w:val="24"/>
      <w:szCs w:val="24"/>
    </w:rPr>
  </w:style>
  <w:style w:type="character" w:customStyle="1" w:styleId="BodyTextIndent2Char">
    <w:name w:val="Body Text Indent 2 Char"/>
    <w:basedOn w:val="DefaultParagraphFont"/>
    <w:link w:val="BodyTextIndent2"/>
    <w:semiHidden/>
    <w:rsid w:val="00E64C36"/>
    <w:rPr>
      <w:rFonts w:ascii="Times New Roman" w:hAnsi="Times New Roman" w:cs="Times New Roman"/>
      <w:sz w:val="24"/>
      <w:szCs w:val="24"/>
    </w:rPr>
  </w:style>
  <w:style w:type="character" w:customStyle="1" w:styleId="s1">
    <w:name w:val="s1"/>
    <w:rsid w:val="00E64C36"/>
    <w:rPr>
      <w:rFonts w:ascii="Times New Roman" w:hAnsi="Times New Roman" w:cs="Times New Roman"/>
      <w:b/>
      <w:bCs/>
      <w:color w:val="000000"/>
      <w:sz w:val="24"/>
      <w:szCs w:val="24"/>
      <w:u w:val="none"/>
      <w:effect w:val="none"/>
    </w:rPr>
  </w:style>
  <w:style w:type="paragraph" w:customStyle="1" w:styleId="HTML1">
    <w:name w:val="Стандартный HTML1"/>
    <w:basedOn w:val="Normal"/>
    <w:rsid w:val="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color w:val="000000"/>
      <w:sz w:val="24"/>
      <w:szCs w:val="20"/>
      <w:lang w:val="sr-Cyrl-CS"/>
    </w:rPr>
  </w:style>
  <w:style w:type="paragraph" w:customStyle="1" w:styleId="ConsPlusNonformat">
    <w:name w:val="ConsPlusNonformat"/>
    <w:rsid w:val="00E64C36"/>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customStyle="1" w:styleId="clan">
    <w:name w:val="clan"/>
    <w:basedOn w:val="Normal"/>
    <w:rsid w:val="00E64C36"/>
    <w:pPr>
      <w:spacing w:before="240" w:after="120"/>
      <w:jc w:val="center"/>
    </w:pPr>
    <w:rPr>
      <w:rFonts w:ascii="Arial" w:eastAsia="Times New Roman" w:hAnsi="Arial" w:cs="Arial"/>
      <w:b/>
      <w:bCs/>
      <w:sz w:val="24"/>
      <w:szCs w:val="24"/>
    </w:rPr>
  </w:style>
  <w:style w:type="paragraph" w:customStyle="1" w:styleId="Normal1">
    <w:name w:val="Normal1"/>
    <w:basedOn w:val="Normal"/>
    <w:rsid w:val="00E64C36"/>
    <w:pPr>
      <w:spacing w:before="100" w:beforeAutospacing="1" w:after="100" w:afterAutospacing="1"/>
    </w:pPr>
    <w:rPr>
      <w:rFonts w:ascii="Arial" w:eastAsia="Times New Roman" w:hAnsi="Arial" w:cs="Arial"/>
    </w:rPr>
  </w:style>
  <w:style w:type="paragraph" w:customStyle="1" w:styleId="wyq060---pododeljak">
    <w:name w:val="wyq060---pododeljak"/>
    <w:basedOn w:val="Normal"/>
    <w:rsid w:val="00E64C36"/>
    <w:pPr>
      <w:jc w:val="center"/>
    </w:pPr>
    <w:rPr>
      <w:rFonts w:ascii="Arial" w:eastAsia="Times New Roman" w:hAnsi="Arial" w:cs="Arial"/>
      <w:sz w:val="31"/>
      <w:szCs w:val="31"/>
    </w:rPr>
  </w:style>
  <w:style w:type="paragraph" w:customStyle="1" w:styleId="wyq110---naslov-clana">
    <w:name w:val="wyq110---naslov-clana"/>
    <w:basedOn w:val="Normal"/>
    <w:rsid w:val="00E64C36"/>
    <w:pPr>
      <w:spacing w:before="240" w:after="240"/>
      <w:jc w:val="center"/>
    </w:pPr>
    <w:rPr>
      <w:rFonts w:ascii="Arial" w:eastAsia="Times New Roman" w:hAnsi="Arial" w:cs="Arial"/>
      <w:b/>
      <w:bCs/>
      <w:sz w:val="24"/>
      <w:szCs w:val="24"/>
    </w:rPr>
  </w:style>
  <w:style w:type="paragraph" w:customStyle="1" w:styleId="Default">
    <w:name w:val="Default"/>
    <w:rsid w:val="00E64C36"/>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9E7"/>
    <w:pPr>
      <w:spacing w:after="0" w:line="240" w:lineRule="auto"/>
    </w:pPr>
    <w:rPr>
      <w:rFonts w:ascii="Calibri" w:hAnsi="Calibri" w:cs="Calibri"/>
    </w:rPr>
  </w:style>
  <w:style w:type="paragraph" w:styleId="Heading1">
    <w:name w:val="heading 1"/>
    <w:basedOn w:val="Normal"/>
    <w:next w:val="Normal"/>
    <w:link w:val="Heading1Char"/>
    <w:qFormat/>
    <w:rsid w:val="00E64C3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E64C3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E64C36"/>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nhideWhenUsed/>
    <w:qFormat/>
    <w:rsid w:val="00E64C36"/>
    <w:pPr>
      <w:keepNext/>
      <w:keepLines/>
      <w:spacing w:before="40"/>
      <w:outlineLvl w:val="3"/>
    </w:pPr>
    <w:rPr>
      <w:rFonts w:asciiTheme="majorHAnsi" w:eastAsiaTheme="majorEastAsia" w:hAnsiTheme="majorHAnsi" w:cstheme="majorBidi"/>
      <w:i/>
      <w:iCs/>
      <w:color w:val="2E74B5" w:themeColor="accent1" w:themeShade="BF"/>
      <w:sz w:val="24"/>
      <w:szCs w:val="24"/>
    </w:rPr>
  </w:style>
  <w:style w:type="paragraph" w:styleId="Heading5">
    <w:name w:val="heading 5"/>
    <w:basedOn w:val="Normal"/>
    <w:next w:val="Normal"/>
    <w:link w:val="Heading5Char"/>
    <w:unhideWhenUsed/>
    <w:qFormat/>
    <w:rsid w:val="00E64C36"/>
    <w:pPr>
      <w:keepNext/>
      <w:keepLines/>
      <w:spacing w:before="40"/>
      <w:outlineLvl w:val="4"/>
    </w:pPr>
    <w:rPr>
      <w:rFonts w:asciiTheme="majorHAnsi" w:eastAsiaTheme="majorEastAsia" w:hAnsiTheme="majorHAnsi" w:cstheme="majorBidi"/>
      <w:color w:val="2E74B5" w:themeColor="accent1" w:themeShade="BF"/>
      <w:sz w:val="24"/>
      <w:szCs w:val="24"/>
    </w:rPr>
  </w:style>
  <w:style w:type="paragraph" w:styleId="Heading6">
    <w:name w:val="heading 6"/>
    <w:basedOn w:val="Normal"/>
    <w:next w:val="Normal"/>
    <w:link w:val="Heading6Char"/>
    <w:unhideWhenUsed/>
    <w:qFormat/>
    <w:rsid w:val="00E64C36"/>
    <w:pPr>
      <w:keepNext/>
      <w:keepLines/>
      <w:spacing w:before="40"/>
      <w:outlineLvl w:val="5"/>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5C17"/>
    <w:pPr>
      <w:spacing w:after="0" w:line="240" w:lineRule="auto"/>
    </w:pPr>
    <w:rPr>
      <w:rFonts w:ascii="Calibri" w:eastAsia="Calibri" w:hAnsi="Calibri" w:cs="Times New Roman"/>
    </w:rPr>
  </w:style>
  <w:style w:type="character" w:styleId="Hyperlink">
    <w:name w:val="Hyperlink"/>
    <w:uiPriority w:val="99"/>
    <w:unhideWhenUsed/>
    <w:rsid w:val="00E85C17"/>
    <w:rPr>
      <w:color w:val="0563C1"/>
      <w:u w:val="single"/>
    </w:rPr>
  </w:style>
  <w:style w:type="paragraph" w:styleId="ListParagraph">
    <w:name w:val="List Paragraph"/>
    <w:basedOn w:val="Normal"/>
    <w:link w:val="ListParagraphChar"/>
    <w:uiPriority w:val="34"/>
    <w:qFormat/>
    <w:rsid w:val="00D420AE"/>
    <w:pPr>
      <w:ind w:left="720"/>
      <w:contextualSpacing/>
    </w:pPr>
  </w:style>
  <w:style w:type="table" w:styleId="TableGrid">
    <w:name w:val="Table Grid"/>
    <w:basedOn w:val="TableNormal"/>
    <w:uiPriority w:val="39"/>
    <w:rsid w:val="00E36C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2872B9"/>
    <w:pPr>
      <w:spacing w:after="0" w:line="240" w:lineRule="auto"/>
    </w:pPr>
    <w:rPr>
      <w:rFonts w:ascii="Calibri" w:eastAsia="Calibri" w:hAnsi="Calibri" w:cs="Times New Roman"/>
      <w:sz w:val="20"/>
      <w:szCs w:val="20"/>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39"/>
    <w:rsid w:val="002872B9"/>
    <w:pPr>
      <w:spacing w:after="0" w:line="240" w:lineRule="auto"/>
    </w:pPr>
    <w:rPr>
      <w:rFonts w:ascii="Calibri" w:eastAsia="Calibri" w:hAnsi="Calibri" w:cs="Times New Roman"/>
      <w:sz w:val="20"/>
      <w:szCs w:val="20"/>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851DA"/>
    <w:pPr>
      <w:tabs>
        <w:tab w:val="center" w:pos="4680"/>
        <w:tab w:val="right" w:pos="9360"/>
      </w:tabs>
    </w:pPr>
  </w:style>
  <w:style w:type="character" w:customStyle="1" w:styleId="HeaderChar">
    <w:name w:val="Header Char"/>
    <w:basedOn w:val="DefaultParagraphFont"/>
    <w:link w:val="Header"/>
    <w:uiPriority w:val="99"/>
    <w:rsid w:val="00F851DA"/>
    <w:rPr>
      <w:rFonts w:ascii="Calibri" w:hAnsi="Calibri" w:cs="Calibri"/>
    </w:rPr>
  </w:style>
  <w:style w:type="character" w:customStyle="1" w:styleId="Heading1Char">
    <w:name w:val="Heading 1 Char"/>
    <w:basedOn w:val="DefaultParagraphFont"/>
    <w:link w:val="Heading1"/>
    <w:rsid w:val="00E64C3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rsid w:val="00E64C36"/>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rsid w:val="00E64C36"/>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rsid w:val="00E64C36"/>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rsid w:val="00E64C36"/>
    <w:rPr>
      <w:rFonts w:asciiTheme="majorHAnsi" w:eastAsiaTheme="majorEastAsia" w:hAnsiTheme="majorHAnsi" w:cstheme="majorBidi"/>
      <w:color w:val="2E74B5" w:themeColor="accent1" w:themeShade="BF"/>
      <w:sz w:val="24"/>
      <w:szCs w:val="24"/>
    </w:rPr>
  </w:style>
  <w:style w:type="character" w:customStyle="1" w:styleId="Heading6Char">
    <w:name w:val="Heading 6 Char"/>
    <w:basedOn w:val="DefaultParagraphFont"/>
    <w:link w:val="Heading6"/>
    <w:rsid w:val="00E64C36"/>
    <w:rPr>
      <w:rFonts w:asciiTheme="majorHAnsi" w:eastAsiaTheme="majorEastAsia" w:hAnsiTheme="majorHAnsi" w:cstheme="majorBidi"/>
      <w:color w:val="1F4D78" w:themeColor="accent1" w:themeShade="7F"/>
      <w:sz w:val="24"/>
      <w:szCs w:val="24"/>
    </w:rPr>
  </w:style>
  <w:style w:type="numbering" w:customStyle="1" w:styleId="NoList1">
    <w:name w:val="No List1"/>
    <w:next w:val="NoList"/>
    <w:uiPriority w:val="99"/>
    <w:semiHidden/>
    <w:unhideWhenUsed/>
    <w:rsid w:val="00E64C36"/>
  </w:style>
  <w:style w:type="paragraph" w:styleId="BodyTextIndent">
    <w:name w:val="Body Text Indent"/>
    <w:basedOn w:val="Normal"/>
    <w:link w:val="BodyTextIndentChar"/>
    <w:unhideWhenUsed/>
    <w:rsid w:val="00E64C36"/>
    <w:pPr>
      <w:spacing w:after="120"/>
      <w:ind w:left="360"/>
    </w:pPr>
    <w:rPr>
      <w:rFonts w:ascii="Times New Roman" w:hAnsi="Times New Roman" w:cs="Times New Roman"/>
      <w:sz w:val="24"/>
      <w:szCs w:val="24"/>
    </w:rPr>
  </w:style>
  <w:style w:type="character" w:customStyle="1" w:styleId="BodyTextIndentChar">
    <w:name w:val="Body Text Indent Char"/>
    <w:basedOn w:val="DefaultParagraphFont"/>
    <w:link w:val="BodyTextIndent"/>
    <w:rsid w:val="00E64C36"/>
    <w:rPr>
      <w:rFonts w:ascii="Times New Roman" w:hAnsi="Times New Roman" w:cs="Times New Roman"/>
      <w:sz w:val="24"/>
      <w:szCs w:val="24"/>
    </w:rPr>
  </w:style>
  <w:style w:type="numbering" w:customStyle="1" w:styleId="NoList11">
    <w:name w:val="No List11"/>
    <w:next w:val="NoList"/>
    <w:uiPriority w:val="99"/>
    <w:semiHidden/>
    <w:unhideWhenUsed/>
    <w:rsid w:val="00E64C36"/>
  </w:style>
  <w:style w:type="paragraph" w:styleId="FootnoteText">
    <w:name w:val="footnote text"/>
    <w:aliases w:val="Final Footnote Text,Footnote Text 2,fn,Footnotes,ft,fn cafc,Footnote ak,fn Char,footnote text Char,Footnotes Char,Footnote ak Char,footnote citation,Footnotes Char Char,Footnote Text Char Char,fn Char Char,footnote text Char Char Char Ch"/>
    <w:basedOn w:val="Normal"/>
    <w:link w:val="FootnoteTextChar"/>
    <w:unhideWhenUsed/>
    <w:rsid w:val="00E64C36"/>
    <w:rPr>
      <w:rFonts w:ascii="Times New Roman" w:eastAsia="Calibri" w:hAnsi="Times New Roman" w:cs="Times New Roman"/>
      <w:sz w:val="20"/>
      <w:szCs w:val="20"/>
      <w:lang w:val="ru-RU" w:eastAsia="x-none"/>
    </w:rPr>
  </w:style>
  <w:style w:type="character" w:customStyle="1" w:styleId="FootnoteTextChar">
    <w:name w:val="Footnote Text Char"/>
    <w:aliases w:val="Final Footnote Text Char,Footnote Text 2 Char,fn Char1,Footnotes Char1,ft Char,fn cafc Char,Footnote ak Char1,fn Char Char1,footnote text Char Char,Footnotes Char Char1,Footnote ak Char Char,footnote citation Char,fn Char Char Char"/>
    <w:basedOn w:val="DefaultParagraphFont"/>
    <w:link w:val="FootnoteText"/>
    <w:rsid w:val="00E64C36"/>
    <w:rPr>
      <w:rFonts w:ascii="Times New Roman" w:eastAsia="Calibri" w:hAnsi="Times New Roman" w:cs="Times New Roman"/>
      <w:sz w:val="20"/>
      <w:szCs w:val="20"/>
      <w:lang w:val="ru-RU" w:eastAsia="x-none"/>
    </w:rPr>
  </w:style>
  <w:style w:type="character" w:styleId="FootnoteReference">
    <w:name w:val="footnote reference"/>
    <w:aliases w:val="Ref,de nota al pie"/>
    <w:unhideWhenUsed/>
    <w:rsid w:val="00E64C36"/>
    <w:rPr>
      <w:vertAlign w:val="superscript"/>
    </w:rPr>
  </w:style>
  <w:style w:type="table" w:customStyle="1" w:styleId="TableGrid3">
    <w:name w:val="Table Grid3"/>
    <w:basedOn w:val="TableNormal"/>
    <w:next w:val="TableGrid"/>
    <w:uiPriority w:val="39"/>
    <w:rsid w:val="00E64C3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basedOn w:val="Normal"/>
    <w:link w:val="BodyTextChar"/>
    <w:semiHidden/>
    <w:unhideWhenUsed/>
    <w:rsid w:val="00E64C36"/>
    <w:pPr>
      <w:spacing w:after="120" w:line="259" w:lineRule="auto"/>
    </w:pPr>
    <w:rPr>
      <w:rFonts w:eastAsia="Times New Roman" w:cs="Times New Roman"/>
      <w:lang w:val="ru-RU" w:eastAsia="ru-RU"/>
    </w:rPr>
  </w:style>
  <w:style w:type="character" w:customStyle="1" w:styleId="BodyTextChar">
    <w:name w:val="Body Text Char"/>
    <w:basedOn w:val="DefaultParagraphFont"/>
    <w:link w:val="BodyText"/>
    <w:semiHidden/>
    <w:rsid w:val="00E64C36"/>
    <w:rPr>
      <w:rFonts w:ascii="Calibri" w:eastAsia="Times New Roman" w:hAnsi="Calibri" w:cs="Times New Roman"/>
      <w:lang w:val="ru-RU" w:eastAsia="ru-RU"/>
    </w:rPr>
  </w:style>
  <w:style w:type="character" w:styleId="CommentReference">
    <w:name w:val="annotation reference"/>
    <w:semiHidden/>
    <w:unhideWhenUsed/>
    <w:rsid w:val="00E64C36"/>
    <w:rPr>
      <w:sz w:val="16"/>
      <w:szCs w:val="16"/>
    </w:rPr>
  </w:style>
  <w:style w:type="paragraph" w:styleId="CommentText">
    <w:name w:val="annotation text"/>
    <w:basedOn w:val="Normal"/>
    <w:link w:val="CommentTextChar"/>
    <w:uiPriority w:val="99"/>
    <w:unhideWhenUsed/>
    <w:rsid w:val="00E64C36"/>
    <w:pPr>
      <w:spacing w:after="160" w:line="259" w:lineRule="auto"/>
    </w:pPr>
    <w:rPr>
      <w:rFonts w:eastAsia="Times New Roman" w:cs="Times New Roman"/>
      <w:sz w:val="20"/>
      <w:szCs w:val="20"/>
      <w:lang w:val="ru-RU" w:eastAsia="ru-RU"/>
    </w:rPr>
  </w:style>
  <w:style w:type="character" w:customStyle="1" w:styleId="CommentTextChar">
    <w:name w:val="Comment Text Char"/>
    <w:basedOn w:val="DefaultParagraphFont"/>
    <w:link w:val="CommentText"/>
    <w:uiPriority w:val="99"/>
    <w:rsid w:val="00E64C36"/>
    <w:rPr>
      <w:rFonts w:ascii="Calibri" w:eastAsia="Times New Roman" w:hAnsi="Calibri" w:cs="Times New Roman"/>
      <w:sz w:val="20"/>
      <w:szCs w:val="20"/>
      <w:lang w:val="ru-RU" w:eastAsia="ru-RU"/>
    </w:rPr>
  </w:style>
  <w:style w:type="paragraph" w:styleId="BalloonText">
    <w:name w:val="Balloon Text"/>
    <w:basedOn w:val="Normal"/>
    <w:link w:val="BalloonTextChar"/>
    <w:uiPriority w:val="99"/>
    <w:semiHidden/>
    <w:unhideWhenUsed/>
    <w:rsid w:val="00E64C36"/>
    <w:rPr>
      <w:rFonts w:ascii="Tahoma" w:eastAsia="Times New Roman" w:hAnsi="Tahoma" w:cs="Times New Roman"/>
      <w:sz w:val="16"/>
      <w:szCs w:val="16"/>
      <w:lang w:val="ru-RU" w:eastAsia="ru-RU"/>
    </w:rPr>
  </w:style>
  <w:style w:type="character" w:customStyle="1" w:styleId="BalloonTextChar">
    <w:name w:val="Balloon Text Char"/>
    <w:basedOn w:val="DefaultParagraphFont"/>
    <w:link w:val="BalloonText"/>
    <w:uiPriority w:val="99"/>
    <w:semiHidden/>
    <w:rsid w:val="00E64C36"/>
    <w:rPr>
      <w:rFonts w:ascii="Tahoma" w:eastAsia="Times New Roman" w:hAnsi="Tahoma" w:cs="Times New Roman"/>
      <w:sz w:val="16"/>
      <w:szCs w:val="16"/>
      <w:lang w:val="ru-RU" w:eastAsia="ru-RU"/>
    </w:rPr>
  </w:style>
  <w:style w:type="paragraph" w:styleId="Footer">
    <w:name w:val="footer"/>
    <w:basedOn w:val="Normal"/>
    <w:link w:val="FooterChar"/>
    <w:uiPriority w:val="99"/>
    <w:unhideWhenUsed/>
    <w:rsid w:val="00E64C36"/>
    <w:pPr>
      <w:tabs>
        <w:tab w:val="center" w:pos="4680"/>
        <w:tab w:val="right" w:pos="9360"/>
      </w:tabs>
      <w:spacing w:after="160" w:line="259" w:lineRule="auto"/>
    </w:pPr>
    <w:rPr>
      <w:rFonts w:eastAsia="Times New Roman" w:cs="Times New Roman"/>
      <w:lang w:val="ru-RU" w:eastAsia="ru-RU"/>
    </w:rPr>
  </w:style>
  <w:style w:type="character" w:customStyle="1" w:styleId="FooterChar">
    <w:name w:val="Footer Char"/>
    <w:basedOn w:val="DefaultParagraphFont"/>
    <w:link w:val="Footer"/>
    <w:uiPriority w:val="99"/>
    <w:rsid w:val="00E64C36"/>
    <w:rPr>
      <w:rFonts w:ascii="Calibri" w:eastAsia="Times New Roman" w:hAnsi="Calibri" w:cs="Times New Roman"/>
      <w:lang w:val="ru-RU" w:eastAsia="ru-RU"/>
    </w:rPr>
  </w:style>
  <w:style w:type="character" w:customStyle="1" w:styleId="tlid-translation">
    <w:name w:val="tlid-translation"/>
    <w:rsid w:val="00E64C36"/>
  </w:style>
  <w:style w:type="character" w:customStyle="1" w:styleId="ListParagraphChar">
    <w:name w:val="List Paragraph Char"/>
    <w:link w:val="ListParagraph"/>
    <w:uiPriority w:val="34"/>
    <w:rsid w:val="00E64C36"/>
    <w:rPr>
      <w:rFonts w:ascii="Calibri" w:hAnsi="Calibri" w:cs="Calibri"/>
    </w:rPr>
  </w:style>
  <w:style w:type="paragraph" w:styleId="CommentSubject">
    <w:name w:val="annotation subject"/>
    <w:basedOn w:val="CommentText"/>
    <w:next w:val="CommentText"/>
    <w:link w:val="CommentSubjectChar"/>
    <w:semiHidden/>
    <w:unhideWhenUsed/>
    <w:rsid w:val="00E64C36"/>
    <w:rPr>
      <w:b/>
      <w:bCs/>
    </w:rPr>
  </w:style>
  <w:style w:type="character" w:customStyle="1" w:styleId="CommentSubjectChar">
    <w:name w:val="Comment Subject Char"/>
    <w:basedOn w:val="CommentTextChar"/>
    <w:link w:val="CommentSubject"/>
    <w:semiHidden/>
    <w:rsid w:val="00E64C36"/>
    <w:rPr>
      <w:rFonts w:ascii="Calibri" w:eastAsia="Times New Roman" w:hAnsi="Calibri" w:cs="Times New Roman"/>
      <w:b/>
      <w:bCs/>
      <w:sz w:val="20"/>
      <w:szCs w:val="20"/>
      <w:lang w:val="ru-RU" w:eastAsia="ru-RU"/>
    </w:rPr>
  </w:style>
  <w:style w:type="paragraph" w:styleId="Revision">
    <w:name w:val="Revision"/>
    <w:hidden/>
    <w:uiPriority w:val="99"/>
    <w:semiHidden/>
    <w:rsid w:val="00E64C36"/>
    <w:pPr>
      <w:spacing w:after="0" w:line="240" w:lineRule="auto"/>
    </w:pPr>
    <w:rPr>
      <w:rFonts w:ascii="Calibri" w:eastAsia="Times New Roman" w:hAnsi="Calibri" w:cs="Times New Roman"/>
      <w:lang w:val="ru-RU" w:eastAsia="ru-RU"/>
    </w:rPr>
  </w:style>
  <w:style w:type="paragraph" w:styleId="NormalWeb">
    <w:name w:val="Normal (Web)"/>
    <w:basedOn w:val="Normal"/>
    <w:uiPriority w:val="99"/>
    <w:unhideWhenUsed/>
    <w:rsid w:val="00E64C36"/>
    <w:pPr>
      <w:spacing w:before="100" w:beforeAutospacing="1" w:after="100" w:afterAutospacing="1"/>
    </w:pPr>
    <w:rPr>
      <w:rFonts w:ascii="Times New Roman" w:eastAsia="Times New Roman" w:hAnsi="Times New Roman" w:cs="Times New Roman"/>
      <w:sz w:val="24"/>
      <w:szCs w:val="24"/>
      <w:lang w:val="sr-Latn-RS" w:eastAsia="sr-Latn-RS"/>
    </w:rPr>
  </w:style>
  <w:style w:type="paragraph" w:styleId="BodyTextIndent2">
    <w:name w:val="Body Text Indent 2"/>
    <w:basedOn w:val="Normal"/>
    <w:link w:val="BodyTextIndent2Char"/>
    <w:semiHidden/>
    <w:unhideWhenUsed/>
    <w:rsid w:val="00E64C36"/>
    <w:pPr>
      <w:spacing w:after="120" w:line="480" w:lineRule="auto"/>
      <w:ind w:left="360"/>
    </w:pPr>
    <w:rPr>
      <w:rFonts w:ascii="Times New Roman" w:hAnsi="Times New Roman" w:cs="Times New Roman"/>
      <w:sz w:val="24"/>
      <w:szCs w:val="24"/>
    </w:rPr>
  </w:style>
  <w:style w:type="character" w:customStyle="1" w:styleId="BodyTextIndent2Char">
    <w:name w:val="Body Text Indent 2 Char"/>
    <w:basedOn w:val="DefaultParagraphFont"/>
    <w:link w:val="BodyTextIndent2"/>
    <w:semiHidden/>
    <w:rsid w:val="00E64C36"/>
    <w:rPr>
      <w:rFonts w:ascii="Times New Roman" w:hAnsi="Times New Roman" w:cs="Times New Roman"/>
      <w:sz w:val="24"/>
      <w:szCs w:val="24"/>
    </w:rPr>
  </w:style>
  <w:style w:type="character" w:customStyle="1" w:styleId="s1">
    <w:name w:val="s1"/>
    <w:rsid w:val="00E64C36"/>
    <w:rPr>
      <w:rFonts w:ascii="Times New Roman" w:hAnsi="Times New Roman" w:cs="Times New Roman"/>
      <w:b/>
      <w:bCs/>
      <w:color w:val="000000"/>
      <w:sz w:val="24"/>
      <w:szCs w:val="24"/>
      <w:u w:val="none"/>
      <w:effect w:val="none"/>
    </w:rPr>
  </w:style>
  <w:style w:type="paragraph" w:customStyle="1" w:styleId="HTML1">
    <w:name w:val="Стандартный HTML1"/>
    <w:basedOn w:val="Normal"/>
    <w:rsid w:val="00E6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color w:val="000000"/>
      <w:sz w:val="24"/>
      <w:szCs w:val="20"/>
      <w:lang w:val="sr-Cyrl-CS"/>
    </w:rPr>
  </w:style>
  <w:style w:type="paragraph" w:customStyle="1" w:styleId="ConsPlusNonformat">
    <w:name w:val="ConsPlusNonformat"/>
    <w:rsid w:val="00E64C36"/>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customStyle="1" w:styleId="clan">
    <w:name w:val="clan"/>
    <w:basedOn w:val="Normal"/>
    <w:rsid w:val="00E64C36"/>
    <w:pPr>
      <w:spacing w:before="240" w:after="120"/>
      <w:jc w:val="center"/>
    </w:pPr>
    <w:rPr>
      <w:rFonts w:ascii="Arial" w:eastAsia="Times New Roman" w:hAnsi="Arial" w:cs="Arial"/>
      <w:b/>
      <w:bCs/>
      <w:sz w:val="24"/>
      <w:szCs w:val="24"/>
    </w:rPr>
  </w:style>
  <w:style w:type="paragraph" w:customStyle="1" w:styleId="Normal1">
    <w:name w:val="Normal1"/>
    <w:basedOn w:val="Normal"/>
    <w:rsid w:val="00E64C36"/>
    <w:pPr>
      <w:spacing w:before="100" w:beforeAutospacing="1" w:after="100" w:afterAutospacing="1"/>
    </w:pPr>
    <w:rPr>
      <w:rFonts w:ascii="Arial" w:eastAsia="Times New Roman" w:hAnsi="Arial" w:cs="Arial"/>
    </w:rPr>
  </w:style>
  <w:style w:type="paragraph" w:customStyle="1" w:styleId="wyq060---pododeljak">
    <w:name w:val="wyq060---pododeljak"/>
    <w:basedOn w:val="Normal"/>
    <w:rsid w:val="00E64C36"/>
    <w:pPr>
      <w:jc w:val="center"/>
    </w:pPr>
    <w:rPr>
      <w:rFonts w:ascii="Arial" w:eastAsia="Times New Roman" w:hAnsi="Arial" w:cs="Arial"/>
      <w:sz w:val="31"/>
      <w:szCs w:val="31"/>
    </w:rPr>
  </w:style>
  <w:style w:type="paragraph" w:customStyle="1" w:styleId="wyq110---naslov-clana">
    <w:name w:val="wyq110---naslov-clana"/>
    <w:basedOn w:val="Normal"/>
    <w:rsid w:val="00E64C36"/>
    <w:pPr>
      <w:spacing w:before="240" w:after="240"/>
      <w:jc w:val="center"/>
    </w:pPr>
    <w:rPr>
      <w:rFonts w:ascii="Arial" w:eastAsia="Times New Roman" w:hAnsi="Arial" w:cs="Arial"/>
      <w:b/>
      <w:bCs/>
      <w:sz w:val="24"/>
      <w:szCs w:val="24"/>
    </w:rPr>
  </w:style>
  <w:style w:type="paragraph" w:customStyle="1" w:styleId="Default">
    <w:name w:val="Default"/>
    <w:rsid w:val="00E64C36"/>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822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EC649F-ADE1-451B-9E59-9C5D90A8E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97</Pages>
  <Words>40686</Words>
  <Characters>231915</Characters>
  <Application>Microsoft Office Word</Application>
  <DocSecurity>0</DocSecurity>
  <Lines>1932</Lines>
  <Paragraphs>544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272057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dc:creator>
  <cp:keywords/>
  <dc:description/>
  <cp:lastModifiedBy>Milica Djurkovic</cp:lastModifiedBy>
  <cp:revision>14</cp:revision>
  <cp:lastPrinted>2019-11-29T10:07:00Z</cp:lastPrinted>
  <dcterms:created xsi:type="dcterms:W3CDTF">2019-11-28T10:25:00Z</dcterms:created>
  <dcterms:modified xsi:type="dcterms:W3CDTF">2019-11-29T12:49:00Z</dcterms:modified>
</cp:coreProperties>
</file>