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B45" w:rsidRPr="00540D89" w:rsidRDefault="0024680A" w:rsidP="003A77A3">
      <w:pPr>
        <w:spacing w:line="240" w:lineRule="auto"/>
        <w:ind w:left="3600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4B45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84B45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84B45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84B45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84B45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84B45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93D41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F6480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5F6480" w:rsidRPr="00540D89" w:rsidRDefault="00484B45" w:rsidP="00C220AE">
      <w:pPr>
        <w:spacing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:rsidR="00540D89" w:rsidRDefault="00540D89" w:rsidP="00540D8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ПРЕДЛОГ</w:t>
      </w:r>
      <w:r w:rsidR="00193D41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F6480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</w:p>
    <w:p w:rsidR="00484B45" w:rsidRPr="00540D89" w:rsidRDefault="005F6480" w:rsidP="00540D89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>О ИЗМЕНАМА И ДОПУНАМА ЗАКОНА О ЦЕНТРАЛНОМ РЕГИСТРУ ОБАВЕЗНОГ СОЦИЈАЛНОГ ОСИГУРАЊА</w:t>
      </w:r>
    </w:p>
    <w:p w:rsidR="00484B45" w:rsidRPr="00540D89" w:rsidRDefault="00484B45" w:rsidP="00193D41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651E" w:rsidRPr="00540D89" w:rsidRDefault="0025651E" w:rsidP="00193D41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:rsidR="0025651E" w:rsidRPr="00540D89" w:rsidRDefault="0025651E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>У Закону о Централном регистру обавезног соција</w:t>
      </w:r>
      <w:r w:rsidR="003A679F" w:rsidRPr="00540D89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ног осигурања</w:t>
      </w:r>
      <w:r w:rsidR="002740BE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(„Службени гласник РС”, брoj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95/18</w:t>
      </w:r>
      <w:r w:rsidR="00220868" w:rsidRPr="00540D8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C36CB5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C36CB5" w:rsidRPr="00540D8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6A87" w:rsidRPr="00540D89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406A87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став 1. тачка 6) 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после речи: „</w:t>
      </w:r>
      <w:r w:rsidR="00406A87" w:rsidRPr="00540D89">
        <w:rPr>
          <w:rFonts w:ascii="Times New Roman" w:hAnsi="Times New Roman" w:cs="Times New Roman"/>
          <w:sz w:val="24"/>
          <w:szCs w:val="24"/>
          <w:lang w:val="sr-Cyrl-CS"/>
        </w:rPr>
        <w:t>обавезно социјално осигурање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” додају се речи: „</w:t>
      </w:r>
      <w:r w:rsidR="005F6480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порез</w:t>
      </w:r>
      <w:r w:rsidR="00406A87" w:rsidRPr="00540D8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на доходак</w:t>
      </w:r>
      <w:r w:rsidR="0086368A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грађана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193D41" w:rsidRPr="00540D89" w:rsidRDefault="00193D41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86BFE" w:rsidRPr="00540D89" w:rsidRDefault="00A86BFE" w:rsidP="00193D4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  <w:t>Члан 2.</w:t>
      </w:r>
    </w:p>
    <w:p w:rsidR="00220868" w:rsidRPr="00540D89" w:rsidRDefault="00B40CE0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>У члану 11. став 4. тачка 1)</w:t>
      </w:r>
      <w:r w:rsidR="005E5BC5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32C2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после 25. алинеје </w:t>
      </w:r>
      <w:r w:rsidR="00220868" w:rsidRPr="00540D89">
        <w:rPr>
          <w:rFonts w:ascii="Times New Roman" w:hAnsi="Times New Roman" w:cs="Times New Roman"/>
          <w:sz w:val="24"/>
          <w:szCs w:val="24"/>
          <w:lang w:val="sr-Cyrl-CS"/>
        </w:rPr>
        <w:t>додаје се алинеја 26, која гласи:</w:t>
      </w:r>
    </w:p>
    <w:p w:rsidR="00A86BFE" w:rsidRPr="00540D89" w:rsidRDefault="00220868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86BFE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86BFE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податке о порезу на доходак грађана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;”</w:t>
      </w:r>
      <w:r w:rsidR="00A86BFE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.   </w:t>
      </w:r>
    </w:p>
    <w:p w:rsidR="00193D41" w:rsidRPr="00540D89" w:rsidRDefault="00193D41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6A87" w:rsidRPr="00540D89" w:rsidRDefault="0075405B" w:rsidP="00193D41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86BFE" w:rsidRPr="00540D89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AA6FA0" w:rsidRPr="00540D89" w:rsidRDefault="00AA6FA0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>У члану  22. после речи: „примаоца прихода” додају се речи: „и порез</w:t>
      </w:r>
      <w:r w:rsidR="009A3498" w:rsidRPr="00540D8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на доходак</w:t>
      </w:r>
      <w:r w:rsidR="0086368A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грађана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2740BE" w:rsidRPr="00540D89" w:rsidRDefault="002740BE" w:rsidP="00193D41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5651E" w:rsidRPr="00540D89" w:rsidRDefault="00AA6FA0" w:rsidP="00193D41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86BFE" w:rsidRPr="00540D89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25651E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5651E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5651E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5651E"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5651E" w:rsidRPr="00540D8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</w:p>
    <w:p w:rsidR="0075405B" w:rsidRPr="00540D89" w:rsidRDefault="0025651E" w:rsidP="00193D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У члану </w:t>
      </w:r>
      <w:r w:rsidR="0075405B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23</w:t>
      </w:r>
      <w:r w:rsidR="00C36CB5" w:rsidRPr="00540D89">
        <w:rPr>
          <w:rFonts w:ascii="Times New Roman" w:hAnsi="Times New Roman" w:cs="Times New Roman"/>
          <w:sz w:val="24"/>
          <w:szCs w:val="24"/>
          <w:lang w:val="sr-Cyrl-CS"/>
        </w:rPr>
        <w:t>. став 1. после речи: „</w:t>
      </w:r>
      <w:r w:rsidR="0075405B" w:rsidRPr="00540D89">
        <w:rPr>
          <w:rFonts w:ascii="Times New Roman" w:hAnsi="Times New Roman" w:cs="Times New Roman"/>
          <w:sz w:val="24"/>
          <w:szCs w:val="24"/>
          <w:lang w:val="sr-Cyrl-CS"/>
        </w:rPr>
        <w:t>обавезно социјално осигурање” додају се речи:</w:t>
      </w:r>
      <w:r w:rsidR="00AA6FA0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5405B" w:rsidRPr="00540D8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A6FA0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75405B" w:rsidRPr="00540D89">
        <w:rPr>
          <w:rFonts w:ascii="Times New Roman" w:hAnsi="Times New Roman" w:cs="Times New Roman"/>
          <w:sz w:val="24"/>
          <w:szCs w:val="24"/>
          <w:lang w:val="sr-Cyrl-CS"/>
        </w:rPr>
        <w:t>порез</w:t>
      </w:r>
      <w:r w:rsidR="009A3498" w:rsidRPr="00540D89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5405B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на доходак</w:t>
      </w:r>
      <w:r w:rsidR="0086368A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грађана</w:t>
      </w:r>
      <w:r w:rsidR="0075405B" w:rsidRPr="00540D89">
        <w:rPr>
          <w:rFonts w:ascii="Times New Roman" w:hAnsi="Times New Roman" w:cs="Times New Roman"/>
          <w:sz w:val="24"/>
          <w:szCs w:val="24"/>
          <w:lang w:val="sr-Cyrl-CS"/>
        </w:rPr>
        <w:t>”.</w:t>
      </w:r>
    </w:p>
    <w:p w:rsidR="008E5928" w:rsidRPr="00540D89" w:rsidRDefault="00220868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У ставу </w:t>
      </w:r>
      <w:r w:rsidR="00B40CE0" w:rsidRPr="00540D89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E5928" w:rsidRPr="00540D89">
        <w:rPr>
          <w:rFonts w:ascii="Times New Roman" w:hAnsi="Times New Roman" w:cs="Times New Roman"/>
          <w:sz w:val="24"/>
          <w:szCs w:val="24"/>
          <w:lang w:val="sr-Cyrl-CS"/>
        </w:rPr>
        <w:t>. после речи: „обавезно социјално осигурање</w:t>
      </w:r>
      <w:r w:rsidR="002740BE" w:rsidRPr="00540D89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E5928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додају се речи: „и порез на доходак грађана”.</w:t>
      </w:r>
    </w:p>
    <w:p w:rsidR="00220868" w:rsidRPr="00540D89" w:rsidRDefault="00220868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25D2" w:rsidRPr="00540D89" w:rsidRDefault="0086368A" w:rsidP="00193D41">
      <w:pPr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EF25D2" w:rsidRPr="00540D89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F25D2" w:rsidRPr="00540D89" w:rsidRDefault="00EF25D2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У члан 46.  став 1. речи: „до 1. јануара 2020. године” замењују се речима: „до </w:t>
      </w:r>
      <w:r w:rsidR="009A3498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јануара 2021. године”.</w:t>
      </w:r>
    </w:p>
    <w:p w:rsidR="00220868" w:rsidRPr="00540D89" w:rsidRDefault="00220868" w:rsidP="00193D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B45" w:rsidRPr="00540D89" w:rsidRDefault="00484B45" w:rsidP="00193D4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Члан </w:t>
      </w:r>
      <w:r w:rsidR="0086368A" w:rsidRPr="00540D8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A86BFE" w:rsidRPr="00540D89" w:rsidRDefault="00051016" w:rsidP="00193D4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У члану 47.  </w:t>
      </w:r>
      <w:r w:rsidR="00C36CB5" w:rsidRPr="00540D89">
        <w:rPr>
          <w:rFonts w:ascii="Times New Roman" w:hAnsi="Times New Roman" w:cs="Times New Roman"/>
          <w:sz w:val="24"/>
          <w:szCs w:val="24"/>
          <w:lang w:val="sr-Cyrl-CS"/>
        </w:rPr>
        <w:t>речи: „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годину дана</w:t>
      </w:r>
      <w:r w:rsidR="00C36CB5" w:rsidRPr="00540D89">
        <w:rPr>
          <w:rFonts w:ascii="Times New Roman" w:hAnsi="Times New Roman" w:cs="Times New Roman"/>
          <w:sz w:val="24"/>
          <w:szCs w:val="24"/>
          <w:lang w:val="sr-Cyrl-CS"/>
        </w:rPr>
        <w:t>” замењују се речима: „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две </w:t>
      </w:r>
      <w:r w:rsidR="00C36CB5" w:rsidRPr="00540D89">
        <w:rPr>
          <w:rFonts w:ascii="Times New Roman" w:hAnsi="Times New Roman" w:cs="Times New Roman"/>
          <w:sz w:val="24"/>
          <w:szCs w:val="24"/>
          <w:lang w:val="sr-Cyrl-CS"/>
        </w:rPr>
        <w:t>године”.</w:t>
      </w:r>
      <w:r w:rsidR="00484B45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:rsidR="00220868" w:rsidRPr="00540D89" w:rsidRDefault="00220868" w:rsidP="00193D4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4B45" w:rsidRPr="00540D89" w:rsidRDefault="00051016" w:rsidP="00193D41">
      <w:pPr>
        <w:spacing w:after="0" w:line="240" w:lineRule="auto"/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="00484B45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  Члан</w:t>
      </w:r>
      <w:r w:rsidR="0086368A" w:rsidRPr="00540D89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="00484B45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484B45" w:rsidRPr="00540D89" w:rsidRDefault="00484B45" w:rsidP="00193D41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p w:rsidR="00F6567F" w:rsidRPr="00540D89" w:rsidRDefault="00F6567F" w:rsidP="00193D4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6368A" w:rsidRPr="00540D89" w:rsidRDefault="0086368A" w:rsidP="00C22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6368A" w:rsidRPr="00540D89" w:rsidRDefault="0086368A" w:rsidP="00C22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86368A" w:rsidRPr="00540D89" w:rsidRDefault="0086368A" w:rsidP="00C22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20868" w:rsidRPr="00540D89" w:rsidRDefault="00220868" w:rsidP="00C22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220868" w:rsidRPr="00540D89" w:rsidRDefault="00220868" w:rsidP="00C22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540D89" w:rsidRDefault="00540D89" w:rsidP="00C22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  <w:sectPr w:rsidR="00540D89" w:rsidSect="00540D89">
          <w:footerReference w:type="default" r:id="rId8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051016" w:rsidRPr="00540D89" w:rsidRDefault="00220868" w:rsidP="00C220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40D8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lastRenderedPageBreak/>
        <w:t>О</w:t>
      </w:r>
      <w:r w:rsidR="00051016" w:rsidRPr="00540D8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Б Р А З Л О Ж Е Њ Е</w:t>
      </w:r>
    </w:p>
    <w:p w:rsidR="00F6567F" w:rsidRPr="00540D89" w:rsidRDefault="00F6567F" w:rsidP="00C220AE">
      <w:pPr>
        <w:spacing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6567F" w:rsidRPr="00540D89" w:rsidRDefault="00F6567F" w:rsidP="00C220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40D8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УСТАВНИ ОСНОВ</w:t>
      </w:r>
    </w:p>
    <w:p w:rsidR="00F6567F" w:rsidRPr="00540D89" w:rsidRDefault="00F6567F" w:rsidP="00C220AE">
      <w:pPr>
        <w:pStyle w:val="BodyText"/>
        <w:ind w:left="1080"/>
        <w:rPr>
          <w:rFonts w:ascii="Times New Roman" w:hAnsi="Times New Roman"/>
          <w:lang w:val="sr-Cyrl-CS"/>
        </w:rPr>
      </w:pPr>
      <w:r w:rsidRPr="00540D89">
        <w:rPr>
          <w:rFonts w:ascii="Times New Roman" w:hAnsi="Times New Roman"/>
          <w:lang w:val="sr-Cyrl-CS"/>
        </w:rPr>
        <w:t xml:space="preserve">        </w:t>
      </w:r>
    </w:p>
    <w:p w:rsidR="00F6567F" w:rsidRPr="00540D89" w:rsidRDefault="00F6567F" w:rsidP="00C220AE">
      <w:pPr>
        <w:pStyle w:val="BodyText"/>
        <w:ind w:firstLine="720"/>
        <w:rPr>
          <w:rFonts w:ascii="Times New Roman" w:hAnsi="Times New Roman"/>
          <w:lang w:val="sr-Cyrl-CS"/>
        </w:rPr>
      </w:pPr>
      <w:r w:rsidRPr="00540D89">
        <w:rPr>
          <w:rFonts w:ascii="Times New Roman" w:hAnsi="Times New Roman"/>
          <w:lang w:val="sr-Cyrl-CS"/>
        </w:rPr>
        <w:t>Уставни основ за доношење овог закона садржан је у члану 97. тачка 8. Устава Републике Србије, којим је прописано да Република Србија  уређује и обезбеђује, поред осталог, систем у области социјалног осигурања</w:t>
      </w:r>
      <w:r w:rsidR="00C36CB5" w:rsidRPr="00540D89">
        <w:rPr>
          <w:rFonts w:ascii="Times New Roman" w:hAnsi="Times New Roman"/>
          <w:lang w:val="sr-Cyrl-CS"/>
        </w:rPr>
        <w:t>,</w:t>
      </w:r>
      <w:r w:rsidRPr="00540D89">
        <w:rPr>
          <w:rFonts w:ascii="Times New Roman" w:hAnsi="Times New Roman"/>
          <w:lang w:val="sr-Cyrl-CS"/>
        </w:rPr>
        <w:t xml:space="preserve"> као и у члану 123. тачка 4. којим је прописано да Влада предлаже Народној скупштини законе и друге опште акте и даје о њима мишљење кад их доноси други предлагач.</w:t>
      </w:r>
    </w:p>
    <w:p w:rsidR="00F6567F" w:rsidRPr="00540D89" w:rsidRDefault="00F6567F" w:rsidP="00C22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F6567F" w:rsidRPr="00540D89" w:rsidRDefault="00F6567F" w:rsidP="00C220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540D8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РАЗЛОЗИ ЗА ДОНОШЕЊЕ ЗАКОНА</w:t>
      </w:r>
    </w:p>
    <w:p w:rsidR="00F6567F" w:rsidRPr="00540D89" w:rsidRDefault="00F6567F" w:rsidP="00C220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193D41" w:rsidRPr="00540D89" w:rsidRDefault="00C36CB5" w:rsidP="00220868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lang w:val="sr-Cyrl-CS"/>
        </w:rPr>
      </w:pPr>
      <w:r w:rsidRPr="00540D89">
        <w:rPr>
          <w:rFonts w:ascii="Times New Roman" w:hAnsi="Times New Roman"/>
          <w:lang w:val="sr-Cyrl-CS"/>
        </w:rPr>
        <w:tab/>
      </w:r>
      <w:r w:rsidR="00F6567F" w:rsidRPr="00540D89">
        <w:rPr>
          <w:rFonts w:ascii="Times New Roman" w:hAnsi="Times New Roman"/>
          <w:lang w:val="sr-Cyrl-CS"/>
        </w:rPr>
        <w:t>Основн</w:t>
      </w:r>
      <w:r w:rsidR="000D4F36" w:rsidRPr="00540D89">
        <w:rPr>
          <w:rFonts w:ascii="Times New Roman" w:hAnsi="Times New Roman"/>
          <w:lang w:val="sr-Cyrl-CS"/>
        </w:rPr>
        <w:t>и</w:t>
      </w:r>
      <w:r w:rsidR="00F6567F" w:rsidRPr="00540D89">
        <w:rPr>
          <w:rFonts w:ascii="Times New Roman" w:hAnsi="Times New Roman"/>
          <w:lang w:val="sr-Cyrl-CS"/>
        </w:rPr>
        <w:t xml:space="preserve"> разлог </w:t>
      </w:r>
      <w:r w:rsidR="007B2CEA" w:rsidRPr="00540D89">
        <w:rPr>
          <w:rFonts w:ascii="Times New Roman" w:hAnsi="Times New Roman"/>
          <w:lang w:val="sr-Cyrl-CS"/>
        </w:rPr>
        <w:t xml:space="preserve">за доношење овог </w:t>
      </w:r>
      <w:r w:rsidR="00193D41" w:rsidRPr="00540D89">
        <w:rPr>
          <w:rFonts w:ascii="Times New Roman" w:hAnsi="Times New Roman"/>
          <w:lang w:val="sr-Cyrl-CS"/>
        </w:rPr>
        <w:t>з</w:t>
      </w:r>
      <w:r w:rsidR="007B2CEA" w:rsidRPr="00540D89">
        <w:rPr>
          <w:rFonts w:ascii="Times New Roman" w:hAnsi="Times New Roman"/>
          <w:lang w:val="sr-Cyrl-CS"/>
        </w:rPr>
        <w:t xml:space="preserve">акона </w:t>
      </w:r>
      <w:r w:rsidR="00F6567F" w:rsidRPr="00540D89">
        <w:rPr>
          <w:rFonts w:ascii="Times New Roman" w:hAnsi="Times New Roman"/>
          <w:lang w:val="sr-Cyrl-CS"/>
        </w:rPr>
        <w:t xml:space="preserve">јесте </w:t>
      </w:r>
      <w:r w:rsidR="000D4F36" w:rsidRPr="00540D89">
        <w:rPr>
          <w:rFonts w:ascii="Times New Roman" w:hAnsi="Times New Roman"/>
          <w:lang w:val="sr-Cyrl-CS"/>
        </w:rPr>
        <w:t xml:space="preserve">обезбеђивање законског </w:t>
      </w:r>
      <w:r w:rsidR="0086368A" w:rsidRPr="00540D89">
        <w:rPr>
          <w:rFonts w:ascii="Times New Roman" w:hAnsi="Times New Roman"/>
          <w:lang w:val="sr-Cyrl-CS"/>
        </w:rPr>
        <w:t>основа за размену</w:t>
      </w:r>
      <w:r w:rsidR="00F6567F" w:rsidRPr="00540D89">
        <w:rPr>
          <w:rFonts w:ascii="Times New Roman" w:hAnsi="Times New Roman"/>
          <w:lang w:val="sr-Cyrl-CS"/>
        </w:rPr>
        <w:t xml:space="preserve"> </w:t>
      </w:r>
      <w:r w:rsidRPr="00540D89">
        <w:rPr>
          <w:rFonts w:ascii="Times New Roman" w:hAnsi="Times New Roman"/>
          <w:lang w:val="sr-Cyrl-CS"/>
        </w:rPr>
        <w:t xml:space="preserve">података </w:t>
      </w:r>
      <w:r w:rsidR="0086368A" w:rsidRPr="00540D89">
        <w:rPr>
          <w:rFonts w:ascii="Times New Roman" w:hAnsi="Times New Roman"/>
          <w:lang w:val="sr-Cyrl-CS"/>
        </w:rPr>
        <w:t>о порезу</w:t>
      </w:r>
      <w:r w:rsidR="00540D89">
        <w:rPr>
          <w:rFonts w:ascii="Times New Roman" w:hAnsi="Times New Roman"/>
          <w:lang w:val="sr-Cyrl-CS"/>
        </w:rPr>
        <w:t xml:space="preserve"> на доходак грађан</w:t>
      </w:r>
      <w:r w:rsidR="00F6567F" w:rsidRPr="00540D89">
        <w:rPr>
          <w:rFonts w:ascii="Times New Roman" w:hAnsi="Times New Roman"/>
          <w:lang w:val="sr-Cyrl-CS"/>
        </w:rPr>
        <w:t>а између Централног регистра</w:t>
      </w:r>
      <w:r w:rsidR="00AB3376" w:rsidRPr="00540D89">
        <w:rPr>
          <w:rFonts w:ascii="Times New Roman" w:hAnsi="Times New Roman"/>
          <w:lang w:val="sr-Cyrl-CS"/>
        </w:rPr>
        <w:t xml:space="preserve"> обавезног социјалног осигурања (у даљем тексту: Централни регистар)</w:t>
      </w:r>
      <w:r w:rsidR="00F6567F" w:rsidRPr="00540D89">
        <w:rPr>
          <w:rFonts w:ascii="Times New Roman" w:hAnsi="Times New Roman"/>
          <w:lang w:val="sr-Cyrl-CS"/>
        </w:rPr>
        <w:t xml:space="preserve"> и Пореске управе</w:t>
      </w:r>
      <w:r w:rsidR="0086368A" w:rsidRPr="00540D89">
        <w:rPr>
          <w:rFonts w:ascii="Times New Roman" w:hAnsi="Times New Roman"/>
          <w:lang w:val="sr-Cyrl-CS"/>
        </w:rPr>
        <w:t>,</w:t>
      </w:r>
      <w:r w:rsidR="00F6567F" w:rsidRPr="00540D89">
        <w:rPr>
          <w:rFonts w:ascii="Times New Roman" w:hAnsi="Times New Roman"/>
          <w:lang w:val="sr-Cyrl-CS"/>
        </w:rPr>
        <w:t xml:space="preserve"> </w:t>
      </w:r>
      <w:r w:rsidR="0086368A" w:rsidRPr="00540D89">
        <w:rPr>
          <w:rFonts w:ascii="Times New Roman" w:hAnsi="Times New Roman"/>
          <w:lang w:val="sr-Cyrl-CS"/>
        </w:rPr>
        <w:t xml:space="preserve">а које Пореска управа прикупља у оквиру </w:t>
      </w:r>
      <w:r w:rsidR="00F6567F" w:rsidRPr="00540D89">
        <w:rPr>
          <w:rFonts w:ascii="Times New Roman" w:hAnsi="Times New Roman"/>
          <w:lang w:val="sr-Cyrl-CS"/>
        </w:rPr>
        <w:t>обједињене наплате пореза и доприноса по одбитку.</w:t>
      </w:r>
      <w:r w:rsidR="0086368A" w:rsidRPr="00540D89">
        <w:rPr>
          <w:rFonts w:ascii="Times New Roman" w:hAnsi="Times New Roman"/>
          <w:lang w:val="sr-Cyrl-CS"/>
        </w:rPr>
        <w:t xml:space="preserve"> </w:t>
      </w:r>
    </w:p>
    <w:p w:rsidR="00193D41" w:rsidRPr="00540D89" w:rsidRDefault="0086368A" w:rsidP="002208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>Наиме, к</w:t>
      </w:r>
      <w:r w:rsidR="00F6567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ако је Централни регистар пре свега електронски вођена база података и електронски сервис који се заснива на </w:t>
      </w:r>
      <w:r w:rsidR="002740BE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информационим технологијама, </w:t>
      </w:r>
      <w:r w:rsidR="00F6567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неопходно је обезбедити и законски основ за размену података и повезивање са другим регистрима и </w:t>
      </w:r>
      <w:r w:rsidR="00193D41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евиденцијама у Републици Србији, </w:t>
      </w:r>
      <w:r w:rsidR="00F6567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како би се ефикасније испоштовали захтеви у погледу електронске размене података државних органа, односно развоја Е </w:t>
      </w:r>
      <w:r w:rsidR="00220868" w:rsidRPr="00540D89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6567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управе</w:t>
      </w:r>
      <w:r w:rsidR="00193D41" w:rsidRPr="00540D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6567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а све у циљу повећања ефикасности како Централног регистра</w:t>
      </w:r>
      <w:r w:rsidR="00220868" w:rsidRPr="00540D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6567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тако и других органа и организација корисника података из Централног регист</w:t>
      </w:r>
      <w:r w:rsidR="00AB3376" w:rsidRPr="00540D8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F6567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а. </w:t>
      </w:r>
    </w:p>
    <w:p w:rsidR="00F6567F" w:rsidRPr="00540D89" w:rsidRDefault="00AB3376" w:rsidP="002208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С обзиром </w:t>
      </w:r>
      <w:r w:rsidR="00193D41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на то 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да се у оквиру органа корисника</w:t>
      </w:r>
      <w:r w:rsidR="00C36CB5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података Централног регистра ја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вила потреба размене податка који се однос</w:t>
      </w:r>
      <w:r w:rsidR="00253511" w:rsidRPr="00540D89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6368A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на порез на доходак</w:t>
      </w:r>
      <w:r w:rsidR="0086368A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грађана</w:t>
      </w:r>
      <w:r w:rsidR="007B2CEA" w:rsidRPr="00540D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неопходно је прописати законски основ за евиденцију </w:t>
      </w:r>
      <w:r w:rsidR="00843192" w:rsidRPr="00540D89">
        <w:rPr>
          <w:rFonts w:ascii="Times New Roman" w:hAnsi="Times New Roman" w:cs="Times New Roman"/>
          <w:sz w:val="24"/>
          <w:szCs w:val="24"/>
          <w:lang w:val="sr-Cyrl-CS"/>
        </w:rPr>
        <w:t>овог податка у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Јединственој бази Централног регистра. </w:t>
      </w:r>
    </w:p>
    <w:p w:rsidR="0079523F" w:rsidRPr="00540D89" w:rsidRDefault="00193D41" w:rsidP="0022086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Поред наведеног, </w:t>
      </w:r>
      <w:r w:rsidR="00220868" w:rsidRPr="00540D89">
        <w:rPr>
          <w:rFonts w:ascii="Times New Roman" w:hAnsi="Times New Roman" w:cs="Times New Roman"/>
          <w:sz w:val="24"/>
          <w:szCs w:val="24"/>
          <w:lang w:val="sr-Cyrl-CS"/>
        </w:rPr>
        <w:t>овим законом</w:t>
      </w:r>
      <w:r w:rsidR="0079523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20868" w:rsidRPr="00540D89">
        <w:rPr>
          <w:rFonts w:ascii="Times New Roman" w:hAnsi="Times New Roman" w:cs="Times New Roman"/>
          <w:sz w:val="24"/>
          <w:szCs w:val="24"/>
          <w:lang w:val="sr-Cyrl-CS"/>
        </w:rPr>
        <w:t>предвиђа се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9523F" w:rsidRPr="00540D89">
        <w:rPr>
          <w:rFonts w:ascii="Times New Roman" w:hAnsi="Times New Roman" w:cs="Times New Roman"/>
          <w:sz w:val="24"/>
          <w:szCs w:val="24"/>
          <w:lang w:val="sr-Cyrl-CS"/>
        </w:rPr>
        <w:t>продуж</w:t>
      </w:r>
      <w:r w:rsidR="006F6ACC" w:rsidRPr="00540D89">
        <w:rPr>
          <w:rFonts w:ascii="Times New Roman" w:hAnsi="Times New Roman" w:cs="Times New Roman"/>
          <w:sz w:val="24"/>
          <w:szCs w:val="24"/>
          <w:lang w:val="sr-Cyrl-CS"/>
        </w:rPr>
        <w:t>ење рока за ажурирање података у</w:t>
      </w:r>
      <w:r w:rsidR="0079523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Јединственој бази Централног регистра обавезног социјалног осигурања на две године од почетка примене Одлуке о Јединственом кодексу шифара за уношење и шифрирање података у евиденцијама у области рада (</w:t>
      </w:r>
      <w:r w:rsidR="00220868" w:rsidRPr="00540D89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79523F" w:rsidRPr="00540D89">
        <w:rPr>
          <w:rFonts w:ascii="Times New Roman" w:hAnsi="Times New Roman" w:cs="Times New Roman"/>
          <w:sz w:val="24"/>
          <w:szCs w:val="24"/>
          <w:lang w:val="sr-Cyrl-CS"/>
        </w:rPr>
        <w:t>Сл</w:t>
      </w:r>
      <w:r w:rsidR="0086368A" w:rsidRPr="00540D89">
        <w:rPr>
          <w:rFonts w:ascii="Times New Roman" w:hAnsi="Times New Roman" w:cs="Times New Roman"/>
          <w:sz w:val="24"/>
          <w:szCs w:val="24"/>
          <w:lang w:val="sr-Cyrl-CS"/>
        </w:rPr>
        <w:t>ужбени гласник РС</w:t>
      </w:r>
      <w:r w:rsidR="00220868" w:rsidRPr="00540D89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86368A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, број 56/18), као и продужење рока за </w:t>
      </w:r>
      <w:r w:rsidR="006F6ACC" w:rsidRPr="00540D89">
        <w:rPr>
          <w:rFonts w:ascii="Times New Roman" w:hAnsi="Times New Roman" w:cs="Times New Roman"/>
          <w:sz w:val="24"/>
          <w:szCs w:val="24"/>
          <w:lang w:val="sr-Cyrl-CS"/>
        </w:rPr>
        <w:t>успостављање Регистра запослених, изабраних, именованих, постављених и ангажованих лица код корисника јавних средстава у оквиру информационог система Централног регистра.</w:t>
      </w:r>
    </w:p>
    <w:p w:rsidR="0086368A" w:rsidRPr="00540D89" w:rsidRDefault="0086368A" w:rsidP="00220868">
      <w:pPr>
        <w:pStyle w:val="BodyText"/>
        <w:tabs>
          <w:tab w:val="left" w:pos="720"/>
          <w:tab w:val="left" w:pos="3560"/>
        </w:tabs>
        <w:rPr>
          <w:rFonts w:ascii="Times New Roman" w:hAnsi="Times New Roman"/>
          <w:lang w:val="sr-Cyrl-CS"/>
        </w:rPr>
      </w:pPr>
    </w:p>
    <w:p w:rsidR="00F6567F" w:rsidRPr="00540D89" w:rsidRDefault="00F6567F" w:rsidP="00C220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40D8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ОБЈАШЊЕЊЕ ПОЈЕДИНАЧНИХ РЕШЕЊА У ЗАКОНУ</w:t>
      </w:r>
    </w:p>
    <w:p w:rsidR="00F6567F" w:rsidRPr="00540D89" w:rsidRDefault="00F6567F" w:rsidP="00C220AE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F6567F" w:rsidRPr="00540D89" w:rsidRDefault="00F6567F" w:rsidP="00C220A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Чл</w:t>
      </w:r>
      <w:r w:rsidR="00540D8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.</w:t>
      </w:r>
      <w:r w:rsidRPr="00540D8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1</w:t>
      </w:r>
      <w:r w:rsidR="0019301F" w:rsidRPr="00540D8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-</w:t>
      </w:r>
      <w:r w:rsidR="00AB3376" w:rsidRPr="00540D8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4</w:t>
      </w:r>
      <w:r w:rsidRPr="00540D8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19301F" w:rsidRPr="00540D89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овог закона</w:t>
      </w:r>
      <w:r w:rsidR="00CE065D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301F" w:rsidRPr="00540D89">
        <w:rPr>
          <w:rFonts w:ascii="Times New Roman" w:hAnsi="Times New Roman" w:cs="Times New Roman"/>
          <w:sz w:val="24"/>
          <w:szCs w:val="24"/>
          <w:lang w:val="sr-Cyrl-CS"/>
        </w:rPr>
        <w:t>допуњује</w:t>
      </w:r>
      <w:r w:rsidR="00CE065D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AB3376" w:rsidRPr="00540D89">
        <w:rPr>
          <w:rFonts w:ascii="Times New Roman" w:hAnsi="Times New Roman" w:cs="Times New Roman"/>
          <w:sz w:val="24"/>
          <w:szCs w:val="24"/>
          <w:lang w:val="sr-Cyrl-CS"/>
        </w:rPr>
        <w:t>садржина Јединствене базе података Цент</w:t>
      </w:r>
      <w:r w:rsidR="003A679F" w:rsidRPr="00540D89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AB3376" w:rsidRPr="00540D89">
        <w:rPr>
          <w:rFonts w:ascii="Times New Roman" w:hAnsi="Times New Roman" w:cs="Times New Roman"/>
          <w:sz w:val="24"/>
          <w:szCs w:val="24"/>
          <w:lang w:val="sr-Cyrl-CS"/>
        </w:rPr>
        <w:t>алног</w:t>
      </w:r>
      <w:r w:rsidR="001C2793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регистра обавезног соција</w:t>
      </w:r>
      <w:r w:rsidR="003A679F" w:rsidRPr="00540D89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1C2793" w:rsidRPr="00540D89">
        <w:rPr>
          <w:rFonts w:ascii="Times New Roman" w:hAnsi="Times New Roman" w:cs="Times New Roman"/>
          <w:sz w:val="24"/>
          <w:szCs w:val="24"/>
          <w:lang w:val="sr-Cyrl-CS"/>
        </w:rPr>
        <w:t>ног осигурања,</w:t>
      </w:r>
      <w:r w:rsidR="00AB3376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301F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чиме ће се омогућити </w:t>
      </w:r>
      <w:r w:rsidR="00CE065D" w:rsidRPr="00540D89">
        <w:rPr>
          <w:rFonts w:ascii="Times New Roman" w:hAnsi="Times New Roman" w:cs="Times New Roman"/>
          <w:sz w:val="24"/>
          <w:szCs w:val="24"/>
          <w:lang w:val="sr-Cyrl-CS"/>
        </w:rPr>
        <w:t>размена података између Централног регистра обавезног соција</w:t>
      </w:r>
      <w:r w:rsidR="003A679F" w:rsidRPr="00540D89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CE065D" w:rsidRPr="00540D89">
        <w:rPr>
          <w:rFonts w:ascii="Times New Roman" w:hAnsi="Times New Roman" w:cs="Times New Roman"/>
          <w:sz w:val="24"/>
          <w:szCs w:val="24"/>
          <w:lang w:val="sr-Cyrl-CS"/>
        </w:rPr>
        <w:t>ног осигурања и Пореске управе у делу који се односи на размену података о порезу на доходак грађана</w:t>
      </w:r>
      <w:r w:rsidR="0019301F" w:rsidRPr="00540D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E065D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који представља саставни део пореске пријаве пореза по одбитку</w:t>
      </w:r>
      <w:r w:rsidR="0019301F" w:rsidRPr="00540D89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E065D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као и обједињене наплате.</w:t>
      </w:r>
      <w:r w:rsidR="00AB3376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E065D" w:rsidRPr="00540D89" w:rsidRDefault="00CE065D" w:rsidP="00C220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F25D2" w:rsidRPr="00540D89" w:rsidRDefault="008E5928" w:rsidP="00EF25D2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bCs/>
          <w:sz w:val="24"/>
          <w:szCs w:val="24"/>
          <w:lang w:val="sr-Cyrl-CS"/>
        </w:rPr>
        <w:t>Чланом 5</w:t>
      </w:r>
      <w:r w:rsidR="00EF25D2" w:rsidRPr="00540D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r w:rsidR="0019301F" w:rsidRPr="00540D89">
        <w:rPr>
          <w:rFonts w:ascii="Times New Roman" w:hAnsi="Times New Roman" w:cs="Times New Roman"/>
          <w:bCs/>
          <w:sz w:val="24"/>
          <w:szCs w:val="24"/>
          <w:lang w:val="sr-Cyrl-CS"/>
        </w:rPr>
        <w:t>овог закона</w:t>
      </w:r>
      <w:r w:rsidR="00EF25D2" w:rsidRPr="00540D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="0019301F" w:rsidRPr="00540D89">
        <w:rPr>
          <w:rFonts w:ascii="Times New Roman" w:hAnsi="Times New Roman" w:cs="Times New Roman"/>
          <w:bCs/>
          <w:sz w:val="24"/>
          <w:szCs w:val="24"/>
          <w:lang w:val="sr-Cyrl-CS"/>
        </w:rPr>
        <w:t>одлаже се</w:t>
      </w:r>
      <w:r w:rsidR="00EF25D2" w:rsidRPr="00540D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преузимањ</w:t>
      </w:r>
      <w:r w:rsidR="0019301F" w:rsidRPr="00540D89">
        <w:rPr>
          <w:rFonts w:ascii="Times New Roman" w:hAnsi="Times New Roman" w:cs="Times New Roman"/>
          <w:bCs/>
          <w:sz w:val="24"/>
          <w:szCs w:val="24"/>
          <w:lang w:val="sr-Cyrl-CS"/>
        </w:rPr>
        <w:t>е</w:t>
      </w:r>
      <w:r w:rsidR="00EF25D2" w:rsidRPr="00540D89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послова вођења Регистра запослених, изабраних, именованих, постављених и ангажованих лица код корисника јавних средстава до 1. јануара 2021. године</w:t>
      </w:r>
    </w:p>
    <w:p w:rsidR="00F6567F" w:rsidRPr="00540D89" w:rsidRDefault="00825E32" w:rsidP="00C220AE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Чланом </w:t>
      </w:r>
      <w:r w:rsidR="008E5928" w:rsidRPr="00540D89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E065D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301F" w:rsidRPr="00540D89">
        <w:rPr>
          <w:rFonts w:ascii="Times New Roman" w:hAnsi="Times New Roman" w:cs="Times New Roman"/>
          <w:sz w:val="24"/>
          <w:szCs w:val="24"/>
          <w:lang w:val="sr-Cyrl-CS"/>
        </w:rPr>
        <w:t>овог закона</w:t>
      </w:r>
      <w:r w:rsidR="00CE065D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301F" w:rsidRPr="00540D89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продужава се</w:t>
      </w:r>
      <w:r w:rsidRPr="00540D8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</w:t>
      </w:r>
      <w:r w:rsidR="0019301F" w:rsidRPr="00540D89">
        <w:rPr>
          <w:rFonts w:ascii="Times New Roman" w:hAnsi="Times New Roman" w:cs="Times New Roman"/>
          <w:spacing w:val="-4"/>
          <w:sz w:val="24"/>
          <w:szCs w:val="24"/>
          <w:lang w:val="sr-Cyrl-CS"/>
        </w:rPr>
        <w:t>рок</w:t>
      </w:r>
      <w:r w:rsidR="000D3F07" w:rsidRPr="00540D89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за ажурирање података који се односе на </w:t>
      </w:r>
      <w:r w:rsidR="000D3F07" w:rsidRPr="00540D89">
        <w:rPr>
          <w:rFonts w:ascii="Times New Roman" w:eastAsia="Times New Roman" w:hAnsi="Times New Roman" w:cs="Times New Roman"/>
          <w:sz w:val="24"/>
          <w:szCs w:val="24"/>
          <w:lang w:val="sr-Cyrl-CS"/>
        </w:rPr>
        <w:t>занимање, према класификацији занимања, које се захтева за радно ангажовање на одређеним пословима, односно радном месту и врсту и</w:t>
      </w:r>
      <w:r w:rsidR="007B2CEA" w:rsidRPr="00540D8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ниво квалификације</w:t>
      </w:r>
      <w:r w:rsidR="000D3F07" w:rsidRPr="00540D8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који су услови за радно ангажовање на одређеним пословима, односно радном месту и </w:t>
      </w:r>
      <w:r w:rsidR="007B2CEA" w:rsidRPr="00540D89">
        <w:rPr>
          <w:rFonts w:ascii="Times New Roman" w:eastAsia="Times New Roman" w:hAnsi="Times New Roman" w:cs="Times New Roman"/>
          <w:sz w:val="24"/>
          <w:szCs w:val="24"/>
          <w:lang w:val="sr-Cyrl-CS"/>
        </w:rPr>
        <w:t>врсту и ниво квалификације</w:t>
      </w:r>
      <w:r w:rsidR="000D3F07" w:rsidRPr="00540D8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које лице има.</w:t>
      </w:r>
    </w:p>
    <w:p w:rsidR="00825E32" w:rsidRPr="00540D89" w:rsidRDefault="00825E32" w:rsidP="0019301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Чланом </w:t>
      </w:r>
      <w:r w:rsidR="008E5928" w:rsidRPr="00540D89"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19301F" w:rsidRPr="00540D89">
        <w:rPr>
          <w:rFonts w:ascii="Times New Roman" w:hAnsi="Times New Roman" w:cs="Times New Roman"/>
          <w:sz w:val="24"/>
          <w:szCs w:val="24"/>
          <w:lang w:val="sr-Cyrl-CS"/>
        </w:rPr>
        <w:t>овог закона прописано је његово ступање на снагу.</w:t>
      </w:r>
    </w:p>
    <w:p w:rsidR="0019301F" w:rsidRPr="00540D89" w:rsidRDefault="0019301F" w:rsidP="0019301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5E32" w:rsidRPr="00540D89" w:rsidRDefault="00825E32" w:rsidP="0019301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40D8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IV. ПРОЦЕНА ФИНАНСИЈСКИХ СРЕДСТАВА ПОТРЕБНИХ ЗА СПРОВОЂЕЊЕ ЗАКОНА</w:t>
      </w:r>
    </w:p>
    <w:p w:rsidR="0019301F" w:rsidRPr="00540D89" w:rsidRDefault="0019301F" w:rsidP="001930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5E32" w:rsidRPr="00540D89" w:rsidRDefault="00825E32" w:rsidP="001930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За спровођење овог </w:t>
      </w:r>
      <w:r w:rsidR="00540D89" w:rsidRPr="00540D89">
        <w:rPr>
          <w:rFonts w:ascii="Times New Roman" w:hAnsi="Times New Roman" w:cs="Times New Roman"/>
          <w:sz w:val="24"/>
          <w:szCs w:val="24"/>
          <w:lang w:val="sr-Cyrl-CS"/>
        </w:rPr>
        <w:t xml:space="preserve">закона </w:t>
      </w:r>
      <w:r w:rsidRPr="00540D89">
        <w:rPr>
          <w:rFonts w:ascii="Times New Roman" w:hAnsi="Times New Roman" w:cs="Times New Roman"/>
          <w:sz w:val="24"/>
          <w:szCs w:val="24"/>
          <w:lang w:val="sr-Cyrl-CS"/>
        </w:rPr>
        <w:t>није потребно обезбедити додатна финансијска средства у буџету Републике Србије.</w:t>
      </w:r>
    </w:p>
    <w:p w:rsidR="0019301F" w:rsidRPr="00540D89" w:rsidRDefault="0019301F" w:rsidP="00193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A26D74" w:rsidRPr="00540D89" w:rsidRDefault="00A26D74" w:rsidP="0019301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40D8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V. ПРЕГЛЕД ОДРЕДАБА КОЈЕ СЕ </w:t>
      </w:r>
      <w:r w:rsidR="00151250" w:rsidRPr="00540D8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МЕЊАЈУ И </w:t>
      </w:r>
      <w:r w:rsidRPr="00540D8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ДОПУЊУЈУ</w:t>
      </w:r>
    </w:p>
    <w:p w:rsidR="00660208" w:rsidRPr="00540D89" w:rsidRDefault="00660208" w:rsidP="00660208">
      <w:pPr>
        <w:pStyle w:val="clan"/>
        <w:shd w:val="clear" w:color="auto" w:fill="FFFFFF"/>
        <w:spacing w:before="240" w:beforeAutospacing="0" w:after="120" w:afterAutospacing="0"/>
        <w:jc w:val="center"/>
        <w:rPr>
          <w:bCs/>
          <w:lang w:val="sr-Cyrl-CS"/>
        </w:rPr>
      </w:pPr>
      <w:r w:rsidRPr="00540D89">
        <w:rPr>
          <w:bCs/>
          <w:lang w:val="sr-Cyrl-CS"/>
        </w:rPr>
        <w:t>Члан 10.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Централни регистар обавља послове из области обавезног социјалног осигурања који се односе на: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1) успостављање и вођење Јединствене базе података;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2) вођење Регистра запослених, изабраних, именованих, постављених и ангажованих лица код корисника јавних средстава (у даљем тексту: Регистар);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3) регистрацију осигураника и осигураних лица;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4) додељивање јединственог броја;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5) евиденцију регистрованих обвезника доприноса, на основу података преузетих од органа и организација надлежних за регистрацију;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6) евиденцију о основицама доприноса и уплаћеним доприносима за обавезно социјално осигурање И ПОРЕЗУ НА ДОХОДАК ГРАЂАНА по свим основама и периодима на које се те уплате односе;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7) евидентирање обрађених података о обрачунатим и наплаћеним доприносима за обавезно социјално осигурање по послодавцу, односно исплатиоцу прихода на месечном нивоу;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8) додатна анализа података о обрачунатим и наплаћеним доприносима за обавезно социјално осигурање по осигуранику по свим основама приликом сваке исплате и извештавање Пореске управе о уоченим неправилностима;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9) евидентирање обрађених података о обрачунатим и наплаћеним доприносима за обавезно социјално осигурање по осигуранику на месечном нивоу;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10) усаглашавање података о обвезницима доприноса и осигураним лицима којима располажу Пореска управа, организације за обавезно социјално осигурање и други органи и организације;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11) комплексну и свеобухватну анализу унетих и обрађених података у роковима предвиђеним законом и указивање надлежним органима на уочене неправилности;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lastRenderedPageBreak/>
        <w:t>12) анализу унетих и обрађених података ради израде извештаја заинтересованим корисницима, у складу са законом и другим прописима;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13) свакодневну размену обрађених података о обрачунатим и плаћеним доприносима са законом дефинисаним корисницима;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14) обезбеђивање техничких услова за међусобно повезивање и усклађивање рада субјеката повезаних у систем Централног регистра у вези са достављањем података;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15) обезбеђивање електронске повезаности са другим регистрима и базама података које се воде у Републици Србији, а имају значаја за обвезнике доприноса и осигурана лица.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Централни регистар обавља и друге послове везане за успостављање, вођење и одржавање јединствене базе прописане законом и другим прописима.</w:t>
      </w:r>
    </w:p>
    <w:p w:rsidR="00660208" w:rsidRPr="00540D89" w:rsidRDefault="00660208" w:rsidP="00660208">
      <w:pPr>
        <w:pStyle w:val="clan"/>
        <w:shd w:val="clear" w:color="auto" w:fill="FFFFFF"/>
        <w:spacing w:before="240" w:beforeAutospacing="0" w:after="120" w:afterAutospacing="0"/>
        <w:jc w:val="center"/>
        <w:rPr>
          <w:bCs/>
          <w:lang w:val="sr-Cyrl-CS"/>
        </w:rPr>
      </w:pPr>
      <w:r w:rsidRPr="00540D89">
        <w:rPr>
          <w:bCs/>
          <w:lang w:val="sr-Cyrl-CS"/>
        </w:rPr>
        <w:t>Члан 11.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Централни регистар води Јединствену базу података осигураника, осигураних лица и евиденцију обвезника доприноса.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Јединствена база података из става 1. овог члана успостављена је на основу постојећих база података које воде организације обавезног социјалног осигурања и Пореска управа.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Подаци о осигураницима, осигураним лицима и обвезницима уплате доприноса уносе се у јединствену базу Централног регистра регистрацијом осигураника и осигураних лица подношењем јединствене пријаве у електронском облику и ажурирањем података из постојећих надлежних регистара, база података и службених евиденција, које се воде у Републици Србији.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Регистар осигураника, односно осигураних лица, као и евиденција обвезника доприноса у јединственој бази података садржи следеће податке: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1) за осигуранике: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јединствени матични број грађана;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лични број осигураника;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презиме и име;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пол;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име једног родитеља;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евиденциони број за стране држављане;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јединствени број додељен од стране Централног регистра;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дан, месец и годину рођења;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општину, место и адресу пребивалишта;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држављанство;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занимање, према класификацији занимања, које се захтева за радно ангажовање на одређеним пословима, односно радном месту;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lastRenderedPageBreak/>
        <w:t>- врсту и ниво квалификације, односно образовања који су услови за радно ангажовање на одређеним пословима, односно радном месту;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врсту и ниво квалификације, односно образовања које лице има;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датум почетка осигурања;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основ осигурања;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број часова проведених на раду недељно;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врсту радног ангажовања (радни однос и рад ван радног односа);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податак о запослењу код више послодаваца;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датум дејства промене у току осигурања;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датум и основ престанка осигурања;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посебне податке о осигуранику;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да ли је осигураник корисник права из пензијског и инвалидског осигурања;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прекид осигурања због мировања;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основице доприноса за обавезно социјално осигурање, висину уплаћених доприноса за обавезно социјално осигурање и период на који се та уплата односи;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податке о уплати доприноса по основу уговорене накнаде;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ПОДАТКЕ О ПОРЕЗУ НА ДОХОДАК ГРАЂАНА;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2) за осигурана лица: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презиме и име;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јединствени матични број грађана;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лични број осигураног лица;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јединствени број додељен од стране Централног регистра;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пол;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дан, месец и годину рођења;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сродство са осигураником;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адресу пребивалишта;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3) за обвезнике доприноса: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назив и седиште обвезника плаћања доприноса;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јмбг предузетника/физичког лица;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општину седишта правног лица, предузетника, адресу физичког лица;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седиште и адресу места рада;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lastRenderedPageBreak/>
        <w:t>- шифру делатности;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матични број регистра и порески идентификациони број послодавца;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општину у којој се налази непокретност;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јединствени број додељен од стране Централног регистра;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адресу електронске поште обвезника подношења пријаве (имејл);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- датум почетка, престанка и промене у пословању.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Јединствена база података Централног регистра води се по прописаним јединственим методолошким принципима, а подаци се уносе у базу према прописима о јединственом кодексу шифара.</w:t>
      </w:r>
    </w:p>
    <w:p w:rsidR="00660208" w:rsidRPr="00540D89" w:rsidRDefault="00660208" w:rsidP="00660208">
      <w:pPr>
        <w:pStyle w:val="clan"/>
        <w:shd w:val="clear" w:color="auto" w:fill="FFFFFF"/>
        <w:spacing w:before="240" w:beforeAutospacing="0" w:after="120" w:afterAutospacing="0"/>
        <w:jc w:val="center"/>
        <w:rPr>
          <w:bCs/>
          <w:lang w:val="sr-Cyrl-CS"/>
        </w:rPr>
      </w:pPr>
      <w:r w:rsidRPr="00540D89">
        <w:rPr>
          <w:bCs/>
          <w:lang w:val="sr-Cyrl-CS"/>
        </w:rPr>
        <w:t>Члан 22.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Пореска управа је дужна да Централном регистру доставља ажурне податке о обрачунатим и плаћеним доприносима за обавезно социјално осигурање физичких лица - примаоца прихода И ПОРЕЗУ НА ДОХОДАК ГРАЂАНА, на основу пореске пријаве за порез и доприносе који се плаћају по одбитку.</w:t>
      </w:r>
    </w:p>
    <w:p w:rsidR="00660208" w:rsidRPr="00540D89" w:rsidRDefault="00660208" w:rsidP="00660208">
      <w:pPr>
        <w:pStyle w:val="clan"/>
        <w:shd w:val="clear" w:color="auto" w:fill="FFFFFF"/>
        <w:spacing w:before="240" w:beforeAutospacing="0" w:after="120" w:afterAutospacing="0"/>
        <w:jc w:val="center"/>
        <w:rPr>
          <w:bCs/>
          <w:lang w:val="sr-Cyrl-CS"/>
        </w:rPr>
      </w:pPr>
      <w:r w:rsidRPr="00540D89">
        <w:rPr>
          <w:bCs/>
          <w:lang w:val="sr-Cyrl-CS"/>
        </w:rPr>
        <w:t>Члан 23.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Пореска управа је дужна да Централном регистру доставља податке о обрачунатим и плаћеним доприносима за обавезно социјално осигурање И ПОРЕЗУ НА ДОХОДАК ГРАЂАНА за обвезнике самосталних делатности, обвезнике који обављају пољопривредну делатност, као и посебне категорије обвезника.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Централни регистар нема право мењања података који се односе на обрачунате и плаћене доприносе за обавезно социјално осигурање И ПОРЕЗ НА ДОХОДАК ГРАЂАНА, већ само право додатне анализе и извештавања о уоченим неправилностима.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Податке о основици, обрачунатим и плаћеним доприносима Централни регистар је дужан доставити организацијама обавезног социјалног осигурања на недељном нивоу.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Организације обавезног социјалног осигурања податке о основицама и обрачунатим и плаћеним доприносима могу добити и упитом над базом података Централног регистра.</w:t>
      </w:r>
    </w:p>
    <w:p w:rsidR="00660208" w:rsidRPr="00540D89" w:rsidRDefault="00660208" w:rsidP="00660208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Након обраде података који се односе на основицу доприноса, висину уплаћеног доприноса и периоде на које се те уплате односе, Централни регистар ће ове податке за сваког осигураника на месечном нивоу приказати на свом порталу.</w:t>
      </w:r>
    </w:p>
    <w:p w:rsidR="004C2965" w:rsidRPr="00540D89" w:rsidRDefault="004C2965" w:rsidP="004C2965">
      <w:pPr>
        <w:pStyle w:val="clan"/>
        <w:shd w:val="clear" w:color="auto" w:fill="FFFFFF"/>
        <w:spacing w:before="240" w:beforeAutospacing="0" w:after="120" w:afterAutospacing="0"/>
        <w:jc w:val="center"/>
        <w:rPr>
          <w:bCs/>
          <w:lang w:val="sr-Cyrl-CS"/>
        </w:rPr>
      </w:pPr>
      <w:r w:rsidRPr="00540D89">
        <w:rPr>
          <w:bCs/>
          <w:lang w:val="sr-Cyrl-CS"/>
        </w:rPr>
        <w:t>Члан 46.</w:t>
      </w:r>
    </w:p>
    <w:p w:rsidR="004C2965" w:rsidRPr="00540D89" w:rsidRDefault="004C2965" w:rsidP="004C2965">
      <w:pPr>
        <w:pStyle w:val="Normal2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 xml:space="preserve">Централни регистар преузима послове вођења Регистра у складу са одредбама овог закона у року од годину дана од дана ступања на снагу овог закона, а најкасније </w:t>
      </w:r>
      <w:r w:rsidRPr="00540D89">
        <w:rPr>
          <w:strike/>
          <w:lang w:val="sr-Cyrl-CS"/>
        </w:rPr>
        <w:t>до 1. јануара 2020. године</w:t>
      </w:r>
      <w:r w:rsidRPr="00540D89">
        <w:rPr>
          <w:lang w:val="sr-Cyrl-CS"/>
        </w:rPr>
        <w:t xml:space="preserve">  ДО 1. ЈАНУАРА 2021. ГОДИНЕ.</w:t>
      </w:r>
    </w:p>
    <w:p w:rsidR="004C2965" w:rsidRPr="00540D89" w:rsidRDefault="004C2965" w:rsidP="004C2965">
      <w:pPr>
        <w:pStyle w:val="Normal2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>Корисници јавних средстава ће податке потребне за вођење Регистра, до преузимања вођења Регистра од стране Централног регистра, достављати Министарству финансија - Управи за трезор, на обрасцима и на начин утврђен прописима који су важили до ступања на снагу овог закона, а након тога у складу са актом из члана 27. став 3. ovog zakona.</w:t>
      </w:r>
    </w:p>
    <w:p w:rsidR="00660208" w:rsidRPr="00540D89" w:rsidRDefault="00660208" w:rsidP="00660208">
      <w:pPr>
        <w:pStyle w:val="clan"/>
        <w:shd w:val="clear" w:color="auto" w:fill="FFFFFF"/>
        <w:spacing w:before="240" w:beforeAutospacing="0" w:after="120" w:afterAutospacing="0"/>
        <w:jc w:val="center"/>
        <w:rPr>
          <w:bCs/>
          <w:lang w:val="sr-Cyrl-CS"/>
        </w:rPr>
      </w:pPr>
      <w:r w:rsidRPr="00540D89">
        <w:rPr>
          <w:bCs/>
          <w:lang w:val="sr-Cyrl-CS"/>
        </w:rPr>
        <w:lastRenderedPageBreak/>
        <w:t>Члан 47.</w:t>
      </w:r>
    </w:p>
    <w:p w:rsidR="0019301F" w:rsidRDefault="00660208" w:rsidP="00246B84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  <w:r w:rsidRPr="00540D89">
        <w:rPr>
          <w:lang w:val="sr-Cyrl-CS"/>
        </w:rPr>
        <w:t xml:space="preserve">Подносиоци јединствене пријаве су дужни да у року од </w:t>
      </w:r>
      <w:r w:rsidRPr="00540D89">
        <w:rPr>
          <w:strike/>
          <w:lang w:val="sr-Cyrl-CS"/>
        </w:rPr>
        <w:t xml:space="preserve">годину дана </w:t>
      </w:r>
      <w:r w:rsidRPr="00540D89">
        <w:rPr>
          <w:lang w:val="sr-Cyrl-CS"/>
        </w:rPr>
        <w:t>ДВЕ ГОДИНЕ од дана почетка примене Одлуке о Јединственом кодексу шифара за уношење и шифрирање података у евиденцијама у области рада ("Службени гласник РС", број 56/18) у Јединственој бази изврше ажурирање података из члана 11. став 4. тачка 1) ал. 11-13. овог закона.</w:t>
      </w:r>
    </w:p>
    <w:p w:rsidR="00540D89" w:rsidRDefault="00540D89" w:rsidP="00246B84">
      <w:pPr>
        <w:pStyle w:val="Normal1"/>
        <w:shd w:val="clear" w:color="auto" w:fill="FFFFFF"/>
        <w:spacing w:before="0" w:beforeAutospacing="0" w:after="150" w:afterAutospacing="0"/>
        <w:jc w:val="both"/>
        <w:rPr>
          <w:lang w:val="sr-Cyrl-CS"/>
        </w:rPr>
      </w:pPr>
    </w:p>
    <w:p w:rsidR="00540D89" w:rsidRPr="00540D89" w:rsidRDefault="00540D89" w:rsidP="00246B84">
      <w:pPr>
        <w:pStyle w:val="Normal1"/>
        <w:shd w:val="clear" w:color="auto" w:fill="FFFFFF"/>
        <w:spacing w:before="0" w:beforeAutospacing="0" w:after="150" w:afterAutospacing="0"/>
        <w:jc w:val="both"/>
        <w:rPr>
          <w:bCs/>
          <w:lang w:val="sr-Cyrl-CS"/>
        </w:rPr>
      </w:pPr>
    </w:p>
    <w:sectPr w:rsidR="00540D89" w:rsidRPr="00540D89" w:rsidSect="00540D89"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498" w:rsidRDefault="002D2498" w:rsidP="00540D89">
      <w:pPr>
        <w:spacing w:after="0" w:line="240" w:lineRule="auto"/>
      </w:pPr>
      <w:r>
        <w:separator/>
      </w:r>
    </w:p>
  </w:endnote>
  <w:endnote w:type="continuationSeparator" w:id="0">
    <w:p w:rsidR="002D2498" w:rsidRDefault="002D2498" w:rsidP="00540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C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7103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0D89" w:rsidRDefault="00540D8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63B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40D89" w:rsidRDefault="00540D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498" w:rsidRDefault="002D2498" w:rsidP="00540D89">
      <w:pPr>
        <w:spacing w:after="0" w:line="240" w:lineRule="auto"/>
      </w:pPr>
      <w:r>
        <w:separator/>
      </w:r>
    </w:p>
  </w:footnote>
  <w:footnote w:type="continuationSeparator" w:id="0">
    <w:p w:rsidR="002D2498" w:rsidRDefault="002D2498" w:rsidP="00540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D96302"/>
    <w:multiLevelType w:val="hybridMultilevel"/>
    <w:tmpl w:val="39A2660E"/>
    <w:lvl w:ilvl="0" w:tplc="36221350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165ECE"/>
    <w:multiLevelType w:val="hybridMultilevel"/>
    <w:tmpl w:val="39A2660E"/>
    <w:lvl w:ilvl="0" w:tplc="36221350">
      <w:start w:val="1"/>
      <w:numFmt w:val="upperRoman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51E"/>
    <w:rsid w:val="00023DB4"/>
    <w:rsid w:val="00051016"/>
    <w:rsid w:val="000D3F07"/>
    <w:rsid w:val="000D4F36"/>
    <w:rsid w:val="00151250"/>
    <w:rsid w:val="00161ECF"/>
    <w:rsid w:val="0019301F"/>
    <w:rsid w:val="00193D41"/>
    <w:rsid w:val="001C2793"/>
    <w:rsid w:val="001E2727"/>
    <w:rsid w:val="001E76D3"/>
    <w:rsid w:val="00220868"/>
    <w:rsid w:val="0024680A"/>
    <w:rsid w:val="00246B84"/>
    <w:rsid w:val="00253511"/>
    <w:rsid w:val="0025651E"/>
    <w:rsid w:val="002740BE"/>
    <w:rsid w:val="002D2498"/>
    <w:rsid w:val="003A679F"/>
    <w:rsid w:val="003A77A3"/>
    <w:rsid w:val="003F0B6D"/>
    <w:rsid w:val="0040631F"/>
    <w:rsid w:val="00406A87"/>
    <w:rsid w:val="00443AF6"/>
    <w:rsid w:val="00484B45"/>
    <w:rsid w:val="004C2965"/>
    <w:rsid w:val="004E6A71"/>
    <w:rsid w:val="0052114C"/>
    <w:rsid w:val="00540D89"/>
    <w:rsid w:val="005E5BC5"/>
    <w:rsid w:val="005F6480"/>
    <w:rsid w:val="006019FE"/>
    <w:rsid w:val="00660208"/>
    <w:rsid w:val="006945D4"/>
    <w:rsid w:val="006F6ACC"/>
    <w:rsid w:val="0075405B"/>
    <w:rsid w:val="00784869"/>
    <w:rsid w:val="0079523F"/>
    <w:rsid w:val="007B2CEA"/>
    <w:rsid w:val="00825E32"/>
    <w:rsid w:val="00843192"/>
    <w:rsid w:val="0086368A"/>
    <w:rsid w:val="00884FAD"/>
    <w:rsid w:val="008E32C2"/>
    <w:rsid w:val="008E5928"/>
    <w:rsid w:val="009811B1"/>
    <w:rsid w:val="009A3498"/>
    <w:rsid w:val="00A26D74"/>
    <w:rsid w:val="00A86BFE"/>
    <w:rsid w:val="00AA6FA0"/>
    <w:rsid w:val="00AB3376"/>
    <w:rsid w:val="00AB63B1"/>
    <w:rsid w:val="00B40CE0"/>
    <w:rsid w:val="00B83875"/>
    <w:rsid w:val="00B86D57"/>
    <w:rsid w:val="00BD2F82"/>
    <w:rsid w:val="00C220AE"/>
    <w:rsid w:val="00C36CB5"/>
    <w:rsid w:val="00C5240D"/>
    <w:rsid w:val="00C74C03"/>
    <w:rsid w:val="00CE065D"/>
    <w:rsid w:val="00EF25D2"/>
    <w:rsid w:val="00F6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D5A6A8-520C-4545-A62E-686BEAF1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F6567F"/>
    <w:pPr>
      <w:spacing w:after="0" w:line="240" w:lineRule="auto"/>
      <w:jc w:val="both"/>
    </w:pPr>
    <w:rPr>
      <w:rFonts w:ascii="YU C Times" w:eastAsia="Times New Roman" w:hAnsi="YU C Times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6567F"/>
    <w:rPr>
      <w:rFonts w:ascii="YU C Times" w:eastAsia="Times New Roman" w:hAnsi="YU C Times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6567F"/>
    <w:pPr>
      <w:ind w:left="720"/>
      <w:contextualSpacing/>
    </w:pPr>
  </w:style>
  <w:style w:type="paragraph" w:customStyle="1" w:styleId="Default">
    <w:name w:val="Default"/>
    <w:rsid w:val="00825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FE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4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45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45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4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45D4"/>
    <w:rPr>
      <w:b/>
      <w:bCs/>
      <w:sz w:val="20"/>
      <w:szCs w:val="20"/>
    </w:rPr>
  </w:style>
  <w:style w:type="paragraph" w:customStyle="1" w:styleId="wyq060---pododeljak">
    <w:name w:val="wyq060---pododeljak"/>
    <w:basedOn w:val="Normal"/>
    <w:rsid w:val="0066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clan">
    <w:name w:val="clan"/>
    <w:basedOn w:val="Normal"/>
    <w:rsid w:val="0066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Normal1">
    <w:name w:val="Normal1"/>
    <w:basedOn w:val="Normal"/>
    <w:rsid w:val="00660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customStyle="1" w:styleId="Normal2">
    <w:name w:val="Normal2"/>
    <w:basedOn w:val="Normal"/>
    <w:rsid w:val="004C2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Cyrl-RS" w:eastAsia="sr-Cyrl-RS"/>
    </w:rPr>
  </w:style>
  <w:style w:type="paragraph" w:styleId="Header">
    <w:name w:val="header"/>
    <w:basedOn w:val="Normal"/>
    <w:link w:val="HeaderChar"/>
    <w:uiPriority w:val="99"/>
    <w:unhideWhenUsed/>
    <w:rsid w:val="00540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D89"/>
  </w:style>
  <w:style w:type="paragraph" w:styleId="Footer">
    <w:name w:val="footer"/>
    <w:basedOn w:val="Normal"/>
    <w:link w:val="FooterChar"/>
    <w:uiPriority w:val="99"/>
    <w:unhideWhenUsed/>
    <w:rsid w:val="00540D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7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57094-AE34-493B-BD5D-AD3FE681D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1794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Arnela Savic</dc:creator>
  <cp:keywords/>
  <dc:description/>
  <cp:lastModifiedBy>Bojan Grgic</cp:lastModifiedBy>
  <cp:revision>2</cp:revision>
  <cp:lastPrinted>2019-11-20T13:18:00Z</cp:lastPrinted>
  <dcterms:created xsi:type="dcterms:W3CDTF">2019-12-02T08:23:00Z</dcterms:created>
  <dcterms:modified xsi:type="dcterms:W3CDTF">2019-12-02T08:23:00Z</dcterms:modified>
</cp:coreProperties>
</file>