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30E0" w:rsidRDefault="00F930E0" w:rsidP="00053CEE">
      <w:pPr>
        <w:spacing w:after="0" w:line="240" w:lineRule="auto"/>
        <w:rPr>
          <w:rFonts w:ascii="Times New Roman" w:eastAsia="Times New Roman" w:hAnsi="Times New Roman"/>
          <w:b/>
          <w:sz w:val="24"/>
          <w:szCs w:val="24"/>
          <w:lang w:eastAsia="hr-HR"/>
        </w:rPr>
      </w:pPr>
    </w:p>
    <w:p w:rsidR="00053CEE" w:rsidRPr="0029534E" w:rsidRDefault="00053CEE" w:rsidP="00053CEE">
      <w:pPr>
        <w:shd w:val="clear" w:color="auto" w:fill="FFFFFF"/>
        <w:spacing w:after="0" w:line="240" w:lineRule="auto"/>
        <w:jc w:val="center"/>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ИЗЈАВА О УСКЛАЂЕНОСТИ ПРОПИСА</w:t>
      </w:r>
    </w:p>
    <w:p w:rsidR="0010291A" w:rsidRPr="0029534E" w:rsidRDefault="00053CEE" w:rsidP="0010291A">
      <w:pPr>
        <w:shd w:val="clear" w:color="auto" w:fill="FFFFFF"/>
        <w:spacing w:after="0" w:line="240" w:lineRule="auto"/>
        <w:jc w:val="center"/>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СА ПРОПИСИМА ЕВРОПСКЕ УНИЈЕ</w:t>
      </w:r>
    </w:p>
    <w:p w:rsidR="00053CEE" w:rsidRPr="0029534E" w:rsidRDefault="00053CEE" w:rsidP="00053CEE">
      <w:pPr>
        <w:spacing w:after="0" w:line="240" w:lineRule="auto"/>
        <w:jc w:val="both"/>
        <w:rPr>
          <w:rFonts w:ascii="Times New Roman" w:eastAsia="Times New Roman" w:hAnsi="Times New Roman"/>
          <w:b/>
          <w:sz w:val="24"/>
          <w:szCs w:val="24"/>
          <w:lang w:eastAsia="hr-HR"/>
        </w:rPr>
      </w:pPr>
    </w:p>
    <w:p w:rsidR="00053CEE" w:rsidRPr="005E66B8" w:rsidRDefault="00053CEE" w:rsidP="00053CEE">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1. О</w:t>
      </w:r>
      <w:r w:rsidR="005E66B8">
        <w:rPr>
          <w:rFonts w:ascii="Times New Roman" w:eastAsia="Times New Roman" w:hAnsi="Times New Roman"/>
          <w:b/>
          <w:sz w:val="24"/>
          <w:szCs w:val="24"/>
          <w:lang w:eastAsia="hr-HR"/>
        </w:rPr>
        <w:t xml:space="preserve">влашћени предлагач прописа: </w:t>
      </w:r>
      <w:r w:rsidR="005E66B8" w:rsidRPr="000419F7">
        <w:rPr>
          <w:rFonts w:ascii="Times New Roman" w:eastAsia="Times New Roman" w:hAnsi="Times New Roman"/>
          <w:sz w:val="24"/>
          <w:szCs w:val="24"/>
          <w:lang w:eastAsia="hr-HR"/>
        </w:rPr>
        <w:t>Влада</w:t>
      </w:r>
    </w:p>
    <w:p w:rsidR="00701D4B" w:rsidRPr="0029534E" w:rsidRDefault="005E66B8" w:rsidP="000419F7">
      <w:pPr>
        <w:rPr>
          <w:rFonts w:ascii="Times New Roman" w:eastAsia="Times New Roman" w:hAnsi="Times New Roman"/>
          <w:b/>
          <w:sz w:val="24"/>
          <w:szCs w:val="24"/>
          <w:lang w:eastAsia="hr-HR"/>
        </w:rPr>
      </w:pPr>
      <w:r w:rsidRPr="000419F7">
        <w:rPr>
          <w:rFonts w:ascii="Times New Roman" w:eastAsia="Times New Roman" w:hAnsi="Times New Roman"/>
          <w:b/>
          <w:sz w:val="24"/>
          <w:szCs w:val="24"/>
          <w:lang w:eastAsia="hr-HR"/>
        </w:rPr>
        <w:t>Обрађи</w:t>
      </w:r>
      <w:r w:rsidR="000419F7">
        <w:rPr>
          <w:rFonts w:ascii="Times New Roman" w:eastAsia="Times New Roman" w:hAnsi="Times New Roman"/>
          <w:b/>
          <w:sz w:val="24"/>
          <w:szCs w:val="24"/>
          <w:lang w:eastAsia="hr-HR"/>
        </w:rPr>
        <w:t>в</w:t>
      </w:r>
      <w:r w:rsidRPr="000419F7">
        <w:rPr>
          <w:rFonts w:ascii="Times New Roman" w:eastAsia="Times New Roman" w:hAnsi="Times New Roman"/>
          <w:b/>
          <w:sz w:val="24"/>
          <w:szCs w:val="24"/>
          <w:lang w:eastAsia="hr-HR"/>
        </w:rPr>
        <w:t>ач:</w:t>
      </w:r>
      <w:r>
        <w:rPr>
          <w:rFonts w:ascii="Times New Roman" w:eastAsia="Times New Roman" w:hAnsi="Times New Roman"/>
          <w:sz w:val="24"/>
          <w:szCs w:val="24"/>
          <w:lang w:eastAsia="hr-HR"/>
        </w:rPr>
        <w:t xml:space="preserve"> </w:t>
      </w:r>
      <w:r w:rsidR="006866AB" w:rsidRPr="006866AB">
        <w:rPr>
          <w:rFonts w:ascii="Times New Roman" w:eastAsia="Times New Roman" w:hAnsi="Times New Roman"/>
          <w:sz w:val="24"/>
          <w:szCs w:val="24"/>
          <w:lang w:eastAsia="hr-HR"/>
        </w:rPr>
        <w:t>Министарство правде</w:t>
      </w:r>
      <w:r w:rsidRPr="0029534E">
        <w:rPr>
          <w:rFonts w:ascii="Times New Roman" w:eastAsia="Times New Roman" w:hAnsi="Times New Roman"/>
          <w:b/>
          <w:sz w:val="24"/>
          <w:szCs w:val="24"/>
          <w:lang w:eastAsia="hr-HR"/>
        </w:rPr>
        <w:t xml:space="preserve"> </w:t>
      </w:r>
    </w:p>
    <w:p w:rsidR="00053CEE" w:rsidRPr="0029534E" w:rsidRDefault="00053CEE" w:rsidP="00053CEE">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2. Назив прописа</w:t>
      </w:r>
    </w:p>
    <w:p w:rsidR="00053CEE" w:rsidRPr="0029534E" w:rsidRDefault="00053CEE" w:rsidP="00053CEE">
      <w:pPr>
        <w:spacing w:after="0" w:line="240" w:lineRule="auto"/>
        <w:jc w:val="both"/>
        <w:rPr>
          <w:rFonts w:ascii="Times New Roman" w:eastAsia="Times New Roman" w:hAnsi="Times New Roman"/>
          <w:b/>
          <w:sz w:val="24"/>
          <w:szCs w:val="24"/>
          <w:lang w:eastAsia="hr-HR"/>
        </w:rPr>
      </w:pPr>
    </w:p>
    <w:p w:rsidR="00053CEE" w:rsidRPr="006866AB" w:rsidRDefault="005E66B8" w:rsidP="006866AB">
      <w:pPr>
        <w:spacing w:after="0" w:line="340" w:lineRule="exact"/>
        <w:ind w:firstLine="720"/>
        <w:jc w:val="both"/>
        <w:rPr>
          <w:rFonts w:ascii="Times New Roman" w:hAnsi="Times New Roman"/>
          <w:sz w:val="24"/>
          <w:szCs w:val="24"/>
          <w:lang w:val="en-US"/>
        </w:rPr>
      </w:pPr>
      <w:r>
        <w:rPr>
          <w:rFonts w:ascii="Times New Roman" w:hAnsi="Times New Roman"/>
          <w:sz w:val="24"/>
          <w:szCs w:val="24"/>
        </w:rPr>
        <w:t>Предлог</w:t>
      </w:r>
      <w:r w:rsidR="00053CEE" w:rsidRPr="0029534E">
        <w:rPr>
          <w:rFonts w:ascii="Times New Roman" w:hAnsi="Times New Roman"/>
          <w:sz w:val="24"/>
          <w:szCs w:val="24"/>
        </w:rPr>
        <w:t xml:space="preserve"> закона о </w:t>
      </w:r>
      <w:r w:rsidR="006866AB">
        <w:rPr>
          <w:rFonts w:ascii="Times New Roman" w:hAnsi="Times New Roman"/>
          <w:sz w:val="24"/>
          <w:szCs w:val="24"/>
        </w:rPr>
        <w:t>допуни</w:t>
      </w:r>
      <w:r w:rsidR="008F7FCD">
        <w:rPr>
          <w:rFonts w:ascii="Times New Roman" w:hAnsi="Times New Roman"/>
          <w:sz w:val="24"/>
          <w:szCs w:val="24"/>
        </w:rPr>
        <w:t xml:space="preserve"> </w:t>
      </w:r>
      <w:r w:rsidR="008D309A">
        <w:rPr>
          <w:rFonts w:ascii="Times New Roman" w:hAnsi="Times New Roman"/>
          <w:sz w:val="24"/>
          <w:szCs w:val="24"/>
        </w:rPr>
        <w:t xml:space="preserve">Закона о </w:t>
      </w:r>
      <w:r w:rsidR="006866AB">
        <w:rPr>
          <w:rFonts w:ascii="Times New Roman" w:hAnsi="Times New Roman"/>
          <w:sz w:val="24"/>
          <w:szCs w:val="24"/>
        </w:rPr>
        <w:t>парничном поступку</w:t>
      </w:r>
      <w:r w:rsidR="006866AB">
        <w:rPr>
          <w:rFonts w:ascii="Times New Roman" w:hAnsi="Times New Roman"/>
          <w:sz w:val="24"/>
          <w:szCs w:val="24"/>
          <w:lang w:val="en-US"/>
        </w:rPr>
        <w:t>.</w:t>
      </w:r>
    </w:p>
    <w:p w:rsidR="008D309A" w:rsidRDefault="006866AB" w:rsidP="006866AB">
      <w:pPr>
        <w:spacing w:after="0" w:line="340" w:lineRule="exact"/>
        <w:ind w:firstLine="720"/>
        <w:jc w:val="both"/>
        <w:rPr>
          <w:rFonts w:ascii="Times New Roman" w:hAnsi="Times New Roman"/>
          <w:sz w:val="24"/>
          <w:szCs w:val="24"/>
        </w:rPr>
      </w:pPr>
      <w:r>
        <w:rPr>
          <w:rFonts w:ascii="Times New Roman" w:hAnsi="Times New Roman"/>
          <w:sz w:val="24"/>
          <w:szCs w:val="24"/>
        </w:rPr>
        <w:t>Draft Law on A</w:t>
      </w:r>
      <w:r w:rsidR="00D248DD">
        <w:rPr>
          <w:rFonts w:ascii="Times New Roman" w:hAnsi="Times New Roman"/>
          <w:sz w:val="24"/>
          <w:szCs w:val="24"/>
          <w:lang w:val="en-US"/>
        </w:rPr>
        <w:t>ddition</w:t>
      </w:r>
      <w:r w:rsidR="008D309A" w:rsidRPr="008D309A">
        <w:rPr>
          <w:rFonts w:ascii="Times New Roman" w:hAnsi="Times New Roman"/>
          <w:sz w:val="24"/>
          <w:szCs w:val="24"/>
        </w:rPr>
        <w:t xml:space="preserve"> to the Law on </w:t>
      </w:r>
      <w:r>
        <w:rPr>
          <w:rFonts w:ascii="Times New Roman" w:hAnsi="Times New Roman"/>
          <w:sz w:val="24"/>
          <w:szCs w:val="24"/>
          <w:lang w:val="en-US"/>
        </w:rPr>
        <w:t>Civil Proceedings.</w:t>
      </w:r>
      <w:r w:rsidR="008D309A" w:rsidRPr="008D309A">
        <w:rPr>
          <w:rFonts w:ascii="Times New Roman" w:hAnsi="Times New Roman"/>
          <w:sz w:val="24"/>
          <w:szCs w:val="24"/>
        </w:rPr>
        <w:t xml:space="preserve"> </w:t>
      </w:r>
    </w:p>
    <w:p w:rsidR="008D309A" w:rsidRDefault="008D309A" w:rsidP="008F7FCD">
      <w:pPr>
        <w:spacing w:after="0" w:line="340" w:lineRule="exact"/>
        <w:ind w:firstLine="720"/>
        <w:jc w:val="both"/>
        <w:rPr>
          <w:rFonts w:ascii="Times New Roman" w:hAnsi="Times New Roman"/>
          <w:sz w:val="24"/>
          <w:szCs w:val="24"/>
        </w:rPr>
      </w:pPr>
    </w:p>
    <w:p w:rsidR="00053CEE" w:rsidRPr="0029534E" w:rsidRDefault="00053CEE" w:rsidP="004D0B17">
      <w:pPr>
        <w:spacing w:after="0" w:line="340" w:lineRule="exact"/>
        <w:jc w:val="both"/>
        <w:rPr>
          <w:rFonts w:ascii="Times New Roman" w:eastAsia="Times New Roman" w:hAnsi="Times New Roman"/>
          <w:b/>
          <w:sz w:val="24"/>
          <w:szCs w:val="24"/>
          <w:lang w:eastAsia="hr-HR"/>
        </w:rPr>
      </w:pPr>
      <w:r w:rsidRPr="008D309A">
        <w:rPr>
          <w:rFonts w:ascii="Times New Roman" w:eastAsia="Times New Roman" w:hAnsi="Times New Roman"/>
          <w:b/>
          <w:sz w:val="24"/>
          <w:szCs w:val="24"/>
          <w:lang w:eastAsia="hr-HR"/>
        </w:rPr>
        <w:t>3. Усклађеност</w:t>
      </w:r>
      <w:r w:rsidRPr="0029534E">
        <w:rPr>
          <w:rFonts w:ascii="Times New Roman" w:eastAsia="Times New Roman" w:hAnsi="Times New Roman"/>
          <w:b/>
          <w:sz w:val="24"/>
          <w:szCs w:val="24"/>
          <w:lang w:eastAsia="hr-HR"/>
        </w:rPr>
        <w:t xml:space="preserve">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w:t>
      </w:r>
      <w:r w:rsidR="005E66B8">
        <w:rPr>
          <w:rFonts w:ascii="Times New Roman" w:eastAsia="Times New Roman" w:hAnsi="Times New Roman"/>
          <w:b/>
          <w:sz w:val="24"/>
          <w:szCs w:val="24"/>
          <w:lang w:eastAsia="hr-HR"/>
        </w:rPr>
        <w:t>/08) (у даљем тексту: Споразум)</w:t>
      </w:r>
      <w:r w:rsidRPr="0029534E">
        <w:rPr>
          <w:rFonts w:ascii="Times New Roman" w:eastAsia="Times New Roman" w:hAnsi="Times New Roman"/>
          <w:b/>
          <w:sz w:val="24"/>
          <w:szCs w:val="24"/>
          <w:lang w:eastAsia="hr-HR"/>
        </w:rPr>
        <w:t>:</w:t>
      </w:r>
    </w:p>
    <w:p w:rsidR="00053CEE" w:rsidRPr="0029534E" w:rsidRDefault="00053CEE" w:rsidP="00053CEE">
      <w:pPr>
        <w:spacing w:after="0" w:line="240" w:lineRule="auto"/>
        <w:jc w:val="both"/>
        <w:rPr>
          <w:rFonts w:ascii="Times New Roman" w:eastAsia="Times New Roman" w:hAnsi="Times New Roman"/>
          <w:b/>
          <w:sz w:val="24"/>
          <w:szCs w:val="24"/>
          <w:lang w:eastAsia="hr-HR"/>
        </w:rPr>
      </w:pPr>
    </w:p>
    <w:p w:rsidR="00053CEE" w:rsidRPr="0029534E" w:rsidRDefault="00053CEE" w:rsidP="00053CEE">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а) Одредба Споразума која се односе на нормативну садржину прописа,</w:t>
      </w:r>
    </w:p>
    <w:p w:rsidR="00053CEE" w:rsidRPr="0029534E" w:rsidRDefault="00053CEE" w:rsidP="00053CEE">
      <w:pPr>
        <w:spacing w:after="0" w:line="240" w:lineRule="auto"/>
        <w:jc w:val="both"/>
        <w:rPr>
          <w:rFonts w:ascii="Times New Roman" w:eastAsia="Times New Roman" w:hAnsi="Times New Roman"/>
          <w:b/>
          <w:sz w:val="24"/>
          <w:szCs w:val="24"/>
          <w:lang w:eastAsia="hr-HR"/>
        </w:rPr>
      </w:pPr>
    </w:p>
    <w:p w:rsidR="00053CEE" w:rsidRPr="00EA1EF9" w:rsidRDefault="004D0B17" w:rsidP="006866AB">
      <w:pPr>
        <w:spacing w:after="0" w:line="240" w:lineRule="auto"/>
        <w:ind w:firstLine="720"/>
        <w:jc w:val="both"/>
        <w:rPr>
          <w:rFonts w:ascii="Times New Roman" w:hAnsi="Times New Roman"/>
          <w:sz w:val="24"/>
          <w:szCs w:val="24"/>
        </w:rPr>
      </w:pPr>
      <w:r w:rsidRPr="00EA1EF9">
        <w:rPr>
          <w:rFonts w:ascii="Times New Roman" w:hAnsi="Times New Roman"/>
          <w:sz w:val="24"/>
          <w:szCs w:val="24"/>
        </w:rPr>
        <w:t>Наслов VII. – Правосуђе, слободе и безбедност, у оквиру којег је члан 80 – Јачање институција и владавина права.</w:t>
      </w:r>
    </w:p>
    <w:p w:rsidR="004D0B17" w:rsidRPr="004D0B17" w:rsidRDefault="004D0B17" w:rsidP="004D0B17">
      <w:pPr>
        <w:spacing w:after="0" w:line="240" w:lineRule="auto"/>
        <w:jc w:val="both"/>
        <w:rPr>
          <w:rFonts w:ascii="Times New Roman" w:eastAsia="Times New Roman" w:hAnsi="Times New Roman"/>
          <w:b/>
          <w:sz w:val="24"/>
          <w:szCs w:val="24"/>
          <w:lang w:eastAsia="hr-HR"/>
        </w:rPr>
      </w:pPr>
    </w:p>
    <w:p w:rsidR="00053CEE" w:rsidRPr="0029534E" w:rsidRDefault="00053CEE" w:rsidP="00053CEE">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б) Прелазни рок за усклађивање законодавства према одредбама Споразума,</w:t>
      </w:r>
    </w:p>
    <w:p w:rsidR="00FC7B2B" w:rsidRPr="0029534E" w:rsidRDefault="00FC7B2B" w:rsidP="0010291A">
      <w:pPr>
        <w:tabs>
          <w:tab w:val="left" w:pos="1358"/>
        </w:tabs>
        <w:spacing w:after="0" w:line="240" w:lineRule="auto"/>
        <w:jc w:val="both"/>
        <w:rPr>
          <w:rFonts w:ascii="Times New Roman" w:eastAsia="Times New Roman" w:hAnsi="Times New Roman"/>
          <w:b/>
          <w:sz w:val="24"/>
          <w:szCs w:val="24"/>
          <w:lang w:eastAsia="hr-HR"/>
        </w:rPr>
      </w:pPr>
    </w:p>
    <w:p w:rsidR="00053CEE" w:rsidRDefault="00053CEE" w:rsidP="00053CEE">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в) Оцена испуњености обавезе које произлазе из наведене одредбе Споразума,</w:t>
      </w:r>
    </w:p>
    <w:p w:rsidR="004D0B17" w:rsidRPr="0029534E" w:rsidRDefault="004D0B17" w:rsidP="00053CEE">
      <w:pPr>
        <w:spacing w:after="0" w:line="240" w:lineRule="auto"/>
        <w:jc w:val="both"/>
        <w:rPr>
          <w:rFonts w:ascii="Times New Roman" w:eastAsia="Times New Roman" w:hAnsi="Times New Roman"/>
          <w:b/>
          <w:sz w:val="24"/>
          <w:szCs w:val="24"/>
          <w:lang w:eastAsia="hr-HR"/>
        </w:rPr>
      </w:pPr>
    </w:p>
    <w:p w:rsidR="00053CEE" w:rsidRPr="006866AB" w:rsidRDefault="00053CEE" w:rsidP="006866AB">
      <w:pPr>
        <w:spacing w:after="0" w:line="240" w:lineRule="auto"/>
        <w:ind w:firstLine="720"/>
        <w:jc w:val="both"/>
        <w:rPr>
          <w:rFonts w:ascii="Times New Roman" w:eastAsia="Times New Roman" w:hAnsi="Times New Roman"/>
          <w:sz w:val="24"/>
          <w:szCs w:val="24"/>
          <w:lang w:val="en-US" w:eastAsia="hr-HR"/>
        </w:rPr>
      </w:pPr>
      <w:r w:rsidRPr="00EA1EF9">
        <w:rPr>
          <w:rFonts w:ascii="Times New Roman" w:eastAsia="Times New Roman" w:hAnsi="Times New Roman"/>
          <w:sz w:val="24"/>
          <w:szCs w:val="24"/>
          <w:lang w:eastAsia="hr-HR"/>
        </w:rPr>
        <w:t xml:space="preserve">Наслов </w:t>
      </w:r>
      <w:smartTag w:uri="urn:schemas-microsoft-com:office:smarttags" w:element="stockticker">
        <w:r w:rsidRPr="00EA1EF9">
          <w:rPr>
            <w:rFonts w:ascii="Times New Roman" w:eastAsia="Times New Roman" w:hAnsi="Times New Roman"/>
            <w:sz w:val="24"/>
            <w:szCs w:val="24"/>
            <w:lang w:eastAsia="hr-HR"/>
          </w:rPr>
          <w:t>VII</w:t>
        </w:r>
      </w:smartTag>
      <w:r w:rsidRPr="00EA1EF9">
        <w:rPr>
          <w:rFonts w:ascii="Times New Roman" w:eastAsia="Times New Roman" w:hAnsi="Times New Roman"/>
          <w:sz w:val="24"/>
          <w:szCs w:val="24"/>
          <w:lang w:eastAsia="hr-HR"/>
        </w:rPr>
        <w:t xml:space="preserve">. – Правосуђе, слобода </w:t>
      </w:r>
      <w:bookmarkStart w:id="0" w:name="_GoBack"/>
      <w:bookmarkEnd w:id="0"/>
      <w:r w:rsidRPr="00EA1EF9">
        <w:rPr>
          <w:rFonts w:ascii="Times New Roman" w:eastAsia="Times New Roman" w:hAnsi="Times New Roman"/>
          <w:sz w:val="24"/>
          <w:szCs w:val="24"/>
          <w:lang w:eastAsia="hr-HR"/>
        </w:rPr>
        <w:t>и безбедност, у оквиру којег је члан 80 – Јачање институција и владавина права</w:t>
      </w:r>
      <w:r w:rsidR="006866AB">
        <w:rPr>
          <w:rFonts w:ascii="Times New Roman" w:eastAsia="Times New Roman" w:hAnsi="Times New Roman"/>
          <w:sz w:val="24"/>
          <w:szCs w:val="24"/>
          <w:lang w:val="en-US" w:eastAsia="hr-HR"/>
        </w:rPr>
        <w:t>.</w:t>
      </w:r>
    </w:p>
    <w:p w:rsidR="00053CEE" w:rsidRPr="00F6715B" w:rsidRDefault="00053CEE" w:rsidP="00053CEE">
      <w:pPr>
        <w:spacing w:after="0" w:line="240" w:lineRule="auto"/>
        <w:jc w:val="both"/>
        <w:rPr>
          <w:rFonts w:ascii="Times New Roman" w:eastAsia="Times New Roman" w:hAnsi="Times New Roman"/>
          <w:b/>
          <w:sz w:val="24"/>
          <w:szCs w:val="24"/>
          <w:lang w:val="en-US" w:eastAsia="hr-HR"/>
        </w:rPr>
      </w:pPr>
    </w:p>
    <w:p w:rsidR="00053CEE" w:rsidRPr="0029534E" w:rsidRDefault="00053CEE" w:rsidP="00053CEE">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г) Разлози за делимично испуњавање, односно неиспуњавање обавеза које произлазе из наведене одредбе Споразума,</w:t>
      </w:r>
    </w:p>
    <w:p w:rsidR="00053CEE" w:rsidRPr="0029534E" w:rsidRDefault="00053CEE" w:rsidP="00053CEE">
      <w:pPr>
        <w:spacing w:after="0" w:line="240" w:lineRule="auto"/>
        <w:jc w:val="both"/>
        <w:rPr>
          <w:rFonts w:ascii="Times New Roman" w:eastAsia="Times New Roman" w:hAnsi="Times New Roman"/>
          <w:b/>
          <w:sz w:val="24"/>
          <w:szCs w:val="24"/>
          <w:lang w:eastAsia="hr-HR"/>
        </w:rPr>
      </w:pPr>
    </w:p>
    <w:p w:rsidR="00053CEE" w:rsidRPr="0029534E" w:rsidRDefault="00053CEE" w:rsidP="00053CEE">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д) Веза са Националним програмом за усвајање правних тековина Европске уније.</w:t>
      </w:r>
    </w:p>
    <w:p w:rsidR="00053CEE" w:rsidRPr="0029534E" w:rsidRDefault="00053CEE" w:rsidP="00053CEE">
      <w:pPr>
        <w:spacing w:after="0" w:line="240" w:lineRule="auto"/>
        <w:jc w:val="both"/>
        <w:rPr>
          <w:rFonts w:ascii="Times New Roman" w:eastAsia="Times New Roman" w:hAnsi="Times New Roman"/>
          <w:sz w:val="24"/>
          <w:szCs w:val="24"/>
          <w:lang w:eastAsia="hr-HR"/>
        </w:rPr>
      </w:pPr>
    </w:p>
    <w:p w:rsidR="00053CEE" w:rsidRPr="0029534E" w:rsidRDefault="00053CEE" w:rsidP="00053CEE">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4. Усклађеност прописа са прописима Европске уније:</w:t>
      </w:r>
    </w:p>
    <w:p w:rsidR="00053CEE" w:rsidRPr="0029534E" w:rsidRDefault="00053CEE" w:rsidP="00053CEE">
      <w:pPr>
        <w:spacing w:after="0" w:line="240" w:lineRule="auto"/>
        <w:jc w:val="both"/>
        <w:rPr>
          <w:rFonts w:ascii="Times New Roman" w:eastAsia="Times New Roman" w:hAnsi="Times New Roman"/>
          <w:sz w:val="24"/>
          <w:szCs w:val="24"/>
          <w:lang w:eastAsia="hr-HR"/>
        </w:rPr>
      </w:pPr>
    </w:p>
    <w:p w:rsidR="00053CEE" w:rsidRPr="0029534E" w:rsidRDefault="00053CEE" w:rsidP="00053CEE">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 xml:space="preserve">а) Навођење одредби примарних извора права Европске уније и оцене усклађености са њима, </w:t>
      </w:r>
    </w:p>
    <w:p w:rsidR="00053CEE" w:rsidRPr="0029534E" w:rsidRDefault="00053CEE" w:rsidP="00053CEE">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б) Навођење секундарних извора права Европске уније и оцене усклађености са њима,</w:t>
      </w:r>
    </w:p>
    <w:p w:rsidR="00053CEE" w:rsidRPr="0029534E" w:rsidRDefault="00053CEE" w:rsidP="00053CEE">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 xml:space="preserve">в) Навођење осталих извора права Европске уније и усклађеност са њима, </w:t>
      </w:r>
    </w:p>
    <w:p w:rsidR="00053CEE" w:rsidRPr="0029534E" w:rsidRDefault="00053CEE" w:rsidP="00053CEE">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г) Разлози за делимичну усклађеност, односно неусклађеност,</w:t>
      </w:r>
    </w:p>
    <w:p w:rsidR="00053CEE" w:rsidRPr="0029534E" w:rsidRDefault="00053CEE" w:rsidP="00053CEE">
      <w:pPr>
        <w:spacing w:after="0" w:line="240" w:lineRule="auto"/>
        <w:jc w:val="both"/>
        <w:rPr>
          <w:rFonts w:ascii="Times New Roman" w:eastAsia="Times New Roman" w:hAnsi="Times New Roman"/>
          <w:sz w:val="24"/>
          <w:szCs w:val="24"/>
          <w:lang w:eastAsia="hr-HR"/>
        </w:rPr>
      </w:pPr>
      <w:r w:rsidRPr="0029534E">
        <w:rPr>
          <w:rFonts w:ascii="Times New Roman" w:eastAsia="Times New Roman" w:hAnsi="Times New Roman"/>
          <w:b/>
          <w:sz w:val="24"/>
          <w:szCs w:val="24"/>
          <w:lang w:eastAsia="hr-HR"/>
        </w:rPr>
        <w:t>д) Рок у којем је предвиђено постизање потпуне усклађености прописа са прописима Европске уније.</w:t>
      </w:r>
      <w:r w:rsidRPr="0029534E">
        <w:rPr>
          <w:rFonts w:ascii="Times New Roman" w:eastAsia="Times New Roman" w:hAnsi="Times New Roman"/>
          <w:sz w:val="24"/>
          <w:szCs w:val="24"/>
          <w:lang w:eastAsia="hr-HR"/>
        </w:rPr>
        <w:t xml:space="preserve"> </w:t>
      </w:r>
    </w:p>
    <w:p w:rsidR="00053CEE" w:rsidRDefault="00053CEE" w:rsidP="00053CEE">
      <w:pPr>
        <w:spacing w:line="340" w:lineRule="exact"/>
        <w:ind w:firstLine="720"/>
        <w:jc w:val="both"/>
        <w:rPr>
          <w:rFonts w:ascii="Times New Roman" w:eastAsia="Times New Roman" w:hAnsi="Times New Roman"/>
          <w:color w:val="000000"/>
          <w:sz w:val="24"/>
          <w:szCs w:val="24"/>
          <w:lang w:eastAsia="hr-HR"/>
        </w:rPr>
      </w:pPr>
      <w:r w:rsidRPr="0029534E">
        <w:rPr>
          <w:rFonts w:ascii="Times New Roman" w:eastAsia="Times New Roman" w:hAnsi="Times New Roman"/>
          <w:b/>
          <w:sz w:val="24"/>
          <w:szCs w:val="24"/>
          <w:lang w:eastAsia="hr-HR"/>
        </w:rPr>
        <w:t xml:space="preserve">- </w:t>
      </w:r>
      <w:r w:rsidR="004D0B17">
        <w:rPr>
          <w:rFonts w:ascii="Times New Roman" w:eastAsia="Times New Roman" w:hAnsi="Times New Roman"/>
          <w:color w:val="000000"/>
          <w:sz w:val="24"/>
          <w:szCs w:val="24"/>
          <w:lang w:eastAsia="hr-HR"/>
        </w:rPr>
        <w:t>/</w:t>
      </w:r>
    </w:p>
    <w:p w:rsidR="007A6922" w:rsidRPr="001130D7" w:rsidRDefault="007A6922" w:rsidP="00053CEE">
      <w:pPr>
        <w:spacing w:line="340" w:lineRule="exact"/>
        <w:ind w:firstLine="720"/>
        <w:jc w:val="both"/>
        <w:rPr>
          <w:rFonts w:ascii="Times New Roman" w:hAnsi="Times New Roman"/>
          <w:sz w:val="24"/>
          <w:szCs w:val="24"/>
          <w:lang w:val="sr-Cyrl-CS"/>
        </w:rPr>
      </w:pPr>
    </w:p>
    <w:p w:rsidR="00000086" w:rsidRDefault="00000086" w:rsidP="00053CEE">
      <w:pPr>
        <w:tabs>
          <w:tab w:val="left" w:pos="855"/>
        </w:tabs>
        <w:spacing w:after="0" w:line="240" w:lineRule="auto"/>
        <w:jc w:val="both"/>
        <w:rPr>
          <w:rFonts w:ascii="Times New Roman" w:eastAsia="Times New Roman" w:hAnsi="Times New Roman"/>
          <w:b/>
          <w:sz w:val="24"/>
          <w:szCs w:val="24"/>
          <w:lang w:eastAsia="hr-HR"/>
        </w:rPr>
      </w:pPr>
    </w:p>
    <w:p w:rsidR="00000086" w:rsidRDefault="00000086" w:rsidP="00053CEE">
      <w:pPr>
        <w:tabs>
          <w:tab w:val="left" w:pos="855"/>
        </w:tabs>
        <w:spacing w:after="0" w:line="240" w:lineRule="auto"/>
        <w:jc w:val="both"/>
        <w:rPr>
          <w:rFonts w:ascii="Times New Roman" w:eastAsia="Times New Roman" w:hAnsi="Times New Roman"/>
          <w:b/>
          <w:sz w:val="24"/>
          <w:szCs w:val="24"/>
          <w:lang w:eastAsia="hr-HR"/>
        </w:rPr>
      </w:pPr>
    </w:p>
    <w:p w:rsidR="00053CEE" w:rsidRPr="0029534E" w:rsidRDefault="00053CEE" w:rsidP="00053CEE">
      <w:pPr>
        <w:tabs>
          <w:tab w:val="left" w:pos="855"/>
        </w:tabs>
        <w:spacing w:after="0" w:line="240" w:lineRule="auto"/>
        <w:jc w:val="both"/>
        <w:rPr>
          <w:rFonts w:ascii="Times New Roman" w:eastAsia="Times New Roman" w:hAnsi="Times New Roman"/>
          <w:b/>
          <w:color w:val="000000"/>
          <w:sz w:val="24"/>
          <w:szCs w:val="24"/>
          <w:lang w:eastAsia="hr-HR"/>
        </w:rPr>
      </w:pPr>
      <w:r w:rsidRPr="0029534E">
        <w:rPr>
          <w:rFonts w:ascii="Times New Roman" w:eastAsia="Times New Roman" w:hAnsi="Times New Roman"/>
          <w:b/>
          <w:sz w:val="24"/>
          <w:szCs w:val="24"/>
          <w:lang w:eastAsia="hr-HR"/>
        </w:rPr>
        <w:t xml:space="preserve">5. Ако не постоје  одговарајуће надлежности </w:t>
      </w:r>
      <w:r w:rsidRPr="0029534E">
        <w:rPr>
          <w:rFonts w:ascii="Times New Roman" w:eastAsia="Times New Roman" w:hAnsi="Times New Roman"/>
          <w:b/>
          <w:color w:val="000000"/>
          <w:sz w:val="24"/>
          <w:szCs w:val="24"/>
          <w:lang w:eastAsia="hr-HR"/>
        </w:rPr>
        <w:t>Европске уније у материји коју регулише пропис, и/или не постоје одговарајући секундарни извори права Европске уније са којима је потребно обезбедити усклађеност треба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rsidR="00053CEE" w:rsidRPr="0029534E" w:rsidRDefault="00053CEE" w:rsidP="00053CEE">
      <w:pPr>
        <w:spacing w:after="0" w:line="240" w:lineRule="auto"/>
        <w:jc w:val="both"/>
        <w:rPr>
          <w:rFonts w:ascii="Times New Roman" w:eastAsia="Times New Roman" w:hAnsi="Times New Roman"/>
          <w:b/>
          <w:color w:val="000000"/>
          <w:sz w:val="24"/>
          <w:szCs w:val="24"/>
          <w:lang w:eastAsia="hr-HR"/>
        </w:rPr>
      </w:pPr>
    </w:p>
    <w:p w:rsidR="00A3342D" w:rsidRPr="001130D7" w:rsidRDefault="00053CEE" w:rsidP="006866AB">
      <w:pPr>
        <w:spacing w:line="340" w:lineRule="exact"/>
        <w:ind w:firstLine="720"/>
        <w:jc w:val="both"/>
        <w:rPr>
          <w:rFonts w:ascii="Times New Roman" w:hAnsi="Times New Roman"/>
          <w:sz w:val="24"/>
          <w:szCs w:val="24"/>
          <w:lang w:val="sr-Cyrl-CS"/>
        </w:rPr>
      </w:pPr>
      <w:r w:rsidRPr="0029534E">
        <w:rPr>
          <w:rFonts w:ascii="Times New Roman" w:eastAsia="Times New Roman" w:hAnsi="Times New Roman"/>
          <w:color w:val="000000"/>
          <w:sz w:val="24"/>
          <w:szCs w:val="24"/>
          <w:lang w:eastAsia="hr-HR"/>
        </w:rPr>
        <w:t>Не постоје одговарајући прописи Европске уније са којима је потребно обезбедити усклађеност</w:t>
      </w:r>
      <w:r w:rsidR="006866AB">
        <w:rPr>
          <w:rFonts w:ascii="Times New Roman" w:eastAsia="Times New Roman" w:hAnsi="Times New Roman"/>
          <w:color w:val="000000"/>
          <w:sz w:val="24"/>
          <w:szCs w:val="24"/>
          <w:lang w:val="en-US" w:eastAsia="hr-HR"/>
        </w:rPr>
        <w:t>.</w:t>
      </w:r>
      <w:r w:rsidRPr="0029534E">
        <w:rPr>
          <w:rFonts w:ascii="Times New Roman" w:eastAsia="Times New Roman" w:hAnsi="Times New Roman"/>
          <w:color w:val="000000"/>
          <w:sz w:val="24"/>
          <w:szCs w:val="24"/>
          <w:lang w:eastAsia="hr-HR"/>
        </w:rPr>
        <w:t xml:space="preserve"> </w:t>
      </w:r>
    </w:p>
    <w:p w:rsidR="00053CEE" w:rsidRPr="0029534E" w:rsidRDefault="00053CEE" w:rsidP="004D0B17">
      <w:pPr>
        <w:spacing w:line="340" w:lineRule="exact"/>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6. Да ли су претходно наведени извори права ЕУ преведени на српски језик?</w:t>
      </w:r>
    </w:p>
    <w:p w:rsidR="00053CEE" w:rsidRPr="00A3342D" w:rsidRDefault="00053CEE" w:rsidP="0010291A">
      <w:pPr>
        <w:spacing w:after="0" w:line="240" w:lineRule="auto"/>
        <w:ind w:firstLine="720"/>
        <w:jc w:val="both"/>
        <w:rPr>
          <w:rFonts w:ascii="Times New Roman" w:eastAsia="Times New Roman" w:hAnsi="Times New Roman"/>
          <w:sz w:val="24"/>
          <w:szCs w:val="24"/>
          <w:lang w:val="sr-Cyrl-CS" w:eastAsia="hr-HR"/>
        </w:rPr>
      </w:pPr>
      <w:r w:rsidRPr="0029534E">
        <w:rPr>
          <w:rFonts w:ascii="Times New Roman" w:eastAsia="Times New Roman" w:hAnsi="Times New Roman"/>
          <w:b/>
          <w:sz w:val="24"/>
          <w:szCs w:val="24"/>
          <w:lang w:eastAsia="hr-HR"/>
        </w:rPr>
        <w:t xml:space="preserve">- </w:t>
      </w:r>
      <w:r w:rsidR="00A3342D">
        <w:rPr>
          <w:rFonts w:ascii="Times New Roman" w:eastAsia="Times New Roman" w:hAnsi="Times New Roman"/>
          <w:sz w:val="24"/>
          <w:szCs w:val="24"/>
          <w:lang w:val="sr-Cyrl-CS" w:eastAsia="hr-HR"/>
        </w:rPr>
        <w:t>/</w:t>
      </w:r>
    </w:p>
    <w:p w:rsidR="00053CEE" w:rsidRPr="0029534E" w:rsidRDefault="00053CEE" w:rsidP="00053CEE">
      <w:pPr>
        <w:spacing w:after="0" w:line="240" w:lineRule="auto"/>
        <w:jc w:val="both"/>
        <w:rPr>
          <w:rFonts w:ascii="Times New Roman" w:eastAsia="Times New Roman" w:hAnsi="Times New Roman"/>
          <w:b/>
          <w:sz w:val="24"/>
          <w:szCs w:val="24"/>
          <w:lang w:eastAsia="hr-HR"/>
        </w:rPr>
      </w:pPr>
    </w:p>
    <w:p w:rsidR="00053CEE" w:rsidRPr="0029534E" w:rsidRDefault="00053CEE" w:rsidP="00053CEE">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7. Да ли је пропис преведен на неки службени језик ЕУ?</w:t>
      </w:r>
    </w:p>
    <w:p w:rsidR="00053CEE" w:rsidRPr="0029534E" w:rsidRDefault="00053CEE" w:rsidP="00053CEE">
      <w:pPr>
        <w:spacing w:after="0" w:line="240" w:lineRule="auto"/>
        <w:jc w:val="both"/>
        <w:rPr>
          <w:rFonts w:ascii="Times New Roman" w:eastAsia="Times New Roman" w:hAnsi="Times New Roman"/>
          <w:b/>
          <w:sz w:val="24"/>
          <w:szCs w:val="24"/>
          <w:lang w:eastAsia="hr-HR"/>
        </w:rPr>
      </w:pPr>
    </w:p>
    <w:p w:rsidR="00053CEE" w:rsidRPr="006866AB" w:rsidRDefault="00A3342D" w:rsidP="006866AB">
      <w:pPr>
        <w:spacing w:after="0" w:line="240" w:lineRule="auto"/>
        <w:ind w:firstLine="720"/>
        <w:jc w:val="both"/>
        <w:rPr>
          <w:rFonts w:ascii="Times New Roman" w:eastAsia="Times New Roman" w:hAnsi="Times New Roman"/>
          <w:b/>
          <w:sz w:val="24"/>
          <w:szCs w:val="24"/>
          <w:lang w:val="en-US" w:eastAsia="hr-HR"/>
        </w:rPr>
      </w:pPr>
      <w:r>
        <w:rPr>
          <w:rFonts w:ascii="Times New Roman" w:eastAsia="Times New Roman" w:hAnsi="Times New Roman"/>
          <w:sz w:val="24"/>
          <w:szCs w:val="24"/>
          <w:lang w:val="sr-Cyrl-CS" w:eastAsia="hr-HR"/>
        </w:rPr>
        <w:t>Не</w:t>
      </w:r>
      <w:r w:rsidR="006866AB">
        <w:rPr>
          <w:rFonts w:ascii="Times New Roman" w:eastAsia="Times New Roman" w:hAnsi="Times New Roman"/>
          <w:sz w:val="24"/>
          <w:szCs w:val="24"/>
          <w:lang w:val="en-US" w:eastAsia="hr-HR"/>
        </w:rPr>
        <w:t>.</w:t>
      </w:r>
    </w:p>
    <w:p w:rsidR="0010291A" w:rsidRPr="0010291A" w:rsidRDefault="0010291A" w:rsidP="00053CEE">
      <w:pPr>
        <w:spacing w:after="0" w:line="240" w:lineRule="auto"/>
        <w:jc w:val="both"/>
        <w:rPr>
          <w:rFonts w:ascii="Times New Roman" w:eastAsia="Times New Roman" w:hAnsi="Times New Roman"/>
          <w:b/>
          <w:sz w:val="24"/>
          <w:szCs w:val="24"/>
          <w:lang w:val="sr-Latn-RS" w:eastAsia="hr-HR"/>
        </w:rPr>
      </w:pPr>
    </w:p>
    <w:p w:rsidR="00053CEE" w:rsidRDefault="00053CEE" w:rsidP="00053CEE">
      <w:pPr>
        <w:spacing w:after="0" w:line="240" w:lineRule="auto"/>
        <w:jc w:val="both"/>
        <w:rPr>
          <w:rFonts w:ascii="Times New Roman" w:eastAsia="Times New Roman" w:hAnsi="Times New Roman"/>
          <w:b/>
          <w:sz w:val="24"/>
          <w:szCs w:val="24"/>
          <w:lang w:eastAsia="hr-HR"/>
        </w:rPr>
      </w:pPr>
      <w:r w:rsidRPr="004D0B17">
        <w:rPr>
          <w:rFonts w:ascii="Times New Roman" w:eastAsia="Times New Roman" w:hAnsi="Times New Roman"/>
          <w:b/>
          <w:sz w:val="24"/>
          <w:szCs w:val="24"/>
          <w:lang w:eastAsia="hr-HR"/>
        </w:rPr>
        <w:t xml:space="preserve">8. </w:t>
      </w:r>
      <w:r w:rsidR="005E66B8">
        <w:rPr>
          <w:rFonts w:ascii="Times New Roman" w:eastAsia="Times New Roman" w:hAnsi="Times New Roman"/>
          <w:b/>
          <w:sz w:val="24"/>
          <w:szCs w:val="24"/>
          <w:lang w:eastAsia="hr-HR"/>
        </w:rPr>
        <w:t>Сарадња са Европском унијом и у</w:t>
      </w:r>
      <w:r w:rsidRPr="004D0B17">
        <w:rPr>
          <w:rFonts w:ascii="Times New Roman" w:eastAsia="Times New Roman" w:hAnsi="Times New Roman"/>
          <w:b/>
          <w:sz w:val="24"/>
          <w:szCs w:val="24"/>
          <w:lang w:eastAsia="hr-HR"/>
        </w:rPr>
        <w:t>чешће консултаната у изради прописа и њихово мишљење о усклађености</w:t>
      </w:r>
    </w:p>
    <w:p w:rsidR="004D0B17" w:rsidRDefault="004D0B17" w:rsidP="00053CEE">
      <w:pPr>
        <w:spacing w:after="0" w:line="240" w:lineRule="auto"/>
        <w:jc w:val="both"/>
        <w:rPr>
          <w:rFonts w:ascii="Times New Roman" w:eastAsia="Times New Roman" w:hAnsi="Times New Roman"/>
          <w:b/>
          <w:sz w:val="24"/>
          <w:szCs w:val="24"/>
          <w:lang w:eastAsia="hr-HR"/>
        </w:rPr>
      </w:pPr>
    </w:p>
    <w:p w:rsidR="00F930E0" w:rsidRPr="00A3342D" w:rsidRDefault="00F930E0" w:rsidP="00F930E0">
      <w:pPr>
        <w:spacing w:after="0" w:line="240" w:lineRule="auto"/>
        <w:ind w:firstLine="720"/>
        <w:jc w:val="both"/>
        <w:rPr>
          <w:rFonts w:ascii="Times New Roman" w:eastAsia="Times New Roman" w:hAnsi="Times New Roman"/>
          <w:sz w:val="24"/>
          <w:szCs w:val="24"/>
          <w:lang w:val="sr-Cyrl-CS" w:eastAsia="hr-HR"/>
        </w:rPr>
      </w:pPr>
      <w:r w:rsidRPr="0029534E">
        <w:rPr>
          <w:rFonts w:ascii="Times New Roman" w:eastAsia="Times New Roman" w:hAnsi="Times New Roman"/>
          <w:b/>
          <w:sz w:val="24"/>
          <w:szCs w:val="24"/>
          <w:lang w:eastAsia="hr-HR"/>
        </w:rPr>
        <w:t xml:space="preserve">- </w:t>
      </w:r>
      <w:r>
        <w:rPr>
          <w:rFonts w:ascii="Times New Roman" w:eastAsia="Times New Roman" w:hAnsi="Times New Roman"/>
          <w:sz w:val="24"/>
          <w:szCs w:val="24"/>
          <w:lang w:val="sr-Cyrl-CS" w:eastAsia="hr-HR"/>
        </w:rPr>
        <w:t>/</w:t>
      </w:r>
    </w:p>
    <w:p w:rsidR="00053CEE" w:rsidRDefault="00053CEE" w:rsidP="004D0B17">
      <w:pPr>
        <w:spacing w:after="0" w:line="240" w:lineRule="auto"/>
        <w:jc w:val="both"/>
        <w:rPr>
          <w:rFonts w:ascii="Times New Roman" w:eastAsia="Times New Roman" w:hAnsi="Times New Roman"/>
          <w:sz w:val="24"/>
          <w:szCs w:val="24"/>
          <w:lang w:eastAsia="hr-HR"/>
        </w:rPr>
      </w:pPr>
    </w:p>
    <w:p w:rsidR="004D0B17" w:rsidRDefault="004D0B17" w:rsidP="004D0B17">
      <w:pPr>
        <w:spacing w:after="0" w:line="240" w:lineRule="auto"/>
        <w:jc w:val="both"/>
        <w:rPr>
          <w:rFonts w:ascii="Times New Roman" w:eastAsia="Times New Roman" w:hAnsi="Times New Roman"/>
          <w:sz w:val="24"/>
          <w:szCs w:val="24"/>
          <w:lang w:eastAsia="hr-HR"/>
        </w:rPr>
      </w:pPr>
    </w:p>
    <w:p w:rsidR="005E66B8" w:rsidRPr="004D0B17" w:rsidRDefault="004D0B17" w:rsidP="005E66B8">
      <w:pPr>
        <w:spacing w:after="0" w:line="240" w:lineRule="auto"/>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 xml:space="preserve">                                                                                                              </w:t>
      </w:r>
    </w:p>
    <w:p w:rsidR="004D0B17" w:rsidRPr="004D0B17" w:rsidRDefault="004D0B17" w:rsidP="004D0B17">
      <w:pPr>
        <w:spacing w:after="0" w:line="240" w:lineRule="auto"/>
        <w:jc w:val="both"/>
        <w:rPr>
          <w:rFonts w:ascii="Times New Roman" w:eastAsia="Times New Roman" w:hAnsi="Times New Roman"/>
          <w:sz w:val="24"/>
          <w:szCs w:val="24"/>
          <w:lang w:eastAsia="hr-HR"/>
        </w:rPr>
      </w:pPr>
    </w:p>
    <w:sectPr w:rsidR="004D0B17" w:rsidRPr="004D0B17" w:rsidSect="000419F7">
      <w:headerReference w:type="even" r:id="rId7"/>
      <w:headerReference w:type="default" r:id="rId8"/>
      <w:footerReference w:type="even" r:id="rId9"/>
      <w:footerReference w:type="default" r:id="rId10"/>
      <w:headerReference w:type="first" r:id="rId11"/>
      <w:footerReference w:type="first" r:id="rId12"/>
      <w:pgSz w:w="12240" w:h="15840"/>
      <w:pgMar w:top="993" w:right="1800" w:bottom="851"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19F7" w:rsidRDefault="000419F7" w:rsidP="000419F7">
      <w:pPr>
        <w:spacing w:after="0" w:line="240" w:lineRule="auto"/>
      </w:pPr>
      <w:r>
        <w:separator/>
      </w:r>
    </w:p>
  </w:endnote>
  <w:endnote w:type="continuationSeparator" w:id="0">
    <w:p w:rsidR="000419F7" w:rsidRDefault="000419F7" w:rsidP="000419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F7" w:rsidRDefault="000419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F7" w:rsidRDefault="000419F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F7" w:rsidRDefault="000419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19F7" w:rsidRDefault="000419F7" w:rsidP="000419F7">
      <w:pPr>
        <w:spacing w:after="0" w:line="240" w:lineRule="auto"/>
      </w:pPr>
      <w:r>
        <w:separator/>
      </w:r>
    </w:p>
  </w:footnote>
  <w:footnote w:type="continuationSeparator" w:id="0">
    <w:p w:rsidR="000419F7" w:rsidRDefault="000419F7" w:rsidP="000419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F7" w:rsidRDefault="000419F7" w:rsidP="0017004A">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0419F7" w:rsidRDefault="000419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F7" w:rsidRDefault="000419F7" w:rsidP="0017004A">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000086">
      <w:rPr>
        <w:rStyle w:val="PageNumber"/>
        <w:noProof/>
      </w:rPr>
      <w:t>2</w:t>
    </w:r>
    <w:r>
      <w:rPr>
        <w:rStyle w:val="PageNumber"/>
      </w:rPr>
      <w:fldChar w:fldCharType="end"/>
    </w:r>
  </w:p>
  <w:p w:rsidR="000419F7" w:rsidRDefault="000419F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F7" w:rsidRDefault="000419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E34DD"/>
    <w:multiLevelType w:val="hybridMultilevel"/>
    <w:tmpl w:val="ED045544"/>
    <w:lvl w:ilvl="0" w:tplc="CFA8EB50">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EAF0665"/>
    <w:multiLevelType w:val="hybridMultilevel"/>
    <w:tmpl w:val="B7607C48"/>
    <w:lvl w:ilvl="0" w:tplc="651E89EC">
      <w:start w:val="1"/>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 w15:restartNumberingAfterBreak="0">
    <w:nsid w:val="170B4548"/>
    <w:multiLevelType w:val="hybridMultilevel"/>
    <w:tmpl w:val="8D50A0B2"/>
    <w:lvl w:ilvl="0" w:tplc="11B0F794">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FBE51F9"/>
    <w:multiLevelType w:val="hybridMultilevel"/>
    <w:tmpl w:val="AB985C24"/>
    <w:lvl w:ilvl="0" w:tplc="222AE848">
      <w:start w:val="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851844"/>
    <w:multiLevelType w:val="hybridMultilevel"/>
    <w:tmpl w:val="957E689A"/>
    <w:lvl w:ilvl="0" w:tplc="F2F08C6C">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1E1E3C"/>
    <w:multiLevelType w:val="hybridMultilevel"/>
    <w:tmpl w:val="46DA7914"/>
    <w:lvl w:ilvl="0" w:tplc="C0EE07EC">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DA76232"/>
    <w:multiLevelType w:val="hybridMultilevel"/>
    <w:tmpl w:val="24D44A06"/>
    <w:lvl w:ilvl="0" w:tplc="6A1AEE3C">
      <w:start w:val="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5"/>
  </w:num>
  <w:num w:numId="3">
    <w:abstractNumId w:val="3"/>
  </w:num>
  <w:num w:numId="4">
    <w:abstractNumId w:val="2"/>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CEE"/>
    <w:rsid w:val="00000086"/>
    <w:rsid w:val="000419F7"/>
    <w:rsid w:val="00053CEE"/>
    <w:rsid w:val="0010291A"/>
    <w:rsid w:val="001130D7"/>
    <w:rsid w:val="001D0598"/>
    <w:rsid w:val="001E0217"/>
    <w:rsid w:val="00251AD1"/>
    <w:rsid w:val="00260873"/>
    <w:rsid w:val="003809C2"/>
    <w:rsid w:val="0045388A"/>
    <w:rsid w:val="004B37E3"/>
    <w:rsid w:val="004D0B17"/>
    <w:rsid w:val="00500E95"/>
    <w:rsid w:val="00593AF6"/>
    <w:rsid w:val="005E66B8"/>
    <w:rsid w:val="00617CA4"/>
    <w:rsid w:val="006866AB"/>
    <w:rsid w:val="006B662A"/>
    <w:rsid w:val="00701D4B"/>
    <w:rsid w:val="007848CE"/>
    <w:rsid w:val="007A6922"/>
    <w:rsid w:val="007B33F4"/>
    <w:rsid w:val="00840238"/>
    <w:rsid w:val="008D309A"/>
    <w:rsid w:val="008F7FCD"/>
    <w:rsid w:val="00A3342D"/>
    <w:rsid w:val="00AD4616"/>
    <w:rsid w:val="00D248DD"/>
    <w:rsid w:val="00D60664"/>
    <w:rsid w:val="00DC79AE"/>
    <w:rsid w:val="00EA1EF9"/>
    <w:rsid w:val="00F6715B"/>
    <w:rsid w:val="00F930E0"/>
    <w:rsid w:val="00FC7B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4867A463"/>
  <w15:docId w15:val="{FFDB6D56-5057-48CC-A814-2DA87C1BC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3CEE"/>
    <w:pPr>
      <w:spacing w:after="200" w:line="276" w:lineRule="auto"/>
    </w:pPr>
    <w:rPr>
      <w:rFonts w:ascii="Calibri" w:eastAsia="Calibri" w:hAnsi="Calibri"/>
      <w:sz w:val="22"/>
      <w:szCs w:val="22"/>
      <w:lang w:val="sr-Cyrl-RS"/>
    </w:rPr>
  </w:style>
  <w:style w:type="paragraph" w:styleId="Heading1">
    <w:name w:val="heading 1"/>
    <w:basedOn w:val="Normal"/>
    <w:next w:val="Normal"/>
    <w:link w:val="Heading1Char"/>
    <w:uiPriority w:val="9"/>
    <w:qFormat/>
    <w:rsid w:val="0010291A"/>
    <w:pPr>
      <w:keepNext/>
      <w:spacing w:before="240" w:after="60"/>
      <w:outlineLvl w:val="0"/>
    </w:pPr>
    <w:rPr>
      <w:rFonts w:ascii="Calibri Light" w:eastAsia="Times New Roman" w:hAnsi="Calibri Light"/>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0291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10291A"/>
    <w:rPr>
      <w:rFonts w:ascii="Segoe UI" w:eastAsia="Calibri" w:hAnsi="Segoe UI" w:cs="Segoe UI"/>
      <w:sz w:val="18"/>
      <w:szCs w:val="18"/>
      <w:lang w:val="sr-Cyrl-RS"/>
    </w:rPr>
  </w:style>
  <w:style w:type="character" w:customStyle="1" w:styleId="Heading1Char">
    <w:name w:val="Heading 1 Char"/>
    <w:link w:val="Heading1"/>
    <w:uiPriority w:val="9"/>
    <w:rsid w:val="0010291A"/>
    <w:rPr>
      <w:rFonts w:ascii="Calibri Light" w:eastAsia="Times New Roman" w:hAnsi="Calibri Light" w:cs="Times New Roman"/>
      <w:b/>
      <w:bCs/>
      <w:kern w:val="32"/>
      <w:sz w:val="32"/>
      <w:szCs w:val="32"/>
      <w:lang w:val="sr-Cyrl-RS"/>
    </w:rPr>
  </w:style>
  <w:style w:type="paragraph" w:styleId="ListParagraph">
    <w:name w:val="List Paragraph"/>
    <w:basedOn w:val="Normal"/>
    <w:uiPriority w:val="34"/>
    <w:qFormat/>
    <w:rsid w:val="00EA1EF9"/>
    <w:pPr>
      <w:ind w:left="720"/>
      <w:contextualSpacing/>
    </w:pPr>
  </w:style>
  <w:style w:type="paragraph" w:styleId="Header">
    <w:name w:val="header"/>
    <w:basedOn w:val="Normal"/>
    <w:link w:val="HeaderChar"/>
    <w:uiPriority w:val="99"/>
    <w:unhideWhenUsed/>
    <w:rsid w:val="000419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19F7"/>
    <w:rPr>
      <w:rFonts w:ascii="Calibri" w:eastAsia="Calibri" w:hAnsi="Calibri"/>
      <w:sz w:val="22"/>
      <w:szCs w:val="22"/>
      <w:lang w:val="sr-Cyrl-RS"/>
    </w:rPr>
  </w:style>
  <w:style w:type="paragraph" w:styleId="Footer">
    <w:name w:val="footer"/>
    <w:basedOn w:val="Normal"/>
    <w:link w:val="FooterChar"/>
    <w:uiPriority w:val="99"/>
    <w:unhideWhenUsed/>
    <w:rsid w:val="000419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19F7"/>
    <w:rPr>
      <w:rFonts w:ascii="Calibri" w:eastAsia="Calibri" w:hAnsi="Calibri"/>
      <w:sz w:val="22"/>
      <w:szCs w:val="22"/>
      <w:lang w:val="sr-Cyrl-RS"/>
    </w:rPr>
  </w:style>
  <w:style w:type="character" w:styleId="PageNumber">
    <w:name w:val="page number"/>
    <w:basedOn w:val="DefaultParagraphFont"/>
    <w:uiPriority w:val="99"/>
    <w:semiHidden/>
    <w:unhideWhenUsed/>
    <w:rsid w:val="000419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4268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414</Words>
  <Characters>2364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Ministarstvo Pravde</Company>
  <LinksUpToDate>false</LinksUpToDate>
  <CharactersWithSpaces>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MinPrav</dc:creator>
  <cp:lastModifiedBy>Daktilobiro09</cp:lastModifiedBy>
  <cp:revision>12</cp:revision>
  <cp:lastPrinted>2019-11-04T14:15:00Z</cp:lastPrinted>
  <dcterms:created xsi:type="dcterms:W3CDTF">2019-06-04T14:42:00Z</dcterms:created>
  <dcterms:modified xsi:type="dcterms:W3CDTF">2019-11-22T12:18:00Z</dcterms:modified>
</cp:coreProperties>
</file>