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C75" w:rsidRPr="007524F0" w:rsidRDefault="00517C75" w:rsidP="00517C75">
      <w:pPr>
        <w:jc w:val="center"/>
        <w:rPr>
          <w:b/>
          <w:lang w:val="sr-Cyrl-RS"/>
        </w:rPr>
      </w:pPr>
      <w:r w:rsidRPr="007524F0">
        <w:rPr>
          <w:b/>
          <w:lang w:val="sr-Cyrl-RS"/>
        </w:rPr>
        <w:t>О</w:t>
      </w:r>
      <w:r w:rsidR="004C303F">
        <w:rPr>
          <w:b/>
        </w:rPr>
        <w:t xml:space="preserve"> </w:t>
      </w:r>
      <w:r w:rsidRPr="007524F0">
        <w:rPr>
          <w:b/>
          <w:lang w:val="sr-Cyrl-RS"/>
        </w:rPr>
        <w:t>Б</w:t>
      </w:r>
      <w:r w:rsidR="004C303F">
        <w:rPr>
          <w:b/>
        </w:rPr>
        <w:t xml:space="preserve"> </w:t>
      </w:r>
      <w:r w:rsidRPr="007524F0">
        <w:rPr>
          <w:b/>
          <w:lang w:val="sr-Cyrl-RS"/>
        </w:rPr>
        <w:t>Р</w:t>
      </w:r>
      <w:r w:rsidR="004C303F">
        <w:rPr>
          <w:b/>
        </w:rPr>
        <w:t xml:space="preserve"> </w:t>
      </w:r>
      <w:r w:rsidRPr="007524F0">
        <w:rPr>
          <w:b/>
          <w:lang w:val="sr-Cyrl-RS"/>
        </w:rPr>
        <w:t>А</w:t>
      </w:r>
      <w:r w:rsidR="004C303F">
        <w:rPr>
          <w:b/>
        </w:rPr>
        <w:t xml:space="preserve"> </w:t>
      </w:r>
      <w:r w:rsidRPr="007524F0">
        <w:rPr>
          <w:b/>
          <w:lang w:val="sr-Cyrl-RS"/>
        </w:rPr>
        <w:t>З</w:t>
      </w:r>
      <w:r w:rsidR="004C303F">
        <w:rPr>
          <w:b/>
        </w:rPr>
        <w:t xml:space="preserve"> </w:t>
      </w:r>
      <w:r w:rsidRPr="007524F0">
        <w:rPr>
          <w:b/>
          <w:lang w:val="sr-Cyrl-RS"/>
        </w:rPr>
        <w:t>Л</w:t>
      </w:r>
      <w:r w:rsidR="004C303F">
        <w:rPr>
          <w:b/>
        </w:rPr>
        <w:t xml:space="preserve"> </w:t>
      </w:r>
      <w:r w:rsidRPr="007524F0">
        <w:rPr>
          <w:b/>
          <w:lang w:val="sr-Cyrl-RS"/>
        </w:rPr>
        <w:t>О</w:t>
      </w:r>
      <w:r w:rsidR="004C303F">
        <w:rPr>
          <w:b/>
        </w:rPr>
        <w:t xml:space="preserve"> </w:t>
      </w:r>
      <w:r w:rsidRPr="007524F0">
        <w:rPr>
          <w:b/>
          <w:lang w:val="sr-Cyrl-RS"/>
        </w:rPr>
        <w:t>Ж</w:t>
      </w:r>
      <w:r w:rsidR="004C303F">
        <w:rPr>
          <w:b/>
        </w:rPr>
        <w:t xml:space="preserve"> </w:t>
      </w:r>
      <w:r w:rsidRPr="007524F0">
        <w:rPr>
          <w:b/>
          <w:lang w:val="sr-Cyrl-RS"/>
        </w:rPr>
        <w:t>Е</w:t>
      </w:r>
      <w:r w:rsidR="004C303F">
        <w:rPr>
          <w:b/>
        </w:rPr>
        <w:t xml:space="preserve"> </w:t>
      </w:r>
      <w:r w:rsidRPr="007524F0">
        <w:rPr>
          <w:b/>
          <w:lang w:val="sr-Cyrl-RS"/>
        </w:rPr>
        <w:t>Њ</w:t>
      </w:r>
      <w:r w:rsidR="004C303F">
        <w:rPr>
          <w:b/>
        </w:rPr>
        <w:t xml:space="preserve"> </w:t>
      </w:r>
      <w:r w:rsidRPr="007524F0">
        <w:rPr>
          <w:b/>
          <w:lang w:val="sr-Cyrl-RS"/>
        </w:rPr>
        <w:t>Е</w:t>
      </w:r>
    </w:p>
    <w:p w:rsidR="00517C75" w:rsidRDefault="00517C75" w:rsidP="00517C75">
      <w:pPr>
        <w:rPr>
          <w:lang w:val="sr-Cyrl-RS"/>
        </w:rPr>
      </w:pPr>
    </w:p>
    <w:p w:rsidR="000429AF" w:rsidRPr="007524F0" w:rsidRDefault="000429AF" w:rsidP="00517C75">
      <w:pPr>
        <w:rPr>
          <w:lang w:val="sr-Cyrl-RS"/>
        </w:rPr>
      </w:pPr>
    </w:p>
    <w:p w:rsidR="00517C75" w:rsidRPr="007524F0" w:rsidRDefault="00053632" w:rsidP="00517C75">
      <w:pPr>
        <w:rPr>
          <w:b/>
          <w:lang w:val="sr-Cyrl-RS"/>
        </w:rPr>
      </w:pPr>
      <w:r>
        <w:rPr>
          <w:b/>
          <w:lang w:val="sr-Cyrl-RS"/>
        </w:rPr>
        <w:t>I</w:t>
      </w:r>
      <w:r w:rsidR="00517C75" w:rsidRPr="007524F0">
        <w:rPr>
          <w:b/>
          <w:lang w:val="sr-Cyrl-RS"/>
        </w:rPr>
        <w:t>. УСТАВНИ ОСНОВ</w:t>
      </w:r>
      <w:r w:rsidR="004C303F" w:rsidRPr="004C303F">
        <w:rPr>
          <w:rFonts w:cs="Times New Roman"/>
          <w:b/>
          <w:noProof/>
          <w:szCs w:val="24"/>
          <w:lang w:val="sr-Cyrl-RS"/>
        </w:rPr>
        <w:t xml:space="preserve"> </w:t>
      </w:r>
      <w:r w:rsidR="004C303F" w:rsidRPr="007524F0">
        <w:rPr>
          <w:rFonts w:cs="Times New Roman"/>
          <w:b/>
          <w:noProof/>
          <w:szCs w:val="24"/>
          <w:lang w:val="sr-Cyrl-RS"/>
        </w:rPr>
        <w:t>ЗА ДОНОШЕЊЕ ЗАКОНА</w:t>
      </w:r>
    </w:p>
    <w:p w:rsidR="00517C75" w:rsidRPr="007524F0" w:rsidRDefault="00517C75" w:rsidP="00517C75">
      <w:pPr>
        <w:rPr>
          <w:b/>
          <w:lang w:val="sr-Cyrl-RS"/>
        </w:rPr>
      </w:pPr>
    </w:p>
    <w:p w:rsidR="00517C75" w:rsidRPr="007524F0" w:rsidRDefault="00517C75" w:rsidP="00517C75">
      <w:pPr>
        <w:ind w:firstLine="720"/>
        <w:rPr>
          <w:lang w:val="sr-Cyrl-RS"/>
        </w:rPr>
      </w:pPr>
      <w:r w:rsidRPr="007524F0">
        <w:rPr>
          <w:lang w:val="sr-Cyrl-RS"/>
        </w:rPr>
        <w:t>Уставни о</w:t>
      </w:r>
      <w:r w:rsidR="008D56E5">
        <w:rPr>
          <w:lang w:val="sr-Cyrl-RS"/>
        </w:rPr>
        <w:t xml:space="preserve">снов за доношење </w:t>
      </w:r>
      <w:r w:rsidR="004677E1">
        <w:rPr>
          <w:lang w:val="sr-Cyrl-RS"/>
        </w:rPr>
        <w:t>овог з</w:t>
      </w:r>
      <w:r w:rsidR="008D56E5">
        <w:rPr>
          <w:lang w:val="sr-Cyrl-RS"/>
        </w:rPr>
        <w:t xml:space="preserve">акона </w:t>
      </w:r>
      <w:r w:rsidRPr="007524F0">
        <w:rPr>
          <w:lang w:val="sr-Cyrl-RS"/>
        </w:rPr>
        <w:t xml:space="preserve">садржан је </w:t>
      </w:r>
      <w:r w:rsidR="00EE0403" w:rsidRPr="007524F0">
        <w:rPr>
          <w:lang w:val="sr-Cyrl-RS"/>
        </w:rPr>
        <w:t>у одредби</w:t>
      </w:r>
      <w:r w:rsidRPr="007524F0">
        <w:rPr>
          <w:lang w:val="sr-Cyrl-RS"/>
        </w:rPr>
        <w:t xml:space="preserve"> члана 97. </w:t>
      </w:r>
      <w:r w:rsidR="00EE0403" w:rsidRPr="007524F0">
        <w:rPr>
          <w:lang w:val="sr-Cyrl-RS"/>
        </w:rPr>
        <w:t xml:space="preserve">тачка 6. </w:t>
      </w:r>
      <w:r w:rsidRPr="007524F0">
        <w:rPr>
          <w:lang w:val="sr-Cyrl-RS"/>
        </w:rPr>
        <w:t>Устава</w:t>
      </w:r>
      <w:r w:rsidR="00EE0403" w:rsidRPr="007524F0">
        <w:rPr>
          <w:lang w:val="sr-Cyrl-RS"/>
        </w:rPr>
        <w:t xml:space="preserve"> Републике Србије</w:t>
      </w:r>
      <w:r w:rsidRPr="007524F0">
        <w:rPr>
          <w:lang w:val="sr-Cyrl-RS"/>
        </w:rPr>
        <w:t>, према кој</w:t>
      </w:r>
      <w:r w:rsidR="004677E1">
        <w:rPr>
          <w:lang w:val="sr-Cyrl-RS"/>
        </w:rPr>
        <w:t>ој</w:t>
      </w:r>
      <w:r w:rsidRPr="007524F0">
        <w:rPr>
          <w:lang w:val="sr-Cyrl-RS"/>
        </w:rPr>
        <w:t xml:space="preserve"> Република Србија уређује и обезбеђује</w:t>
      </w:r>
      <w:r w:rsidR="00EE0403" w:rsidRPr="007524F0">
        <w:rPr>
          <w:lang w:val="sr-Cyrl-RS"/>
        </w:rPr>
        <w:t xml:space="preserve"> правни положај привредних субјеката, као и систем обављања појединих привредних и других делатности. </w:t>
      </w:r>
    </w:p>
    <w:p w:rsidR="00A26B30" w:rsidRPr="00A26B30" w:rsidRDefault="00A26B30" w:rsidP="00517C75"/>
    <w:p w:rsidR="007524F0" w:rsidRPr="007524F0" w:rsidRDefault="00053632" w:rsidP="007524F0">
      <w:pPr>
        <w:rPr>
          <w:rFonts w:cs="Times New Roman"/>
          <w:b/>
          <w:noProof/>
          <w:szCs w:val="24"/>
          <w:lang w:val="sr-Cyrl-RS"/>
        </w:rPr>
      </w:pPr>
      <w:r>
        <w:rPr>
          <w:b/>
          <w:lang w:val="sr-Cyrl-RS"/>
        </w:rPr>
        <w:t>II</w:t>
      </w:r>
      <w:r w:rsidR="00517C75" w:rsidRPr="007524F0">
        <w:rPr>
          <w:b/>
          <w:lang w:val="sr-Cyrl-RS"/>
        </w:rPr>
        <w:t xml:space="preserve">. </w:t>
      </w:r>
      <w:r w:rsidR="007524F0" w:rsidRPr="007524F0">
        <w:rPr>
          <w:rFonts w:cs="Times New Roman"/>
          <w:b/>
          <w:noProof/>
          <w:szCs w:val="24"/>
          <w:lang w:val="sr-Cyrl-RS"/>
        </w:rPr>
        <w:t>РАЗЛОЗИ ЗА ДОНОШЕЊЕ ЗАКОНА</w:t>
      </w:r>
    </w:p>
    <w:p w:rsidR="00517C75" w:rsidRPr="007524F0" w:rsidRDefault="00517C75" w:rsidP="00517C75">
      <w:pPr>
        <w:rPr>
          <w:lang w:val="sr-Cyrl-RS"/>
        </w:rPr>
      </w:pPr>
    </w:p>
    <w:p w:rsidR="003558CA" w:rsidRDefault="00517C75" w:rsidP="00C653C1">
      <w:pPr>
        <w:ind w:firstLine="720"/>
        <w:rPr>
          <w:rFonts w:cs="Times New Roman"/>
          <w:color w:val="000000"/>
          <w:szCs w:val="24"/>
          <w:lang w:val="sr-Cyrl-RS"/>
        </w:rPr>
      </w:pPr>
      <w:r w:rsidRPr="007524F0">
        <w:rPr>
          <w:lang w:val="sr-Cyrl-RS"/>
        </w:rPr>
        <w:t xml:space="preserve">Влада </w:t>
      </w:r>
      <w:r w:rsidR="004677E1">
        <w:rPr>
          <w:lang w:val="sr-Cyrl-RS"/>
        </w:rPr>
        <w:t xml:space="preserve">је </w:t>
      </w:r>
      <w:r w:rsidR="00896F03">
        <w:rPr>
          <w:lang w:val="sr-Cyrl-RS"/>
        </w:rPr>
        <w:t xml:space="preserve">донела Одлуку о </w:t>
      </w:r>
      <w:r w:rsidRPr="007524F0">
        <w:rPr>
          <w:lang w:val="sr-Cyrl-RS"/>
        </w:rPr>
        <w:t>образова</w:t>
      </w:r>
      <w:r w:rsidR="00896F03">
        <w:rPr>
          <w:lang w:val="sr-Cyrl-RS"/>
        </w:rPr>
        <w:t>њу</w:t>
      </w:r>
      <w:r w:rsidRPr="007524F0">
        <w:rPr>
          <w:lang w:val="sr-Cyrl-RS"/>
        </w:rPr>
        <w:t xml:space="preserve"> Радн</w:t>
      </w:r>
      <w:r w:rsidR="00896F03">
        <w:rPr>
          <w:lang w:val="sr-Cyrl-RS"/>
        </w:rPr>
        <w:t>е</w:t>
      </w:r>
      <w:r w:rsidRPr="007524F0">
        <w:rPr>
          <w:lang w:val="sr-Cyrl-RS"/>
        </w:rPr>
        <w:t xml:space="preserve"> груп</w:t>
      </w:r>
      <w:r w:rsidR="00896F03">
        <w:rPr>
          <w:lang w:val="sr-Cyrl-RS"/>
        </w:rPr>
        <w:t>е</w:t>
      </w:r>
      <w:r w:rsidRPr="007524F0">
        <w:rPr>
          <w:lang w:val="sr-Cyrl-RS"/>
        </w:rPr>
        <w:t xml:space="preserve"> за </w:t>
      </w:r>
      <w:r w:rsidRPr="007524F0">
        <w:rPr>
          <w:rFonts w:cs="Times New Roman"/>
          <w:color w:val="000000"/>
          <w:szCs w:val="24"/>
          <w:lang w:val="sr-Cyrl-RS"/>
        </w:rPr>
        <w:t>сарадњу са Организацијом за европску безбедност и сарадњу (ОЕБС) и Канцеларијом за демократске институције и људска права (КДИЉП) у координацији и праћењу спровођења примене препорука за</w:t>
      </w:r>
      <w:r w:rsidR="003558CA">
        <w:rPr>
          <w:rFonts w:cs="Times New Roman"/>
          <w:color w:val="000000"/>
          <w:szCs w:val="24"/>
          <w:lang w:val="sr-Cyrl-RS"/>
        </w:rPr>
        <w:t xml:space="preserve"> унапређење изборног процеса („Службени гласник РС</w:t>
      </w:r>
      <w:r w:rsidR="000E666B" w:rsidRPr="00D40098">
        <w:rPr>
          <w:lang w:val="sr-Cyrl-RS"/>
        </w:rPr>
        <w:t>”</w:t>
      </w:r>
      <w:r w:rsidR="004677E1">
        <w:rPr>
          <w:rFonts w:cs="Times New Roman"/>
          <w:color w:val="000000"/>
          <w:szCs w:val="24"/>
          <w:lang w:val="sr-Cyrl-RS"/>
        </w:rPr>
        <w:t>, бр</w:t>
      </w:r>
      <w:r w:rsidR="00F9140D">
        <w:rPr>
          <w:rFonts w:cs="Times New Roman"/>
          <w:color w:val="000000"/>
          <w:szCs w:val="24"/>
        </w:rPr>
        <w:t>.</w:t>
      </w:r>
      <w:r w:rsidRPr="007524F0">
        <w:rPr>
          <w:rFonts w:cs="Times New Roman"/>
          <w:color w:val="000000"/>
          <w:szCs w:val="24"/>
          <w:lang w:val="sr-Cyrl-RS"/>
        </w:rPr>
        <w:t xml:space="preserve"> 62/19</w:t>
      </w:r>
      <w:r w:rsidR="00F9140D">
        <w:rPr>
          <w:rFonts w:cs="Times New Roman"/>
          <w:color w:val="000000"/>
          <w:szCs w:val="24"/>
          <w:lang w:val="sr-Cyrl-RS"/>
        </w:rPr>
        <w:t xml:space="preserve"> и 65/19</w:t>
      </w:r>
      <w:r w:rsidRPr="007524F0">
        <w:rPr>
          <w:rFonts w:cs="Times New Roman"/>
          <w:color w:val="000000"/>
          <w:szCs w:val="24"/>
          <w:lang w:val="sr-Cyrl-RS"/>
        </w:rPr>
        <w:t xml:space="preserve">) (у даљем тексту: Радна група). Задатак наведене </w:t>
      </w:r>
      <w:r w:rsidR="00F9140D" w:rsidRPr="007524F0">
        <w:rPr>
          <w:rFonts w:cs="Times New Roman"/>
          <w:color w:val="000000"/>
          <w:szCs w:val="24"/>
          <w:lang w:val="sr-Cyrl-RS"/>
        </w:rPr>
        <w:t>Р</w:t>
      </w:r>
      <w:r w:rsidRPr="007524F0">
        <w:rPr>
          <w:rFonts w:cs="Times New Roman"/>
          <w:color w:val="000000"/>
          <w:szCs w:val="24"/>
          <w:lang w:val="sr-Cyrl-RS"/>
        </w:rPr>
        <w:t>адне групе је да у сарадњи са ОЕБС и КДИЉП координира и прати спровођење препорука из извештаја мисија ОЕБС/КДИЉП о процени избора.</w:t>
      </w:r>
    </w:p>
    <w:p w:rsidR="003558CA" w:rsidRDefault="00517C75" w:rsidP="00C653C1">
      <w:pPr>
        <w:ind w:firstLine="720"/>
        <w:rPr>
          <w:rFonts w:cs="Times New Roman"/>
          <w:color w:val="000000"/>
          <w:szCs w:val="24"/>
          <w:lang w:val="sr-Cyrl-RS"/>
        </w:rPr>
      </w:pPr>
      <w:r w:rsidRPr="007524F0">
        <w:rPr>
          <w:rFonts w:cs="Times New Roman"/>
          <w:color w:val="000000"/>
          <w:szCs w:val="24"/>
          <w:lang w:val="sr-Cyrl-RS"/>
        </w:rPr>
        <w:t xml:space="preserve"> Радна група је извршила почетну анализ</w:t>
      </w:r>
      <w:r w:rsidR="003558CA">
        <w:rPr>
          <w:rFonts w:cs="Times New Roman"/>
          <w:color w:val="000000"/>
          <w:szCs w:val="24"/>
          <w:lang w:val="sr-Cyrl-RS"/>
        </w:rPr>
        <w:t>у</w:t>
      </w:r>
      <w:r w:rsidRPr="007524F0">
        <w:rPr>
          <w:rFonts w:cs="Times New Roman"/>
          <w:color w:val="000000"/>
          <w:szCs w:val="24"/>
          <w:lang w:val="sr-Cyrl-RS"/>
        </w:rPr>
        <w:t xml:space="preserve"> свих препорука извештаја мисија ОЕБС/КДИЉП у периоду од 2003. до 2017. године и као једну од препорука која се понавља издвојила препоруку која се односи на финансирање изборне кампање</w:t>
      </w:r>
      <w:r w:rsidR="003558CA">
        <w:rPr>
          <w:rFonts w:cs="Times New Roman"/>
          <w:color w:val="000000"/>
          <w:szCs w:val="24"/>
          <w:lang w:val="sr-Cyrl-RS"/>
        </w:rPr>
        <w:t xml:space="preserve">. </w:t>
      </w:r>
    </w:p>
    <w:p w:rsidR="00517C75" w:rsidRPr="007524F0" w:rsidRDefault="003558CA" w:rsidP="00C653C1">
      <w:pPr>
        <w:ind w:firstLine="720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 xml:space="preserve">У </w:t>
      </w:r>
      <w:r w:rsidR="00F9140D">
        <w:rPr>
          <w:rFonts w:cs="Times New Roman"/>
          <w:color w:val="000000"/>
          <w:szCs w:val="24"/>
          <w:lang w:val="sr-Cyrl-RS"/>
        </w:rPr>
        <w:t>к</w:t>
      </w:r>
      <w:r>
        <w:rPr>
          <w:rFonts w:cs="Times New Roman"/>
          <w:color w:val="000000"/>
          <w:szCs w:val="24"/>
          <w:lang w:val="sr-Cyrl-RS"/>
        </w:rPr>
        <w:t xml:space="preserve">оначном </w:t>
      </w:r>
      <w:r w:rsidR="00F9140D">
        <w:rPr>
          <w:rFonts w:cs="Times New Roman"/>
          <w:color w:val="000000"/>
          <w:szCs w:val="24"/>
          <w:lang w:val="sr-Cyrl-RS"/>
        </w:rPr>
        <w:t>и</w:t>
      </w:r>
      <w:r>
        <w:rPr>
          <w:rFonts w:cs="Times New Roman"/>
          <w:color w:val="000000"/>
          <w:szCs w:val="24"/>
          <w:lang w:val="sr-Cyrl-RS"/>
        </w:rPr>
        <w:t xml:space="preserve">звештају </w:t>
      </w:r>
      <w:r w:rsidR="00F9140D">
        <w:rPr>
          <w:rFonts w:cs="Times New Roman"/>
          <w:color w:val="000000"/>
          <w:szCs w:val="24"/>
          <w:lang w:val="sr-Cyrl-RS"/>
        </w:rPr>
        <w:t>м</w:t>
      </w:r>
      <w:r w:rsidR="00517C75" w:rsidRPr="007524F0">
        <w:rPr>
          <w:rFonts w:cs="Times New Roman"/>
          <w:color w:val="000000"/>
          <w:szCs w:val="24"/>
          <w:lang w:val="sr-Cyrl-RS"/>
        </w:rPr>
        <w:t>исије ОЕБС/КДИЉП-а о процени спровођења избора (Република Србија – Председнички избори – 2</w:t>
      </w:r>
      <w:r>
        <w:rPr>
          <w:rFonts w:cs="Times New Roman"/>
          <w:color w:val="000000"/>
          <w:szCs w:val="24"/>
          <w:lang w:val="sr-Cyrl-RS"/>
        </w:rPr>
        <w:t>. април 2017. године) у тачки 3.</w:t>
      </w:r>
      <w:r w:rsidR="00517C75" w:rsidRPr="007524F0">
        <w:rPr>
          <w:rFonts w:cs="Times New Roman"/>
          <w:color w:val="000000"/>
          <w:szCs w:val="24"/>
          <w:lang w:val="sr-Cyrl-RS"/>
        </w:rPr>
        <w:t xml:space="preserve"> – Ф</w:t>
      </w:r>
      <w:r w:rsidRPr="007524F0">
        <w:rPr>
          <w:rFonts w:cs="Times New Roman"/>
          <w:color w:val="000000"/>
          <w:szCs w:val="24"/>
          <w:lang w:val="sr-Cyrl-RS"/>
        </w:rPr>
        <w:t>инансирање изборне кампање</w:t>
      </w:r>
      <w:r>
        <w:rPr>
          <w:rFonts w:cs="Times New Roman"/>
          <w:color w:val="000000"/>
          <w:szCs w:val="24"/>
          <w:lang w:val="sr-Cyrl-RS"/>
        </w:rPr>
        <w:t>,</w:t>
      </w:r>
      <w:r w:rsidRPr="007524F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препорука гласи: „</w:t>
      </w:r>
      <w:r w:rsidR="00517C75" w:rsidRPr="007524F0">
        <w:rPr>
          <w:rFonts w:cs="Times New Roman"/>
          <w:color w:val="000000"/>
          <w:szCs w:val="24"/>
          <w:lang w:val="sr-Cyrl-RS"/>
        </w:rPr>
        <w:t>Одредбе о финансирању странака и изборне кампање се морају додатно побољшати у складу с ранијим препорукама ОЕБС/КДИЉП-а у циљу увођења строжих пр</w:t>
      </w:r>
      <w:r>
        <w:rPr>
          <w:rFonts w:cs="Times New Roman"/>
          <w:color w:val="000000"/>
          <w:szCs w:val="24"/>
          <w:lang w:val="sr-Cyrl-RS"/>
        </w:rPr>
        <w:t>описа и веће транспарентности.</w:t>
      </w:r>
      <w:r w:rsidR="000E666B" w:rsidRPr="00D40098">
        <w:rPr>
          <w:lang w:val="sr-Cyrl-RS"/>
        </w:rPr>
        <w:t>”</w:t>
      </w:r>
      <w:r w:rsidR="00C653C1" w:rsidRPr="007524F0">
        <w:rPr>
          <w:rFonts w:cs="Times New Roman"/>
          <w:color w:val="000000"/>
          <w:szCs w:val="24"/>
          <w:lang w:val="sr-Cyrl-RS"/>
        </w:rPr>
        <w:t xml:space="preserve">, </w:t>
      </w:r>
      <w:r>
        <w:rPr>
          <w:rFonts w:cs="Times New Roman"/>
          <w:color w:val="000000"/>
          <w:szCs w:val="24"/>
          <w:lang w:val="sr-Cyrl-RS"/>
        </w:rPr>
        <w:t>док су у одељку Б. тачка 15: „</w:t>
      </w:r>
      <w:r w:rsidR="00C653C1" w:rsidRPr="007524F0">
        <w:rPr>
          <w:rFonts w:cs="Times New Roman"/>
          <w:color w:val="000000"/>
          <w:szCs w:val="24"/>
          <w:lang w:val="sr-Cyrl-RS"/>
        </w:rPr>
        <w:t>Окружење у којем се одвија камп</w:t>
      </w:r>
      <w:r>
        <w:rPr>
          <w:rFonts w:cs="Times New Roman"/>
          <w:color w:val="000000"/>
          <w:szCs w:val="24"/>
          <w:lang w:val="sr-Cyrl-RS"/>
        </w:rPr>
        <w:t>ања</w:t>
      </w:r>
      <w:r w:rsidR="000E666B" w:rsidRPr="00D40098">
        <w:rPr>
          <w:lang w:val="sr-Cyrl-RS"/>
        </w:rPr>
        <w:t>”</w:t>
      </w:r>
      <w:r w:rsidR="00C653C1" w:rsidRPr="007524F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која гласи: „</w:t>
      </w:r>
      <w:r w:rsidR="00C653C1" w:rsidRPr="007524F0">
        <w:rPr>
          <w:rFonts w:cs="Times New Roman"/>
          <w:color w:val="000000"/>
          <w:szCs w:val="24"/>
          <w:lang w:val="sr-Cyrl-RS"/>
        </w:rPr>
        <w:t>Државна тела би требало да предузму одлучне мере у циљу спречавања вршења притиска на бираче, укључујући запослене у државним институцијама и институцијама повезанима с државом. Случајеви изнуде морају се темељито истражити а појединци одговорни за</w:t>
      </w:r>
      <w:r>
        <w:rPr>
          <w:rFonts w:cs="Times New Roman"/>
          <w:color w:val="000000"/>
          <w:szCs w:val="24"/>
          <w:lang w:val="sr-Cyrl-RS"/>
        </w:rPr>
        <w:t xml:space="preserve"> то санкционисати.</w:t>
      </w:r>
      <w:r w:rsidR="000E666B" w:rsidRPr="00D40098">
        <w:rPr>
          <w:lang w:val="sr-Cyrl-RS"/>
        </w:rPr>
        <w:t>”</w:t>
      </w:r>
    </w:p>
    <w:p w:rsidR="00517C75" w:rsidRPr="007524F0" w:rsidRDefault="00517C75" w:rsidP="00840986">
      <w:pPr>
        <w:ind w:firstLine="720"/>
        <w:rPr>
          <w:rFonts w:cs="Times New Roman"/>
          <w:color w:val="000000"/>
          <w:szCs w:val="24"/>
          <w:lang w:val="sr-Cyrl-RS"/>
        </w:rPr>
      </w:pPr>
      <w:r w:rsidRPr="007524F0">
        <w:rPr>
          <w:rFonts w:cs="Times New Roman"/>
          <w:color w:val="000000"/>
          <w:szCs w:val="24"/>
          <w:lang w:val="sr-Cyrl-RS"/>
        </w:rPr>
        <w:t xml:space="preserve">Радна група је </w:t>
      </w:r>
      <w:r w:rsidR="00937019">
        <w:rPr>
          <w:rFonts w:cs="Times New Roman"/>
          <w:color w:val="000000"/>
          <w:szCs w:val="24"/>
          <w:lang w:val="sr-Cyrl-RS"/>
        </w:rPr>
        <w:t xml:space="preserve">припремила </w:t>
      </w:r>
      <w:r w:rsidR="003558CA">
        <w:rPr>
          <w:rFonts w:cs="Times New Roman"/>
          <w:color w:val="000000"/>
          <w:szCs w:val="24"/>
          <w:lang w:val="sr-Cyrl-RS"/>
        </w:rPr>
        <w:t xml:space="preserve">текст </w:t>
      </w:r>
      <w:r w:rsidR="00840986">
        <w:rPr>
          <w:rFonts w:cs="Times New Roman"/>
          <w:color w:val="000000"/>
          <w:szCs w:val="24"/>
          <w:lang w:val="sr-Cyrl-RS"/>
        </w:rPr>
        <w:t>Иницијативе</w:t>
      </w:r>
      <w:r w:rsidR="00F433DA">
        <w:rPr>
          <w:rFonts w:cs="Times New Roman"/>
          <w:color w:val="000000"/>
          <w:szCs w:val="24"/>
          <w:lang w:val="sr-Cyrl-RS"/>
        </w:rPr>
        <w:t xml:space="preserve"> </w:t>
      </w:r>
      <w:r w:rsidR="003558CA" w:rsidRPr="007524F0">
        <w:rPr>
          <w:lang w:val="sr-Cyrl-RS"/>
        </w:rPr>
        <w:t>допун</w:t>
      </w:r>
      <w:r w:rsidR="00840986">
        <w:rPr>
          <w:lang w:val="sr-Cyrl-RS"/>
        </w:rPr>
        <w:t>а</w:t>
      </w:r>
      <w:r w:rsidR="003558CA" w:rsidRPr="007524F0">
        <w:rPr>
          <w:lang w:val="sr-Cyrl-RS"/>
        </w:rPr>
        <w:t xml:space="preserve"> Закона о јавним предузећима</w:t>
      </w:r>
      <w:r w:rsidR="00F433DA">
        <w:rPr>
          <w:lang w:val="sr-Cyrl-RS"/>
        </w:rPr>
        <w:t xml:space="preserve"> </w:t>
      </w:r>
      <w:r w:rsidR="00981B0E">
        <w:rPr>
          <w:rFonts w:cs="Times New Roman"/>
          <w:color w:val="000000"/>
          <w:szCs w:val="24"/>
          <w:lang w:val="sr-Cyrl-RS"/>
        </w:rPr>
        <w:t>и доставила га надлежном министарству. Циљ предложене допуне Закона јесте појачавање</w:t>
      </w:r>
      <w:r w:rsidRPr="007524F0">
        <w:rPr>
          <w:rFonts w:cs="Times New Roman"/>
          <w:color w:val="000000"/>
          <w:szCs w:val="24"/>
          <w:lang w:val="sr-Cyrl-RS"/>
        </w:rPr>
        <w:t xml:space="preserve"> одговорности </w:t>
      </w:r>
      <w:r w:rsidR="00022009" w:rsidRPr="007524F0">
        <w:rPr>
          <w:rFonts w:cs="Times New Roman"/>
          <w:color w:val="000000"/>
          <w:szCs w:val="24"/>
          <w:lang w:val="sr-Cyrl-RS"/>
        </w:rPr>
        <w:t>директора јавног предузећа за коришћење и располагање</w:t>
      </w:r>
      <w:r w:rsidRPr="007524F0">
        <w:rPr>
          <w:rFonts w:cs="Times New Roman"/>
          <w:color w:val="000000"/>
          <w:szCs w:val="24"/>
          <w:lang w:val="sr-Cyrl-RS"/>
        </w:rPr>
        <w:t xml:space="preserve"> </w:t>
      </w:r>
      <w:r w:rsidR="00605466">
        <w:rPr>
          <w:rFonts w:cs="Times New Roman"/>
          <w:color w:val="000000"/>
          <w:szCs w:val="24"/>
          <w:lang w:val="sr-Cyrl-RS"/>
        </w:rPr>
        <w:t>средст</w:t>
      </w:r>
      <w:r w:rsidR="00022009" w:rsidRPr="007524F0">
        <w:rPr>
          <w:rFonts w:cs="Times New Roman"/>
          <w:color w:val="000000"/>
          <w:szCs w:val="24"/>
          <w:lang w:val="sr-Cyrl-RS"/>
        </w:rPr>
        <w:t>в</w:t>
      </w:r>
      <w:r w:rsidR="00605466">
        <w:rPr>
          <w:rFonts w:cs="Times New Roman"/>
          <w:color w:val="000000"/>
          <w:szCs w:val="24"/>
          <w:lang w:val="sr-Cyrl-RS"/>
        </w:rPr>
        <w:t>им</w:t>
      </w:r>
      <w:r w:rsidR="00022009" w:rsidRPr="007524F0">
        <w:rPr>
          <w:rFonts w:cs="Times New Roman"/>
          <w:color w:val="000000"/>
          <w:szCs w:val="24"/>
          <w:lang w:val="sr-Cyrl-RS"/>
        </w:rPr>
        <w:t xml:space="preserve">а предузећа </w:t>
      </w:r>
      <w:r w:rsidR="00605466">
        <w:rPr>
          <w:rFonts w:cs="Times New Roman"/>
          <w:color w:val="000000"/>
          <w:szCs w:val="24"/>
          <w:lang w:val="sr-Cyrl-RS"/>
        </w:rPr>
        <w:t>у</w:t>
      </w:r>
      <w:r w:rsidR="00022009" w:rsidRPr="007524F0">
        <w:rPr>
          <w:rFonts w:cs="Times New Roman"/>
          <w:color w:val="000000"/>
          <w:szCs w:val="24"/>
          <w:lang w:val="sr-Cyrl-RS"/>
        </w:rPr>
        <w:t xml:space="preserve"> изборн</w:t>
      </w:r>
      <w:r w:rsidR="00605466">
        <w:rPr>
          <w:rFonts w:cs="Times New Roman"/>
          <w:color w:val="000000"/>
          <w:szCs w:val="24"/>
          <w:lang w:val="sr-Cyrl-RS"/>
        </w:rPr>
        <w:t>ој</w:t>
      </w:r>
      <w:r w:rsidR="00022009" w:rsidRPr="007524F0">
        <w:rPr>
          <w:rFonts w:cs="Times New Roman"/>
          <w:color w:val="000000"/>
          <w:szCs w:val="24"/>
          <w:lang w:val="sr-Cyrl-RS"/>
        </w:rPr>
        <w:t xml:space="preserve"> кампањ</w:t>
      </w:r>
      <w:r w:rsidR="00605466">
        <w:rPr>
          <w:rFonts w:cs="Times New Roman"/>
          <w:color w:val="000000"/>
          <w:szCs w:val="24"/>
          <w:lang w:val="sr-Cyrl-RS"/>
        </w:rPr>
        <w:t>и</w:t>
      </w:r>
      <w:bookmarkStart w:id="0" w:name="_GoBack"/>
      <w:bookmarkEnd w:id="0"/>
      <w:r w:rsidR="00022009" w:rsidRPr="007524F0">
        <w:rPr>
          <w:rFonts w:cs="Times New Roman"/>
          <w:color w:val="000000"/>
          <w:szCs w:val="24"/>
          <w:lang w:val="sr-Cyrl-RS"/>
        </w:rPr>
        <w:t xml:space="preserve">. Одговорност директора постоји </w:t>
      </w:r>
      <w:r w:rsidR="00962529">
        <w:rPr>
          <w:rFonts w:cs="Times New Roman"/>
          <w:color w:val="000000"/>
          <w:szCs w:val="24"/>
          <w:lang w:val="sr-Cyrl-RS"/>
        </w:rPr>
        <w:t xml:space="preserve">и у </w:t>
      </w:r>
      <w:r w:rsidR="00022009" w:rsidRPr="007524F0">
        <w:rPr>
          <w:rFonts w:cs="Times New Roman"/>
          <w:color w:val="000000"/>
          <w:szCs w:val="24"/>
          <w:lang w:val="sr-Cyrl-RS"/>
        </w:rPr>
        <w:t xml:space="preserve">управљачком делу његове функције, па се тако предвиђа </w:t>
      </w:r>
      <w:r w:rsidR="00E214BF">
        <w:rPr>
          <w:rFonts w:cs="Times New Roman"/>
          <w:color w:val="000000"/>
          <w:szCs w:val="24"/>
          <w:lang w:val="sr-Cyrl-RS"/>
        </w:rPr>
        <w:t>разрешење</w:t>
      </w:r>
      <w:r w:rsidR="00C653C1" w:rsidRPr="007524F0">
        <w:rPr>
          <w:rFonts w:cs="Times New Roman"/>
          <w:color w:val="000000"/>
          <w:szCs w:val="24"/>
          <w:lang w:val="sr-Cyrl-RS"/>
        </w:rPr>
        <w:t xml:space="preserve"> директор</w:t>
      </w:r>
      <w:r w:rsidR="00962529">
        <w:rPr>
          <w:rFonts w:cs="Times New Roman"/>
          <w:color w:val="000000"/>
          <w:szCs w:val="24"/>
          <w:lang w:val="sr-Cyrl-RS"/>
        </w:rPr>
        <w:t>а</w:t>
      </w:r>
      <w:r w:rsidR="00022009" w:rsidRPr="007524F0">
        <w:rPr>
          <w:rFonts w:cs="Times New Roman"/>
          <w:color w:val="000000"/>
          <w:szCs w:val="24"/>
          <w:lang w:val="sr-Cyrl-RS"/>
        </w:rPr>
        <w:t xml:space="preserve"> уколико користи своју функцију ради утицаја на изборну вољу запослених у јавном предузећу</w:t>
      </w:r>
      <w:r w:rsidRPr="007524F0">
        <w:rPr>
          <w:rFonts w:cs="Times New Roman"/>
          <w:color w:val="000000"/>
          <w:szCs w:val="24"/>
          <w:lang w:val="sr-Cyrl-RS"/>
        </w:rPr>
        <w:t xml:space="preserve">. У изради текста </w:t>
      </w:r>
      <w:r w:rsidR="00840986">
        <w:rPr>
          <w:rFonts w:cs="Times New Roman"/>
          <w:color w:val="000000"/>
          <w:szCs w:val="24"/>
          <w:lang w:val="sr-Cyrl-RS"/>
        </w:rPr>
        <w:t>Иницијативе</w:t>
      </w:r>
      <w:r w:rsidR="003558CA">
        <w:rPr>
          <w:rFonts w:cs="Times New Roman"/>
          <w:color w:val="000000"/>
          <w:szCs w:val="24"/>
          <w:lang w:val="sr-Cyrl-RS"/>
        </w:rPr>
        <w:t>,</w:t>
      </w:r>
      <w:r w:rsidRPr="007524F0">
        <w:rPr>
          <w:rFonts w:cs="Times New Roman"/>
          <w:color w:val="000000"/>
          <w:szCs w:val="24"/>
          <w:lang w:val="sr-Cyrl-RS"/>
        </w:rPr>
        <w:t xml:space="preserve"> Радна група је </w:t>
      </w:r>
      <w:r w:rsidR="000A6D48">
        <w:rPr>
          <w:rFonts w:cs="Times New Roman"/>
          <w:color w:val="000000"/>
          <w:szCs w:val="24"/>
          <w:lang w:val="sr-Cyrl-RS"/>
        </w:rPr>
        <w:t xml:space="preserve">организовала консултације са </w:t>
      </w:r>
      <w:r w:rsidRPr="007524F0">
        <w:rPr>
          <w:rFonts w:cs="Times New Roman"/>
          <w:color w:val="000000"/>
          <w:szCs w:val="24"/>
          <w:lang w:val="sr-Cyrl-RS"/>
        </w:rPr>
        <w:t xml:space="preserve">невладиним организацијама које се баве изборним процесом. Коначан текст </w:t>
      </w:r>
      <w:r w:rsidR="00F433DA">
        <w:rPr>
          <w:bCs/>
          <w:lang w:val="sr-Cyrl-RS"/>
        </w:rPr>
        <w:t>Нацрта закона</w:t>
      </w:r>
      <w:r w:rsidRPr="007524F0">
        <w:rPr>
          <w:rFonts w:cs="Times New Roman"/>
          <w:color w:val="000000"/>
          <w:szCs w:val="24"/>
          <w:lang w:val="sr-Cyrl-RS"/>
        </w:rPr>
        <w:t xml:space="preserve"> </w:t>
      </w:r>
      <w:r w:rsidR="003558CA">
        <w:rPr>
          <w:rFonts w:cs="Times New Roman"/>
          <w:color w:val="000000"/>
          <w:szCs w:val="24"/>
          <w:lang w:val="sr-Cyrl-RS"/>
        </w:rPr>
        <w:t>израђен</w:t>
      </w:r>
      <w:r w:rsidRPr="007524F0">
        <w:rPr>
          <w:rFonts w:cs="Times New Roman"/>
          <w:color w:val="000000"/>
          <w:szCs w:val="24"/>
          <w:lang w:val="sr-Cyrl-RS"/>
        </w:rPr>
        <w:t xml:space="preserve"> је након разматрања сугестија ових организација.</w:t>
      </w:r>
      <w:r w:rsidR="00840986">
        <w:rPr>
          <w:rFonts w:cs="Times New Roman"/>
          <w:color w:val="000000"/>
          <w:szCs w:val="24"/>
          <w:lang w:val="sr-Cyrl-RS"/>
        </w:rPr>
        <w:t xml:space="preserve"> </w:t>
      </w:r>
      <w:r w:rsidR="005C1619" w:rsidRPr="004F401D">
        <w:rPr>
          <w:lang w:val="sr-Cyrl-RS"/>
        </w:rPr>
        <w:t xml:space="preserve">Одбор за привреду и финансије, на предлог </w:t>
      </w:r>
      <w:r w:rsidR="005C1619" w:rsidRPr="004F401D">
        <w:rPr>
          <w:bCs/>
          <w:lang w:val="sr-Cyrl-RS"/>
        </w:rPr>
        <w:t xml:space="preserve">Министарства привреде, донео је Закључак 05 </w:t>
      </w:r>
      <w:r w:rsidR="00382EFE" w:rsidRPr="004F401D">
        <w:rPr>
          <w:bCs/>
          <w:lang w:val="sr-Cyrl-RS"/>
        </w:rPr>
        <w:t>Б</w:t>
      </w:r>
      <w:r w:rsidR="005C1619" w:rsidRPr="004F401D">
        <w:rPr>
          <w:bCs/>
          <w:lang w:val="sr-Cyrl-RS"/>
        </w:rPr>
        <w:t>рој: 011-10113/2019-1 од 9. октобра 2019. године, којим је одређено спровођење јавне расправе о Нацрту закона и утврђен Програм јавне расправе.</w:t>
      </w:r>
      <w:r w:rsidR="00840986">
        <w:rPr>
          <w:rFonts w:cs="Times New Roman"/>
          <w:color w:val="000000"/>
          <w:szCs w:val="24"/>
          <w:lang w:val="sr-Cyrl-RS"/>
        </w:rPr>
        <w:t xml:space="preserve"> </w:t>
      </w:r>
      <w:r w:rsidR="005C1619" w:rsidRPr="004F401D">
        <w:rPr>
          <w:bCs/>
          <w:lang w:val="sr-Cyrl-RS"/>
        </w:rPr>
        <w:t xml:space="preserve">Јавна расправа о Нацрту закона спроведена је у периоду од 10. до </w:t>
      </w:r>
      <w:r w:rsidR="005C1619" w:rsidRPr="004F401D">
        <w:rPr>
          <w:bCs/>
        </w:rPr>
        <w:t>31</w:t>
      </w:r>
      <w:r w:rsidR="005C1619" w:rsidRPr="004F401D">
        <w:rPr>
          <w:bCs/>
          <w:lang w:val="sr-Cyrl-RS"/>
        </w:rPr>
        <w:t xml:space="preserve">. октобра 2019. године. </w:t>
      </w:r>
      <w:r w:rsidR="000A6D48">
        <w:rPr>
          <w:rFonts w:cs="Times New Roman"/>
          <w:color w:val="000000"/>
          <w:szCs w:val="24"/>
          <w:lang w:val="sr-Cyrl-RS"/>
        </w:rPr>
        <w:t>Пошто су размотрене</w:t>
      </w:r>
      <w:r w:rsidR="003558CA" w:rsidRPr="00E214BF">
        <w:rPr>
          <w:rFonts w:cs="Times New Roman"/>
          <w:color w:val="000000"/>
          <w:szCs w:val="24"/>
          <w:lang w:val="sr-Cyrl-RS"/>
        </w:rPr>
        <w:t xml:space="preserve"> </w:t>
      </w:r>
      <w:r w:rsidR="005C1619" w:rsidRPr="004F401D">
        <w:rPr>
          <w:rFonts w:cs="Times New Roman"/>
          <w:color w:val="000000"/>
          <w:szCs w:val="24"/>
          <w:lang w:val="sr-Cyrl-RS"/>
        </w:rPr>
        <w:t>сугестиј</w:t>
      </w:r>
      <w:r w:rsidR="00937019">
        <w:rPr>
          <w:rFonts w:cs="Times New Roman"/>
          <w:color w:val="000000"/>
          <w:szCs w:val="24"/>
          <w:lang w:val="sr-Cyrl-RS"/>
        </w:rPr>
        <w:t>е</w:t>
      </w:r>
      <w:r w:rsidR="005C1619" w:rsidRPr="004F401D">
        <w:rPr>
          <w:rFonts w:cs="Times New Roman"/>
          <w:color w:val="000000"/>
          <w:szCs w:val="24"/>
          <w:lang w:val="sr-Cyrl-RS"/>
        </w:rPr>
        <w:t xml:space="preserve"> које су изнете током спровођења </w:t>
      </w:r>
      <w:r w:rsidR="005C1619" w:rsidRPr="004F401D">
        <w:rPr>
          <w:rFonts w:cs="Times New Roman"/>
          <w:color w:val="000000"/>
          <w:szCs w:val="24"/>
          <w:lang w:val="sr-Cyrl-RS"/>
        </w:rPr>
        <w:lastRenderedPageBreak/>
        <w:t>јавне расправе</w:t>
      </w:r>
      <w:r w:rsidR="00896F03">
        <w:rPr>
          <w:rFonts w:cs="Times New Roman"/>
          <w:color w:val="000000"/>
          <w:szCs w:val="24"/>
          <w:lang w:val="sr-Cyrl-RS"/>
        </w:rPr>
        <w:t xml:space="preserve"> о </w:t>
      </w:r>
      <w:r w:rsidR="00896F03">
        <w:rPr>
          <w:bCs/>
          <w:lang w:val="sr-Cyrl-RS"/>
        </w:rPr>
        <w:t>Нацрту закона</w:t>
      </w:r>
      <w:r w:rsidR="000A6D48">
        <w:rPr>
          <w:bCs/>
          <w:lang w:val="sr-Cyrl-RS"/>
        </w:rPr>
        <w:t xml:space="preserve">, Влада је </w:t>
      </w:r>
      <w:r w:rsidR="00840986">
        <w:rPr>
          <w:bCs/>
          <w:lang w:val="sr-Cyrl-RS"/>
        </w:rPr>
        <w:t xml:space="preserve">утврдила </w:t>
      </w:r>
      <w:r w:rsidR="000A6D48">
        <w:rPr>
          <w:bCs/>
          <w:lang w:val="sr-Cyrl-RS"/>
        </w:rPr>
        <w:t xml:space="preserve">Предлог </w:t>
      </w:r>
      <w:r w:rsidR="000A6D48" w:rsidRPr="004F401D">
        <w:rPr>
          <w:rFonts w:cs="Times New Roman"/>
          <w:color w:val="000000"/>
          <w:szCs w:val="24"/>
          <w:lang w:val="sr-Cyrl-RS"/>
        </w:rPr>
        <w:t>з</w:t>
      </w:r>
      <w:r w:rsidRPr="004F401D">
        <w:rPr>
          <w:rFonts w:cs="Times New Roman"/>
          <w:color w:val="000000"/>
          <w:szCs w:val="24"/>
          <w:lang w:val="sr-Cyrl-RS"/>
        </w:rPr>
        <w:t xml:space="preserve">акона о </w:t>
      </w:r>
      <w:r w:rsidR="005C1619" w:rsidRPr="004F401D">
        <w:rPr>
          <w:rFonts w:cs="Times New Roman"/>
          <w:color w:val="000000"/>
          <w:szCs w:val="24"/>
          <w:lang w:val="sr-Cyrl-RS"/>
        </w:rPr>
        <w:t>допунама</w:t>
      </w:r>
      <w:r w:rsidRPr="004F401D">
        <w:rPr>
          <w:rFonts w:cs="Times New Roman"/>
          <w:color w:val="000000"/>
          <w:szCs w:val="24"/>
          <w:lang w:val="sr-Cyrl-RS"/>
        </w:rPr>
        <w:t xml:space="preserve"> Закона </w:t>
      </w:r>
      <w:r w:rsidR="00EE0403" w:rsidRPr="004F401D">
        <w:rPr>
          <w:rFonts w:cs="Times New Roman"/>
          <w:color w:val="000000"/>
          <w:szCs w:val="24"/>
          <w:lang w:val="sr-Cyrl-RS"/>
        </w:rPr>
        <w:t>о јавним предузећима</w:t>
      </w:r>
      <w:r w:rsidRPr="004F401D">
        <w:rPr>
          <w:rFonts w:cs="Times New Roman"/>
          <w:color w:val="000000"/>
          <w:szCs w:val="24"/>
          <w:lang w:val="sr-Cyrl-RS"/>
        </w:rPr>
        <w:t>.</w:t>
      </w:r>
    </w:p>
    <w:p w:rsidR="00517C75" w:rsidRPr="00F6021E" w:rsidRDefault="00517C75" w:rsidP="00517C75">
      <w:pPr>
        <w:rPr>
          <w:sz w:val="18"/>
          <w:szCs w:val="18"/>
          <w:lang w:val="sr-Cyrl-RS"/>
        </w:rPr>
      </w:pPr>
    </w:p>
    <w:p w:rsidR="007524F0" w:rsidRPr="00AA229F" w:rsidRDefault="00053632" w:rsidP="007524F0">
      <w:pPr>
        <w:rPr>
          <w:rFonts w:cs="Times New Roman"/>
          <w:b/>
          <w:noProof/>
          <w:szCs w:val="24"/>
          <w:lang w:val="sr-Cyrl-RS"/>
        </w:rPr>
      </w:pPr>
      <w:r>
        <w:rPr>
          <w:b/>
          <w:lang w:val="sr-Cyrl-RS"/>
        </w:rPr>
        <w:t>III</w:t>
      </w:r>
      <w:r w:rsidR="00517C75" w:rsidRPr="007524F0">
        <w:rPr>
          <w:b/>
          <w:lang w:val="sr-Cyrl-RS"/>
        </w:rPr>
        <w:t xml:space="preserve">. </w:t>
      </w:r>
      <w:r w:rsidR="007524F0" w:rsidRPr="00AA229F">
        <w:rPr>
          <w:rFonts w:cs="Times New Roman"/>
          <w:b/>
          <w:noProof/>
          <w:szCs w:val="24"/>
          <w:lang w:val="sr-Cyrl-RS"/>
        </w:rPr>
        <w:t>ОБ</w:t>
      </w:r>
      <w:r w:rsidR="00E76F9C">
        <w:rPr>
          <w:rFonts w:cs="Times New Roman"/>
          <w:b/>
          <w:noProof/>
          <w:szCs w:val="24"/>
          <w:lang w:val="sr-Cyrl-RS"/>
        </w:rPr>
        <w:t>ЈАШЊЕЊЕ</w:t>
      </w:r>
      <w:r w:rsidR="007524F0" w:rsidRPr="00AA229F">
        <w:rPr>
          <w:rFonts w:cs="Times New Roman"/>
          <w:b/>
          <w:noProof/>
          <w:szCs w:val="24"/>
          <w:lang w:val="sr-Cyrl-RS"/>
        </w:rPr>
        <w:t xml:space="preserve"> ОСНОВНИХ ПРАВНИХ ИНСТИТУТА И ПОЈЕДИНАЧНИХ РЕШЕЊА</w:t>
      </w:r>
    </w:p>
    <w:p w:rsidR="00517C75" w:rsidRPr="00F6021E" w:rsidRDefault="00517C75" w:rsidP="00517C75">
      <w:pPr>
        <w:rPr>
          <w:sz w:val="18"/>
          <w:szCs w:val="18"/>
          <w:lang w:val="sr-Cyrl-RS"/>
        </w:rPr>
      </w:pPr>
    </w:p>
    <w:p w:rsidR="00517C75" w:rsidRPr="004F401D" w:rsidRDefault="00517C75" w:rsidP="004F401D">
      <w:pPr>
        <w:ind w:firstLine="720"/>
        <w:rPr>
          <w:lang w:val="sr-Cyrl-RS"/>
        </w:rPr>
      </w:pPr>
      <w:r w:rsidRPr="004F401D">
        <w:rPr>
          <w:lang w:val="sr-Cyrl-RS"/>
        </w:rPr>
        <w:t xml:space="preserve">Чланом 1. </w:t>
      </w:r>
      <w:r w:rsidR="00382EFE">
        <w:rPr>
          <w:lang w:val="sr-Cyrl-RS"/>
        </w:rPr>
        <w:t xml:space="preserve">Предлога закона </w:t>
      </w:r>
      <w:r w:rsidR="00C653C1" w:rsidRPr="004F401D">
        <w:rPr>
          <w:lang w:val="sr-Cyrl-RS"/>
        </w:rPr>
        <w:t>увод</w:t>
      </w:r>
      <w:r w:rsidR="000C13EB">
        <w:rPr>
          <w:lang w:val="sr-Cyrl-RS"/>
        </w:rPr>
        <w:t>е</w:t>
      </w:r>
      <w:r w:rsidR="00C653C1" w:rsidRPr="004F401D">
        <w:rPr>
          <w:lang w:val="sr-Cyrl-RS"/>
        </w:rPr>
        <w:t xml:space="preserve"> се додатни разло</w:t>
      </w:r>
      <w:r w:rsidR="000C13EB">
        <w:rPr>
          <w:lang w:val="sr-Cyrl-RS"/>
        </w:rPr>
        <w:t>зи за разрешење директора,</w:t>
      </w:r>
      <w:r w:rsidR="00C653C1" w:rsidRPr="004F401D">
        <w:rPr>
          <w:lang w:val="sr-Cyrl-RS"/>
        </w:rPr>
        <w:t xml:space="preserve"> који </w:t>
      </w:r>
      <w:r w:rsidR="004F401D" w:rsidRPr="004F401D">
        <w:rPr>
          <w:lang w:val="sr-Cyrl-RS"/>
        </w:rPr>
        <w:t>се однос</w:t>
      </w:r>
      <w:r w:rsidR="000C13EB">
        <w:rPr>
          <w:lang w:val="sr-Cyrl-RS"/>
        </w:rPr>
        <w:t>е</w:t>
      </w:r>
      <w:r w:rsidR="004F401D" w:rsidRPr="004F401D">
        <w:rPr>
          <w:lang w:val="sr-Cyrl-RS"/>
        </w:rPr>
        <w:t xml:space="preserve"> на </w:t>
      </w:r>
      <w:r w:rsidR="00C653C1" w:rsidRPr="004F401D">
        <w:rPr>
          <w:lang w:val="sr-Cyrl-RS"/>
        </w:rPr>
        <w:t>коришћење ресурса јавног предузећа за промоцију политичких странака, односно политичких субјеката, под чиме се посебно подразумева коришћење службених просторија, возила и инвентара јавног предузећа без накнаде, обављање активности везане за промоцију политичких странака, односно политичких субјеката</w:t>
      </w:r>
      <w:r w:rsidR="00402D19">
        <w:rPr>
          <w:lang w:val="sr-Cyrl-RS"/>
        </w:rPr>
        <w:t>,</w:t>
      </w:r>
      <w:r w:rsidR="00C653C1" w:rsidRPr="004F401D">
        <w:rPr>
          <w:lang w:val="sr-Cyrl-RS"/>
        </w:rPr>
        <w:t xml:space="preserve"> као и за изборну кампању у радно време,</w:t>
      </w:r>
      <w:r w:rsidR="000C13EB">
        <w:rPr>
          <w:lang w:val="sr-Cyrl-RS"/>
        </w:rPr>
        <w:t xml:space="preserve"> као и</w:t>
      </w:r>
      <w:r w:rsidR="00C653C1" w:rsidRPr="004F401D">
        <w:rPr>
          <w:lang w:val="sr-Cyrl-RS"/>
        </w:rPr>
        <w:t xml:space="preserve"> вршење притиска на запослене и лица ангажована по другом основу у јавном предузећу у вези са подршком политичким </w:t>
      </w:r>
      <w:r w:rsidR="005C1619" w:rsidRPr="004F401D">
        <w:rPr>
          <w:lang w:val="sr-Cyrl-RS"/>
        </w:rPr>
        <w:t>субјектима</w:t>
      </w:r>
      <w:r w:rsidR="00C653C1" w:rsidRPr="004F401D">
        <w:rPr>
          <w:lang w:val="sr-Cyrl-RS"/>
        </w:rPr>
        <w:t xml:space="preserve"> или кандидати</w:t>
      </w:r>
      <w:r w:rsidR="004A1FC9">
        <w:rPr>
          <w:lang w:val="sr-Cyrl-RS"/>
        </w:rPr>
        <w:t>ма на изборима. Директор ће бити разрешен</w:t>
      </w:r>
      <w:r w:rsidR="008D56E5" w:rsidRPr="004F401D">
        <w:rPr>
          <w:lang w:val="sr-Cyrl-RS"/>
        </w:rPr>
        <w:t xml:space="preserve"> </w:t>
      </w:r>
      <w:r w:rsidR="004A1FC9">
        <w:rPr>
          <w:lang w:val="sr-Cyrl-RS"/>
        </w:rPr>
        <w:t xml:space="preserve">дужности </w:t>
      </w:r>
      <w:r w:rsidR="008D56E5" w:rsidRPr="004F401D">
        <w:rPr>
          <w:lang w:val="sr-Cyrl-RS"/>
        </w:rPr>
        <w:t xml:space="preserve">и ако </w:t>
      </w:r>
      <w:r w:rsidR="008D56E5" w:rsidRPr="004F401D">
        <w:rPr>
          <w:rFonts w:cs="Times New Roman"/>
          <w:szCs w:val="24"/>
          <w:lang w:val="sr-Cyrl-RS"/>
        </w:rPr>
        <w:t>му је било познато да запослени или ангажовани по другом основу у јавном предузећу користи ресурсе јавног предузећа за промоцију политичких странака, односно политичких субјеката или врши притисак на друге запослене и радно ангажоване у вези са подршком политичким субјектима или кандидатима на изборима, а није предузео радње за које је надлежан да то спречи</w:t>
      </w:r>
      <w:r w:rsidR="00BC0230">
        <w:rPr>
          <w:lang w:val="sr-Cyrl-RS"/>
        </w:rPr>
        <w:t>.</w:t>
      </w:r>
    </w:p>
    <w:p w:rsidR="008D56E5" w:rsidRDefault="00C653C1" w:rsidP="00C653C1">
      <w:pPr>
        <w:ind w:firstLine="720"/>
        <w:rPr>
          <w:rFonts w:eastAsia="Times New Roman" w:cs="Times New Roman"/>
          <w:szCs w:val="24"/>
          <w:lang w:val="sr-Cyrl-RS"/>
        </w:rPr>
      </w:pPr>
      <w:r w:rsidRPr="004F401D">
        <w:rPr>
          <w:lang w:val="sr-Cyrl-RS"/>
        </w:rPr>
        <w:t xml:space="preserve">Чланом 2. </w:t>
      </w:r>
      <w:r w:rsidR="00382EFE">
        <w:rPr>
          <w:lang w:val="sr-Cyrl-RS"/>
        </w:rPr>
        <w:t>Предлога закона</w:t>
      </w:r>
      <w:r w:rsidR="008D56E5" w:rsidRPr="004F401D">
        <w:rPr>
          <w:lang w:val="sr-Cyrl-RS"/>
        </w:rPr>
        <w:t xml:space="preserve"> допуњене су каз</w:t>
      </w:r>
      <w:r w:rsidR="00182CE6" w:rsidRPr="004F401D">
        <w:rPr>
          <w:lang w:val="sr-Cyrl-RS"/>
        </w:rPr>
        <w:t xml:space="preserve">нене одредбе за прекршај одговорног лица у јавном предузећу, тако да ће се за прекршај новчаном казном казнити одговорно лице у јавном предузећу уколико </w:t>
      </w:r>
      <w:r w:rsidR="00182CE6" w:rsidRPr="004F401D">
        <w:rPr>
          <w:rFonts w:cs="Times New Roman"/>
          <w:szCs w:val="24"/>
          <w:lang w:val="sr-Cyrl-RS"/>
        </w:rPr>
        <w:t xml:space="preserve">користи или му је било познато да се користе, а не предузме радње за које је надлежан да спречи коришћење ресурса јавног предузећа </w:t>
      </w:r>
      <w:r w:rsidR="00182CE6" w:rsidRPr="004F401D">
        <w:rPr>
          <w:rFonts w:eastAsia="Times New Roman" w:cs="Times New Roman"/>
          <w:szCs w:val="24"/>
        </w:rPr>
        <w:t xml:space="preserve">у </w:t>
      </w:r>
      <w:r w:rsidR="00182CE6" w:rsidRPr="004F401D">
        <w:rPr>
          <w:rFonts w:eastAsia="Times New Roman" w:cs="Times New Roman"/>
          <w:szCs w:val="24"/>
          <w:lang w:val="sr-Cyrl-RS"/>
        </w:rPr>
        <w:t>политичке сврхе супротно забрани из члана 70. став 1. Закона о јавним предузећима.</w:t>
      </w:r>
    </w:p>
    <w:p w:rsidR="00BD6CB0" w:rsidRDefault="00BD6CB0" w:rsidP="00C653C1">
      <w:pPr>
        <w:ind w:firstLine="720"/>
        <w:rPr>
          <w:lang w:val="sr-Cyrl-RS"/>
        </w:rPr>
      </w:pPr>
      <w:r w:rsidRPr="004F401D">
        <w:rPr>
          <w:rFonts w:eastAsia="Times New Roman" w:cs="Times New Roman"/>
          <w:szCs w:val="24"/>
          <w:lang w:val="sr-Cyrl-RS"/>
        </w:rPr>
        <w:t>Ч</w:t>
      </w:r>
      <w:r>
        <w:rPr>
          <w:rFonts w:eastAsia="Times New Roman" w:cs="Times New Roman"/>
          <w:szCs w:val="24"/>
          <w:lang w:val="sr-Cyrl-RS"/>
        </w:rPr>
        <w:t>ланом</w:t>
      </w:r>
      <w:r w:rsidRPr="004F401D">
        <w:rPr>
          <w:rFonts w:eastAsia="Times New Roman" w:cs="Times New Roman"/>
          <w:szCs w:val="24"/>
          <w:lang w:val="sr-Cyrl-RS"/>
        </w:rPr>
        <w:t xml:space="preserve"> 70. став 1. Закона о јавним предузећима</w:t>
      </w:r>
      <w:r>
        <w:rPr>
          <w:rFonts w:eastAsia="Times New Roman" w:cs="Times New Roman"/>
          <w:szCs w:val="24"/>
          <w:lang w:val="sr-Cyrl-RS"/>
        </w:rPr>
        <w:t xml:space="preserve"> утврђен</w:t>
      </w:r>
      <w:r w:rsidR="00A55295">
        <w:rPr>
          <w:rFonts w:eastAsia="Times New Roman" w:cs="Times New Roman"/>
          <w:szCs w:val="24"/>
          <w:lang w:val="sr-Cyrl-RS"/>
        </w:rPr>
        <w:t>а</w:t>
      </w:r>
      <w:r>
        <w:rPr>
          <w:rFonts w:eastAsia="Times New Roman" w:cs="Times New Roman"/>
          <w:szCs w:val="24"/>
          <w:lang w:val="sr-Cyrl-RS"/>
        </w:rPr>
        <w:t xml:space="preserve"> је</w:t>
      </w:r>
      <w:r w:rsidR="00A55295">
        <w:rPr>
          <w:rFonts w:eastAsia="Times New Roman" w:cs="Times New Roman"/>
          <w:szCs w:val="24"/>
          <w:lang w:val="sr-Cyrl-RS"/>
        </w:rPr>
        <w:t xml:space="preserve"> забрана</w:t>
      </w:r>
      <w:r w:rsidR="00BB2E95" w:rsidRPr="00BB2E95">
        <w:rPr>
          <w:rFonts w:eastAsia="Times New Roman"/>
          <w:szCs w:val="24"/>
        </w:rPr>
        <w:t xml:space="preserve"> </w:t>
      </w:r>
      <w:proofErr w:type="spellStart"/>
      <w:r w:rsidR="00BB2E95" w:rsidRPr="009A516E">
        <w:rPr>
          <w:rFonts w:eastAsia="Times New Roman"/>
          <w:szCs w:val="24"/>
        </w:rPr>
        <w:t>коришћењ</w:t>
      </w:r>
      <w:proofErr w:type="spellEnd"/>
      <w:r w:rsidR="00BB2E95">
        <w:rPr>
          <w:rFonts w:eastAsia="Times New Roman"/>
          <w:szCs w:val="24"/>
          <w:lang w:val="sr-Cyrl-RS"/>
        </w:rPr>
        <w:t>а</w:t>
      </w:r>
      <w:r w:rsidR="00BB2E95" w:rsidRPr="009A516E">
        <w:rPr>
          <w:rFonts w:eastAsia="Times New Roman"/>
          <w:szCs w:val="24"/>
        </w:rPr>
        <w:t xml:space="preserve"> </w:t>
      </w:r>
      <w:proofErr w:type="spellStart"/>
      <w:r w:rsidR="00BB2E95" w:rsidRPr="009A516E">
        <w:rPr>
          <w:rFonts w:eastAsia="Times New Roman"/>
          <w:szCs w:val="24"/>
        </w:rPr>
        <w:t>имовине</w:t>
      </w:r>
      <w:proofErr w:type="spellEnd"/>
      <w:r w:rsidR="00BB2E95" w:rsidRPr="009A516E">
        <w:rPr>
          <w:rFonts w:eastAsia="Times New Roman"/>
          <w:szCs w:val="24"/>
        </w:rPr>
        <w:t xml:space="preserve">, </w:t>
      </w:r>
      <w:proofErr w:type="spellStart"/>
      <w:r w:rsidR="00BB2E95" w:rsidRPr="009A516E">
        <w:rPr>
          <w:rFonts w:eastAsia="Times New Roman"/>
          <w:szCs w:val="24"/>
        </w:rPr>
        <w:t>активности</w:t>
      </w:r>
      <w:proofErr w:type="spellEnd"/>
      <w:r w:rsidR="00BB2E95" w:rsidRPr="009A516E">
        <w:rPr>
          <w:rFonts w:eastAsia="Times New Roman"/>
          <w:szCs w:val="24"/>
        </w:rPr>
        <w:t xml:space="preserve">, </w:t>
      </w:r>
      <w:proofErr w:type="spellStart"/>
      <w:r w:rsidR="00BB2E95" w:rsidRPr="009A516E">
        <w:rPr>
          <w:rFonts w:eastAsia="Times New Roman"/>
          <w:szCs w:val="24"/>
        </w:rPr>
        <w:t>имена</w:t>
      </w:r>
      <w:proofErr w:type="spellEnd"/>
      <w:r w:rsidR="00BB2E95" w:rsidRPr="009A516E">
        <w:rPr>
          <w:rFonts w:eastAsia="Times New Roman"/>
          <w:szCs w:val="24"/>
        </w:rPr>
        <w:t xml:space="preserve"> и </w:t>
      </w:r>
      <w:proofErr w:type="spellStart"/>
      <w:r w:rsidR="00BB2E95" w:rsidRPr="009A516E">
        <w:rPr>
          <w:rFonts w:eastAsia="Times New Roman"/>
          <w:szCs w:val="24"/>
        </w:rPr>
        <w:t>визуелног</w:t>
      </w:r>
      <w:proofErr w:type="spellEnd"/>
      <w:r w:rsidR="00BB2E95" w:rsidRPr="009A516E">
        <w:rPr>
          <w:rFonts w:eastAsia="Times New Roman"/>
          <w:szCs w:val="24"/>
        </w:rPr>
        <w:t xml:space="preserve"> </w:t>
      </w:r>
      <w:proofErr w:type="spellStart"/>
      <w:r w:rsidR="00BB2E95" w:rsidRPr="009A516E">
        <w:rPr>
          <w:rFonts w:eastAsia="Times New Roman"/>
          <w:szCs w:val="24"/>
        </w:rPr>
        <w:t>идентитета</w:t>
      </w:r>
      <w:proofErr w:type="spellEnd"/>
      <w:r w:rsidR="00BB2E95" w:rsidRPr="009A516E">
        <w:rPr>
          <w:rFonts w:eastAsia="Times New Roman"/>
          <w:szCs w:val="24"/>
        </w:rPr>
        <w:t xml:space="preserve"> </w:t>
      </w:r>
      <w:proofErr w:type="spellStart"/>
      <w:r w:rsidR="00BB2E95" w:rsidRPr="009A516E">
        <w:rPr>
          <w:rFonts w:eastAsia="Times New Roman"/>
          <w:szCs w:val="24"/>
        </w:rPr>
        <w:t>јавног</w:t>
      </w:r>
      <w:proofErr w:type="spellEnd"/>
      <w:r w:rsidR="00BB2E95" w:rsidRPr="009A516E">
        <w:rPr>
          <w:rFonts w:eastAsia="Times New Roman"/>
          <w:szCs w:val="24"/>
        </w:rPr>
        <w:t xml:space="preserve"> </w:t>
      </w:r>
      <w:proofErr w:type="spellStart"/>
      <w:r w:rsidR="00BB2E95" w:rsidRPr="009A516E">
        <w:rPr>
          <w:rFonts w:eastAsia="Times New Roman"/>
          <w:szCs w:val="24"/>
        </w:rPr>
        <w:t>предузећа</w:t>
      </w:r>
      <w:proofErr w:type="spellEnd"/>
      <w:r w:rsidR="00BB2E95" w:rsidRPr="009A516E">
        <w:rPr>
          <w:rFonts w:eastAsia="Times New Roman"/>
          <w:szCs w:val="24"/>
        </w:rPr>
        <w:t xml:space="preserve"> у </w:t>
      </w:r>
      <w:proofErr w:type="spellStart"/>
      <w:r w:rsidR="00BB2E95" w:rsidRPr="009A516E">
        <w:rPr>
          <w:rFonts w:eastAsia="Times New Roman"/>
          <w:szCs w:val="24"/>
        </w:rPr>
        <w:t>свим</w:t>
      </w:r>
      <w:proofErr w:type="spellEnd"/>
      <w:r w:rsidR="00BB2E95" w:rsidRPr="009A516E">
        <w:rPr>
          <w:rFonts w:eastAsia="Times New Roman"/>
          <w:szCs w:val="24"/>
        </w:rPr>
        <w:t xml:space="preserve"> </w:t>
      </w:r>
      <w:proofErr w:type="spellStart"/>
      <w:r w:rsidR="00BB2E95" w:rsidRPr="009A516E">
        <w:rPr>
          <w:rFonts w:eastAsia="Times New Roman"/>
          <w:szCs w:val="24"/>
        </w:rPr>
        <w:t>активностима</w:t>
      </w:r>
      <w:proofErr w:type="spellEnd"/>
      <w:r w:rsidR="00BB2E95" w:rsidRPr="009A516E">
        <w:rPr>
          <w:rFonts w:eastAsia="Times New Roman"/>
          <w:szCs w:val="24"/>
        </w:rPr>
        <w:t xml:space="preserve"> </w:t>
      </w:r>
      <w:proofErr w:type="spellStart"/>
      <w:r w:rsidR="00BB2E95" w:rsidRPr="009A516E">
        <w:rPr>
          <w:rFonts w:eastAsia="Times New Roman"/>
          <w:szCs w:val="24"/>
        </w:rPr>
        <w:t>везаним</w:t>
      </w:r>
      <w:proofErr w:type="spellEnd"/>
      <w:r w:rsidR="00BB2E95" w:rsidRPr="009A516E">
        <w:rPr>
          <w:rFonts w:eastAsia="Times New Roman"/>
          <w:szCs w:val="24"/>
        </w:rPr>
        <w:t xml:space="preserve"> </w:t>
      </w:r>
      <w:proofErr w:type="spellStart"/>
      <w:r w:rsidR="00BB2E95" w:rsidRPr="009A516E">
        <w:rPr>
          <w:rFonts w:eastAsia="Times New Roman"/>
          <w:szCs w:val="24"/>
        </w:rPr>
        <w:t>за</w:t>
      </w:r>
      <w:proofErr w:type="spellEnd"/>
      <w:r w:rsidR="00BB2E95" w:rsidRPr="009A516E">
        <w:rPr>
          <w:rFonts w:eastAsia="Times New Roman"/>
          <w:szCs w:val="24"/>
        </w:rPr>
        <w:t xml:space="preserve"> </w:t>
      </w:r>
      <w:proofErr w:type="spellStart"/>
      <w:r w:rsidR="00BB2E95" w:rsidRPr="009A516E">
        <w:rPr>
          <w:rFonts w:eastAsia="Times New Roman"/>
          <w:szCs w:val="24"/>
        </w:rPr>
        <w:t>политичке</w:t>
      </w:r>
      <w:proofErr w:type="spellEnd"/>
      <w:r w:rsidR="00BB2E95" w:rsidRPr="009A516E">
        <w:rPr>
          <w:rFonts w:eastAsia="Times New Roman"/>
          <w:szCs w:val="24"/>
        </w:rPr>
        <w:t xml:space="preserve"> </w:t>
      </w:r>
      <w:proofErr w:type="spellStart"/>
      <w:r w:rsidR="00BB2E95" w:rsidRPr="009A516E">
        <w:rPr>
          <w:rFonts w:eastAsia="Times New Roman"/>
          <w:szCs w:val="24"/>
        </w:rPr>
        <w:t>странке</w:t>
      </w:r>
      <w:proofErr w:type="spellEnd"/>
      <w:r w:rsidR="00BB2E95" w:rsidRPr="009A516E">
        <w:rPr>
          <w:rFonts w:eastAsia="Times New Roman"/>
          <w:szCs w:val="24"/>
        </w:rPr>
        <w:t xml:space="preserve"> и </w:t>
      </w:r>
      <w:proofErr w:type="spellStart"/>
      <w:r w:rsidR="00BB2E95" w:rsidRPr="009A516E">
        <w:rPr>
          <w:rFonts w:eastAsia="Times New Roman"/>
          <w:szCs w:val="24"/>
        </w:rPr>
        <w:t>изборне</w:t>
      </w:r>
      <w:proofErr w:type="spellEnd"/>
      <w:r w:rsidR="00BB2E95" w:rsidRPr="009A516E">
        <w:rPr>
          <w:rFonts w:eastAsia="Times New Roman"/>
          <w:szCs w:val="24"/>
        </w:rPr>
        <w:t xml:space="preserve"> </w:t>
      </w:r>
      <w:proofErr w:type="spellStart"/>
      <w:r w:rsidR="00BB2E95" w:rsidRPr="009A516E">
        <w:rPr>
          <w:rFonts w:eastAsia="Times New Roman"/>
          <w:szCs w:val="24"/>
        </w:rPr>
        <w:t>кампање</w:t>
      </w:r>
      <w:proofErr w:type="spellEnd"/>
      <w:r w:rsidR="00BB2E95" w:rsidRPr="009A516E">
        <w:rPr>
          <w:rFonts w:eastAsia="Times New Roman"/>
          <w:szCs w:val="24"/>
        </w:rPr>
        <w:t xml:space="preserve">, </w:t>
      </w:r>
      <w:proofErr w:type="spellStart"/>
      <w:r w:rsidR="00BB2E95" w:rsidRPr="009A516E">
        <w:rPr>
          <w:rFonts w:eastAsia="Times New Roman"/>
          <w:szCs w:val="24"/>
        </w:rPr>
        <w:t>као</w:t>
      </w:r>
      <w:proofErr w:type="spellEnd"/>
      <w:r w:rsidR="00BB2E95" w:rsidRPr="009A516E">
        <w:rPr>
          <w:rFonts w:eastAsia="Times New Roman"/>
          <w:szCs w:val="24"/>
        </w:rPr>
        <w:t xml:space="preserve"> и </w:t>
      </w:r>
      <w:proofErr w:type="spellStart"/>
      <w:r w:rsidR="00BB2E95" w:rsidRPr="009A516E">
        <w:rPr>
          <w:rFonts w:eastAsia="Times New Roman"/>
          <w:szCs w:val="24"/>
        </w:rPr>
        <w:t>свака</w:t>
      </w:r>
      <w:proofErr w:type="spellEnd"/>
      <w:r w:rsidR="00BB2E95" w:rsidRPr="009A516E">
        <w:rPr>
          <w:rFonts w:eastAsia="Times New Roman"/>
          <w:szCs w:val="24"/>
        </w:rPr>
        <w:t xml:space="preserve"> </w:t>
      </w:r>
      <w:proofErr w:type="spellStart"/>
      <w:r w:rsidR="00BB2E95" w:rsidRPr="009A516E">
        <w:rPr>
          <w:rFonts w:eastAsia="Times New Roman"/>
          <w:szCs w:val="24"/>
        </w:rPr>
        <w:t>друга</w:t>
      </w:r>
      <w:proofErr w:type="spellEnd"/>
      <w:r w:rsidR="00BB2E95" w:rsidRPr="009A516E">
        <w:rPr>
          <w:rFonts w:eastAsia="Times New Roman"/>
          <w:szCs w:val="24"/>
        </w:rPr>
        <w:t xml:space="preserve"> </w:t>
      </w:r>
      <w:proofErr w:type="spellStart"/>
      <w:r w:rsidR="00BB2E95" w:rsidRPr="009A516E">
        <w:rPr>
          <w:rFonts w:eastAsia="Times New Roman"/>
          <w:szCs w:val="24"/>
        </w:rPr>
        <w:t>употреба</w:t>
      </w:r>
      <w:proofErr w:type="spellEnd"/>
      <w:r w:rsidR="00BB2E95" w:rsidRPr="009A516E">
        <w:rPr>
          <w:rFonts w:eastAsia="Times New Roman"/>
          <w:szCs w:val="24"/>
        </w:rPr>
        <w:t xml:space="preserve"> </w:t>
      </w:r>
      <w:proofErr w:type="spellStart"/>
      <w:r w:rsidR="00BB2E95" w:rsidRPr="009A516E">
        <w:rPr>
          <w:rFonts w:eastAsia="Times New Roman"/>
          <w:szCs w:val="24"/>
        </w:rPr>
        <w:t>јавних</w:t>
      </w:r>
      <w:proofErr w:type="spellEnd"/>
      <w:r w:rsidR="00BB2E95" w:rsidRPr="009A516E">
        <w:rPr>
          <w:rFonts w:eastAsia="Times New Roman"/>
          <w:szCs w:val="24"/>
        </w:rPr>
        <w:t xml:space="preserve"> </w:t>
      </w:r>
      <w:proofErr w:type="spellStart"/>
      <w:r w:rsidR="00BB2E95" w:rsidRPr="009A516E">
        <w:rPr>
          <w:rFonts w:eastAsia="Times New Roman"/>
          <w:szCs w:val="24"/>
        </w:rPr>
        <w:t>предузећа</w:t>
      </w:r>
      <w:proofErr w:type="spellEnd"/>
      <w:r w:rsidR="00BB2E95" w:rsidRPr="009A516E">
        <w:rPr>
          <w:rFonts w:eastAsia="Times New Roman"/>
          <w:szCs w:val="24"/>
        </w:rPr>
        <w:t xml:space="preserve"> у </w:t>
      </w:r>
      <w:proofErr w:type="spellStart"/>
      <w:r w:rsidR="00BB2E95" w:rsidRPr="009A516E">
        <w:rPr>
          <w:rFonts w:eastAsia="Times New Roman"/>
          <w:szCs w:val="24"/>
        </w:rPr>
        <w:t>политичке</w:t>
      </w:r>
      <w:proofErr w:type="spellEnd"/>
      <w:r w:rsidR="00BB2E95" w:rsidRPr="009A516E">
        <w:rPr>
          <w:rFonts w:eastAsia="Times New Roman"/>
          <w:szCs w:val="24"/>
        </w:rPr>
        <w:t xml:space="preserve"> </w:t>
      </w:r>
      <w:proofErr w:type="spellStart"/>
      <w:r w:rsidR="00BB2E95" w:rsidRPr="009A516E">
        <w:rPr>
          <w:rFonts w:eastAsia="Times New Roman"/>
          <w:szCs w:val="24"/>
        </w:rPr>
        <w:t>сврхе</w:t>
      </w:r>
      <w:proofErr w:type="spellEnd"/>
      <w:r w:rsidR="00BB2E95" w:rsidRPr="009A516E">
        <w:rPr>
          <w:rFonts w:eastAsia="Times New Roman"/>
          <w:szCs w:val="24"/>
        </w:rPr>
        <w:t>.</w:t>
      </w:r>
    </w:p>
    <w:p w:rsidR="00C653C1" w:rsidRPr="007524F0" w:rsidRDefault="008D56E5" w:rsidP="00C653C1">
      <w:pPr>
        <w:ind w:firstLine="720"/>
        <w:rPr>
          <w:lang w:val="sr-Cyrl-RS"/>
        </w:rPr>
      </w:pPr>
      <w:r>
        <w:rPr>
          <w:lang w:val="sr-Cyrl-RS"/>
        </w:rPr>
        <w:t xml:space="preserve">Чланом 3. </w:t>
      </w:r>
      <w:r w:rsidR="00382EFE">
        <w:rPr>
          <w:lang w:val="sr-Cyrl-RS"/>
        </w:rPr>
        <w:t>Предлога закона</w:t>
      </w:r>
      <w:r w:rsidR="00C653C1" w:rsidRPr="007524F0">
        <w:rPr>
          <w:lang w:val="sr-Cyrl-RS"/>
        </w:rPr>
        <w:t xml:space="preserve"> предвиђа се ступање на снагу </w:t>
      </w:r>
      <w:r w:rsidR="00382EFE">
        <w:rPr>
          <w:lang w:val="sr-Cyrl-RS"/>
        </w:rPr>
        <w:t xml:space="preserve">овог </w:t>
      </w:r>
      <w:r w:rsidR="00C653C1" w:rsidRPr="007524F0">
        <w:rPr>
          <w:lang w:val="sr-Cyrl-RS"/>
        </w:rPr>
        <w:t>закона.</w:t>
      </w:r>
    </w:p>
    <w:p w:rsidR="00517C75" w:rsidRPr="00F6021E" w:rsidRDefault="00517C75" w:rsidP="00517C75">
      <w:pPr>
        <w:rPr>
          <w:sz w:val="18"/>
          <w:szCs w:val="18"/>
          <w:lang w:val="sr-Cyrl-RS"/>
        </w:rPr>
      </w:pPr>
    </w:p>
    <w:p w:rsidR="00517C75" w:rsidRPr="007524F0" w:rsidRDefault="00517C75" w:rsidP="00517C75">
      <w:pPr>
        <w:ind w:firstLine="720"/>
        <w:rPr>
          <w:lang w:val="sr-Cyrl-RS"/>
        </w:rPr>
      </w:pPr>
    </w:p>
    <w:p w:rsidR="00517C75" w:rsidRPr="00F6021E" w:rsidRDefault="00517C75" w:rsidP="00517C75">
      <w:pPr>
        <w:rPr>
          <w:sz w:val="18"/>
          <w:szCs w:val="18"/>
          <w:lang w:val="sr-Cyrl-RS"/>
        </w:rPr>
      </w:pPr>
    </w:p>
    <w:p w:rsidR="00517C75" w:rsidRPr="007524F0" w:rsidRDefault="00F433DA" w:rsidP="00517C75">
      <w:pPr>
        <w:rPr>
          <w:b/>
          <w:lang w:val="sr-Cyrl-RS"/>
        </w:rPr>
      </w:pPr>
      <w:r>
        <w:rPr>
          <w:b/>
          <w:lang w:val="sr-Latn-RS"/>
        </w:rPr>
        <w:t>I</w:t>
      </w:r>
      <w:r w:rsidR="00053632">
        <w:rPr>
          <w:b/>
          <w:lang w:val="sr-Cyrl-RS"/>
        </w:rPr>
        <w:t>V</w:t>
      </w:r>
      <w:r w:rsidR="00517C75" w:rsidRPr="007524F0">
        <w:rPr>
          <w:b/>
          <w:lang w:val="sr-Cyrl-RS"/>
        </w:rPr>
        <w:t xml:space="preserve">. ФИНАНСИЈСКА СРЕДСТВА ПОТРЕБНА ЗА </w:t>
      </w:r>
      <w:r w:rsidR="00D02568">
        <w:rPr>
          <w:b/>
          <w:lang w:val="sr-Cyrl-RS"/>
        </w:rPr>
        <w:t xml:space="preserve">СПРОВОЂЕЊЕ </w:t>
      </w:r>
      <w:r w:rsidR="00517C75" w:rsidRPr="007524F0">
        <w:rPr>
          <w:b/>
          <w:lang w:val="sr-Cyrl-RS"/>
        </w:rPr>
        <w:t>ЗАКОНА</w:t>
      </w:r>
    </w:p>
    <w:p w:rsidR="00517C75" w:rsidRPr="007524F0" w:rsidRDefault="00517C75" w:rsidP="00517C75">
      <w:pPr>
        <w:rPr>
          <w:lang w:val="sr-Cyrl-RS"/>
        </w:rPr>
      </w:pPr>
    </w:p>
    <w:p w:rsidR="004D1CE4" w:rsidRPr="007524F0" w:rsidRDefault="00517C75" w:rsidP="002E24CA">
      <w:pPr>
        <w:ind w:firstLine="720"/>
        <w:rPr>
          <w:lang w:val="sr-Cyrl-RS"/>
        </w:rPr>
      </w:pPr>
      <w:r w:rsidRPr="007524F0">
        <w:rPr>
          <w:lang w:val="sr-Cyrl-RS"/>
        </w:rPr>
        <w:t>За спровођење овог закона није потребно обезбедити финансијска средства у буџету Републике Србије.</w:t>
      </w:r>
    </w:p>
    <w:sectPr w:rsidR="004D1CE4" w:rsidRPr="007524F0" w:rsidSect="00B41DF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0D7" w:rsidRDefault="00A960D7" w:rsidP="00B41DFC">
      <w:r>
        <w:separator/>
      </w:r>
    </w:p>
  </w:endnote>
  <w:endnote w:type="continuationSeparator" w:id="0">
    <w:p w:rsidR="00A960D7" w:rsidRDefault="00A960D7" w:rsidP="00B4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46886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41DFC" w:rsidRDefault="00B41DF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54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1DFC" w:rsidRDefault="00B41D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0D7" w:rsidRDefault="00A960D7" w:rsidP="00B41DFC">
      <w:r>
        <w:separator/>
      </w:r>
    </w:p>
  </w:footnote>
  <w:footnote w:type="continuationSeparator" w:id="0">
    <w:p w:rsidR="00A960D7" w:rsidRDefault="00A960D7" w:rsidP="00B4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17A92"/>
    <w:multiLevelType w:val="hybridMultilevel"/>
    <w:tmpl w:val="859AE3C0"/>
    <w:lvl w:ilvl="0" w:tplc="EB222E8E">
      <w:start w:val="4"/>
      <w:numFmt w:val="bullet"/>
      <w:lvlText w:val="-"/>
      <w:lvlJc w:val="left"/>
      <w:pPr>
        <w:ind w:left="510" w:hanging="360"/>
      </w:pPr>
      <w:rPr>
        <w:rFonts w:ascii="Verdana" w:eastAsiaTheme="minorHAnsi" w:hAnsi="Verdana" w:cstheme="minorBid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C75"/>
    <w:rsid w:val="00004594"/>
    <w:rsid w:val="00022009"/>
    <w:rsid w:val="000429AF"/>
    <w:rsid w:val="00053632"/>
    <w:rsid w:val="000A6D48"/>
    <w:rsid w:val="000C13EB"/>
    <w:rsid w:val="000E666B"/>
    <w:rsid w:val="001703CF"/>
    <w:rsid w:val="00182CE6"/>
    <w:rsid w:val="001B4204"/>
    <w:rsid w:val="00230187"/>
    <w:rsid w:val="002C700E"/>
    <w:rsid w:val="002E24CA"/>
    <w:rsid w:val="003558CA"/>
    <w:rsid w:val="00382EFE"/>
    <w:rsid w:val="003E4531"/>
    <w:rsid w:val="00402D19"/>
    <w:rsid w:val="0043630D"/>
    <w:rsid w:val="004677E1"/>
    <w:rsid w:val="00472716"/>
    <w:rsid w:val="004A1FC9"/>
    <w:rsid w:val="004A28A7"/>
    <w:rsid w:val="004B6D2F"/>
    <w:rsid w:val="004C303F"/>
    <w:rsid w:val="004D1CE4"/>
    <w:rsid w:val="004F401D"/>
    <w:rsid w:val="00517C75"/>
    <w:rsid w:val="00533709"/>
    <w:rsid w:val="00545D8D"/>
    <w:rsid w:val="005C1619"/>
    <w:rsid w:val="005F155C"/>
    <w:rsid w:val="00605466"/>
    <w:rsid w:val="006167AA"/>
    <w:rsid w:val="00631AE6"/>
    <w:rsid w:val="006466C4"/>
    <w:rsid w:val="006A7E07"/>
    <w:rsid w:val="007313E0"/>
    <w:rsid w:val="00740FA6"/>
    <w:rsid w:val="007524F0"/>
    <w:rsid w:val="00801D74"/>
    <w:rsid w:val="00821D93"/>
    <w:rsid w:val="00840986"/>
    <w:rsid w:val="00850043"/>
    <w:rsid w:val="00896F03"/>
    <w:rsid w:val="008B0B7A"/>
    <w:rsid w:val="008D56E5"/>
    <w:rsid w:val="008D7AC9"/>
    <w:rsid w:val="008F6304"/>
    <w:rsid w:val="00902759"/>
    <w:rsid w:val="00937019"/>
    <w:rsid w:val="00962529"/>
    <w:rsid w:val="00981B0E"/>
    <w:rsid w:val="009A1878"/>
    <w:rsid w:val="00A26B30"/>
    <w:rsid w:val="00A55295"/>
    <w:rsid w:val="00A960D7"/>
    <w:rsid w:val="00B41DFC"/>
    <w:rsid w:val="00B70D5B"/>
    <w:rsid w:val="00BB2E95"/>
    <w:rsid w:val="00BB30E2"/>
    <w:rsid w:val="00BC0230"/>
    <w:rsid w:val="00BD6CB0"/>
    <w:rsid w:val="00C34C31"/>
    <w:rsid w:val="00C36633"/>
    <w:rsid w:val="00C653C1"/>
    <w:rsid w:val="00CA130A"/>
    <w:rsid w:val="00D02568"/>
    <w:rsid w:val="00D82419"/>
    <w:rsid w:val="00E07EC9"/>
    <w:rsid w:val="00E10C66"/>
    <w:rsid w:val="00E214BF"/>
    <w:rsid w:val="00E5436C"/>
    <w:rsid w:val="00E76F9C"/>
    <w:rsid w:val="00E81BA6"/>
    <w:rsid w:val="00EE0403"/>
    <w:rsid w:val="00F433DA"/>
    <w:rsid w:val="00F5049F"/>
    <w:rsid w:val="00F50D73"/>
    <w:rsid w:val="00F6021E"/>
    <w:rsid w:val="00F9140D"/>
    <w:rsid w:val="00FA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C75"/>
    <w:pPr>
      <w:spacing w:after="0" w:line="240" w:lineRule="auto"/>
      <w:jc w:val="both"/>
    </w:pPr>
    <w:rPr>
      <w:rFonts w:ascii="Times New Roman" w:hAnsi="Times New Roman" w:cs="Verdana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4B6D2F"/>
    <w:pPr>
      <w:keepNext/>
      <w:keepLines/>
      <w:spacing w:before="360" w:after="240"/>
      <w:jc w:val="center"/>
      <w:outlineLvl w:val="0"/>
    </w:pPr>
    <w:rPr>
      <w:rFonts w:asciiTheme="minorHAnsi" w:eastAsia="Times New Roman" w:hAnsiTheme="minorHAnsi" w:cstheme="majorBidi"/>
      <w:b/>
      <w:bCs/>
      <w:sz w:val="28"/>
      <w:szCs w:val="28"/>
      <w:lang w:val="sr-Cyrl-RS" w:eastAsia="sr-Latn-C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6633"/>
    <w:pPr>
      <w:keepNext/>
      <w:keepLines/>
      <w:spacing w:before="200" w:line="276" w:lineRule="auto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6633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4B6D2F"/>
    <w:rPr>
      <w:rFonts w:eastAsia="Times New Roman" w:cstheme="majorBidi"/>
      <w:b/>
      <w:bCs/>
      <w:sz w:val="28"/>
      <w:szCs w:val="28"/>
      <w:lang w:val="sr-Cyrl-RS" w:eastAsia="sr-Latn-CS"/>
    </w:rPr>
  </w:style>
  <w:style w:type="character" w:customStyle="1" w:styleId="rvts3">
    <w:name w:val="rvts3"/>
    <w:basedOn w:val="DefaultParagraphFont"/>
    <w:rsid w:val="00517C75"/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5C1619"/>
    <w:pPr>
      <w:spacing w:after="160" w:line="240" w:lineRule="exact"/>
      <w:jc w:val="left"/>
    </w:pPr>
    <w:rPr>
      <w:rFonts w:ascii="Tahoma" w:eastAsia="Times New Roman" w:hAnsi="Tahom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C1619"/>
    <w:pPr>
      <w:spacing w:after="160" w:line="259" w:lineRule="auto"/>
      <w:ind w:left="720"/>
      <w:contextualSpacing/>
      <w:jc w:val="left"/>
    </w:pPr>
    <w:rPr>
      <w:rFonts w:asciiTheme="minorHAnsi" w:hAnsiTheme="minorHAnsi" w:cstheme="minorBidi"/>
      <w:sz w:val="22"/>
    </w:rPr>
  </w:style>
  <w:style w:type="paragraph" w:styleId="Header">
    <w:name w:val="header"/>
    <w:basedOn w:val="Normal"/>
    <w:link w:val="HeaderChar"/>
    <w:uiPriority w:val="99"/>
    <w:unhideWhenUsed/>
    <w:rsid w:val="00B41D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DFC"/>
    <w:rPr>
      <w:rFonts w:ascii="Times New Roman" w:hAnsi="Times New Roman" w:cs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B41D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DFC"/>
    <w:rPr>
      <w:rFonts w:ascii="Times New Roman" w:hAnsi="Times New Roman" w:cs="Verdan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C75"/>
    <w:pPr>
      <w:spacing w:after="0" w:line="240" w:lineRule="auto"/>
      <w:jc w:val="both"/>
    </w:pPr>
    <w:rPr>
      <w:rFonts w:ascii="Times New Roman" w:hAnsi="Times New Roman" w:cs="Verdana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4B6D2F"/>
    <w:pPr>
      <w:keepNext/>
      <w:keepLines/>
      <w:spacing w:before="360" w:after="240"/>
      <w:jc w:val="center"/>
      <w:outlineLvl w:val="0"/>
    </w:pPr>
    <w:rPr>
      <w:rFonts w:asciiTheme="minorHAnsi" w:eastAsia="Times New Roman" w:hAnsiTheme="minorHAnsi" w:cstheme="majorBidi"/>
      <w:b/>
      <w:bCs/>
      <w:sz w:val="28"/>
      <w:szCs w:val="28"/>
      <w:lang w:val="sr-Cyrl-RS" w:eastAsia="sr-Latn-C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6633"/>
    <w:pPr>
      <w:keepNext/>
      <w:keepLines/>
      <w:spacing w:before="200" w:line="276" w:lineRule="auto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6633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4B6D2F"/>
    <w:rPr>
      <w:rFonts w:eastAsia="Times New Roman" w:cstheme="majorBidi"/>
      <w:b/>
      <w:bCs/>
      <w:sz w:val="28"/>
      <w:szCs w:val="28"/>
      <w:lang w:val="sr-Cyrl-RS" w:eastAsia="sr-Latn-CS"/>
    </w:rPr>
  </w:style>
  <w:style w:type="character" w:customStyle="1" w:styleId="rvts3">
    <w:name w:val="rvts3"/>
    <w:basedOn w:val="DefaultParagraphFont"/>
    <w:rsid w:val="00517C75"/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5C1619"/>
    <w:pPr>
      <w:spacing w:after="160" w:line="240" w:lineRule="exact"/>
      <w:jc w:val="left"/>
    </w:pPr>
    <w:rPr>
      <w:rFonts w:ascii="Tahoma" w:eastAsia="Times New Roman" w:hAnsi="Tahom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C1619"/>
    <w:pPr>
      <w:spacing w:after="160" w:line="259" w:lineRule="auto"/>
      <w:ind w:left="720"/>
      <w:contextualSpacing/>
      <w:jc w:val="left"/>
    </w:pPr>
    <w:rPr>
      <w:rFonts w:asciiTheme="minorHAnsi" w:hAnsiTheme="minorHAnsi" w:cstheme="minorBidi"/>
      <w:sz w:val="22"/>
    </w:rPr>
  </w:style>
  <w:style w:type="paragraph" w:styleId="Header">
    <w:name w:val="header"/>
    <w:basedOn w:val="Normal"/>
    <w:link w:val="HeaderChar"/>
    <w:uiPriority w:val="99"/>
    <w:unhideWhenUsed/>
    <w:rsid w:val="00B41D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DFC"/>
    <w:rPr>
      <w:rFonts w:ascii="Times New Roman" w:hAnsi="Times New Roman" w:cs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B41D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DFC"/>
    <w:rPr>
      <w:rFonts w:ascii="Times New Roman" w:hAnsi="Times New Roman" w:cs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3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Strahinja Vujicic</cp:lastModifiedBy>
  <cp:revision>26</cp:revision>
  <cp:lastPrinted>2019-11-14T11:16:00Z</cp:lastPrinted>
  <dcterms:created xsi:type="dcterms:W3CDTF">2019-11-12T11:21:00Z</dcterms:created>
  <dcterms:modified xsi:type="dcterms:W3CDTF">2019-11-14T11:24:00Z</dcterms:modified>
</cp:coreProperties>
</file>