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4"/>
        <w:gridCol w:w="10334"/>
      </w:tblGrid>
      <w:tr w:rsidR="009B701D" w:rsidRPr="00763FC3" w14:paraId="7C4C598E" w14:textId="77777777" w:rsidTr="0053481D">
        <w:trPr>
          <w:trHeight w:val="230"/>
        </w:trPr>
        <w:tc>
          <w:tcPr>
            <w:tcW w:w="3434" w:type="dxa"/>
            <w:tcBorders>
              <w:top w:val="double" w:sz="4" w:space="0" w:color="auto"/>
              <w:left w:val="double" w:sz="4" w:space="0" w:color="auto"/>
            </w:tcBorders>
          </w:tcPr>
          <w:p w14:paraId="7EDDF6E3" w14:textId="77777777" w:rsidR="009B701D" w:rsidRPr="00763FC3" w:rsidRDefault="009B701D" w:rsidP="006D58C4">
            <w:pPr>
              <w:rPr>
                <w:rFonts w:ascii="Arial" w:hAnsi="Arial" w:cs="Arial"/>
                <w:sz w:val="20"/>
                <w:szCs w:val="20"/>
              </w:rPr>
            </w:pPr>
            <w:r w:rsidRPr="00763FC3">
              <w:rPr>
                <w:rFonts w:ascii="Arial" w:hAnsi="Arial" w:cs="Arial"/>
                <w:sz w:val="20"/>
                <w:szCs w:val="20"/>
              </w:rPr>
              <w:t>Документ ЈП:</w:t>
            </w:r>
          </w:p>
        </w:tc>
        <w:tc>
          <w:tcPr>
            <w:tcW w:w="10334" w:type="dxa"/>
            <w:tcBorders>
              <w:top w:val="double" w:sz="4" w:space="0" w:color="auto"/>
              <w:right w:val="double" w:sz="4" w:space="0" w:color="auto"/>
            </w:tcBorders>
          </w:tcPr>
          <w:p w14:paraId="24556D3C" w14:textId="3D509A9A" w:rsidR="009B701D" w:rsidRPr="00683D3B" w:rsidRDefault="00683D3B" w:rsidP="006D58C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Програм за развој електронске трговине у Републици Србији за период 2019-2020. године</w:t>
            </w:r>
          </w:p>
        </w:tc>
      </w:tr>
      <w:tr w:rsidR="009B701D" w:rsidRPr="00763FC3" w14:paraId="6CF78EE6" w14:textId="77777777" w:rsidTr="0053481D">
        <w:trPr>
          <w:trHeight w:val="460"/>
        </w:trPr>
        <w:tc>
          <w:tcPr>
            <w:tcW w:w="3434" w:type="dxa"/>
            <w:tcBorders>
              <w:left w:val="double" w:sz="4" w:space="0" w:color="auto"/>
            </w:tcBorders>
          </w:tcPr>
          <w:p w14:paraId="181496B9" w14:textId="77777777" w:rsidR="009B701D" w:rsidRPr="00763FC3" w:rsidRDefault="009B701D" w:rsidP="006D58C4">
            <w:pPr>
              <w:rPr>
                <w:rFonts w:ascii="Arial" w:hAnsi="Arial" w:cs="Arial"/>
                <w:sz w:val="20"/>
                <w:szCs w:val="20"/>
              </w:rPr>
            </w:pPr>
            <w:r w:rsidRPr="00763FC3">
              <w:rPr>
                <w:rFonts w:ascii="Arial" w:hAnsi="Arial" w:cs="Arial"/>
                <w:sz w:val="20"/>
                <w:szCs w:val="20"/>
              </w:rPr>
              <w:t>Акциони план: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14:paraId="7E390812" w14:textId="270CBE85" w:rsidR="009B701D" w:rsidRPr="00683D3B" w:rsidRDefault="00683D3B" w:rsidP="006D58C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Акциони план за спровођење Програма за  развој електронске трговине у Републици Србији за период 2019-2020. године</w:t>
            </w:r>
          </w:p>
        </w:tc>
      </w:tr>
      <w:tr w:rsidR="009B701D" w:rsidRPr="00763FC3" w14:paraId="3FB17B1C" w14:textId="77777777" w:rsidTr="0053481D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14:paraId="70321133" w14:textId="77777777" w:rsidR="009B701D" w:rsidRPr="00763FC3" w:rsidRDefault="009B701D" w:rsidP="006D58C4">
            <w:pPr>
              <w:rPr>
                <w:rFonts w:ascii="Arial" w:hAnsi="Arial" w:cs="Arial"/>
                <w:sz w:val="20"/>
                <w:szCs w:val="20"/>
              </w:rPr>
            </w:pPr>
            <w:r w:rsidRPr="00763FC3">
              <w:rPr>
                <w:rFonts w:ascii="Arial" w:hAnsi="Arial" w:cs="Arial"/>
                <w:sz w:val="20"/>
                <w:szCs w:val="20"/>
              </w:rPr>
              <w:t>Координација и извештавање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14:paraId="4BCAD746" w14:textId="119793EB" w:rsidR="009B701D" w:rsidRPr="00683D3B" w:rsidRDefault="00683D3B" w:rsidP="006D58C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9B701D" w:rsidRPr="00763FC3" w14:paraId="25F656E0" w14:textId="77777777" w:rsidTr="0053481D">
        <w:trPr>
          <w:trHeight w:val="230"/>
        </w:trPr>
        <w:tc>
          <w:tcPr>
            <w:tcW w:w="3434" w:type="dxa"/>
            <w:tcBorders>
              <w:left w:val="double" w:sz="4" w:space="0" w:color="auto"/>
              <w:bottom w:val="double" w:sz="4" w:space="0" w:color="auto"/>
            </w:tcBorders>
          </w:tcPr>
          <w:p w14:paraId="16CCC37B" w14:textId="77777777" w:rsidR="009B701D" w:rsidRPr="00763FC3" w:rsidRDefault="009B701D" w:rsidP="006D58C4">
            <w:pPr>
              <w:rPr>
                <w:rFonts w:ascii="Arial" w:hAnsi="Arial" w:cs="Arial"/>
                <w:sz w:val="20"/>
                <w:szCs w:val="20"/>
              </w:rPr>
            </w:pPr>
            <w:r w:rsidRPr="00763FC3">
              <w:rPr>
                <w:rFonts w:ascii="Arial" w:hAnsi="Arial" w:cs="Arial"/>
                <w:sz w:val="20"/>
                <w:szCs w:val="20"/>
              </w:rPr>
              <w:t>Кровни документ ЈП:</w:t>
            </w:r>
          </w:p>
        </w:tc>
        <w:tc>
          <w:tcPr>
            <w:tcW w:w="10334" w:type="dxa"/>
            <w:tcBorders>
              <w:bottom w:val="double" w:sz="4" w:space="0" w:color="auto"/>
              <w:right w:val="double" w:sz="4" w:space="0" w:color="auto"/>
            </w:tcBorders>
          </w:tcPr>
          <w:p w14:paraId="48740526" w14:textId="7AD7CF02" w:rsidR="009B701D" w:rsidRPr="00683D3B" w:rsidRDefault="00D064BD" w:rsidP="006D58C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Стратегија развоја </w:t>
            </w:r>
            <w:r w:rsidR="00683D3B">
              <w:rPr>
                <w:rFonts w:ascii="Arial" w:hAnsi="Arial" w:cs="Arial"/>
                <w:sz w:val="20"/>
                <w:szCs w:val="20"/>
                <w:lang w:val="sr-Cyrl-RS"/>
              </w:rPr>
              <w:t>трговин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  <w:r w:rsidR="00623A7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Републике Србије до 2020. године</w:t>
            </w:r>
          </w:p>
        </w:tc>
      </w:tr>
    </w:tbl>
    <w:p w14:paraId="766FA191" w14:textId="77777777" w:rsidR="009B701D" w:rsidRPr="00725AED" w:rsidRDefault="009B701D" w:rsidP="00725AED">
      <w:pPr>
        <w:spacing w:after="0"/>
        <w:rPr>
          <w:sz w:val="16"/>
          <w:szCs w:val="16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714"/>
        <w:gridCol w:w="1133"/>
        <w:gridCol w:w="1772"/>
        <w:gridCol w:w="1616"/>
        <w:gridCol w:w="1515"/>
        <w:gridCol w:w="1427"/>
        <w:gridCol w:w="1621"/>
      </w:tblGrid>
      <w:tr w:rsidR="00037CA3" w:rsidRPr="00763FC3" w14:paraId="1E7B8CFF" w14:textId="77777777" w:rsidTr="0053481D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2668D336" w14:textId="36A417E7" w:rsidR="00037CA3" w:rsidRPr="00683D3B" w:rsidRDefault="00037CA3" w:rsidP="00CD1CE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3FC3">
              <w:rPr>
                <w:rFonts w:ascii="Arial" w:hAnsi="Arial" w:cs="Arial"/>
                <w:sz w:val="20"/>
                <w:szCs w:val="20"/>
                <w:lang w:val="sr-Cyrl-RS"/>
              </w:rPr>
              <w:t>Општи циљ 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: </w:t>
            </w:r>
            <w:r w:rsidRPr="00763F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3D3B">
              <w:rPr>
                <w:rFonts w:ascii="Arial" w:hAnsi="Arial" w:cs="Arial"/>
                <w:sz w:val="20"/>
                <w:szCs w:val="20"/>
                <w:lang w:val="sr-Cyrl-RS"/>
              </w:rPr>
              <w:t>Унапређење и даљи развој електронске трговине у Републици Србији</w:t>
            </w:r>
          </w:p>
        </w:tc>
      </w:tr>
      <w:tr w:rsidR="007F0AC9" w:rsidRPr="003649A9" w14:paraId="1AD49DCF" w14:textId="77777777" w:rsidTr="00505B11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28A9F2CE" w14:textId="16E8A3FA" w:rsidR="007F0AC9" w:rsidRPr="00683D3B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5C99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 xml:space="preserve">Институција одговорна за праћење и контролу реализације: </w:t>
            </w:r>
            <w:r w:rsidR="00683D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7F0AC9" w:rsidRPr="003649A9" w14:paraId="2BF0F04F" w14:textId="77777777" w:rsidTr="00DB2A0F">
        <w:trPr>
          <w:trHeight w:val="377"/>
        </w:trPr>
        <w:tc>
          <w:tcPr>
            <w:tcW w:w="475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70F56FF" w14:textId="03A4535B" w:rsidR="007F0AC9" w:rsidRPr="003649A9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649A9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 (и) на нивоу </w:t>
            </w:r>
            <w:r w:rsidRPr="003649A9">
              <w:rPr>
                <w:rFonts w:ascii="Arial" w:hAnsi="Arial" w:cs="Arial"/>
                <w:sz w:val="20"/>
                <w:szCs w:val="20"/>
                <w:lang w:val="sr-Latn-RS"/>
              </w:rPr>
              <w:t>o</w:t>
            </w:r>
            <w:r w:rsidRPr="003649A9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пштег циља (показатељ </w:t>
            </w:r>
            <w:r w:rsidRPr="003649A9">
              <w:rPr>
                <w:rFonts w:ascii="Arial" w:hAnsi="Arial" w:cs="Arial"/>
                <w:sz w:val="20"/>
                <w:szCs w:val="20"/>
              </w:rPr>
              <w:t>e</w:t>
            </w:r>
            <w:r w:rsidRPr="003649A9">
              <w:rPr>
                <w:rFonts w:ascii="Arial" w:hAnsi="Arial" w:cs="Arial"/>
                <w:sz w:val="20"/>
                <w:szCs w:val="20"/>
                <w:lang w:val="sr-Cyrl-RS"/>
              </w:rPr>
              <w:t>фекта)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5195DA6" w14:textId="77777777" w:rsidR="007F0AC9" w:rsidRPr="003649A9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649A9">
              <w:rPr>
                <w:rFonts w:ascii="Arial" w:hAnsi="Arial" w:cs="Arial"/>
                <w:sz w:val="20"/>
                <w:szCs w:val="20"/>
              </w:rPr>
              <w:t>J</w:t>
            </w:r>
            <w:r w:rsidRPr="003649A9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5289513F" w14:textId="50A130F0" w:rsidR="007F0AC9" w:rsidRPr="003649A9" w:rsidRDefault="007F0AC9" w:rsidP="007F0A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1FD708" w14:textId="3767E18A" w:rsidR="007F0AC9" w:rsidRPr="003649A9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649A9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8FECB34" w14:textId="01AEF5FF" w:rsidR="007F0AC9" w:rsidRPr="003649A9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649A9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C68A9E" w14:textId="77777777" w:rsidR="007F0AC9" w:rsidRPr="003649A9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649A9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42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C0ABA3" w14:textId="3328E2C1" w:rsidR="007F0AC9" w:rsidRPr="003649A9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649A9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3649A9">
              <w:rPr>
                <w:rFonts w:ascii="Arial" w:hAnsi="Arial" w:cs="Arial"/>
                <w:sz w:val="20"/>
                <w:szCs w:val="20"/>
              </w:rPr>
              <w:t>a</w:t>
            </w:r>
            <w:r w:rsidRPr="003649A9">
              <w:rPr>
                <w:rFonts w:ascii="Arial" w:hAnsi="Arial" w:cs="Arial"/>
                <w:sz w:val="20"/>
                <w:szCs w:val="20"/>
                <w:lang w:val="sr-Cyrl-RS"/>
              </w:rPr>
              <w:t>на вредност у последњој години АП</w:t>
            </w:r>
          </w:p>
        </w:tc>
        <w:tc>
          <w:tcPr>
            <w:tcW w:w="16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8556B2" w14:textId="461EFD10" w:rsidR="007F0AC9" w:rsidRPr="003649A9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649A9">
              <w:rPr>
                <w:rFonts w:ascii="Arial" w:hAnsi="Arial" w:cs="Arial"/>
                <w:sz w:val="20"/>
                <w:szCs w:val="20"/>
                <w:lang w:val="sr-Cyrl-RS"/>
              </w:rPr>
              <w:t>Последња година важења АП</w:t>
            </w:r>
          </w:p>
        </w:tc>
      </w:tr>
      <w:tr w:rsidR="007F0AC9" w:rsidRPr="003649A9" w14:paraId="66F397E9" w14:textId="77777777" w:rsidTr="00DB2A0F">
        <w:trPr>
          <w:trHeight w:val="176"/>
        </w:trPr>
        <w:tc>
          <w:tcPr>
            <w:tcW w:w="475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FEBBDF4" w14:textId="77777777" w:rsidR="00FF1BA1" w:rsidRDefault="00FF1BA1" w:rsidP="004B0E5C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553FCB7C" w14:textId="57479353" w:rsidR="007F0AC9" w:rsidRPr="003649A9" w:rsidRDefault="00593528" w:rsidP="004B0E5C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Раст промета у електронској трговини (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B2C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B6E2426" w14:textId="6CD14632" w:rsidR="007F0AC9" w:rsidRPr="003649A9" w:rsidRDefault="001579D7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п</w:t>
            </w:r>
            <w:r w:rsidR="00FF6205">
              <w:rPr>
                <w:rFonts w:ascii="Arial" w:hAnsi="Arial" w:cs="Arial"/>
                <w:sz w:val="20"/>
                <w:szCs w:val="20"/>
                <w:lang w:val="sr-Cyrl-RS"/>
              </w:rPr>
              <w:t>роценат</w:t>
            </w: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C82F6EC" w14:textId="77777777" w:rsidR="00FF1BA1" w:rsidRDefault="00FF1BA1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3964CBF3" w14:textId="058B4FD9" w:rsidR="007F0AC9" w:rsidRPr="006C04C0" w:rsidRDefault="00593528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93528">
              <w:rPr>
                <w:rFonts w:ascii="Arial" w:hAnsi="Arial" w:cs="Arial"/>
                <w:sz w:val="20"/>
                <w:szCs w:val="20"/>
                <w:lang w:val="sr-Cyrl-RS"/>
              </w:rPr>
              <w:t>www.statista.com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973DC60" w14:textId="77777777" w:rsidR="00FF6205" w:rsidRDefault="00FF6205" w:rsidP="00FF620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1B6D7FF4" w14:textId="6977B5FD" w:rsidR="007F0AC9" w:rsidRPr="00E96C95" w:rsidRDefault="00593528" w:rsidP="00FF620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93528">
              <w:rPr>
                <w:rFonts w:ascii="Arial" w:hAnsi="Arial" w:cs="Arial"/>
                <w:sz w:val="20"/>
                <w:szCs w:val="20"/>
                <w:lang w:val="sr-Cyrl-RS"/>
              </w:rPr>
              <w:t>289.000.000 евра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933B97B" w14:textId="77777777" w:rsidR="00FF6205" w:rsidRDefault="00FF6205" w:rsidP="00FF620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52D26551" w14:textId="584BA632" w:rsidR="007F0AC9" w:rsidRPr="003649A9" w:rsidRDefault="00FF6205" w:rsidP="00FF620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2018</w:t>
            </w:r>
          </w:p>
        </w:tc>
        <w:tc>
          <w:tcPr>
            <w:tcW w:w="142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0332C3B" w14:textId="1CA75464" w:rsidR="00FF6205" w:rsidRDefault="00FF6205" w:rsidP="00FF6205">
            <w:pPr>
              <w:shd w:val="clear" w:color="auto" w:fill="FFFFFF" w:themeFill="background1"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6AD1B553" w14:textId="77777777" w:rsidR="00593528" w:rsidRPr="00593528" w:rsidRDefault="00593528" w:rsidP="00593528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93528">
              <w:rPr>
                <w:rFonts w:ascii="Arial" w:hAnsi="Arial" w:cs="Arial"/>
                <w:sz w:val="20"/>
                <w:szCs w:val="20"/>
                <w:lang w:val="sr-Cyrl-RS"/>
              </w:rPr>
              <w:t>355.000.000</w:t>
            </w:r>
          </w:p>
          <w:p w14:paraId="6C85BEAC" w14:textId="0A2630C2" w:rsidR="007F0AC9" w:rsidRPr="003649A9" w:rsidRDefault="00593528" w:rsidP="00593528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93528">
              <w:rPr>
                <w:rFonts w:ascii="Arial" w:hAnsi="Arial" w:cs="Arial"/>
                <w:sz w:val="20"/>
                <w:szCs w:val="20"/>
                <w:lang w:val="sr-Cyrl-RS"/>
              </w:rPr>
              <w:t>евра</w:t>
            </w:r>
          </w:p>
        </w:tc>
        <w:tc>
          <w:tcPr>
            <w:tcW w:w="16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B373D8A" w14:textId="77777777" w:rsidR="00FF6205" w:rsidRDefault="00FF6205" w:rsidP="00FF620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61F0BC0D" w14:textId="38554B51" w:rsidR="007F0AC9" w:rsidRPr="003649A9" w:rsidRDefault="00FF6205" w:rsidP="00FF620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</w:tr>
    </w:tbl>
    <w:p w14:paraId="3F34C8FD" w14:textId="77777777" w:rsidR="009A28D2" w:rsidRPr="003649A9" w:rsidRDefault="009A28D2" w:rsidP="00DF0431">
      <w:pPr>
        <w:spacing w:after="0"/>
        <w:rPr>
          <w:sz w:val="16"/>
          <w:szCs w:val="16"/>
        </w:rPr>
      </w:pP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534"/>
        <w:gridCol w:w="7"/>
      </w:tblGrid>
      <w:tr w:rsidR="0053481D" w:rsidRPr="003649A9" w14:paraId="49BF978E" w14:textId="77777777" w:rsidTr="0053481D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406F3B0" w14:textId="117CF07F" w:rsidR="0053481D" w:rsidRPr="003649A9" w:rsidRDefault="004B0E5C" w:rsidP="0053481D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Посебни циљ 1.1:  </w:t>
            </w:r>
            <w:r w:rsidR="00E30D07">
              <w:rPr>
                <w:rFonts w:ascii="Arial" w:hAnsi="Arial" w:cs="Arial"/>
                <w:sz w:val="20"/>
                <w:szCs w:val="20"/>
                <w:lang w:val="sr-Cyrl-RS"/>
              </w:rPr>
              <w:t>Отклањање баријера на страни понуде и на страни тражње на тржишту електронске трговине</w:t>
            </w:r>
          </w:p>
        </w:tc>
      </w:tr>
      <w:tr w:rsidR="007F0AC9" w:rsidRPr="00DF0431" w14:paraId="01F5D521" w14:textId="77777777" w:rsidTr="00505B11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1E8C2861" w14:textId="1B7C7FF0" w:rsidR="007F0AC9" w:rsidRPr="00E30D07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5C99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 xml:space="preserve">Институција одговорна за праћење и контролу реализације: </w:t>
            </w:r>
            <w:r w:rsidR="00E30D07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7F0AC9" w:rsidRPr="00DF0431" w14:paraId="68758831" w14:textId="77777777" w:rsidTr="00DB2A0F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69D7B2" w14:textId="77777777" w:rsidR="007F0AC9" w:rsidRPr="00B22397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F0431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DF043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21E52A2" w14:textId="77777777" w:rsidR="007F0AC9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3B84743F" w14:textId="2148F97F" w:rsidR="007F0AC9" w:rsidRPr="00DF0431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36C71A5" w14:textId="07983509" w:rsidR="007F0AC9" w:rsidRPr="00DF0431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50C233" w14:textId="77777777" w:rsidR="007F0AC9" w:rsidRPr="00DF0431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F043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F36F0A5" w14:textId="77777777" w:rsidR="007F0AC9" w:rsidRPr="00DF0431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F0431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9BAED23" w14:textId="77777777" w:rsidR="007F0AC9" w:rsidRPr="00DF0431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F0431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F0431">
              <w:rPr>
                <w:rFonts w:ascii="Arial" w:hAnsi="Arial" w:cs="Arial"/>
                <w:sz w:val="20"/>
                <w:szCs w:val="20"/>
                <w:lang w:val="sr-Cyrl-RS"/>
              </w:rPr>
              <w:t>на вредност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 години т+1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3285A05" w14:textId="77777777" w:rsidR="007F0AC9" w:rsidRPr="00DF0431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F0431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F0431">
              <w:rPr>
                <w:rFonts w:ascii="Arial" w:hAnsi="Arial" w:cs="Arial"/>
                <w:sz w:val="20"/>
                <w:szCs w:val="20"/>
                <w:lang w:val="sr-Cyrl-RS"/>
              </w:rPr>
              <w:t>на вредност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 години т+2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E122080" w14:textId="77777777" w:rsidR="007F0AC9" w:rsidRPr="00DF0431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F0431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F0431">
              <w:rPr>
                <w:rFonts w:ascii="Arial" w:hAnsi="Arial" w:cs="Arial"/>
                <w:sz w:val="20"/>
                <w:szCs w:val="20"/>
                <w:lang w:val="sr-Cyrl-RS"/>
              </w:rPr>
              <w:t>на вредност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 последњој години АП</w:t>
            </w:r>
          </w:p>
        </w:tc>
      </w:tr>
      <w:tr w:rsidR="007F0AC9" w:rsidRPr="00DF0431" w14:paraId="0EA34362" w14:textId="77777777" w:rsidTr="00DB2A0F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FF6BAC1" w14:textId="6CE44605" w:rsidR="007F0AC9" w:rsidRPr="00DF0431" w:rsidRDefault="00593528" w:rsidP="0059352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</w:t>
            </w:r>
            <w:r w:rsidR="00D6721D">
              <w:rPr>
                <w:rFonts w:ascii="Arial" w:hAnsi="Arial" w:cs="Arial"/>
                <w:sz w:val="20"/>
                <w:szCs w:val="20"/>
                <w:lang w:val="sr-Cyrl-RS"/>
              </w:rPr>
              <w:t>ромет у е-трговини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7678117" w14:textId="7410C1DF" w:rsidR="007F0AC9" w:rsidRPr="00DF0431" w:rsidRDefault="00D6721D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8D01651" w14:textId="1624D8D0" w:rsidR="007F0AC9" w:rsidRPr="00D6721D" w:rsidRDefault="00D6721D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www.statista.com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1F4D56E" w14:textId="154A4B32" w:rsidR="007F0AC9" w:rsidRPr="00D6721D" w:rsidRDefault="007A12D4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E96C95">
              <w:rPr>
                <w:rFonts w:ascii="Arial" w:hAnsi="Arial" w:cs="Arial"/>
                <w:sz w:val="20"/>
                <w:szCs w:val="20"/>
                <w:lang w:val="sr-Latn-RS"/>
              </w:rPr>
              <w:t>289</w:t>
            </w:r>
            <w:r w:rsidR="00D6721D">
              <w:rPr>
                <w:rFonts w:ascii="Arial" w:hAnsi="Arial" w:cs="Arial"/>
                <w:sz w:val="20"/>
                <w:szCs w:val="20"/>
                <w:lang w:val="sr-Latn-RS"/>
              </w:rPr>
              <w:t xml:space="preserve">.000.000 </w:t>
            </w:r>
            <w:r w:rsidR="00E96C95">
              <w:rPr>
                <w:rFonts w:ascii="Arial" w:hAnsi="Arial" w:cs="Arial"/>
                <w:sz w:val="20"/>
                <w:szCs w:val="20"/>
                <w:lang w:val="sr-Cyrl-RS"/>
              </w:rPr>
              <w:t>евра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8AC92B0" w14:textId="4D7CB1B5" w:rsidR="007F0AC9" w:rsidRPr="00DF0431" w:rsidRDefault="002F5078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2018.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F84267A" w14:textId="6C4DD6D9" w:rsidR="007F0AC9" w:rsidRPr="00DF0431" w:rsidRDefault="00E96C95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328.0</w:t>
            </w:r>
            <w:r w:rsidR="002F5078">
              <w:rPr>
                <w:rFonts w:ascii="Arial" w:hAnsi="Arial" w:cs="Arial"/>
                <w:sz w:val="20"/>
                <w:szCs w:val="20"/>
                <w:lang w:val="sr-Cyrl-RS"/>
              </w:rPr>
              <w:t>00.000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евра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6A8D2EB" w14:textId="77777777" w:rsidR="007F0AC9" w:rsidRDefault="00E96C95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355.00</w:t>
            </w:r>
            <w:r w:rsidR="002F5078">
              <w:rPr>
                <w:rFonts w:ascii="Arial" w:hAnsi="Arial" w:cs="Arial"/>
                <w:sz w:val="20"/>
                <w:szCs w:val="20"/>
                <w:lang w:val="sr-Cyrl-RS"/>
              </w:rPr>
              <w:t>0.000</w:t>
            </w:r>
          </w:p>
          <w:p w14:paraId="0BC5248A" w14:textId="12A2CB0B" w:rsidR="00E96C95" w:rsidRPr="00DF0431" w:rsidRDefault="00E96C95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евра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176C52" w14:textId="77777777" w:rsidR="007F0AC9" w:rsidRPr="00DF0431" w:rsidRDefault="007F0AC9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036D4F8C" w14:textId="74E95323" w:rsidR="007576F3" w:rsidRDefault="007576F3" w:rsidP="00D63916">
      <w:pPr>
        <w:tabs>
          <w:tab w:val="left" w:pos="1940"/>
        </w:tabs>
        <w:spacing w:line="240" w:lineRule="auto"/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04"/>
        <w:gridCol w:w="1539"/>
        <w:gridCol w:w="1421"/>
      </w:tblGrid>
      <w:tr w:rsidR="00A77182" w:rsidRPr="00A358B7" w14:paraId="2BEA71F7" w14:textId="77777777" w:rsidTr="0053481D">
        <w:trPr>
          <w:trHeight w:val="169"/>
        </w:trPr>
        <w:tc>
          <w:tcPr>
            <w:tcW w:w="1380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0A3185D" w14:textId="2693B67A" w:rsidR="00A77182" w:rsidRDefault="007A12D4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Мер</w:t>
            </w:r>
            <w:r w:rsidR="00C7360A">
              <w:rPr>
                <w:rFonts w:ascii="Arial" w:hAnsi="Arial" w:cs="Arial"/>
                <w:sz w:val="20"/>
                <w:szCs w:val="20"/>
                <w:lang w:val="sr-Cyrl-RS"/>
              </w:rPr>
              <w:t>а 1.1.1: Јачање  поверења потрошача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 електронској трговини</w:t>
            </w:r>
          </w:p>
        </w:tc>
      </w:tr>
      <w:tr w:rsidR="007F0AC9" w:rsidRPr="00A358B7" w14:paraId="143F369E" w14:textId="77777777" w:rsidTr="00505B11">
        <w:trPr>
          <w:trHeight w:val="300"/>
        </w:trPr>
        <w:tc>
          <w:tcPr>
            <w:tcW w:w="1380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A456BA4" w14:textId="5DF46F03" w:rsidR="007F0AC9" w:rsidRPr="007A12D4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5C99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 xml:space="preserve">Институција одговорна за праћење и контролу реализације: </w:t>
            </w:r>
            <w:r w:rsidR="007A12D4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E44909" w:rsidRPr="00A358B7" w14:paraId="0899C408" w14:textId="77777777" w:rsidTr="00505B11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769FF44" w14:textId="6155CB7F" w:rsidR="00E44909" w:rsidRPr="00A358B7" w:rsidRDefault="00E44909" w:rsidP="007576F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 w:rsidR="00447DB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2020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8463632" w14:textId="412D11AE" w:rsidR="00E44909" w:rsidRPr="00A358B7" w:rsidRDefault="00E44909" w:rsidP="00447DB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 w:rsidR="00447DB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Информативно едукативна</w:t>
            </w:r>
          </w:p>
        </w:tc>
      </w:tr>
      <w:tr w:rsidR="0053481D" w:rsidRPr="00A77182" w14:paraId="24C92B4D" w14:textId="77777777" w:rsidTr="00E44909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2211A0" w14:textId="308DB0F5" w:rsidR="0053481D" w:rsidRPr="00BA1992" w:rsidRDefault="0053481D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BA1992">
              <w:rPr>
                <w:rFonts w:ascii="Arial" w:hAnsi="Arial" w:cs="Arial"/>
                <w:sz w:val="20"/>
                <w:szCs w:val="20"/>
              </w:rPr>
              <w:t>(</w:t>
            </w: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BA1992">
              <w:rPr>
                <w:rFonts w:ascii="Arial" w:hAnsi="Arial" w:cs="Arial"/>
                <w:sz w:val="20"/>
                <w:szCs w:val="20"/>
              </w:rPr>
              <w:t>)</w:t>
            </w: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0B0C48" w14:textId="77777777" w:rsidR="0053481D" w:rsidRPr="00BA1992" w:rsidRDefault="0053481D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</w:rPr>
              <w:t>J</w:t>
            </w: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06E2E207" w14:textId="77777777" w:rsidR="0053481D" w:rsidRPr="00BA1992" w:rsidRDefault="0053481D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905DF0A" w14:textId="77777777" w:rsidR="0053481D" w:rsidRPr="00BA1992" w:rsidRDefault="0053481D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4A5AD4" w14:textId="77777777" w:rsidR="0053481D" w:rsidRPr="00BA1992" w:rsidRDefault="0053481D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C8B227A" w14:textId="77777777" w:rsidR="0053481D" w:rsidRPr="00BA1992" w:rsidRDefault="0053481D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0B66349" w14:textId="77777777" w:rsidR="0053481D" w:rsidRPr="00BA1992" w:rsidRDefault="0053481D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години т+1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00BB902" w14:textId="77777777" w:rsidR="0053481D" w:rsidRPr="00BA1992" w:rsidRDefault="0053481D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години т+2</w:t>
            </w:r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CC53684" w14:textId="77777777" w:rsidR="0053481D" w:rsidRPr="00BA1992" w:rsidRDefault="0053481D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53481D" w:rsidRPr="00DF0431" w14:paraId="24FD0EEB" w14:textId="77777777" w:rsidTr="00E44909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48EF3CA" w14:textId="37D1E6B0" w:rsidR="0053481D" w:rsidRPr="00DF0431" w:rsidRDefault="00CF3A7B" w:rsidP="007E4F5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Б</w:t>
            </w:r>
            <w:r w:rsidR="00447DBC">
              <w:rPr>
                <w:rFonts w:ascii="Arial" w:hAnsi="Arial" w:cs="Arial"/>
                <w:sz w:val="20"/>
                <w:szCs w:val="20"/>
                <w:lang w:val="sr-Cyrl-RS"/>
              </w:rPr>
              <w:t xml:space="preserve">рој </w:t>
            </w:r>
            <w:r w:rsidR="007E4F51">
              <w:rPr>
                <w:rFonts w:ascii="Arial" w:hAnsi="Arial" w:cs="Arial"/>
                <w:sz w:val="20"/>
                <w:szCs w:val="20"/>
                <w:lang w:val="sr-Cyrl-RS"/>
              </w:rPr>
              <w:t>потрошача који купују преко интернета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B2B612B" w14:textId="595BF254" w:rsidR="0053481D" w:rsidRPr="00DF0431" w:rsidRDefault="00593528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A3B6313" w14:textId="590639A0" w:rsidR="0053481D" w:rsidRPr="00447DBC" w:rsidRDefault="00447DBC" w:rsidP="00CF3A7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47DBC">
              <w:rPr>
                <w:rFonts w:ascii="Arial" w:hAnsi="Arial" w:cs="Arial"/>
                <w:sz w:val="18"/>
                <w:szCs w:val="18"/>
                <w:lang w:val="sr-Cyrl-RS"/>
              </w:rPr>
              <w:t>Републич</w:t>
            </w:r>
            <w:r w:rsidR="00CF3A7B">
              <w:rPr>
                <w:rFonts w:ascii="Arial" w:hAnsi="Arial" w:cs="Arial"/>
                <w:sz w:val="18"/>
                <w:szCs w:val="18"/>
                <w:lang w:val="sr-Cyrl-RS"/>
              </w:rPr>
              <w:t>ки завод</w:t>
            </w:r>
            <w:r w:rsidRPr="00447DBC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за статистику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73548912" w14:textId="2CA09B39" w:rsidR="0053481D" w:rsidRPr="00DF0431" w:rsidRDefault="00607810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1.800.000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D1B6816" w14:textId="22C53684" w:rsidR="0053481D" w:rsidRPr="00DF0431" w:rsidRDefault="00607810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2018.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F74C0DF" w14:textId="6A83F6DF" w:rsidR="0053481D" w:rsidRPr="00DF0431" w:rsidRDefault="00900084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.000</w:t>
            </w:r>
            <w:r w:rsidR="00EE339E">
              <w:rPr>
                <w:rFonts w:ascii="Arial" w:hAnsi="Arial" w:cs="Arial"/>
                <w:sz w:val="20"/>
                <w:szCs w:val="20"/>
                <w:lang w:val="sr-Cyrl-RS"/>
              </w:rPr>
              <w:t>.000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1823A5" w14:textId="70CB43F8" w:rsidR="0053481D" w:rsidRPr="00DF0431" w:rsidRDefault="00900084" w:rsidP="0090008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2.200</w:t>
            </w:r>
            <w:r w:rsidR="00EE339E">
              <w:rPr>
                <w:rFonts w:ascii="Arial" w:hAnsi="Arial" w:cs="Arial"/>
                <w:sz w:val="20"/>
                <w:szCs w:val="20"/>
                <w:lang w:val="sr-Cyrl-RS"/>
              </w:rPr>
              <w:t>.000</w:t>
            </w:r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1C5BDD" w14:textId="77777777" w:rsidR="0053481D" w:rsidRPr="00DF0431" w:rsidRDefault="0053481D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581228C6" w14:textId="5ED049DD" w:rsidR="00A36603" w:rsidRDefault="00A36603"/>
    <w:p w14:paraId="77AE8BE2" w14:textId="10AFA6CA" w:rsidR="00DB2A0F" w:rsidRPr="00625076" w:rsidRDefault="00DB2A0F">
      <w:pPr>
        <w:rPr>
          <w:lang w:val="sr-Cyrl-RS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DF57EC" w:rsidRPr="00A77182" w14:paraId="7A2C2F7A" w14:textId="77777777" w:rsidTr="0052533D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892B3E6" w14:textId="2742BE7B" w:rsidR="00DF57EC" w:rsidRPr="00BA1992" w:rsidRDefault="00DF57EC" w:rsidP="00E252D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BA1992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"/>
            </w:r>
          </w:p>
          <w:p w14:paraId="17180FBA" w14:textId="5F0C67E7" w:rsidR="00DF57EC" w:rsidRPr="00BA1992" w:rsidRDefault="00DF57EC" w:rsidP="00A7718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69FCAD" w14:textId="77777777" w:rsidR="00DF57EC" w:rsidRPr="00BA1992" w:rsidRDefault="00DF57EC" w:rsidP="00E252D4">
            <w:pPr>
              <w:rPr>
                <w:rFonts w:ascii="Arial" w:hAnsi="Arial" w:cs="Arial"/>
                <w:sz w:val="20"/>
                <w:szCs w:val="20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BA1992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"/>
            </w:r>
          </w:p>
          <w:p w14:paraId="11200EF7" w14:textId="77777777" w:rsidR="00DF57EC" w:rsidRPr="00BA1992" w:rsidRDefault="00DF57EC" w:rsidP="00E252D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4E401F7" w14:textId="0E4B4B9F" w:rsidR="00DF57EC" w:rsidRPr="00BA1992" w:rsidRDefault="00BA1992" w:rsidP="00E252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</w:p>
        </w:tc>
      </w:tr>
      <w:tr w:rsidR="00DF57EC" w:rsidRPr="00A77182" w14:paraId="5CA62057" w14:textId="72BEBC91" w:rsidTr="0052533D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501DEF0" w14:textId="2A4D0A59" w:rsidR="00DF57EC" w:rsidRPr="00BA1992" w:rsidRDefault="00DF57EC" w:rsidP="00A7718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6D4ED3D" w14:textId="44E25805" w:rsidR="00DF57EC" w:rsidRPr="00BA1992" w:rsidRDefault="00DF57EC" w:rsidP="00E252D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30EBD60" w14:textId="10C03E6E" w:rsidR="00DF57EC" w:rsidRPr="00BA1992" w:rsidRDefault="00DF57EC" w:rsidP="00E252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У години т+1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EA64F4" w14:textId="77777777" w:rsidR="00DF57EC" w:rsidRPr="00BA1992" w:rsidRDefault="00DF57EC" w:rsidP="00E252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У години т+2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9B23D19" w14:textId="51942622" w:rsidR="00DF57EC" w:rsidRPr="00BA1992" w:rsidRDefault="00DF57EC" w:rsidP="00E252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У години т+3</w:t>
            </w:r>
          </w:p>
        </w:tc>
      </w:tr>
      <w:tr w:rsidR="00C375C7" w:rsidRPr="00A77182" w14:paraId="339EABD1" w14:textId="77777777" w:rsidTr="0052533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111DFF" w14:textId="1944B0D1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9FD7A2" w14:textId="77777777" w:rsidR="00C375C7" w:rsidRDefault="00C375C7" w:rsidP="00A8660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0703-0008</w:t>
            </w:r>
          </w:p>
          <w:p w14:paraId="7E6D9226" w14:textId="77777777" w:rsidR="008B39E7" w:rsidRDefault="008B39E7" w:rsidP="00A8660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74B8AC5B" w14:textId="712047C0" w:rsidR="008B39E7" w:rsidRPr="0052533D" w:rsidRDefault="008B39E7" w:rsidP="00A8660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623DE5" w14:textId="144D4703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5.000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EA4B19" w14:textId="79E86794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54A7C6" w14:textId="6981C606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C375C7" w:rsidRPr="00A77182" w14:paraId="7754935E" w14:textId="77777777" w:rsidTr="00AC53E7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8E2D34" w14:textId="18F3AB87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 (укупно):</w:t>
            </w: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68DD35" w14:textId="77777777" w:rsidR="00C375C7" w:rsidRDefault="00C375C7" w:rsidP="00A8660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FB38BC" w14:textId="48C56124" w:rsidR="00C375C7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5.000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BC4F26" w14:textId="69A7D176" w:rsidR="00C375C7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355040" w14:textId="77777777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C375C7" w:rsidRPr="00A77182" w14:paraId="43A42E65" w14:textId="77777777" w:rsidTr="00657A1D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1345AD" w14:textId="57B2E635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Донаторска средства</w:t>
            </w: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64ED6B" w14:textId="77777777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F4E71B" w14:textId="353BE535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  200</w:t>
            </w:r>
          </w:p>
        </w:tc>
        <w:tc>
          <w:tcPr>
            <w:tcW w:w="234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52CA5A" w14:textId="7FE38596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2.000</w:t>
            </w:r>
          </w:p>
        </w:tc>
        <w:tc>
          <w:tcPr>
            <w:tcW w:w="204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29CCD7" w14:textId="77777777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C375C7" w:rsidRPr="00A77182" w14:paraId="422976B6" w14:textId="77777777" w:rsidTr="0052533D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42983A" w14:textId="76FFE383" w:rsidR="00C375C7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Донаторска средства (укупно):</w:t>
            </w:r>
          </w:p>
        </w:tc>
        <w:tc>
          <w:tcPr>
            <w:tcW w:w="27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D6BC2B" w14:textId="77777777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FD81F5" w14:textId="19680E70" w:rsidR="00C375C7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  200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6F60A8" w14:textId="05F8AEDE" w:rsidR="00C375C7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DBDFE7" w14:textId="77777777" w:rsidR="00C375C7" w:rsidRPr="00BA1992" w:rsidRDefault="00C375C7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1326555A" w14:textId="77777777" w:rsidR="003872EF" w:rsidRDefault="003872EF">
      <w:pPr>
        <w:rPr>
          <w:lang w:val="sr-Latn-R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91"/>
        <w:gridCol w:w="1224"/>
        <w:gridCol w:w="1441"/>
        <w:gridCol w:w="1439"/>
        <w:gridCol w:w="1709"/>
        <w:gridCol w:w="1352"/>
        <w:gridCol w:w="1260"/>
        <w:gridCol w:w="1349"/>
        <w:gridCol w:w="1174"/>
      </w:tblGrid>
      <w:tr w:rsidR="00E51905" w14:paraId="78FF0268" w14:textId="77777777" w:rsidTr="00E51905">
        <w:trPr>
          <w:trHeight w:val="143"/>
        </w:trPr>
        <w:tc>
          <w:tcPr>
            <w:tcW w:w="107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7328DFE" w14:textId="77777777" w:rsidR="00E51905" w:rsidRPr="00143D69" w:rsidRDefault="00E51905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4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97E104E" w14:textId="77777777" w:rsidR="00E51905" w:rsidRPr="00143D69" w:rsidRDefault="00E51905" w:rsidP="00505B11">
            <w:pPr>
              <w:rPr>
                <w:rFonts w:ascii="Arial" w:hAnsi="Arial" w:cs="Arial"/>
                <w:sz w:val="20"/>
                <w:szCs w:val="20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51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44461AB" w14:textId="77777777" w:rsidR="00E51905" w:rsidRPr="00762227" w:rsidRDefault="00E51905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5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E63B516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61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ADC7AC2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"/>
            </w:r>
          </w:p>
        </w:tc>
        <w:tc>
          <w:tcPr>
            <w:tcW w:w="48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75E2957" w14:textId="77777777" w:rsidR="00E51905" w:rsidRDefault="00E51905" w:rsidP="00505B11"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"/>
            </w:r>
          </w:p>
          <w:p w14:paraId="12649F50" w14:textId="77777777" w:rsidR="00E51905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5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9407616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</w:t>
            </w: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средства по изворима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 000 дин.</w:t>
            </w:r>
          </w:p>
        </w:tc>
      </w:tr>
      <w:tr w:rsidR="00E51905" w14:paraId="5DA614CC" w14:textId="77777777" w:rsidTr="00E51905">
        <w:trPr>
          <w:trHeight w:val="296"/>
        </w:trPr>
        <w:tc>
          <w:tcPr>
            <w:tcW w:w="107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A0C3681" w14:textId="77777777" w:rsidR="00E51905" w:rsidRPr="00143D69" w:rsidRDefault="00E51905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39" w:type="pct"/>
            <w:vMerge/>
            <w:shd w:val="clear" w:color="auto" w:fill="FFF2CC" w:themeFill="accent4" w:themeFillTint="33"/>
          </w:tcPr>
          <w:p w14:paraId="7193F443" w14:textId="77777777" w:rsidR="00E51905" w:rsidRPr="00143D69" w:rsidRDefault="00E51905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  <w:vMerge/>
            <w:shd w:val="clear" w:color="auto" w:fill="FFF2CC" w:themeFill="accent4" w:themeFillTint="33"/>
          </w:tcPr>
          <w:p w14:paraId="540EA2C7" w14:textId="77777777" w:rsidR="00E51905" w:rsidRPr="00143D69" w:rsidRDefault="00E51905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516" w:type="pct"/>
            <w:vMerge/>
            <w:shd w:val="clear" w:color="auto" w:fill="FFF2CC" w:themeFill="accent4" w:themeFillTint="33"/>
          </w:tcPr>
          <w:p w14:paraId="5087909F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613" w:type="pct"/>
            <w:vMerge/>
            <w:shd w:val="clear" w:color="auto" w:fill="FFF2CC" w:themeFill="accent4" w:themeFillTint="33"/>
          </w:tcPr>
          <w:p w14:paraId="2A23E043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85" w:type="pct"/>
            <w:vMerge/>
            <w:shd w:val="clear" w:color="auto" w:fill="FFF2CC" w:themeFill="accent4" w:themeFillTint="33"/>
          </w:tcPr>
          <w:p w14:paraId="3D5F46BA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52" w:type="pct"/>
            <w:shd w:val="clear" w:color="auto" w:fill="FFF2CC" w:themeFill="accent4" w:themeFillTint="33"/>
          </w:tcPr>
          <w:p w14:paraId="0B2925FD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484" w:type="pct"/>
            <w:shd w:val="clear" w:color="auto" w:fill="FFF2CC" w:themeFill="accent4" w:themeFillTint="33"/>
          </w:tcPr>
          <w:p w14:paraId="44A31B46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421" w:type="pct"/>
            <w:shd w:val="clear" w:color="auto" w:fill="FFF2CC" w:themeFill="accent4" w:themeFillTint="33"/>
          </w:tcPr>
          <w:p w14:paraId="405A2765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</w:tr>
      <w:tr w:rsidR="00E51905" w14:paraId="04A8D0CE" w14:textId="77777777" w:rsidTr="00E51905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7C060945" w14:textId="56C55E0D" w:rsidR="00E51905" w:rsidRPr="004859F2" w:rsidRDefault="00E51905" w:rsidP="00E51905">
            <w:pPr>
              <w:rPr>
                <w:lang w:val="sr-Cyrl-RS"/>
              </w:rPr>
            </w:pPr>
            <w:r>
              <w:rPr>
                <w:lang w:val="sr-Cyrl-RS"/>
              </w:rPr>
              <w:t>1.1.1.</w:t>
            </w:r>
            <w:r>
              <w:t>1</w:t>
            </w:r>
            <w:r w:rsidR="004859F2">
              <w:rPr>
                <w:lang w:val="sr-Cyrl-RS"/>
              </w:rPr>
              <w:t xml:space="preserve"> Развој дигиталних вештина грађана у области електронске трговине</w:t>
            </w:r>
          </w:p>
        </w:tc>
        <w:tc>
          <w:tcPr>
            <w:tcW w:w="439" w:type="pct"/>
          </w:tcPr>
          <w:p w14:paraId="0E9EA5F0" w14:textId="0E3A92B4" w:rsidR="00E51905" w:rsidRPr="004859F2" w:rsidRDefault="004859F2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МТТТ</w:t>
            </w:r>
            <w:r w:rsidR="00166FCE">
              <w:rPr>
                <w:lang w:val="sr-Cyrl-RS"/>
              </w:rPr>
              <w:t xml:space="preserve"> *</w:t>
            </w:r>
          </w:p>
        </w:tc>
        <w:tc>
          <w:tcPr>
            <w:tcW w:w="517" w:type="pct"/>
          </w:tcPr>
          <w:p w14:paraId="7750A40D" w14:textId="27A801B5" w:rsidR="00E51905" w:rsidRPr="004859F2" w:rsidRDefault="004859F2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516" w:type="pct"/>
          </w:tcPr>
          <w:p w14:paraId="6BB28BF1" w14:textId="2898DF29" w:rsidR="00E51905" w:rsidRPr="004859F2" w:rsidRDefault="006F01C4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четврти квартал 2020.године</w:t>
            </w:r>
          </w:p>
        </w:tc>
        <w:tc>
          <w:tcPr>
            <w:tcW w:w="613" w:type="pct"/>
          </w:tcPr>
          <w:p w14:paraId="5AE3EC72" w14:textId="77777777" w:rsidR="00E51905" w:rsidRDefault="00E51905" w:rsidP="00505B11"/>
        </w:tc>
        <w:tc>
          <w:tcPr>
            <w:tcW w:w="485" w:type="pct"/>
          </w:tcPr>
          <w:p w14:paraId="74F2B777" w14:textId="77777777" w:rsidR="00E51905" w:rsidRDefault="00E51905" w:rsidP="00505B11"/>
        </w:tc>
        <w:tc>
          <w:tcPr>
            <w:tcW w:w="452" w:type="pct"/>
          </w:tcPr>
          <w:p w14:paraId="1E753935" w14:textId="0CD8DDD6" w:rsidR="00E51905" w:rsidRDefault="00E51905" w:rsidP="00505B11"/>
        </w:tc>
        <w:tc>
          <w:tcPr>
            <w:tcW w:w="484" w:type="pct"/>
          </w:tcPr>
          <w:p w14:paraId="12206C2A" w14:textId="77777777" w:rsidR="00E51905" w:rsidRDefault="00E51905" w:rsidP="00505B11"/>
        </w:tc>
        <w:tc>
          <w:tcPr>
            <w:tcW w:w="421" w:type="pct"/>
          </w:tcPr>
          <w:p w14:paraId="00E24CCC" w14:textId="77777777" w:rsidR="00E51905" w:rsidRDefault="00E51905" w:rsidP="00505B11"/>
        </w:tc>
      </w:tr>
      <w:tr w:rsidR="00E51905" w14:paraId="6BAE278B" w14:textId="77777777" w:rsidTr="00E51905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7EB69338" w14:textId="1BFFBB25" w:rsidR="00E51905" w:rsidRPr="004859F2" w:rsidRDefault="00E51905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1.1.1.</w:t>
            </w:r>
            <w:r>
              <w:t>2</w:t>
            </w:r>
            <w:r w:rsidR="004859F2">
              <w:rPr>
                <w:lang w:val="sr-Cyrl-RS"/>
              </w:rPr>
              <w:t xml:space="preserve"> Унапређење информативног портала намењеног електронској трговини</w:t>
            </w:r>
          </w:p>
        </w:tc>
        <w:tc>
          <w:tcPr>
            <w:tcW w:w="439" w:type="pct"/>
          </w:tcPr>
          <w:p w14:paraId="3D3AC45A" w14:textId="2D9CE969" w:rsidR="00E51905" w:rsidRPr="004859F2" w:rsidRDefault="004859F2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128B9806" w14:textId="77B32F11" w:rsidR="00E51905" w:rsidRPr="004859F2" w:rsidRDefault="004859F2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516" w:type="pct"/>
          </w:tcPr>
          <w:p w14:paraId="1053E42A" w14:textId="124F6AB9" w:rsidR="00E51905" w:rsidRDefault="00A86609" w:rsidP="00505B11">
            <w:r>
              <w:rPr>
                <w:lang w:val="sr-Cyrl-RS"/>
              </w:rPr>
              <w:t>ч</w:t>
            </w:r>
            <w:r w:rsidR="004859F2">
              <w:rPr>
                <w:lang w:val="sr-Cyrl-RS"/>
              </w:rPr>
              <w:t>етврти квартал 2019. године</w:t>
            </w:r>
          </w:p>
        </w:tc>
        <w:tc>
          <w:tcPr>
            <w:tcW w:w="613" w:type="pct"/>
          </w:tcPr>
          <w:p w14:paraId="7D64EBC2" w14:textId="77777777" w:rsidR="00E51905" w:rsidRDefault="00E51905" w:rsidP="00505B11"/>
        </w:tc>
        <w:tc>
          <w:tcPr>
            <w:tcW w:w="485" w:type="pct"/>
          </w:tcPr>
          <w:p w14:paraId="23B55CC7" w14:textId="77777777" w:rsidR="00E51905" w:rsidRDefault="00E51905" w:rsidP="00505B11"/>
        </w:tc>
        <w:tc>
          <w:tcPr>
            <w:tcW w:w="452" w:type="pct"/>
          </w:tcPr>
          <w:p w14:paraId="7FB4F5F6" w14:textId="77777777" w:rsidR="00E51905" w:rsidRDefault="00E51905" w:rsidP="00505B11"/>
        </w:tc>
        <w:tc>
          <w:tcPr>
            <w:tcW w:w="484" w:type="pct"/>
          </w:tcPr>
          <w:p w14:paraId="5C4CDCFF" w14:textId="77777777" w:rsidR="00E51905" w:rsidRDefault="00E51905" w:rsidP="00505B11"/>
        </w:tc>
        <w:tc>
          <w:tcPr>
            <w:tcW w:w="421" w:type="pct"/>
          </w:tcPr>
          <w:p w14:paraId="0BC6FB95" w14:textId="77777777" w:rsidR="00E51905" w:rsidRDefault="00E51905" w:rsidP="00505B11"/>
        </w:tc>
      </w:tr>
      <w:tr w:rsidR="00447DBC" w14:paraId="3162A0E4" w14:textId="77777777" w:rsidTr="00E51905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05318B59" w14:textId="5171B310" w:rsidR="00447DBC" w:rsidRDefault="00447DBC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1.1.1.3</w:t>
            </w:r>
            <w:r w:rsidR="004859F2">
              <w:rPr>
                <w:lang w:val="sr-Cyrl-RS"/>
              </w:rPr>
              <w:t xml:space="preserve"> Медијска кампања за промоцију </w:t>
            </w:r>
            <w:r w:rsidR="00713C5A">
              <w:rPr>
                <w:lang w:val="sr-Cyrl-RS"/>
              </w:rPr>
              <w:t>електронске трговине</w:t>
            </w:r>
          </w:p>
        </w:tc>
        <w:tc>
          <w:tcPr>
            <w:tcW w:w="439" w:type="pct"/>
          </w:tcPr>
          <w:p w14:paraId="58BB93E5" w14:textId="4E4FC614" w:rsidR="00447DBC" w:rsidRPr="000A350A" w:rsidRDefault="000A350A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2F25ABBB" w14:textId="656EBDA9" w:rsidR="00447DBC" w:rsidRPr="000A350A" w:rsidRDefault="000A350A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516" w:type="pct"/>
          </w:tcPr>
          <w:p w14:paraId="533A0238" w14:textId="39C864A2" w:rsidR="00447DBC" w:rsidRPr="00A86609" w:rsidRDefault="00A86609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трећи квартал 2020. године</w:t>
            </w:r>
          </w:p>
        </w:tc>
        <w:tc>
          <w:tcPr>
            <w:tcW w:w="613" w:type="pct"/>
          </w:tcPr>
          <w:p w14:paraId="7373FDA6" w14:textId="77777777" w:rsidR="00447DBC" w:rsidRDefault="00447DBC" w:rsidP="00505B11"/>
        </w:tc>
        <w:tc>
          <w:tcPr>
            <w:tcW w:w="485" w:type="pct"/>
          </w:tcPr>
          <w:p w14:paraId="43D6CB4E" w14:textId="77777777" w:rsidR="00447DBC" w:rsidRDefault="00447DBC" w:rsidP="00505B11"/>
        </w:tc>
        <w:tc>
          <w:tcPr>
            <w:tcW w:w="452" w:type="pct"/>
          </w:tcPr>
          <w:p w14:paraId="22424EDF" w14:textId="77777777" w:rsidR="00447DBC" w:rsidRDefault="00447DBC" w:rsidP="00505B11"/>
        </w:tc>
        <w:tc>
          <w:tcPr>
            <w:tcW w:w="484" w:type="pct"/>
          </w:tcPr>
          <w:p w14:paraId="64D88B30" w14:textId="77777777" w:rsidR="00447DBC" w:rsidRDefault="00447DBC" w:rsidP="00505B11"/>
        </w:tc>
        <w:tc>
          <w:tcPr>
            <w:tcW w:w="421" w:type="pct"/>
          </w:tcPr>
          <w:p w14:paraId="6260A9E5" w14:textId="77777777" w:rsidR="00447DBC" w:rsidRDefault="00447DBC" w:rsidP="00505B11"/>
        </w:tc>
      </w:tr>
      <w:tr w:rsidR="004859F2" w14:paraId="2F98D37B" w14:textId="77777777" w:rsidTr="00E51905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5AE919B2" w14:textId="45BA0C25" w:rsidR="004859F2" w:rsidRDefault="000A350A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1.1</w:t>
            </w:r>
            <w:r w:rsidR="00C7360A">
              <w:rPr>
                <w:lang w:val="sr-Cyrl-RS"/>
              </w:rPr>
              <w:t>.1.4 Израда концизног водича за потрошач</w:t>
            </w:r>
            <w:r>
              <w:rPr>
                <w:lang w:val="sr-Cyrl-RS"/>
              </w:rPr>
              <w:t>е у електронској трговини</w:t>
            </w:r>
          </w:p>
        </w:tc>
        <w:tc>
          <w:tcPr>
            <w:tcW w:w="439" w:type="pct"/>
          </w:tcPr>
          <w:p w14:paraId="3B8B9E20" w14:textId="6C3E590A" w:rsidR="004859F2" w:rsidRPr="00AB2927" w:rsidRDefault="00AB2927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763E1101" w14:textId="48BE7B0D" w:rsidR="004859F2" w:rsidRPr="00EE339E" w:rsidRDefault="00E4277E" w:rsidP="00505B11">
            <w:pPr>
              <w:rPr>
                <w:lang w:val="sr-Latn-RS"/>
              </w:rPr>
            </w:pPr>
            <w:r>
              <w:t>USAID</w:t>
            </w:r>
            <w:r w:rsidR="00EE339E">
              <w:rPr>
                <w:lang w:val="sr-Cyrl-RS"/>
              </w:rPr>
              <w:t xml:space="preserve"> </w:t>
            </w:r>
            <w:r w:rsidR="00EE339E">
              <w:rPr>
                <w:lang w:val="sr-Latn-RS"/>
              </w:rPr>
              <w:t>CFG</w:t>
            </w:r>
          </w:p>
        </w:tc>
        <w:tc>
          <w:tcPr>
            <w:tcW w:w="516" w:type="pct"/>
          </w:tcPr>
          <w:p w14:paraId="461F5C55" w14:textId="685FD0A7" w:rsidR="004859F2" w:rsidRPr="00E4277E" w:rsidRDefault="00E4277E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први квартал 2020</w:t>
            </w:r>
            <w:r w:rsidR="00771D8C">
              <w:rPr>
                <w:lang w:val="sr-Cyrl-RS"/>
              </w:rPr>
              <w:t>.године</w:t>
            </w:r>
          </w:p>
        </w:tc>
        <w:tc>
          <w:tcPr>
            <w:tcW w:w="613" w:type="pct"/>
          </w:tcPr>
          <w:p w14:paraId="3C260438" w14:textId="77777777" w:rsidR="004859F2" w:rsidRDefault="004859F2" w:rsidP="00505B11"/>
        </w:tc>
        <w:tc>
          <w:tcPr>
            <w:tcW w:w="485" w:type="pct"/>
          </w:tcPr>
          <w:p w14:paraId="197C9BEF" w14:textId="77777777" w:rsidR="004859F2" w:rsidRDefault="004859F2" w:rsidP="00505B11"/>
        </w:tc>
        <w:tc>
          <w:tcPr>
            <w:tcW w:w="452" w:type="pct"/>
          </w:tcPr>
          <w:p w14:paraId="5C76CD28" w14:textId="77777777" w:rsidR="004859F2" w:rsidRDefault="004859F2" w:rsidP="00505B11"/>
        </w:tc>
        <w:tc>
          <w:tcPr>
            <w:tcW w:w="484" w:type="pct"/>
          </w:tcPr>
          <w:p w14:paraId="54A94D40" w14:textId="77777777" w:rsidR="004859F2" w:rsidRDefault="004859F2" w:rsidP="00505B11"/>
        </w:tc>
        <w:tc>
          <w:tcPr>
            <w:tcW w:w="421" w:type="pct"/>
          </w:tcPr>
          <w:p w14:paraId="7E05624B" w14:textId="77777777" w:rsidR="004859F2" w:rsidRDefault="004859F2" w:rsidP="00505B11"/>
        </w:tc>
      </w:tr>
      <w:tr w:rsidR="004859F2" w14:paraId="77702CBE" w14:textId="77777777" w:rsidTr="00E51905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2F0D439B" w14:textId="6B771BC6" w:rsidR="004859F2" w:rsidRDefault="000A350A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1.1.1.5 Промоција ознаке поверења</w:t>
            </w:r>
          </w:p>
        </w:tc>
        <w:tc>
          <w:tcPr>
            <w:tcW w:w="439" w:type="pct"/>
          </w:tcPr>
          <w:p w14:paraId="2AE75C8A" w14:textId="41A91083" w:rsidR="004859F2" w:rsidRPr="00AB2927" w:rsidRDefault="00AB2927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08D5DBB3" w14:textId="77777777" w:rsidR="004859F2" w:rsidRDefault="004859F2" w:rsidP="00505B11"/>
        </w:tc>
        <w:tc>
          <w:tcPr>
            <w:tcW w:w="516" w:type="pct"/>
          </w:tcPr>
          <w:p w14:paraId="0F5A1309" w14:textId="6C4A1FC9" w:rsidR="004859F2" w:rsidRPr="00E4277E" w:rsidRDefault="00E4277E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трећи квартал 2020.</w:t>
            </w:r>
          </w:p>
        </w:tc>
        <w:tc>
          <w:tcPr>
            <w:tcW w:w="613" w:type="pct"/>
          </w:tcPr>
          <w:p w14:paraId="0D98EBCE" w14:textId="77777777" w:rsidR="004859F2" w:rsidRDefault="004859F2" w:rsidP="00505B11"/>
        </w:tc>
        <w:tc>
          <w:tcPr>
            <w:tcW w:w="485" w:type="pct"/>
          </w:tcPr>
          <w:p w14:paraId="3E9B05C4" w14:textId="77777777" w:rsidR="004859F2" w:rsidRDefault="004859F2" w:rsidP="00505B11"/>
        </w:tc>
        <w:tc>
          <w:tcPr>
            <w:tcW w:w="452" w:type="pct"/>
          </w:tcPr>
          <w:p w14:paraId="5C39186D" w14:textId="77777777" w:rsidR="004859F2" w:rsidRDefault="004859F2" w:rsidP="00505B11"/>
        </w:tc>
        <w:tc>
          <w:tcPr>
            <w:tcW w:w="484" w:type="pct"/>
          </w:tcPr>
          <w:p w14:paraId="156B00D7" w14:textId="77777777" w:rsidR="004859F2" w:rsidRDefault="004859F2" w:rsidP="00505B11"/>
        </w:tc>
        <w:tc>
          <w:tcPr>
            <w:tcW w:w="421" w:type="pct"/>
          </w:tcPr>
          <w:p w14:paraId="450BF985" w14:textId="77777777" w:rsidR="004859F2" w:rsidRDefault="004859F2" w:rsidP="00505B11"/>
        </w:tc>
      </w:tr>
      <w:tr w:rsidR="004859F2" w14:paraId="312936F6" w14:textId="77777777" w:rsidTr="00E51905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35D91657" w14:textId="38986EAE" w:rsidR="004859F2" w:rsidRDefault="000A350A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1.1.1.6 Едукација за новинаре о електронској трговини</w:t>
            </w:r>
          </w:p>
        </w:tc>
        <w:tc>
          <w:tcPr>
            <w:tcW w:w="439" w:type="pct"/>
          </w:tcPr>
          <w:p w14:paraId="643ADC46" w14:textId="12C5996F" w:rsidR="004859F2" w:rsidRPr="00AB2927" w:rsidRDefault="00AB2927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41214D02" w14:textId="6CEC5FF1" w:rsidR="004859F2" w:rsidRDefault="00E4277E" w:rsidP="00505B11">
            <w:r w:rsidRPr="00E4277E">
              <w:t>USAID</w:t>
            </w:r>
            <w:r w:rsidR="006D79A5" w:rsidRPr="006D79A5">
              <w:t xml:space="preserve"> CFG</w:t>
            </w:r>
          </w:p>
        </w:tc>
        <w:tc>
          <w:tcPr>
            <w:tcW w:w="516" w:type="pct"/>
          </w:tcPr>
          <w:p w14:paraId="35942EED" w14:textId="08EFB62D" w:rsidR="004859F2" w:rsidRPr="00E4277E" w:rsidRDefault="00E4277E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четврти квартал 2019. године</w:t>
            </w:r>
          </w:p>
        </w:tc>
        <w:tc>
          <w:tcPr>
            <w:tcW w:w="613" w:type="pct"/>
          </w:tcPr>
          <w:p w14:paraId="10D914D7" w14:textId="77777777" w:rsidR="004859F2" w:rsidRDefault="004859F2" w:rsidP="00505B11"/>
        </w:tc>
        <w:tc>
          <w:tcPr>
            <w:tcW w:w="485" w:type="pct"/>
          </w:tcPr>
          <w:p w14:paraId="73012E4E" w14:textId="77777777" w:rsidR="004859F2" w:rsidRDefault="004859F2" w:rsidP="00505B11"/>
        </w:tc>
        <w:tc>
          <w:tcPr>
            <w:tcW w:w="452" w:type="pct"/>
          </w:tcPr>
          <w:p w14:paraId="0F5A5B01" w14:textId="77777777" w:rsidR="004859F2" w:rsidRDefault="004859F2" w:rsidP="00505B11"/>
        </w:tc>
        <w:tc>
          <w:tcPr>
            <w:tcW w:w="484" w:type="pct"/>
          </w:tcPr>
          <w:p w14:paraId="1861E1CC" w14:textId="77777777" w:rsidR="004859F2" w:rsidRDefault="004859F2" w:rsidP="00505B11"/>
        </w:tc>
        <w:tc>
          <w:tcPr>
            <w:tcW w:w="421" w:type="pct"/>
          </w:tcPr>
          <w:p w14:paraId="7E201DEE" w14:textId="77777777" w:rsidR="004859F2" w:rsidRDefault="004859F2" w:rsidP="00505B11"/>
        </w:tc>
      </w:tr>
      <w:tr w:rsidR="004859F2" w14:paraId="36988D93" w14:textId="77777777" w:rsidTr="00E51905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3632F24F" w14:textId="4E13AEBC" w:rsidR="004859F2" w:rsidRDefault="00AB2927" w:rsidP="006F01C4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1.1.1.7 Успостављање </w:t>
            </w:r>
            <w:r w:rsidR="006F01C4">
              <w:rPr>
                <w:lang w:val="sr-Cyrl-RS"/>
              </w:rPr>
              <w:t>функционалног</w:t>
            </w:r>
            <w:r>
              <w:rPr>
                <w:lang w:val="sr-Cyrl-RS"/>
              </w:rPr>
              <w:t xml:space="preserve"> </w:t>
            </w:r>
            <w:r w:rsidR="00E4277E">
              <w:rPr>
                <w:lang w:val="sr-Cyrl-RS"/>
              </w:rPr>
              <w:t>механизма</w:t>
            </w:r>
            <w:r>
              <w:rPr>
                <w:lang w:val="sr-Cyrl-RS"/>
              </w:rPr>
              <w:t xml:space="preserve">  за</w:t>
            </w:r>
            <w:r w:rsidR="006F01C4">
              <w:rPr>
                <w:lang w:val="sr-Cyrl-RS"/>
              </w:rPr>
              <w:t xml:space="preserve"> вансудско</w:t>
            </w:r>
            <w:r>
              <w:rPr>
                <w:lang w:val="sr-Cyrl-RS"/>
              </w:rPr>
              <w:t xml:space="preserve"> решавање спорова у електронској трговини</w:t>
            </w:r>
          </w:p>
        </w:tc>
        <w:tc>
          <w:tcPr>
            <w:tcW w:w="439" w:type="pct"/>
          </w:tcPr>
          <w:p w14:paraId="5B869BE3" w14:textId="64CBB484" w:rsidR="004859F2" w:rsidRPr="00AB2927" w:rsidRDefault="00AB2927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56172F7A" w14:textId="77777777" w:rsidR="004859F2" w:rsidRDefault="004859F2" w:rsidP="00505B11"/>
        </w:tc>
        <w:tc>
          <w:tcPr>
            <w:tcW w:w="516" w:type="pct"/>
          </w:tcPr>
          <w:p w14:paraId="52853742" w14:textId="55F42CD5" w:rsidR="004859F2" w:rsidRPr="00C4700D" w:rsidRDefault="00C4700D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трећи квартал 2020.године</w:t>
            </w:r>
          </w:p>
        </w:tc>
        <w:tc>
          <w:tcPr>
            <w:tcW w:w="613" w:type="pct"/>
          </w:tcPr>
          <w:p w14:paraId="5BA5B3F2" w14:textId="77777777" w:rsidR="004859F2" w:rsidRDefault="004859F2" w:rsidP="00505B11"/>
        </w:tc>
        <w:tc>
          <w:tcPr>
            <w:tcW w:w="485" w:type="pct"/>
          </w:tcPr>
          <w:p w14:paraId="7EF52400" w14:textId="77777777" w:rsidR="004859F2" w:rsidRDefault="004859F2" w:rsidP="00505B11"/>
        </w:tc>
        <w:tc>
          <w:tcPr>
            <w:tcW w:w="452" w:type="pct"/>
          </w:tcPr>
          <w:p w14:paraId="1D731315" w14:textId="77777777" w:rsidR="004859F2" w:rsidRDefault="004859F2" w:rsidP="00505B11"/>
        </w:tc>
        <w:tc>
          <w:tcPr>
            <w:tcW w:w="484" w:type="pct"/>
          </w:tcPr>
          <w:p w14:paraId="62AFC280" w14:textId="77777777" w:rsidR="004859F2" w:rsidRDefault="004859F2" w:rsidP="00505B11"/>
        </w:tc>
        <w:tc>
          <w:tcPr>
            <w:tcW w:w="421" w:type="pct"/>
          </w:tcPr>
          <w:p w14:paraId="0BC59958" w14:textId="77777777" w:rsidR="004859F2" w:rsidRDefault="004859F2" w:rsidP="00505B11"/>
        </w:tc>
      </w:tr>
    </w:tbl>
    <w:p w14:paraId="62B9BA0E" w14:textId="77777777" w:rsidR="00985763" w:rsidRDefault="00985763">
      <w:pPr>
        <w:rPr>
          <w:lang w:val="sr-Latn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985763" w:rsidRPr="00A358B7" w14:paraId="61C02C7A" w14:textId="77777777" w:rsidTr="004F5CF6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208AC20" w14:textId="358E0501" w:rsidR="00985763" w:rsidRDefault="00F1134A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Мера 1.1.2: Јачање позиције електронских трговаца на тржишту Републике Србије</w:t>
            </w:r>
          </w:p>
        </w:tc>
      </w:tr>
      <w:tr w:rsidR="00985763" w:rsidRPr="00A358B7" w14:paraId="0B9B7C3D" w14:textId="77777777" w:rsidTr="004F5CF6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47730E5" w14:textId="283AA86A" w:rsidR="00985763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358B7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Орган 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дговоран за спровођење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координисање спровођења) мере:</w:t>
            </w:r>
            <w:r w:rsidR="00F1134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Министарство трговине, туризма и телекомуникација</w:t>
            </w:r>
          </w:p>
        </w:tc>
      </w:tr>
      <w:tr w:rsidR="00985763" w:rsidRPr="00A358B7" w14:paraId="7D68BF6A" w14:textId="77777777" w:rsidTr="004F5CF6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6F9E8BB" w14:textId="2E2BD07E" w:rsidR="00985763" w:rsidRPr="00A358B7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 w:rsidR="00F1134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2020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C622D18" w14:textId="4ADBDD15" w:rsidR="00985763" w:rsidRPr="00A358B7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 w:rsidR="00F1134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Информативно едукативна</w:t>
            </w:r>
          </w:p>
        </w:tc>
      </w:tr>
      <w:tr w:rsidR="00985763" w:rsidRPr="00A77182" w14:paraId="0D41327F" w14:textId="77777777" w:rsidTr="004F5CF6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6845393" w14:textId="77777777" w:rsidR="00985763" w:rsidRPr="00BA1992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BA1992">
              <w:rPr>
                <w:rFonts w:ascii="Arial" w:hAnsi="Arial" w:cs="Arial"/>
                <w:sz w:val="20"/>
                <w:szCs w:val="20"/>
              </w:rPr>
              <w:t>(</w:t>
            </w: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BA1992">
              <w:rPr>
                <w:rFonts w:ascii="Arial" w:hAnsi="Arial" w:cs="Arial"/>
                <w:sz w:val="20"/>
                <w:szCs w:val="20"/>
              </w:rPr>
              <w:t>)</w:t>
            </w: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D86F0DE" w14:textId="77777777" w:rsidR="00985763" w:rsidRPr="00BA1992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</w:rPr>
              <w:t>J</w:t>
            </w: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0CD32C8C" w14:textId="77777777" w:rsidR="00985763" w:rsidRPr="00BA1992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C60BDAB" w14:textId="77777777" w:rsidR="00985763" w:rsidRPr="00BA1992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59158C" w14:textId="77777777" w:rsidR="00985763" w:rsidRPr="00BA1992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29C8030" w14:textId="77777777" w:rsidR="00985763" w:rsidRPr="00BA1992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8EE9398" w14:textId="77777777" w:rsidR="00985763" w:rsidRPr="00BA1992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години т+1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3A1061C" w14:textId="77777777" w:rsidR="00985763" w:rsidRPr="00BA1992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години т+2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3743C7C" w14:textId="77777777" w:rsidR="00985763" w:rsidRPr="00BA1992" w:rsidRDefault="00985763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985763" w:rsidRPr="00DF0431" w14:paraId="6EC66844" w14:textId="77777777" w:rsidTr="00185BFB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3AF6A0" w14:textId="57A14DFF" w:rsidR="00985763" w:rsidRPr="00DF0431" w:rsidRDefault="00A34AF5" w:rsidP="00F23215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</w:t>
            </w:r>
            <w:r w:rsidR="00F23215">
              <w:rPr>
                <w:rFonts w:ascii="Arial" w:hAnsi="Arial" w:cs="Arial"/>
                <w:sz w:val="20"/>
                <w:szCs w:val="20"/>
                <w:lang w:val="sr-Cyrl-RS"/>
              </w:rPr>
              <w:t xml:space="preserve">рој </w:t>
            </w:r>
            <w:r w:rsidR="00F1134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трговаца </w:t>
            </w:r>
            <w:r w:rsidR="00F23215">
              <w:rPr>
                <w:rFonts w:ascii="Arial" w:hAnsi="Arial" w:cs="Arial"/>
                <w:sz w:val="20"/>
                <w:szCs w:val="20"/>
                <w:lang w:val="sr-Cyrl-RS"/>
              </w:rPr>
              <w:t>који продају робу/услуге преко интернета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140C5B" w14:textId="65C6310A" w:rsidR="00985763" w:rsidRPr="00DF0431" w:rsidRDefault="00185BFB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</w:t>
            </w:r>
            <w:r w:rsidR="00F1134A">
              <w:rPr>
                <w:rFonts w:ascii="Arial" w:hAnsi="Arial" w:cs="Arial"/>
                <w:sz w:val="20"/>
                <w:szCs w:val="20"/>
                <w:lang w:val="sr-Cyrl-RS"/>
              </w:rPr>
              <w:t>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A2AA353" w14:textId="09BE4602" w:rsidR="00985763" w:rsidRPr="00DF0431" w:rsidRDefault="00AB2703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анкета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C87DB1" w14:textId="34C53B29" w:rsidR="00985763" w:rsidRPr="00DF0431" w:rsidRDefault="00185BFB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AB2703">
              <w:rPr>
                <w:rFonts w:ascii="Arial" w:hAnsi="Arial" w:cs="Arial"/>
                <w:sz w:val="20"/>
                <w:szCs w:val="20"/>
                <w:lang w:val="sr-Cyrl-RS"/>
              </w:rPr>
              <w:t>000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8AE7A4" w14:textId="0B162EBF" w:rsidR="00985763" w:rsidRPr="00DF0431" w:rsidRDefault="00185BFB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2018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E5271E" w14:textId="2DA24ED6" w:rsidR="00985763" w:rsidRPr="00DF0431" w:rsidRDefault="00185BFB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1200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1A67A5" w14:textId="4EA91A84" w:rsidR="00985763" w:rsidRPr="00DF0431" w:rsidRDefault="00185BFB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1500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06CBD5" w14:textId="77777777" w:rsidR="00985763" w:rsidRPr="00DF0431" w:rsidRDefault="00985763" w:rsidP="00505B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5AA333D7" w14:textId="3DECF81E" w:rsidR="00985763" w:rsidRDefault="00985763">
      <w:pPr>
        <w:rPr>
          <w:lang w:val="sr-Latn-RS"/>
        </w:rPr>
      </w:pPr>
    </w:p>
    <w:p w14:paraId="46F77BFA" w14:textId="1F5C00EF" w:rsidR="008B39E7" w:rsidRDefault="008B39E7">
      <w:pPr>
        <w:rPr>
          <w:lang w:val="sr-Latn-RS"/>
        </w:rPr>
      </w:pPr>
    </w:p>
    <w:p w14:paraId="279CA5DF" w14:textId="77777777" w:rsidR="008B39E7" w:rsidRDefault="008B39E7">
      <w:pPr>
        <w:rPr>
          <w:lang w:val="sr-Latn-RS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185BFB" w:rsidRPr="00A77182" w14:paraId="5E2BC9A0" w14:textId="77777777" w:rsidTr="00D84480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61C1E43" w14:textId="77777777" w:rsidR="00185BFB" w:rsidRPr="00BA1992" w:rsidRDefault="00185BFB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BA1992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"/>
            </w:r>
          </w:p>
          <w:p w14:paraId="2FC1EA53" w14:textId="77777777" w:rsidR="00185BFB" w:rsidRPr="00BA1992" w:rsidRDefault="00185BFB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D4740E7" w14:textId="77777777" w:rsidR="00185BFB" w:rsidRPr="00BA1992" w:rsidRDefault="00185BFB" w:rsidP="00D84480">
            <w:pPr>
              <w:rPr>
                <w:rFonts w:ascii="Arial" w:hAnsi="Arial" w:cs="Arial"/>
                <w:sz w:val="20"/>
                <w:szCs w:val="20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BA1992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"/>
            </w:r>
          </w:p>
          <w:p w14:paraId="7191B415" w14:textId="77777777" w:rsidR="00185BFB" w:rsidRPr="00BA1992" w:rsidRDefault="00185BFB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DB6857B" w14:textId="77777777" w:rsidR="00185BFB" w:rsidRPr="00BA1992" w:rsidRDefault="00185BFB" w:rsidP="00D8448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</w:p>
        </w:tc>
      </w:tr>
      <w:tr w:rsidR="00185BFB" w:rsidRPr="00A77182" w14:paraId="47E00C66" w14:textId="77777777" w:rsidTr="00D84480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0E2E866" w14:textId="77777777" w:rsidR="00185BFB" w:rsidRPr="00BA1992" w:rsidRDefault="00185BFB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BFA72C3" w14:textId="77777777" w:rsidR="00185BFB" w:rsidRPr="00BA1992" w:rsidRDefault="00185BFB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2117749" w14:textId="77777777" w:rsidR="00185BFB" w:rsidRPr="00BA1992" w:rsidRDefault="00185BFB" w:rsidP="00D8448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У години т+1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319FA32" w14:textId="77777777" w:rsidR="00185BFB" w:rsidRPr="00BA1992" w:rsidRDefault="00185BFB" w:rsidP="00D8448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У години т+2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6A01F5E" w14:textId="77777777" w:rsidR="00185BFB" w:rsidRPr="00BA1992" w:rsidRDefault="00185BFB" w:rsidP="00D8448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У години т+3</w:t>
            </w:r>
          </w:p>
        </w:tc>
      </w:tr>
      <w:tr w:rsidR="008B39E7" w:rsidRPr="00A77182" w14:paraId="4DB70DB4" w14:textId="77777777" w:rsidTr="00D84480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48882F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A1992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38F282" w14:textId="77777777" w:rsidR="008B39E7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0703-0008</w:t>
            </w:r>
          </w:p>
          <w:p w14:paraId="6E9D58D3" w14:textId="66973487" w:rsidR="008B39E7" w:rsidRPr="0052533D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0703-0006</w:t>
            </w: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658A45" w14:textId="1CED4CEA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763708" w14:textId="673B6B62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2A1010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8B39E7" w:rsidRPr="00A77182" w14:paraId="6B29D782" w14:textId="77777777" w:rsidTr="0016226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74DB89" w14:textId="3ED58605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16EE49" w14:textId="77777777" w:rsidR="008B39E7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C0465A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57D0D3" w14:textId="77526E63" w:rsidR="008B39E7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F2F83C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8B39E7" w:rsidRPr="00A77182" w14:paraId="2667D4CA" w14:textId="77777777" w:rsidTr="0016226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38C689" w14:textId="4AF4D29F" w:rsidR="008B39E7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 (укупно):</w:t>
            </w: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254E30" w14:textId="77777777" w:rsidR="008B39E7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3547CC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A105E70" w14:textId="7304BD02" w:rsidR="008B39E7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13.000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03B5F2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8B39E7" w:rsidRPr="00A77182" w14:paraId="7383B80B" w14:textId="77777777" w:rsidTr="00B76AF8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958EB5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Донаторска средства</w:t>
            </w: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9060D7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DFDC98" w14:textId="132D37DE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1E7E71" w14:textId="35EE82CE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14.000</w:t>
            </w:r>
          </w:p>
        </w:tc>
        <w:tc>
          <w:tcPr>
            <w:tcW w:w="204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E5C356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8B39E7" w:rsidRPr="00A77182" w14:paraId="56A79864" w14:textId="77777777" w:rsidTr="00D84480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133D48" w14:textId="2CB66CDD" w:rsidR="008B39E7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Донаторска средства (укупно):</w:t>
            </w:r>
          </w:p>
        </w:tc>
        <w:tc>
          <w:tcPr>
            <w:tcW w:w="27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22BD42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C37F77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FDE70E" w14:textId="4DE5BCB7" w:rsidR="008B39E7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14.000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95AA00" w14:textId="77777777" w:rsidR="008B39E7" w:rsidRPr="00BA1992" w:rsidRDefault="008B39E7" w:rsidP="00D8448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3E8C5715" w14:textId="6A5572E4" w:rsidR="00985763" w:rsidRDefault="00985763">
      <w:pPr>
        <w:rPr>
          <w:lang w:val="sr-Latn-R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91"/>
        <w:gridCol w:w="1224"/>
        <w:gridCol w:w="1441"/>
        <w:gridCol w:w="1439"/>
        <w:gridCol w:w="1709"/>
        <w:gridCol w:w="1352"/>
        <w:gridCol w:w="1260"/>
        <w:gridCol w:w="1349"/>
        <w:gridCol w:w="1174"/>
      </w:tblGrid>
      <w:tr w:rsidR="00E51905" w14:paraId="30355993" w14:textId="77777777" w:rsidTr="00505B11">
        <w:trPr>
          <w:trHeight w:val="143"/>
        </w:trPr>
        <w:tc>
          <w:tcPr>
            <w:tcW w:w="107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6C9FCC6" w14:textId="77777777" w:rsidR="00E51905" w:rsidRPr="00143D69" w:rsidRDefault="00E51905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4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F320AE" w14:textId="77777777" w:rsidR="00E51905" w:rsidRPr="00143D69" w:rsidRDefault="00E51905" w:rsidP="00505B11">
            <w:pPr>
              <w:rPr>
                <w:rFonts w:ascii="Arial" w:hAnsi="Arial" w:cs="Arial"/>
                <w:sz w:val="20"/>
                <w:szCs w:val="20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51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3398AA7" w14:textId="77777777" w:rsidR="00E51905" w:rsidRPr="00762227" w:rsidRDefault="00E51905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5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1890188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61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00CA894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"/>
            </w:r>
          </w:p>
        </w:tc>
        <w:tc>
          <w:tcPr>
            <w:tcW w:w="48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0AC1E5E" w14:textId="77777777" w:rsidR="00E51905" w:rsidRDefault="00E51905" w:rsidP="00505B11"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"/>
            </w:r>
          </w:p>
          <w:p w14:paraId="2615C581" w14:textId="77777777" w:rsidR="00E51905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5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C46B909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</w:t>
            </w: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средства по изворима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 000 дин.</w:t>
            </w:r>
          </w:p>
        </w:tc>
      </w:tr>
      <w:tr w:rsidR="00E51905" w14:paraId="7416FF12" w14:textId="77777777" w:rsidTr="00505B11">
        <w:trPr>
          <w:trHeight w:val="296"/>
        </w:trPr>
        <w:tc>
          <w:tcPr>
            <w:tcW w:w="107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9BA24F0" w14:textId="77777777" w:rsidR="00E51905" w:rsidRPr="00143D69" w:rsidRDefault="00E51905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39" w:type="pct"/>
            <w:vMerge/>
            <w:shd w:val="clear" w:color="auto" w:fill="FFF2CC" w:themeFill="accent4" w:themeFillTint="33"/>
          </w:tcPr>
          <w:p w14:paraId="4527B812" w14:textId="77777777" w:rsidR="00E51905" w:rsidRPr="00143D69" w:rsidRDefault="00E51905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  <w:vMerge/>
            <w:shd w:val="clear" w:color="auto" w:fill="FFF2CC" w:themeFill="accent4" w:themeFillTint="33"/>
          </w:tcPr>
          <w:p w14:paraId="1FCD5CD0" w14:textId="77777777" w:rsidR="00E51905" w:rsidRPr="00143D69" w:rsidRDefault="00E51905" w:rsidP="00505B1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516" w:type="pct"/>
            <w:vMerge/>
            <w:shd w:val="clear" w:color="auto" w:fill="FFF2CC" w:themeFill="accent4" w:themeFillTint="33"/>
          </w:tcPr>
          <w:p w14:paraId="246E5BF9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613" w:type="pct"/>
            <w:vMerge/>
            <w:shd w:val="clear" w:color="auto" w:fill="FFF2CC" w:themeFill="accent4" w:themeFillTint="33"/>
          </w:tcPr>
          <w:p w14:paraId="38CB3314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85" w:type="pct"/>
            <w:vMerge/>
            <w:shd w:val="clear" w:color="auto" w:fill="FFF2CC" w:themeFill="accent4" w:themeFillTint="33"/>
          </w:tcPr>
          <w:p w14:paraId="66735503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52" w:type="pct"/>
            <w:shd w:val="clear" w:color="auto" w:fill="FFF2CC" w:themeFill="accent4" w:themeFillTint="33"/>
          </w:tcPr>
          <w:p w14:paraId="7191509E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484" w:type="pct"/>
            <w:shd w:val="clear" w:color="auto" w:fill="FFF2CC" w:themeFill="accent4" w:themeFillTint="33"/>
          </w:tcPr>
          <w:p w14:paraId="6ECEB941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421" w:type="pct"/>
            <w:shd w:val="clear" w:color="auto" w:fill="FFF2CC" w:themeFill="accent4" w:themeFillTint="33"/>
          </w:tcPr>
          <w:p w14:paraId="0BA5D632" w14:textId="77777777" w:rsidR="00E51905" w:rsidRPr="00143D69" w:rsidRDefault="00E51905" w:rsidP="00505B1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43D69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</w:tr>
      <w:tr w:rsidR="00E51905" w14:paraId="5387F050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31445D9C" w14:textId="55A287EE" w:rsidR="00E51905" w:rsidRPr="00F23215" w:rsidRDefault="00A31336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1.1.2</w:t>
            </w:r>
            <w:r w:rsidR="00E51905">
              <w:rPr>
                <w:lang w:val="sr-Cyrl-RS"/>
              </w:rPr>
              <w:t>.</w:t>
            </w:r>
            <w:r w:rsidR="00E51905">
              <w:t>1</w:t>
            </w:r>
            <w:r w:rsidR="00F23215">
              <w:rPr>
                <w:lang w:val="sr-Cyrl-RS"/>
              </w:rPr>
              <w:t xml:space="preserve"> Израда водича за е-трговце</w:t>
            </w:r>
          </w:p>
        </w:tc>
        <w:tc>
          <w:tcPr>
            <w:tcW w:w="439" w:type="pct"/>
          </w:tcPr>
          <w:p w14:paraId="26C7FE1E" w14:textId="3276879C" w:rsidR="00E51905" w:rsidRPr="00552858" w:rsidRDefault="00552858" w:rsidP="00505B11">
            <w:pPr>
              <w:rPr>
                <w:lang w:val="sr-Latn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616C9392" w14:textId="399BAE7E" w:rsidR="00E51905" w:rsidRPr="003E1624" w:rsidRDefault="00552858" w:rsidP="00505B11">
            <w:pPr>
              <w:rPr>
                <w:lang w:val="sr-Cyrl-RS"/>
              </w:rPr>
            </w:pPr>
            <w:r>
              <w:t>USAID</w:t>
            </w:r>
            <w:r w:rsidR="00681998">
              <w:t xml:space="preserve"> CFG</w:t>
            </w:r>
          </w:p>
        </w:tc>
        <w:tc>
          <w:tcPr>
            <w:tcW w:w="516" w:type="pct"/>
          </w:tcPr>
          <w:p w14:paraId="1D663D9B" w14:textId="1EB6A76F" w:rsidR="00E51905" w:rsidRPr="008E6B85" w:rsidRDefault="008E6B85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други квартал 2020. године</w:t>
            </w:r>
          </w:p>
        </w:tc>
        <w:tc>
          <w:tcPr>
            <w:tcW w:w="613" w:type="pct"/>
          </w:tcPr>
          <w:p w14:paraId="7656168E" w14:textId="77777777" w:rsidR="00E51905" w:rsidRDefault="00E51905" w:rsidP="00505B11"/>
        </w:tc>
        <w:tc>
          <w:tcPr>
            <w:tcW w:w="485" w:type="pct"/>
          </w:tcPr>
          <w:p w14:paraId="5FAC4F14" w14:textId="77777777" w:rsidR="00E51905" w:rsidRDefault="00E51905" w:rsidP="00505B11"/>
        </w:tc>
        <w:tc>
          <w:tcPr>
            <w:tcW w:w="452" w:type="pct"/>
          </w:tcPr>
          <w:p w14:paraId="70629817" w14:textId="74A47D8C" w:rsidR="00E51905" w:rsidRDefault="00E51905" w:rsidP="00505B11"/>
        </w:tc>
        <w:tc>
          <w:tcPr>
            <w:tcW w:w="484" w:type="pct"/>
          </w:tcPr>
          <w:p w14:paraId="1171A4CB" w14:textId="77777777" w:rsidR="00E51905" w:rsidRDefault="00E51905" w:rsidP="00505B11"/>
        </w:tc>
        <w:tc>
          <w:tcPr>
            <w:tcW w:w="421" w:type="pct"/>
          </w:tcPr>
          <w:p w14:paraId="4FCBABBA" w14:textId="77777777" w:rsidR="00E51905" w:rsidRDefault="00E51905" w:rsidP="00505B11"/>
        </w:tc>
      </w:tr>
      <w:tr w:rsidR="00E51905" w14:paraId="0F7FC829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211AFC90" w14:textId="724A6403" w:rsidR="00E51905" w:rsidRPr="00F23215" w:rsidRDefault="00A31336" w:rsidP="00505B11">
            <w:pPr>
              <w:rPr>
                <w:lang w:val="sr-Latn-RS"/>
              </w:rPr>
            </w:pPr>
            <w:r>
              <w:rPr>
                <w:lang w:val="sr-Cyrl-RS"/>
              </w:rPr>
              <w:t>1.1.2</w:t>
            </w:r>
            <w:r w:rsidR="00E51905">
              <w:rPr>
                <w:lang w:val="sr-Cyrl-RS"/>
              </w:rPr>
              <w:t>.</w:t>
            </w:r>
            <w:r w:rsidR="00E51905">
              <w:t>2</w:t>
            </w:r>
            <w:r w:rsidR="00F23215">
              <w:rPr>
                <w:lang w:val="sr-Cyrl-RS"/>
              </w:rPr>
              <w:t xml:space="preserve"> Успостављање</w:t>
            </w:r>
            <w:r w:rsidR="00C7360A">
              <w:rPr>
                <w:lang w:val="sr-Latn-RS"/>
              </w:rPr>
              <w:t xml:space="preserve"> </w:t>
            </w:r>
            <w:r w:rsidR="00C7360A">
              <w:rPr>
                <w:lang w:val="sr-Cyrl-RS"/>
              </w:rPr>
              <w:t xml:space="preserve">Кол </w:t>
            </w:r>
            <w:r w:rsidR="00F23215">
              <w:rPr>
                <w:lang w:val="sr-Cyrl-RS"/>
              </w:rPr>
              <w:t>центра за подршку е-трговцима</w:t>
            </w:r>
          </w:p>
        </w:tc>
        <w:tc>
          <w:tcPr>
            <w:tcW w:w="439" w:type="pct"/>
          </w:tcPr>
          <w:p w14:paraId="56D1330A" w14:textId="77777777" w:rsidR="00DD1FE4" w:rsidRPr="00331996" w:rsidRDefault="00DD1FE4" w:rsidP="00DD1FE4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33199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Ecommerce</w:t>
            </w:r>
          </w:p>
          <w:p w14:paraId="2357EF70" w14:textId="442D707E" w:rsidR="00E51905" w:rsidRPr="008E6B85" w:rsidRDefault="00DD1FE4" w:rsidP="00895929">
            <w:pPr>
              <w:rPr>
                <w:lang w:val="sr-Cyrl-RS"/>
              </w:rPr>
            </w:pPr>
            <w:r w:rsidRPr="0033199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a</w:t>
            </w:r>
            <w:r w:rsidRPr="003319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социјација</w:t>
            </w:r>
          </w:p>
        </w:tc>
        <w:tc>
          <w:tcPr>
            <w:tcW w:w="517" w:type="pct"/>
          </w:tcPr>
          <w:p w14:paraId="5676BE32" w14:textId="17CF5B96" w:rsidR="00DD1FE4" w:rsidRDefault="00DD1FE4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МТТ</w:t>
            </w:r>
            <w:r w:rsidR="001B5B7D">
              <w:rPr>
                <w:lang w:val="sr-Cyrl-RS"/>
              </w:rPr>
              <w:t>Т</w:t>
            </w:r>
          </w:p>
          <w:p w14:paraId="7F896E54" w14:textId="0B892CFC" w:rsidR="00E51905" w:rsidRPr="008E6B85" w:rsidRDefault="00DD1FE4" w:rsidP="00505B11">
            <w:pPr>
              <w:rPr>
                <w:lang w:val="sr-Latn-RS"/>
              </w:rPr>
            </w:pPr>
            <w:r w:rsidRPr="00DD1FE4">
              <w:rPr>
                <w:lang w:val="sr-Latn-RS"/>
              </w:rPr>
              <w:t>USAID CFG</w:t>
            </w:r>
            <w:r w:rsidRPr="00DD1FE4" w:rsidDel="00DD1FE4">
              <w:rPr>
                <w:lang w:val="sr-Latn-RS"/>
              </w:rPr>
              <w:t xml:space="preserve"> </w:t>
            </w:r>
          </w:p>
        </w:tc>
        <w:tc>
          <w:tcPr>
            <w:tcW w:w="516" w:type="pct"/>
          </w:tcPr>
          <w:p w14:paraId="565A9A21" w14:textId="6BB24105" w:rsidR="00E51905" w:rsidRPr="008E6B85" w:rsidRDefault="008E6B85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други квартал 2020.године</w:t>
            </w:r>
          </w:p>
        </w:tc>
        <w:tc>
          <w:tcPr>
            <w:tcW w:w="613" w:type="pct"/>
          </w:tcPr>
          <w:p w14:paraId="6CD7C984" w14:textId="77777777" w:rsidR="00E51905" w:rsidRDefault="00E51905" w:rsidP="00505B11"/>
        </w:tc>
        <w:tc>
          <w:tcPr>
            <w:tcW w:w="485" w:type="pct"/>
          </w:tcPr>
          <w:p w14:paraId="2D5AAB84" w14:textId="77777777" w:rsidR="00E51905" w:rsidRDefault="00E51905" w:rsidP="00505B11"/>
        </w:tc>
        <w:tc>
          <w:tcPr>
            <w:tcW w:w="452" w:type="pct"/>
          </w:tcPr>
          <w:p w14:paraId="0A72A36D" w14:textId="77777777" w:rsidR="00E51905" w:rsidRDefault="00E51905" w:rsidP="00505B11"/>
        </w:tc>
        <w:tc>
          <w:tcPr>
            <w:tcW w:w="484" w:type="pct"/>
          </w:tcPr>
          <w:p w14:paraId="6AF4301D" w14:textId="77777777" w:rsidR="00E51905" w:rsidRDefault="00E51905" w:rsidP="00505B11"/>
        </w:tc>
        <w:tc>
          <w:tcPr>
            <w:tcW w:w="421" w:type="pct"/>
          </w:tcPr>
          <w:p w14:paraId="34E6A61F" w14:textId="77777777" w:rsidR="00E51905" w:rsidRDefault="00E51905" w:rsidP="00505B11"/>
        </w:tc>
      </w:tr>
      <w:tr w:rsidR="00F23215" w14:paraId="181CC9F4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7E2F1BF0" w14:textId="288F8994" w:rsidR="00F23215" w:rsidRDefault="00F23215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1.1.2.</w:t>
            </w:r>
            <w:r w:rsidR="00DD1FE4">
              <w:rPr>
                <w:lang w:val="sr-Cyrl-RS"/>
              </w:rPr>
              <w:t>3</w:t>
            </w:r>
            <w:r w:rsidR="003E1624">
              <w:rPr>
                <w:lang w:val="sr-Cyrl-RS"/>
              </w:rPr>
              <w:t xml:space="preserve"> Пореске олакшице за е-трговце</w:t>
            </w:r>
          </w:p>
        </w:tc>
        <w:tc>
          <w:tcPr>
            <w:tcW w:w="439" w:type="pct"/>
          </w:tcPr>
          <w:p w14:paraId="704FAFCC" w14:textId="13D39A9A" w:rsidR="00F23215" w:rsidRPr="001B5B7D" w:rsidRDefault="003E1624" w:rsidP="00505B11">
            <w:pPr>
              <w:rPr>
                <w:sz w:val="16"/>
                <w:lang w:val="sr-Cyrl-RS"/>
              </w:rPr>
            </w:pPr>
            <w:r w:rsidRPr="001B5B7D">
              <w:rPr>
                <w:sz w:val="16"/>
                <w:lang w:val="sr-Cyrl-RS"/>
              </w:rPr>
              <w:t>Министарство финансија</w:t>
            </w:r>
          </w:p>
        </w:tc>
        <w:tc>
          <w:tcPr>
            <w:tcW w:w="517" w:type="pct"/>
          </w:tcPr>
          <w:p w14:paraId="3C181308" w14:textId="77777777" w:rsidR="00F23215" w:rsidRDefault="00F23215" w:rsidP="00505B11"/>
        </w:tc>
        <w:tc>
          <w:tcPr>
            <w:tcW w:w="516" w:type="pct"/>
          </w:tcPr>
          <w:p w14:paraId="029EDF5E" w14:textId="0E1F5D3C" w:rsidR="00F23215" w:rsidRPr="00D84480" w:rsidRDefault="00D84480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Четврти квартал 2020.</w:t>
            </w:r>
          </w:p>
        </w:tc>
        <w:tc>
          <w:tcPr>
            <w:tcW w:w="613" w:type="pct"/>
          </w:tcPr>
          <w:p w14:paraId="23EBDB3D" w14:textId="77777777" w:rsidR="00F23215" w:rsidRDefault="00F23215" w:rsidP="00505B11"/>
        </w:tc>
        <w:tc>
          <w:tcPr>
            <w:tcW w:w="485" w:type="pct"/>
          </w:tcPr>
          <w:p w14:paraId="2A466E95" w14:textId="77777777" w:rsidR="00F23215" w:rsidRDefault="00F23215" w:rsidP="00505B11"/>
        </w:tc>
        <w:tc>
          <w:tcPr>
            <w:tcW w:w="452" w:type="pct"/>
          </w:tcPr>
          <w:p w14:paraId="6B0D162E" w14:textId="77777777" w:rsidR="00F23215" w:rsidRDefault="00F23215" w:rsidP="00505B11"/>
        </w:tc>
        <w:tc>
          <w:tcPr>
            <w:tcW w:w="484" w:type="pct"/>
          </w:tcPr>
          <w:p w14:paraId="7018CA8F" w14:textId="77777777" w:rsidR="00F23215" w:rsidRDefault="00F23215" w:rsidP="00505B11"/>
        </w:tc>
        <w:tc>
          <w:tcPr>
            <w:tcW w:w="421" w:type="pct"/>
          </w:tcPr>
          <w:p w14:paraId="021FC6DD" w14:textId="77777777" w:rsidR="00F23215" w:rsidRDefault="00F23215" w:rsidP="00505B11"/>
        </w:tc>
      </w:tr>
      <w:tr w:rsidR="00F23215" w14:paraId="677A1FB4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4BCC2702" w14:textId="259DB7ED" w:rsidR="00F23215" w:rsidRDefault="00F23215" w:rsidP="00B80DB0">
            <w:pPr>
              <w:rPr>
                <w:lang w:val="sr-Cyrl-RS"/>
              </w:rPr>
            </w:pPr>
            <w:r>
              <w:rPr>
                <w:lang w:val="sr-Cyrl-RS"/>
              </w:rPr>
              <w:t>1.1.2.</w:t>
            </w:r>
            <w:r w:rsidR="00DD1FE4">
              <w:rPr>
                <w:lang w:val="sr-Cyrl-RS"/>
              </w:rPr>
              <w:t>4</w:t>
            </w:r>
            <w:r w:rsidR="00B80DB0">
              <w:rPr>
                <w:lang w:val="sr-Cyrl-RS"/>
              </w:rPr>
              <w:t xml:space="preserve"> Програми</w:t>
            </w:r>
            <w:r w:rsidR="003E1624">
              <w:rPr>
                <w:lang w:val="sr-Cyrl-RS"/>
              </w:rPr>
              <w:t xml:space="preserve"> подршке женском предузетништву  у </w:t>
            </w:r>
            <w:r w:rsidR="00B80DB0">
              <w:rPr>
                <w:lang w:val="sr-Cyrl-RS"/>
              </w:rPr>
              <w:t>области е-трговине</w:t>
            </w:r>
          </w:p>
        </w:tc>
        <w:tc>
          <w:tcPr>
            <w:tcW w:w="439" w:type="pct"/>
          </w:tcPr>
          <w:p w14:paraId="72014786" w14:textId="0BCB9ABB" w:rsidR="00F23215" w:rsidRPr="00984936" w:rsidRDefault="00984936" w:rsidP="00505B1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МТТТ</w:t>
            </w:r>
          </w:p>
        </w:tc>
        <w:tc>
          <w:tcPr>
            <w:tcW w:w="517" w:type="pct"/>
          </w:tcPr>
          <w:p w14:paraId="3621CAAE" w14:textId="77777777" w:rsidR="00F23215" w:rsidRDefault="00F23215" w:rsidP="00505B11"/>
        </w:tc>
        <w:tc>
          <w:tcPr>
            <w:tcW w:w="516" w:type="pct"/>
          </w:tcPr>
          <w:p w14:paraId="4969375F" w14:textId="71B057C1" w:rsidR="00F23215" w:rsidRPr="00681998" w:rsidRDefault="00681998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трећи квартал 2020. године</w:t>
            </w:r>
          </w:p>
        </w:tc>
        <w:tc>
          <w:tcPr>
            <w:tcW w:w="613" w:type="pct"/>
          </w:tcPr>
          <w:p w14:paraId="647E2042" w14:textId="77777777" w:rsidR="00F23215" w:rsidRDefault="00F23215" w:rsidP="00505B11"/>
        </w:tc>
        <w:tc>
          <w:tcPr>
            <w:tcW w:w="485" w:type="pct"/>
          </w:tcPr>
          <w:p w14:paraId="55A881A1" w14:textId="77777777" w:rsidR="00F23215" w:rsidRDefault="00F23215" w:rsidP="00505B11"/>
        </w:tc>
        <w:tc>
          <w:tcPr>
            <w:tcW w:w="452" w:type="pct"/>
          </w:tcPr>
          <w:p w14:paraId="3C81EEC8" w14:textId="77777777" w:rsidR="00F23215" w:rsidRDefault="00F23215" w:rsidP="00505B11"/>
        </w:tc>
        <w:tc>
          <w:tcPr>
            <w:tcW w:w="484" w:type="pct"/>
          </w:tcPr>
          <w:p w14:paraId="5FB23AB5" w14:textId="77777777" w:rsidR="00F23215" w:rsidRDefault="00F23215" w:rsidP="00505B11"/>
        </w:tc>
        <w:tc>
          <w:tcPr>
            <w:tcW w:w="421" w:type="pct"/>
          </w:tcPr>
          <w:p w14:paraId="5383199B" w14:textId="77777777" w:rsidR="00F23215" w:rsidRDefault="00F23215" w:rsidP="00505B11"/>
        </w:tc>
      </w:tr>
      <w:tr w:rsidR="00F23215" w14:paraId="5A647EDA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3D28448E" w14:textId="005EC7A0" w:rsidR="00F23215" w:rsidRDefault="005A1765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1.1.2.5</w:t>
            </w:r>
            <w:r w:rsidR="00290A31">
              <w:rPr>
                <w:lang w:val="sr-Cyrl-RS"/>
              </w:rPr>
              <w:t xml:space="preserve"> Развојни едукативни курсеви за е-трговце</w:t>
            </w:r>
          </w:p>
        </w:tc>
        <w:tc>
          <w:tcPr>
            <w:tcW w:w="439" w:type="pct"/>
          </w:tcPr>
          <w:p w14:paraId="4CDAD127" w14:textId="1C089DF6" w:rsidR="00F23215" w:rsidRPr="001726D9" w:rsidRDefault="001726D9" w:rsidP="00505B1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МТТТ</w:t>
            </w:r>
          </w:p>
        </w:tc>
        <w:tc>
          <w:tcPr>
            <w:tcW w:w="517" w:type="pct"/>
          </w:tcPr>
          <w:p w14:paraId="0196AFA5" w14:textId="4C3F3A9C" w:rsidR="00F23215" w:rsidRPr="001726D9" w:rsidRDefault="001726D9" w:rsidP="00505B11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 USAID</w:t>
            </w:r>
            <w:r w:rsidR="00681998">
              <w:rPr>
                <w:lang w:val="sr-Latn-RS"/>
              </w:rPr>
              <w:t xml:space="preserve"> CFG</w:t>
            </w:r>
          </w:p>
        </w:tc>
        <w:tc>
          <w:tcPr>
            <w:tcW w:w="516" w:type="pct"/>
          </w:tcPr>
          <w:p w14:paraId="0CDD04B1" w14:textId="03A88288" w:rsidR="00F23215" w:rsidRPr="00B80DB0" w:rsidRDefault="00B80DB0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други квартал 2020.године</w:t>
            </w:r>
          </w:p>
        </w:tc>
        <w:tc>
          <w:tcPr>
            <w:tcW w:w="613" w:type="pct"/>
          </w:tcPr>
          <w:p w14:paraId="1609B32D" w14:textId="77777777" w:rsidR="00F23215" w:rsidRDefault="00F23215" w:rsidP="00505B11"/>
        </w:tc>
        <w:tc>
          <w:tcPr>
            <w:tcW w:w="485" w:type="pct"/>
          </w:tcPr>
          <w:p w14:paraId="0D2B7F29" w14:textId="77777777" w:rsidR="00F23215" w:rsidRDefault="00F23215" w:rsidP="00505B11"/>
        </w:tc>
        <w:tc>
          <w:tcPr>
            <w:tcW w:w="452" w:type="pct"/>
          </w:tcPr>
          <w:p w14:paraId="58B9ED65" w14:textId="77777777" w:rsidR="00F23215" w:rsidRDefault="00F23215" w:rsidP="00505B11"/>
        </w:tc>
        <w:tc>
          <w:tcPr>
            <w:tcW w:w="484" w:type="pct"/>
          </w:tcPr>
          <w:p w14:paraId="6FD5254D" w14:textId="77777777" w:rsidR="00F23215" w:rsidRDefault="00F23215" w:rsidP="00505B11"/>
        </w:tc>
        <w:tc>
          <w:tcPr>
            <w:tcW w:w="421" w:type="pct"/>
          </w:tcPr>
          <w:p w14:paraId="5F04E8D1" w14:textId="77777777" w:rsidR="00F23215" w:rsidRDefault="00F23215" w:rsidP="00505B11"/>
        </w:tc>
      </w:tr>
      <w:tr w:rsidR="00F23215" w14:paraId="6881615A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50FFA7BD" w14:textId="02E002C8" w:rsidR="00F23215" w:rsidRDefault="005A1765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1.1.2.6</w:t>
            </w:r>
            <w:r w:rsidR="00FE58A3">
              <w:rPr>
                <w:lang w:val="sr-Cyrl-RS"/>
              </w:rPr>
              <w:t xml:space="preserve"> </w:t>
            </w:r>
            <w:r w:rsidR="00FE58A3" w:rsidRPr="00FE58A3">
              <w:rPr>
                <w:lang w:val="sr-Cyrl-RS"/>
              </w:rPr>
              <w:t>Организова</w:t>
            </w:r>
            <w:r w:rsidR="00FE58A3">
              <w:rPr>
                <w:lang w:val="sr-Cyrl-RS"/>
              </w:rPr>
              <w:t>ње конкурса за е-трговца године</w:t>
            </w:r>
          </w:p>
        </w:tc>
        <w:tc>
          <w:tcPr>
            <w:tcW w:w="439" w:type="pct"/>
          </w:tcPr>
          <w:p w14:paraId="7AD2E98E" w14:textId="3040F208" w:rsidR="00F23215" w:rsidRDefault="001726D9" w:rsidP="00505B11">
            <w:r>
              <w:t>MTTT</w:t>
            </w:r>
          </w:p>
        </w:tc>
        <w:tc>
          <w:tcPr>
            <w:tcW w:w="517" w:type="pct"/>
          </w:tcPr>
          <w:p w14:paraId="0856DC02" w14:textId="0A36CF88" w:rsidR="00F23215" w:rsidRPr="001726D9" w:rsidRDefault="001726D9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Привредна комора Србије</w:t>
            </w:r>
          </w:p>
        </w:tc>
        <w:tc>
          <w:tcPr>
            <w:tcW w:w="516" w:type="pct"/>
          </w:tcPr>
          <w:p w14:paraId="0742F01A" w14:textId="7A86F935" w:rsidR="00F23215" w:rsidRPr="009E5356" w:rsidRDefault="009E5356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четврти квартал 2020.године</w:t>
            </w:r>
          </w:p>
        </w:tc>
        <w:tc>
          <w:tcPr>
            <w:tcW w:w="613" w:type="pct"/>
          </w:tcPr>
          <w:p w14:paraId="2E01D1D7" w14:textId="77777777" w:rsidR="00F23215" w:rsidRDefault="00F23215" w:rsidP="00505B11"/>
        </w:tc>
        <w:tc>
          <w:tcPr>
            <w:tcW w:w="485" w:type="pct"/>
          </w:tcPr>
          <w:p w14:paraId="16DBE805" w14:textId="77777777" w:rsidR="00F23215" w:rsidRDefault="00F23215" w:rsidP="00505B11"/>
        </w:tc>
        <w:tc>
          <w:tcPr>
            <w:tcW w:w="452" w:type="pct"/>
          </w:tcPr>
          <w:p w14:paraId="0D60C32A" w14:textId="77777777" w:rsidR="00F23215" w:rsidRDefault="00F23215" w:rsidP="00505B11"/>
        </w:tc>
        <w:tc>
          <w:tcPr>
            <w:tcW w:w="484" w:type="pct"/>
          </w:tcPr>
          <w:p w14:paraId="542BD056" w14:textId="77777777" w:rsidR="00F23215" w:rsidRDefault="00F23215" w:rsidP="00505B11"/>
        </w:tc>
        <w:tc>
          <w:tcPr>
            <w:tcW w:w="421" w:type="pct"/>
          </w:tcPr>
          <w:p w14:paraId="2FE46848" w14:textId="77777777" w:rsidR="00F23215" w:rsidRDefault="00F23215" w:rsidP="00505B11"/>
        </w:tc>
      </w:tr>
      <w:tr w:rsidR="00F23215" w14:paraId="50661504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0640EEF6" w14:textId="0948B001" w:rsidR="00F23215" w:rsidRDefault="005A1765" w:rsidP="00505B1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1.1.2.7 </w:t>
            </w:r>
            <w:r w:rsidR="001726D9" w:rsidRPr="001726D9">
              <w:rPr>
                <w:lang w:val="sr-Cyrl-RS"/>
              </w:rPr>
              <w:t>Развој електронске малопродаје код локалних и регионалних offline трговаца –вишеканални приступ</w:t>
            </w:r>
          </w:p>
        </w:tc>
        <w:tc>
          <w:tcPr>
            <w:tcW w:w="439" w:type="pct"/>
          </w:tcPr>
          <w:p w14:paraId="041C0BB8" w14:textId="2751CCE5" w:rsidR="00F23215" w:rsidRPr="001726D9" w:rsidRDefault="001726D9" w:rsidP="00505B1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МТТТ</w:t>
            </w:r>
          </w:p>
        </w:tc>
        <w:tc>
          <w:tcPr>
            <w:tcW w:w="517" w:type="pct"/>
          </w:tcPr>
          <w:p w14:paraId="42FA35BC" w14:textId="3583728D" w:rsidR="00F23215" w:rsidRPr="00681998" w:rsidRDefault="001726D9" w:rsidP="00505B11">
            <w:pPr>
              <w:rPr>
                <w:lang w:val="sr-Latn-RS"/>
              </w:rPr>
            </w:pPr>
            <w:r w:rsidRPr="001726D9">
              <w:t>USAID</w:t>
            </w:r>
            <w:r w:rsidR="00681998">
              <w:rPr>
                <w:lang w:val="sr-Cyrl-RS"/>
              </w:rPr>
              <w:t xml:space="preserve"> </w:t>
            </w:r>
            <w:r w:rsidR="00681998">
              <w:rPr>
                <w:lang w:val="sr-Latn-RS"/>
              </w:rPr>
              <w:t>CFG</w:t>
            </w:r>
          </w:p>
        </w:tc>
        <w:tc>
          <w:tcPr>
            <w:tcW w:w="516" w:type="pct"/>
          </w:tcPr>
          <w:p w14:paraId="13EC475D" w14:textId="04A37944" w:rsidR="00F23215" w:rsidRPr="00681998" w:rsidRDefault="00681998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трећи квартал 2020. године</w:t>
            </w:r>
          </w:p>
        </w:tc>
        <w:tc>
          <w:tcPr>
            <w:tcW w:w="613" w:type="pct"/>
          </w:tcPr>
          <w:p w14:paraId="6A7A7AFF" w14:textId="77777777" w:rsidR="00F23215" w:rsidRDefault="00F23215" w:rsidP="00505B11"/>
        </w:tc>
        <w:tc>
          <w:tcPr>
            <w:tcW w:w="485" w:type="pct"/>
          </w:tcPr>
          <w:p w14:paraId="77CD7C06" w14:textId="77777777" w:rsidR="00F23215" w:rsidRDefault="00F23215" w:rsidP="00505B11"/>
        </w:tc>
        <w:tc>
          <w:tcPr>
            <w:tcW w:w="452" w:type="pct"/>
          </w:tcPr>
          <w:p w14:paraId="211BE7E5" w14:textId="77777777" w:rsidR="00F23215" w:rsidRDefault="00F23215" w:rsidP="00505B11"/>
        </w:tc>
        <w:tc>
          <w:tcPr>
            <w:tcW w:w="484" w:type="pct"/>
          </w:tcPr>
          <w:p w14:paraId="469BFD74" w14:textId="77777777" w:rsidR="00F23215" w:rsidRDefault="00F23215" w:rsidP="00505B11"/>
        </w:tc>
        <w:tc>
          <w:tcPr>
            <w:tcW w:w="421" w:type="pct"/>
          </w:tcPr>
          <w:p w14:paraId="69572CFF" w14:textId="77777777" w:rsidR="00F23215" w:rsidRDefault="00F23215" w:rsidP="00505B11"/>
        </w:tc>
      </w:tr>
    </w:tbl>
    <w:p w14:paraId="5C94167C" w14:textId="76F40DE2" w:rsidR="00E51905" w:rsidRDefault="00E51905">
      <w:pPr>
        <w:rPr>
          <w:lang w:val="sr-Latn-RS"/>
        </w:rPr>
      </w:pPr>
    </w:p>
    <w:tbl>
      <w:tblPr>
        <w:tblStyle w:val="TableGrid"/>
        <w:tblW w:w="1401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718"/>
      </w:tblGrid>
      <w:tr w:rsidR="001726D9" w:rsidRPr="001726D9" w14:paraId="64352D13" w14:textId="77777777" w:rsidTr="006623AE">
        <w:trPr>
          <w:trHeight w:val="320"/>
        </w:trPr>
        <w:tc>
          <w:tcPr>
            <w:tcW w:w="14019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33F087B" w14:textId="5D2378C8" w:rsidR="001726D9" w:rsidRPr="001726D9" w:rsidRDefault="001726D9" w:rsidP="006623A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Посебни циљ 1.2</w:t>
            </w:r>
            <w:r w:rsidRPr="001726D9">
              <w:rPr>
                <w:lang w:val="sr-Cyrl-RS"/>
              </w:rPr>
              <w:t xml:space="preserve">:  </w:t>
            </w:r>
            <w:r>
              <w:rPr>
                <w:lang w:val="sr-Cyrl-RS"/>
              </w:rPr>
              <w:t>Јачање инфраструктуре у</w:t>
            </w:r>
            <w:r w:rsidRPr="001726D9">
              <w:rPr>
                <w:lang w:val="sr-Cyrl-RS"/>
              </w:rPr>
              <w:t xml:space="preserve"> електронск</w:t>
            </w:r>
            <w:r w:rsidR="006623AE">
              <w:rPr>
                <w:lang w:val="sr-Cyrl-RS"/>
              </w:rPr>
              <w:t>ој</w:t>
            </w:r>
            <w:r w:rsidRPr="001726D9">
              <w:rPr>
                <w:lang w:val="sr-Cyrl-RS"/>
              </w:rPr>
              <w:t xml:space="preserve"> трговин</w:t>
            </w:r>
            <w:r w:rsidR="006623AE">
              <w:rPr>
                <w:lang w:val="sr-Cyrl-RS"/>
              </w:rPr>
              <w:t>и</w:t>
            </w:r>
          </w:p>
        </w:tc>
      </w:tr>
      <w:tr w:rsidR="001726D9" w:rsidRPr="001726D9" w14:paraId="49BD8D1D" w14:textId="77777777" w:rsidTr="006623AE">
        <w:trPr>
          <w:trHeight w:val="320"/>
        </w:trPr>
        <w:tc>
          <w:tcPr>
            <w:tcW w:w="14019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670F1C4C" w14:textId="77777777" w:rsidR="001726D9" w:rsidRPr="001726D9" w:rsidRDefault="001726D9" w:rsidP="001726D9">
            <w:pPr>
              <w:spacing w:after="160" w:line="259" w:lineRule="auto"/>
              <w:rPr>
                <w:lang w:val="sr-Cyrl-RS"/>
              </w:rPr>
            </w:pPr>
            <w:r w:rsidRPr="001726D9">
              <w:t xml:space="preserve">Институција одговорна за праћење и контролу реализације: </w:t>
            </w:r>
            <w:r w:rsidRPr="001726D9">
              <w:rPr>
                <w:lang w:val="sr-Cyrl-RS"/>
              </w:rPr>
              <w:t>Министарство трговине, туризма и телекомуникација</w:t>
            </w:r>
          </w:p>
        </w:tc>
      </w:tr>
      <w:tr w:rsidR="001726D9" w:rsidRPr="001726D9" w14:paraId="1B2D32EF" w14:textId="77777777" w:rsidTr="006623AE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7DB74E5" w14:textId="77777777" w:rsidR="001726D9" w:rsidRPr="001726D9" w:rsidRDefault="001726D9" w:rsidP="001726D9">
            <w:pPr>
              <w:spacing w:after="160" w:line="259" w:lineRule="auto"/>
              <w:rPr>
                <w:lang w:val="sr-Cyrl-RS"/>
              </w:rPr>
            </w:pPr>
            <w:r w:rsidRPr="001726D9">
              <w:rPr>
                <w:lang w:val="sr-Cyrl-RS"/>
              </w:rPr>
              <w:t>Показатељ</w:t>
            </w:r>
            <w:r w:rsidRPr="001726D9">
              <w:t>(</w:t>
            </w:r>
            <w:r w:rsidRPr="001726D9">
              <w:rPr>
                <w:lang w:val="sr-Cyrl-RS"/>
              </w:rPr>
              <w:t>и</w:t>
            </w:r>
            <w:r w:rsidRPr="001726D9">
              <w:t>)</w:t>
            </w:r>
            <w:r w:rsidRPr="001726D9">
              <w:rPr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9202320" w14:textId="77777777" w:rsidR="001726D9" w:rsidRPr="001726D9" w:rsidRDefault="001726D9" w:rsidP="001726D9">
            <w:pPr>
              <w:spacing w:after="160" w:line="259" w:lineRule="auto"/>
              <w:rPr>
                <w:lang w:val="sr-Cyrl-RS"/>
              </w:rPr>
            </w:pPr>
            <w:r w:rsidRPr="001726D9">
              <w:t>J</w:t>
            </w:r>
            <w:r w:rsidRPr="001726D9">
              <w:rPr>
                <w:lang w:val="sr-Cyrl-RS"/>
              </w:rPr>
              <w:t>единица мере</w:t>
            </w:r>
          </w:p>
          <w:p w14:paraId="30F0435D" w14:textId="77777777" w:rsidR="001726D9" w:rsidRPr="001726D9" w:rsidRDefault="001726D9" w:rsidP="001726D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C551E3B" w14:textId="77777777" w:rsidR="001726D9" w:rsidRPr="001726D9" w:rsidRDefault="001726D9" w:rsidP="001726D9">
            <w:pPr>
              <w:spacing w:after="160" w:line="259" w:lineRule="auto"/>
              <w:rPr>
                <w:lang w:val="sr-Cyrl-RS"/>
              </w:rPr>
            </w:pPr>
            <w:r w:rsidRPr="001726D9">
              <w:rPr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8756FF0" w14:textId="77777777" w:rsidR="001726D9" w:rsidRPr="001726D9" w:rsidRDefault="001726D9" w:rsidP="001726D9">
            <w:pPr>
              <w:spacing w:after="160" w:line="259" w:lineRule="auto"/>
              <w:rPr>
                <w:lang w:val="sr-Cyrl-RS"/>
              </w:rPr>
            </w:pPr>
            <w:r w:rsidRPr="001726D9">
              <w:rPr>
                <w:lang w:val="sr-Cyrl-R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C540E00" w14:textId="77777777" w:rsidR="001726D9" w:rsidRPr="001726D9" w:rsidRDefault="001726D9" w:rsidP="001726D9">
            <w:pPr>
              <w:spacing w:after="160" w:line="259" w:lineRule="auto"/>
              <w:rPr>
                <w:lang w:val="sr-Cyrl-RS"/>
              </w:rPr>
            </w:pPr>
            <w:r w:rsidRPr="001726D9">
              <w:rPr>
                <w:lang w:val="sr-Cyrl-R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FA9D83D" w14:textId="77777777" w:rsidR="001726D9" w:rsidRPr="001726D9" w:rsidRDefault="001726D9" w:rsidP="001726D9">
            <w:pPr>
              <w:spacing w:after="160" w:line="259" w:lineRule="auto"/>
              <w:rPr>
                <w:lang w:val="sr-Cyrl-RS"/>
              </w:rPr>
            </w:pPr>
            <w:r w:rsidRPr="001726D9">
              <w:rPr>
                <w:lang w:val="sr-Cyrl-RS"/>
              </w:rPr>
              <w:t>Циљ</w:t>
            </w:r>
            <w:r w:rsidRPr="001726D9">
              <w:t>a</w:t>
            </w:r>
            <w:r w:rsidRPr="001726D9">
              <w:rPr>
                <w:lang w:val="sr-Cyrl-RS"/>
              </w:rPr>
              <w:t>на вредност у години т+1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D96585" w14:textId="77777777" w:rsidR="001726D9" w:rsidRPr="001726D9" w:rsidRDefault="001726D9" w:rsidP="001726D9">
            <w:pPr>
              <w:spacing w:after="160" w:line="259" w:lineRule="auto"/>
              <w:rPr>
                <w:lang w:val="sr-Cyrl-RS"/>
              </w:rPr>
            </w:pPr>
            <w:r w:rsidRPr="001726D9">
              <w:rPr>
                <w:lang w:val="sr-Cyrl-RS"/>
              </w:rPr>
              <w:t>Циљ</w:t>
            </w:r>
            <w:r w:rsidRPr="001726D9">
              <w:t>a</w:t>
            </w:r>
            <w:r w:rsidRPr="001726D9">
              <w:rPr>
                <w:lang w:val="sr-Cyrl-RS"/>
              </w:rPr>
              <w:t>на вредност у години т+2</w:t>
            </w:r>
          </w:p>
        </w:tc>
        <w:tc>
          <w:tcPr>
            <w:tcW w:w="17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C184C21" w14:textId="77777777" w:rsidR="001726D9" w:rsidRPr="001726D9" w:rsidRDefault="001726D9" w:rsidP="006623AE">
            <w:pPr>
              <w:spacing w:after="160" w:line="259" w:lineRule="auto"/>
              <w:ind w:right="38"/>
              <w:rPr>
                <w:lang w:val="sr-Cyrl-RS"/>
              </w:rPr>
            </w:pPr>
            <w:r w:rsidRPr="001726D9">
              <w:rPr>
                <w:lang w:val="sr-Cyrl-RS"/>
              </w:rPr>
              <w:t>Циљ</w:t>
            </w:r>
            <w:r w:rsidRPr="001726D9">
              <w:t>a</w:t>
            </w:r>
            <w:r w:rsidRPr="001726D9">
              <w:rPr>
                <w:lang w:val="sr-Cyrl-RS"/>
              </w:rPr>
              <w:t>на вредност у последњој години АП</w:t>
            </w:r>
          </w:p>
        </w:tc>
      </w:tr>
      <w:tr w:rsidR="001726D9" w:rsidRPr="001726D9" w14:paraId="021E0337" w14:textId="77777777" w:rsidTr="006623AE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007B3FD" w14:textId="458E7994" w:rsidR="001726D9" w:rsidRPr="001726D9" w:rsidRDefault="002922C1" w:rsidP="006623A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Број послатих експрес пакета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290ABD8" w14:textId="75BD3250" w:rsidR="001726D9" w:rsidRPr="001726D9" w:rsidRDefault="002922C1" w:rsidP="001726D9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31D3EC4" w14:textId="59E0B937" w:rsidR="001726D9" w:rsidRPr="00F8755C" w:rsidRDefault="00F8755C" w:rsidP="00F8755C">
            <w:pPr>
              <w:spacing w:after="160" w:line="259" w:lineRule="auto"/>
              <w:rPr>
                <w:sz w:val="16"/>
                <w:lang w:val="sr-Cyrl-RS"/>
              </w:rPr>
            </w:pPr>
            <w:r w:rsidRPr="00F8755C">
              <w:rPr>
                <w:sz w:val="16"/>
                <w:lang w:val="sr-Cyrl-RS"/>
              </w:rPr>
              <w:t xml:space="preserve">Годишњи извештаји Републичке агенције за електронске комуникације и </w:t>
            </w:r>
            <w:r>
              <w:rPr>
                <w:sz w:val="16"/>
                <w:lang w:val="sr-Cyrl-RS"/>
              </w:rPr>
              <w:t>поштанске</w:t>
            </w:r>
            <w:r w:rsidRPr="00F8755C">
              <w:rPr>
                <w:sz w:val="16"/>
                <w:lang w:val="sr-Cyrl-RS"/>
              </w:rPr>
              <w:t xml:space="preserve"> услуге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3FDDDBA" w14:textId="12B3A1C1" w:rsidR="001726D9" w:rsidRPr="001726D9" w:rsidRDefault="001726D9" w:rsidP="001726D9">
            <w:pPr>
              <w:spacing w:after="160" w:line="259" w:lineRule="auto"/>
              <w:rPr>
                <w:lang w:val="sr-Cyrl-RS"/>
              </w:rPr>
            </w:pPr>
            <w:r w:rsidRPr="001726D9">
              <w:rPr>
                <w:lang w:val="sr-Cyrl-RS"/>
              </w:rPr>
              <w:t xml:space="preserve"> </w:t>
            </w:r>
            <w:r w:rsidR="002922C1" w:rsidRPr="002922C1">
              <w:rPr>
                <w:lang w:val="sr-Cyrl-RS"/>
              </w:rPr>
              <w:t>34.327.472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D2FF5D1" w14:textId="38E74164" w:rsidR="001726D9" w:rsidRPr="001726D9" w:rsidRDefault="002922C1" w:rsidP="001726D9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2018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3F65D8B" w14:textId="5C0D6FE6" w:rsidR="001726D9" w:rsidRPr="001726D9" w:rsidRDefault="00732C77" w:rsidP="001726D9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35</w:t>
            </w:r>
            <w:r w:rsidRPr="00732C77">
              <w:rPr>
                <w:lang w:val="sr-Cyrl-RS"/>
              </w:rPr>
              <w:t>.327.472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D6F78D6" w14:textId="47125F7C" w:rsidR="001726D9" w:rsidRPr="001726D9" w:rsidRDefault="00732C77" w:rsidP="001726D9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36</w:t>
            </w:r>
            <w:r w:rsidRPr="00732C77">
              <w:rPr>
                <w:lang w:val="sr-Cyrl-RS"/>
              </w:rPr>
              <w:t>.327.472</w:t>
            </w:r>
          </w:p>
        </w:tc>
        <w:tc>
          <w:tcPr>
            <w:tcW w:w="1718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7B6D55" w14:textId="77777777" w:rsidR="001726D9" w:rsidRPr="001726D9" w:rsidRDefault="001726D9" w:rsidP="001726D9">
            <w:pPr>
              <w:spacing w:after="160" w:line="259" w:lineRule="auto"/>
              <w:rPr>
                <w:lang w:val="sr-Cyrl-RS"/>
              </w:rPr>
            </w:pPr>
          </w:p>
        </w:tc>
      </w:tr>
    </w:tbl>
    <w:p w14:paraId="0BC59283" w14:textId="4B03D07A" w:rsidR="001726D9" w:rsidRDefault="001726D9">
      <w:pPr>
        <w:rPr>
          <w:lang w:val="sr-Latn-RS"/>
        </w:rPr>
      </w:pPr>
    </w:p>
    <w:p w14:paraId="6C61C08B" w14:textId="453252CF" w:rsidR="007B3029" w:rsidRDefault="007B3029">
      <w:pPr>
        <w:rPr>
          <w:lang w:val="sr-Latn-RS"/>
        </w:rPr>
      </w:pPr>
    </w:p>
    <w:p w14:paraId="369FAE22" w14:textId="60B5706A" w:rsidR="007B3029" w:rsidRDefault="007B3029">
      <w:pPr>
        <w:rPr>
          <w:lang w:val="sr-Latn-RS"/>
        </w:rPr>
      </w:pPr>
    </w:p>
    <w:p w14:paraId="2BA685E6" w14:textId="77777777" w:rsidR="007B3029" w:rsidRDefault="007B3029">
      <w:pPr>
        <w:rPr>
          <w:lang w:val="sr-Latn-RS"/>
        </w:rPr>
      </w:pPr>
    </w:p>
    <w:tbl>
      <w:tblPr>
        <w:tblStyle w:val="TableGrid"/>
        <w:tblW w:w="1400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04"/>
        <w:gridCol w:w="1539"/>
        <w:gridCol w:w="1626"/>
      </w:tblGrid>
      <w:tr w:rsidR="006623AE" w:rsidRPr="006623AE" w14:paraId="5A896EF5" w14:textId="77777777" w:rsidTr="006623AE">
        <w:trPr>
          <w:trHeight w:val="169"/>
        </w:trPr>
        <w:tc>
          <w:tcPr>
            <w:tcW w:w="14009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4FA89E8" w14:textId="00140AAF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Мера 1.2.1: Развој и унапређење логистичких токова</w:t>
            </w:r>
            <w:r w:rsidRPr="006623AE">
              <w:rPr>
                <w:lang w:val="sr-Cyrl-RS"/>
              </w:rPr>
              <w:t xml:space="preserve"> у електронској трговини</w:t>
            </w:r>
          </w:p>
        </w:tc>
      </w:tr>
      <w:tr w:rsidR="006623AE" w:rsidRPr="006623AE" w14:paraId="78779DEF" w14:textId="77777777" w:rsidTr="006623AE">
        <w:trPr>
          <w:trHeight w:val="300"/>
        </w:trPr>
        <w:tc>
          <w:tcPr>
            <w:tcW w:w="1400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5729980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 w:rsidRPr="006623AE">
              <w:t xml:space="preserve">Институција одговорна за праћење и контролу реализације: </w:t>
            </w:r>
            <w:r w:rsidRPr="006623AE">
              <w:rPr>
                <w:lang w:val="sr-Cyrl-RS"/>
              </w:rPr>
              <w:t>Министарство трговине, туризма и телекомуникација</w:t>
            </w:r>
          </w:p>
        </w:tc>
      </w:tr>
      <w:tr w:rsidR="006623AE" w:rsidRPr="006623AE" w14:paraId="008C87AB" w14:textId="77777777" w:rsidTr="006623AE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FF2E33F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 w:rsidRPr="006623AE">
              <w:rPr>
                <w:lang w:val="sr-Cyrl-RS"/>
              </w:rPr>
              <w:t>Период спровођења: 2020</w:t>
            </w:r>
          </w:p>
        </w:tc>
        <w:tc>
          <w:tcPr>
            <w:tcW w:w="710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404A075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 w:rsidRPr="006623AE">
              <w:rPr>
                <w:lang w:val="sr-Cyrl-RS"/>
              </w:rPr>
              <w:t>Тип мере: Информативно едукативна</w:t>
            </w:r>
          </w:p>
        </w:tc>
      </w:tr>
      <w:tr w:rsidR="006623AE" w:rsidRPr="006623AE" w14:paraId="6360B846" w14:textId="77777777" w:rsidTr="006623AE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3D5276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 w:rsidRPr="006623AE">
              <w:rPr>
                <w:lang w:val="sr-Cyrl-RS"/>
              </w:rPr>
              <w:t>Показатељ</w:t>
            </w:r>
            <w:r w:rsidRPr="006623AE">
              <w:t>(</w:t>
            </w:r>
            <w:r w:rsidRPr="006623AE">
              <w:rPr>
                <w:lang w:val="sr-Cyrl-RS"/>
              </w:rPr>
              <w:t>и</w:t>
            </w:r>
            <w:r w:rsidRPr="006623AE">
              <w:t>)</w:t>
            </w:r>
            <w:r w:rsidRPr="006623AE">
              <w:rPr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D913A36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 w:rsidRPr="006623AE">
              <w:t>J</w:t>
            </w:r>
            <w:r w:rsidRPr="006623AE">
              <w:rPr>
                <w:lang w:val="sr-Cyrl-RS"/>
              </w:rPr>
              <w:t>единица мере</w:t>
            </w:r>
          </w:p>
          <w:p w14:paraId="1772D138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D117E4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 w:rsidRPr="006623AE">
              <w:rPr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8E4D0C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 w:rsidRPr="006623AE">
              <w:rPr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2EA4EF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 w:rsidRPr="006623AE">
              <w:rPr>
                <w:lang w:val="sr-Cyrl-RS"/>
              </w:rPr>
              <w:t>Базна година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07A1F4E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 w:rsidRPr="006623AE">
              <w:rPr>
                <w:lang w:val="sr-Cyrl-RS"/>
              </w:rPr>
              <w:t>Циљана вредност у години т+1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0FD78D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 w:rsidRPr="006623AE">
              <w:rPr>
                <w:lang w:val="sr-Cyrl-RS"/>
              </w:rPr>
              <w:t>Циљана вредност у години т+2</w:t>
            </w:r>
          </w:p>
        </w:tc>
        <w:tc>
          <w:tcPr>
            <w:tcW w:w="162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2CD2713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  <w:r w:rsidRPr="006623AE">
              <w:rPr>
                <w:lang w:val="sr-Cyrl-RS"/>
              </w:rPr>
              <w:t>Циљана вредност у последњој години АП</w:t>
            </w:r>
          </w:p>
        </w:tc>
      </w:tr>
      <w:tr w:rsidR="006623AE" w:rsidRPr="006623AE" w14:paraId="52720CBE" w14:textId="77777777" w:rsidTr="006623AE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08A545D" w14:textId="6B199D6E" w:rsidR="006623AE" w:rsidRPr="006623AE" w:rsidRDefault="00C945F2" w:rsidP="006A2A4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Број приговора потрошача </w:t>
            </w:r>
            <w:r w:rsidR="006A2A4F">
              <w:rPr>
                <w:lang w:val="sr-Cyrl-RS"/>
              </w:rPr>
              <w:t>на тему</w:t>
            </w:r>
            <w:r>
              <w:rPr>
                <w:lang w:val="sr-Cyrl-RS"/>
              </w:rPr>
              <w:t xml:space="preserve"> испоруке производа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5D31BB9" w14:textId="5F029980" w:rsidR="006623AE" w:rsidRPr="006623AE" w:rsidRDefault="00C945F2" w:rsidP="006623A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EDB5AEE" w14:textId="715218DD" w:rsidR="006623AE" w:rsidRPr="00D213DE" w:rsidRDefault="006623AE" w:rsidP="006623AE">
            <w:pPr>
              <w:spacing w:after="160" w:line="259" w:lineRule="auto"/>
              <w:rPr>
                <w:sz w:val="16"/>
                <w:lang w:val="sr-Cyrl-RS"/>
              </w:rPr>
            </w:pPr>
            <w:r w:rsidRPr="00D213DE">
              <w:rPr>
                <w:sz w:val="16"/>
                <w:lang w:val="sr-Cyrl-RS"/>
              </w:rPr>
              <w:t xml:space="preserve"> </w:t>
            </w:r>
            <w:r w:rsidR="00D213DE" w:rsidRPr="00D213DE">
              <w:rPr>
                <w:sz w:val="16"/>
                <w:lang w:val="sr-Cyrl-RS"/>
              </w:rPr>
              <w:t>Извештај Националног регистра потрошачких приговора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303C2452" w14:textId="52C45706" w:rsidR="006623AE" w:rsidRPr="006623AE" w:rsidRDefault="00C945F2" w:rsidP="006623A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874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E4A18B0" w14:textId="752A815E" w:rsidR="006623AE" w:rsidRPr="006623AE" w:rsidRDefault="00C945F2" w:rsidP="006623A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2018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BA1C292" w14:textId="3DDCAB11" w:rsidR="006623AE" w:rsidRPr="006623AE" w:rsidRDefault="00C945F2" w:rsidP="006623A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840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7B24271" w14:textId="5A2C1A88" w:rsidR="006623AE" w:rsidRPr="006623AE" w:rsidRDefault="00C945F2" w:rsidP="006623A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800</w:t>
            </w:r>
          </w:p>
        </w:tc>
        <w:tc>
          <w:tcPr>
            <w:tcW w:w="162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ABB601" w14:textId="77777777" w:rsidR="006623AE" w:rsidRPr="006623AE" w:rsidRDefault="006623AE" w:rsidP="006623AE">
            <w:pPr>
              <w:spacing w:after="160" w:line="259" w:lineRule="auto"/>
              <w:rPr>
                <w:lang w:val="sr-Cyrl-RS"/>
              </w:rPr>
            </w:pPr>
          </w:p>
        </w:tc>
      </w:tr>
    </w:tbl>
    <w:p w14:paraId="1DE957CF" w14:textId="1944C2B9" w:rsidR="006623AE" w:rsidRDefault="006623AE">
      <w:pPr>
        <w:rPr>
          <w:lang w:val="sr-Latn-RS"/>
        </w:rPr>
      </w:pPr>
    </w:p>
    <w:p w14:paraId="09A52E5C" w14:textId="624EBE42" w:rsidR="00654D89" w:rsidRPr="00654D89" w:rsidRDefault="00654D89" w:rsidP="00654D89">
      <w:pPr>
        <w:rPr>
          <w:lang w:val="sr-Cyrl-RS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654D89" w:rsidRPr="00654D89" w14:paraId="650D305D" w14:textId="77777777" w:rsidTr="00505B11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0F030F4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Извор финансирања мере</w:t>
            </w:r>
            <w:r w:rsidRPr="00654D89">
              <w:rPr>
                <w:vertAlign w:val="superscript"/>
                <w:lang w:val="sr-Cyrl-RS"/>
              </w:rPr>
              <w:footnoteReference w:id="9"/>
            </w:r>
          </w:p>
          <w:p w14:paraId="3992B697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C73904D" w14:textId="77777777" w:rsidR="00654D89" w:rsidRPr="00654D89" w:rsidRDefault="00654D89" w:rsidP="00654D89">
            <w:pPr>
              <w:spacing w:after="160" w:line="259" w:lineRule="auto"/>
            </w:pPr>
            <w:r w:rsidRPr="00654D89">
              <w:rPr>
                <w:lang w:val="sr-Cyrl-RS"/>
              </w:rPr>
              <w:t>Веза са програмским буџетом</w:t>
            </w:r>
            <w:r w:rsidRPr="00654D89">
              <w:rPr>
                <w:vertAlign w:val="superscript"/>
                <w:lang w:val="sr-Cyrl-RS"/>
              </w:rPr>
              <w:footnoteReference w:id="10"/>
            </w:r>
          </w:p>
          <w:p w14:paraId="0873C4D3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C5286E0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Укупна процењена финансијска средства у 000 дин.</w:t>
            </w:r>
          </w:p>
        </w:tc>
      </w:tr>
      <w:tr w:rsidR="00654D89" w:rsidRPr="00654D89" w14:paraId="2C361E58" w14:textId="77777777" w:rsidTr="00505B11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6055CB1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6C1C445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2938054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У години т+1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FAEFA9F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У години т+2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6D17304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У години т+3</w:t>
            </w:r>
          </w:p>
        </w:tc>
      </w:tr>
      <w:tr w:rsidR="00654D89" w:rsidRPr="00654D89" w14:paraId="4436AFF5" w14:textId="77777777" w:rsidTr="000B4B20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36F128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CE678B" w14:textId="56151A7E" w:rsidR="00654D89" w:rsidRPr="00D84480" w:rsidRDefault="002A67F8" w:rsidP="00654D89">
            <w:pPr>
              <w:spacing w:after="160" w:line="259" w:lineRule="auto"/>
              <w:rPr>
                <w:lang w:val="sr-Latn-RS"/>
              </w:rPr>
            </w:pPr>
            <w:r>
              <w:rPr>
                <w:lang w:val="sr-Cyrl-RS"/>
              </w:rPr>
              <w:t>0703-0001</w:t>
            </w:r>
          </w:p>
        </w:tc>
        <w:tc>
          <w:tcPr>
            <w:tcW w:w="307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671B6F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94464B" w14:textId="2EA5CBAD" w:rsidR="00654D89" w:rsidRPr="00654D89" w:rsidRDefault="00BF5A83" w:rsidP="00654D89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2.000</w:t>
            </w:r>
          </w:p>
        </w:tc>
        <w:tc>
          <w:tcPr>
            <w:tcW w:w="204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598456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</w:tr>
      <w:tr w:rsidR="000B4B20" w:rsidRPr="00654D89" w14:paraId="0E9B036C" w14:textId="77777777" w:rsidTr="00505B11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F7D4B8" w14:textId="01704642" w:rsidR="000B4B20" w:rsidRPr="00654D89" w:rsidRDefault="00DC5C1E" w:rsidP="00654D89">
            <w:pPr>
              <w:rPr>
                <w:lang w:val="sr-Cyrl-RS"/>
              </w:rPr>
            </w:pPr>
            <w:r>
              <w:rPr>
                <w:lang w:val="sr-Cyrl-RS"/>
              </w:rPr>
              <w:t>Приходи из буџета (у</w:t>
            </w:r>
            <w:r w:rsidR="000B4B20">
              <w:rPr>
                <w:lang w:val="sr-Cyrl-RS"/>
              </w:rPr>
              <w:t>купно</w:t>
            </w:r>
            <w:r>
              <w:rPr>
                <w:lang w:val="sr-Cyrl-RS"/>
              </w:rPr>
              <w:t>)</w:t>
            </w:r>
            <w:r w:rsidR="000B4B20">
              <w:rPr>
                <w:lang w:val="sr-Cyrl-RS"/>
              </w:rPr>
              <w:t>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A85603" w14:textId="77777777" w:rsidR="000B4B20" w:rsidRDefault="000B4B20" w:rsidP="00654D89">
            <w:pPr>
              <w:rPr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F86949" w14:textId="77777777" w:rsidR="000B4B20" w:rsidRPr="00654D89" w:rsidRDefault="000B4B20" w:rsidP="00654D89">
            <w:pPr>
              <w:rPr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EBF833" w14:textId="298377C0" w:rsidR="000B4B20" w:rsidRDefault="000B4B20" w:rsidP="00654D89">
            <w:pPr>
              <w:rPr>
                <w:lang w:val="sr-Cyrl-RS"/>
              </w:rPr>
            </w:pPr>
            <w:r>
              <w:rPr>
                <w:lang w:val="sr-Cyrl-RS"/>
              </w:rPr>
              <w:t>2.000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9DAA4B" w14:textId="77777777" w:rsidR="000B4B20" w:rsidRPr="00654D89" w:rsidRDefault="000B4B20" w:rsidP="00654D89">
            <w:pPr>
              <w:rPr>
                <w:lang w:val="sr-Cyrl-RS"/>
              </w:rPr>
            </w:pPr>
          </w:p>
        </w:tc>
      </w:tr>
    </w:tbl>
    <w:p w14:paraId="7DEEFE6E" w14:textId="0DC0B750" w:rsidR="00654D89" w:rsidRDefault="00654D89">
      <w:pPr>
        <w:rPr>
          <w:lang w:val="sr-Latn-R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91"/>
        <w:gridCol w:w="1224"/>
        <w:gridCol w:w="1441"/>
        <w:gridCol w:w="1439"/>
        <w:gridCol w:w="1709"/>
        <w:gridCol w:w="1352"/>
        <w:gridCol w:w="1260"/>
        <w:gridCol w:w="1349"/>
        <w:gridCol w:w="1174"/>
      </w:tblGrid>
      <w:tr w:rsidR="00654D89" w:rsidRPr="00654D89" w14:paraId="1D75D4D3" w14:textId="77777777" w:rsidTr="00505B11">
        <w:trPr>
          <w:trHeight w:val="143"/>
        </w:trPr>
        <w:tc>
          <w:tcPr>
            <w:tcW w:w="107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3BD992F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Назив активности:</w:t>
            </w:r>
          </w:p>
        </w:tc>
        <w:tc>
          <w:tcPr>
            <w:tcW w:w="4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BAA6156" w14:textId="77777777" w:rsidR="00654D89" w:rsidRPr="00654D89" w:rsidRDefault="00654D89" w:rsidP="00654D89">
            <w:pPr>
              <w:spacing w:after="160" w:line="259" w:lineRule="auto"/>
            </w:pPr>
            <w:r w:rsidRPr="00654D89">
              <w:rPr>
                <w:lang w:val="sr-Cyrl-RS"/>
              </w:rPr>
              <w:t>Орган који спроводи активност</w:t>
            </w:r>
          </w:p>
        </w:tc>
        <w:tc>
          <w:tcPr>
            <w:tcW w:w="51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265021A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t>O</w:t>
            </w:r>
            <w:r w:rsidRPr="00654D89">
              <w:rPr>
                <w:lang w:val="sr-Cyrl-RS"/>
              </w:rPr>
              <w:t>ргани партнери у спровођењу активности</w:t>
            </w:r>
          </w:p>
        </w:tc>
        <w:tc>
          <w:tcPr>
            <w:tcW w:w="5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80E5B76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Рок за завршетак активности</w:t>
            </w:r>
          </w:p>
        </w:tc>
        <w:tc>
          <w:tcPr>
            <w:tcW w:w="61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9D7AAA9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Извор финансирања</w:t>
            </w:r>
            <w:r w:rsidRPr="00654D89">
              <w:rPr>
                <w:vertAlign w:val="superscript"/>
                <w:lang w:val="sr-Cyrl-RS"/>
              </w:rPr>
              <w:footnoteReference w:id="11"/>
            </w:r>
          </w:p>
        </w:tc>
        <w:tc>
          <w:tcPr>
            <w:tcW w:w="48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1BB0BB6" w14:textId="77777777" w:rsidR="00654D89" w:rsidRPr="00654D89" w:rsidRDefault="00654D89" w:rsidP="00654D89">
            <w:pPr>
              <w:spacing w:after="160" w:line="259" w:lineRule="auto"/>
            </w:pPr>
            <w:r w:rsidRPr="00654D89">
              <w:rPr>
                <w:lang w:val="sr-Cyrl-RS"/>
              </w:rPr>
              <w:t>Веза са програмским буџетом</w:t>
            </w:r>
            <w:r w:rsidRPr="00654D89">
              <w:rPr>
                <w:vertAlign w:val="superscript"/>
                <w:lang w:val="sr-Cyrl-RS"/>
              </w:rPr>
              <w:footnoteReference w:id="12"/>
            </w:r>
          </w:p>
          <w:p w14:paraId="4FBCF153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5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E82DD70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Укупна процењена финансијска средства по изворима у 000 дин.</w:t>
            </w:r>
          </w:p>
        </w:tc>
      </w:tr>
      <w:tr w:rsidR="00654D89" w:rsidRPr="00654D89" w14:paraId="53F3B159" w14:textId="77777777" w:rsidTr="00505B11">
        <w:trPr>
          <w:trHeight w:val="296"/>
        </w:trPr>
        <w:tc>
          <w:tcPr>
            <w:tcW w:w="107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C7272E6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39" w:type="pct"/>
            <w:vMerge/>
            <w:shd w:val="clear" w:color="auto" w:fill="FFF2CC" w:themeFill="accent4" w:themeFillTint="33"/>
          </w:tcPr>
          <w:p w14:paraId="5DAECFFF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7" w:type="pct"/>
            <w:vMerge/>
            <w:shd w:val="clear" w:color="auto" w:fill="FFF2CC" w:themeFill="accent4" w:themeFillTint="33"/>
          </w:tcPr>
          <w:p w14:paraId="166E5FCD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6" w:type="pct"/>
            <w:vMerge/>
            <w:shd w:val="clear" w:color="auto" w:fill="FFF2CC" w:themeFill="accent4" w:themeFillTint="33"/>
          </w:tcPr>
          <w:p w14:paraId="235E001C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613" w:type="pct"/>
            <w:vMerge/>
            <w:shd w:val="clear" w:color="auto" w:fill="FFF2CC" w:themeFill="accent4" w:themeFillTint="33"/>
          </w:tcPr>
          <w:p w14:paraId="6836F455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85" w:type="pct"/>
            <w:vMerge/>
            <w:shd w:val="clear" w:color="auto" w:fill="FFF2CC" w:themeFill="accent4" w:themeFillTint="33"/>
          </w:tcPr>
          <w:p w14:paraId="1F4849A2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52" w:type="pct"/>
            <w:shd w:val="clear" w:color="auto" w:fill="FFF2CC" w:themeFill="accent4" w:themeFillTint="33"/>
          </w:tcPr>
          <w:p w14:paraId="333D7CC8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2019</w:t>
            </w:r>
          </w:p>
        </w:tc>
        <w:tc>
          <w:tcPr>
            <w:tcW w:w="484" w:type="pct"/>
            <w:shd w:val="clear" w:color="auto" w:fill="FFF2CC" w:themeFill="accent4" w:themeFillTint="33"/>
          </w:tcPr>
          <w:p w14:paraId="58E8CF95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2020</w:t>
            </w:r>
          </w:p>
        </w:tc>
        <w:tc>
          <w:tcPr>
            <w:tcW w:w="421" w:type="pct"/>
            <w:shd w:val="clear" w:color="auto" w:fill="FFF2CC" w:themeFill="accent4" w:themeFillTint="33"/>
          </w:tcPr>
          <w:p w14:paraId="7670798B" w14:textId="77777777" w:rsidR="00654D89" w:rsidRPr="00654D89" w:rsidRDefault="00654D89" w:rsidP="00654D89">
            <w:pPr>
              <w:spacing w:after="160" w:line="259" w:lineRule="auto"/>
              <w:rPr>
                <w:lang w:val="sr-Cyrl-RS"/>
              </w:rPr>
            </w:pPr>
            <w:r w:rsidRPr="00654D89">
              <w:rPr>
                <w:lang w:val="sr-Cyrl-RS"/>
              </w:rPr>
              <w:t>2021</w:t>
            </w:r>
          </w:p>
        </w:tc>
      </w:tr>
      <w:tr w:rsidR="00654D89" w:rsidRPr="00654D89" w14:paraId="6EE58835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46E773E1" w14:textId="3395DAAA" w:rsidR="00654D89" w:rsidRPr="00BF5184" w:rsidRDefault="00654D89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 w:rsidRPr="00654D89">
              <w:rPr>
                <w:lang w:val="sr-Cyrl-RS"/>
              </w:rPr>
              <w:t>2.</w:t>
            </w:r>
            <w:r w:rsidRPr="00654D89">
              <w:t>1</w:t>
            </w:r>
            <w:r>
              <w:rPr>
                <w:lang w:val="sr-Cyrl-RS"/>
              </w:rPr>
              <w:t>.1</w:t>
            </w:r>
            <w:r w:rsidR="005813E7">
              <w:rPr>
                <w:lang w:val="sr-Latn-RS"/>
              </w:rPr>
              <w:t xml:space="preserve"> </w:t>
            </w:r>
            <w:r w:rsidR="00F232C3">
              <w:rPr>
                <w:lang w:val="sr-Cyrl-RS"/>
              </w:rPr>
              <w:t>Едукативне радионице за запослене у курирским службама</w:t>
            </w:r>
            <w:r w:rsidR="00F232C3" w:rsidDel="00F232C3">
              <w:rPr>
                <w:lang w:val="sr-Cyrl-RS"/>
              </w:rPr>
              <w:t xml:space="preserve"> </w:t>
            </w:r>
          </w:p>
        </w:tc>
        <w:tc>
          <w:tcPr>
            <w:tcW w:w="439" w:type="pct"/>
          </w:tcPr>
          <w:p w14:paraId="385562B2" w14:textId="582BFEF4" w:rsidR="00654D89" w:rsidRPr="00654D89" w:rsidRDefault="00AD4246" w:rsidP="00654D89">
            <w:pPr>
              <w:spacing w:after="160" w:line="259" w:lineRule="auto"/>
              <w:rPr>
                <w:lang w:val="sr-Latn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3EB805FB" w14:textId="16F28467" w:rsidR="00654D89" w:rsidRPr="00AD4246" w:rsidRDefault="00F232C3" w:rsidP="00654D89">
            <w:pPr>
              <w:spacing w:after="160" w:line="259" w:lineRule="auto"/>
              <w:rPr>
                <w:lang w:val="sr-Cyrl-RS"/>
              </w:rPr>
            </w:pPr>
            <w:r>
              <w:t>USAID</w:t>
            </w:r>
            <w:r>
              <w:rPr>
                <w:lang w:val="sr-Cyrl-RS"/>
              </w:rPr>
              <w:t xml:space="preserve"> </w:t>
            </w:r>
            <w:r>
              <w:t>CFG</w:t>
            </w:r>
            <w:r w:rsidDel="00F232C3">
              <w:rPr>
                <w:lang w:val="sr-Cyrl-RS"/>
              </w:rPr>
              <w:t xml:space="preserve"> </w:t>
            </w:r>
          </w:p>
        </w:tc>
        <w:tc>
          <w:tcPr>
            <w:tcW w:w="516" w:type="pct"/>
          </w:tcPr>
          <w:p w14:paraId="34CA3451" w14:textId="2CA1C8C1" w:rsidR="00654D89" w:rsidRPr="00C945F2" w:rsidRDefault="00F232C3" w:rsidP="00654D89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други квартал 2020.године</w:t>
            </w:r>
            <w:r w:rsidDel="00F232C3">
              <w:rPr>
                <w:lang w:val="sr-Cyrl-RS"/>
              </w:rPr>
              <w:t xml:space="preserve"> </w:t>
            </w:r>
          </w:p>
        </w:tc>
        <w:tc>
          <w:tcPr>
            <w:tcW w:w="613" w:type="pct"/>
          </w:tcPr>
          <w:p w14:paraId="4C45E1DD" w14:textId="77777777" w:rsidR="00654D89" w:rsidRPr="00654D89" w:rsidRDefault="00654D89" w:rsidP="00654D89">
            <w:pPr>
              <w:spacing w:after="160" w:line="259" w:lineRule="auto"/>
            </w:pPr>
          </w:p>
        </w:tc>
        <w:tc>
          <w:tcPr>
            <w:tcW w:w="485" w:type="pct"/>
          </w:tcPr>
          <w:p w14:paraId="2FF6BE57" w14:textId="77777777" w:rsidR="00654D89" w:rsidRPr="00654D89" w:rsidRDefault="00654D89" w:rsidP="00654D89">
            <w:pPr>
              <w:spacing w:after="160" w:line="259" w:lineRule="auto"/>
            </w:pPr>
          </w:p>
        </w:tc>
        <w:tc>
          <w:tcPr>
            <w:tcW w:w="452" w:type="pct"/>
          </w:tcPr>
          <w:p w14:paraId="27F0EE64" w14:textId="77777777" w:rsidR="00654D89" w:rsidRPr="00654D89" w:rsidRDefault="00654D89" w:rsidP="00654D89">
            <w:pPr>
              <w:spacing w:after="160" w:line="259" w:lineRule="auto"/>
            </w:pPr>
          </w:p>
        </w:tc>
        <w:tc>
          <w:tcPr>
            <w:tcW w:w="484" w:type="pct"/>
          </w:tcPr>
          <w:p w14:paraId="60F6438C" w14:textId="77777777" w:rsidR="00654D89" w:rsidRPr="00654D89" w:rsidRDefault="00654D89" w:rsidP="00654D89">
            <w:pPr>
              <w:spacing w:after="160" w:line="259" w:lineRule="auto"/>
            </w:pPr>
          </w:p>
        </w:tc>
        <w:tc>
          <w:tcPr>
            <w:tcW w:w="421" w:type="pct"/>
          </w:tcPr>
          <w:p w14:paraId="628A4E2A" w14:textId="77777777" w:rsidR="00654D89" w:rsidRPr="00654D89" w:rsidRDefault="00654D89" w:rsidP="00654D89">
            <w:pPr>
              <w:spacing w:after="160" w:line="259" w:lineRule="auto"/>
            </w:pPr>
          </w:p>
        </w:tc>
      </w:tr>
      <w:tr w:rsidR="00654D89" w:rsidRPr="00654D89" w14:paraId="07CE2D84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76A7491E" w14:textId="559F5C6B" w:rsidR="00654D89" w:rsidRPr="00654D89" w:rsidRDefault="00654D89">
            <w:pPr>
              <w:spacing w:after="160" w:line="259" w:lineRule="auto"/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 w:rsidRPr="00654D89">
              <w:rPr>
                <w:lang w:val="sr-Cyrl-RS"/>
              </w:rPr>
              <w:t>2.</w:t>
            </w:r>
            <w:r>
              <w:t>1.2</w:t>
            </w:r>
            <w:r w:rsidRPr="00654D89">
              <w:rPr>
                <w:lang w:val="sr-Cyrl-RS"/>
              </w:rPr>
              <w:t xml:space="preserve"> </w:t>
            </w:r>
            <w:r w:rsidR="00F232C3">
              <w:rPr>
                <w:lang w:val="sr-Cyrl-RS"/>
              </w:rPr>
              <w:t>Омогућавање електронског плаћања царинских дажбина</w:t>
            </w:r>
            <w:r w:rsidR="00F232C3" w:rsidDel="00F232C3">
              <w:rPr>
                <w:lang w:val="sr-Cyrl-RS"/>
              </w:rPr>
              <w:t xml:space="preserve"> </w:t>
            </w:r>
          </w:p>
        </w:tc>
        <w:tc>
          <w:tcPr>
            <w:tcW w:w="439" w:type="pct"/>
          </w:tcPr>
          <w:p w14:paraId="0AAD0B73" w14:textId="5DA95993" w:rsidR="00654D89" w:rsidRPr="00BF5184" w:rsidRDefault="00F232C3" w:rsidP="00654D89">
            <w:pPr>
              <w:spacing w:after="160" w:line="259" w:lineRule="auto"/>
              <w:rPr>
                <w:lang w:val="sr-Cyrl-RS"/>
              </w:rPr>
            </w:pPr>
            <w:r w:rsidRPr="00325F6C">
              <w:rPr>
                <w:sz w:val="20"/>
                <w:szCs w:val="20"/>
                <w:lang w:val="sr-Cyrl-RS"/>
              </w:rPr>
              <w:t>поштански оператори</w:t>
            </w:r>
          </w:p>
        </w:tc>
        <w:tc>
          <w:tcPr>
            <w:tcW w:w="517" w:type="pct"/>
          </w:tcPr>
          <w:p w14:paraId="2B9CDE85" w14:textId="6C3C05E7" w:rsidR="00654D89" w:rsidRPr="00732C77" w:rsidRDefault="006D79A5" w:rsidP="00654D89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6" w:type="pct"/>
          </w:tcPr>
          <w:p w14:paraId="3C116072" w14:textId="049E6E6B" w:rsidR="00654D89" w:rsidRPr="00C945F2" w:rsidRDefault="00F232C3" w:rsidP="00654D89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четврти квартал 2020. године</w:t>
            </w:r>
            <w:r w:rsidDel="00F232C3">
              <w:rPr>
                <w:lang w:val="sr-Cyrl-RS"/>
              </w:rPr>
              <w:t xml:space="preserve"> </w:t>
            </w:r>
          </w:p>
        </w:tc>
        <w:tc>
          <w:tcPr>
            <w:tcW w:w="613" w:type="pct"/>
          </w:tcPr>
          <w:p w14:paraId="01ADBDE0" w14:textId="77777777" w:rsidR="00654D89" w:rsidRPr="00654D89" w:rsidRDefault="00654D89" w:rsidP="00654D89">
            <w:pPr>
              <w:spacing w:after="160" w:line="259" w:lineRule="auto"/>
            </w:pPr>
          </w:p>
        </w:tc>
        <w:tc>
          <w:tcPr>
            <w:tcW w:w="485" w:type="pct"/>
          </w:tcPr>
          <w:p w14:paraId="0159E04B" w14:textId="77777777" w:rsidR="00654D89" w:rsidRPr="00654D89" w:rsidRDefault="00654D89" w:rsidP="00654D89">
            <w:pPr>
              <w:spacing w:after="160" w:line="259" w:lineRule="auto"/>
            </w:pPr>
          </w:p>
        </w:tc>
        <w:tc>
          <w:tcPr>
            <w:tcW w:w="452" w:type="pct"/>
          </w:tcPr>
          <w:p w14:paraId="6FFE4D46" w14:textId="77777777" w:rsidR="00654D89" w:rsidRPr="00654D89" w:rsidRDefault="00654D89" w:rsidP="00654D89">
            <w:pPr>
              <w:spacing w:after="160" w:line="259" w:lineRule="auto"/>
            </w:pPr>
          </w:p>
        </w:tc>
        <w:tc>
          <w:tcPr>
            <w:tcW w:w="484" w:type="pct"/>
          </w:tcPr>
          <w:p w14:paraId="09E777D4" w14:textId="77777777" w:rsidR="00654D89" w:rsidRPr="00654D89" w:rsidRDefault="00654D89" w:rsidP="00654D89">
            <w:pPr>
              <w:spacing w:after="160" w:line="259" w:lineRule="auto"/>
            </w:pPr>
          </w:p>
        </w:tc>
        <w:tc>
          <w:tcPr>
            <w:tcW w:w="421" w:type="pct"/>
          </w:tcPr>
          <w:p w14:paraId="0FECBAFD" w14:textId="77777777" w:rsidR="00654D89" w:rsidRPr="00654D89" w:rsidRDefault="00654D89" w:rsidP="00654D89">
            <w:pPr>
              <w:spacing w:after="160" w:line="259" w:lineRule="auto"/>
            </w:pPr>
          </w:p>
        </w:tc>
      </w:tr>
    </w:tbl>
    <w:p w14:paraId="35451DAD" w14:textId="205DC4C3" w:rsidR="00654D89" w:rsidRDefault="00654D89">
      <w:pPr>
        <w:rPr>
          <w:lang w:val="sr-Latn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DF477A" w:rsidRPr="00DF477A" w14:paraId="60A977FC" w14:textId="77777777" w:rsidTr="00505B11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48B5786" w14:textId="13FF6646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Мера 1.2</w:t>
            </w:r>
            <w:r w:rsidRPr="00DF477A">
              <w:rPr>
                <w:lang w:val="sr-Cyrl-RS"/>
              </w:rPr>
              <w:t xml:space="preserve">.2: </w:t>
            </w:r>
            <w:r>
              <w:rPr>
                <w:lang w:val="sr-Cyrl-RS"/>
              </w:rPr>
              <w:t>Унапређење финансијске инфраструктуре у електронској трговини</w:t>
            </w:r>
          </w:p>
        </w:tc>
      </w:tr>
      <w:tr w:rsidR="00DF477A" w:rsidRPr="00DF477A" w14:paraId="4C56ECE2" w14:textId="77777777" w:rsidTr="00505B11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06CE340" w14:textId="3E0E845A" w:rsidR="00DF477A" w:rsidRPr="00505B11" w:rsidRDefault="00DF477A" w:rsidP="004A2E35">
            <w:pPr>
              <w:spacing w:after="160" w:line="259" w:lineRule="auto"/>
            </w:pPr>
            <w:r w:rsidRPr="00DF477A">
              <w:rPr>
                <w:lang w:val="sr-Cyrl-RS"/>
              </w:rPr>
              <w:t xml:space="preserve">Орган </w:t>
            </w:r>
            <w:r w:rsidRPr="00DF477A">
              <w:rPr>
                <w:lang w:val="sr-Latn-RS"/>
              </w:rPr>
              <w:t>o</w:t>
            </w:r>
            <w:r w:rsidRPr="00DF477A">
              <w:rPr>
                <w:lang w:val="sr-Cyrl-RS"/>
              </w:rPr>
              <w:t xml:space="preserve">дговоран за спровођење </w:t>
            </w:r>
            <w:r w:rsidRPr="00DF477A">
              <w:t>(</w:t>
            </w:r>
            <w:r w:rsidRPr="00DF477A">
              <w:rPr>
                <w:lang w:val="sr-Cyrl-RS"/>
              </w:rPr>
              <w:t xml:space="preserve">координисање спровођења) мере: </w:t>
            </w:r>
            <w:r w:rsidRPr="00732C77">
              <w:rPr>
                <w:lang w:val="sr-Cyrl-RS"/>
              </w:rPr>
              <w:t>Министарство трговине, туризма и телекомуникација</w:t>
            </w:r>
            <w:r w:rsidR="002A67F8">
              <w:rPr>
                <w:lang w:val="sr-Cyrl-RS"/>
              </w:rPr>
              <w:t>, Канцеларија за информационе технологије и електр</w:t>
            </w:r>
            <w:r w:rsidR="004A2E35">
              <w:rPr>
                <w:lang w:val="sr-Cyrl-RS"/>
              </w:rPr>
              <w:t>о</w:t>
            </w:r>
            <w:r w:rsidR="002A67F8">
              <w:rPr>
                <w:lang w:val="sr-Cyrl-RS"/>
              </w:rPr>
              <w:t>нску управу и</w:t>
            </w:r>
            <w:r w:rsidR="00732C77" w:rsidRPr="00732C77">
              <w:rPr>
                <w:lang w:val="sr-Cyrl-RS"/>
              </w:rPr>
              <w:t xml:space="preserve"> Н</w:t>
            </w:r>
            <w:r w:rsidR="002A67F8">
              <w:rPr>
                <w:lang w:val="sr-Cyrl-RS"/>
              </w:rPr>
              <w:t>ародна банка Србије</w:t>
            </w:r>
          </w:p>
        </w:tc>
      </w:tr>
      <w:tr w:rsidR="00DF477A" w:rsidRPr="00DF477A" w14:paraId="6B3AC906" w14:textId="77777777" w:rsidTr="00505B11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DCA83C0" w14:textId="77777777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  <w:r w:rsidRPr="00DF477A">
              <w:rPr>
                <w:lang w:val="sr-Cyrl-RS"/>
              </w:rPr>
              <w:t>Период спровођења: 2020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D2D3AF0" w14:textId="0A52E899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  <w:r w:rsidRPr="00DF477A">
              <w:rPr>
                <w:lang w:val="sr-Cyrl-RS"/>
              </w:rPr>
              <w:t>Тип мере:</w:t>
            </w:r>
            <w:r w:rsidR="00732C77">
              <w:rPr>
                <w:lang w:val="sr-Cyrl-RS"/>
              </w:rPr>
              <w:t xml:space="preserve"> Информативно едукативна мера</w:t>
            </w:r>
          </w:p>
        </w:tc>
      </w:tr>
      <w:tr w:rsidR="00DF477A" w:rsidRPr="00DF477A" w14:paraId="00382E40" w14:textId="77777777" w:rsidTr="00505B11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93EE217" w14:textId="77777777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  <w:r w:rsidRPr="00DF477A">
              <w:rPr>
                <w:lang w:val="sr-Cyrl-RS"/>
              </w:rPr>
              <w:t>Показатељ</w:t>
            </w:r>
            <w:r w:rsidRPr="00DF477A">
              <w:t>(</w:t>
            </w:r>
            <w:r w:rsidRPr="00DF477A">
              <w:rPr>
                <w:lang w:val="sr-Cyrl-RS"/>
              </w:rPr>
              <w:t>и</w:t>
            </w:r>
            <w:r w:rsidRPr="00DF477A">
              <w:t>)</w:t>
            </w:r>
            <w:r w:rsidRPr="00DF477A">
              <w:rPr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C747063" w14:textId="77777777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  <w:r w:rsidRPr="00DF477A">
              <w:t>J</w:t>
            </w:r>
            <w:r w:rsidRPr="00DF477A">
              <w:rPr>
                <w:lang w:val="sr-Cyrl-RS"/>
              </w:rPr>
              <w:t>единица мере</w:t>
            </w:r>
          </w:p>
          <w:p w14:paraId="6A084C3F" w14:textId="77777777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B61F543" w14:textId="77777777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  <w:r w:rsidRPr="00DF477A">
              <w:rPr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80AE627" w14:textId="77777777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  <w:r w:rsidRPr="00DF477A">
              <w:rPr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52C45B4" w14:textId="77777777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  <w:r w:rsidRPr="00DF477A">
              <w:rPr>
                <w:lang w:val="sr-Cyrl-R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E7AD491" w14:textId="77777777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  <w:r w:rsidRPr="00DF477A">
              <w:rPr>
                <w:lang w:val="sr-Cyrl-RS"/>
              </w:rPr>
              <w:t>Циљана вредност у години т+1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939B822" w14:textId="77777777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  <w:r w:rsidRPr="00DF477A">
              <w:rPr>
                <w:lang w:val="sr-Cyrl-RS"/>
              </w:rPr>
              <w:t>Циљана вредност у години т+2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659DB20" w14:textId="77777777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  <w:r w:rsidRPr="00DF477A">
              <w:rPr>
                <w:lang w:val="sr-Cyrl-RS"/>
              </w:rPr>
              <w:t>Циљана вредност у последњој години АП</w:t>
            </w:r>
          </w:p>
        </w:tc>
      </w:tr>
      <w:tr w:rsidR="00DF477A" w:rsidRPr="00DF477A" w14:paraId="42981531" w14:textId="77777777" w:rsidTr="00505B11">
        <w:trPr>
          <w:trHeight w:val="302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652F5A4" w14:textId="7B6E61DF" w:rsidR="00DF477A" w:rsidRPr="00DF477A" w:rsidRDefault="00FC670D" w:rsidP="00DF477A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</w:t>
            </w:r>
            <w:r w:rsidR="00DF477A" w:rsidRPr="00DF477A">
              <w:rPr>
                <w:lang w:val="sr-Cyrl-RS"/>
              </w:rPr>
              <w:t xml:space="preserve">рој </w:t>
            </w:r>
            <w:r w:rsidR="00DF477A">
              <w:rPr>
                <w:lang w:val="sr-Cyrl-RS"/>
              </w:rPr>
              <w:t>трансакција/плаћања преко</w:t>
            </w:r>
            <w:r w:rsidR="00A77AF8">
              <w:rPr>
                <w:lang w:val="sr-Cyrl-RS"/>
              </w:rPr>
              <w:t xml:space="preserve"> интернета</w:t>
            </w:r>
            <w:r w:rsidR="001C6F7E">
              <w:rPr>
                <w:lang w:val="sr-Cyrl-RS"/>
              </w:rPr>
              <w:t xml:space="preserve"> у динарима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7A64462" w14:textId="339671C9" w:rsidR="00DF477A" w:rsidRPr="00DF477A" w:rsidRDefault="001C6F7E" w:rsidP="00AD4246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09A4779" w14:textId="7C3B364B" w:rsidR="00DF477A" w:rsidRPr="00D85EAF" w:rsidRDefault="00FC670D" w:rsidP="00AD4246">
            <w:pPr>
              <w:spacing w:after="160" w:line="259" w:lineRule="auto"/>
              <w:rPr>
                <w:sz w:val="16"/>
                <w:lang w:val="sr-Cyrl-RS"/>
              </w:rPr>
            </w:pPr>
            <w:r w:rsidRPr="00D85EAF">
              <w:rPr>
                <w:sz w:val="16"/>
                <w:lang w:val="sr-Cyrl-RS"/>
              </w:rPr>
              <w:t>с</w:t>
            </w:r>
            <w:r w:rsidR="00DF477A" w:rsidRPr="00D85EAF">
              <w:rPr>
                <w:sz w:val="16"/>
                <w:lang w:val="sr-Cyrl-RS"/>
              </w:rPr>
              <w:t xml:space="preserve">ајт </w:t>
            </w:r>
            <w:r w:rsidR="00D85EAF" w:rsidRPr="00D85EAF">
              <w:rPr>
                <w:sz w:val="16"/>
                <w:lang w:val="sr-Cyrl-RS"/>
              </w:rPr>
              <w:t>Народне банке Србије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39B48E73" w14:textId="37A95105" w:rsidR="00DF477A" w:rsidRPr="00DF477A" w:rsidRDefault="00FC670D" w:rsidP="001C6F7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2.847.215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EC9B309" w14:textId="3392581B" w:rsidR="00DF477A" w:rsidRPr="00DF477A" w:rsidRDefault="00AD4246" w:rsidP="00DF477A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AE63CBA" w14:textId="7FEF41E0" w:rsidR="00DF477A" w:rsidRPr="00DF477A" w:rsidRDefault="000929DF" w:rsidP="00DF477A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2.989.575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B4B151" w14:textId="5E1CFF6E" w:rsidR="00DF477A" w:rsidRPr="00DF477A" w:rsidRDefault="000929DF" w:rsidP="00DF477A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3.139.053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03531B" w14:textId="77777777" w:rsidR="00DF477A" w:rsidRPr="00DF477A" w:rsidRDefault="00DF477A" w:rsidP="00DF477A">
            <w:pPr>
              <w:spacing w:after="160" w:line="259" w:lineRule="auto"/>
              <w:rPr>
                <w:lang w:val="sr-Cyrl-RS"/>
              </w:rPr>
            </w:pPr>
          </w:p>
        </w:tc>
      </w:tr>
    </w:tbl>
    <w:p w14:paraId="485228A2" w14:textId="55FE4798" w:rsidR="00DF477A" w:rsidRDefault="00DF477A">
      <w:pPr>
        <w:rPr>
          <w:lang w:val="sr-Latn-RS"/>
        </w:rPr>
      </w:pPr>
    </w:p>
    <w:p w14:paraId="56B613DB" w14:textId="449EC38C" w:rsidR="00A77AF8" w:rsidRPr="00A77AF8" w:rsidRDefault="00A77AF8" w:rsidP="00A77AF8">
      <w:pPr>
        <w:rPr>
          <w:lang w:val="sr-Cyrl-RS"/>
        </w:rPr>
      </w:pPr>
      <w:bookmarkStart w:id="0" w:name="_GoBack"/>
      <w:bookmarkEnd w:id="0"/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A77AF8" w:rsidRPr="00A77AF8" w14:paraId="23F380B2" w14:textId="77777777" w:rsidTr="00505B11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2249133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  <w:r w:rsidRPr="00A77AF8">
              <w:rPr>
                <w:lang w:val="sr-Cyrl-RS"/>
              </w:rPr>
              <w:t>Извор финансирања мере</w:t>
            </w:r>
            <w:r w:rsidRPr="00A77AF8">
              <w:rPr>
                <w:vertAlign w:val="superscript"/>
                <w:lang w:val="sr-Cyrl-RS"/>
              </w:rPr>
              <w:footnoteReference w:id="13"/>
            </w:r>
          </w:p>
          <w:p w14:paraId="6FE326CB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8542EB5" w14:textId="77777777" w:rsidR="00A77AF8" w:rsidRPr="00A77AF8" w:rsidRDefault="00A77AF8" w:rsidP="00A77AF8">
            <w:pPr>
              <w:spacing w:after="160" w:line="259" w:lineRule="auto"/>
            </w:pPr>
            <w:r w:rsidRPr="00A77AF8">
              <w:rPr>
                <w:lang w:val="sr-Cyrl-RS"/>
              </w:rPr>
              <w:t>Веза са програмским буџетом</w:t>
            </w:r>
            <w:r w:rsidRPr="00A77AF8">
              <w:rPr>
                <w:vertAlign w:val="superscript"/>
                <w:lang w:val="sr-Cyrl-RS"/>
              </w:rPr>
              <w:footnoteReference w:id="14"/>
            </w:r>
          </w:p>
          <w:p w14:paraId="5090C46C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CCC4803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  <w:r w:rsidRPr="00A77AF8">
              <w:rPr>
                <w:lang w:val="sr-Cyrl-RS"/>
              </w:rPr>
              <w:t>Укупна процењена финансијска средства у 000 дин.</w:t>
            </w:r>
          </w:p>
        </w:tc>
      </w:tr>
      <w:tr w:rsidR="00A77AF8" w:rsidRPr="00A77AF8" w14:paraId="60FAABBC" w14:textId="77777777" w:rsidTr="00505B11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F9CEBD4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2100293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B3FA415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  <w:r w:rsidRPr="00A77AF8">
              <w:rPr>
                <w:lang w:val="sr-Cyrl-RS"/>
              </w:rPr>
              <w:t>У години т+1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3869BEF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  <w:r w:rsidRPr="00A77AF8">
              <w:rPr>
                <w:lang w:val="sr-Cyrl-RS"/>
              </w:rPr>
              <w:t>У години т+2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E1905A7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  <w:r w:rsidRPr="00A77AF8">
              <w:rPr>
                <w:lang w:val="sr-Cyrl-RS"/>
              </w:rPr>
              <w:t>У години т+3</w:t>
            </w:r>
          </w:p>
        </w:tc>
      </w:tr>
      <w:tr w:rsidR="00A77AF8" w:rsidRPr="00A77AF8" w14:paraId="1FD9F1CB" w14:textId="77777777" w:rsidTr="00741FB7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9B43DC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  <w:r w:rsidRPr="00A77AF8">
              <w:rPr>
                <w:lang w:val="sr-Cyrl-R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870C5D" w14:textId="479FFE9D" w:rsidR="00A77AF8" w:rsidRPr="00A77AF8" w:rsidRDefault="004A2E35" w:rsidP="00A77AF8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0703-0008</w:t>
            </w:r>
          </w:p>
        </w:tc>
        <w:tc>
          <w:tcPr>
            <w:tcW w:w="307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F22386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49C06B" w14:textId="093F012C" w:rsidR="00A77AF8" w:rsidRPr="00A77AF8" w:rsidRDefault="009F3EDF" w:rsidP="00A77AF8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3.000</w:t>
            </w:r>
          </w:p>
        </w:tc>
        <w:tc>
          <w:tcPr>
            <w:tcW w:w="204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67A2B6" w14:textId="77777777" w:rsidR="00A77AF8" w:rsidRPr="00A77AF8" w:rsidRDefault="00A77AF8" w:rsidP="00A77AF8">
            <w:pPr>
              <w:spacing w:after="160" w:line="259" w:lineRule="auto"/>
              <w:rPr>
                <w:lang w:val="sr-Cyrl-RS"/>
              </w:rPr>
            </w:pPr>
          </w:p>
        </w:tc>
      </w:tr>
      <w:tr w:rsidR="00741FB7" w:rsidRPr="00A77AF8" w14:paraId="32D22834" w14:textId="77777777" w:rsidTr="00505B11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4A3D61" w14:textId="01A45970" w:rsidR="00741FB7" w:rsidRPr="00A77AF8" w:rsidRDefault="008C3E98" w:rsidP="00A77AF8">
            <w:pPr>
              <w:rPr>
                <w:lang w:val="sr-Cyrl-RS"/>
              </w:rPr>
            </w:pPr>
            <w:r>
              <w:rPr>
                <w:lang w:val="sr-Cyrl-RS"/>
              </w:rPr>
              <w:t>Приходи из буџета (у</w:t>
            </w:r>
            <w:r w:rsidR="00741FB7">
              <w:rPr>
                <w:lang w:val="sr-Cyrl-RS"/>
              </w:rPr>
              <w:t>купно</w:t>
            </w:r>
            <w:r>
              <w:rPr>
                <w:lang w:val="sr-Cyrl-RS"/>
              </w:rPr>
              <w:t>)</w:t>
            </w:r>
            <w:r w:rsidR="00741FB7">
              <w:rPr>
                <w:lang w:val="sr-Cyrl-RS"/>
              </w:rPr>
              <w:t>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21808B" w14:textId="77777777" w:rsidR="00741FB7" w:rsidRDefault="00741FB7" w:rsidP="00A77AF8">
            <w:pPr>
              <w:rPr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4D00DB" w14:textId="77777777" w:rsidR="00741FB7" w:rsidRPr="00A77AF8" w:rsidRDefault="00741FB7" w:rsidP="00A77AF8">
            <w:pPr>
              <w:rPr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26996B" w14:textId="32006BDC" w:rsidR="00741FB7" w:rsidRDefault="00741FB7" w:rsidP="00A77AF8">
            <w:pPr>
              <w:rPr>
                <w:lang w:val="sr-Cyrl-RS"/>
              </w:rPr>
            </w:pPr>
            <w:r>
              <w:rPr>
                <w:lang w:val="sr-Cyrl-RS"/>
              </w:rPr>
              <w:t>3.000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D858C4" w14:textId="77777777" w:rsidR="00741FB7" w:rsidRPr="00A77AF8" w:rsidRDefault="00741FB7" w:rsidP="00A77AF8">
            <w:pPr>
              <w:rPr>
                <w:lang w:val="sr-Cyrl-RS"/>
              </w:rPr>
            </w:pPr>
          </w:p>
        </w:tc>
      </w:tr>
    </w:tbl>
    <w:p w14:paraId="10ED553E" w14:textId="0335449B" w:rsidR="00505B11" w:rsidRPr="00505B11" w:rsidRDefault="00505B11" w:rsidP="00505B11">
      <w:pPr>
        <w:rPr>
          <w:lang w:val="sr-Latn-R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91"/>
        <w:gridCol w:w="1224"/>
        <w:gridCol w:w="1441"/>
        <w:gridCol w:w="1439"/>
        <w:gridCol w:w="1709"/>
        <w:gridCol w:w="1352"/>
        <w:gridCol w:w="1260"/>
        <w:gridCol w:w="1349"/>
        <w:gridCol w:w="1174"/>
      </w:tblGrid>
      <w:tr w:rsidR="00505B11" w:rsidRPr="00505B11" w14:paraId="77932B4A" w14:textId="77777777" w:rsidTr="00505B11">
        <w:trPr>
          <w:trHeight w:val="143"/>
        </w:trPr>
        <w:tc>
          <w:tcPr>
            <w:tcW w:w="107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BEBF600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Назив активности:</w:t>
            </w:r>
          </w:p>
        </w:tc>
        <w:tc>
          <w:tcPr>
            <w:tcW w:w="4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6494CF8" w14:textId="77777777" w:rsidR="00505B11" w:rsidRPr="00505B11" w:rsidRDefault="00505B11" w:rsidP="00505B11">
            <w:pPr>
              <w:spacing w:after="160" w:line="259" w:lineRule="auto"/>
            </w:pPr>
            <w:r w:rsidRPr="00505B11">
              <w:rPr>
                <w:lang w:val="sr-Cyrl-RS"/>
              </w:rPr>
              <w:t>Орган који спроводи активност</w:t>
            </w:r>
          </w:p>
        </w:tc>
        <w:tc>
          <w:tcPr>
            <w:tcW w:w="51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51AA061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t>O</w:t>
            </w:r>
            <w:r w:rsidRPr="00505B11">
              <w:rPr>
                <w:lang w:val="sr-Cyrl-RS"/>
              </w:rPr>
              <w:t>ргани партнери у спровођењу активности</w:t>
            </w:r>
          </w:p>
        </w:tc>
        <w:tc>
          <w:tcPr>
            <w:tcW w:w="5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987A4B8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Рок за завршетак активности</w:t>
            </w:r>
          </w:p>
        </w:tc>
        <w:tc>
          <w:tcPr>
            <w:tcW w:w="61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3C70DDE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Извор финансирања</w:t>
            </w:r>
            <w:r w:rsidRPr="00505B11">
              <w:rPr>
                <w:vertAlign w:val="superscript"/>
                <w:lang w:val="sr-Cyrl-RS"/>
              </w:rPr>
              <w:footnoteReference w:id="15"/>
            </w:r>
          </w:p>
        </w:tc>
        <w:tc>
          <w:tcPr>
            <w:tcW w:w="48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66BF47C" w14:textId="77777777" w:rsidR="00505B11" w:rsidRPr="00505B11" w:rsidRDefault="00505B11" w:rsidP="00505B11">
            <w:pPr>
              <w:spacing w:after="160" w:line="259" w:lineRule="auto"/>
            </w:pPr>
            <w:r w:rsidRPr="00505B11">
              <w:rPr>
                <w:lang w:val="sr-Cyrl-RS"/>
              </w:rPr>
              <w:t>Веза са програмским буџетом</w:t>
            </w:r>
            <w:r w:rsidRPr="00505B11">
              <w:rPr>
                <w:vertAlign w:val="superscript"/>
                <w:lang w:val="sr-Cyrl-RS"/>
              </w:rPr>
              <w:footnoteReference w:id="16"/>
            </w:r>
          </w:p>
          <w:p w14:paraId="668F162E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5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A52DA73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Укупна процењена финансијска средства по изворима у 000 дин.</w:t>
            </w:r>
          </w:p>
        </w:tc>
      </w:tr>
      <w:tr w:rsidR="00505B11" w:rsidRPr="00505B11" w14:paraId="4B053852" w14:textId="77777777" w:rsidTr="00505B11">
        <w:trPr>
          <w:trHeight w:val="296"/>
        </w:trPr>
        <w:tc>
          <w:tcPr>
            <w:tcW w:w="107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3F0BAF4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39" w:type="pct"/>
            <w:vMerge/>
            <w:shd w:val="clear" w:color="auto" w:fill="FFF2CC" w:themeFill="accent4" w:themeFillTint="33"/>
          </w:tcPr>
          <w:p w14:paraId="25411343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7" w:type="pct"/>
            <w:vMerge/>
            <w:shd w:val="clear" w:color="auto" w:fill="FFF2CC" w:themeFill="accent4" w:themeFillTint="33"/>
          </w:tcPr>
          <w:p w14:paraId="4C8CA50A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6" w:type="pct"/>
            <w:vMerge/>
            <w:shd w:val="clear" w:color="auto" w:fill="FFF2CC" w:themeFill="accent4" w:themeFillTint="33"/>
          </w:tcPr>
          <w:p w14:paraId="4AA45736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613" w:type="pct"/>
            <w:vMerge/>
            <w:shd w:val="clear" w:color="auto" w:fill="FFF2CC" w:themeFill="accent4" w:themeFillTint="33"/>
          </w:tcPr>
          <w:p w14:paraId="1DB27FA5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85" w:type="pct"/>
            <w:vMerge/>
            <w:shd w:val="clear" w:color="auto" w:fill="FFF2CC" w:themeFill="accent4" w:themeFillTint="33"/>
          </w:tcPr>
          <w:p w14:paraId="63D7AC4A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52" w:type="pct"/>
            <w:shd w:val="clear" w:color="auto" w:fill="FFF2CC" w:themeFill="accent4" w:themeFillTint="33"/>
          </w:tcPr>
          <w:p w14:paraId="63F97A6F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2019</w:t>
            </w:r>
          </w:p>
        </w:tc>
        <w:tc>
          <w:tcPr>
            <w:tcW w:w="484" w:type="pct"/>
            <w:shd w:val="clear" w:color="auto" w:fill="FFF2CC" w:themeFill="accent4" w:themeFillTint="33"/>
          </w:tcPr>
          <w:p w14:paraId="74DACF36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2020</w:t>
            </w:r>
          </w:p>
        </w:tc>
        <w:tc>
          <w:tcPr>
            <w:tcW w:w="421" w:type="pct"/>
            <w:shd w:val="clear" w:color="auto" w:fill="FFF2CC" w:themeFill="accent4" w:themeFillTint="33"/>
          </w:tcPr>
          <w:p w14:paraId="094C311F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2021</w:t>
            </w:r>
          </w:p>
        </w:tc>
      </w:tr>
      <w:tr w:rsidR="00505B11" w:rsidRPr="00505B11" w14:paraId="49EEA8C9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224E7543" w14:textId="6F24B36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>
              <w:t>1</w:t>
            </w:r>
            <w:r w:rsidRPr="00505B11">
              <w:rPr>
                <w:lang w:val="sr-Cyrl-RS"/>
              </w:rPr>
              <w:t>.2.</w:t>
            </w:r>
            <w:r>
              <w:t>2</w:t>
            </w:r>
            <w:r w:rsidRPr="00505B11">
              <w:rPr>
                <w:lang w:val="sr-Cyrl-RS"/>
              </w:rPr>
              <w:t>.1</w:t>
            </w:r>
            <w:r w:rsidRPr="00505B11">
              <w:rPr>
                <w:lang w:val="sr-Latn-RS"/>
              </w:rPr>
              <w:t xml:space="preserve"> Промоција електронског</w:t>
            </w:r>
            <w:r>
              <w:rPr>
                <w:lang w:val="sr-Latn-RS"/>
              </w:rPr>
              <w:t xml:space="preserve"> банкарства и плаћања картицама</w:t>
            </w:r>
          </w:p>
        </w:tc>
        <w:tc>
          <w:tcPr>
            <w:tcW w:w="439" w:type="pct"/>
          </w:tcPr>
          <w:p w14:paraId="36F54C27" w14:textId="44B3A2C2" w:rsidR="00505B11" w:rsidRPr="00BF25A8" w:rsidRDefault="00505B11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Latn-RS"/>
              </w:rPr>
              <w:t>MTTT</w:t>
            </w:r>
            <w:r w:rsidR="00554951">
              <w:rPr>
                <w:lang w:val="sr-Cyrl-RS"/>
              </w:rPr>
              <w:t>, Народна банке Србије</w:t>
            </w:r>
          </w:p>
        </w:tc>
        <w:tc>
          <w:tcPr>
            <w:tcW w:w="517" w:type="pct"/>
          </w:tcPr>
          <w:p w14:paraId="7B775293" w14:textId="242BDC41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пословне банке</w:t>
            </w:r>
            <w:r w:rsidR="00885417">
              <w:rPr>
                <w:lang w:val="sr-Cyrl-RS"/>
              </w:rPr>
              <w:t xml:space="preserve"> и други пружаоци платних услуга</w:t>
            </w:r>
          </w:p>
        </w:tc>
        <w:tc>
          <w:tcPr>
            <w:tcW w:w="516" w:type="pct"/>
          </w:tcPr>
          <w:p w14:paraId="2BA7CC83" w14:textId="678D4701" w:rsidR="00505B11" w:rsidRPr="004A2E35" w:rsidRDefault="006D79A5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четврти квартал 2020. године</w:t>
            </w:r>
          </w:p>
        </w:tc>
        <w:tc>
          <w:tcPr>
            <w:tcW w:w="613" w:type="pct"/>
          </w:tcPr>
          <w:p w14:paraId="5F5D81D9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85" w:type="pct"/>
          </w:tcPr>
          <w:p w14:paraId="214B4DE1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52" w:type="pct"/>
          </w:tcPr>
          <w:p w14:paraId="60F787BA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84" w:type="pct"/>
          </w:tcPr>
          <w:p w14:paraId="131EE65B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21" w:type="pct"/>
          </w:tcPr>
          <w:p w14:paraId="2377E73C" w14:textId="77777777" w:rsidR="00505B11" w:rsidRPr="00505B11" w:rsidRDefault="00505B11" w:rsidP="00505B11">
            <w:pPr>
              <w:spacing w:after="160" w:line="259" w:lineRule="auto"/>
            </w:pPr>
          </w:p>
        </w:tc>
      </w:tr>
      <w:tr w:rsidR="00505B11" w:rsidRPr="00505B11" w14:paraId="45A85286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63CE0581" w14:textId="460B1F84" w:rsidR="00505B11" w:rsidRPr="00505B11" w:rsidRDefault="00505B11" w:rsidP="00505B11">
            <w:pPr>
              <w:spacing w:after="160" w:line="259" w:lineRule="auto"/>
              <w:rPr>
                <w:lang w:val="sr-Latn-RS"/>
              </w:rPr>
            </w:pPr>
            <w:r w:rsidRPr="00505B11">
              <w:rPr>
                <w:lang w:val="sr-Cyrl-RS"/>
              </w:rPr>
              <w:t>1.2.</w:t>
            </w:r>
            <w:r>
              <w:t xml:space="preserve">2.2 </w:t>
            </w:r>
            <w:r w:rsidRPr="00505B11">
              <w:t>Омасовљење плаћања рачуна за услуге од општег економског интереса и услуге е-управе електронским путем</w:t>
            </w:r>
          </w:p>
        </w:tc>
        <w:tc>
          <w:tcPr>
            <w:tcW w:w="439" w:type="pct"/>
          </w:tcPr>
          <w:p w14:paraId="71B60193" w14:textId="72607BC3" w:rsidR="00505B11" w:rsidRPr="0061642A" w:rsidRDefault="001C47DA" w:rsidP="00505B11">
            <w:pPr>
              <w:spacing w:after="160" w:line="259" w:lineRule="auto"/>
              <w:rPr>
                <w:sz w:val="16"/>
                <w:szCs w:val="20"/>
                <w:lang w:val="sr-Cyrl-RS"/>
              </w:rPr>
            </w:pPr>
            <w:r w:rsidRPr="0061642A">
              <w:rPr>
                <w:sz w:val="16"/>
                <w:szCs w:val="20"/>
                <w:lang w:val="sr-Cyrl-RS"/>
              </w:rPr>
              <w:t>Канцеларија за информационе технологије и е-управу</w:t>
            </w:r>
          </w:p>
        </w:tc>
        <w:tc>
          <w:tcPr>
            <w:tcW w:w="517" w:type="pct"/>
          </w:tcPr>
          <w:p w14:paraId="6E674AD4" w14:textId="29498029" w:rsidR="00505B11" w:rsidRPr="001C47DA" w:rsidRDefault="001C47DA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6" w:type="pct"/>
          </w:tcPr>
          <w:p w14:paraId="0BAE8C8C" w14:textId="69F751ED" w:rsidR="00505B11" w:rsidRPr="004A2E35" w:rsidRDefault="006D79A5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четврти квартал 2020. године</w:t>
            </w:r>
          </w:p>
        </w:tc>
        <w:tc>
          <w:tcPr>
            <w:tcW w:w="613" w:type="pct"/>
          </w:tcPr>
          <w:p w14:paraId="42528F21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85" w:type="pct"/>
          </w:tcPr>
          <w:p w14:paraId="7449CEA2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52" w:type="pct"/>
          </w:tcPr>
          <w:p w14:paraId="4E892166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84" w:type="pct"/>
          </w:tcPr>
          <w:p w14:paraId="7DD32C54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21" w:type="pct"/>
          </w:tcPr>
          <w:p w14:paraId="29589066" w14:textId="77777777" w:rsidR="00505B11" w:rsidRPr="00505B11" w:rsidRDefault="00505B11" w:rsidP="00505B11">
            <w:pPr>
              <w:spacing w:after="160" w:line="259" w:lineRule="auto"/>
            </w:pPr>
          </w:p>
        </w:tc>
      </w:tr>
      <w:tr w:rsidR="00505B11" w:rsidRPr="00505B11" w14:paraId="773B9078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6572C4BB" w14:textId="6E69D496" w:rsidR="00505B11" w:rsidRPr="00505B11" w:rsidRDefault="00505B11" w:rsidP="001C47DA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1.2.</w:t>
            </w:r>
            <w:r>
              <w:rPr>
                <w:lang w:val="sr-Cyrl-RS"/>
              </w:rPr>
              <w:t>2</w:t>
            </w:r>
            <w:r w:rsidRPr="00505B11">
              <w:rPr>
                <w:lang w:val="sr-Cyrl-RS"/>
              </w:rPr>
              <w:t xml:space="preserve">.3 </w:t>
            </w:r>
            <w:r w:rsidR="001C47DA" w:rsidRPr="00505B11">
              <w:rPr>
                <w:lang w:val="sr-Cyrl-RS"/>
              </w:rPr>
              <w:t>Подизање сигурности за купца омогућавањем да плаћање изврши тек када потврди трговцу да је примио исправну робу /услугу</w:t>
            </w:r>
          </w:p>
        </w:tc>
        <w:tc>
          <w:tcPr>
            <w:tcW w:w="439" w:type="pct"/>
          </w:tcPr>
          <w:p w14:paraId="7EF222E8" w14:textId="63D2FD92" w:rsidR="00505B11" w:rsidRPr="00505B11" w:rsidRDefault="006B3CFE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п</w:t>
            </w:r>
            <w:r w:rsidR="004C068F">
              <w:rPr>
                <w:lang w:val="sr-Cyrl-RS"/>
              </w:rPr>
              <w:t>ословне банке и други пружаоци платних услуга</w:t>
            </w:r>
          </w:p>
        </w:tc>
        <w:tc>
          <w:tcPr>
            <w:tcW w:w="517" w:type="pct"/>
          </w:tcPr>
          <w:p w14:paraId="62A04B6C" w14:textId="718B90AE" w:rsidR="004C068F" w:rsidRPr="00895929" w:rsidRDefault="0061642A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Народна банка Србије</w:t>
            </w:r>
            <w:r w:rsidR="004C068F">
              <w:rPr>
                <w:lang w:val="sr-Cyrl-RS"/>
              </w:rPr>
              <w:t>, МТТТ</w:t>
            </w:r>
          </w:p>
          <w:p w14:paraId="5CC8CF3F" w14:textId="322C2550" w:rsidR="00505B11" w:rsidRPr="00505B11" w:rsidRDefault="001C47DA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t>USAID</w:t>
            </w:r>
          </w:p>
        </w:tc>
        <w:tc>
          <w:tcPr>
            <w:tcW w:w="516" w:type="pct"/>
          </w:tcPr>
          <w:p w14:paraId="1EC3976E" w14:textId="21C4FE8A" w:rsidR="00505B11" w:rsidRPr="004A2E35" w:rsidRDefault="004A2E35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четврти квартал 2020.године</w:t>
            </w:r>
          </w:p>
        </w:tc>
        <w:tc>
          <w:tcPr>
            <w:tcW w:w="613" w:type="pct"/>
          </w:tcPr>
          <w:p w14:paraId="50950DE2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85" w:type="pct"/>
          </w:tcPr>
          <w:p w14:paraId="0142766A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52" w:type="pct"/>
          </w:tcPr>
          <w:p w14:paraId="6DC575C8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84" w:type="pct"/>
          </w:tcPr>
          <w:p w14:paraId="4B44591E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21" w:type="pct"/>
          </w:tcPr>
          <w:p w14:paraId="181BA2A7" w14:textId="77777777" w:rsidR="00505B11" w:rsidRPr="00505B11" w:rsidRDefault="00505B11" w:rsidP="00505B11">
            <w:pPr>
              <w:spacing w:after="160" w:line="259" w:lineRule="auto"/>
            </w:pPr>
          </w:p>
        </w:tc>
      </w:tr>
      <w:tr w:rsidR="00505B11" w:rsidRPr="00505B11" w14:paraId="1A994C7E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43224773" w14:textId="1FD226B4" w:rsidR="00505B11" w:rsidRPr="00505B11" w:rsidRDefault="00505B11" w:rsidP="001C47DA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1.2.</w:t>
            </w:r>
            <w:r>
              <w:t>2</w:t>
            </w:r>
            <w:r w:rsidRPr="00505B11">
              <w:rPr>
                <w:lang w:val="sr-Cyrl-RS"/>
              </w:rPr>
              <w:t xml:space="preserve">.4 </w:t>
            </w:r>
            <w:r w:rsidR="001C47DA" w:rsidRPr="00505B11">
              <w:rPr>
                <w:lang w:val="sr-Cyrl-RS"/>
              </w:rPr>
              <w:t>Подстицање банака да пружају програме подршке за покретање или развој онлајн пословања;</w:t>
            </w:r>
          </w:p>
        </w:tc>
        <w:tc>
          <w:tcPr>
            <w:tcW w:w="439" w:type="pct"/>
          </w:tcPr>
          <w:p w14:paraId="151BEA5C" w14:textId="3056A47B" w:rsidR="00505B11" w:rsidRPr="00505B11" w:rsidRDefault="001C47DA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МТТТ </w:t>
            </w:r>
          </w:p>
        </w:tc>
        <w:tc>
          <w:tcPr>
            <w:tcW w:w="517" w:type="pct"/>
          </w:tcPr>
          <w:p w14:paraId="6AFA8E41" w14:textId="537F00FE" w:rsidR="00505B11" w:rsidRPr="00505B11" w:rsidRDefault="0061642A" w:rsidP="00505B11">
            <w:pPr>
              <w:spacing w:after="160" w:line="259" w:lineRule="auto"/>
            </w:pPr>
            <w:r>
              <w:rPr>
                <w:lang w:val="sr-Cyrl-RS"/>
              </w:rPr>
              <w:t>Народна банка Србије</w:t>
            </w:r>
          </w:p>
        </w:tc>
        <w:tc>
          <w:tcPr>
            <w:tcW w:w="516" w:type="pct"/>
          </w:tcPr>
          <w:p w14:paraId="293054B7" w14:textId="522F01FB" w:rsidR="00505B11" w:rsidRPr="004A2E35" w:rsidRDefault="006A3E8E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четврти квартал 2020. године</w:t>
            </w:r>
          </w:p>
        </w:tc>
        <w:tc>
          <w:tcPr>
            <w:tcW w:w="613" w:type="pct"/>
          </w:tcPr>
          <w:p w14:paraId="3E2EC91F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85" w:type="pct"/>
          </w:tcPr>
          <w:p w14:paraId="23E67F88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52" w:type="pct"/>
          </w:tcPr>
          <w:p w14:paraId="5CB75301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84" w:type="pct"/>
          </w:tcPr>
          <w:p w14:paraId="7FF83BF4" w14:textId="77777777" w:rsidR="00505B11" w:rsidRPr="00505B11" w:rsidRDefault="00505B11" w:rsidP="00505B11">
            <w:pPr>
              <w:spacing w:after="160" w:line="259" w:lineRule="auto"/>
            </w:pPr>
          </w:p>
        </w:tc>
        <w:tc>
          <w:tcPr>
            <w:tcW w:w="421" w:type="pct"/>
          </w:tcPr>
          <w:p w14:paraId="712103BD" w14:textId="77777777" w:rsidR="00505B11" w:rsidRPr="00505B11" w:rsidRDefault="00505B11" w:rsidP="00505B11">
            <w:pPr>
              <w:spacing w:after="160" w:line="259" w:lineRule="auto"/>
            </w:pPr>
          </w:p>
        </w:tc>
      </w:tr>
      <w:tr w:rsidR="008A3A37" w:rsidRPr="00505B11" w14:paraId="30ED4486" w14:textId="77777777" w:rsidTr="00505B11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5066D8C7" w14:textId="11A852D5" w:rsidR="008A3A37" w:rsidRPr="00505B11" w:rsidRDefault="008A3A37" w:rsidP="001C47DA">
            <w:pPr>
              <w:rPr>
                <w:lang w:val="sr-Cyrl-RS"/>
              </w:rPr>
            </w:pPr>
            <w:r>
              <w:rPr>
                <w:lang w:val="sr-Cyrl-RS"/>
              </w:rPr>
              <w:t>1.2.2.5  Едукација трговаца и потрошача у вези са безбедним коришћењем инструмената којима се врши онлајн плаћање</w:t>
            </w:r>
          </w:p>
        </w:tc>
        <w:tc>
          <w:tcPr>
            <w:tcW w:w="439" w:type="pct"/>
          </w:tcPr>
          <w:p w14:paraId="1497306C" w14:textId="013DFEBB" w:rsidR="008A3A37" w:rsidRDefault="0061642A" w:rsidP="006B3CFE">
            <w:pPr>
              <w:rPr>
                <w:lang w:val="sr-Cyrl-RS"/>
              </w:rPr>
            </w:pPr>
            <w:r>
              <w:rPr>
                <w:lang w:val="sr-Cyrl-RS"/>
              </w:rPr>
              <w:t>МТТТ, Народна банка Србије</w:t>
            </w:r>
          </w:p>
        </w:tc>
        <w:tc>
          <w:tcPr>
            <w:tcW w:w="517" w:type="pct"/>
          </w:tcPr>
          <w:p w14:paraId="072968D1" w14:textId="3753395C" w:rsidR="008A3A37" w:rsidRDefault="008A3A37" w:rsidP="00505B11">
            <w:pPr>
              <w:rPr>
                <w:lang w:val="sr-Cyrl-RS"/>
              </w:rPr>
            </w:pPr>
            <w:r>
              <w:rPr>
                <w:lang w:val="sr-Cyrl-RS"/>
              </w:rPr>
              <w:t>пословне банке и други пружаоци услуга</w:t>
            </w:r>
          </w:p>
        </w:tc>
        <w:tc>
          <w:tcPr>
            <w:tcW w:w="516" w:type="pct"/>
          </w:tcPr>
          <w:p w14:paraId="5AA6DBA3" w14:textId="32187EE0" w:rsidR="008A3A37" w:rsidRPr="006B3CFE" w:rsidRDefault="006A3E8E" w:rsidP="00505B11">
            <w:pPr>
              <w:rPr>
                <w:highlight w:val="yellow"/>
                <w:lang w:val="sr-Cyrl-RS"/>
              </w:rPr>
            </w:pPr>
            <w:r>
              <w:rPr>
                <w:lang w:val="sr-Cyrl-RS"/>
              </w:rPr>
              <w:t>четврти квартал 2020. године</w:t>
            </w:r>
          </w:p>
        </w:tc>
        <w:tc>
          <w:tcPr>
            <w:tcW w:w="613" w:type="pct"/>
          </w:tcPr>
          <w:p w14:paraId="4E44E184" w14:textId="77777777" w:rsidR="008A3A37" w:rsidRPr="00505B11" w:rsidRDefault="008A3A37" w:rsidP="00505B11"/>
        </w:tc>
        <w:tc>
          <w:tcPr>
            <w:tcW w:w="485" w:type="pct"/>
          </w:tcPr>
          <w:p w14:paraId="438C74F9" w14:textId="77777777" w:rsidR="008A3A37" w:rsidRPr="00505B11" w:rsidRDefault="008A3A37" w:rsidP="00505B11"/>
        </w:tc>
        <w:tc>
          <w:tcPr>
            <w:tcW w:w="452" w:type="pct"/>
          </w:tcPr>
          <w:p w14:paraId="7E703D22" w14:textId="77777777" w:rsidR="008A3A37" w:rsidRPr="00505B11" w:rsidRDefault="008A3A37" w:rsidP="00505B11"/>
        </w:tc>
        <w:tc>
          <w:tcPr>
            <w:tcW w:w="484" w:type="pct"/>
          </w:tcPr>
          <w:p w14:paraId="32E648E6" w14:textId="77777777" w:rsidR="008A3A37" w:rsidRPr="00505B11" w:rsidRDefault="008A3A37" w:rsidP="00505B11"/>
        </w:tc>
        <w:tc>
          <w:tcPr>
            <w:tcW w:w="421" w:type="pct"/>
          </w:tcPr>
          <w:p w14:paraId="478769A9" w14:textId="77777777" w:rsidR="008A3A37" w:rsidRPr="00505B11" w:rsidRDefault="008A3A37" w:rsidP="00505B11"/>
        </w:tc>
      </w:tr>
    </w:tbl>
    <w:p w14:paraId="452AAAF5" w14:textId="3A2815FB" w:rsidR="00505B11" w:rsidRDefault="00505B11">
      <w:pPr>
        <w:rPr>
          <w:lang w:val="sr-Latn-RS"/>
        </w:rPr>
      </w:pPr>
    </w:p>
    <w:tbl>
      <w:tblPr>
        <w:tblStyle w:val="TableGrid"/>
        <w:tblW w:w="1401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718"/>
      </w:tblGrid>
      <w:tr w:rsidR="00505B11" w:rsidRPr="00505B11" w14:paraId="3F4E56D2" w14:textId="77777777" w:rsidTr="00505B11">
        <w:trPr>
          <w:trHeight w:val="320"/>
        </w:trPr>
        <w:tc>
          <w:tcPr>
            <w:tcW w:w="14019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5489A366" w14:textId="1A7451A6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Посебни циљ 1.</w:t>
            </w:r>
            <w:r>
              <w:rPr>
                <w:lang w:val="sr-Cyrl-RS"/>
              </w:rPr>
              <w:t>3</w:t>
            </w:r>
            <w:r w:rsidRPr="00505B11">
              <w:rPr>
                <w:lang w:val="sr-Cyrl-RS"/>
              </w:rPr>
              <w:t xml:space="preserve">:  </w:t>
            </w:r>
            <w:r>
              <w:rPr>
                <w:lang w:val="sr-Cyrl-RS"/>
              </w:rPr>
              <w:t xml:space="preserve">Унапређење </w:t>
            </w:r>
            <w:r w:rsidR="002574CC" w:rsidRPr="00EB24F4">
              <w:rPr>
                <w:lang w:val="sr-Cyrl-RS"/>
              </w:rPr>
              <w:t>законодавног и</w:t>
            </w:r>
            <w:r w:rsidR="002574CC">
              <w:rPr>
                <w:lang w:val="sr-Cyrl-RS"/>
              </w:rPr>
              <w:t xml:space="preserve"> институцио</w:t>
            </w:r>
            <w:r w:rsidR="000F75E6">
              <w:rPr>
                <w:lang w:val="sr-Cyrl-RS"/>
              </w:rPr>
              <w:t>н</w:t>
            </w:r>
            <w:r w:rsidR="002574CC">
              <w:rPr>
                <w:lang w:val="sr-Cyrl-RS"/>
              </w:rPr>
              <w:t>алног ок</w:t>
            </w:r>
            <w:r w:rsidR="000F75E6">
              <w:rPr>
                <w:lang w:val="sr-Cyrl-RS"/>
              </w:rPr>
              <w:t>в</w:t>
            </w:r>
            <w:r w:rsidR="002574CC">
              <w:rPr>
                <w:lang w:val="sr-Cyrl-RS"/>
              </w:rPr>
              <w:t>и</w:t>
            </w:r>
            <w:r w:rsidR="000F75E6">
              <w:rPr>
                <w:lang w:val="sr-Cyrl-RS"/>
              </w:rPr>
              <w:t>ра у области електронске трговине</w:t>
            </w:r>
          </w:p>
        </w:tc>
      </w:tr>
      <w:tr w:rsidR="00505B11" w:rsidRPr="00505B11" w14:paraId="444B3D28" w14:textId="77777777" w:rsidTr="00505B11">
        <w:trPr>
          <w:trHeight w:val="320"/>
        </w:trPr>
        <w:tc>
          <w:tcPr>
            <w:tcW w:w="14019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3B659D2B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t xml:space="preserve">Институција одговорна за праћење и контролу реализације: </w:t>
            </w:r>
            <w:r w:rsidRPr="00505B11">
              <w:rPr>
                <w:lang w:val="sr-Cyrl-RS"/>
              </w:rPr>
              <w:t>Министарство трговине, туризма и телекомуникација</w:t>
            </w:r>
          </w:p>
        </w:tc>
      </w:tr>
      <w:tr w:rsidR="00505B11" w:rsidRPr="00505B11" w14:paraId="3C78907B" w14:textId="77777777" w:rsidTr="00505B11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5760CC3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Показатељ</w:t>
            </w:r>
            <w:r w:rsidRPr="00505B11">
              <w:t>(</w:t>
            </w:r>
            <w:r w:rsidRPr="00505B11">
              <w:rPr>
                <w:lang w:val="sr-Cyrl-RS"/>
              </w:rPr>
              <w:t>и</w:t>
            </w:r>
            <w:r w:rsidRPr="00505B11">
              <w:t>)</w:t>
            </w:r>
            <w:r w:rsidRPr="00505B11">
              <w:rPr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CD45786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t>J</w:t>
            </w:r>
            <w:r w:rsidRPr="00505B11">
              <w:rPr>
                <w:lang w:val="sr-Cyrl-RS"/>
              </w:rPr>
              <w:t>единица мере</w:t>
            </w:r>
          </w:p>
          <w:p w14:paraId="292EA2D9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D2A1959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31B6637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D2D219F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6FC234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Циљ</w:t>
            </w:r>
            <w:r w:rsidRPr="00505B11">
              <w:t>a</w:t>
            </w:r>
            <w:r w:rsidRPr="00505B11">
              <w:rPr>
                <w:lang w:val="sr-Cyrl-RS"/>
              </w:rPr>
              <w:t>на вредност у години т+1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57A1EE2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Циљ</w:t>
            </w:r>
            <w:r w:rsidRPr="00505B11">
              <w:t>a</w:t>
            </w:r>
            <w:r w:rsidRPr="00505B11">
              <w:rPr>
                <w:lang w:val="sr-Cyrl-RS"/>
              </w:rPr>
              <w:t>на вредност у години т+2</w:t>
            </w:r>
          </w:p>
        </w:tc>
        <w:tc>
          <w:tcPr>
            <w:tcW w:w="17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8FF7D59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>Циљ</w:t>
            </w:r>
            <w:r w:rsidRPr="00505B11">
              <w:t>a</w:t>
            </w:r>
            <w:r w:rsidRPr="00505B11">
              <w:rPr>
                <w:lang w:val="sr-Cyrl-RS"/>
              </w:rPr>
              <w:t>на вредност у последњој години АП</w:t>
            </w:r>
          </w:p>
        </w:tc>
      </w:tr>
      <w:tr w:rsidR="00505B11" w:rsidRPr="00505B11" w14:paraId="4D56380A" w14:textId="77777777" w:rsidTr="00505B11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84B8DA8" w14:textId="554CA8F1" w:rsidR="00505B11" w:rsidRPr="00505B11" w:rsidRDefault="00AC3453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Бро</w:t>
            </w:r>
            <w:r w:rsidR="00A51734">
              <w:rPr>
                <w:lang w:val="sr-Cyrl-RS"/>
              </w:rPr>
              <w:t>ј</w:t>
            </w:r>
            <w:r w:rsidR="008D37F3">
              <w:rPr>
                <w:lang w:val="sr-Cyrl-RS"/>
              </w:rPr>
              <w:t xml:space="preserve"> инспекцијских контрола у области е-трговине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586511C" w14:textId="7D2E6642" w:rsidR="00505B11" w:rsidRPr="00505B11" w:rsidRDefault="00AC3453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CE24204" w14:textId="6EE6EDB5" w:rsidR="00505B11" w:rsidRPr="00505B11" w:rsidRDefault="006A2A4F" w:rsidP="00AC3453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Извештај МТТТ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F0B58AF" w14:textId="694F5EFE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  <w:r w:rsidRPr="00505B11">
              <w:rPr>
                <w:lang w:val="sr-Cyrl-RS"/>
              </w:rPr>
              <w:t xml:space="preserve"> </w:t>
            </w:r>
            <w:r w:rsidR="00B46A83">
              <w:rPr>
                <w:lang w:val="sr-Cyrl-RS"/>
              </w:rPr>
              <w:t>60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1562B7B" w14:textId="33F8AD35" w:rsidR="00505B11" w:rsidRPr="00505B11" w:rsidRDefault="00AC3453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2018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1CEFBD3" w14:textId="5F12F96D" w:rsidR="00505B11" w:rsidRPr="00505B11" w:rsidRDefault="00994203" w:rsidP="00505B1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70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C9FCE4E" w14:textId="2A29BA9E" w:rsidR="00505B11" w:rsidRPr="00505B11" w:rsidRDefault="007C36D4" w:rsidP="007C36D4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 100</w:t>
            </w:r>
          </w:p>
        </w:tc>
        <w:tc>
          <w:tcPr>
            <w:tcW w:w="1718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BA5B88" w14:textId="77777777" w:rsidR="00505B11" w:rsidRPr="00505B11" w:rsidRDefault="00505B11" w:rsidP="00505B11">
            <w:pPr>
              <w:spacing w:after="160" w:line="259" w:lineRule="auto"/>
              <w:rPr>
                <w:lang w:val="sr-Cyrl-RS"/>
              </w:rPr>
            </w:pPr>
          </w:p>
        </w:tc>
      </w:tr>
    </w:tbl>
    <w:p w14:paraId="2EE00D89" w14:textId="22CC6E5F" w:rsidR="00505B11" w:rsidRDefault="00505B11">
      <w:pPr>
        <w:rPr>
          <w:lang w:val="sr-Latn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2574CC" w:rsidRPr="002574CC" w14:paraId="2303F070" w14:textId="77777777" w:rsidTr="00383FA2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82A8A2E" w14:textId="1125B9C5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Мера 1.3.1</w:t>
            </w:r>
            <w:r w:rsidRPr="002574CC">
              <w:rPr>
                <w:lang w:val="sr-Cyrl-RS"/>
              </w:rPr>
              <w:t xml:space="preserve">: </w:t>
            </w:r>
            <w:r w:rsidRPr="00EB24F4">
              <w:rPr>
                <w:lang w:val="sr-Cyrl-RS"/>
              </w:rPr>
              <w:t>Унапређење законодавног оквира у електронској трговини</w:t>
            </w:r>
          </w:p>
        </w:tc>
      </w:tr>
      <w:tr w:rsidR="002574CC" w:rsidRPr="002574CC" w14:paraId="4D2AA567" w14:textId="77777777" w:rsidTr="00383FA2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92BB77A" w14:textId="62137C7D" w:rsidR="002574CC" w:rsidRPr="002574CC" w:rsidRDefault="002574CC" w:rsidP="008D37F3">
            <w:pPr>
              <w:spacing w:after="160" w:line="259" w:lineRule="auto"/>
            </w:pPr>
            <w:r w:rsidRPr="002574CC">
              <w:rPr>
                <w:lang w:val="sr-Cyrl-RS"/>
              </w:rPr>
              <w:t xml:space="preserve">Орган </w:t>
            </w:r>
            <w:r w:rsidRPr="002574CC">
              <w:rPr>
                <w:lang w:val="sr-Latn-RS"/>
              </w:rPr>
              <w:t>o</w:t>
            </w:r>
            <w:r w:rsidRPr="002574CC">
              <w:rPr>
                <w:lang w:val="sr-Cyrl-RS"/>
              </w:rPr>
              <w:t xml:space="preserve">дговоран за спровођење </w:t>
            </w:r>
            <w:r w:rsidRPr="002574CC">
              <w:t>(</w:t>
            </w:r>
            <w:r w:rsidRPr="002574CC">
              <w:rPr>
                <w:lang w:val="sr-Cyrl-RS"/>
              </w:rPr>
              <w:t>координисање спровођења) мере: Министарство трговине, туризма и телекомуникација</w:t>
            </w:r>
          </w:p>
        </w:tc>
      </w:tr>
      <w:tr w:rsidR="002574CC" w:rsidRPr="002574CC" w14:paraId="025FCBC9" w14:textId="77777777" w:rsidTr="00383FA2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8183156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Период спровођења: 2020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329B70A" w14:textId="3159BEDC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Тип мере:</w:t>
            </w:r>
            <w:r>
              <w:rPr>
                <w:lang w:val="sr-Cyrl-RS"/>
              </w:rPr>
              <w:t xml:space="preserve"> регулаторна </w:t>
            </w:r>
          </w:p>
        </w:tc>
      </w:tr>
      <w:tr w:rsidR="002574CC" w:rsidRPr="002574CC" w14:paraId="34005626" w14:textId="77777777" w:rsidTr="00383FA2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1986A2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Показатељ</w:t>
            </w:r>
            <w:r w:rsidRPr="002574CC">
              <w:t>(</w:t>
            </w:r>
            <w:r w:rsidRPr="002574CC">
              <w:rPr>
                <w:lang w:val="sr-Cyrl-RS"/>
              </w:rPr>
              <w:t>и</w:t>
            </w:r>
            <w:r w:rsidRPr="002574CC">
              <w:t>)</w:t>
            </w:r>
            <w:r w:rsidRPr="002574CC">
              <w:rPr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E4EB990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t>J</w:t>
            </w:r>
            <w:r w:rsidRPr="002574CC">
              <w:rPr>
                <w:lang w:val="sr-Cyrl-RS"/>
              </w:rPr>
              <w:t>единица мере</w:t>
            </w:r>
          </w:p>
          <w:p w14:paraId="0D31A973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53E55FA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3753051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1CB3465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BA5DD89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Циљана вредност у години т+1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5309841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Циљана вредност у години т+2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44DB408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Циљана вредност у последњој години АП</w:t>
            </w:r>
          </w:p>
        </w:tc>
      </w:tr>
      <w:tr w:rsidR="002574CC" w:rsidRPr="002574CC" w14:paraId="4E3DBF4C" w14:textId="77777777" w:rsidTr="00383FA2">
        <w:trPr>
          <w:trHeight w:val="302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BF5AEF9" w14:textId="7A7DD296" w:rsidR="002574CC" w:rsidRPr="002574CC" w:rsidRDefault="00EB24F4" w:rsidP="004A2E35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Број донетих законских аката</w:t>
            </w:r>
            <w:r w:rsidR="0074066F">
              <w:rPr>
                <w:lang w:val="sr-Cyrl-RS"/>
              </w:rPr>
              <w:t xml:space="preserve"> к</w:t>
            </w:r>
            <w:r w:rsidR="002574CC">
              <w:rPr>
                <w:lang w:val="sr-Cyrl-RS"/>
              </w:rPr>
              <w:t>оји се односе на електронску трговину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B463EA7" w14:textId="1B6A25E3" w:rsidR="002574CC" w:rsidRPr="002574CC" w:rsidRDefault="004A2E35" w:rsidP="002574C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</w:t>
            </w:r>
            <w:r w:rsidR="002574CC">
              <w:rPr>
                <w:lang w:val="sr-Cyrl-RS"/>
              </w:rPr>
              <w:t>рој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0DE6F5A" w14:textId="63BB56FE" w:rsidR="002574CC" w:rsidRPr="002574CC" w:rsidRDefault="004A2E35" w:rsidP="004A2E35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Извештај </w:t>
            </w:r>
            <w:r w:rsidR="002574CC">
              <w:rPr>
                <w:lang w:val="sr-Cyrl-RS"/>
              </w:rPr>
              <w:t>МТТТ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70628BB6" w14:textId="5253AD08" w:rsidR="002574CC" w:rsidRPr="002574CC" w:rsidRDefault="004A2E35" w:rsidP="002574C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0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F96B1EB" w14:textId="5D47D81C" w:rsidR="002574CC" w:rsidRPr="002574CC" w:rsidRDefault="004A2E35" w:rsidP="002574C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2018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334397F" w14:textId="4607E75A" w:rsidR="002574CC" w:rsidRPr="002574CC" w:rsidRDefault="004A2E35" w:rsidP="002574C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   1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8E8EA9" w14:textId="2C19E488" w:rsidR="002574CC" w:rsidRPr="002574CC" w:rsidRDefault="00C625D7" w:rsidP="002574C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      2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03B4D8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</w:tr>
    </w:tbl>
    <w:p w14:paraId="31E0B7FA" w14:textId="77777777" w:rsidR="002574CC" w:rsidRPr="002574CC" w:rsidRDefault="002574CC" w:rsidP="002574CC">
      <w:pPr>
        <w:rPr>
          <w:lang w:val="sr-Latn-RS"/>
        </w:rPr>
      </w:pPr>
    </w:p>
    <w:p w14:paraId="14FEC4D8" w14:textId="65EA8E05" w:rsidR="002574CC" w:rsidRPr="002574CC" w:rsidRDefault="002574CC" w:rsidP="002574CC">
      <w:pPr>
        <w:rPr>
          <w:lang w:val="sr-Cyrl-RS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2574CC" w:rsidRPr="002574CC" w14:paraId="09F43FB8" w14:textId="77777777" w:rsidTr="00383FA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E3D2CD4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Извор финансирања мере</w:t>
            </w:r>
            <w:r w:rsidRPr="002574CC">
              <w:rPr>
                <w:vertAlign w:val="superscript"/>
                <w:lang w:val="sr-Cyrl-RS"/>
              </w:rPr>
              <w:footnoteReference w:id="17"/>
            </w:r>
          </w:p>
          <w:p w14:paraId="5BED6C66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E64656A" w14:textId="77777777" w:rsidR="002574CC" w:rsidRPr="002574CC" w:rsidRDefault="002574CC" w:rsidP="002574CC">
            <w:pPr>
              <w:spacing w:after="160" w:line="259" w:lineRule="auto"/>
            </w:pPr>
            <w:r w:rsidRPr="002574CC">
              <w:rPr>
                <w:lang w:val="sr-Cyrl-RS"/>
              </w:rPr>
              <w:t>Веза са програмским буџетом</w:t>
            </w:r>
            <w:r w:rsidRPr="002574CC">
              <w:rPr>
                <w:vertAlign w:val="superscript"/>
                <w:lang w:val="sr-Cyrl-RS"/>
              </w:rPr>
              <w:footnoteReference w:id="18"/>
            </w:r>
          </w:p>
          <w:p w14:paraId="2C935D9D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C7B1C2A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Укупна процењена финансијска средства у 000 дин.</w:t>
            </w:r>
          </w:p>
        </w:tc>
      </w:tr>
      <w:tr w:rsidR="002574CC" w:rsidRPr="002574CC" w14:paraId="2D0E700F" w14:textId="77777777" w:rsidTr="00383FA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A3D1BC1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55EB7DF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DC0AA1E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У години т+1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34B4560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У години т+2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9B12CBF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У години т+3</w:t>
            </w:r>
          </w:p>
        </w:tc>
      </w:tr>
      <w:tr w:rsidR="002574CC" w:rsidRPr="002574CC" w14:paraId="440B8FFE" w14:textId="77777777" w:rsidTr="00741FB7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EDACAB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05DEF5" w14:textId="6458590C" w:rsidR="002574CC" w:rsidRPr="001463CB" w:rsidRDefault="004A2E35" w:rsidP="002574C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0703-0008</w:t>
            </w:r>
          </w:p>
        </w:tc>
        <w:tc>
          <w:tcPr>
            <w:tcW w:w="307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64737BD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324C97" w14:textId="7C86642E" w:rsidR="002574CC" w:rsidRPr="002574CC" w:rsidRDefault="00E92A80" w:rsidP="002574C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1.000</w:t>
            </w:r>
          </w:p>
        </w:tc>
        <w:tc>
          <w:tcPr>
            <w:tcW w:w="204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B10B4F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</w:tr>
      <w:tr w:rsidR="00741FB7" w:rsidRPr="002574CC" w14:paraId="05A931F4" w14:textId="77777777" w:rsidTr="00383FA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E759FA" w14:textId="3C4A781F" w:rsidR="00741FB7" w:rsidRPr="002574CC" w:rsidRDefault="0094768B" w:rsidP="002574CC">
            <w:pPr>
              <w:rPr>
                <w:lang w:val="sr-Cyrl-RS"/>
              </w:rPr>
            </w:pPr>
            <w:r>
              <w:rPr>
                <w:lang w:val="sr-Cyrl-RS"/>
              </w:rPr>
              <w:t>Приходи из буџета (у</w:t>
            </w:r>
            <w:r w:rsidR="00741FB7">
              <w:rPr>
                <w:lang w:val="sr-Cyrl-RS"/>
              </w:rPr>
              <w:t>купно</w:t>
            </w:r>
            <w:r>
              <w:rPr>
                <w:lang w:val="sr-Cyrl-RS"/>
              </w:rPr>
              <w:t>)</w:t>
            </w:r>
            <w:r w:rsidR="00741FB7">
              <w:rPr>
                <w:lang w:val="sr-Cyrl-RS"/>
              </w:rPr>
              <w:t>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738C55" w14:textId="77777777" w:rsidR="00741FB7" w:rsidRDefault="00741FB7" w:rsidP="002574CC">
            <w:pPr>
              <w:rPr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DB81C8" w14:textId="77777777" w:rsidR="00741FB7" w:rsidRPr="002574CC" w:rsidRDefault="00741FB7" w:rsidP="002574CC">
            <w:pPr>
              <w:rPr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0E9485" w14:textId="21707158" w:rsidR="00741FB7" w:rsidRDefault="00741FB7" w:rsidP="002574CC">
            <w:pPr>
              <w:rPr>
                <w:lang w:val="sr-Cyrl-RS"/>
              </w:rPr>
            </w:pPr>
            <w:r>
              <w:rPr>
                <w:lang w:val="sr-Cyrl-RS"/>
              </w:rPr>
              <w:t>1.000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649B5E" w14:textId="77777777" w:rsidR="00741FB7" w:rsidRPr="002574CC" w:rsidRDefault="00741FB7" w:rsidP="002574CC">
            <w:pPr>
              <w:rPr>
                <w:lang w:val="sr-Cyrl-RS"/>
              </w:rPr>
            </w:pPr>
          </w:p>
        </w:tc>
      </w:tr>
    </w:tbl>
    <w:p w14:paraId="49BADDCE" w14:textId="77777777" w:rsidR="002574CC" w:rsidRPr="002574CC" w:rsidRDefault="002574CC" w:rsidP="002574CC">
      <w:pPr>
        <w:rPr>
          <w:lang w:val="sr-Latn-R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91"/>
        <w:gridCol w:w="1224"/>
        <w:gridCol w:w="1441"/>
        <w:gridCol w:w="1439"/>
        <w:gridCol w:w="1709"/>
        <w:gridCol w:w="1352"/>
        <w:gridCol w:w="1260"/>
        <w:gridCol w:w="1349"/>
        <w:gridCol w:w="1174"/>
      </w:tblGrid>
      <w:tr w:rsidR="002574CC" w:rsidRPr="002574CC" w14:paraId="0279F40F" w14:textId="77777777" w:rsidTr="00383FA2">
        <w:trPr>
          <w:trHeight w:val="143"/>
        </w:trPr>
        <w:tc>
          <w:tcPr>
            <w:tcW w:w="107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0DBF2EB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Назив активности:</w:t>
            </w:r>
          </w:p>
        </w:tc>
        <w:tc>
          <w:tcPr>
            <w:tcW w:w="4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102D4FF" w14:textId="77777777" w:rsidR="002574CC" w:rsidRPr="002574CC" w:rsidRDefault="002574CC" w:rsidP="002574CC">
            <w:pPr>
              <w:spacing w:after="160" w:line="259" w:lineRule="auto"/>
            </w:pPr>
            <w:r w:rsidRPr="002574CC">
              <w:rPr>
                <w:lang w:val="sr-Cyrl-RS"/>
              </w:rPr>
              <w:t>Орган који спроводи активност</w:t>
            </w:r>
          </w:p>
        </w:tc>
        <w:tc>
          <w:tcPr>
            <w:tcW w:w="51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4B21A3F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t>O</w:t>
            </w:r>
            <w:r w:rsidRPr="002574CC">
              <w:rPr>
                <w:lang w:val="sr-Cyrl-RS"/>
              </w:rPr>
              <w:t>ргани партнери у спровођењу активности</w:t>
            </w:r>
          </w:p>
        </w:tc>
        <w:tc>
          <w:tcPr>
            <w:tcW w:w="5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FA5B409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Рок за завршетак активности</w:t>
            </w:r>
          </w:p>
        </w:tc>
        <w:tc>
          <w:tcPr>
            <w:tcW w:w="61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2F88C3F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Извор финансирања</w:t>
            </w:r>
            <w:r w:rsidRPr="002574CC">
              <w:rPr>
                <w:vertAlign w:val="superscript"/>
                <w:lang w:val="sr-Cyrl-RS"/>
              </w:rPr>
              <w:footnoteReference w:id="19"/>
            </w:r>
          </w:p>
        </w:tc>
        <w:tc>
          <w:tcPr>
            <w:tcW w:w="48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4291199" w14:textId="77777777" w:rsidR="002574CC" w:rsidRPr="002574CC" w:rsidRDefault="002574CC" w:rsidP="002574CC">
            <w:pPr>
              <w:spacing w:after="160" w:line="259" w:lineRule="auto"/>
            </w:pPr>
            <w:r w:rsidRPr="002574CC">
              <w:rPr>
                <w:lang w:val="sr-Cyrl-RS"/>
              </w:rPr>
              <w:t>Веза са програмским буџетом</w:t>
            </w:r>
            <w:r w:rsidRPr="002574CC">
              <w:rPr>
                <w:vertAlign w:val="superscript"/>
                <w:lang w:val="sr-Cyrl-RS"/>
              </w:rPr>
              <w:footnoteReference w:id="20"/>
            </w:r>
          </w:p>
          <w:p w14:paraId="2694E3B7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5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8F0A1BF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Укупна процењена финансијска средства по изворима у 000 дин.</w:t>
            </w:r>
          </w:p>
        </w:tc>
      </w:tr>
      <w:tr w:rsidR="002574CC" w:rsidRPr="002574CC" w14:paraId="2939A37D" w14:textId="77777777" w:rsidTr="00383FA2">
        <w:trPr>
          <w:trHeight w:val="296"/>
        </w:trPr>
        <w:tc>
          <w:tcPr>
            <w:tcW w:w="107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B94847F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39" w:type="pct"/>
            <w:vMerge/>
            <w:shd w:val="clear" w:color="auto" w:fill="FFF2CC" w:themeFill="accent4" w:themeFillTint="33"/>
          </w:tcPr>
          <w:p w14:paraId="2BABB396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7" w:type="pct"/>
            <w:vMerge/>
            <w:shd w:val="clear" w:color="auto" w:fill="FFF2CC" w:themeFill="accent4" w:themeFillTint="33"/>
          </w:tcPr>
          <w:p w14:paraId="75155BDA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6" w:type="pct"/>
            <w:vMerge/>
            <w:shd w:val="clear" w:color="auto" w:fill="FFF2CC" w:themeFill="accent4" w:themeFillTint="33"/>
          </w:tcPr>
          <w:p w14:paraId="4F71BCA5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613" w:type="pct"/>
            <w:vMerge/>
            <w:shd w:val="clear" w:color="auto" w:fill="FFF2CC" w:themeFill="accent4" w:themeFillTint="33"/>
          </w:tcPr>
          <w:p w14:paraId="595EE8EC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85" w:type="pct"/>
            <w:vMerge/>
            <w:shd w:val="clear" w:color="auto" w:fill="FFF2CC" w:themeFill="accent4" w:themeFillTint="33"/>
          </w:tcPr>
          <w:p w14:paraId="291A7D8D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52" w:type="pct"/>
            <w:shd w:val="clear" w:color="auto" w:fill="FFF2CC" w:themeFill="accent4" w:themeFillTint="33"/>
          </w:tcPr>
          <w:p w14:paraId="784F5F90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2019</w:t>
            </w:r>
          </w:p>
        </w:tc>
        <w:tc>
          <w:tcPr>
            <w:tcW w:w="484" w:type="pct"/>
            <w:shd w:val="clear" w:color="auto" w:fill="FFF2CC" w:themeFill="accent4" w:themeFillTint="33"/>
          </w:tcPr>
          <w:p w14:paraId="1812133F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2020</w:t>
            </w:r>
          </w:p>
        </w:tc>
        <w:tc>
          <w:tcPr>
            <w:tcW w:w="421" w:type="pct"/>
            <w:shd w:val="clear" w:color="auto" w:fill="FFF2CC" w:themeFill="accent4" w:themeFillTint="33"/>
          </w:tcPr>
          <w:p w14:paraId="08791C26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2021</w:t>
            </w:r>
          </w:p>
        </w:tc>
      </w:tr>
      <w:tr w:rsidR="002574CC" w:rsidRPr="002574CC" w14:paraId="5AAA759A" w14:textId="77777777" w:rsidTr="00383FA2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2341C967" w14:textId="13CD403A" w:rsidR="002574CC" w:rsidRPr="00BF25A8" w:rsidRDefault="002574CC" w:rsidP="0079195A">
            <w:pPr>
              <w:spacing w:after="160" w:line="259" w:lineRule="auto"/>
              <w:rPr>
                <w:lang w:val="sr-Cyrl-RS"/>
              </w:rPr>
            </w:pPr>
            <w:r w:rsidRPr="002574CC">
              <w:t>1</w:t>
            </w:r>
            <w:r>
              <w:rPr>
                <w:lang w:val="sr-Cyrl-RS"/>
              </w:rPr>
              <w:t>.3.1.1</w:t>
            </w:r>
            <w:r w:rsidRPr="002574CC">
              <w:rPr>
                <w:lang w:val="sr-Latn-RS"/>
              </w:rPr>
              <w:t xml:space="preserve"> </w:t>
            </w:r>
            <w:r w:rsidR="0079195A">
              <w:rPr>
                <w:lang w:val="sr-Cyrl-RS"/>
              </w:rPr>
              <w:t>Усвајање Нацрта з</w:t>
            </w:r>
            <w:r w:rsidR="00BF25A8">
              <w:rPr>
                <w:lang w:val="sr-Cyrl-RS"/>
              </w:rPr>
              <w:t xml:space="preserve">акона о заштити потрошача </w:t>
            </w:r>
            <w:r w:rsidR="0079195A">
              <w:rPr>
                <w:lang w:val="sr-Cyrl-RS"/>
              </w:rPr>
              <w:t>од стране Владе РС</w:t>
            </w:r>
            <w:r w:rsidR="00BF25A8">
              <w:rPr>
                <w:lang w:val="sr-Cyrl-RS"/>
              </w:rPr>
              <w:t xml:space="preserve"> </w:t>
            </w:r>
          </w:p>
        </w:tc>
        <w:tc>
          <w:tcPr>
            <w:tcW w:w="439" w:type="pct"/>
          </w:tcPr>
          <w:p w14:paraId="2DD849D6" w14:textId="77777777" w:rsidR="002574CC" w:rsidRPr="002574CC" w:rsidRDefault="002574CC" w:rsidP="002574CC">
            <w:pPr>
              <w:spacing w:after="160" w:line="259" w:lineRule="auto"/>
              <w:rPr>
                <w:lang w:val="sr-Latn-RS"/>
              </w:rPr>
            </w:pPr>
            <w:r w:rsidRPr="002574CC">
              <w:rPr>
                <w:lang w:val="sr-Latn-RS"/>
              </w:rPr>
              <w:t>MTTT</w:t>
            </w:r>
          </w:p>
        </w:tc>
        <w:tc>
          <w:tcPr>
            <w:tcW w:w="517" w:type="pct"/>
          </w:tcPr>
          <w:p w14:paraId="5D957347" w14:textId="4EBEEB2E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6" w:type="pct"/>
          </w:tcPr>
          <w:p w14:paraId="49745125" w14:textId="3E985539" w:rsidR="002574CC" w:rsidRPr="00BF25A8" w:rsidRDefault="00BF25A8" w:rsidP="002574C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четврти квартал 2019.године</w:t>
            </w:r>
          </w:p>
        </w:tc>
        <w:tc>
          <w:tcPr>
            <w:tcW w:w="613" w:type="pct"/>
          </w:tcPr>
          <w:p w14:paraId="0E59D6EE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85" w:type="pct"/>
          </w:tcPr>
          <w:p w14:paraId="27971DD0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52" w:type="pct"/>
          </w:tcPr>
          <w:p w14:paraId="6B5F74A0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84" w:type="pct"/>
          </w:tcPr>
          <w:p w14:paraId="480A0394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21" w:type="pct"/>
          </w:tcPr>
          <w:p w14:paraId="43381C82" w14:textId="77777777" w:rsidR="002574CC" w:rsidRPr="002574CC" w:rsidRDefault="002574CC" w:rsidP="002574CC">
            <w:pPr>
              <w:spacing w:after="160" w:line="259" w:lineRule="auto"/>
            </w:pPr>
          </w:p>
        </w:tc>
      </w:tr>
      <w:tr w:rsidR="002574CC" w:rsidRPr="002574CC" w14:paraId="407D2BDF" w14:textId="77777777" w:rsidTr="00383FA2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586E6EA2" w14:textId="1D147762" w:rsidR="002574CC" w:rsidRPr="002574CC" w:rsidRDefault="002574CC" w:rsidP="00AC63BA">
            <w:pPr>
              <w:spacing w:after="160" w:line="259" w:lineRule="auto"/>
              <w:rPr>
                <w:lang w:val="sr-Latn-RS"/>
              </w:rPr>
            </w:pPr>
            <w:r w:rsidRPr="002574CC">
              <w:rPr>
                <w:lang w:val="sr-Cyrl-RS"/>
              </w:rPr>
              <w:t>1.</w:t>
            </w:r>
            <w:r>
              <w:rPr>
                <w:lang w:val="sr-Cyrl-RS"/>
              </w:rPr>
              <w:t>3.1.2</w:t>
            </w:r>
            <w:r w:rsidR="00BF25A8">
              <w:rPr>
                <w:lang w:val="sr-Cyrl-RS"/>
              </w:rPr>
              <w:t xml:space="preserve"> Ревизија Правилника о процени ризика у складу са </w:t>
            </w:r>
            <w:r w:rsidR="00AC63BA">
              <w:rPr>
                <w:lang w:val="sr-Cyrl-RS"/>
              </w:rPr>
              <w:t>новим законским решењима у области трговине и електронске трговине</w:t>
            </w:r>
          </w:p>
        </w:tc>
        <w:tc>
          <w:tcPr>
            <w:tcW w:w="439" w:type="pct"/>
          </w:tcPr>
          <w:p w14:paraId="1F9726F4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04BE19EA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516" w:type="pct"/>
          </w:tcPr>
          <w:p w14:paraId="0BF4CD20" w14:textId="1BAE2AE9" w:rsidR="002574CC" w:rsidRPr="004A2E35" w:rsidRDefault="004A2E35" w:rsidP="002574C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трећи квартал 2020.године</w:t>
            </w:r>
          </w:p>
        </w:tc>
        <w:tc>
          <w:tcPr>
            <w:tcW w:w="613" w:type="pct"/>
          </w:tcPr>
          <w:p w14:paraId="496DF10F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85" w:type="pct"/>
          </w:tcPr>
          <w:p w14:paraId="19C59B47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52" w:type="pct"/>
          </w:tcPr>
          <w:p w14:paraId="4CE2A991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84" w:type="pct"/>
          </w:tcPr>
          <w:p w14:paraId="2E8FF10D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21" w:type="pct"/>
          </w:tcPr>
          <w:p w14:paraId="631F3D3D" w14:textId="77777777" w:rsidR="002574CC" w:rsidRPr="002574CC" w:rsidRDefault="002574CC" w:rsidP="002574CC">
            <w:pPr>
              <w:spacing w:after="160" w:line="259" w:lineRule="auto"/>
            </w:pPr>
          </w:p>
        </w:tc>
      </w:tr>
      <w:tr w:rsidR="002574CC" w:rsidRPr="002574CC" w14:paraId="331BA364" w14:textId="77777777" w:rsidTr="00383FA2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1D08D445" w14:textId="0A273BDC" w:rsidR="002574CC" w:rsidRPr="002574CC" w:rsidRDefault="002574CC" w:rsidP="00950EA7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1.</w:t>
            </w:r>
            <w:r>
              <w:rPr>
                <w:lang w:val="sr-Cyrl-RS"/>
              </w:rPr>
              <w:t>3.1.3</w:t>
            </w:r>
            <w:r w:rsidR="00306D6D">
              <w:rPr>
                <w:lang w:val="sr-Cyrl-RS"/>
              </w:rPr>
              <w:t xml:space="preserve"> Представљање нових законских р</w:t>
            </w:r>
            <w:r w:rsidR="00950EA7">
              <w:rPr>
                <w:lang w:val="sr-Cyrl-RS"/>
              </w:rPr>
              <w:t>ешења у области е-трговине кроз</w:t>
            </w:r>
            <w:r w:rsidR="00306D6D">
              <w:rPr>
                <w:lang w:val="sr-Cyrl-RS"/>
              </w:rPr>
              <w:t xml:space="preserve"> радиониц</w:t>
            </w:r>
            <w:r w:rsidR="00950EA7">
              <w:rPr>
                <w:lang w:val="sr-Cyrl-RS"/>
              </w:rPr>
              <w:t>е</w:t>
            </w:r>
            <w:r w:rsidR="00306D6D">
              <w:rPr>
                <w:lang w:val="sr-Cyrl-RS"/>
              </w:rPr>
              <w:t xml:space="preserve"> </w:t>
            </w:r>
            <w:r w:rsidR="00950EA7">
              <w:rPr>
                <w:lang w:val="sr-Cyrl-RS"/>
              </w:rPr>
              <w:t>намењене привреди</w:t>
            </w:r>
          </w:p>
        </w:tc>
        <w:tc>
          <w:tcPr>
            <w:tcW w:w="439" w:type="pct"/>
          </w:tcPr>
          <w:p w14:paraId="76C40EC4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  <w:r w:rsidRPr="002574CC"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5A775BC7" w14:textId="77777777" w:rsidR="002574CC" w:rsidRPr="002574CC" w:rsidRDefault="002574CC" w:rsidP="002574CC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6" w:type="pct"/>
          </w:tcPr>
          <w:p w14:paraId="3008D4C2" w14:textId="1546DF60" w:rsidR="002574CC" w:rsidRPr="00AC3453" w:rsidRDefault="00AC3453" w:rsidP="002574C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други квартал 2020. године</w:t>
            </w:r>
          </w:p>
        </w:tc>
        <w:tc>
          <w:tcPr>
            <w:tcW w:w="613" w:type="pct"/>
          </w:tcPr>
          <w:p w14:paraId="5DD6ECCB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85" w:type="pct"/>
          </w:tcPr>
          <w:p w14:paraId="19470B2E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52" w:type="pct"/>
          </w:tcPr>
          <w:p w14:paraId="5584989C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84" w:type="pct"/>
          </w:tcPr>
          <w:p w14:paraId="5ADF7BA7" w14:textId="77777777" w:rsidR="002574CC" w:rsidRPr="002574CC" w:rsidRDefault="002574CC" w:rsidP="002574CC">
            <w:pPr>
              <w:spacing w:after="160" w:line="259" w:lineRule="auto"/>
            </w:pPr>
          </w:p>
        </w:tc>
        <w:tc>
          <w:tcPr>
            <w:tcW w:w="421" w:type="pct"/>
          </w:tcPr>
          <w:p w14:paraId="4A978D7C" w14:textId="77777777" w:rsidR="002574CC" w:rsidRPr="002574CC" w:rsidRDefault="002574CC" w:rsidP="002574CC">
            <w:pPr>
              <w:spacing w:after="160" w:line="259" w:lineRule="auto"/>
            </w:pPr>
          </w:p>
        </w:tc>
      </w:tr>
    </w:tbl>
    <w:p w14:paraId="17B2F9EC" w14:textId="31320EAB" w:rsidR="002574CC" w:rsidRDefault="002574CC">
      <w:pPr>
        <w:rPr>
          <w:lang w:val="sr-Latn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74066F" w:rsidRPr="0074066F" w14:paraId="412C7C78" w14:textId="77777777" w:rsidTr="00383FA2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F9F6683" w14:textId="7F69113F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Мера 1.3.2</w:t>
            </w:r>
            <w:r w:rsidRPr="0074066F">
              <w:rPr>
                <w:lang w:val="sr-Cyrl-RS"/>
              </w:rPr>
              <w:t xml:space="preserve">: </w:t>
            </w:r>
            <w:r>
              <w:rPr>
                <w:lang w:val="sr-Cyrl-RS"/>
              </w:rPr>
              <w:t>Јачање капацитета и</w:t>
            </w:r>
            <w:r w:rsidRPr="0074066F">
              <w:rPr>
                <w:lang w:val="sr-Cyrl-RS"/>
              </w:rPr>
              <w:t>нспекцијских органа надлежних за спровођење надзора у области електронске трговине</w:t>
            </w:r>
          </w:p>
        </w:tc>
      </w:tr>
      <w:tr w:rsidR="0074066F" w:rsidRPr="0074066F" w14:paraId="0EE70254" w14:textId="77777777" w:rsidTr="00383FA2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2AFD764" w14:textId="39806DA0" w:rsidR="0074066F" w:rsidRPr="0074066F" w:rsidRDefault="0074066F" w:rsidP="00236659">
            <w:pPr>
              <w:spacing w:after="160" w:line="259" w:lineRule="auto"/>
            </w:pPr>
            <w:r w:rsidRPr="0074066F">
              <w:rPr>
                <w:lang w:val="sr-Cyrl-RS"/>
              </w:rPr>
              <w:t xml:space="preserve">Орган </w:t>
            </w:r>
            <w:r w:rsidRPr="0074066F">
              <w:rPr>
                <w:lang w:val="sr-Latn-RS"/>
              </w:rPr>
              <w:t>o</w:t>
            </w:r>
            <w:r w:rsidRPr="0074066F">
              <w:rPr>
                <w:lang w:val="sr-Cyrl-RS"/>
              </w:rPr>
              <w:t xml:space="preserve">дговоран за спровођење </w:t>
            </w:r>
            <w:r w:rsidRPr="0074066F">
              <w:t>(</w:t>
            </w:r>
            <w:r w:rsidRPr="0074066F">
              <w:rPr>
                <w:lang w:val="sr-Cyrl-RS"/>
              </w:rPr>
              <w:t>координисање спровођења) мере: Министарство трговине, туризма и телекомуникација</w:t>
            </w:r>
          </w:p>
        </w:tc>
      </w:tr>
      <w:tr w:rsidR="0074066F" w:rsidRPr="0074066F" w14:paraId="4ACE47E0" w14:textId="77777777" w:rsidTr="00383FA2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F5112AD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Период спровођења: 2020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4465F98" w14:textId="7B86A433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Тип мере:</w:t>
            </w:r>
            <w:r>
              <w:rPr>
                <w:lang w:val="sr-Cyrl-RS"/>
              </w:rPr>
              <w:t xml:space="preserve"> </w:t>
            </w:r>
            <w:r w:rsidRPr="0074066F">
              <w:rPr>
                <w:lang w:val="sr-Cyrl-RS"/>
              </w:rPr>
              <w:t>Институционално управљачко организациона мера</w:t>
            </w:r>
          </w:p>
        </w:tc>
      </w:tr>
      <w:tr w:rsidR="0074066F" w:rsidRPr="0074066F" w14:paraId="35AF26EB" w14:textId="77777777" w:rsidTr="00383FA2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6A82760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Показатељ</w:t>
            </w:r>
            <w:r w:rsidRPr="0074066F">
              <w:t>(</w:t>
            </w:r>
            <w:r w:rsidRPr="0074066F">
              <w:rPr>
                <w:lang w:val="sr-Cyrl-RS"/>
              </w:rPr>
              <w:t>и</w:t>
            </w:r>
            <w:r w:rsidRPr="0074066F">
              <w:t>)</w:t>
            </w:r>
            <w:r w:rsidRPr="0074066F">
              <w:rPr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BFB8742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t>J</w:t>
            </w:r>
            <w:r w:rsidRPr="0074066F">
              <w:rPr>
                <w:lang w:val="sr-Cyrl-RS"/>
              </w:rPr>
              <w:t>единица мере</w:t>
            </w:r>
          </w:p>
          <w:p w14:paraId="5B80D2B4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8203A86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7721F8B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030CA86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D644E8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Циљана вредност у години т+1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1E4408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Циљана вредност у години т+2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924D940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Циљана вредност у последњој години АП</w:t>
            </w:r>
          </w:p>
        </w:tc>
      </w:tr>
      <w:tr w:rsidR="0074066F" w:rsidRPr="0074066F" w14:paraId="6461F022" w14:textId="77777777" w:rsidTr="00383FA2">
        <w:trPr>
          <w:trHeight w:val="302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B74E7D4" w14:textId="1556BB6A" w:rsidR="0074066F" w:rsidRPr="0046592D" w:rsidRDefault="0046592D" w:rsidP="001463CB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Број инспектора који су прошли обуку у области е-трговине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EEE7D6A" w14:textId="356B9207" w:rsidR="0074066F" w:rsidRPr="0074066F" w:rsidRDefault="001463CB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E4E3DB3" w14:textId="4C463E9F" w:rsidR="0074066F" w:rsidRPr="0074066F" w:rsidRDefault="0046592D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Извештај  </w:t>
            </w:r>
            <w:r w:rsidR="0074066F" w:rsidRPr="0074066F">
              <w:rPr>
                <w:lang w:val="sr-Cyrl-RS"/>
              </w:rPr>
              <w:t>МТТТ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2AA1CEF9" w14:textId="3DDD3EC4" w:rsidR="0074066F" w:rsidRPr="0074066F" w:rsidRDefault="0046592D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C8E0339" w14:textId="2108A9B5" w:rsidR="0074066F" w:rsidRPr="0074066F" w:rsidRDefault="0046592D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2018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F1E503E" w14:textId="64634351" w:rsidR="0074066F" w:rsidRPr="0074066F" w:rsidRDefault="0046592D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F90649" w14:textId="43F97A04" w:rsidR="0074066F" w:rsidRPr="0074066F" w:rsidRDefault="0046592D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50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72D4FF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</w:tr>
    </w:tbl>
    <w:p w14:paraId="1C463CB8" w14:textId="77777777" w:rsidR="0074066F" w:rsidRPr="0074066F" w:rsidRDefault="0074066F" w:rsidP="0074066F">
      <w:pPr>
        <w:rPr>
          <w:lang w:val="sr-Latn-RS"/>
        </w:rPr>
      </w:pPr>
    </w:p>
    <w:p w14:paraId="4D9415B1" w14:textId="25072C4C" w:rsidR="0074066F" w:rsidRPr="0074066F" w:rsidRDefault="0074066F" w:rsidP="0074066F">
      <w:pPr>
        <w:rPr>
          <w:lang w:val="sr-Cyrl-RS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74066F" w:rsidRPr="0074066F" w14:paraId="0D6B3935" w14:textId="77777777" w:rsidTr="00383FA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510FFA4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Извор финансирања мере</w:t>
            </w:r>
            <w:r w:rsidRPr="0074066F">
              <w:rPr>
                <w:vertAlign w:val="superscript"/>
                <w:lang w:val="sr-Cyrl-RS"/>
              </w:rPr>
              <w:footnoteReference w:id="21"/>
            </w:r>
          </w:p>
          <w:p w14:paraId="382C1656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E61C054" w14:textId="77777777" w:rsidR="0074066F" w:rsidRPr="0074066F" w:rsidRDefault="0074066F" w:rsidP="0074066F">
            <w:pPr>
              <w:spacing w:after="160" w:line="259" w:lineRule="auto"/>
            </w:pPr>
            <w:r w:rsidRPr="0074066F">
              <w:rPr>
                <w:lang w:val="sr-Cyrl-RS"/>
              </w:rPr>
              <w:t>Веза са програмским буџетом</w:t>
            </w:r>
            <w:r w:rsidRPr="0074066F">
              <w:rPr>
                <w:vertAlign w:val="superscript"/>
                <w:lang w:val="sr-Cyrl-RS"/>
              </w:rPr>
              <w:footnoteReference w:id="22"/>
            </w:r>
          </w:p>
          <w:p w14:paraId="571C1D3F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C9AE5B5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Укупна процењена финансијска средства у 000 дин.</w:t>
            </w:r>
          </w:p>
        </w:tc>
      </w:tr>
      <w:tr w:rsidR="0074066F" w:rsidRPr="0074066F" w14:paraId="20789506" w14:textId="77777777" w:rsidTr="00383FA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57E61D2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C7B9EA4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D81BBE3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У години т+1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511EA27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У години т+2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B50A938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У години т+3</w:t>
            </w:r>
          </w:p>
        </w:tc>
      </w:tr>
      <w:tr w:rsidR="0074066F" w:rsidRPr="0074066F" w14:paraId="39500A63" w14:textId="77777777" w:rsidTr="00383FA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F9CC30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Приходи из буџета</w:t>
            </w:r>
          </w:p>
        </w:tc>
        <w:tc>
          <w:tcPr>
            <w:tcW w:w="277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1B3271" w14:textId="0375113A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6AED31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1A7055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542659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</w:tr>
      <w:tr w:rsidR="0074066F" w:rsidRPr="0074066F" w14:paraId="3E38F3B8" w14:textId="77777777" w:rsidTr="00E54C17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AB3A93" w14:textId="4155287B" w:rsidR="0074066F" w:rsidRPr="0074066F" w:rsidRDefault="003E060F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Донаторска средства</w:t>
            </w: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F3059A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2AA383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CFA5C4" w14:textId="43890449" w:rsidR="0074066F" w:rsidRPr="0074066F" w:rsidRDefault="00E92A80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6.000</w:t>
            </w:r>
          </w:p>
        </w:tc>
        <w:tc>
          <w:tcPr>
            <w:tcW w:w="204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172D7D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</w:tr>
      <w:tr w:rsidR="00E54C17" w:rsidRPr="0074066F" w14:paraId="48D2D761" w14:textId="77777777" w:rsidTr="00383FA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144381" w14:textId="30C442BB" w:rsidR="00E54C17" w:rsidRDefault="00E54C17" w:rsidP="0074066F">
            <w:pPr>
              <w:rPr>
                <w:lang w:val="sr-Cyrl-RS"/>
              </w:rPr>
            </w:pPr>
            <w:r>
              <w:rPr>
                <w:lang w:val="sr-Cyrl-RS"/>
              </w:rPr>
              <w:t>Укупно:</w:t>
            </w:r>
          </w:p>
        </w:tc>
        <w:tc>
          <w:tcPr>
            <w:tcW w:w="27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6E92AA" w14:textId="77777777" w:rsidR="00E54C17" w:rsidRPr="0074066F" w:rsidRDefault="00E54C17" w:rsidP="0074066F">
            <w:pPr>
              <w:rPr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FD65B0" w14:textId="77777777" w:rsidR="00E54C17" w:rsidRPr="0074066F" w:rsidRDefault="00E54C17" w:rsidP="0074066F">
            <w:pPr>
              <w:rPr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32FA5D" w14:textId="4B554103" w:rsidR="00E54C17" w:rsidRDefault="00E54C17" w:rsidP="0074066F">
            <w:pPr>
              <w:rPr>
                <w:lang w:val="sr-Cyrl-RS"/>
              </w:rPr>
            </w:pPr>
            <w:r>
              <w:rPr>
                <w:lang w:val="sr-Cyrl-RS"/>
              </w:rPr>
              <w:t>6.000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BB8B11" w14:textId="77777777" w:rsidR="00E54C17" w:rsidRPr="0074066F" w:rsidRDefault="00E54C17" w:rsidP="0074066F">
            <w:pPr>
              <w:rPr>
                <w:lang w:val="sr-Cyrl-RS"/>
              </w:rPr>
            </w:pPr>
          </w:p>
        </w:tc>
      </w:tr>
    </w:tbl>
    <w:p w14:paraId="29EAB57C" w14:textId="77777777" w:rsidR="0074066F" w:rsidRPr="0074066F" w:rsidRDefault="0074066F" w:rsidP="0074066F">
      <w:pPr>
        <w:rPr>
          <w:lang w:val="sr-Latn-R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91"/>
        <w:gridCol w:w="1224"/>
        <w:gridCol w:w="1441"/>
        <w:gridCol w:w="1439"/>
        <w:gridCol w:w="1709"/>
        <w:gridCol w:w="1352"/>
        <w:gridCol w:w="1260"/>
        <w:gridCol w:w="1349"/>
        <w:gridCol w:w="1174"/>
      </w:tblGrid>
      <w:tr w:rsidR="0074066F" w:rsidRPr="0074066F" w14:paraId="4FC82489" w14:textId="77777777" w:rsidTr="00383FA2">
        <w:trPr>
          <w:trHeight w:val="143"/>
        </w:trPr>
        <w:tc>
          <w:tcPr>
            <w:tcW w:w="107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C410F25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Назив активности:</w:t>
            </w:r>
          </w:p>
        </w:tc>
        <w:tc>
          <w:tcPr>
            <w:tcW w:w="4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6EEC1A7" w14:textId="77777777" w:rsidR="0074066F" w:rsidRPr="0074066F" w:rsidRDefault="0074066F" w:rsidP="0074066F">
            <w:pPr>
              <w:spacing w:after="160" w:line="259" w:lineRule="auto"/>
            </w:pPr>
            <w:r w:rsidRPr="0074066F">
              <w:rPr>
                <w:lang w:val="sr-Cyrl-RS"/>
              </w:rPr>
              <w:t>Орган који спроводи активност</w:t>
            </w:r>
          </w:p>
        </w:tc>
        <w:tc>
          <w:tcPr>
            <w:tcW w:w="51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087FAE3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t>O</w:t>
            </w:r>
            <w:r w:rsidRPr="0074066F">
              <w:rPr>
                <w:lang w:val="sr-Cyrl-RS"/>
              </w:rPr>
              <w:t>ргани партнери у спровођењу активности</w:t>
            </w:r>
          </w:p>
        </w:tc>
        <w:tc>
          <w:tcPr>
            <w:tcW w:w="5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BB09A6D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Рок за завршетак активности</w:t>
            </w:r>
          </w:p>
        </w:tc>
        <w:tc>
          <w:tcPr>
            <w:tcW w:w="61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12117C5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Извор финансирања</w:t>
            </w:r>
            <w:r w:rsidRPr="0074066F">
              <w:rPr>
                <w:vertAlign w:val="superscript"/>
                <w:lang w:val="sr-Cyrl-RS"/>
              </w:rPr>
              <w:footnoteReference w:id="23"/>
            </w:r>
          </w:p>
        </w:tc>
        <w:tc>
          <w:tcPr>
            <w:tcW w:w="48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D99C80B" w14:textId="77777777" w:rsidR="0074066F" w:rsidRPr="0074066F" w:rsidRDefault="0074066F" w:rsidP="0074066F">
            <w:pPr>
              <w:spacing w:after="160" w:line="259" w:lineRule="auto"/>
            </w:pPr>
            <w:r w:rsidRPr="0074066F">
              <w:rPr>
                <w:lang w:val="sr-Cyrl-RS"/>
              </w:rPr>
              <w:t>Веза са програмским буџетом</w:t>
            </w:r>
            <w:r w:rsidRPr="0074066F">
              <w:rPr>
                <w:vertAlign w:val="superscript"/>
                <w:lang w:val="sr-Cyrl-RS"/>
              </w:rPr>
              <w:footnoteReference w:id="24"/>
            </w:r>
          </w:p>
          <w:p w14:paraId="1F9C21EB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5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3CDF8A2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Укупна процењена финансијска средства по изворима у 000 дин.</w:t>
            </w:r>
          </w:p>
        </w:tc>
      </w:tr>
      <w:tr w:rsidR="0074066F" w:rsidRPr="0074066F" w14:paraId="22B61349" w14:textId="77777777" w:rsidTr="00383FA2">
        <w:trPr>
          <w:trHeight w:val="296"/>
        </w:trPr>
        <w:tc>
          <w:tcPr>
            <w:tcW w:w="107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C2E72C3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39" w:type="pct"/>
            <w:vMerge/>
            <w:shd w:val="clear" w:color="auto" w:fill="FFF2CC" w:themeFill="accent4" w:themeFillTint="33"/>
          </w:tcPr>
          <w:p w14:paraId="2CF57842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7" w:type="pct"/>
            <w:vMerge/>
            <w:shd w:val="clear" w:color="auto" w:fill="FFF2CC" w:themeFill="accent4" w:themeFillTint="33"/>
          </w:tcPr>
          <w:p w14:paraId="60135883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6" w:type="pct"/>
            <w:vMerge/>
            <w:shd w:val="clear" w:color="auto" w:fill="FFF2CC" w:themeFill="accent4" w:themeFillTint="33"/>
          </w:tcPr>
          <w:p w14:paraId="61377FF1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613" w:type="pct"/>
            <w:vMerge/>
            <w:shd w:val="clear" w:color="auto" w:fill="FFF2CC" w:themeFill="accent4" w:themeFillTint="33"/>
          </w:tcPr>
          <w:p w14:paraId="29341F09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85" w:type="pct"/>
            <w:vMerge/>
            <w:shd w:val="clear" w:color="auto" w:fill="FFF2CC" w:themeFill="accent4" w:themeFillTint="33"/>
          </w:tcPr>
          <w:p w14:paraId="4F9777FB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52" w:type="pct"/>
            <w:shd w:val="clear" w:color="auto" w:fill="FFF2CC" w:themeFill="accent4" w:themeFillTint="33"/>
          </w:tcPr>
          <w:p w14:paraId="00E2BE9D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2019</w:t>
            </w:r>
          </w:p>
        </w:tc>
        <w:tc>
          <w:tcPr>
            <w:tcW w:w="484" w:type="pct"/>
            <w:shd w:val="clear" w:color="auto" w:fill="FFF2CC" w:themeFill="accent4" w:themeFillTint="33"/>
          </w:tcPr>
          <w:p w14:paraId="15B74C21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2020</w:t>
            </w:r>
          </w:p>
        </w:tc>
        <w:tc>
          <w:tcPr>
            <w:tcW w:w="421" w:type="pct"/>
            <w:shd w:val="clear" w:color="auto" w:fill="FFF2CC" w:themeFill="accent4" w:themeFillTint="33"/>
          </w:tcPr>
          <w:p w14:paraId="33F03F38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2021</w:t>
            </w:r>
          </w:p>
        </w:tc>
      </w:tr>
      <w:tr w:rsidR="0074066F" w:rsidRPr="0074066F" w14:paraId="7A81AF03" w14:textId="77777777" w:rsidTr="00383FA2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3E0EA1BD" w14:textId="7F2B525B" w:rsidR="0074066F" w:rsidRPr="0074066F" w:rsidRDefault="0074066F" w:rsidP="0090533E">
            <w:pPr>
              <w:spacing w:after="160" w:line="259" w:lineRule="auto"/>
              <w:rPr>
                <w:lang w:val="sr-Cyrl-RS"/>
              </w:rPr>
            </w:pPr>
            <w:r w:rsidRPr="0074066F">
              <w:t>1</w:t>
            </w:r>
            <w:r w:rsidRPr="0074066F">
              <w:rPr>
                <w:lang w:val="sr-Cyrl-RS"/>
              </w:rPr>
              <w:t>.3.</w:t>
            </w:r>
            <w:r w:rsidR="0090533E">
              <w:rPr>
                <w:lang w:val="sr-Cyrl-RS"/>
              </w:rPr>
              <w:t>2</w:t>
            </w:r>
            <w:r w:rsidRPr="0074066F">
              <w:rPr>
                <w:lang w:val="sr-Cyrl-RS"/>
              </w:rPr>
              <w:t>.1</w:t>
            </w:r>
            <w:r w:rsidRPr="0074066F">
              <w:rPr>
                <w:lang w:val="sr-Latn-RS"/>
              </w:rPr>
              <w:t xml:space="preserve"> </w:t>
            </w:r>
            <w:r w:rsidR="0090533E" w:rsidRPr="0090533E">
              <w:rPr>
                <w:lang w:val="sr-Latn-RS"/>
              </w:rPr>
              <w:t>Ревизија контролних листа за е-трговину  имајући у виду специфичности интернет малопродаје</w:t>
            </w:r>
          </w:p>
        </w:tc>
        <w:tc>
          <w:tcPr>
            <w:tcW w:w="439" w:type="pct"/>
          </w:tcPr>
          <w:p w14:paraId="525F930F" w14:textId="77777777" w:rsidR="0074066F" w:rsidRPr="0074066F" w:rsidRDefault="0074066F" w:rsidP="0074066F">
            <w:pPr>
              <w:spacing w:after="160" w:line="259" w:lineRule="auto"/>
              <w:rPr>
                <w:lang w:val="sr-Latn-RS"/>
              </w:rPr>
            </w:pPr>
            <w:r w:rsidRPr="0074066F">
              <w:rPr>
                <w:lang w:val="sr-Latn-RS"/>
              </w:rPr>
              <w:t>MTTT</w:t>
            </w:r>
          </w:p>
        </w:tc>
        <w:tc>
          <w:tcPr>
            <w:tcW w:w="517" w:type="pct"/>
          </w:tcPr>
          <w:p w14:paraId="37997BDE" w14:textId="128BE451" w:rsidR="0074066F" w:rsidRPr="0074066F" w:rsidRDefault="0046592D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516" w:type="pct"/>
          </w:tcPr>
          <w:p w14:paraId="1631D030" w14:textId="059C0315" w:rsidR="0074066F" w:rsidRPr="0046592D" w:rsidRDefault="0046592D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трећи квартал 2020.године</w:t>
            </w:r>
          </w:p>
        </w:tc>
        <w:tc>
          <w:tcPr>
            <w:tcW w:w="613" w:type="pct"/>
          </w:tcPr>
          <w:p w14:paraId="100C816E" w14:textId="77777777" w:rsidR="0074066F" w:rsidRPr="0074066F" w:rsidRDefault="0074066F" w:rsidP="0074066F">
            <w:pPr>
              <w:spacing w:after="160" w:line="259" w:lineRule="auto"/>
            </w:pPr>
          </w:p>
        </w:tc>
        <w:tc>
          <w:tcPr>
            <w:tcW w:w="485" w:type="pct"/>
          </w:tcPr>
          <w:p w14:paraId="4ACE1115" w14:textId="77777777" w:rsidR="0074066F" w:rsidRPr="0074066F" w:rsidRDefault="0074066F" w:rsidP="0074066F">
            <w:pPr>
              <w:spacing w:after="160" w:line="259" w:lineRule="auto"/>
            </w:pPr>
          </w:p>
        </w:tc>
        <w:tc>
          <w:tcPr>
            <w:tcW w:w="452" w:type="pct"/>
          </w:tcPr>
          <w:p w14:paraId="5E722E57" w14:textId="77777777" w:rsidR="0074066F" w:rsidRPr="0074066F" w:rsidRDefault="0074066F" w:rsidP="0074066F">
            <w:pPr>
              <w:spacing w:after="160" w:line="259" w:lineRule="auto"/>
            </w:pPr>
          </w:p>
        </w:tc>
        <w:tc>
          <w:tcPr>
            <w:tcW w:w="484" w:type="pct"/>
          </w:tcPr>
          <w:p w14:paraId="5D68A608" w14:textId="77777777" w:rsidR="0074066F" w:rsidRPr="0074066F" w:rsidRDefault="0074066F" w:rsidP="0074066F">
            <w:pPr>
              <w:spacing w:after="160" w:line="259" w:lineRule="auto"/>
            </w:pPr>
          </w:p>
        </w:tc>
        <w:tc>
          <w:tcPr>
            <w:tcW w:w="421" w:type="pct"/>
          </w:tcPr>
          <w:p w14:paraId="12B6665D" w14:textId="77777777" w:rsidR="0074066F" w:rsidRPr="0074066F" w:rsidRDefault="0074066F" w:rsidP="0074066F">
            <w:pPr>
              <w:spacing w:after="160" w:line="259" w:lineRule="auto"/>
            </w:pPr>
          </w:p>
        </w:tc>
      </w:tr>
      <w:tr w:rsidR="0074066F" w:rsidRPr="0074066F" w14:paraId="43DE0A01" w14:textId="77777777" w:rsidTr="00383FA2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5C23ECE4" w14:textId="2136E647" w:rsidR="0074066F" w:rsidRPr="0074066F" w:rsidRDefault="0074066F" w:rsidP="0074066F">
            <w:pPr>
              <w:spacing w:after="160" w:line="259" w:lineRule="auto"/>
              <w:rPr>
                <w:lang w:val="sr-Latn-RS"/>
              </w:rPr>
            </w:pPr>
            <w:r w:rsidRPr="0074066F">
              <w:rPr>
                <w:lang w:val="sr-Cyrl-RS"/>
              </w:rPr>
              <w:t>1.</w:t>
            </w:r>
            <w:r w:rsidR="0090533E">
              <w:rPr>
                <w:lang w:val="sr-Cyrl-RS"/>
              </w:rPr>
              <w:t>3.2</w:t>
            </w:r>
            <w:r w:rsidRPr="0074066F">
              <w:rPr>
                <w:lang w:val="sr-Cyrl-RS"/>
              </w:rPr>
              <w:t>.2</w:t>
            </w:r>
            <w:r w:rsidR="0090533E">
              <w:t xml:space="preserve"> </w:t>
            </w:r>
            <w:r w:rsidR="0090533E" w:rsidRPr="0090533E">
              <w:rPr>
                <w:lang w:val="sr-Cyrl-RS"/>
              </w:rPr>
              <w:t>Израда водича за примену и поступање по прописима из области електронске трговине од стране тржишне инспекције („Водич за тржишне инспекторе“)</w:t>
            </w:r>
          </w:p>
        </w:tc>
        <w:tc>
          <w:tcPr>
            <w:tcW w:w="439" w:type="pct"/>
          </w:tcPr>
          <w:p w14:paraId="6943C8C2" w14:textId="77777777" w:rsidR="0074066F" w:rsidRPr="0074066F" w:rsidRDefault="0074066F" w:rsidP="0074066F">
            <w:pPr>
              <w:spacing w:after="160" w:line="259" w:lineRule="auto"/>
              <w:rPr>
                <w:lang w:val="sr-Cyrl-RS"/>
              </w:rPr>
            </w:pPr>
            <w:r w:rsidRPr="0074066F"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6879A3D3" w14:textId="7EBF78D8" w:rsidR="0074066F" w:rsidRPr="0074066F" w:rsidRDefault="0046592D" w:rsidP="0074066F">
            <w:pPr>
              <w:spacing w:after="160" w:line="259" w:lineRule="auto"/>
            </w:pPr>
            <w:r w:rsidRPr="0046592D">
              <w:t>USAID CFG</w:t>
            </w:r>
          </w:p>
        </w:tc>
        <w:tc>
          <w:tcPr>
            <w:tcW w:w="516" w:type="pct"/>
          </w:tcPr>
          <w:p w14:paraId="1D8EBE54" w14:textId="157DD906" w:rsidR="0074066F" w:rsidRPr="0046592D" w:rsidRDefault="0046592D" w:rsidP="0074066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трећи квартал 2020.године</w:t>
            </w:r>
          </w:p>
        </w:tc>
        <w:tc>
          <w:tcPr>
            <w:tcW w:w="613" w:type="pct"/>
          </w:tcPr>
          <w:p w14:paraId="08286CD8" w14:textId="77777777" w:rsidR="0074066F" w:rsidRPr="0074066F" w:rsidRDefault="0074066F" w:rsidP="0074066F">
            <w:pPr>
              <w:spacing w:after="160" w:line="259" w:lineRule="auto"/>
            </w:pPr>
          </w:p>
        </w:tc>
        <w:tc>
          <w:tcPr>
            <w:tcW w:w="485" w:type="pct"/>
          </w:tcPr>
          <w:p w14:paraId="11E44328" w14:textId="77777777" w:rsidR="0074066F" w:rsidRPr="0074066F" w:rsidRDefault="0074066F" w:rsidP="0074066F">
            <w:pPr>
              <w:spacing w:after="160" w:line="259" w:lineRule="auto"/>
            </w:pPr>
          </w:p>
        </w:tc>
        <w:tc>
          <w:tcPr>
            <w:tcW w:w="452" w:type="pct"/>
          </w:tcPr>
          <w:p w14:paraId="7CF12135" w14:textId="77777777" w:rsidR="0074066F" w:rsidRPr="0074066F" w:rsidRDefault="0074066F" w:rsidP="0074066F">
            <w:pPr>
              <w:spacing w:after="160" w:line="259" w:lineRule="auto"/>
            </w:pPr>
          </w:p>
        </w:tc>
        <w:tc>
          <w:tcPr>
            <w:tcW w:w="484" w:type="pct"/>
          </w:tcPr>
          <w:p w14:paraId="4993D9A0" w14:textId="77777777" w:rsidR="0074066F" w:rsidRPr="0074066F" w:rsidRDefault="0074066F" w:rsidP="0074066F">
            <w:pPr>
              <w:spacing w:after="160" w:line="259" w:lineRule="auto"/>
            </w:pPr>
          </w:p>
        </w:tc>
        <w:tc>
          <w:tcPr>
            <w:tcW w:w="421" w:type="pct"/>
          </w:tcPr>
          <w:p w14:paraId="4810B434" w14:textId="77777777" w:rsidR="0074066F" w:rsidRPr="0074066F" w:rsidRDefault="0074066F" w:rsidP="0074066F">
            <w:pPr>
              <w:spacing w:after="160" w:line="259" w:lineRule="auto"/>
            </w:pPr>
          </w:p>
        </w:tc>
      </w:tr>
      <w:tr w:rsidR="0090533E" w:rsidRPr="0074066F" w14:paraId="336FB540" w14:textId="77777777" w:rsidTr="00383FA2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43988B5B" w14:textId="0B902A25" w:rsidR="0090533E" w:rsidRPr="0074066F" w:rsidRDefault="0090533E" w:rsidP="0074066F">
            <w:pPr>
              <w:rPr>
                <w:lang w:val="sr-Cyrl-RS"/>
              </w:rPr>
            </w:pPr>
            <w:r>
              <w:rPr>
                <w:lang w:val="sr-Cyrl-RS"/>
              </w:rPr>
              <w:t>1.3.2.3</w:t>
            </w:r>
            <w:r>
              <w:t xml:space="preserve"> </w:t>
            </w:r>
            <w:r w:rsidRPr="0090533E">
              <w:rPr>
                <w:lang w:val="sr-Cyrl-RS"/>
              </w:rPr>
              <w:t>Едукативне радионице из области електронске трговине за тржишне инспекторе</w:t>
            </w:r>
          </w:p>
        </w:tc>
        <w:tc>
          <w:tcPr>
            <w:tcW w:w="439" w:type="pct"/>
          </w:tcPr>
          <w:p w14:paraId="4E27039D" w14:textId="61505ED4" w:rsidR="0090533E" w:rsidRPr="0074066F" w:rsidRDefault="00AE77B5" w:rsidP="0074066F">
            <w:pPr>
              <w:rPr>
                <w:lang w:val="sr-Cyrl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49C28AE8" w14:textId="207314C1" w:rsidR="0090533E" w:rsidRPr="00AE77B5" w:rsidRDefault="00AE77B5" w:rsidP="0074066F">
            <w:pPr>
              <w:rPr>
                <w:lang w:val="sr-Latn-RS"/>
              </w:rPr>
            </w:pPr>
            <w:r>
              <w:rPr>
                <w:lang w:val="sr-Latn-RS"/>
              </w:rPr>
              <w:t>USAID</w:t>
            </w:r>
            <w:r w:rsidR="00AC3453">
              <w:rPr>
                <w:lang w:val="sr-Latn-RS"/>
              </w:rPr>
              <w:t xml:space="preserve"> CFG</w:t>
            </w:r>
          </w:p>
        </w:tc>
        <w:tc>
          <w:tcPr>
            <w:tcW w:w="516" w:type="pct"/>
          </w:tcPr>
          <w:p w14:paraId="4757BD33" w14:textId="712CEBE3" w:rsidR="0090533E" w:rsidRPr="0074066F" w:rsidRDefault="008372B0" w:rsidP="0074066F">
            <w:r w:rsidRPr="008372B0">
              <w:t>трећи квартал 2020.године</w:t>
            </w:r>
          </w:p>
        </w:tc>
        <w:tc>
          <w:tcPr>
            <w:tcW w:w="613" w:type="pct"/>
          </w:tcPr>
          <w:p w14:paraId="0C021BFB" w14:textId="77777777" w:rsidR="0090533E" w:rsidRPr="0074066F" w:rsidRDefault="0090533E" w:rsidP="0074066F"/>
        </w:tc>
        <w:tc>
          <w:tcPr>
            <w:tcW w:w="485" w:type="pct"/>
          </w:tcPr>
          <w:p w14:paraId="47F8267A" w14:textId="77777777" w:rsidR="0090533E" w:rsidRPr="0074066F" w:rsidRDefault="0090533E" w:rsidP="0074066F"/>
        </w:tc>
        <w:tc>
          <w:tcPr>
            <w:tcW w:w="452" w:type="pct"/>
          </w:tcPr>
          <w:p w14:paraId="15E8FC4D" w14:textId="77777777" w:rsidR="0090533E" w:rsidRPr="0074066F" w:rsidRDefault="0090533E" w:rsidP="0074066F"/>
        </w:tc>
        <w:tc>
          <w:tcPr>
            <w:tcW w:w="484" w:type="pct"/>
          </w:tcPr>
          <w:p w14:paraId="2623D19E" w14:textId="77777777" w:rsidR="0090533E" w:rsidRPr="0074066F" w:rsidRDefault="0090533E" w:rsidP="0074066F"/>
        </w:tc>
        <w:tc>
          <w:tcPr>
            <w:tcW w:w="421" w:type="pct"/>
          </w:tcPr>
          <w:p w14:paraId="472D645A" w14:textId="77777777" w:rsidR="0090533E" w:rsidRPr="0074066F" w:rsidRDefault="0090533E" w:rsidP="0074066F"/>
        </w:tc>
      </w:tr>
      <w:tr w:rsidR="0090533E" w:rsidRPr="0074066F" w14:paraId="101105E6" w14:textId="77777777" w:rsidTr="00383FA2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0E3C8B4B" w14:textId="5E145E0F" w:rsidR="0090533E" w:rsidRDefault="0090533E" w:rsidP="0074066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1.3.2.4 </w:t>
            </w:r>
            <w:r w:rsidRPr="0090533E">
              <w:rPr>
                <w:lang w:val="sr-Cyrl-RS"/>
              </w:rPr>
              <w:t>Формирање организационе јединице за инспекцијски надзор у области електронске трговине</w:t>
            </w:r>
          </w:p>
        </w:tc>
        <w:tc>
          <w:tcPr>
            <w:tcW w:w="439" w:type="pct"/>
          </w:tcPr>
          <w:p w14:paraId="43B87950" w14:textId="7A87C1BA" w:rsidR="0090533E" w:rsidRPr="0074066F" w:rsidRDefault="00AD03FA" w:rsidP="0074066F">
            <w:pPr>
              <w:rPr>
                <w:lang w:val="sr-Cyrl-RS"/>
              </w:rPr>
            </w:pPr>
            <w:r>
              <w:rPr>
                <w:lang w:val="sr-Cyrl-RS"/>
              </w:rPr>
              <w:t>МТТТ</w:t>
            </w:r>
          </w:p>
        </w:tc>
        <w:tc>
          <w:tcPr>
            <w:tcW w:w="517" w:type="pct"/>
          </w:tcPr>
          <w:p w14:paraId="1712CD54" w14:textId="1BC2B5FE" w:rsidR="0090533E" w:rsidRPr="0046592D" w:rsidRDefault="0046592D" w:rsidP="0074066F">
            <w:pPr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516" w:type="pct"/>
          </w:tcPr>
          <w:p w14:paraId="475BCC22" w14:textId="44986E79" w:rsidR="0090533E" w:rsidRPr="008372B0" w:rsidRDefault="008372B0" w:rsidP="0074066F">
            <w:pPr>
              <w:rPr>
                <w:lang w:val="sr-Cyrl-RS"/>
              </w:rPr>
            </w:pPr>
            <w:r>
              <w:rPr>
                <w:lang w:val="sr-Cyrl-RS"/>
              </w:rPr>
              <w:t>четврти квартал 2020. године</w:t>
            </w:r>
          </w:p>
        </w:tc>
        <w:tc>
          <w:tcPr>
            <w:tcW w:w="613" w:type="pct"/>
          </w:tcPr>
          <w:p w14:paraId="27B30C2B" w14:textId="77777777" w:rsidR="0090533E" w:rsidRPr="0074066F" w:rsidRDefault="0090533E" w:rsidP="0074066F"/>
        </w:tc>
        <w:tc>
          <w:tcPr>
            <w:tcW w:w="485" w:type="pct"/>
          </w:tcPr>
          <w:p w14:paraId="1AE6A2F8" w14:textId="77777777" w:rsidR="0090533E" w:rsidRPr="0074066F" w:rsidRDefault="0090533E" w:rsidP="0074066F"/>
        </w:tc>
        <w:tc>
          <w:tcPr>
            <w:tcW w:w="452" w:type="pct"/>
          </w:tcPr>
          <w:p w14:paraId="1D06B34D" w14:textId="77777777" w:rsidR="0090533E" w:rsidRPr="0074066F" w:rsidRDefault="0090533E" w:rsidP="0074066F"/>
        </w:tc>
        <w:tc>
          <w:tcPr>
            <w:tcW w:w="484" w:type="pct"/>
          </w:tcPr>
          <w:p w14:paraId="25195516" w14:textId="77777777" w:rsidR="0090533E" w:rsidRPr="0074066F" w:rsidRDefault="0090533E" w:rsidP="0074066F"/>
        </w:tc>
        <w:tc>
          <w:tcPr>
            <w:tcW w:w="421" w:type="pct"/>
          </w:tcPr>
          <w:p w14:paraId="57E1E4BD" w14:textId="77777777" w:rsidR="0090533E" w:rsidRPr="0074066F" w:rsidRDefault="0090533E" w:rsidP="0074066F"/>
        </w:tc>
      </w:tr>
    </w:tbl>
    <w:p w14:paraId="686978CF" w14:textId="3ECB4161" w:rsidR="0074066F" w:rsidRDefault="0074066F">
      <w:pPr>
        <w:rPr>
          <w:lang w:val="sr-Latn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90533E" w:rsidRPr="0090533E" w14:paraId="4E72999E" w14:textId="77777777" w:rsidTr="00383FA2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3827295" w14:textId="36DEA684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Мера 1.3.3</w:t>
            </w:r>
            <w:r w:rsidRPr="0090533E">
              <w:rPr>
                <w:lang w:val="sr-Cyrl-RS"/>
              </w:rPr>
              <w:t>: Унапређење сарадње кључних актера  (државних институција, привреде и академске заједнице) у циљу развоја електронске трговине у Републици Србији</w:t>
            </w:r>
          </w:p>
        </w:tc>
      </w:tr>
      <w:tr w:rsidR="0090533E" w:rsidRPr="0090533E" w14:paraId="3C151030" w14:textId="77777777" w:rsidTr="00383FA2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D7C13EC" w14:textId="0995F036" w:rsidR="0090533E" w:rsidRPr="0090533E" w:rsidRDefault="0090533E" w:rsidP="00236659">
            <w:pPr>
              <w:spacing w:after="160" w:line="259" w:lineRule="auto"/>
            </w:pPr>
            <w:r w:rsidRPr="0090533E">
              <w:rPr>
                <w:lang w:val="sr-Cyrl-RS"/>
              </w:rPr>
              <w:t xml:space="preserve">Орган </w:t>
            </w:r>
            <w:r w:rsidRPr="0090533E">
              <w:rPr>
                <w:lang w:val="sr-Latn-RS"/>
              </w:rPr>
              <w:t>o</w:t>
            </w:r>
            <w:r w:rsidRPr="0090533E">
              <w:rPr>
                <w:lang w:val="sr-Cyrl-RS"/>
              </w:rPr>
              <w:t xml:space="preserve">дговоран за спровођење </w:t>
            </w:r>
            <w:r w:rsidRPr="0090533E">
              <w:t>(</w:t>
            </w:r>
            <w:r w:rsidRPr="0090533E">
              <w:rPr>
                <w:lang w:val="sr-Cyrl-RS"/>
              </w:rPr>
              <w:t xml:space="preserve">координисање спровођења) мере: Министарство трговине, туризма и телекомуникација </w:t>
            </w:r>
          </w:p>
        </w:tc>
      </w:tr>
      <w:tr w:rsidR="0090533E" w:rsidRPr="0090533E" w14:paraId="2066858B" w14:textId="77777777" w:rsidTr="00383FA2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F1AD7E8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Период спровођења: 2020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3D9AA4A" w14:textId="2F02B33B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Тип мере: Институционално управљачко организациона мера</w:t>
            </w:r>
          </w:p>
        </w:tc>
      </w:tr>
      <w:tr w:rsidR="0090533E" w:rsidRPr="0090533E" w14:paraId="294D8D04" w14:textId="77777777" w:rsidTr="00383FA2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1DE2DD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Показатељ</w:t>
            </w:r>
            <w:r w:rsidRPr="0090533E">
              <w:t>(</w:t>
            </w:r>
            <w:r w:rsidRPr="0090533E">
              <w:rPr>
                <w:lang w:val="sr-Cyrl-RS"/>
              </w:rPr>
              <w:t>и</w:t>
            </w:r>
            <w:r w:rsidRPr="0090533E">
              <w:t>)</w:t>
            </w:r>
            <w:r w:rsidRPr="0090533E">
              <w:rPr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D95090F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t>J</w:t>
            </w:r>
            <w:r w:rsidRPr="0090533E">
              <w:rPr>
                <w:lang w:val="sr-Cyrl-RS"/>
              </w:rPr>
              <w:t>единица мере</w:t>
            </w:r>
          </w:p>
          <w:p w14:paraId="698956F1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4D95B3A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18DADB1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4D2F2D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3179CF3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Циљана вредност у години т+1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BECFAAF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Циљана вредност у години т+2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D59CE55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Циљана вредност у последњој години АП</w:t>
            </w:r>
          </w:p>
        </w:tc>
      </w:tr>
      <w:tr w:rsidR="0090533E" w:rsidRPr="0090533E" w14:paraId="0F28C27C" w14:textId="77777777" w:rsidTr="00383FA2">
        <w:trPr>
          <w:trHeight w:val="302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F2788EE" w14:textId="2C75250A" w:rsidR="0090533E" w:rsidRPr="0090533E" w:rsidRDefault="00236659" w:rsidP="0046592D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Број </w:t>
            </w:r>
            <w:r w:rsidR="0046592D">
              <w:rPr>
                <w:lang w:val="sr-Cyrl-RS"/>
              </w:rPr>
              <w:t xml:space="preserve">одржаних заједничких </w:t>
            </w:r>
            <w:r>
              <w:rPr>
                <w:lang w:val="sr-Cyrl-RS"/>
              </w:rPr>
              <w:t>догађаја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ABCC7F6" w14:textId="44A1CFFE" w:rsidR="0090533E" w:rsidRPr="0090533E" w:rsidRDefault="0046592D" w:rsidP="0090533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74FF65E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Извештај о раду МТТТ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61AB515C" w14:textId="0F2F9D22" w:rsidR="0090533E" w:rsidRPr="0090533E" w:rsidRDefault="0046592D" w:rsidP="0090533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0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45D0EC4" w14:textId="53ED1A73" w:rsidR="0090533E" w:rsidRPr="0090533E" w:rsidRDefault="0046592D" w:rsidP="0090533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2018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10C2E9A" w14:textId="4A1C951A" w:rsidR="0090533E" w:rsidRPr="0090533E" w:rsidRDefault="0046592D" w:rsidP="0090533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6482AA" w14:textId="4590F2CB" w:rsidR="0090533E" w:rsidRPr="0090533E" w:rsidRDefault="0046592D" w:rsidP="0090533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F5A0DA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</w:tr>
    </w:tbl>
    <w:p w14:paraId="29B9C91E" w14:textId="77777777" w:rsidR="0090533E" w:rsidRPr="0090533E" w:rsidRDefault="0090533E" w:rsidP="0090533E">
      <w:pPr>
        <w:rPr>
          <w:lang w:val="sr-Latn-RS"/>
        </w:rPr>
      </w:pPr>
    </w:p>
    <w:p w14:paraId="576554F8" w14:textId="6E41F136" w:rsidR="0090533E" w:rsidRPr="0090533E" w:rsidRDefault="0090533E" w:rsidP="0090533E">
      <w:pPr>
        <w:rPr>
          <w:lang w:val="sr-Cyrl-RS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90533E" w:rsidRPr="0090533E" w14:paraId="1F97EDA2" w14:textId="77777777" w:rsidTr="00383FA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5799C76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Извор финансирања мере</w:t>
            </w:r>
            <w:r w:rsidRPr="0090533E">
              <w:rPr>
                <w:vertAlign w:val="superscript"/>
                <w:lang w:val="sr-Cyrl-RS"/>
              </w:rPr>
              <w:footnoteReference w:id="25"/>
            </w:r>
          </w:p>
          <w:p w14:paraId="05744A11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94A1091" w14:textId="77777777" w:rsidR="0090533E" w:rsidRPr="0090533E" w:rsidRDefault="0090533E" w:rsidP="0090533E">
            <w:pPr>
              <w:spacing w:after="160" w:line="259" w:lineRule="auto"/>
            </w:pPr>
            <w:r w:rsidRPr="0090533E">
              <w:rPr>
                <w:lang w:val="sr-Cyrl-RS"/>
              </w:rPr>
              <w:t>Веза са програмским буџетом</w:t>
            </w:r>
            <w:r w:rsidRPr="0090533E">
              <w:rPr>
                <w:vertAlign w:val="superscript"/>
                <w:lang w:val="sr-Cyrl-RS"/>
              </w:rPr>
              <w:footnoteReference w:id="26"/>
            </w:r>
          </w:p>
          <w:p w14:paraId="096A72D4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3C3F4EC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Укупна процењена финансијска средства у 000 дин.</w:t>
            </w:r>
          </w:p>
        </w:tc>
      </w:tr>
      <w:tr w:rsidR="0090533E" w:rsidRPr="0090533E" w14:paraId="39F6CED3" w14:textId="77777777" w:rsidTr="00383FA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28428E9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32229F1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0AFDE57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У години т+1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5F176A3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У години т+2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B612C8C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У години т+3</w:t>
            </w:r>
          </w:p>
        </w:tc>
      </w:tr>
      <w:tr w:rsidR="0090533E" w:rsidRPr="0090533E" w14:paraId="6C9EFD08" w14:textId="77777777" w:rsidTr="005E33BC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6957EF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5F3928" w14:textId="5EFC79BF" w:rsidR="0090533E" w:rsidRPr="0090533E" w:rsidRDefault="0046592D" w:rsidP="0090533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0703-0008</w:t>
            </w:r>
          </w:p>
        </w:tc>
        <w:tc>
          <w:tcPr>
            <w:tcW w:w="307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205207" w14:textId="2C5F946C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F7AD9C" w14:textId="6EC0645B" w:rsidR="0090533E" w:rsidRPr="0090533E" w:rsidRDefault="00CF217B" w:rsidP="0090533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1.000</w:t>
            </w:r>
          </w:p>
        </w:tc>
        <w:tc>
          <w:tcPr>
            <w:tcW w:w="204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CC2473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</w:tr>
      <w:tr w:rsidR="005E33BC" w:rsidRPr="0090533E" w14:paraId="543D0E95" w14:textId="77777777" w:rsidTr="00383FA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DBD888" w14:textId="171F15B7" w:rsidR="005E33BC" w:rsidRPr="0090533E" w:rsidRDefault="005D21AA" w:rsidP="0090533E">
            <w:pPr>
              <w:rPr>
                <w:lang w:val="sr-Cyrl-RS"/>
              </w:rPr>
            </w:pPr>
            <w:r>
              <w:rPr>
                <w:lang w:val="sr-Cyrl-RS"/>
              </w:rPr>
              <w:t>Приходи из буџета (у</w:t>
            </w:r>
            <w:r w:rsidR="005E33BC">
              <w:rPr>
                <w:lang w:val="sr-Cyrl-RS"/>
              </w:rPr>
              <w:t>купно</w:t>
            </w:r>
            <w:r>
              <w:rPr>
                <w:lang w:val="sr-Cyrl-RS"/>
              </w:rPr>
              <w:t>)</w:t>
            </w:r>
            <w:r w:rsidR="005E33BC">
              <w:rPr>
                <w:lang w:val="sr-Cyrl-RS"/>
              </w:rPr>
              <w:t>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0EB6FF" w14:textId="77777777" w:rsidR="005E33BC" w:rsidRDefault="005E33BC" w:rsidP="0090533E">
            <w:pPr>
              <w:rPr>
                <w:lang w:val="sr-Cyrl-R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8F0318" w14:textId="77777777" w:rsidR="005E33BC" w:rsidRPr="0090533E" w:rsidRDefault="005E33BC" w:rsidP="0090533E">
            <w:pPr>
              <w:rPr>
                <w:lang w:val="sr-Cyrl-RS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767AE0" w14:textId="05478BFB" w:rsidR="005E33BC" w:rsidRDefault="005E33BC" w:rsidP="0090533E">
            <w:pPr>
              <w:rPr>
                <w:lang w:val="sr-Cyrl-RS"/>
              </w:rPr>
            </w:pPr>
            <w:r>
              <w:rPr>
                <w:lang w:val="sr-Cyrl-RS"/>
              </w:rPr>
              <w:t>1.000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549DF9" w14:textId="77777777" w:rsidR="005E33BC" w:rsidRPr="0090533E" w:rsidRDefault="005E33BC" w:rsidP="0090533E">
            <w:pPr>
              <w:rPr>
                <w:lang w:val="sr-Cyrl-RS"/>
              </w:rPr>
            </w:pPr>
          </w:p>
        </w:tc>
      </w:tr>
    </w:tbl>
    <w:p w14:paraId="5B09B7DC" w14:textId="77777777" w:rsidR="0090533E" w:rsidRPr="0090533E" w:rsidRDefault="0090533E" w:rsidP="0090533E">
      <w:pPr>
        <w:rPr>
          <w:lang w:val="sr-Latn-R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91"/>
        <w:gridCol w:w="1224"/>
        <w:gridCol w:w="1441"/>
        <w:gridCol w:w="1439"/>
        <w:gridCol w:w="1709"/>
        <w:gridCol w:w="1352"/>
        <w:gridCol w:w="1260"/>
        <w:gridCol w:w="1349"/>
        <w:gridCol w:w="1174"/>
      </w:tblGrid>
      <w:tr w:rsidR="0090533E" w:rsidRPr="0090533E" w14:paraId="2AD5A204" w14:textId="77777777" w:rsidTr="00383FA2">
        <w:trPr>
          <w:trHeight w:val="143"/>
        </w:trPr>
        <w:tc>
          <w:tcPr>
            <w:tcW w:w="107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EDF62B8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Назив активности:</w:t>
            </w:r>
          </w:p>
        </w:tc>
        <w:tc>
          <w:tcPr>
            <w:tcW w:w="4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DAF79E" w14:textId="77777777" w:rsidR="0090533E" w:rsidRPr="0090533E" w:rsidRDefault="0090533E" w:rsidP="0090533E">
            <w:pPr>
              <w:spacing w:after="160" w:line="259" w:lineRule="auto"/>
            </w:pPr>
            <w:r w:rsidRPr="0090533E">
              <w:rPr>
                <w:lang w:val="sr-Cyrl-RS"/>
              </w:rPr>
              <w:t>Орган који спроводи активност</w:t>
            </w:r>
          </w:p>
        </w:tc>
        <w:tc>
          <w:tcPr>
            <w:tcW w:w="51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5A733E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t>O</w:t>
            </w:r>
            <w:r w:rsidRPr="0090533E">
              <w:rPr>
                <w:lang w:val="sr-Cyrl-RS"/>
              </w:rPr>
              <w:t>ргани партнери у спровођењу активности</w:t>
            </w:r>
          </w:p>
        </w:tc>
        <w:tc>
          <w:tcPr>
            <w:tcW w:w="5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03DB54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Рок за завршетак активности</w:t>
            </w:r>
          </w:p>
        </w:tc>
        <w:tc>
          <w:tcPr>
            <w:tcW w:w="61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901FC21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Извор финансирања</w:t>
            </w:r>
            <w:r w:rsidRPr="0090533E">
              <w:rPr>
                <w:vertAlign w:val="superscript"/>
                <w:lang w:val="sr-Cyrl-RS"/>
              </w:rPr>
              <w:footnoteReference w:id="27"/>
            </w:r>
          </w:p>
        </w:tc>
        <w:tc>
          <w:tcPr>
            <w:tcW w:w="48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C327D4A" w14:textId="77777777" w:rsidR="0090533E" w:rsidRPr="0090533E" w:rsidRDefault="0090533E" w:rsidP="0090533E">
            <w:pPr>
              <w:spacing w:after="160" w:line="259" w:lineRule="auto"/>
            </w:pPr>
            <w:r w:rsidRPr="0090533E">
              <w:rPr>
                <w:lang w:val="sr-Cyrl-RS"/>
              </w:rPr>
              <w:t>Веза са програмским буџетом</w:t>
            </w:r>
            <w:r w:rsidRPr="0090533E">
              <w:rPr>
                <w:vertAlign w:val="superscript"/>
                <w:lang w:val="sr-Cyrl-RS"/>
              </w:rPr>
              <w:footnoteReference w:id="28"/>
            </w:r>
          </w:p>
          <w:p w14:paraId="17FD711A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35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0E8B787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Укупна процењена финансијска средства по изворима у 000 дин.</w:t>
            </w:r>
          </w:p>
        </w:tc>
      </w:tr>
      <w:tr w:rsidR="0090533E" w:rsidRPr="0090533E" w14:paraId="5464C47E" w14:textId="77777777" w:rsidTr="00383FA2">
        <w:trPr>
          <w:trHeight w:val="296"/>
        </w:trPr>
        <w:tc>
          <w:tcPr>
            <w:tcW w:w="107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0B5438D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39" w:type="pct"/>
            <w:vMerge/>
            <w:shd w:val="clear" w:color="auto" w:fill="FFF2CC" w:themeFill="accent4" w:themeFillTint="33"/>
          </w:tcPr>
          <w:p w14:paraId="24ED58BB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7" w:type="pct"/>
            <w:vMerge/>
            <w:shd w:val="clear" w:color="auto" w:fill="FFF2CC" w:themeFill="accent4" w:themeFillTint="33"/>
          </w:tcPr>
          <w:p w14:paraId="4071D5FA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6" w:type="pct"/>
            <w:vMerge/>
            <w:shd w:val="clear" w:color="auto" w:fill="FFF2CC" w:themeFill="accent4" w:themeFillTint="33"/>
          </w:tcPr>
          <w:p w14:paraId="6A2A9BB4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613" w:type="pct"/>
            <w:vMerge/>
            <w:shd w:val="clear" w:color="auto" w:fill="FFF2CC" w:themeFill="accent4" w:themeFillTint="33"/>
          </w:tcPr>
          <w:p w14:paraId="7FA437F5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85" w:type="pct"/>
            <w:vMerge/>
            <w:shd w:val="clear" w:color="auto" w:fill="FFF2CC" w:themeFill="accent4" w:themeFillTint="33"/>
          </w:tcPr>
          <w:p w14:paraId="5A039D9A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452" w:type="pct"/>
            <w:shd w:val="clear" w:color="auto" w:fill="FFF2CC" w:themeFill="accent4" w:themeFillTint="33"/>
          </w:tcPr>
          <w:p w14:paraId="57C1F07D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2019</w:t>
            </w:r>
          </w:p>
        </w:tc>
        <w:tc>
          <w:tcPr>
            <w:tcW w:w="484" w:type="pct"/>
            <w:shd w:val="clear" w:color="auto" w:fill="FFF2CC" w:themeFill="accent4" w:themeFillTint="33"/>
          </w:tcPr>
          <w:p w14:paraId="4633D98E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2020</w:t>
            </w:r>
          </w:p>
        </w:tc>
        <w:tc>
          <w:tcPr>
            <w:tcW w:w="421" w:type="pct"/>
            <w:shd w:val="clear" w:color="auto" w:fill="FFF2CC" w:themeFill="accent4" w:themeFillTint="33"/>
          </w:tcPr>
          <w:p w14:paraId="4E2DF6E0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  <w:r w:rsidRPr="0090533E">
              <w:rPr>
                <w:lang w:val="sr-Cyrl-RS"/>
              </w:rPr>
              <w:t>2021</w:t>
            </w:r>
          </w:p>
        </w:tc>
      </w:tr>
      <w:tr w:rsidR="0090533E" w:rsidRPr="0090533E" w14:paraId="4F96C06A" w14:textId="77777777" w:rsidTr="00383FA2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38D2FCCD" w14:textId="6C743EC1" w:rsidR="0090533E" w:rsidRPr="0090533E" w:rsidRDefault="0090533E" w:rsidP="00236659">
            <w:pPr>
              <w:spacing w:after="160" w:line="259" w:lineRule="auto"/>
              <w:rPr>
                <w:lang w:val="sr-Cyrl-RS"/>
              </w:rPr>
            </w:pPr>
            <w:r w:rsidRPr="0090533E">
              <w:t>1</w:t>
            </w:r>
            <w:r w:rsidRPr="0090533E">
              <w:rPr>
                <w:lang w:val="sr-Cyrl-RS"/>
              </w:rPr>
              <w:t>.3.</w:t>
            </w:r>
            <w:r w:rsidR="00236659">
              <w:rPr>
                <w:lang w:val="sr-Cyrl-RS"/>
              </w:rPr>
              <w:t>3</w:t>
            </w:r>
            <w:r w:rsidRPr="0090533E">
              <w:rPr>
                <w:lang w:val="sr-Cyrl-RS"/>
              </w:rPr>
              <w:t>.1</w:t>
            </w:r>
            <w:r w:rsidRPr="0090533E">
              <w:rPr>
                <w:lang w:val="sr-Latn-RS"/>
              </w:rPr>
              <w:t xml:space="preserve"> </w:t>
            </w:r>
            <w:r w:rsidR="00F95981" w:rsidRPr="00F95981">
              <w:rPr>
                <w:lang w:val="sr-Latn-RS"/>
              </w:rPr>
              <w:t>Подршка оснаживању међународних и домаћих конференција посвећених електронској трговини</w:t>
            </w:r>
          </w:p>
        </w:tc>
        <w:tc>
          <w:tcPr>
            <w:tcW w:w="439" w:type="pct"/>
          </w:tcPr>
          <w:p w14:paraId="113914F3" w14:textId="77777777" w:rsidR="0090533E" w:rsidRPr="0090533E" w:rsidRDefault="0090533E" w:rsidP="0090533E">
            <w:pPr>
              <w:spacing w:after="160" w:line="259" w:lineRule="auto"/>
              <w:rPr>
                <w:lang w:val="sr-Latn-RS"/>
              </w:rPr>
            </w:pPr>
            <w:r w:rsidRPr="0090533E">
              <w:rPr>
                <w:lang w:val="sr-Latn-RS"/>
              </w:rPr>
              <w:t>MTTT</w:t>
            </w:r>
          </w:p>
        </w:tc>
        <w:tc>
          <w:tcPr>
            <w:tcW w:w="517" w:type="pct"/>
          </w:tcPr>
          <w:p w14:paraId="55E564E6" w14:textId="77777777" w:rsidR="0090533E" w:rsidRPr="0090533E" w:rsidRDefault="0090533E" w:rsidP="0090533E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516" w:type="pct"/>
          </w:tcPr>
          <w:p w14:paraId="5C5CB55A" w14:textId="57B57FAB" w:rsidR="0090533E" w:rsidRPr="00AD03FA" w:rsidRDefault="0002283E" w:rsidP="0090533E">
            <w:pPr>
              <w:spacing w:after="160" w:line="259" w:lineRule="auto"/>
              <w:rPr>
                <w:lang w:val="sr-Cyrl-RS"/>
              </w:rPr>
            </w:pPr>
            <w:r w:rsidRPr="0002283E">
              <w:rPr>
                <w:lang w:val="sr-Cyrl-RS"/>
              </w:rPr>
              <w:t>четврти квартал 2020.године</w:t>
            </w:r>
          </w:p>
        </w:tc>
        <w:tc>
          <w:tcPr>
            <w:tcW w:w="613" w:type="pct"/>
          </w:tcPr>
          <w:p w14:paraId="6BA629D1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85" w:type="pct"/>
          </w:tcPr>
          <w:p w14:paraId="609F14E2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52" w:type="pct"/>
          </w:tcPr>
          <w:p w14:paraId="51F119E9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84" w:type="pct"/>
          </w:tcPr>
          <w:p w14:paraId="297BEA7E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21" w:type="pct"/>
          </w:tcPr>
          <w:p w14:paraId="11DFBE5D" w14:textId="77777777" w:rsidR="0090533E" w:rsidRPr="0090533E" w:rsidRDefault="0090533E" w:rsidP="0090533E">
            <w:pPr>
              <w:spacing w:after="160" w:line="259" w:lineRule="auto"/>
            </w:pPr>
          </w:p>
        </w:tc>
      </w:tr>
      <w:tr w:rsidR="0090533E" w:rsidRPr="0090533E" w14:paraId="39DBBF4A" w14:textId="77777777" w:rsidTr="00383FA2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6560790C" w14:textId="6251D311" w:rsidR="0090533E" w:rsidRPr="0090533E" w:rsidRDefault="0090533E" w:rsidP="00236659">
            <w:pPr>
              <w:spacing w:after="160" w:line="259" w:lineRule="auto"/>
              <w:rPr>
                <w:lang w:val="sr-Latn-RS"/>
              </w:rPr>
            </w:pPr>
            <w:r w:rsidRPr="0090533E">
              <w:rPr>
                <w:lang w:val="sr-Cyrl-RS"/>
              </w:rPr>
              <w:t>1.</w:t>
            </w:r>
            <w:r w:rsidR="00236659">
              <w:rPr>
                <w:lang w:val="sr-Cyrl-RS"/>
              </w:rPr>
              <w:t>3.3</w:t>
            </w:r>
            <w:r w:rsidRPr="0090533E">
              <w:rPr>
                <w:lang w:val="sr-Cyrl-RS"/>
              </w:rPr>
              <w:t>.2</w:t>
            </w:r>
            <w:r w:rsidRPr="0090533E">
              <w:t xml:space="preserve"> </w:t>
            </w:r>
            <w:r w:rsidR="00F95981" w:rsidRPr="00F95981">
              <w:t>Анализа  постојећих академских програма у циљу увођења електронске трговине  у студијске програме из области економије и пословног управљања</w:t>
            </w:r>
          </w:p>
        </w:tc>
        <w:tc>
          <w:tcPr>
            <w:tcW w:w="439" w:type="pct"/>
          </w:tcPr>
          <w:p w14:paraId="4110B9B2" w14:textId="68E33F56" w:rsidR="0090533E" w:rsidRPr="0090533E" w:rsidRDefault="008B4DC7" w:rsidP="0090533E">
            <w:pPr>
              <w:spacing w:after="160" w:line="259" w:lineRule="auto"/>
              <w:rPr>
                <w:lang w:val="sr-Cyrl-RS"/>
              </w:rPr>
            </w:pPr>
            <w:r w:rsidRPr="008B4DC7">
              <w:rPr>
                <w:sz w:val="16"/>
                <w:lang w:val="sr-Cyrl-RS"/>
              </w:rPr>
              <w:t>Министарство просвете, науке и технолошког развоја</w:t>
            </w:r>
          </w:p>
        </w:tc>
        <w:tc>
          <w:tcPr>
            <w:tcW w:w="517" w:type="pct"/>
          </w:tcPr>
          <w:p w14:paraId="4991875C" w14:textId="77777777" w:rsidR="0090533E" w:rsidRDefault="00AD03FA" w:rsidP="0090533E">
            <w:pPr>
              <w:spacing w:after="160" w:line="259" w:lineRule="auto"/>
              <w:rPr>
                <w:lang w:val="sr-Latn-RS"/>
              </w:rPr>
            </w:pPr>
            <w:r>
              <w:rPr>
                <w:lang w:val="sr-Latn-RS"/>
              </w:rPr>
              <w:t xml:space="preserve">MTTT, </w:t>
            </w:r>
          </w:p>
          <w:p w14:paraId="39B0B090" w14:textId="2B447508" w:rsidR="00AD03FA" w:rsidRPr="00AD03FA" w:rsidRDefault="00AD03FA" w:rsidP="0090533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релевантни факултети</w:t>
            </w:r>
          </w:p>
        </w:tc>
        <w:tc>
          <w:tcPr>
            <w:tcW w:w="516" w:type="pct"/>
          </w:tcPr>
          <w:p w14:paraId="4A72686B" w14:textId="3D598615" w:rsidR="0090533E" w:rsidRPr="008372B0" w:rsidRDefault="00C625D7" w:rsidP="0090533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ч</w:t>
            </w:r>
            <w:r w:rsidR="008372B0">
              <w:rPr>
                <w:lang w:val="sr-Cyrl-RS"/>
              </w:rPr>
              <w:t>етврти квартал 2020.године</w:t>
            </w:r>
          </w:p>
        </w:tc>
        <w:tc>
          <w:tcPr>
            <w:tcW w:w="613" w:type="pct"/>
          </w:tcPr>
          <w:p w14:paraId="221C9E20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85" w:type="pct"/>
          </w:tcPr>
          <w:p w14:paraId="3EEAEF84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52" w:type="pct"/>
          </w:tcPr>
          <w:p w14:paraId="55F37624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84" w:type="pct"/>
          </w:tcPr>
          <w:p w14:paraId="78081F16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21" w:type="pct"/>
          </w:tcPr>
          <w:p w14:paraId="6A9D914A" w14:textId="77777777" w:rsidR="0090533E" w:rsidRPr="0090533E" w:rsidRDefault="0090533E" w:rsidP="0090533E">
            <w:pPr>
              <w:spacing w:after="160" w:line="259" w:lineRule="auto"/>
            </w:pPr>
          </w:p>
        </w:tc>
      </w:tr>
      <w:tr w:rsidR="0090533E" w:rsidRPr="0090533E" w14:paraId="55879C60" w14:textId="77777777" w:rsidTr="00383FA2">
        <w:trPr>
          <w:trHeight w:val="143"/>
        </w:trPr>
        <w:tc>
          <w:tcPr>
            <w:tcW w:w="1073" w:type="pct"/>
            <w:tcBorders>
              <w:left w:val="double" w:sz="4" w:space="0" w:color="auto"/>
            </w:tcBorders>
          </w:tcPr>
          <w:p w14:paraId="3E4659F1" w14:textId="56C22F07" w:rsidR="0090533E" w:rsidRPr="0090533E" w:rsidRDefault="00F95981" w:rsidP="00F9598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1.3</w:t>
            </w:r>
            <w:r w:rsidR="0090533E" w:rsidRPr="0090533E">
              <w:rPr>
                <w:lang w:val="sr-Cyrl-RS"/>
              </w:rPr>
              <w:t>.3</w:t>
            </w:r>
            <w:r>
              <w:rPr>
                <w:lang w:val="sr-Cyrl-RS"/>
              </w:rPr>
              <w:t>.3</w:t>
            </w:r>
            <w:r w:rsidR="0090533E" w:rsidRPr="0090533E">
              <w:t xml:space="preserve"> </w:t>
            </w:r>
            <w:r w:rsidR="002B4141" w:rsidRPr="002B4141">
              <w:t>Укључивање ел</w:t>
            </w:r>
            <w:r w:rsidR="00686FC8">
              <w:t>ектронске трговине у универзитет</w:t>
            </w:r>
            <w:r w:rsidR="002B4141" w:rsidRPr="002B4141">
              <w:t>ске програме из области економије и пословног управљања</w:t>
            </w:r>
          </w:p>
        </w:tc>
        <w:tc>
          <w:tcPr>
            <w:tcW w:w="439" w:type="pct"/>
          </w:tcPr>
          <w:p w14:paraId="2BF54725" w14:textId="32346DBF" w:rsidR="0090533E" w:rsidRPr="008B4DC7" w:rsidRDefault="00AD03FA" w:rsidP="0090533E">
            <w:pPr>
              <w:spacing w:after="160" w:line="259" w:lineRule="auto"/>
              <w:rPr>
                <w:sz w:val="16"/>
                <w:lang w:val="sr-Cyrl-RS"/>
              </w:rPr>
            </w:pPr>
            <w:r w:rsidRPr="008B4DC7">
              <w:rPr>
                <w:sz w:val="16"/>
                <w:lang w:val="sr-Cyrl-RS"/>
              </w:rPr>
              <w:t>Министарство просвете, науке и технолошког развоја</w:t>
            </w:r>
          </w:p>
        </w:tc>
        <w:tc>
          <w:tcPr>
            <w:tcW w:w="517" w:type="pct"/>
          </w:tcPr>
          <w:p w14:paraId="7A40FDF6" w14:textId="77777777" w:rsidR="00AD03FA" w:rsidRDefault="00AD03FA" w:rsidP="00AD03FA">
            <w:r>
              <w:t xml:space="preserve">MTTT, </w:t>
            </w:r>
          </w:p>
          <w:p w14:paraId="7BB7330D" w14:textId="2A5BB44A" w:rsidR="0090533E" w:rsidRPr="0090533E" w:rsidRDefault="00AD03FA" w:rsidP="00AD03FA">
            <w:pPr>
              <w:spacing w:after="160" w:line="259" w:lineRule="auto"/>
            </w:pPr>
            <w:r>
              <w:t>релевантни факултети</w:t>
            </w:r>
          </w:p>
        </w:tc>
        <w:tc>
          <w:tcPr>
            <w:tcW w:w="516" w:type="pct"/>
          </w:tcPr>
          <w:p w14:paraId="3E2E670B" w14:textId="728CE72D" w:rsidR="0090533E" w:rsidRPr="008372B0" w:rsidRDefault="00C625D7" w:rsidP="0090533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ч</w:t>
            </w:r>
            <w:r w:rsidR="008372B0">
              <w:rPr>
                <w:lang w:val="sr-Cyrl-RS"/>
              </w:rPr>
              <w:t>етврти квартал 2020. године</w:t>
            </w:r>
          </w:p>
        </w:tc>
        <w:tc>
          <w:tcPr>
            <w:tcW w:w="613" w:type="pct"/>
          </w:tcPr>
          <w:p w14:paraId="1533EB70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85" w:type="pct"/>
          </w:tcPr>
          <w:p w14:paraId="03DBE462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52" w:type="pct"/>
          </w:tcPr>
          <w:p w14:paraId="25D53C06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84" w:type="pct"/>
          </w:tcPr>
          <w:p w14:paraId="006C8368" w14:textId="77777777" w:rsidR="0090533E" w:rsidRPr="0090533E" w:rsidRDefault="0090533E" w:rsidP="0090533E">
            <w:pPr>
              <w:spacing w:after="160" w:line="259" w:lineRule="auto"/>
            </w:pPr>
          </w:p>
        </w:tc>
        <w:tc>
          <w:tcPr>
            <w:tcW w:w="421" w:type="pct"/>
          </w:tcPr>
          <w:p w14:paraId="5DF9DC5C" w14:textId="77777777" w:rsidR="0090533E" w:rsidRPr="0090533E" w:rsidRDefault="0090533E" w:rsidP="0090533E">
            <w:pPr>
              <w:spacing w:after="160" w:line="259" w:lineRule="auto"/>
            </w:pPr>
          </w:p>
        </w:tc>
      </w:tr>
    </w:tbl>
    <w:p w14:paraId="1697EDC3" w14:textId="77777777" w:rsidR="0090533E" w:rsidRDefault="0090533E">
      <w:pPr>
        <w:rPr>
          <w:lang w:val="sr-Latn-RS"/>
        </w:rPr>
      </w:pPr>
    </w:p>
    <w:sectPr w:rsidR="0090533E" w:rsidSect="00945D0D">
      <w:headerReference w:type="even" r:id="rId7"/>
      <w:headerReference w:type="default" r:id="rId8"/>
      <w:pgSz w:w="16839" w:h="11907" w:orient="landscape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04C493" w16cid:durableId="200E9CBF"/>
  <w16cid:commentId w16cid:paraId="79FAF197" w16cid:durableId="200F285E"/>
  <w16cid:commentId w16cid:paraId="7214B61F" w16cid:durableId="201EF4F5"/>
  <w16cid:commentId w16cid:paraId="5B5F2622" w16cid:durableId="201EEDBB"/>
  <w16cid:commentId w16cid:paraId="6C46CDA2" w16cid:durableId="201EEDBA"/>
  <w16cid:commentId w16cid:paraId="008BC63B" w16cid:durableId="201EEEBC"/>
  <w16cid:commentId w16cid:paraId="4434C4CD" w16cid:durableId="200F2D03"/>
  <w16cid:commentId w16cid:paraId="69BC94E7" w16cid:durableId="2015B4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EDFB0" w14:textId="77777777" w:rsidR="00923F99" w:rsidRDefault="00923F99" w:rsidP="00F82347">
      <w:pPr>
        <w:spacing w:after="0" w:line="240" w:lineRule="auto"/>
      </w:pPr>
      <w:r>
        <w:separator/>
      </w:r>
    </w:p>
  </w:endnote>
  <w:endnote w:type="continuationSeparator" w:id="0">
    <w:p w14:paraId="7181435C" w14:textId="77777777" w:rsidR="00923F99" w:rsidRDefault="00923F99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76C8E" w14:textId="77777777" w:rsidR="00923F99" w:rsidRDefault="00923F99" w:rsidP="00F82347">
      <w:pPr>
        <w:spacing w:after="0" w:line="240" w:lineRule="auto"/>
      </w:pPr>
      <w:r>
        <w:separator/>
      </w:r>
    </w:p>
  </w:footnote>
  <w:footnote w:type="continuationSeparator" w:id="0">
    <w:p w14:paraId="3DFAA79F" w14:textId="77777777" w:rsidR="00923F99" w:rsidRDefault="00923F99" w:rsidP="00F82347">
      <w:pPr>
        <w:spacing w:after="0" w:line="240" w:lineRule="auto"/>
      </w:pPr>
      <w:r>
        <w:continuationSeparator/>
      </w:r>
    </w:p>
  </w:footnote>
  <w:footnote w:id="1">
    <w:p w14:paraId="2B13248B" w14:textId="428904F9" w:rsidR="00C375C7" w:rsidRPr="00FA7EB8" w:rsidRDefault="00C375C7" w:rsidP="00B35E4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 </w:t>
      </w:r>
    </w:p>
  </w:footnote>
  <w:footnote w:id="2">
    <w:p w14:paraId="690F6AE3" w14:textId="77777777" w:rsidR="00C375C7" w:rsidRPr="00B35E4C" w:rsidRDefault="00C375C7" w:rsidP="00B35E4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">
    <w:p w14:paraId="734BB44A" w14:textId="77777777" w:rsidR="00C375C7" w:rsidRPr="00FA7EB8" w:rsidRDefault="00C375C7" w:rsidP="003872E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</w:t>
      </w:r>
    </w:p>
  </w:footnote>
  <w:footnote w:id="4">
    <w:p w14:paraId="3A505F36" w14:textId="7599824D" w:rsidR="00C375C7" w:rsidRDefault="00C375C7" w:rsidP="003872E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  <w:p w14:paraId="1D28CA65" w14:textId="06B8AFB7" w:rsidR="00166FCE" w:rsidRPr="00B35E4C" w:rsidRDefault="00166FCE" w:rsidP="003872EF">
      <w:pPr>
        <w:pStyle w:val="FootnoteText"/>
        <w:rPr>
          <w:lang w:val="sr-Cyrl-RS"/>
        </w:rPr>
      </w:pPr>
      <w:r>
        <w:rPr>
          <w:lang w:val="sr-Cyrl-RS"/>
        </w:rPr>
        <w:t xml:space="preserve">* </w:t>
      </w:r>
      <w:r w:rsidRPr="00166FCE">
        <w:rPr>
          <w:lang w:val="ru-RU"/>
        </w:rPr>
        <w:t>Министар</w:t>
      </w:r>
      <w:r w:rsidRPr="00166FCE">
        <w:rPr>
          <w:lang w:val="sr-Cyrl-CS"/>
        </w:rPr>
        <w:t>ство трговине, туризма и телекомуникација</w:t>
      </w:r>
    </w:p>
  </w:footnote>
  <w:footnote w:id="5">
    <w:p w14:paraId="1F387D4D" w14:textId="77777777" w:rsidR="006F01C4" w:rsidRPr="00FA7EB8" w:rsidRDefault="006F01C4" w:rsidP="00185BF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 </w:t>
      </w:r>
    </w:p>
  </w:footnote>
  <w:footnote w:id="6">
    <w:p w14:paraId="552BBDD3" w14:textId="77777777" w:rsidR="006F01C4" w:rsidRPr="00B35E4C" w:rsidRDefault="006F01C4" w:rsidP="00185BF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7">
    <w:p w14:paraId="66A9DFB9" w14:textId="77777777" w:rsidR="00C375C7" w:rsidRPr="00FA7EB8" w:rsidRDefault="00C375C7" w:rsidP="00E51905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</w:t>
      </w:r>
    </w:p>
  </w:footnote>
  <w:footnote w:id="8">
    <w:p w14:paraId="1DF8B0B9" w14:textId="77777777" w:rsidR="00C375C7" w:rsidRPr="00B35E4C" w:rsidRDefault="00C375C7" w:rsidP="00E51905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9">
    <w:p w14:paraId="39DB457C" w14:textId="77777777" w:rsidR="00C375C7" w:rsidRPr="00FA7EB8" w:rsidRDefault="00C375C7" w:rsidP="00654D89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 </w:t>
      </w:r>
    </w:p>
  </w:footnote>
  <w:footnote w:id="10">
    <w:p w14:paraId="2C057BFE" w14:textId="77777777" w:rsidR="00C375C7" w:rsidRPr="00B35E4C" w:rsidRDefault="00C375C7" w:rsidP="00654D89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1">
    <w:p w14:paraId="657CDDE6" w14:textId="77777777" w:rsidR="00C375C7" w:rsidRPr="00FA7EB8" w:rsidRDefault="00C375C7" w:rsidP="00654D89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</w:t>
      </w:r>
    </w:p>
  </w:footnote>
  <w:footnote w:id="12">
    <w:p w14:paraId="0259BAFE" w14:textId="77777777" w:rsidR="00C375C7" w:rsidRPr="00B35E4C" w:rsidRDefault="00C375C7" w:rsidP="00654D89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3">
    <w:p w14:paraId="25A7C9A3" w14:textId="77777777" w:rsidR="00C375C7" w:rsidRPr="00FA7EB8" w:rsidRDefault="00C375C7" w:rsidP="00A77AF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 </w:t>
      </w:r>
    </w:p>
  </w:footnote>
  <w:footnote w:id="14">
    <w:p w14:paraId="30EF3966" w14:textId="77777777" w:rsidR="00C375C7" w:rsidRPr="00B35E4C" w:rsidRDefault="00C375C7" w:rsidP="00A77AF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5">
    <w:p w14:paraId="0C8B38DB" w14:textId="77777777" w:rsidR="00C375C7" w:rsidRPr="00FA7EB8" w:rsidRDefault="00C375C7" w:rsidP="00505B1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</w:t>
      </w:r>
    </w:p>
  </w:footnote>
  <w:footnote w:id="16">
    <w:p w14:paraId="5410E294" w14:textId="77777777" w:rsidR="00C375C7" w:rsidRPr="00B35E4C" w:rsidRDefault="00C375C7" w:rsidP="00505B1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7">
    <w:p w14:paraId="4C03B70F" w14:textId="77777777" w:rsidR="00C375C7" w:rsidRPr="00FA7EB8" w:rsidRDefault="00C375C7" w:rsidP="002574C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 </w:t>
      </w:r>
    </w:p>
  </w:footnote>
  <w:footnote w:id="18">
    <w:p w14:paraId="4592A898" w14:textId="77777777" w:rsidR="00C375C7" w:rsidRPr="00B35E4C" w:rsidRDefault="00C375C7" w:rsidP="002574C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9">
    <w:p w14:paraId="0B9BE723" w14:textId="77777777" w:rsidR="00C375C7" w:rsidRPr="00FA7EB8" w:rsidRDefault="00C375C7" w:rsidP="002574C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</w:t>
      </w:r>
    </w:p>
  </w:footnote>
  <w:footnote w:id="20">
    <w:p w14:paraId="76FEEA86" w14:textId="77777777" w:rsidR="00C375C7" w:rsidRPr="00B35E4C" w:rsidRDefault="00C375C7" w:rsidP="002574C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1">
    <w:p w14:paraId="4E87D2B3" w14:textId="77777777" w:rsidR="00C375C7" w:rsidRPr="00FA7EB8" w:rsidRDefault="00C375C7" w:rsidP="0074066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 </w:t>
      </w:r>
    </w:p>
  </w:footnote>
  <w:footnote w:id="22">
    <w:p w14:paraId="4BAAF9A3" w14:textId="77777777" w:rsidR="00C375C7" w:rsidRPr="00B35E4C" w:rsidRDefault="00C375C7" w:rsidP="0074066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3">
    <w:p w14:paraId="7937CF88" w14:textId="77777777" w:rsidR="00C375C7" w:rsidRPr="00FA7EB8" w:rsidRDefault="00C375C7" w:rsidP="0074066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</w:t>
      </w:r>
    </w:p>
  </w:footnote>
  <w:footnote w:id="24">
    <w:p w14:paraId="6D219521" w14:textId="77777777" w:rsidR="00C375C7" w:rsidRPr="00B35E4C" w:rsidRDefault="00C375C7" w:rsidP="0074066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5">
    <w:p w14:paraId="77C4FD87" w14:textId="77777777" w:rsidR="00C375C7" w:rsidRPr="00FA7EB8" w:rsidRDefault="00C375C7" w:rsidP="0090533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 </w:t>
      </w:r>
    </w:p>
  </w:footnote>
  <w:footnote w:id="26">
    <w:p w14:paraId="5B3F291D" w14:textId="77777777" w:rsidR="00C375C7" w:rsidRPr="00B35E4C" w:rsidRDefault="00C375C7" w:rsidP="0090533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7">
    <w:p w14:paraId="21192E28" w14:textId="77777777" w:rsidR="00C375C7" w:rsidRPr="00FA7EB8" w:rsidRDefault="00C375C7" w:rsidP="0090533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</w:t>
      </w:r>
    </w:p>
  </w:footnote>
  <w:footnote w:id="28">
    <w:p w14:paraId="5E0C683B" w14:textId="77777777" w:rsidR="00C375C7" w:rsidRPr="00B35E4C" w:rsidRDefault="00C375C7" w:rsidP="0090533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33D7D" w14:textId="77777777" w:rsidR="00945D0D" w:rsidRDefault="00945D0D" w:rsidP="0048152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32F5E03" w14:textId="77777777" w:rsidR="00945D0D" w:rsidRDefault="00945D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ACFDC" w14:textId="64DE0951" w:rsidR="00945D0D" w:rsidRDefault="00945D0D" w:rsidP="0048152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52678">
      <w:rPr>
        <w:rStyle w:val="PageNumber"/>
        <w:noProof/>
      </w:rPr>
      <w:t>8</w:t>
    </w:r>
    <w:r>
      <w:rPr>
        <w:rStyle w:val="PageNumber"/>
      </w:rPr>
      <w:fldChar w:fldCharType="end"/>
    </w:r>
  </w:p>
  <w:p w14:paraId="7F5A6EDF" w14:textId="77777777" w:rsidR="00945D0D" w:rsidRDefault="00945D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1D"/>
    <w:rsid w:val="00016111"/>
    <w:rsid w:val="0002283E"/>
    <w:rsid w:val="00037CA3"/>
    <w:rsid w:val="00037D2D"/>
    <w:rsid w:val="00065B4D"/>
    <w:rsid w:val="00086A86"/>
    <w:rsid w:val="000929DF"/>
    <w:rsid w:val="000A11FA"/>
    <w:rsid w:val="000A350A"/>
    <w:rsid w:val="000B0812"/>
    <w:rsid w:val="000B4B20"/>
    <w:rsid w:val="000C2C4E"/>
    <w:rsid w:val="000C58E4"/>
    <w:rsid w:val="000D6C6E"/>
    <w:rsid w:val="000E7071"/>
    <w:rsid w:val="000F75E6"/>
    <w:rsid w:val="001020CE"/>
    <w:rsid w:val="001101D6"/>
    <w:rsid w:val="0011178B"/>
    <w:rsid w:val="0012223C"/>
    <w:rsid w:val="00131EFB"/>
    <w:rsid w:val="001426D8"/>
    <w:rsid w:val="00143D69"/>
    <w:rsid w:val="001463CB"/>
    <w:rsid w:val="001579D7"/>
    <w:rsid w:val="00166FCE"/>
    <w:rsid w:val="001726D9"/>
    <w:rsid w:val="001821C5"/>
    <w:rsid w:val="00185BFB"/>
    <w:rsid w:val="00193EC9"/>
    <w:rsid w:val="0019459E"/>
    <w:rsid w:val="001B5B7D"/>
    <w:rsid w:val="001C47DA"/>
    <w:rsid w:val="001C6F7E"/>
    <w:rsid w:val="001F17F4"/>
    <w:rsid w:val="00203259"/>
    <w:rsid w:val="00222A2A"/>
    <w:rsid w:val="00235F5C"/>
    <w:rsid w:val="00236659"/>
    <w:rsid w:val="002574CC"/>
    <w:rsid w:val="00261EA8"/>
    <w:rsid w:val="00262BA1"/>
    <w:rsid w:val="00290A31"/>
    <w:rsid w:val="002922C1"/>
    <w:rsid w:val="002A67F8"/>
    <w:rsid w:val="002A6CEF"/>
    <w:rsid w:val="002B3C8F"/>
    <w:rsid w:val="002B4141"/>
    <w:rsid w:val="002B627C"/>
    <w:rsid w:val="002C6974"/>
    <w:rsid w:val="002E58B6"/>
    <w:rsid w:val="002E5CA3"/>
    <w:rsid w:val="002F2B11"/>
    <w:rsid w:val="002F5078"/>
    <w:rsid w:val="00306D6D"/>
    <w:rsid w:val="003103D3"/>
    <w:rsid w:val="00320CC8"/>
    <w:rsid w:val="00331996"/>
    <w:rsid w:val="003649A9"/>
    <w:rsid w:val="003651D2"/>
    <w:rsid w:val="00365B3C"/>
    <w:rsid w:val="00370189"/>
    <w:rsid w:val="003779BC"/>
    <w:rsid w:val="00383FA2"/>
    <w:rsid w:val="003872EF"/>
    <w:rsid w:val="0039519D"/>
    <w:rsid w:val="003A040A"/>
    <w:rsid w:val="003B3CA8"/>
    <w:rsid w:val="003C241F"/>
    <w:rsid w:val="003D50B7"/>
    <w:rsid w:val="003E060F"/>
    <w:rsid w:val="003E1624"/>
    <w:rsid w:val="00417CAD"/>
    <w:rsid w:val="004418DF"/>
    <w:rsid w:val="00447DBC"/>
    <w:rsid w:val="00452678"/>
    <w:rsid w:val="00460971"/>
    <w:rsid w:val="00462A47"/>
    <w:rsid w:val="004654DA"/>
    <w:rsid w:val="0046592D"/>
    <w:rsid w:val="004723E9"/>
    <w:rsid w:val="004859F2"/>
    <w:rsid w:val="004A22B3"/>
    <w:rsid w:val="004A2E35"/>
    <w:rsid w:val="004B0E5C"/>
    <w:rsid w:val="004B66F0"/>
    <w:rsid w:val="004C068F"/>
    <w:rsid w:val="004C3F44"/>
    <w:rsid w:val="004E4591"/>
    <w:rsid w:val="004F5CF6"/>
    <w:rsid w:val="00505B11"/>
    <w:rsid w:val="005243B3"/>
    <w:rsid w:val="0052533D"/>
    <w:rsid w:val="0053481D"/>
    <w:rsid w:val="005365BE"/>
    <w:rsid w:val="00552858"/>
    <w:rsid w:val="00554951"/>
    <w:rsid w:val="005813E7"/>
    <w:rsid w:val="00587C1E"/>
    <w:rsid w:val="00593528"/>
    <w:rsid w:val="005A1765"/>
    <w:rsid w:val="005B676F"/>
    <w:rsid w:val="005D21AA"/>
    <w:rsid w:val="005E33BC"/>
    <w:rsid w:val="005E3469"/>
    <w:rsid w:val="00607810"/>
    <w:rsid w:val="0061642A"/>
    <w:rsid w:val="00623A79"/>
    <w:rsid w:val="00625076"/>
    <w:rsid w:val="00630D34"/>
    <w:rsid w:val="00631994"/>
    <w:rsid w:val="00654D89"/>
    <w:rsid w:val="00657A1D"/>
    <w:rsid w:val="00660635"/>
    <w:rsid w:val="006623AE"/>
    <w:rsid w:val="006633DD"/>
    <w:rsid w:val="00681998"/>
    <w:rsid w:val="00683D3B"/>
    <w:rsid w:val="00686FC8"/>
    <w:rsid w:val="006A2A4F"/>
    <w:rsid w:val="006A3E8E"/>
    <w:rsid w:val="006B2269"/>
    <w:rsid w:val="006B3CFE"/>
    <w:rsid w:val="006C04C0"/>
    <w:rsid w:val="006D0B8A"/>
    <w:rsid w:val="006D58C4"/>
    <w:rsid w:val="006D6369"/>
    <w:rsid w:val="006D79A5"/>
    <w:rsid w:val="006E2082"/>
    <w:rsid w:val="006E41C9"/>
    <w:rsid w:val="006F01C4"/>
    <w:rsid w:val="006F7938"/>
    <w:rsid w:val="00713C5A"/>
    <w:rsid w:val="00714680"/>
    <w:rsid w:val="0072087E"/>
    <w:rsid w:val="00721573"/>
    <w:rsid w:val="00725AED"/>
    <w:rsid w:val="00732C77"/>
    <w:rsid w:val="0074066F"/>
    <w:rsid w:val="00741FB7"/>
    <w:rsid w:val="007576F3"/>
    <w:rsid w:val="00762227"/>
    <w:rsid w:val="00763FC3"/>
    <w:rsid w:val="00771D8C"/>
    <w:rsid w:val="0079195A"/>
    <w:rsid w:val="007972A8"/>
    <w:rsid w:val="00797AF0"/>
    <w:rsid w:val="007A12D4"/>
    <w:rsid w:val="007B3029"/>
    <w:rsid w:val="007C0DAB"/>
    <w:rsid w:val="007C36D4"/>
    <w:rsid w:val="007D7D98"/>
    <w:rsid w:val="007E0DCE"/>
    <w:rsid w:val="007E34DC"/>
    <w:rsid w:val="007E4F51"/>
    <w:rsid w:val="007F0AC9"/>
    <w:rsid w:val="007F17B4"/>
    <w:rsid w:val="007F1EC1"/>
    <w:rsid w:val="007F62FF"/>
    <w:rsid w:val="007F7854"/>
    <w:rsid w:val="0081644D"/>
    <w:rsid w:val="008372B0"/>
    <w:rsid w:val="00845EDE"/>
    <w:rsid w:val="00850F85"/>
    <w:rsid w:val="00870AE4"/>
    <w:rsid w:val="00885417"/>
    <w:rsid w:val="008941D1"/>
    <w:rsid w:val="00895929"/>
    <w:rsid w:val="008A1F31"/>
    <w:rsid w:val="008A3A37"/>
    <w:rsid w:val="008B17C5"/>
    <w:rsid w:val="008B2B94"/>
    <w:rsid w:val="008B39E7"/>
    <w:rsid w:val="008B4DC7"/>
    <w:rsid w:val="008B5A98"/>
    <w:rsid w:val="008B5E05"/>
    <w:rsid w:val="008C0630"/>
    <w:rsid w:val="008C3E98"/>
    <w:rsid w:val="008D37F3"/>
    <w:rsid w:val="008D6A63"/>
    <w:rsid w:val="008E2CE2"/>
    <w:rsid w:val="008E6B85"/>
    <w:rsid w:val="008E7671"/>
    <w:rsid w:val="008F2341"/>
    <w:rsid w:val="008F669B"/>
    <w:rsid w:val="00900084"/>
    <w:rsid w:val="00904300"/>
    <w:rsid w:val="0090533E"/>
    <w:rsid w:val="00923F99"/>
    <w:rsid w:val="00945D0D"/>
    <w:rsid w:val="0094768B"/>
    <w:rsid w:val="00950EA7"/>
    <w:rsid w:val="009714F2"/>
    <w:rsid w:val="00983D46"/>
    <w:rsid w:val="00984936"/>
    <w:rsid w:val="00985763"/>
    <w:rsid w:val="00990A18"/>
    <w:rsid w:val="009918E4"/>
    <w:rsid w:val="00994203"/>
    <w:rsid w:val="009A28D2"/>
    <w:rsid w:val="009A4820"/>
    <w:rsid w:val="009B701D"/>
    <w:rsid w:val="009E09FA"/>
    <w:rsid w:val="009E4E90"/>
    <w:rsid w:val="009E5356"/>
    <w:rsid w:val="009F0EAE"/>
    <w:rsid w:val="009F3EDF"/>
    <w:rsid w:val="00A05D8D"/>
    <w:rsid w:val="00A13FC6"/>
    <w:rsid w:val="00A16C17"/>
    <w:rsid w:val="00A31336"/>
    <w:rsid w:val="00A31918"/>
    <w:rsid w:val="00A34AF5"/>
    <w:rsid w:val="00A358B7"/>
    <w:rsid w:val="00A36603"/>
    <w:rsid w:val="00A41E88"/>
    <w:rsid w:val="00A51734"/>
    <w:rsid w:val="00A63328"/>
    <w:rsid w:val="00A77182"/>
    <w:rsid w:val="00A77AF8"/>
    <w:rsid w:val="00A86609"/>
    <w:rsid w:val="00AA0025"/>
    <w:rsid w:val="00AB2703"/>
    <w:rsid w:val="00AB2927"/>
    <w:rsid w:val="00AB568D"/>
    <w:rsid w:val="00AC3453"/>
    <w:rsid w:val="00AC62D6"/>
    <w:rsid w:val="00AC63BA"/>
    <w:rsid w:val="00AD03FA"/>
    <w:rsid w:val="00AD1A7B"/>
    <w:rsid w:val="00AD4246"/>
    <w:rsid w:val="00AE2F76"/>
    <w:rsid w:val="00AE4A9B"/>
    <w:rsid w:val="00AE77B5"/>
    <w:rsid w:val="00AF660D"/>
    <w:rsid w:val="00B02659"/>
    <w:rsid w:val="00B17B67"/>
    <w:rsid w:val="00B20962"/>
    <w:rsid w:val="00B22397"/>
    <w:rsid w:val="00B35E4C"/>
    <w:rsid w:val="00B46A83"/>
    <w:rsid w:val="00B72AAD"/>
    <w:rsid w:val="00B747A5"/>
    <w:rsid w:val="00B76AF8"/>
    <w:rsid w:val="00B80DB0"/>
    <w:rsid w:val="00B837E2"/>
    <w:rsid w:val="00B91C87"/>
    <w:rsid w:val="00BA1992"/>
    <w:rsid w:val="00BB151F"/>
    <w:rsid w:val="00BB167B"/>
    <w:rsid w:val="00BB4CC2"/>
    <w:rsid w:val="00BC2D85"/>
    <w:rsid w:val="00BD280C"/>
    <w:rsid w:val="00BD6E2B"/>
    <w:rsid w:val="00BF1BB7"/>
    <w:rsid w:val="00BF25A8"/>
    <w:rsid w:val="00BF5184"/>
    <w:rsid w:val="00BF5A83"/>
    <w:rsid w:val="00C021E0"/>
    <w:rsid w:val="00C076C3"/>
    <w:rsid w:val="00C129FE"/>
    <w:rsid w:val="00C146F0"/>
    <w:rsid w:val="00C2249F"/>
    <w:rsid w:val="00C25186"/>
    <w:rsid w:val="00C339F0"/>
    <w:rsid w:val="00C375C7"/>
    <w:rsid w:val="00C4700D"/>
    <w:rsid w:val="00C625D7"/>
    <w:rsid w:val="00C67A37"/>
    <w:rsid w:val="00C7360A"/>
    <w:rsid w:val="00C945F2"/>
    <w:rsid w:val="00CB1E9D"/>
    <w:rsid w:val="00CC41F3"/>
    <w:rsid w:val="00CC60CC"/>
    <w:rsid w:val="00CD03E2"/>
    <w:rsid w:val="00CD1CEA"/>
    <w:rsid w:val="00CD3605"/>
    <w:rsid w:val="00CD38E4"/>
    <w:rsid w:val="00CD77F2"/>
    <w:rsid w:val="00CF217B"/>
    <w:rsid w:val="00CF3A7B"/>
    <w:rsid w:val="00CF5952"/>
    <w:rsid w:val="00D064BD"/>
    <w:rsid w:val="00D140F5"/>
    <w:rsid w:val="00D213DE"/>
    <w:rsid w:val="00D21DCB"/>
    <w:rsid w:val="00D30DAC"/>
    <w:rsid w:val="00D56633"/>
    <w:rsid w:val="00D63916"/>
    <w:rsid w:val="00D6721D"/>
    <w:rsid w:val="00D678D2"/>
    <w:rsid w:val="00D720DD"/>
    <w:rsid w:val="00D76C06"/>
    <w:rsid w:val="00D84480"/>
    <w:rsid w:val="00D85EAF"/>
    <w:rsid w:val="00DB2A0F"/>
    <w:rsid w:val="00DB3AD8"/>
    <w:rsid w:val="00DC5C1E"/>
    <w:rsid w:val="00DC7937"/>
    <w:rsid w:val="00DD1FE4"/>
    <w:rsid w:val="00DD4B6A"/>
    <w:rsid w:val="00DE3979"/>
    <w:rsid w:val="00DF0431"/>
    <w:rsid w:val="00DF477A"/>
    <w:rsid w:val="00DF4F36"/>
    <w:rsid w:val="00DF57EC"/>
    <w:rsid w:val="00E20123"/>
    <w:rsid w:val="00E20E1D"/>
    <w:rsid w:val="00E252D4"/>
    <w:rsid w:val="00E30D07"/>
    <w:rsid w:val="00E4277E"/>
    <w:rsid w:val="00E44909"/>
    <w:rsid w:val="00E51905"/>
    <w:rsid w:val="00E54C17"/>
    <w:rsid w:val="00E90A9E"/>
    <w:rsid w:val="00E92A80"/>
    <w:rsid w:val="00E93800"/>
    <w:rsid w:val="00E96C95"/>
    <w:rsid w:val="00EB0343"/>
    <w:rsid w:val="00EB184C"/>
    <w:rsid w:val="00EB24F4"/>
    <w:rsid w:val="00EB6A4C"/>
    <w:rsid w:val="00ED13FB"/>
    <w:rsid w:val="00ED7C73"/>
    <w:rsid w:val="00EE339E"/>
    <w:rsid w:val="00EF34CD"/>
    <w:rsid w:val="00F0341F"/>
    <w:rsid w:val="00F077F3"/>
    <w:rsid w:val="00F1134A"/>
    <w:rsid w:val="00F23215"/>
    <w:rsid w:val="00F232C3"/>
    <w:rsid w:val="00F26F01"/>
    <w:rsid w:val="00F31DDC"/>
    <w:rsid w:val="00F53CE9"/>
    <w:rsid w:val="00F63D2F"/>
    <w:rsid w:val="00F73298"/>
    <w:rsid w:val="00F82347"/>
    <w:rsid w:val="00F8755C"/>
    <w:rsid w:val="00F92F70"/>
    <w:rsid w:val="00F93E5A"/>
    <w:rsid w:val="00F95981"/>
    <w:rsid w:val="00FA7EB8"/>
    <w:rsid w:val="00FC670D"/>
    <w:rsid w:val="00FD7995"/>
    <w:rsid w:val="00FD7F1A"/>
    <w:rsid w:val="00FE4D42"/>
    <w:rsid w:val="00FE58A3"/>
    <w:rsid w:val="00FF1BA1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53872"/>
  <w15:chartTrackingRefBased/>
  <w15:docId w15:val="{49605200-5A88-4506-8823-00AC1F1B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paragraph" w:styleId="ListParagraph">
    <w:name w:val="List Paragraph"/>
    <w:basedOn w:val="Normal"/>
    <w:uiPriority w:val="34"/>
    <w:qFormat/>
    <w:rsid w:val="00505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7EF2C-5814-4A19-ACBA-EBD336E6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Subotić</dc:creator>
  <cp:keywords/>
  <dc:description/>
  <cp:lastModifiedBy>Daktilobiro03</cp:lastModifiedBy>
  <cp:revision>34</cp:revision>
  <cp:lastPrinted>2019-10-11T09:20:00Z</cp:lastPrinted>
  <dcterms:created xsi:type="dcterms:W3CDTF">2019-09-12T06:40:00Z</dcterms:created>
  <dcterms:modified xsi:type="dcterms:W3CDTF">2019-10-11T09:20:00Z</dcterms:modified>
</cp:coreProperties>
</file>