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868457" w14:textId="50682FB0" w:rsidR="004B109F" w:rsidRPr="00FC6F27" w:rsidRDefault="002116C6" w:rsidP="004B109F">
      <w:pPr>
        <w:jc w:val="center"/>
        <w:rPr>
          <w:rFonts w:ascii="Times New Roman" w:hAnsi="Times New Roman" w:cs="Times New Roman"/>
          <w:b/>
          <w:lang w:val="sr-Cyrl-CS"/>
        </w:rPr>
      </w:pPr>
      <w:r w:rsidRPr="00FC6F27">
        <w:rPr>
          <w:rFonts w:ascii="Times New Roman" w:hAnsi="Times New Roman" w:cs="Times New Roman"/>
          <w:b/>
          <w:lang w:val="sr-Cyrl-CS"/>
        </w:rPr>
        <w:t>О</w:t>
      </w:r>
      <w:r w:rsidR="006561FA" w:rsidRPr="00FC6F27">
        <w:rPr>
          <w:rFonts w:ascii="Times New Roman" w:hAnsi="Times New Roman" w:cs="Times New Roman"/>
          <w:b/>
          <w:lang w:val="sr-Cyrl-CS"/>
        </w:rPr>
        <w:t xml:space="preserve"> </w:t>
      </w:r>
      <w:r w:rsidRPr="00FC6F27">
        <w:rPr>
          <w:rFonts w:ascii="Times New Roman" w:hAnsi="Times New Roman" w:cs="Times New Roman"/>
          <w:b/>
          <w:lang w:val="sr-Cyrl-CS"/>
        </w:rPr>
        <w:t>Б</w:t>
      </w:r>
      <w:r w:rsidR="006561FA" w:rsidRPr="00FC6F27">
        <w:rPr>
          <w:rFonts w:ascii="Times New Roman" w:hAnsi="Times New Roman" w:cs="Times New Roman"/>
          <w:b/>
          <w:lang w:val="sr-Cyrl-CS"/>
        </w:rPr>
        <w:t xml:space="preserve"> </w:t>
      </w:r>
      <w:r w:rsidRPr="00FC6F27">
        <w:rPr>
          <w:rFonts w:ascii="Times New Roman" w:hAnsi="Times New Roman" w:cs="Times New Roman"/>
          <w:b/>
          <w:lang w:val="sr-Cyrl-CS"/>
        </w:rPr>
        <w:t>Р</w:t>
      </w:r>
      <w:r w:rsidR="006561FA" w:rsidRPr="00FC6F27">
        <w:rPr>
          <w:rFonts w:ascii="Times New Roman" w:hAnsi="Times New Roman" w:cs="Times New Roman"/>
          <w:b/>
          <w:lang w:val="sr-Cyrl-CS"/>
        </w:rPr>
        <w:t xml:space="preserve"> </w:t>
      </w:r>
      <w:r w:rsidRPr="00FC6F27">
        <w:rPr>
          <w:rFonts w:ascii="Times New Roman" w:hAnsi="Times New Roman" w:cs="Times New Roman"/>
          <w:b/>
          <w:lang w:val="sr-Cyrl-CS"/>
        </w:rPr>
        <w:t>А</w:t>
      </w:r>
      <w:r w:rsidR="006561FA" w:rsidRPr="00FC6F27">
        <w:rPr>
          <w:rFonts w:ascii="Times New Roman" w:hAnsi="Times New Roman" w:cs="Times New Roman"/>
          <w:b/>
          <w:lang w:val="sr-Cyrl-CS"/>
        </w:rPr>
        <w:t xml:space="preserve"> </w:t>
      </w:r>
      <w:r w:rsidRPr="00FC6F27">
        <w:rPr>
          <w:rFonts w:ascii="Times New Roman" w:hAnsi="Times New Roman" w:cs="Times New Roman"/>
          <w:b/>
          <w:lang w:val="sr-Cyrl-CS"/>
        </w:rPr>
        <w:t>З</w:t>
      </w:r>
      <w:r w:rsidR="006561FA" w:rsidRPr="00FC6F27">
        <w:rPr>
          <w:rFonts w:ascii="Times New Roman" w:hAnsi="Times New Roman" w:cs="Times New Roman"/>
          <w:b/>
          <w:lang w:val="sr-Cyrl-CS"/>
        </w:rPr>
        <w:t xml:space="preserve"> </w:t>
      </w:r>
      <w:r w:rsidRPr="00FC6F27">
        <w:rPr>
          <w:rFonts w:ascii="Times New Roman" w:hAnsi="Times New Roman" w:cs="Times New Roman"/>
          <w:b/>
          <w:lang w:val="sr-Cyrl-CS"/>
        </w:rPr>
        <w:t>Л</w:t>
      </w:r>
      <w:r w:rsidR="006561FA" w:rsidRPr="00FC6F27">
        <w:rPr>
          <w:rFonts w:ascii="Times New Roman" w:hAnsi="Times New Roman" w:cs="Times New Roman"/>
          <w:b/>
          <w:lang w:val="sr-Cyrl-CS"/>
        </w:rPr>
        <w:t xml:space="preserve"> </w:t>
      </w:r>
      <w:r w:rsidRPr="00FC6F27">
        <w:rPr>
          <w:rFonts w:ascii="Times New Roman" w:hAnsi="Times New Roman" w:cs="Times New Roman"/>
          <w:b/>
          <w:lang w:val="sr-Cyrl-CS"/>
        </w:rPr>
        <w:t>О</w:t>
      </w:r>
      <w:r w:rsidR="006561FA" w:rsidRPr="00FC6F27">
        <w:rPr>
          <w:rFonts w:ascii="Times New Roman" w:hAnsi="Times New Roman" w:cs="Times New Roman"/>
          <w:b/>
          <w:lang w:val="sr-Cyrl-CS"/>
        </w:rPr>
        <w:t xml:space="preserve"> </w:t>
      </w:r>
      <w:r w:rsidRPr="00FC6F27">
        <w:rPr>
          <w:rFonts w:ascii="Times New Roman" w:hAnsi="Times New Roman" w:cs="Times New Roman"/>
          <w:b/>
          <w:lang w:val="sr-Cyrl-CS"/>
        </w:rPr>
        <w:t>Ж</w:t>
      </w:r>
      <w:r w:rsidR="006561FA" w:rsidRPr="00FC6F27">
        <w:rPr>
          <w:rFonts w:ascii="Times New Roman" w:hAnsi="Times New Roman" w:cs="Times New Roman"/>
          <w:b/>
          <w:lang w:val="sr-Cyrl-CS"/>
        </w:rPr>
        <w:t xml:space="preserve"> </w:t>
      </w:r>
      <w:r w:rsidRPr="00FC6F27">
        <w:rPr>
          <w:rFonts w:ascii="Times New Roman" w:hAnsi="Times New Roman" w:cs="Times New Roman"/>
          <w:b/>
          <w:lang w:val="sr-Cyrl-CS"/>
        </w:rPr>
        <w:t>Е</w:t>
      </w:r>
      <w:r w:rsidR="006561FA" w:rsidRPr="00FC6F27">
        <w:rPr>
          <w:rFonts w:ascii="Times New Roman" w:hAnsi="Times New Roman" w:cs="Times New Roman"/>
          <w:b/>
          <w:lang w:val="sr-Cyrl-CS"/>
        </w:rPr>
        <w:t xml:space="preserve"> </w:t>
      </w:r>
      <w:r w:rsidRPr="00FC6F27">
        <w:rPr>
          <w:rFonts w:ascii="Times New Roman" w:hAnsi="Times New Roman" w:cs="Times New Roman"/>
          <w:b/>
          <w:lang w:val="sr-Cyrl-CS"/>
        </w:rPr>
        <w:t>Њ</w:t>
      </w:r>
      <w:r w:rsidR="006561FA" w:rsidRPr="00FC6F27">
        <w:rPr>
          <w:rFonts w:ascii="Times New Roman" w:hAnsi="Times New Roman" w:cs="Times New Roman"/>
          <w:b/>
          <w:lang w:val="sr-Cyrl-CS"/>
        </w:rPr>
        <w:t xml:space="preserve"> </w:t>
      </w:r>
      <w:r w:rsidRPr="00FC6F27">
        <w:rPr>
          <w:rFonts w:ascii="Times New Roman" w:hAnsi="Times New Roman" w:cs="Times New Roman"/>
          <w:b/>
          <w:lang w:val="sr-Cyrl-CS"/>
        </w:rPr>
        <w:t>Е</w:t>
      </w:r>
    </w:p>
    <w:p w14:paraId="148079F7" w14:textId="3079371D" w:rsidR="002116C6" w:rsidRPr="00FC6F27" w:rsidRDefault="002116C6">
      <w:pPr>
        <w:rPr>
          <w:rFonts w:ascii="Times New Roman" w:hAnsi="Times New Roman" w:cs="Times New Roman"/>
          <w:lang w:val="sr-Cyrl-CS"/>
        </w:rPr>
      </w:pPr>
    </w:p>
    <w:p w14:paraId="35442C1A" w14:textId="77777777" w:rsidR="004B109F" w:rsidRPr="00FC6F27" w:rsidRDefault="004B109F">
      <w:pPr>
        <w:rPr>
          <w:rFonts w:ascii="Times New Roman" w:hAnsi="Times New Roman" w:cs="Times New Roman"/>
          <w:lang w:val="sr-Cyrl-CS"/>
        </w:rPr>
      </w:pPr>
    </w:p>
    <w:p w14:paraId="3C3EF5E5" w14:textId="77777777" w:rsidR="00BA0DE9" w:rsidRPr="00FC6F27" w:rsidRDefault="00BA0DE9" w:rsidP="00BA0DE9">
      <w:pPr>
        <w:widowControl w:val="0"/>
        <w:spacing w:before="120" w:after="120"/>
        <w:rPr>
          <w:rFonts w:ascii="Times New Roman" w:eastAsia="Times New Roman" w:hAnsi="Times New Roman" w:cs="Times New Roman"/>
          <w:b/>
          <w:lang w:val="sr-Cyrl-CS"/>
        </w:rPr>
      </w:pPr>
      <w:r w:rsidRPr="00FC6F27">
        <w:rPr>
          <w:rFonts w:ascii="Times New Roman" w:eastAsia="Times New Roman" w:hAnsi="Times New Roman" w:cs="Times New Roman"/>
          <w:b/>
          <w:lang w:val="sr-Cyrl-CS"/>
        </w:rPr>
        <w:t>I. УСТАВНИ ОСНОВ</w:t>
      </w:r>
    </w:p>
    <w:p w14:paraId="566C2D61" w14:textId="77777777" w:rsidR="00BA0DE9" w:rsidRPr="00FC6F27" w:rsidRDefault="00BA0DE9" w:rsidP="00BA0DE9">
      <w:pPr>
        <w:widowControl w:val="0"/>
        <w:tabs>
          <w:tab w:val="left" w:pos="720"/>
        </w:tabs>
        <w:spacing w:before="120" w:after="120"/>
        <w:jc w:val="both"/>
        <w:rPr>
          <w:rFonts w:ascii="Times New Roman" w:eastAsia="Times New Roman" w:hAnsi="Times New Roman" w:cs="Times New Roman"/>
          <w:lang w:val="sr-Cyrl-CS"/>
        </w:rPr>
      </w:pPr>
      <w:r w:rsidRPr="00FC6F27">
        <w:rPr>
          <w:rFonts w:ascii="Times New Roman" w:eastAsia="Times New Roman" w:hAnsi="Times New Roman" w:cs="Times New Roman"/>
          <w:color w:val="000000"/>
          <w:lang w:val="sr-Cyrl-CS"/>
        </w:rPr>
        <w:tab/>
        <w:t>Уставни основ за доношење овог закона садржан је у одредбама члана 97. тачка</w:t>
      </w:r>
      <w:r w:rsidRPr="00FC6F27">
        <w:rPr>
          <w:rFonts w:ascii="Times New Roman" w:eastAsia="Times New Roman" w:hAnsi="Times New Roman" w:cs="Times New Roman"/>
          <w:lang w:val="sr-Cyrl-CS"/>
        </w:rPr>
        <w:t xml:space="preserve"> 12.</w:t>
      </w:r>
      <w:r w:rsidRPr="00FC6F27">
        <w:rPr>
          <w:rFonts w:ascii="Times New Roman" w:eastAsia="Times New Roman" w:hAnsi="Times New Roman" w:cs="Times New Roman"/>
          <w:color w:val="000000"/>
          <w:lang w:val="sr-Cyrl-CS"/>
        </w:rPr>
        <w:t xml:space="preserve"> Устава Републике Србије, којима се утврђује да Република Србија, између осталог, уређује </w:t>
      </w:r>
      <w:r w:rsidRPr="00FC6F27">
        <w:rPr>
          <w:rFonts w:ascii="Times New Roman" w:eastAsia="Times New Roman" w:hAnsi="Times New Roman" w:cs="Times New Roman"/>
          <w:szCs w:val="20"/>
          <w:lang w:val="sr-Cyrl-CS"/>
        </w:rPr>
        <w:t>и организацију и коришћење простора</w:t>
      </w:r>
      <w:r w:rsidRPr="00FC6F27">
        <w:rPr>
          <w:rFonts w:ascii="Times New Roman" w:eastAsia="Times New Roman" w:hAnsi="Times New Roman" w:cs="Times New Roman"/>
          <w:lang w:val="sr-Cyrl-CS"/>
        </w:rPr>
        <w:t>.</w:t>
      </w:r>
    </w:p>
    <w:p w14:paraId="081A6FAD" w14:textId="77777777" w:rsidR="00BA0DE9" w:rsidRPr="00FC6F27" w:rsidRDefault="00BA0DE9" w:rsidP="00BA0DE9">
      <w:pPr>
        <w:widowControl w:val="0"/>
        <w:spacing w:before="120" w:after="120"/>
        <w:jc w:val="both"/>
        <w:rPr>
          <w:rFonts w:ascii="Times New Roman" w:eastAsia="Times New Roman" w:hAnsi="Times New Roman" w:cs="Times New Roman"/>
          <w:b/>
          <w:lang w:val="sr-Cyrl-CS"/>
        </w:rPr>
      </w:pPr>
      <w:r w:rsidRPr="00FC6F27">
        <w:rPr>
          <w:rFonts w:ascii="Times New Roman" w:eastAsia="Times New Roman" w:hAnsi="Times New Roman" w:cs="Times New Roman"/>
          <w:b/>
          <w:lang w:val="sr-Cyrl-CS"/>
        </w:rPr>
        <w:t>II. РАЗЛОЗИ ЗА ДОНОШЕЊЕ</w:t>
      </w:r>
    </w:p>
    <w:p w14:paraId="11473871" w14:textId="63E38120" w:rsidR="00E73592" w:rsidRPr="00FC6F27" w:rsidRDefault="00BA0DE9" w:rsidP="00BA0DE9">
      <w:pPr>
        <w:jc w:val="both"/>
        <w:rPr>
          <w:rFonts w:ascii="Times New Roman" w:hAnsi="Times New Roman" w:cs="Times New Roman"/>
          <w:bCs/>
          <w:color w:val="000000" w:themeColor="text1"/>
          <w:lang w:val="sr-Cyrl-CS"/>
        </w:rPr>
      </w:pPr>
      <w:r w:rsidRPr="00FC6F27">
        <w:rPr>
          <w:rFonts w:ascii="Times New Roman" w:hAnsi="Times New Roman" w:cs="Times New Roman"/>
          <w:lang w:val="sr-Cyrl-CS"/>
        </w:rPr>
        <w:t xml:space="preserve"> </w:t>
      </w:r>
      <w:r w:rsidRPr="00FC6F27">
        <w:rPr>
          <w:rFonts w:ascii="Times New Roman" w:hAnsi="Times New Roman" w:cs="Times New Roman"/>
          <w:lang w:val="sr-Cyrl-CS"/>
        </w:rPr>
        <w:tab/>
      </w:r>
      <w:r w:rsidR="00757FB8" w:rsidRPr="00FC6F27">
        <w:rPr>
          <w:rFonts w:ascii="Times New Roman" w:hAnsi="Times New Roman" w:cs="Times New Roman"/>
          <w:lang w:val="sr-Cyrl-CS"/>
        </w:rPr>
        <w:t>„Моравски коридор” Е-761, деоница: Појате – Прељина</w:t>
      </w:r>
      <w:r w:rsidR="00DC1B72" w:rsidRPr="00FC6F27">
        <w:rPr>
          <w:rFonts w:ascii="Times New Roman" w:hAnsi="Times New Roman" w:cs="Times New Roman"/>
          <w:bCs/>
          <w:lang w:val="sr-Cyrl-CS"/>
        </w:rPr>
        <w:t xml:space="preserve"> </w:t>
      </w:r>
      <w:r w:rsidR="00DD623E">
        <w:rPr>
          <w:rFonts w:ascii="Times New Roman" w:hAnsi="Times New Roman" w:cs="Times New Roman"/>
          <w:bCs/>
          <w:lang w:val="sr-Cyrl-CS"/>
        </w:rPr>
        <w:t>(</w:t>
      </w:r>
      <w:r w:rsidR="00DC1B72" w:rsidRPr="00FC6F27">
        <w:rPr>
          <w:rFonts w:ascii="Times New Roman" w:hAnsi="Times New Roman" w:cs="Times New Roman"/>
          <w:bCs/>
          <w:lang w:val="sr-Cyrl-CS"/>
        </w:rPr>
        <w:t>у даљем тексту</w:t>
      </w:r>
      <w:r w:rsidR="00DD623E">
        <w:rPr>
          <w:rFonts w:ascii="Times New Roman" w:hAnsi="Times New Roman" w:cs="Times New Roman"/>
          <w:bCs/>
          <w:lang w:val="sr-Cyrl-CS"/>
        </w:rPr>
        <w:t>:</w:t>
      </w:r>
      <w:r w:rsidR="00DC1B72" w:rsidRPr="00FC6F27">
        <w:rPr>
          <w:rFonts w:ascii="Times New Roman" w:hAnsi="Times New Roman" w:cs="Times New Roman"/>
          <w:bCs/>
          <w:lang w:val="sr-Cyrl-CS"/>
        </w:rPr>
        <w:t xml:space="preserve"> „Моравски </w:t>
      </w:r>
      <w:r w:rsidR="00DC1B72" w:rsidRPr="00FC6F27">
        <w:rPr>
          <w:rFonts w:ascii="Times New Roman" w:hAnsi="Times New Roman" w:cs="Times New Roman"/>
          <w:bCs/>
          <w:color w:val="000000" w:themeColor="text1"/>
          <w:lang w:val="sr-Cyrl-CS"/>
        </w:rPr>
        <w:t>коридор”</w:t>
      </w:r>
      <w:r w:rsidR="00DD623E">
        <w:rPr>
          <w:rFonts w:ascii="Times New Roman" w:hAnsi="Times New Roman" w:cs="Times New Roman"/>
          <w:bCs/>
          <w:color w:val="000000" w:themeColor="text1"/>
          <w:lang w:val="sr-Cyrl-CS"/>
        </w:rPr>
        <w:t>)</w:t>
      </w:r>
      <w:r w:rsidR="00DC1B72" w:rsidRPr="00FC6F27">
        <w:rPr>
          <w:rFonts w:ascii="Times New Roman" w:hAnsi="Times New Roman" w:cs="Times New Roman"/>
          <w:bCs/>
          <w:color w:val="000000" w:themeColor="text1"/>
          <w:lang w:val="sr-Cyrl-CS"/>
        </w:rPr>
        <w:t xml:space="preserve"> је од изузетног </w:t>
      </w:r>
      <w:r w:rsidR="00C17FFA" w:rsidRPr="00FC6F27">
        <w:rPr>
          <w:rFonts w:ascii="Times New Roman" w:hAnsi="Times New Roman" w:cs="Times New Roman"/>
          <w:bCs/>
          <w:color w:val="000000" w:themeColor="text1"/>
          <w:lang w:val="sr-Cyrl-CS"/>
        </w:rPr>
        <w:t xml:space="preserve">стратешког </w:t>
      </w:r>
      <w:r w:rsidR="00DC1B72" w:rsidRPr="00FC6F27">
        <w:rPr>
          <w:rFonts w:ascii="Times New Roman" w:hAnsi="Times New Roman" w:cs="Times New Roman"/>
          <w:bCs/>
          <w:color w:val="000000" w:themeColor="text1"/>
          <w:lang w:val="sr-Cyrl-CS"/>
        </w:rPr>
        <w:t>значаја за Републику Србију</w:t>
      </w:r>
      <w:r w:rsidR="00A366DF" w:rsidRPr="00FC6F27">
        <w:rPr>
          <w:rFonts w:ascii="Times New Roman" w:hAnsi="Times New Roman" w:cs="Times New Roman"/>
          <w:bCs/>
          <w:color w:val="000000" w:themeColor="text1"/>
          <w:lang w:val="sr-Cyrl-CS"/>
        </w:rPr>
        <w:t>, како за повезивање и већу мобилност унутар Републике Србије, тако и због регионалног значаја,</w:t>
      </w:r>
      <w:r w:rsidR="00757FB8" w:rsidRPr="00FC6F27">
        <w:rPr>
          <w:rFonts w:ascii="Times New Roman" w:hAnsi="Times New Roman" w:cs="Times New Roman"/>
          <w:bCs/>
          <w:color w:val="000000" w:themeColor="text1"/>
          <w:lang w:val="sr-Cyrl-CS"/>
        </w:rPr>
        <w:t xml:space="preserve"> а нарочито због</w:t>
      </w:r>
      <w:r w:rsidRPr="00FC6F27">
        <w:rPr>
          <w:rFonts w:ascii="Times New Roman" w:hAnsi="Times New Roman" w:cs="Times New Roman"/>
          <w:bCs/>
          <w:color w:val="000000" w:themeColor="text1"/>
          <w:lang w:val="sr-Cyrl-CS"/>
        </w:rPr>
        <w:t xml:space="preserve"> следећег:</w:t>
      </w:r>
      <w:r w:rsidR="00DC1B72" w:rsidRPr="00FC6F27">
        <w:rPr>
          <w:rFonts w:ascii="Times New Roman" w:hAnsi="Times New Roman" w:cs="Times New Roman"/>
          <w:bCs/>
          <w:color w:val="000000" w:themeColor="text1"/>
          <w:lang w:val="sr-Cyrl-CS"/>
        </w:rPr>
        <w:t xml:space="preserve"> </w:t>
      </w:r>
    </w:p>
    <w:p w14:paraId="4B24FCD5" w14:textId="77777777" w:rsidR="00E73592" w:rsidRPr="00FC6F27" w:rsidRDefault="00E73592" w:rsidP="00E73592">
      <w:pPr>
        <w:jc w:val="both"/>
        <w:rPr>
          <w:rFonts w:ascii="Times New Roman" w:hAnsi="Times New Roman" w:cs="Times New Roman"/>
          <w:bCs/>
          <w:color w:val="000000" w:themeColor="text1"/>
          <w:lang w:val="sr-Cyrl-CS"/>
        </w:rPr>
      </w:pPr>
    </w:p>
    <w:p w14:paraId="4861C739" w14:textId="7ED62A7D" w:rsidR="00E73592" w:rsidRPr="00FC6F27" w:rsidRDefault="00FA1E70" w:rsidP="00E73592">
      <w:pPr>
        <w:pStyle w:val="ListParagraph"/>
        <w:numPr>
          <w:ilvl w:val="0"/>
          <w:numId w:val="11"/>
        </w:numPr>
        <w:jc w:val="both"/>
        <w:rPr>
          <w:rFonts w:ascii="Times New Roman" w:hAnsi="Times New Roman" w:cs="Times New Roman"/>
          <w:bCs/>
          <w:color w:val="000000" w:themeColor="text1"/>
          <w:lang w:val="sr-Cyrl-CS"/>
        </w:rPr>
      </w:pPr>
      <w:r w:rsidRPr="00FC6F27">
        <w:rPr>
          <w:rFonts w:ascii="Times New Roman" w:hAnsi="Times New Roman" w:cs="Times New Roman"/>
          <w:bCs/>
          <w:color w:val="000000" w:themeColor="text1"/>
          <w:lang w:val="sr-Cyrl-CS"/>
        </w:rPr>
        <w:t>П</w:t>
      </w:r>
      <w:r w:rsidR="00DC1B72" w:rsidRPr="00FC6F27">
        <w:rPr>
          <w:rFonts w:ascii="Times New Roman" w:hAnsi="Times New Roman" w:cs="Times New Roman"/>
          <w:bCs/>
          <w:color w:val="000000" w:themeColor="text1"/>
          <w:lang w:val="sr-Cyrl-CS"/>
        </w:rPr>
        <w:t xml:space="preserve">обољшања приступа </w:t>
      </w:r>
      <w:r w:rsidRPr="00FC6F27">
        <w:rPr>
          <w:rFonts w:ascii="Times New Roman" w:hAnsi="Times New Roman" w:cs="Times New Roman"/>
          <w:bCs/>
          <w:color w:val="000000" w:themeColor="text1"/>
          <w:lang w:val="sr-Cyrl-CS"/>
        </w:rPr>
        <w:t xml:space="preserve">и повезивања </w:t>
      </w:r>
      <w:r w:rsidR="00DC1B72" w:rsidRPr="00FC6F27">
        <w:rPr>
          <w:rFonts w:ascii="Times New Roman" w:hAnsi="Times New Roman" w:cs="Times New Roman"/>
          <w:bCs/>
          <w:color w:val="000000" w:themeColor="text1"/>
          <w:lang w:val="sr-Cyrl-CS"/>
        </w:rPr>
        <w:t xml:space="preserve">централних делова Републике Србије </w:t>
      </w:r>
      <w:r w:rsidR="00757FB8" w:rsidRPr="00FC6F27">
        <w:rPr>
          <w:rFonts w:ascii="Times New Roman" w:hAnsi="Times New Roman" w:cs="Times New Roman"/>
          <w:bCs/>
          <w:color w:val="000000" w:themeColor="text1"/>
          <w:lang w:val="sr-Cyrl-CS"/>
        </w:rPr>
        <w:t>са</w:t>
      </w:r>
      <w:r w:rsidRPr="00FC6F27">
        <w:rPr>
          <w:rFonts w:ascii="Times New Roman" w:hAnsi="Times New Roman" w:cs="Times New Roman"/>
          <w:bCs/>
          <w:color w:val="000000" w:themeColor="text1"/>
          <w:lang w:val="sr-Cyrl-CS"/>
        </w:rPr>
        <w:t xml:space="preserve"> међународним саобраћајни</w:t>
      </w:r>
      <w:r w:rsidR="00DC1B72" w:rsidRPr="00FC6F27">
        <w:rPr>
          <w:rFonts w:ascii="Times New Roman" w:hAnsi="Times New Roman" w:cs="Times New Roman"/>
          <w:bCs/>
          <w:color w:val="000000" w:themeColor="text1"/>
          <w:lang w:val="sr-Cyrl-CS"/>
        </w:rPr>
        <w:t xml:space="preserve">м </w:t>
      </w:r>
      <w:proofErr w:type="spellStart"/>
      <w:r w:rsidR="00DC1B72" w:rsidRPr="00FC6F27">
        <w:rPr>
          <w:rFonts w:ascii="Times New Roman" w:hAnsi="Times New Roman" w:cs="Times New Roman"/>
          <w:bCs/>
          <w:color w:val="000000" w:themeColor="text1"/>
          <w:lang w:val="sr-Cyrl-CS"/>
        </w:rPr>
        <w:t>Kоридор</w:t>
      </w:r>
      <w:r w:rsidRPr="00FC6F27">
        <w:rPr>
          <w:rFonts w:ascii="Times New Roman" w:hAnsi="Times New Roman" w:cs="Times New Roman"/>
          <w:bCs/>
          <w:color w:val="000000" w:themeColor="text1"/>
          <w:lang w:val="sr-Cyrl-CS"/>
        </w:rPr>
        <w:t>ом</w:t>
      </w:r>
      <w:proofErr w:type="spellEnd"/>
      <w:r w:rsidR="00DC1B72" w:rsidRPr="00FC6F27">
        <w:rPr>
          <w:rFonts w:ascii="Times New Roman" w:hAnsi="Times New Roman" w:cs="Times New Roman"/>
          <w:bCs/>
          <w:color w:val="000000" w:themeColor="text1"/>
          <w:lang w:val="sr-Cyrl-CS"/>
        </w:rPr>
        <w:t xml:space="preserve"> </w:t>
      </w:r>
      <w:r w:rsidR="00E73592" w:rsidRPr="00FC6F27">
        <w:rPr>
          <w:rFonts w:ascii="Times New Roman" w:hAnsi="Times New Roman" w:cs="Times New Roman"/>
          <w:bCs/>
          <w:color w:val="000000" w:themeColor="text1"/>
          <w:lang w:val="sr-Cyrl-CS"/>
        </w:rPr>
        <w:t>10</w:t>
      </w:r>
      <w:r w:rsidR="00DC1B72" w:rsidRPr="00FC6F27">
        <w:rPr>
          <w:rFonts w:ascii="Times New Roman" w:hAnsi="Times New Roman" w:cs="Times New Roman"/>
          <w:bCs/>
          <w:color w:val="000000" w:themeColor="text1"/>
          <w:lang w:val="sr-Cyrl-CS"/>
        </w:rPr>
        <w:t xml:space="preserve">, који представља </w:t>
      </w:r>
      <w:r w:rsidR="00757FB8" w:rsidRPr="00FC6F27">
        <w:rPr>
          <w:rFonts w:ascii="Times New Roman" w:hAnsi="Times New Roman" w:cs="Times New Roman"/>
          <w:bCs/>
          <w:color w:val="000000" w:themeColor="text1"/>
          <w:lang w:val="sr-Cyrl-CS"/>
        </w:rPr>
        <w:t>део</w:t>
      </w:r>
      <w:r w:rsidR="00DC1B72" w:rsidRPr="00FC6F27">
        <w:rPr>
          <w:rFonts w:ascii="Times New Roman" w:hAnsi="Times New Roman" w:cs="Times New Roman"/>
          <w:bCs/>
          <w:color w:val="000000" w:themeColor="text1"/>
          <w:lang w:val="sr-Cyrl-CS"/>
        </w:rPr>
        <w:t xml:space="preserve"> </w:t>
      </w:r>
      <w:r w:rsidR="00757FB8" w:rsidRPr="00FC6F27">
        <w:rPr>
          <w:rFonts w:ascii="Times New Roman" w:hAnsi="Times New Roman" w:cs="Times New Roman"/>
          <w:bCs/>
          <w:color w:val="000000" w:themeColor="text1"/>
          <w:lang w:val="sr-Cyrl-CS"/>
        </w:rPr>
        <w:t xml:space="preserve">најзначајније </w:t>
      </w:r>
      <w:proofErr w:type="spellStart"/>
      <w:r w:rsidR="00DC1B72" w:rsidRPr="00FC6F27">
        <w:rPr>
          <w:rFonts w:ascii="Times New Roman" w:hAnsi="Times New Roman" w:cs="Times New Roman"/>
          <w:bCs/>
          <w:color w:val="000000" w:themeColor="text1"/>
          <w:lang w:val="sr-Cyrl-CS"/>
        </w:rPr>
        <w:t>трансевропске</w:t>
      </w:r>
      <w:proofErr w:type="spellEnd"/>
      <w:r w:rsidR="00DC1B72" w:rsidRPr="00FC6F27">
        <w:rPr>
          <w:rFonts w:ascii="Times New Roman" w:hAnsi="Times New Roman" w:cs="Times New Roman"/>
          <w:bCs/>
          <w:color w:val="000000" w:themeColor="text1"/>
          <w:lang w:val="sr-Cyrl-CS"/>
        </w:rPr>
        <w:t xml:space="preserve"> транспортне мреже путева (TEN-T)</w:t>
      </w:r>
      <w:r w:rsidR="00757FB8" w:rsidRPr="00FC6F27">
        <w:rPr>
          <w:rFonts w:ascii="Times New Roman" w:hAnsi="Times New Roman" w:cs="Times New Roman"/>
          <w:bCs/>
          <w:color w:val="000000" w:themeColor="text1"/>
          <w:lang w:val="sr-Cyrl-CS"/>
        </w:rPr>
        <w:t xml:space="preserve"> Европске уније</w:t>
      </w:r>
      <w:r w:rsidR="00DC1B72" w:rsidRPr="00FC6F27">
        <w:rPr>
          <w:rFonts w:ascii="Times New Roman" w:hAnsi="Times New Roman" w:cs="Times New Roman"/>
          <w:bCs/>
          <w:color w:val="000000" w:themeColor="text1"/>
          <w:lang w:val="sr-Cyrl-CS"/>
        </w:rPr>
        <w:t xml:space="preserve">, </w:t>
      </w:r>
      <w:r w:rsidRPr="00FC6F27">
        <w:rPr>
          <w:rFonts w:ascii="Times New Roman" w:hAnsi="Times New Roman" w:cs="Times New Roman"/>
          <w:bCs/>
          <w:color w:val="000000" w:themeColor="text1"/>
          <w:lang w:val="sr-Cyrl-CS"/>
        </w:rPr>
        <w:t>и аутопутем међународне</w:t>
      </w:r>
      <w:r w:rsidR="00DC1B72" w:rsidRPr="00FC6F27">
        <w:rPr>
          <w:rFonts w:ascii="Times New Roman" w:hAnsi="Times New Roman" w:cs="Times New Roman"/>
          <w:bCs/>
          <w:color w:val="000000" w:themeColor="text1"/>
          <w:lang w:val="sr-Cyrl-CS"/>
        </w:rPr>
        <w:t xml:space="preserve"> </w:t>
      </w:r>
      <w:r w:rsidRPr="00FC6F27">
        <w:rPr>
          <w:rFonts w:ascii="Times New Roman" w:hAnsi="Times New Roman" w:cs="Times New Roman"/>
          <w:bCs/>
          <w:color w:val="000000" w:themeColor="text1"/>
          <w:lang w:val="sr-Cyrl-CS"/>
        </w:rPr>
        <w:t>Руте</w:t>
      </w:r>
      <w:r w:rsidR="00DC1B72" w:rsidRPr="00FC6F27">
        <w:rPr>
          <w:rFonts w:ascii="Times New Roman" w:hAnsi="Times New Roman" w:cs="Times New Roman"/>
          <w:bCs/>
          <w:color w:val="000000" w:themeColor="text1"/>
          <w:lang w:val="sr-Cyrl-CS"/>
        </w:rPr>
        <w:t xml:space="preserve"> 4 </w:t>
      </w:r>
      <w:r w:rsidRPr="00FC6F27">
        <w:rPr>
          <w:rFonts w:ascii="Times New Roman" w:hAnsi="Times New Roman" w:cs="Times New Roman"/>
          <w:bCs/>
          <w:color w:val="000000" w:themeColor="text1"/>
          <w:lang w:val="sr-Cyrl-CS"/>
        </w:rPr>
        <w:t>(</w:t>
      </w:r>
      <w:proofErr w:type="spellStart"/>
      <w:r w:rsidRPr="00FC6F27">
        <w:rPr>
          <w:rFonts w:ascii="Times New Roman" w:hAnsi="Times New Roman" w:cs="Times New Roman"/>
          <w:bCs/>
          <w:color w:val="000000" w:themeColor="text1"/>
          <w:lang w:val="sr-Cyrl-CS"/>
        </w:rPr>
        <w:t>Темишвар-Београд-Бар</w:t>
      </w:r>
      <w:proofErr w:type="spellEnd"/>
      <w:r w:rsidR="00DC1B72" w:rsidRPr="00FC6F27">
        <w:rPr>
          <w:rFonts w:ascii="Times New Roman" w:hAnsi="Times New Roman" w:cs="Times New Roman"/>
          <w:bCs/>
          <w:color w:val="000000" w:themeColor="text1"/>
          <w:lang w:val="sr-Cyrl-CS"/>
        </w:rPr>
        <w:t>)</w:t>
      </w:r>
      <w:r w:rsidR="00BA0DE9" w:rsidRPr="00FC6F27">
        <w:rPr>
          <w:rFonts w:ascii="Times New Roman" w:hAnsi="Times New Roman" w:cs="Times New Roman"/>
          <w:bCs/>
          <w:color w:val="000000" w:themeColor="text1"/>
          <w:lang w:val="sr-Cyrl-CS"/>
        </w:rPr>
        <w:t>,</w:t>
      </w:r>
      <w:r w:rsidR="00DC1B72" w:rsidRPr="00FC6F27">
        <w:rPr>
          <w:rFonts w:ascii="Times New Roman" w:hAnsi="Times New Roman" w:cs="Times New Roman"/>
          <w:bCs/>
          <w:color w:val="000000" w:themeColor="text1"/>
          <w:lang w:val="sr-Cyrl-CS"/>
        </w:rPr>
        <w:t xml:space="preserve"> који се својим највећим делом налази на територији Републике Србије, а сам </w:t>
      </w:r>
      <w:r w:rsidR="004B109F" w:rsidRPr="00FC6F27">
        <w:rPr>
          <w:rFonts w:ascii="Times New Roman" w:hAnsi="Times New Roman" w:cs="Times New Roman"/>
          <w:bCs/>
          <w:color w:val="000000" w:themeColor="text1"/>
          <w:lang w:val="sr-Cyrl-CS"/>
        </w:rPr>
        <w:t>пројекат је познатији под називом</w:t>
      </w:r>
      <w:r w:rsidR="00E73592" w:rsidRPr="00FC6F27">
        <w:rPr>
          <w:rFonts w:ascii="Times New Roman" w:hAnsi="Times New Roman" w:cs="Times New Roman"/>
          <w:bCs/>
          <w:color w:val="000000" w:themeColor="text1"/>
          <w:lang w:val="sr-Cyrl-CS"/>
        </w:rPr>
        <w:t xml:space="preserve"> „</w:t>
      </w:r>
      <w:r w:rsidR="00DC1B72" w:rsidRPr="00FC6F27">
        <w:rPr>
          <w:rFonts w:ascii="Times New Roman" w:hAnsi="Times New Roman" w:cs="Times New Roman"/>
          <w:bCs/>
          <w:color w:val="000000" w:themeColor="text1"/>
          <w:lang w:val="sr-Cyrl-CS"/>
        </w:rPr>
        <w:t xml:space="preserve">Аутопут Београд – Јужни Јадран” </w:t>
      </w:r>
      <w:r w:rsidR="00757FB8" w:rsidRPr="00FC6F27">
        <w:rPr>
          <w:rFonts w:ascii="Times New Roman" w:hAnsi="Times New Roman" w:cs="Times New Roman"/>
          <w:bCs/>
          <w:color w:val="000000" w:themeColor="text1"/>
          <w:lang w:val="sr-Cyrl-CS"/>
        </w:rPr>
        <w:t xml:space="preserve">Е-763 </w:t>
      </w:r>
      <w:r w:rsidR="00DC1B72" w:rsidRPr="00FC6F27">
        <w:rPr>
          <w:rFonts w:ascii="Times New Roman" w:hAnsi="Times New Roman" w:cs="Times New Roman"/>
          <w:bCs/>
          <w:color w:val="000000" w:themeColor="text1"/>
          <w:lang w:val="sr-Cyrl-CS"/>
        </w:rPr>
        <w:t>(у даљем тексту</w:t>
      </w:r>
      <w:r w:rsidR="00DD623E">
        <w:rPr>
          <w:rFonts w:ascii="Times New Roman" w:hAnsi="Times New Roman" w:cs="Times New Roman"/>
          <w:bCs/>
          <w:color w:val="000000" w:themeColor="text1"/>
          <w:lang w:val="sr-Cyrl-CS"/>
        </w:rPr>
        <w:t>:</w:t>
      </w:r>
      <w:r w:rsidR="00DC1B72" w:rsidRPr="00FC6F27">
        <w:rPr>
          <w:rFonts w:ascii="Times New Roman" w:hAnsi="Times New Roman" w:cs="Times New Roman"/>
          <w:bCs/>
          <w:color w:val="000000" w:themeColor="text1"/>
          <w:lang w:val="sr-Cyrl-CS"/>
        </w:rPr>
        <w:t xml:space="preserve"> Коридор </w:t>
      </w:r>
      <w:r w:rsidR="00E73592" w:rsidRPr="00FC6F27">
        <w:rPr>
          <w:rFonts w:ascii="Times New Roman" w:hAnsi="Times New Roman" w:cs="Times New Roman"/>
          <w:bCs/>
          <w:color w:val="000000" w:themeColor="text1"/>
          <w:lang w:val="sr-Cyrl-CS"/>
        </w:rPr>
        <w:t>11</w:t>
      </w:r>
      <w:r w:rsidR="00DC1B72" w:rsidRPr="00FC6F27">
        <w:rPr>
          <w:rFonts w:ascii="Times New Roman" w:hAnsi="Times New Roman" w:cs="Times New Roman"/>
          <w:bCs/>
          <w:color w:val="000000" w:themeColor="text1"/>
          <w:lang w:val="sr-Cyrl-CS"/>
        </w:rPr>
        <w:t>)</w:t>
      </w:r>
      <w:r w:rsidR="00BA0DE9" w:rsidRPr="00FC6F27">
        <w:rPr>
          <w:rFonts w:ascii="Times New Roman" w:hAnsi="Times New Roman" w:cs="Times New Roman"/>
          <w:bCs/>
          <w:color w:val="000000" w:themeColor="text1"/>
          <w:lang w:val="sr-Cyrl-CS"/>
        </w:rPr>
        <w:t>;</w:t>
      </w:r>
    </w:p>
    <w:p w14:paraId="1B43088F" w14:textId="77777777" w:rsidR="00E73592" w:rsidRPr="00FC6F27" w:rsidRDefault="00E73592" w:rsidP="00E73592">
      <w:pPr>
        <w:pStyle w:val="ListParagraph"/>
        <w:jc w:val="both"/>
        <w:rPr>
          <w:rFonts w:ascii="Times New Roman" w:hAnsi="Times New Roman" w:cs="Times New Roman"/>
          <w:bCs/>
          <w:color w:val="000000" w:themeColor="text1"/>
          <w:lang w:val="sr-Cyrl-CS"/>
        </w:rPr>
      </w:pPr>
    </w:p>
    <w:p w14:paraId="02BC2B59" w14:textId="40799868" w:rsidR="00E73592" w:rsidRPr="00FC6F27" w:rsidRDefault="006C3906" w:rsidP="00E73592">
      <w:pPr>
        <w:pStyle w:val="ListParagraph"/>
        <w:numPr>
          <w:ilvl w:val="0"/>
          <w:numId w:val="11"/>
        </w:numPr>
        <w:jc w:val="both"/>
        <w:rPr>
          <w:rFonts w:ascii="Times New Roman" w:hAnsi="Times New Roman" w:cs="Times New Roman"/>
          <w:bCs/>
          <w:color w:val="000000" w:themeColor="text1"/>
          <w:lang w:val="sr-Cyrl-CS"/>
        </w:rPr>
      </w:pPr>
      <w:r w:rsidRPr="00FC6F27">
        <w:rPr>
          <w:rFonts w:ascii="Times New Roman" w:hAnsi="Times New Roman" w:cs="Times New Roman"/>
          <w:bCs/>
          <w:color w:val="000000" w:themeColor="text1"/>
          <w:lang w:val="sr-Cyrl-CS"/>
        </w:rPr>
        <w:t>Позитивних е</w:t>
      </w:r>
      <w:r w:rsidR="00FA1E70" w:rsidRPr="00FC6F27">
        <w:rPr>
          <w:rFonts w:ascii="Times New Roman" w:hAnsi="Times New Roman" w:cs="Times New Roman"/>
          <w:bCs/>
          <w:color w:val="000000" w:themeColor="text1"/>
          <w:lang w:val="sr-Cyrl-CS"/>
        </w:rPr>
        <w:t>феката који се огледају кроз</w:t>
      </w:r>
      <w:r w:rsidRPr="00FC6F27">
        <w:rPr>
          <w:rFonts w:ascii="Times New Roman" w:hAnsi="Times New Roman" w:cs="Times New Roman"/>
          <w:bCs/>
          <w:color w:val="000000" w:themeColor="text1"/>
          <w:lang w:val="sr-Cyrl-CS"/>
        </w:rPr>
        <w:t xml:space="preserve"> </w:t>
      </w:r>
      <w:r w:rsidR="00FA1E70" w:rsidRPr="00FC6F27">
        <w:rPr>
          <w:rFonts w:ascii="Times New Roman" w:hAnsi="Times New Roman" w:cs="Times New Roman"/>
          <w:bCs/>
          <w:color w:val="000000" w:themeColor="text1"/>
          <w:lang w:val="sr-Cyrl-CS"/>
        </w:rPr>
        <w:t>временске уштеде, снижавање трошкова транспорта</w:t>
      </w:r>
      <w:r w:rsidR="00DC1B72" w:rsidRPr="00FC6F27">
        <w:rPr>
          <w:rFonts w:ascii="Times New Roman" w:hAnsi="Times New Roman" w:cs="Times New Roman"/>
          <w:bCs/>
          <w:color w:val="000000" w:themeColor="text1"/>
          <w:lang w:val="sr-Cyrl-CS"/>
        </w:rPr>
        <w:t xml:space="preserve"> и </w:t>
      </w:r>
      <w:r w:rsidRPr="00FC6F27">
        <w:rPr>
          <w:rFonts w:ascii="Times New Roman" w:hAnsi="Times New Roman" w:cs="Times New Roman"/>
          <w:bCs/>
          <w:color w:val="000000" w:themeColor="text1"/>
          <w:lang w:val="sr-Cyrl-CS"/>
        </w:rPr>
        <w:t>побољшања приступачности које произилазе из изградње Моравског коридора као</w:t>
      </w:r>
      <w:r w:rsidR="00E73592" w:rsidRPr="00FC6F27">
        <w:rPr>
          <w:rFonts w:ascii="Times New Roman" w:hAnsi="Times New Roman" w:cs="Times New Roman"/>
          <w:bCs/>
          <w:color w:val="000000" w:themeColor="text1"/>
          <w:lang w:val="sr-Cyrl-CS"/>
        </w:rPr>
        <w:t xml:space="preserve"> директне везе између Коридора 10</w:t>
      </w:r>
      <w:r w:rsidRPr="00FC6F27">
        <w:rPr>
          <w:rFonts w:ascii="Times New Roman" w:hAnsi="Times New Roman" w:cs="Times New Roman"/>
          <w:bCs/>
          <w:color w:val="000000" w:themeColor="text1"/>
          <w:lang w:val="sr-Cyrl-CS"/>
        </w:rPr>
        <w:t xml:space="preserve"> и </w:t>
      </w:r>
      <w:r w:rsidR="00E73592" w:rsidRPr="00FC6F27">
        <w:rPr>
          <w:rFonts w:ascii="Times New Roman" w:hAnsi="Times New Roman" w:cs="Times New Roman"/>
          <w:bCs/>
          <w:color w:val="000000" w:themeColor="text1"/>
          <w:lang w:val="sr-Cyrl-CS"/>
        </w:rPr>
        <w:t>11</w:t>
      </w:r>
      <w:r w:rsidR="00C17FFA" w:rsidRPr="00FC6F27">
        <w:rPr>
          <w:rFonts w:ascii="Times New Roman" w:hAnsi="Times New Roman" w:cs="Times New Roman"/>
          <w:b/>
          <w:bCs/>
          <w:color w:val="000000" w:themeColor="text1"/>
          <w:lang w:val="sr-Cyrl-CS"/>
        </w:rPr>
        <w:t xml:space="preserve"> </w:t>
      </w:r>
      <w:r w:rsidR="004A268E" w:rsidRPr="00FC6F27">
        <w:rPr>
          <w:rFonts w:ascii="Times New Roman" w:hAnsi="Times New Roman" w:cs="Times New Roman"/>
          <w:bCs/>
          <w:color w:val="000000" w:themeColor="text1"/>
          <w:lang w:val="sr-Cyrl-CS"/>
        </w:rPr>
        <w:t>(боља интерна повезаност западних и југозападних са јужним и југоисточним деловима</w:t>
      </w:r>
      <w:r w:rsidR="00C17FFA" w:rsidRPr="00FC6F27">
        <w:rPr>
          <w:rFonts w:ascii="Times New Roman" w:hAnsi="Times New Roman" w:cs="Times New Roman"/>
          <w:bCs/>
          <w:color w:val="000000" w:themeColor="text1"/>
          <w:lang w:val="sr-Cyrl-CS"/>
        </w:rPr>
        <w:t xml:space="preserve"> Републике Србије</w:t>
      </w:r>
      <w:r w:rsidR="004A268E" w:rsidRPr="00FC6F27">
        <w:rPr>
          <w:rFonts w:ascii="Times New Roman" w:hAnsi="Times New Roman" w:cs="Times New Roman"/>
          <w:bCs/>
          <w:color w:val="000000" w:themeColor="text1"/>
          <w:lang w:val="sr-Cyrl-CS"/>
        </w:rPr>
        <w:t xml:space="preserve"> и даље са Бугарском, Гр</w:t>
      </w:r>
      <w:r w:rsidR="00FA1E70" w:rsidRPr="00FC6F27">
        <w:rPr>
          <w:rFonts w:ascii="Times New Roman" w:hAnsi="Times New Roman" w:cs="Times New Roman"/>
          <w:bCs/>
          <w:color w:val="000000" w:themeColor="text1"/>
          <w:lang w:val="sr-Cyrl-CS"/>
        </w:rPr>
        <w:t>чком и Турско</w:t>
      </w:r>
      <w:r w:rsidR="00064698" w:rsidRPr="00FC6F27">
        <w:rPr>
          <w:rFonts w:ascii="Times New Roman" w:hAnsi="Times New Roman" w:cs="Times New Roman"/>
          <w:bCs/>
          <w:color w:val="000000" w:themeColor="text1"/>
          <w:lang w:val="sr-Cyrl-CS"/>
        </w:rPr>
        <w:t>м)</w:t>
      </w:r>
      <w:r w:rsidR="00FA1E70" w:rsidRPr="00FC6F27">
        <w:rPr>
          <w:rFonts w:ascii="Times New Roman" w:hAnsi="Times New Roman" w:cs="Times New Roman"/>
          <w:bCs/>
          <w:color w:val="000000" w:themeColor="text1"/>
          <w:lang w:val="sr-Cyrl-CS"/>
        </w:rPr>
        <w:t xml:space="preserve"> </w:t>
      </w:r>
      <w:r w:rsidR="004A268E" w:rsidRPr="00FC6F27">
        <w:rPr>
          <w:rFonts w:ascii="Times New Roman" w:hAnsi="Times New Roman" w:cs="Times New Roman"/>
          <w:bCs/>
          <w:color w:val="000000" w:themeColor="text1"/>
          <w:lang w:val="sr-Cyrl-CS"/>
        </w:rPr>
        <w:t xml:space="preserve">последично </w:t>
      </w:r>
      <w:r w:rsidR="00FA1E70" w:rsidRPr="00FC6F27">
        <w:rPr>
          <w:rFonts w:ascii="Times New Roman" w:hAnsi="Times New Roman" w:cs="Times New Roman"/>
          <w:bCs/>
          <w:color w:val="000000" w:themeColor="text1"/>
          <w:lang w:val="sr-Cyrl-CS"/>
        </w:rPr>
        <w:t>повећање</w:t>
      </w:r>
      <w:r w:rsidR="004A268E" w:rsidRPr="00FC6F27">
        <w:rPr>
          <w:rFonts w:ascii="Times New Roman" w:hAnsi="Times New Roman" w:cs="Times New Roman"/>
          <w:bCs/>
          <w:color w:val="000000" w:themeColor="text1"/>
          <w:lang w:val="sr-Cyrl-CS"/>
        </w:rPr>
        <w:t xml:space="preserve"> безбедности</w:t>
      </w:r>
      <w:r w:rsidR="004B109F" w:rsidRPr="00FC6F27">
        <w:rPr>
          <w:rFonts w:ascii="Times New Roman" w:hAnsi="Times New Roman" w:cs="Times New Roman"/>
          <w:bCs/>
          <w:color w:val="000000" w:themeColor="text1"/>
          <w:lang w:val="sr-Cyrl-CS"/>
        </w:rPr>
        <w:t xml:space="preserve"> саобраћаја </w:t>
      </w:r>
      <w:r w:rsidR="004A268E" w:rsidRPr="00FC6F27">
        <w:rPr>
          <w:rFonts w:ascii="Times New Roman" w:hAnsi="Times New Roman" w:cs="Times New Roman"/>
          <w:bCs/>
          <w:color w:val="000000" w:themeColor="text1"/>
          <w:lang w:val="sr-Cyrl-CS"/>
        </w:rPr>
        <w:t xml:space="preserve">на </w:t>
      </w:r>
      <w:r w:rsidR="00FA1E70" w:rsidRPr="00FC6F27">
        <w:rPr>
          <w:rFonts w:ascii="Times New Roman" w:hAnsi="Times New Roman" w:cs="Times New Roman"/>
          <w:bCs/>
          <w:color w:val="000000" w:themeColor="text1"/>
          <w:lang w:val="sr-Cyrl-CS"/>
        </w:rPr>
        <w:t>целок</w:t>
      </w:r>
      <w:r w:rsidR="00BA0DE9" w:rsidRPr="00FC6F27">
        <w:rPr>
          <w:rFonts w:ascii="Times New Roman" w:hAnsi="Times New Roman" w:cs="Times New Roman"/>
          <w:bCs/>
          <w:color w:val="000000" w:themeColor="text1"/>
          <w:lang w:val="sr-Cyrl-CS"/>
        </w:rPr>
        <w:t>упној мрежи аутопутева у Србији;</w:t>
      </w:r>
    </w:p>
    <w:p w14:paraId="77430112" w14:textId="77777777" w:rsidR="00E73592" w:rsidRPr="00FC6F27" w:rsidRDefault="00E73592" w:rsidP="00BA0DE9">
      <w:pPr>
        <w:ind w:left="360"/>
        <w:jc w:val="both"/>
        <w:rPr>
          <w:rFonts w:ascii="Times New Roman" w:hAnsi="Times New Roman" w:cs="Times New Roman"/>
          <w:bCs/>
          <w:color w:val="000000" w:themeColor="text1"/>
          <w:lang w:val="sr-Cyrl-CS"/>
        </w:rPr>
      </w:pPr>
    </w:p>
    <w:p w14:paraId="10F0DCEF" w14:textId="715AF991" w:rsidR="00C17FFA" w:rsidRPr="00FC6F27" w:rsidRDefault="00FC6F27" w:rsidP="00E73592">
      <w:pPr>
        <w:pStyle w:val="ListParagraph"/>
        <w:numPr>
          <w:ilvl w:val="0"/>
          <w:numId w:val="11"/>
        </w:numPr>
        <w:jc w:val="both"/>
        <w:rPr>
          <w:rFonts w:ascii="Times New Roman" w:hAnsi="Times New Roman" w:cs="Times New Roman"/>
          <w:bCs/>
          <w:color w:val="000000" w:themeColor="text1"/>
          <w:lang w:val="sr-Cyrl-CS"/>
        </w:rPr>
      </w:pPr>
      <w:r>
        <w:rPr>
          <w:rFonts w:ascii="Times New Roman" w:hAnsi="Times New Roman" w:cs="Times New Roman"/>
          <w:bCs/>
          <w:color w:val="000000" w:themeColor="text1"/>
          <w:lang w:val="sr-Cyrl-CS"/>
        </w:rPr>
        <w:t>Значај</w:t>
      </w:r>
      <w:r w:rsidR="006C3906" w:rsidRPr="00FC6F27">
        <w:rPr>
          <w:rFonts w:ascii="Times New Roman" w:hAnsi="Times New Roman" w:cs="Times New Roman"/>
          <w:bCs/>
          <w:color w:val="000000" w:themeColor="text1"/>
          <w:lang w:val="sr-Cyrl-CS"/>
        </w:rPr>
        <w:t>н</w:t>
      </w:r>
      <w:r w:rsidR="004A268E" w:rsidRPr="00FC6F27">
        <w:rPr>
          <w:rFonts w:ascii="Times New Roman" w:hAnsi="Times New Roman" w:cs="Times New Roman"/>
          <w:bCs/>
          <w:color w:val="000000" w:themeColor="text1"/>
          <w:lang w:val="sr-Cyrl-CS"/>
        </w:rPr>
        <w:t>ог додатног</w:t>
      </w:r>
      <w:r w:rsidR="006C3906" w:rsidRPr="00FC6F27">
        <w:rPr>
          <w:rFonts w:ascii="Times New Roman" w:hAnsi="Times New Roman" w:cs="Times New Roman"/>
          <w:bCs/>
          <w:color w:val="000000" w:themeColor="text1"/>
          <w:lang w:val="sr-Cyrl-CS"/>
        </w:rPr>
        <w:t xml:space="preserve"> </w:t>
      </w:r>
      <w:r w:rsidR="004A268E" w:rsidRPr="00FC6F27">
        <w:rPr>
          <w:rFonts w:ascii="Times New Roman" w:hAnsi="Times New Roman" w:cs="Times New Roman"/>
          <w:bCs/>
          <w:color w:val="000000" w:themeColor="text1"/>
          <w:lang w:val="sr-Cyrl-CS"/>
        </w:rPr>
        <w:t>позитив</w:t>
      </w:r>
      <w:r w:rsidR="00C17FFA" w:rsidRPr="00FC6F27">
        <w:rPr>
          <w:rFonts w:ascii="Times New Roman" w:hAnsi="Times New Roman" w:cs="Times New Roman"/>
          <w:bCs/>
          <w:color w:val="000000" w:themeColor="text1"/>
          <w:lang w:val="sr-Cyrl-CS"/>
        </w:rPr>
        <w:t>н</w:t>
      </w:r>
      <w:r w:rsidR="004A268E" w:rsidRPr="00FC6F27">
        <w:rPr>
          <w:rFonts w:ascii="Times New Roman" w:hAnsi="Times New Roman" w:cs="Times New Roman"/>
          <w:bCs/>
          <w:color w:val="000000" w:themeColor="text1"/>
          <w:lang w:val="sr-Cyrl-CS"/>
        </w:rPr>
        <w:t>ог</w:t>
      </w:r>
      <w:r w:rsidR="00C17FFA" w:rsidRPr="00FC6F27">
        <w:rPr>
          <w:rFonts w:ascii="Times New Roman" w:hAnsi="Times New Roman" w:cs="Times New Roman"/>
          <w:bCs/>
          <w:color w:val="000000" w:themeColor="text1"/>
          <w:lang w:val="sr-Cyrl-CS"/>
        </w:rPr>
        <w:t xml:space="preserve"> </w:t>
      </w:r>
      <w:r w:rsidR="004A268E" w:rsidRPr="00FC6F27">
        <w:rPr>
          <w:rFonts w:ascii="Times New Roman" w:hAnsi="Times New Roman" w:cs="Times New Roman"/>
          <w:bCs/>
          <w:color w:val="000000" w:themeColor="text1"/>
          <w:lang w:val="sr-Cyrl-CS"/>
        </w:rPr>
        <w:t>ефек</w:t>
      </w:r>
      <w:r w:rsidR="006C3906" w:rsidRPr="00FC6F27">
        <w:rPr>
          <w:rFonts w:ascii="Times New Roman" w:hAnsi="Times New Roman" w:cs="Times New Roman"/>
          <w:bCs/>
          <w:color w:val="000000" w:themeColor="text1"/>
          <w:lang w:val="sr-Cyrl-CS"/>
        </w:rPr>
        <w:t>т</w:t>
      </w:r>
      <w:r w:rsidR="004A268E" w:rsidRPr="00FC6F27">
        <w:rPr>
          <w:rFonts w:ascii="Times New Roman" w:hAnsi="Times New Roman" w:cs="Times New Roman"/>
          <w:bCs/>
          <w:color w:val="000000" w:themeColor="text1"/>
          <w:lang w:val="sr-Cyrl-CS"/>
        </w:rPr>
        <w:t>а</w:t>
      </w:r>
      <w:r w:rsidR="006C3906" w:rsidRPr="00FC6F27">
        <w:rPr>
          <w:rFonts w:ascii="Times New Roman" w:hAnsi="Times New Roman" w:cs="Times New Roman"/>
          <w:bCs/>
          <w:color w:val="000000" w:themeColor="text1"/>
          <w:lang w:val="sr-Cyrl-CS"/>
        </w:rPr>
        <w:t xml:space="preserve"> на саобраћајне токове </w:t>
      </w:r>
      <w:r w:rsidR="00C17FFA" w:rsidRPr="00FC6F27">
        <w:rPr>
          <w:rFonts w:ascii="Times New Roman" w:hAnsi="Times New Roman" w:cs="Times New Roman"/>
          <w:bCs/>
          <w:color w:val="000000" w:themeColor="text1"/>
          <w:lang w:val="sr-Cyrl-CS"/>
        </w:rPr>
        <w:t xml:space="preserve">и регионалну повезаност </w:t>
      </w:r>
      <w:r w:rsidR="004A268E" w:rsidRPr="00FC6F27">
        <w:rPr>
          <w:rFonts w:ascii="Times New Roman" w:hAnsi="Times New Roman" w:cs="Times New Roman"/>
          <w:bCs/>
          <w:color w:val="000000" w:themeColor="text1"/>
          <w:lang w:val="sr-Cyrl-CS"/>
        </w:rPr>
        <w:t>услед</w:t>
      </w:r>
      <w:r w:rsidR="006C3906" w:rsidRPr="00FC6F27">
        <w:rPr>
          <w:rFonts w:ascii="Times New Roman" w:hAnsi="Times New Roman" w:cs="Times New Roman"/>
          <w:bCs/>
          <w:color w:val="000000" w:themeColor="text1"/>
          <w:lang w:val="sr-Cyrl-CS"/>
        </w:rPr>
        <w:t xml:space="preserve"> </w:t>
      </w:r>
      <w:r w:rsidR="004A268E" w:rsidRPr="00FC6F27">
        <w:rPr>
          <w:rFonts w:ascii="Times New Roman" w:hAnsi="Times New Roman" w:cs="Times New Roman"/>
          <w:bCs/>
          <w:color w:val="000000" w:themeColor="text1"/>
          <w:lang w:val="sr-Cyrl-CS"/>
        </w:rPr>
        <w:t>изградње</w:t>
      </w:r>
      <w:r w:rsidR="006C3906" w:rsidRPr="00FC6F27">
        <w:rPr>
          <w:rFonts w:ascii="Times New Roman" w:hAnsi="Times New Roman" w:cs="Times New Roman"/>
          <w:bCs/>
          <w:color w:val="000000" w:themeColor="text1"/>
          <w:lang w:val="sr-Cyrl-CS"/>
        </w:rPr>
        <w:t xml:space="preserve"> деоница аутопута Чачак (Прељина) – Пожега на Коридору </w:t>
      </w:r>
      <w:r w:rsidR="00E73592" w:rsidRPr="00FC6F27">
        <w:rPr>
          <w:rFonts w:ascii="Times New Roman" w:hAnsi="Times New Roman" w:cs="Times New Roman"/>
          <w:bCs/>
          <w:color w:val="000000" w:themeColor="text1"/>
          <w:lang w:val="sr-Cyrl-CS"/>
        </w:rPr>
        <w:t>11</w:t>
      </w:r>
      <w:r w:rsidR="006C3906" w:rsidRPr="00FC6F27">
        <w:rPr>
          <w:rFonts w:ascii="Times New Roman" w:hAnsi="Times New Roman" w:cs="Times New Roman"/>
          <w:bCs/>
          <w:color w:val="000000" w:themeColor="text1"/>
          <w:lang w:val="sr-Cyrl-CS"/>
        </w:rPr>
        <w:t xml:space="preserve"> и саобраћајнице Пожега – Ужице –</w:t>
      </w:r>
      <w:r w:rsidR="00C17FFA" w:rsidRPr="00FC6F27">
        <w:rPr>
          <w:rFonts w:ascii="Times New Roman" w:hAnsi="Times New Roman" w:cs="Times New Roman"/>
          <w:bCs/>
          <w:color w:val="000000" w:themeColor="text1"/>
          <w:lang w:val="sr-Cyrl-CS"/>
        </w:rPr>
        <w:t xml:space="preserve"> Котроман, који</w:t>
      </w:r>
      <w:r w:rsidR="004A268E" w:rsidRPr="00FC6F27">
        <w:rPr>
          <w:rFonts w:ascii="Times New Roman" w:hAnsi="Times New Roman" w:cs="Times New Roman"/>
          <w:bCs/>
          <w:color w:val="000000" w:themeColor="text1"/>
          <w:lang w:val="sr-Cyrl-CS"/>
        </w:rPr>
        <w:t xml:space="preserve"> заједно</w:t>
      </w:r>
      <w:r w:rsidR="00C17FFA" w:rsidRPr="00FC6F27">
        <w:rPr>
          <w:rFonts w:ascii="Times New Roman" w:hAnsi="Times New Roman" w:cs="Times New Roman"/>
          <w:bCs/>
          <w:color w:val="000000" w:themeColor="text1"/>
          <w:lang w:val="sr-Cyrl-CS"/>
        </w:rPr>
        <w:t xml:space="preserve"> у интеракцији са Моравским коридором чине функционалну целину где неминовно долази до повећања потражње за унутрашњим, а посебно транзитним саобраћајем кроз Републику Срби</w:t>
      </w:r>
      <w:r w:rsidR="004B109F" w:rsidRPr="00FC6F27">
        <w:rPr>
          <w:rFonts w:ascii="Times New Roman" w:hAnsi="Times New Roman" w:cs="Times New Roman"/>
          <w:bCs/>
          <w:color w:val="000000" w:themeColor="text1"/>
          <w:lang w:val="sr-Cyrl-CS"/>
        </w:rPr>
        <w:t>ју</w:t>
      </w:r>
      <w:r w:rsidR="00C17FFA" w:rsidRPr="00FC6F27">
        <w:rPr>
          <w:rFonts w:ascii="Times New Roman" w:hAnsi="Times New Roman" w:cs="Times New Roman"/>
          <w:bCs/>
          <w:color w:val="000000" w:themeColor="text1"/>
          <w:lang w:val="sr-Cyrl-CS"/>
        </w:rPr>
        <w:t xml:space="preserve"> из правца </w:t>
      </w:r>
      <w:proofErr w:type="spellStart"/>
      <w:r w:rsidR="00C17FFA" w:rsidRPr="00FC6F27">
        <w:rPr>
          <w:rFonts w:ascii="Times New Roman" w:hAnsi="Times New Roman" w:cs="Times New Roman"/>
          <w:bCs/>
          <w:color w:val="000000" w:themeColor="text1"/>
          <w:lang w:val="sr-Cyrl-CS"/>
        </w:rPr>
        <w:t>БиХ</w:t>
      </w:r>
      <w:proofErr w:type="spellEnd"/>
      <w:r w:rsidR="00C17FFA" w:rsidRPr="00FC6F27">
        <w:rPr>
          <w:rFonts w:ascii="Times New Roman" w:hAnsi="Times New Roman" w:cs="Times New Roman"/>
          <w:bCs/>
          <w:color w:val="000000" w:themeColor="text1"/>
          <w:lang w:val="sr-Cyrl-CS"/>
        </w:rPr>
        <w:t xml:space="preserve"> ка Бугарској, Северној Македонији и Грчкој, што ће за резултат имати већи приход</w:t>
      </w:r>
      <w:r w:rsidR="00A366DF" w:rsidRPr="00FC6F27">
        <w:rPr>
          <w:rFonts w:ascii="Times New Roman" w:hAnsi="Times New Roman" w:cs="Times New Roman"/>
          <w:bCs/>
          <w:color w:val="000000" w:themeColor="text1"/>
          <w:lang w:val="sr-Cyrl-CS"/>
        </w:rPr>
        <w:t xml:space="preserve"> у буџет Републике</w:t>
      </w:r>
      <w:r w:rsidR="004A268E" w:rsidRPr="00FC6F27">
        <w:rPr>
          <w:rFonts w:ascii="Times New Roman" w:hAnsi="Times New Roman" w:cs="Times New Roman"/>
          <w:bCs/>
          <w:color w:val="000000" w:themeColor="text1"/>
          <w:lang w:val="sr-Cyrl-CS"/>
        </w:rPr>
        <w:t xml:space="preserve"> Србије и интензивирање комерцијалних </w:t>
      </w:r>
      <w:r w:rsidR="00C17FFA" w:rsidRPr="00FC6F27">
        <w:rPr>
          <w:rFonts w:ascii="Times New Roman" w:hAnsi="Times New Roman" w:cs="Times New Roman"/>
          <w:bCs/>
          <w:color w:val="000000" w:themeColor="text1"/>
          <w:lang w:val="sr-Cyrl-CS"/>
        </w:rPr>
        <w:t xml:space="preserve">активности </w:t>
      </w:r>
      <w:r w:rsidR="004A268E" w:rsidRPr="00FC6F27">
        <w:rPr>
          <w:rFonts w:ascii="Times New Roman" w:hAnsi="Times New Roman" w:cs="Times New Roman"/>
          <w:bCs/>
          <w:color w:val="000000" w:themeColor="text1"/>
          <w:lang w:val="sr-Cyrl-CS"/>
        </w:rPr>
        <w:t xml:space="preserve">на овим токовима. </w:t>
      </w:r>
    </w:p>
    <w:p w14:paraId="03587819" w14:textId="77777777" w:rsidR="004A268E" w:rsidRPr="00FC6F27" w:rsidRDefault="004A268E" w:rsidP="004A268E">
      <w:pPr>
        <w:jc w:val="both"/>
        <w:rPr>
          <w:rFonts w:ascii="Times New Roman" w:hAnsi="Times New Roman" w:cs="Times New Roman"/>
          <w:bCs/>
          <w:color w:val="000000" w:themeColor="text1"/>
          <w:lang w:val="sr-Cyrl-CS"/>
        </w:rPr>
      </w:pPr>
    </w:p>
    <w:p w14:paraId="0065055C" w14:textId="2D28AAC9" w:rsidR="008C7EF1" w:rsidRPr="00FC6F27" w:rsidRDefault="00FC6F27" w:rsidP="00FC6F27">
      <w:pPr>
        <w:tabs>
          <w:tab w:val="left" w:pos="709"/>
        </w:tabs>
        <w:ind w:firstLine="360"/>
        <w:jc w:val="both"/>
        <w:rPr>
          <w:rFonts w:ascii="Times New Roman" w:hAnsi="Times New Roman" w:cs="Times New Roman"/>
          <w:bCs/>
          <w:color w:val="000000" w:themeColor="text1"/>
          <w:lang w:val="sr-Cyrl-CS"/>
        </w:rPr>
      </w:pPr>
      <w:r>
        <w:rPr>
          <w:rFonts w:ascii="Times New Roman" w:hAnsi="Times New Roman" w:cs="Times New Roman"/>
          <w:bCs/>
          <w:color w:val="000000" w:themeColor="text1"/>
          <w:lang w:val="sr-Cyrl-CS"/>
        </w:rPr>
        <w:tab/>
      </w:r>
      <w:r w:rsidR="007541B5" w:rsidRPr="00FC6F27">
        <w:rPr>
          <w:rFonts w:ascii="Times New Roman" w:hAnsi="Times New Roman" w:cs="Times New Roman"/>
          <w:bCs/>
          <w:color w:val="000000" w:themeColor="text1"/>
          <w:lang w:val="sr-Cyrl-CS"/>
        </w:rPr>
        <w:t>Стратешки значај пројекта</w:t>
      </w:r>
      <w:r w:rsidR="00E82F56" w:rsidRPr="00FC6F27">
        <w:rPr>
          <w:rFonts w:ascii="Times New Roman" w:hAnsi="Times New Roman" w:cs="Times New Roman"/>
          <w:bCs/>
          <w:color w:val="000000" w:themeColor="text1"/>
          <w:lang w:val="sr-Cyrl-CS"/>
        </w:rPr>
        <w:t xml:space="preserve"> се огледа</w:t>
      </w:r>
      <w:r w:rsidR="007541B5" w:rsidRPr="00FC6F27">
        <w:rPr>
          <w:rFonts w:ascii="Times New Roman" w:hAnsi="Times New Roman" w:cs="Times New Roman"/>
          <w:bCs/>
          <w:color w:val="000000" w:themeColor="text1"/>
          <w:lang w:val="sr-Cyrl-CS"/>
        </w:rPr>
        <w:t xml:space="preserve"> </w:t>
      </w:r>
      <w:r w:rsidR="00E82F56" w:rsidRPr="00FC6F27">
        <w:rPr>
          <w:rFonts w:ascii="Times New Roman" w:hAnsi="Times New Roman" w:cs="Times New Roman"/>
          <w:bCs/>
          <w:color w:val="000000" w:themeColor="text1"/>
          <w:lang w:val="sr-Cyrl-CS"/>
        </w:rPr>
        <w:t>и у повећању</w:t>
      </w:r>
      <w:r w:rsidR="00DC1B72" w:rsidRPr="00FC6F27">
        <w:rPr>
          <w:rFonts w:ascii="Times New Roman" w:hAnsi="Times New Roman" w:cs="Times New Roman"/>
          <w:bCs/>
          <w:color w:val="000000" w:themeColor="text1"/>
          <w:lang w:val="sr-Cyrl-CS"/>
        </w:rPr>
        <w:t xml:space="preserve"> доступност</w:t>
      </w:r>
      <w:r w:rsidR="00E82F56" w:rsidRPr="00FC6F27">
        <w:rPr>
          <w:rFonts w:ascii="Times New Roman" w:hAnsi="Times New Roman" w:cs="Times New Roman"/>
          <w:bCs/>
          <w:color w:val="000000" w:themeColor="text1"/>
          <w:lang w:val="sr-Cyrl-CS"/>
        </w:rPr>
        <w:t>и</w:t>
      </w:r>
      <w:r w:rsidR="00DC1B72" w:rsidRPr="00FC6F27">
        <w:rPr>
          <w:rFonts w:ascii="Times New Roman" w:hAnsi="Times New Roman" w:cs="Times New Roman"/>
          <w:bCs/>
          <w:color w:val="000000" w:themeColor="text1"/>
          <w:lang w:val="sr-Cyrl-CS"/>
        </w:rPr>
        <w:t xml:space="preserve"> општинским центрима, привредним зонама и туристичким </w:t>
      </w:r>
      <w:proofErr w:type="spellStart"/>
      <w:r w:rsidR="00DC1B72" w:rsidRPr="00FC6F27">
        <w:rPr>
          <w:rFonts w:ascii="Times New Roman" w:hAnsi="Times New Roman" w:cs="Times New Roman"/>
          <w:bCs/>
          <w:color w:val="000000" w:themeColor="text1"/>
          <w:lang w:val="sr-Cyrl-CS"/>
        </w:rPr>
        <w:t>дестинацијама</w:t>
      </w:r>
      <w:proofErr w:type="spellEnd"/>
      <w:r w:rsidR="00DC1B72" w:rsidRPr="00FC6F27">
        <w:rPr>
          <w:rFonts w:ascii="Times New Roman" w:hAnsi="Times New Roman" w:cs="Times New Roman"/>
          <w:bCs/>
          <w:color w:val="000000" w:themeColor="text1"/>
          <w:lang w:val="sr-Cyrl-CS"/>
        </w:rPr>
        <w:t xml:space="preserve">. Будући аутопут биће изграђен делом на постојећој траси, а делом измештен од државног пута првог реда М-5 </w:t>
      </w:r>
      <w:r w:rsidR="00A96C72" w:rsidRPr="00FC6F27">
        <w:rPr>
          <w:rFonts w:ascii="Times New Roman" w:hAnsi="Times New Roman" w:cs="Times New Roman"/>
          <w:bCs/>
          <w:color w:val="000000" w:themeColor="text1"/>
          <w:lang w:val="sr-Cyrl-CS"/>
        </w:rPr>
        <w:t xml:space="preserve"> и повезиваће сва већа насељена места</w:t>
      </w:r>
      <w:r w:rsidR="00DC1B72" w:rsidRPr="00FC6F27">
        <w:rPr>
          <w:rFonts w:ascii="Times New Roman" w:hAnsi="Times New Roman" w:cs="Times New Roman"/>
          <w:bCs/>
          <w:color w:val="000000" w:themeColor="text1"/>
          <w:lang w:val="sr-Cyrl-CS"/>
        </w:rPr>
        <w:t xml:space="preserve"> у региону: Ћићевац, Сталаћ, Крушевац, Трстеник, Врњачку Бању, Краљево и Чачак. На овом подручју живи око 500 хиљада становника, послује преко 21 хиљада малих и средњих предузећа и предузетника, </w:t>
      </w:r>
      <w:r w:rsidR="00A366DF" w:rsidRPr="00FC6F27">
        <w:rPr>
          <w:rFonts w:ascii="Times New Roman" w:hAnsi="Times New Roman" w:cs="Times New Roman"/>
          <w:bCs/>
          <w:color w:val="000000" w:themeColor="text1"/>
          <w:lang w:val="sr-Cyrl-CS"/>
        </w:rPr>
        <w:lastRenderedPageBreak/>
        <w:t>формирано је</w:t>
      </w:r>
      <w:r w:rsidR="004A268E" w:rsidRPr="00FC6F27">
        <w:rPr>
          <w:rFonts w:ascii="Times New Roman" w:hAnsi="Times New Roman" w:cs="Times New Roman"/>
          <w:bCs/>
          <w:color w:val="000000" w:themeColor="text1"/>
          <w:lang w:val="sr-Cyrl-CS"/>
        </w:rPr>
        <w:t xml:space="preserve"> 10 пословних и једна слобод</w:t>
      </w:r>
      <w:r w:rsidR="00DC1B72" w:rsidRPr="00FC6F27">
        <w:rPr>
          <w:rFonts w:ascii="Times New Roman" w:hAnsi="Times New Roman" w:cs="Times New Roman"/>
          <w:bCs/>
          <w:color w:val="000000" w:themeColor="text1"/>
          <w:lang w:val="sr-Cyrl-CS"/>
        </w:rPr>
        <w:t>н</w:t>
      </w:r>
      <w:r w:rsidR="004A268E" w:rsidRPr="00FC6F27">
        <w:rPr>
          <w:rFonts w:ascii="Times New Roman" w:hAnsi="Times New Roman" w:cs="Times New Roman"/>
          <w:bCs/>
          <w:color w:val="000000" w:themeColor="text1"/>
          <w:lang w:val="sr-Cyrl-CS"/>
        </w:rPr>
        <w:t>а</w:t>
      </w:r>
      <w:r w:rsidR="00DC1B72" w:rsidRPr="00FC6F27">
        <w:rPr>
          <w:rFonts w:ascii="Times New Roman" w:hAnsi="Times New Roman" w:cs="Times New Roman"/>
          <w:bCs/>
          <w:color w:val="000000" w:themeColor="text1"/>
          <w:lang w:val="sr-Cyrl-CS"/>
        </w:rPr>
        <w:t xml:space="preserve"> зона. У овом делу </w:t>
      </w:r>
      <w:r>
        <w:rPr>
          <w:rFonts w:ascii="Times New Roman" w:hAnsi="Times New Roman" w:cs="Times New Roman"/>
          <w:bCs/>
          <w:color w:val="000000" w:themeColor="text1"/>
          <w:lang w:val="sr-Cyrl-CS"/>
        </w:rPr>
        <w:t xml:space="preserve">Републике </w:t>
      </w:r>
      <w:r w:rsidR="00DC1B72" w:rsidRPr="00FC6F27">
        <w:rPr>
          <w:rFonts w:ascii="Times New Roman" w:hAnsi="Times New Roman" w:cs="Times New Roman"/>
          <w:bCs/>
          <w:color w:val="000000" w:themeColor="text1"/>
          <w:lang w:val="sr-Cyrl-CS"/>
        </w:rPr>
        <w:t>Србије  налази се шест планина, око 20 манастира и десет популар</w:t>
      </w:r>
      <w:r w:rsidR="00326391" w:rsidRPr="00FC6F27">
        <w:rPr>
          <w:rFonts w:ascii="Times New Roman" w:hAnsi="Times New Roman" w:cs="Times New Roman"/>
          <w:bCs/>
          <w:color w:val="000000" w:themeColor="text1"/>
          <w:lang w:val="sr-Cyrl-CS"/>
        </w:rPr>
        <w:t xml:space="preserve">них дестинација бањског туризма. </w:t>
      </w:r>
    </w:p>
    <w:p w14:paraId="567A9438" w14:textId="42F64C90" w:rsidR="007143EA" w:rsidRPr="00FC6F27" w:rsidRDefault="00FC6F27" w:rsidP="00BA0DE9">
      <w:pPr>
        <w:ind w:firstLine="360"/>
        <w:jc w:val="both"/>
        <w:rPr>
          <w:rFonts w:ascii="Times New Roman" w:hAnsi="Times New Roman" w:cs="Times New Roman"/>
          <w:bCs/>
          <w:color w:val="000000" w:themeColor="text1"/>
          <w:lang w:val="sr-Cyrl-CS"/>
        </w:rPr>
      </w:pPr>
      <w:r>
        <w:rPr>
          <w:rFonts w:ascii="Times New Roman" w:hAnsi="Times New Roman" w:cs="Times New Roman"/>
          <w:bCs/>
          <w:color w:val="000000" w:themeColor="text1"/>
          <w:lang w:val="sr-Cyrl-CS"/>
        </w:rPr>
        <w:tab/>
      </w:r>
      <w:r w:rsidR="00B14F28" w:rsidRPr="00FC6F27">
        <w:rPr>
          <w:rFonts w:ascii="Times New Roman" w:hAnsi="Times New Roman" w:cs="Times New Roman"/>
          <w:bCs/>
          <w:color w:val="000000" w:themeColor="text1"/>
          <w:lang w:val="sr-Cyrl-CS"/>
        </w:rPr>
        <w:t xml:space="preserve">Изградњом </w:t>
      </w:r>
      <w:r w:rsidR="008C7EF1" w:rsidRPr="00FC6F27">
        <w:rPr>
          <w:rFonts w:ascii="Times New Roman" w:hAnsi="Times New Roman" w:cs="Times New Roman"/>
          <w:bCs/>
          <w:color w:val="000000" w:themeColor="text1"/>
          <w:lang w:val="sr-Cyrl-CS"/>
        </w:rPr>
        <w:t>телекомуникаци</w:t>
      </w:r>
      <w:r w:rsidR="00B14F28" w:rsidRPr="00FC6F27">
        <w:rPr>
          <w:rFonts w:ascii="Times New Roman" w:hAnsi="Times New Roman" w:cs="Times New Roman"/>
          <w:bCs/>
          <w:color w:val="000000" w:themeColor="text1"/>
          <w:lang w:val="sr-Cyrl-CS"/>
        </w:rPr>
        <w:t>он</w:t>
      </w:r>
      <w:r w:rsidR="008C7EF1" w:rsidRPr="00FC6F27">
        <w:rPr>
          <w:rFonts w:ascii="Times New Roman" w:hAnsi="Times New Roman" w:cs="Times New Roman"/>
          <w:bCs/>
          <w:color w:val="000000" w:themeColor="text1"/>
          <w:lang w:val="sr-Cyrl-CS"/>
        </w:rPr>
        <w:t xml:space="preserve">е магистрале </w:t>
      </w:r>
      <w:r w:rsidR="00B14F28" w:rsidRPr="00FC6F27">
        <w:rPr>
          <w:rFonts w:ascii="Times New Roman" w:hAnsi="Times New Roman" w:cs="Times New Roman"/>
          <w:bCs/>
          <w:color w:val="000000" w:themeColor="text1"/>
          <w:lang w:val="sr-Cyrl-CS"/>
        </w:rPr>
        <w:t>која прати трасу ове саобраћајнице, обезбеђују се услови за пружање најквалитетнијих телекомуникационих сервиса, како у самом појасу аутопута, тако и</w:t>
      </w:r>
      <w:r w:rsidR="007143EA" w:rsidRPr="00FC6F27">
        <w:rPr>
          <w:rFonts w:ascii="Times New Roman" w:hAnsi="Times New Roman" w:cs="Times New Roman"/>
          <w:bCs/>
          <w:color w:val="000000" w:themeColor="text1"/>
          <w:lang w:val="sr-Cyrl-CS"/>
        </w:rPr>
        <w:t xml:space="preserve"> у свим поменутим местима која</w:t>
      </w:r>
      <w:r w:rsidR="00B14F28" w:rsidRPr="00FC6F27">
        <w:rPr>
          <w:rFonts w:ascii="Times New Roman" w:hAnsi="Times New Roman" w:cs="Times New Roman"/>
          <w:bCs/>
          <w:color w:val="000000" w:themeColor="text1"/>
          <w:lang w:val="sr-Cyrl-CS"/>
        </w:rPr>
        <w:t xml:space="preserve"> гравитирају саобраћајном коридору. Ово је од велике важности за унапређење квалитета живота локалног становништва, као и за индустријски, пословни и туристички развој централних </w:t>
      </w:r>
      <w:proofErr w:type="spellStart"/>
      <w:r w:rsidR="00B14F28" w:rsidRPr="00FC6F27">
        <w:rPr>
          <w:rFonts w:ascii="Times New Roman" w:hAnsi="Times New Roman" w:cs="Times New Roman"/>
          <w:bCs/>
          <w:color w:val="000000" w:themeColor="text1"/>
          <w:lang w:val="sr-Cyrl-CS"/>
        </w:rPr>
        <w:t>реона</w:t>
      </w:r>
      <w:proofErr w:type="spellEnd"/>
      <w:r w:rsidR="00B14F28" w:rsidRPr="00FC6F27">
        <w:rPr>
          <w:rFonts w:ascii="Times New Roman" w:hAnsi="Times New Roman" w:cs="Times New Roman"/>
          <w:bCs/>
          <w:color w:val="000000" w:themeColor="text1"/>
          <w:lang w:val="sr-Cyrl-CS"/>
        </w:rPr>
        <w:t xml:space="preserve"> Србије,</w:t>
      </w:r>
      <w:r w:rsidR="007143EA" w:rsidRPr="00FC6F27">
        <w:rPr>
          <w:rFonts w:ascii="Times New Roman" w:hAnsi="Times New Roman" w:cs="Times New Roman"/>
          <w:bCs/>
          <w:color w:val="000000" w:themeColor="text1"/>
          <w:lang w:val="sr-Cyrl-CS"/>
        </w:rPr>
        <w:t xml:space="preserve"> тј.</w:t>
      </w:r>
      <w:r w:rsidR="00B14F28" w:rsidRPr="00FC6F27">
        <w:rPr>
          <w:rFonts w:ascii="Times New Roman" w:hAnsi="Times New Roman" w:cs="Times New Roman"/>
          <w:bCs/>
          <w:color w:val="000000" w:themeColor="text1"/>
          <w:lang w:val="sr-Cyrl-CS"/>
        </w:rPr>
        <w:t xml:space="preserve"> компанија које већ послују </w:t>
      </w:r>
      <w:r w:rsidR="00A366DF" w:rsidRPr="00FC6F27">
        <w:rPr>
          <w:rFonts w:ascii="Times New Roman" w:hAnsi="Times New Roman" w:cs="Times New Roman"/>
          <w:bCs/>
          <w:color w:val="000000" w:themeColor="text1"/>
          <w:lang w:val="sr-Cyrl-CS"/>
        </w:rPr>
        <w:t>на</w:t>
      </w:r>
      <w:r w:rsidR="00B14F28" w:rsidRPr="00FC6F27">
        <w:rPr>
          <w:rFonts w:ascii="Times New Roman" w:hAnsi="Times New Roman" w:cs="Times New Roman"/>
          <w:bCs/>
          <w:color w:val="000000" w:themeColor="text1"/>
          <w:lang w:val="sr-Cyrl-CS"/>
        </w:rPr>
        <w:t xml:space="preserve"> овом географском подручју, али и за привлачење ст</w:t>
      </w:r>
      <w:r w:rsidR="007143EA" w:rsidRPr="00FC6F27">
        <w:rPr>
          <w:rFonts w:ascii="Times New Roman" w:hAnsi="Times New Roman" w:cs="Times New Roman"/>
          <w:bCs/>
          <w:color w:val="000000" w:themeColor="text1"/>
          <w:lang w:val="sr-Cyrl-CS"/>
        </w:rPr>
        <w:t>раних и домаћих инвестиција. Квалитет услуга</w:t>
      </w:r>
      <w:r w:rsidR="004B109F" w:rsidRPr="00FC6F27">
        <w:rPr>
          <w:rFonts w:ascii="Times New Roman" w:hAnsi="Times New Roman" w:cs="Times New Roman"/>
          <w:bCs/>
          <w:color w:val="000000" w:themeColor="text1"/>
          <w:lang w:val="sr-Cyrl-CS"/>
        </w:rPr>
        <w:t xml:space="preserve"> као и сама вредност националног телекомуникационог предузећа</w:t>
      </w:r>
      <w:r w:rsidR="007143EA" w:rsidRPr="00FC6F27">
        <w:rPr>
          <w:rFonts w:ascii="Times New Roman" w:hAnsi="Times New Roman" w:cs="Times New Roman"/>
          <w:bCs/>
          <w:color w:val="000000" w:themeColor="text1"/>
          <w:lang w:val="sr-Cyrl-CS"/>
        </w:rPr>
        <w:t>, услед</w:t>
      </w:r>
      <w:r w:rsidR="00B14F28" w:rsidRPr="00FC6F27">
        <w:rPr>
          <w:rFonts w:ascii="Times New Roman" w:hAnsi="Times New Roman" w:cs="Times New Roman"/>
          <w:bCs/>
          <w:color w:val="000000" w:themeColor="text1"/>
          <w:lang w:val="sr-Cyrl-CS"/>
        </w:rPr>
        <w:t xml:space="preserve"> </w:t>
      </w:r>
      <w:r w:rsidR="007143EA" w:rsidRPr="00FC6F27">
        <w:rPr>
          <w:rFonts w:ascii="Times New Roman" w:hAnsi="Times New Roman" w:cs="Times New Roman"/>
          <w:bCs/>
          <w:color w:val="000000" w:themeColor="text1"/>
          <w:lang w:val="sr-Cyrl-CS"/>
        </w:rPr>
        <w:t>развоја</w:t>
      </w:r>
      <w:r w:rsidR="00B14F28" w:rsidRPr="00FC6F27">
        <w:rPr>
          <w:rFonts w:ascii="Times New Roman" w:hAnsi="Times New Roman" w:cs="Times New Roman"/>
          <w:bCs/>
          <w:color w:val="000000" w:themeColor="text1"/>
          <w:lang w:val="sr-Cyrl-CS"/>
        </w:rPr>
        <w:t xml:space="preserve"> оптичке и остале телекомуникацион</w:t>
      </w:r>
      <w:r w:rsidR="007143EA" w:rsidRPr="00FC6F27">
        <w:rPr>
          <w:rFonts w:ascii="Times New Roman" w:hAnsi="Times New Roman" w:cs="Times New Roman"/>
          <w:bCs/>
          <w:color w:val="000000" w:themeColor="text1"/>
          <w:lang w:val="sr-Cyrl-CS"/>
        </w:rPr>
        <w:t>е</w:t>
      </w:r>
      <w:r w:rsidR="00B14F28" w:rsidRPr="00FC6F27">
        <w:rPr>
          <w:rFonts w:ascii="Times New Roman" w:hAnsi="Times New Roman" w:cs="Times New Roman"/>
          <w:bCs/>
          <w:color w:val="000000" w:themeColor="text1"/>
          <w:lang w:val="sr-Cyrl-CS"/>
        </w:rPr>
        <w:t xml:space="preserve"> инфраструктуре, </w:t>
      </w:r>
      <w:r w:rsidR="007143EA" w:rsidRPr="00FC6F27">
        <w:rPr>
          <w:rFonts w:ascii="Times New Roman" w:hAnsi="Times New Roman" w:cs="Times New Roman"/>
          <w:bCs/>
          <w:color w:val="000000" w:themeColor="text1"/>
          <w:lang w:val="sr-Cyrl-CS"/>
        </w:rPr>
        <w:t xml:space="preserve">би биле знатно унапређене и повећане. </w:t>
      </w:r>
    </w:p>
    <w:p w14:paraId="1EB0A885" w14:textId="5A2DA9B4" w:rsidR="00D57ECC" w:rsidRPr="00FC6F27" w:rsidRDefault="00FC6F27" w:rsidP="00BA0DE9">
      <w:pPr>
        <w:ind w:firstLine="360"/>
        <w:jc w:val="both"/>
        <w:rPr>
          <w:rFonts w:ascii="Times New Roman" w:hAnsi="Times New Roman" w:cs="Times New Roman"/>
          <w:lang w:val="sr-Cyrl-CS"/>
        </w:rPr>
      </w:pPr>
      <w:r>
        <w:rPr>
          <w:rFonts w:ascii="Times New Roman" w:hAnsi="Times New Roman" w:cs="Times New Roman"/>
          <w:bCs/>
          <w:color w:val="000000" w:themeColor="text1"/>
          <w:lang w:val="sr-Cyrl-CS"/>
        </w:rPr>
        <w:tab/>
      </w:r>
      <w:r w:rsidR="00D57ECC" w:rsidRPr="00FC6F27">
        <w:rPr>
          <w:rFonts w:ascii="Times New Roman" w:hAnsi="Times New Roman" w:cs="Times New Roman"/>
          <w:lang w:val="sr-Cyrl-CS"/>
        </w:rPr>
        <w:t xml:space="preserve">Предмет овог Пројекта јесу и регулациони радови на реци Морави и околним водотоковима, чијим завршетком ће трајно бити отклоњена опасност од поплава у овом подручју. </w:t>
      </w:r>
    </w:p>
    <w:p w14:paraId="141DCE28" w14:textId="606F1E4A" w:rsidR="007143EA" w:rsidRPr="00FC6F27" w:rsidRDefault="00FC6F27" w:rsidP="00BA0DE9">
      <w:pPr>
        <w:ind w:firstLine="360"/>
        <w:jc w:val="both"/>
        <w:rPr>
          <w:rFonts w:ascii="Times New Roman" w:hAnsi="Times New Roman" w:cs="Times New Roman"/>
          <w:lang w:val="sr-Cyrl-CS"/>
        </w:rPr>
      </w:pPr>
      <w:r>
        <w:rPr>
          <w:rFonts w:ascii="Times New Roman" w:hAnsi="Times New Roman" w:cs="Times New Roman"/>
          <w:bCs/>
          <w:color w:val="000000" w:themeColor="text1"/>
          <w:lang w:val="sr-Cyrl-CS"/>
        </w:rPr>
        <w:tab/>
      </w:r>
      <w:r w:rsidR="007541B5" w:rsidRPr="00FC6F27">
        <w:rPr>
          <w:rFonts w:ascii="Times New Roman" w:hAnsi="Times New Roman" w:cs="Times New Roman"/>
          <w:lang w:val="sr-Cyrl-CS"/>
        </w:rPr>
        <w:t>Ангажовање Стратешког партнера за реализацију овог пројекта ће допринети т</w:t>
      </w:r>
      <w:r w:rsidR="007143EA" w:rsidRPr="00FC6F27">
        <w:rPr>
          <w:rFonts w:ascii="Times New Roman" w:hAnsi="Times New Roman" w:cs="Times New Roman"/>
          <w:lang w:val="sr-Cyrl-CS"/>
        </w:rPr>
        <w:t>рансфер</w:t>
      </w:r>
      <w:r w:rsidR="007541B5" w:rsidRPr="00FC6F27">
        <w:rPr>
          <w:rFonts w:ascii="Times New Roman" w:hAnsi="Times New Roman" w:cs="Times New Roman"/>
          <w:lang w:val="sr-Cyrl-CS"/>
        </w:rPr>
        <w:t>у</w:t>
      </w:r>
      <w:r w:rsidR="007143EA" w:rsidRPr="00FC6F27">
        <w:rPr>
          <w:rFonts w:ascii="Times New Roman" w:hAnsi="Times New Roman" w:cs="Times New Roman"/>
          <w:lang w:val="sr-Cyrl-CS"/>
        </w:rPr>
        <w:t xml:space="preserve"> знања (</w:t>
      </w:r>
      <w:r>
        <w:rPr>
          <w:rFonts w:ascii="Times New Roman" w:hAnsi="Times New Roman" w:cs="Times New Roman"/>
          <w:lang w:val="sr-Cyrl-CS"/>
        </w:rPr>
        <w:t>„</w:t>
      </w:r>
      <w:proofErr w:type="spellStart"/>
      <w:r w:rsidR="007143EA" w:rsidRPr="00FC6F27">
        <w:rPr>
          <w:rFonts w:ascii="Times New Roman" w:hAnsi="Times New Roman" w:cs="Times New Roman"/>
          <w:lang w:val="sr-Cyrl-CS"/>
        </w:rPr>
        <w:t>know-how</w:t>
      </w:r>
      <w:proofErr w:type="spellEnd"/>
      <w:r w:rsidR="007143EA" w:rsidRPr="00FC6F27">
        <w:rPr>
          <w:rFonts w:ascii="Times New Roman" w:hAnsi="Times New Roman" w:cs="Times New Roman"/>
          <w:lang w:val="sr-Cyrl-CS"/>
        </w:rPr>
        <w:t xml:space="preserve">”) </w:t>
      </w:r>
      <w:r w:rsidR="007541B5" w:rsidRPr="00FC6F27">
        <w:rPr>
          <w:rFonts w:ascii="Times New Roman" w:hAnsi="Times New Roman" w:cs="Times New Roman"/>
          <w:lang w:val="sr-Cyrl-CS"/>
        </w:rPr>
        <w:t>кроз примену</w:t>
      </w:r>
      <w:r w:rsidR="007143EA" w:rsidRPr="00FC6F27">
        <w:rPr>
          <w:rFonts w:ascii="Times New Roman" w:hAnsi="Times New Roman" w:cs="Times New Roman"/>
          <w:lang w:val="sr-Cyrl-CS"/>
        </w:rPr>
        <w:t xml:space="preserve"> највиших стандарда по кој</w:t>
      </w:r>
      <w:r w:rsidR="007541B5" w:rsidRPr="00FC6F27">
        <w:rPr>
          <w:rFonts w:ascii="Times New Roman" w:hAnsi="Times New Roman" w:cs="Times New Roman"/>
          <w:lang w:val="sr-Cyrl-CS"/>
        </w:rPr>
        <w:t>има ће се пројекат реализовати, што</w:t>
      </w:r>
      <w:r w:rsidR="007143EA" w:rsidRPr="00FC6F27">
        <w:rPr>
          <w:rFonts w:ascii="Times New Roman" w:hAnsi="Times New Roman" w:cs="Times New Roman"/>
          <w:lang w:val="sr-Cyrl-CS"/>
        </w:rPr>
        <w:t xml:space="preserve"> има потенцијал да допринесе јачањ</w:t>
      </w:r>
      <w:r w:rsidR="004B109F" w:rsidRPr="00FC6F27">
        <w:rPr>
          <w:rFonts w:ascii="Times New Roman" w:hAnsi="Times New Roman" w:cs="Times New Roman"/>
          <w:lang w:val="sr-Cyrl-CS"/>
        </w:rPr>
        <w:t>у српских грађевинских предузећа</w:t>
      </w:r>
      <w:r w:rsidR="007143EA" w:rsidRPr="00FC6F27">
        <w:rPr>
          <w:rFonts w:ascii="Times New Roman" w:hAnsi="Times New Roman" w:cs="Times New Roman"/>
          <w:lang w:val="sr-Cyrl-CS"/>
        </w:rPr>
        <w:t xml:space="preserve">. </w:t>
      </w:r>
    </w:p>
    <w:p w14:paraId="3E2DE4C7" w14:textId="77777777" w:rsidR="00BA0DE9" w:rsidRPr="00FC6F27" w:rsidRDefault="00BA0DE9" w:rsidP="00713120">
      <w:pPr>
        <w:jc w:val="both"/>
        <w:rPr>
          <w:rFonts w:ascii="Times New Roman" w:hAnsi="Times New Roman" w:cs="Times New Roman"/>
          <w:lang w:val="sr-Cyrl-CS"/>
        </w:rPr>
      </w:pPr>
    </w:p>
    <w:p w14:paraId="64B5B042" w14:textId="1ED72186" w:rsidR="008D1C67" w:rsidRPr="00FC6F27" w:rsidRDefault="008D1C67" w:rsidP="00713120">
      <w:pPr>
        <w:jc w:val="both"/>
        <w:rPr>
          <w:rFonts w:ascii="Times New Roman" w:hAnsi="Times New Roman" w:cs="Times New Roman"/>
          <w:lang w:val="sr-Cyrl-CS"/>
        </w:rPr>
      </w:pPr>
      <w:r w:rsidRPr="00FC6F27">
        <w:rPr>
          <w:rFonts w:ascii="Times New Roman" w:hAnsi="Times New Roman" w:cs="Times New Roman"/>
          <w:b/>
          <w:lang w:val="sr-Cyrl-CS"/>
        </w:rPr>
        <w:t>АНАЛИЗА ТРЕНУТНОГ СТАЊА</w:t>
      </w:r>
      <w:r w:rsidR="00E82F56" w:rsidRPr="00FC6F27">
        <w:rPr>
          <w:rFonts w:ascii="Times New Roman" w:hAnsi="Times New Roman" w:cs="Times New Roman"/>
          <w:lang w:val="sr-Cyrl-CS"/>
        </w:rPr>
        <w:t>:</w:t>
      </w:r>
    </w:p>
    <w:p w14:paraId="41FD7177" w14:textId="2937C56B" w:rsidR="00E82F56" w:rsidRPr="00FC6F27" w:rsidRDefault="00E82F56" w:rsidP="00713120">
      <w:pPr>
        <w:jc w:val="both"/>
        <w:rPr>
          <w:rFonts w:ascii="Times New Roman" w:hAnsi="Times New Roman" w:cs="Times New Roman"/>
          <w:lang w:val="sr-Cyrl-CS"/>
        </w:rPr>
      </w:pPr>
      <w:r w:rsidRPr="00FC6F27">
        <w:rPr>
          <w:rFonts w:ascii="Times New Roman" w:hAnsi="Times New Roman" w:cs="Times New Roman"/>
          <w:lang w:val="sr-Cyrl-CS"/>
        </w:rPr>
        <w:t xml:space="preserve"> </w:t>
      </w:r>
    </w:p>
    <w:p w14:paraId="21DDC090" w14:textId="5CB0E506" w:rsidR="00E82F56" w:rsidRPr="00FC6F27" w:rsidRDefault="00FC6F27" w:rsidP="00713120">
      <w:pPr>
        <w:jc w:val="both"/>
        <w:rPr>
          <w:rFonts w:ascii="Times New Roman" w:hAnsi="Times New Roman" w:cs="Times New Roman"/>
          <w:lang w:val="sr-Cyrl-CS"/>
        </w:rPr>
      </w:pPr>
      <w:r>
        <w:rPr>
          <w:rFonts w:ascii="Times New Roman" w:hAnsi="Times New Roman" w:cs="Times New Roman"/>
          <w:bCs/>
          <w:color w:val="000000" w:themeColor="text1"/>
          <w:lang w:val="sr-Cyrl-CS"/>
        </w:rPr>
        <w:tab/>
      </w:r>
      <w:r w:rsidR="00E82F56" w:rsidRPr="00FC6F27">
        <w:rPr>
          <w:rFonts w:ascii="Times New Roman" w:hAnsi="Times New Roman" w:cs="Times New Roman"/>
          <w:lang w:val="sr-Cyrl-CS"/>
        </w:rPr>
        <w:t>Укупна дужина Моравског коридора је око 110 км, од чега:</w:t>
      </w:r>
    </w:p>
    <w:p w14:paraId="53311546" w14:textId="6E4AFE46" w:rsidR="00E82F56" w:rsidRPr="00FC6F27" w:rsidRDefault="00E82F56" w:rsidP="00E82F56">
      <w:pPr>
        <w:pStyle w:val="ListParagraph"/>
        <w:numPr>
          <w:ilvl w:val="0"/>
          <w:numId w:val="6"/>
        </w:numPr>
        <w:jc w:val="both"/>
        <w:rPr>
          <w:rFonts w:ascii="Times New Roman" w:hAnsi="Times New Roman" w:cs="Times New Roman"/>
          <w:lang w:val="sr-Cyrl-CS"/>
        </w:rPr>
      </w:pPr>
      <w:r w:rsidRPr="00FC6F27">
        <w:rPr>
          <w:rFonts w:ascii="Times New Roman" w:hAnsi="Times New Roman" w:cs="Times New Roman"/>
          <w:lang w:val="sr-Cyrl-CS"/>
        </w:rPr>
        <w:t>Појате – Крушевац (Кошеви): 26,5 км</w:t>
      </w:r>
    </w:p>
    <w:p w14:paraId="307CE6A5" w14:textId="49B67DBC" w:rsidR="00E82F56" w:rsidRPr="00FC6F27" w:rsidRDefault="00E82F56" w:rsidP="00E82F56">
      <w:pPr>
        <w:pStyle w:val="ListParagraph"/>
        <w:numPr>
          <w:ilvl w:val="0"/>
          <w:numId w:val="6"/>
        </w:numPr>
        <w:jc w:val="both"/>
        <w:rPr>
          <w:rFonts w:ascii="Times New Roman" w:hAnsi="Times New Roman" w:cs="Times New Roman"/>
          <w:lang w:val="sr-Cyrl-CS"/>
        </w:rPr>
      </w:pPr>
      <w:r w:rsidRPr="00FC6F27">
        <w:rPr>
          <w:rFonts w:ascii="Times New Roman" w:hAnsi="Times New Roman" w:cs="Times New Roman"/>
          <w:lang w:val="sr-Cyrl-CS"/>
        </w:rPr>
        <w:t xml:space="preserve">Крушевац (Кошеви) – Адрани: 53 км </w:t>
      </w:r>
    </w:p>
    <w:p w14:paraId="227DA883" w14:textId="5EBA2BC7" w:rsidR="00E82F56" w:rsidRPr="00FC6F27" w:rsidRDefault="00E82F56" w:rsidP="00E82F56">
      <w:pPr>
        <w:pStyle w:val="ListParagraph"/>
        <w:numPr>
          <w:ilvl w:val="0"/>
          <w:numId w:val="6"/>
        </w:numPr>
        <w:jc w:val="both"/>
        <w:rPr>
          <w:rFonts w:ascii="Times New Roman" w:hAnsi="Times New Roman" w:cs="Times New Roman"/>
          <w:lang w:val="sr-Cyrl-CS"/>
        </w:rPr>
      </w:pPr>
      <w:r w:rsidRPr="00FC6F27">
        <w:rPr>
          <w:rFonts w:ascii="Times New Roman" w:hAnsi="Times New Roman" w:cs="Times New Roman"/>
          <w:lang w:val="sr-Cyrl-CS"/>
        </w:rPr>
        <w:t>Адрани – Мрчајевци и Мрчајевци – Прељина: 30,6 км</w:t>
      </w:r>
    </w:p>
    <w:p w14:paraId="5F691E3E" w14:textId="77777777" w:rsidR="00E82F56" w:rsidRPr="00FC6F27" w:rsidRDefault="00E82F56" w:rsidP="00E82F56">
      <w:pPr>
        <w:jc w:val="both"/>
        <w:rPr>
          <w:rFonts w:ascii="Times New Roman" w:hAnsi="Times New Roman" w:cs="Times New Roman"/>
          <w:lang w:val="sr-Cyrl-CS"/>
        </w:rPr>
      </w:pPr>
    </w:p>
    <w:p w14:paraId="4A5A1550" w14:textId="4F809F0E" w:rsidR="004E53F1" w:rsidRPr="00FC6F27" w:rsidRDefault="00FC6F27" w:rsidP="00BA0DE9">
      <w:pPr>
        <w:ind w:firstLine="360"/>
        <w:jc w:val="both"/>
        <w:rPr>
          <w:rFonts w:ascii="Times New Roman" w:hAnsi="Times New Roman" w:cs="Times New Roman"/>
          <w:lang w:val="sr-Cyrl-CS"/>
        </w:rPr>
      </w:pPr>
      <w:r>
        <w:rPr>
          <w:rFonts w:ascii="Times New Roman" w:hAnsi="Times New Roman" w:cs="Times New Roman"/>
          <w:bCs/>
          <w:color w:val="000000" w:themeColor="text1"/>
          <w:lang w:val="sr-Cyrl-CS"/>
        </w:rPr>
        <w:tab/>
      </w:r>
      <w:r w:rsidR="009B252A" w:rsidRPr="00FC6F27">
        <w:rPr>
          <w:rFonts w:ascii="Times New Roman" w:hAnsi="Times New Roman" w:cs="Times New Roman"/>
          <w:lang w:val="sr-Cyrl-CS"/>
        </w:rPr>
        <w:t>Техничка документација:</w:t>
      </w:r>
      <w:r w:rsidR="00BA0DE9" w:rsidRPr="00FC6F27">
        <w:rPr>
          <w:rFonts w:ascii="Times New Roman" w:hAnsi="Times New Roman" w:cs="Times New Roman"/>
          <w:lang w:val="sr-Cyrl-CS"/>
        </w:rPr>
        <w:t xml:space="preserve"> </w:t>
      </w:r>
    </w:p>
    <w:p w14:paraId="3CFE1658" w14:textId="424BC406" w:rsidR="00D57ECC" w:rsidRPr="00FC6F27" w:rsidRDefault="00FC6F27" w:rsidP="00D57ECC">
      <w:pPr>
        <w:ind w:firstLine="360"/>
        <w:jc w:val="both"/>
        <w:rPr>
          <w:rFonts w:ascii="Times New Roman" w:hAnsi="Times New Roman" w:cs="Times New Roman"/>
          <w:lang w:val="sr-Cyrl-CS"/>
        </w:rPr>
      </w:pPr>
      <w:r>
        <w:rPr>
          <w:rFonts w:ascii="Times New Roman" w:hAnsi="Times New Roman" w:cs="Times New Roman"/>
          <w:bCs/>
          <w:color w:val="000000" w:themeColor="text1"/>
          <w:lang w:val="sr-Cyrl-CS"/>
        </w:rPr>
        <w:tab/>
      </w:r>
      <w:r w:rsidR="004E53F1" w:rsidRPr="00FC6F27">
        <w:rPr>
          <w:rFonts w:ascii="Times New Roman" w:hAnsi="Times New Roman" w:cs="Times New Roman"/>
          <w:lang w:val="sr-Cyrl-CS"/>
        </w:rPr>
        <w:t xml:space="preserve">Планирање изградње овог коридора </w:t>
      </w:r>
      <w:r w:rsidR="00BA0DE9" w:rsidRPr="00FC6F27">
        <w:rPr>
          <w:rFonts w:ascii="Times New Roman" w:hAnsi="Times New Roman" w:cs="Times New Roman"/>
          <w:lang w:val="sr-Cyrl-CS"/>
        </w:rPr>
        <w:t>почела</w:t>
      </w:r>
      <w:r w:rsidR="004E53F1" w:rsidRPr="00FC6F27">
        <w:rPr>
          <w:rFonts w:ascii="Times New Roman" w:hAnsi="Times New Roman" w:cs="Times New Roman"/>
          <w:lang w:val="sr-Cyrl-CS"/>
        </w:rPr>
        <w:t xml:space="preserve"> је 2010</w:t>
      </w:r>
      <w:r w:rsidR="00A366DF" w:rsidRPr="00FC6F27">
        <w:rPr>
          <w:rFonts w:ascii="Times New Roman" w:hAnsi="Times New Roman" w:cs="Times New Roman"/>
          <w:lang w:val="sr-Cyrl-CS"/>
        </w:rPr>
        <w:t>. године</w:t>
      </w:r>
      <w:r w:rsidR="004E53F1" w:rsidRPr="00FC6F27">
        <w:rPr>
          <w:rFonts w:ascii="Times New Roman" w:hAnsi="Times New Roman" w:cs="Times New Roman"/>
          <w:lang w:val="sr-Cyrl-CS"/>
        </w:rPr>
        <w:t xml:space="preserve">, тако да је у току </w:t>
      </w:r>
      <w:r w:rsidR="004E53F1" w:rsidRPr="00FC6F27">
        <w:rPr>
          <w:rFonts w:ascii="Times New Roman" w:hAnsi="Times New Roman" w:cs="Times New Roman"/>
          <w:bCs/>
          <w:color w:val="000000" w:themeColor="text1"/>
          <w:lang w:val="sr-Cyrl-CS"/>
        </w:rPr>
        <w:t>2011. године ЈП „Путеви Србије</w:t>
      </w:r>
      <w:r>
        <w:rPr>
          <w:rFonts w:ascii="Times New Roman" w:hAnsi="Times New Roman" w:cs="Times New Roman"/>
          <w:bCs/>
          <w:color w:val="000000" w:themeColor="text1"/>
          <w:lang w:val="sr-Cyrl-CS"/>
        </w:rPr>
        <w:t>”</w:t>
      </w:r>
      <w:r w:rsidR="004E53F1" w:rsidRPr="00FC6F27">
        <w:rPr>
          <w:rFonts w:ascii="Times New Roman" w:hAnsi="Times New Roman" w:cs="Times New Roman"/>
          <w:bCs/>
          <w:color w:val="000000" w:themeColor="text1"/>
          <w:lang w:val="sr-Cyrl-CS"/>
        </w:rPr>
        <w:t xml:space="preserve"> уговорил</w:t>
      </w:r>
      <w:r w:rsidR="0058704A" w:rsidRPr="00FC6F27">
        <w:rPr>
          <w:rFonts w:ascii="Times New Roman" w:hAnsi="Times New Roman" w:cs="Times New Roman"/>
          <w:bCs/>
          <w:color w:val="000000" w:themeColor="text1"/>
          <w:lang w:val="sr-Cyrl-CS"/>
        </w:rPr>
        <w:t>о</w:t>
      </w:r>
      <w:r w:rsidR="004E53F1" w:rsidRPr="00FC6F27">
        <w:rPr>
          <w:rFonts w:ascii="Times New Roman" w:hAnsi="Times New Roman" w:cs="Times New Roman"/>
          <w:bCs/>
          <w:color w:val="000000" w:themeColor="text1"/>
          <w:lang w:val="sr-Cyrl-CS"/>
        </w:rPr>
        <w:t xml:space="preserve"> израду </w:t>
      </w:r>
      <w:r w:rsidR="004B49EF" w:rsidRPr="00FC6F27">
        <w:rPr>
          <w:rFonts w:ascii="Times New Roman" w:hAnsi="Times New Roman" w:cs="Times New Roman"/>
          <w:bCs/>
          <w:color w:val="000000" w:themeColor="text1"/>
          <w:lang w:val="sr-Cyrl-CS"/>
        </w:rPr>
        <w:t>пројектне документације</w:t>
      </w:r>
      <w:r w:rsidR="004E53F1" w:rsidRPr="00FC6F27">
        <w:rPr>
          <w:rFonts w:ascii="Times New Roman" w:hAnsi="Times New Roman" w:cs="Times New Roman"/>
          <w:bCs/>
          <w:color w:val="000000" w:themeColor="text1"/>
          <w:lang w:val="sr-Cyrl-CS"/>
        </w:rPr>
        <w:t xml:space="preserve"> за деонице: Појате – Крушевац (Саобраћајни институт ЦИП) и Адрани </w:t>
      </w:r>
      <w:r w:rsidR="004B49EF" w:rsidRPr="00FC6F27">
        <w:rPr>
          <w:rFonts w:ascii="Times New Roman" w:hAnsi="Times New Roman" w:cs="Times New Roman"/>
          <w:bCs/>
          <w:color w:val="000000" w:themeColor="text1"/>
          <w:lang w:val="sr-Cyrl-CS"/>
        </w:rPr>
        <w:t>–</w:t>
      </w:r>
      <w:r w:rsidR="00BA0DE9" w:rsidRPr="00FC6F27">
        <w:rPr>
          <w:rFonts w:ascii="Times New Roman" w:hAnsi="Times New Roman" w:cs="Times New Roman"/>
          <w:bCs/>
          <w:color w:val="000000" w:themeColor="text1"/>
          <w:lang w:val="sr-Cyrl-CS"/>
        </w:rPr>
        <w:t xml:space="preserve"> </w:t>
      </w:r>
      <w:r w:rsidR="004B49EF" w:rsidRPr="00FC6F27">
        <w:rPr>
          <w:rFonts w:ascii="Times New Roman" w:hAnsi="Times New Roman" w:cs="Times New Roman"/>
          <w:bCs/>
          <w:color w:val="000000" w:themeColor="text1"/>
          <w:lang w:val="sr-Cyrl-CS"/>
        </w:rPr>
        <w:t>Мрчајевци и Мрчајевци</w:t>
      </w:r>
      <w:r w:rsidR="00BA0DE9" w:rsidRPr="00FC6F27">
        <w:rPr>
          <w:rFonts w:ascii="Times New Roman" w:hAnsi="Times New Roman" w:cs="Times New Roman"/>
          <w:bCs/>
          <w:color w:val="000000" w:themeColor="text1"/>
          <w:lang w:val="sr-Cyrl-CS"/>
        </w:rPr>
        <w:t xml:space="preserve"> </w:t>
      </w:r>
      <w:r w:rsidR="004E53F1" w:rsidRPr="00FC6F27">
        <w:rPr>
          <w:rFonts w:ascii="Times New Roman" w:hAnsi="Times New Roman" w:cs="Times New Roman"/>
          <w:bCs/>
          <w:color w:val="000000" w:themeColor="text1"/>
          <w:lang w:val="sr-Cyrl-CS"/>
        </w:rPr>
        <w:t>– Прељина (Институт за путеве).</w:t>
      </w:r>
      <w:r w:rsidR="004B49EF" w:rsidRPr="00FC6F27">
        <w:rPr>
          <w:rFonts w:ascii="Times New Roman" w:hAnsi="Times New Roman" w:cs="Times New Roman"/>
          <w:bCs/>
          <w:color w:val="000000" w:themeColor="text1"/>
          <w:lang w:val="sr-Cyrl-CS"/>
        </w:rPr>
        <w:t xml:space="preserve"> Међутим, </w:t>
      </w:r>
      <w:r w:rsidR="004B49EF" w:rsidRPr="00FC6F27">
        <w:rPr>
          <w:rFonts w:ascii="Times New Roman" w:hAnsi="Times New Roman" w:cs="Times New Roman"/>
          <w:bCs/>
          <w:lang w:val="sr-Cyrl-CS"/>
        </w:rPr>
        <w:t xml:space="preserve">након </w:t>
      </w:r>
      <w:r w:rsidR="004B49EF" w:rsidRPr="00FC6F27">
        <w:rPr>
          <w:rFonts w:ascii="Times New Roman" w:hAnsi="Times New Roman" w:cs="Times New Roman"/>
          <w:lang w:val="sr-Cyrl-CS"/>
        </w:rPr>
        <w:t>великих мајских поплава 2014. године</w:t>
      </w:r>
      <w:r w:rsidR="00A366DF" w:rsidRPr="00FC6F27">
        <w:rPr>
          <w:rFonts w:ascii="Times New Roman" w:hAnsi="Times New Roman" w:cs="Times New Roman"/>
          <w:lang w:val="sr-Cyrl-CS"/>
        </w:rPr>
        <w:t>, ступили су на снагу нови прописи и стандарди, па је</w:t>
      </w:r>
      <w:r w:rsidR="0052716D" w:rsidRPr="00FC6F27">
        <w:rPr>
          <w:rFonts w:ascii="Times New Roman" w:hAnsi="Times New Roman" w:cs="Times New Roman"/>
          <w:lang w:val="sr-Cyrl-CS"/>
        </w:rPr>
        <w:t xml:space="preserve"> у вези </w:t>
      </w:r>
      <w:r w:rsidR="00BA0DE9" w:rsidRPr="00FC6F27">
        <w:rPr>
          <w:rFonts w:ascii="Times New Roman" w:hAnsi="Times New Roman" w:cs="Times New Roman"/>
          <w:lang w:val="sr-Cyrl-CS"/>
        </w:rPr>
        <w:t>са овим пројектом</w:t>
      </w:r>
      <w:r w:rsidR="004B49EF" w:rsidRPr="00FC6F27">
        <w:rPr>
          <w:rFonts w:ascii="Times New Roman" w:hAnsi="Times New Roman" w:cs="Times New Roman"/>
          <w:lang w:val="sr-Cyrl-CS"/>
        </w:rPr>
        <w:t xml:space="preserve"> било неопходно применити све најновије стандарде у области </w:t>
      </w:r>
      <w:proofErr w:type="spellStart"/>
      <w:r w:rsidR="004B49EF" w:rsidRPr="00FC6F27">
        <w:rPr>
          <w:rFonts w:ascii="Times New Roman" w:hAnsi="Times New Roman" w:cs="Times New Roman"/>
          <w:lang w:val="sr-Cyrl-CS"/>
        </w:rPr>
        <w:t>водозаштите</w:t>
      </w:r>
      <w:proofErr w:type="spellEnd"/>
      <w:r w:rsidR="004B49EF" w:rsidRPr="00FC6F27">
        <w:rPr>
          <w:rFonts w:ascii="Times New Roman" w:hAnsi="Times New Roman" w:cs="Times New Roman"/>
          <w:lang w:val="sr-Cyrl-CS"/>
        </w:rPr>
        <w:t>, изменити првобитну трасу аутопута и предвидети додатне мере заштите будућег аутопута који пролази кроз плавно подручје</w:t>
      </w:r>
      <w:r w:rsidR="00D57ECC" w:rsidRPr="00FC6F27">
        <w:rPr>
          <w:rFonts w:ascii="Times New Roman" w:hAnsi="Times New Roman" w:cs="Times New Roman"/>
          <w:lang w:val="sr-Cyrl-CS"/>
        </w:rPr>
        <w:t xml:space="preserve"> Западне Мораве и њених притока. Такође, треба имати у виду да су </w:t>
      </w:r>
      <w:r w:rsidR="00D57ECC" w:rsidRPr="00FC6F27">
        <w:rPr>
          <w:rFonts w:ascii="Times New Roman" w:hAnsi="Times New Roman" w:cs="Times New Roman"/>
          <w:bCs/>
          <w:lang w:val="sr-Cyrl-CS"/>
        </w:rPr>
        <w:t>после мајских поплава 2014. године, измењени хидролошки услови који су наметнули и измену планске и техничке документације.</w:t>
      </w:r>
    </w:p>
    <w:p w14:paraId="6179C49B" w14:textId="3DA36F54" w:rsidR="004B49EF" w:rsidRPr="00FC6F27" w:rsidRDefault="00FC6F27" w:rsidP="00BA0DE9">
      <w:pPr>
        <w:ind w:firstLine="360"/>
        <w:jc w:val="both"/>
        <w:rPr>
          <w:rFonts w:ascii="Times New Roman" w:hAnsi="Times New Roman" w:cs="Times New Roman"/>
          <w:lang w:val="sr-Cyrl-CS"/>
        </w:rPr>
      </w:pPr>
      <w:r>
        <w:rPr>
          <w:rFonts w:ascii="Times New Roman" w:hAnsi="Times New Roman" w:cs="Times New Roman"/>
          <w:bCs/>
          <w:color w:val="000000" w:themeColor="text1"/>
          <w:lang w:val="sr-Cyrl-CS"/>
        </w:rPr>
        <w:tab/>
      </w:r>
      <w:r w:rsidR="004B49EF" w:rsidRPr="00FC6F27">
        <w:rPr>
          <w:rFonts w:ascii="Times New Roman" w:hAnsi="Times New Roman" w:cs="Times New Roman"/>
          <w:lang w:val="sr-Cyrl-CS"/>
        </w:rPr>
        <w:t xml:space="preserve"> То је даље условило измену просторних планова тог подручја, а измена просторних планова је иницирала измену претходно завршене прој</w:t>
      </w:r>
      <w:r>
        <w:rPr>
          <w:rFonts w:ascii="Times New Roman" w:hAnsi="Times New Roman" w:cs="Times New Roman"/>
          <w:lang w:val="sr-Cyrl-CS"/>
        </w:rPr>
        <w:t>е</w:t>
      </w:r>
      <w:r w:rsidR="004B49EF" w:rsidRPr="00FC6F27">
        <w:rPr>
          <w:rFonts w:ascii="Times New Roman" w:hAnsi="Times New Roman" w:cs="Times New Roman"/>
          <w:lang w:val="sr-Cyrl-CS"/>
        </w:rPr>
        <w:t xml:space="preserve">ктне документације. Све су ово били разлози да се на </w:t>
      </w:r>
      <w:r w:rsidR="0052716D" w:rsidRPr="00FC6F27">
        <w:rPr>
          <w:rFonts w:ascii="Times New Roman" w:hAnsi="Times New Roman" w:cs="Times New Roman"/>
          <w:lang w:val="sr-Cyrl-CS"/>
        </w:rPr>
        <w:t>један квалитетан</w:t>
      </w:r>
      <w:r w:rsidR="004B49EF" w:rsidRPr="00FC6F27">
        <w:rPr>
          <w:rFonts w:ascii="Times New Roman" w:hAnsi="Times New Roman" w:cs="Times New Roman"/>
          <w:lang w:val="sr-Cyrl-CS"/>
        </w:rPr>
        <w:t xml:space="preserve"> </w:t>
      </w:r>
      <w:r w:rsidR="00EB5956" w:rsidRPr="00FC6F27">
        <w:rPr>
          <w:rFonts w:ascii="Times New Roman" w:hAnsi="Times New Roman" w:cs="Times New Roman"/>
          <w:lang w:val="sr-Cyrl-CS"/>
        </w:rPr>
        <w:t xml:space="preserve">и свеобухватни </w:t>
      </w:r>
      <w:r w:rsidR="004B49EF" w:rsidRPr="00FC6F27">
        <w:rPr>
          <w:rFonts w:ascii="Times New Roman" w:hAnsi="Times New Roman" w:cs="Times New Roman"/>
          <w:lang w:val="sr-Cyrl-CS"/>
        </w:rPr>
        <w:t>начин присту</w:t>
      </w:r>
      <w:r w:rsidR="00BA0DE9" w:rsidRPr="00FC6F27">
        <w:rPr>
          <w:rFonts w:ascii="Times New Roman" w:hAnsi="Times New Roman" w:cs="Times New Roman"/>
          <w:lang w:val="sr-Cyrl-CS"/>
        </w:rPr>
        <w:t>пи реализацији овог пројекта, те</w:t>
      </w:r>
      <w:r w:rsidR="004B49EF" w:rsidRPr="00FC6F27">
        <w:rPr>
          <w:rFonts w:ascii="Times New Roman" w:hAnsi="Times New Roman" w:cs="Times New Roman"/>
          <w:lang w:val="sr-Cyrl-CS"/>
        </w:rPr>
        <w:t xml:space="preserve"> је због тога д</w:t>
      </w:r>
      <w:r w:rsidR="00BA0DE9" w:rsidRPr="00FC6F27">
        <w:rPr>
          <w:rFonts w:ascii="Times New Roman" w:hAnsi="Times New Roman" w:cs="Times New Roman"/>
          <w:lang w:val="sr-Cyrl-CS"/>
        </w:rPr>
        <w:t>ана 9.</w:t>
      </w:r>
      <w:r>
        <w:rPr>
          <w:rFonts w:ascii="Times New Roman" w:hAnsi="Times New Roman" w:cs="Times New Roman"/>
          <w:lang w:val="sr-Cyrl-CS"/>
        </w:rPr>
        <w:t xml:space="preserve"> фебруара </w:t>
      </w:r>
      <w:r w:rsidR="004B49EF" w:rsidRPr="00FC6F27">
        <w:rPr>
          <w:rFonts w:ascii="Times New Roman" w:hAnsi="Times New Roman" w:cs="Times New Roman"/>
          <w:lang w:val="sr-Cyrl-CS"/>
        </w:rPr>
        <w:t>2017.</w:t>
      </w:r>
      <w:r>
        <w:rPr>
          <w:rFonts w:ascii="Times New Roman" w:hAnsi="Times New Roman" w:cs="Times New Roman"/>
          <w:lang w:val="sr-Cyrl-CS"/>
        </w:rPr>
        <w:t xml:space="preserve"> године </w:t>
      </w:r>
      <w:r w:rsidR="004B49EF" w:rsidRPr="00FC6F27">
        <w:rPr>
          <w:rFonts w:ascii="Times New Roman" w:hAnsi="Times New Roman" w:cs="Times New Roman"/>
          <w:lang w:val="sr-Cyrl-CS"/>
        </w:rPr>
        <w:t xml:space="preserve"> Влада је донела Одлуку о образовању Радне групе за реализацију пројекта „Моравски коридор” Е-761, деоница: Појате – Прељина. </w:t>
      </w:r>
      <w:r w:rsidR="00B771E6" w:rsidRPr="00FC6F27">
        <w:rPr>
          <w:rFonts w:ascii="Times New Roman" w:hAnsi="Times New Roman" w:cs="Times New Roman"/>
          <w:lang w:val="sr-Cyrl-CS"/>
        </w:rPr>
        <w:t xml:space="preserve">Радна група је покренула </w:t>
      </w:r>
      <w:r w:rsidR="0052716D" w:rsidRPr="00FC6F27">
        <w:rPr>
          <w:rFonts w:ascii="Times New Roman" w:hAnsi="Times New Roman" w:cs="Times New Roman"/>
          <w:lang w:val="sr-Cyrl-CS"/>
        </w:rPr>
        <w:lastRenderedPageBreak/>
        <w:t xml:space="preserve">низ </w:t>
      </w:r>
      <w:r w:rsidR="00B771E6" w:rsidRPr="00FC6F27">
        <w:rPr>
          <w:rFonts w:ascii="Times New Roman" w:hAnsi="Times New Roman" w:cs="Times New Roman"/>
          <w:lang w:val="sr-Cyrl-CS"/>
        </w:rPr>
        <w:t>активности</w:t>
      </w:r>
      <w:r w:rsidR="0052716D" w:rsidRPr="00FC6F27">
        <w:rPr>
          <w:rFonts w:ascii="Times New Roman" w:hAnsi="Times New Roman" w:cs="Times New Roman"/>
          <w:lang w:val="sr-Cyrl-CS"/>
        </w:rPr>
        <w:t xml:space="preserve"> као што је</w:t>
      </w:r>
      <w:r w:rsidR="00B771E6" w:rsidRPr="00FC6F27">
        <w:rPr>
          <w:rFonts w:ascii="Times New Roman" w:hAnsi="Times New Roman" w:cs="Times New Roman"/>
          <w:lang w:val="sr-Cyrl-CS"/>
        </w:rPr>
        <w:t xml:space="preserve"> рев</w:t>
      </w:r>
      <w:r w:rsidR="0052716D" w:rsidRPr="00FC6F27">
        <w:rPr>
          <w:rFonts w:ascii="Times New Roman" w:hAnsi="Times New Roman" w:cs="Times New Roman"/>
          <w:lang w:val="sr-Cyrl-CS"/>
        </w:rPr>
        <w:t>изија</w:t>
      </w:r>
      <w:r w:rsidR="00B771E6" w:rsidRPr="00FC6F27">
        <w:rPr>
          <w:rFonts w:ascii="Times New Roman" w:hAnsi="Times New Roman" w:cs="Times New Roman"/>
          <w:lang w:val="sr-Cyrl-CS"/>
        </w:rPr>
        <w:t xml:space="preserve"> претходно урађених пројекта и Просторног плана подручја посебне намене </w:t>
      </w:r>
      <w:proofErr w:type="spellStart"/>
      <w:r w:rsidR="00B771E6" w:rsidRPr="00FC6F27">
        <w:rPr>
          <w:rFonts w:ascii="Times New Roman" w:hAnsi="Times New Roman" w:cs="Times New Roman"/>
          <w:lang w:val="sr-Cyrl-CS"/>
        </w:rPr>
        <w:t>инфраструктурног</w:t>
      </w:r>
      <w:proofErr w:type="spellEnd"/>
      <w:r w:rsidR="00B771E6" w:rsidRPr="00FC6F27">
        <w:rPr>
          <w:rFonts w:ascii="Times New Roman" w:hAnsi="Times New Roman" w:cs="Times New Roman"/>
          <w:lang w:val="sr-Cyrl-CS"/>
        </w:rPr>
        <w:t xml:space="preserve"> коридора </w:t>
      </w:r>
      <w:r w:rsidR="00EB5956" w:rsidRPr="00FC6F27">
        <w:rPr>
          <w:rFonts w:ascii="Times New Roman" w:hAnsi="Times New Roman" w:cs="Times New Roman"/>
          <w:lang w:val="sr-Cyrl-CS"/>
        </w:rPr>
        <w:t xml:space="preserve">(ППППН) </w:t>
      </w:r>
      <w:r w:rsidR="00B771E6" w:rsidRPr="00FC6F27">
        <w:rPr>
          <w:rFonts w:ascii="Times New Roman" w:hAnsi="Times New Roman" w:cs="Times New Roman"/>
          <w:lang w:val="sr-Cyrl-CS"/>
        </w:rPr>
        <w:t>и недостајуће пројектне документације за „средњу деоницу</w:t>
      </w:r>
      <w:r>
        <w:rPr>
          <w:rFonts w:ascii="Times New Roman" w:hAnsi="Times New Roman" w:cs="Times New Roman"/>
          <w:lang w:val="sr-Cyrl-CS"/>
        </w:rPr>
        <w:t>”</w:t>
      </w:r>
      <w:r w:rsidR="00B771E6" w:rsidRPr="00FC6F27">
        <w:rPr>
          <w:rFonts w:ascii="Times New Roman" w:hAnsi="Times New Roman" w:cs="Times New Roman"/>
          <w:lang w:val="sr-Cyrl-CS"/>
        </w:rPr>
        <w:t xml:space="preserve">, </w:t>
      </w:r>
      <w:proofErr w:type="spellStart"/>
      <w:r w:rsidR="00B771E6" w:rsidRPr="00FC6F27">
        <w:rPr>
          <w:rFonts w:ascii="Times New Roman" w:hAnsi="Times New Roman" w:cs="Times New Roman"/>
          <w:lang w:val="sr-Cyrl-CS"/>
        </w:rPr>
        <w:t>Кр</w:t>
      </w:r>
      <w:r w:rsidR="0052716D" w:rsidRPr="00FC6F27">
        <w:rPr>
          <w:rFonts w:ascii="Times New Roman" w:hAnsi="Times New Roman" w:cs="Times New Roman"/>
          <w:lang w:val="sr-Cyrl-CS"/>
        </w:rPr>
        <w:t>ушевац-Адрани</w:t>
      </w:r>
      <w:proofErr w:type="spellEnd"/>
      <w:r w:rsidR="0052716D" w:rsidRPr="00FC6F27">
        <w:rPr>
          <w:rFonts w:ascii="Times New Roman" w:hAnsi="Times New Roman" w:cs="Times New Roman"/>
          <w:lang w:val="sr-Cyrl-CS"/>
        </w:rPr>
        <w:t xml:space="preserve">. Паралелно са тим, неопходно је било </w:t>
      </w:r>
      <w:r w:rsidR="00B771E6" w:rsidRPr="00FC6F27">
        <w:rPr>
          <w:rFonts w:ascii="Times New Roman" w:hAnsi="Times New Roman" w:cs="Times New Roman"/>
          <w:lang w:val="sr-Cyrl-CS"/>
        </w:rPr>
        <w:t>оствар</w:t>
      </w:r>
      <w:r w:rsidR="0052716D" w:rsidRPr="00FC6F27">
        <w:rPr>
          <w:rFonts w:ascii="Times New Roman" w:hAnsi="Times New Roman" w:cs="Times New Roman"/>
          <w:lang w:val="sr-Cyrl-CS"/>
        </w:rPr>
        <w:t>ити</w:t>
      </w:r>
      <w:r w:rsidR="00B771E6" w:rsidRPr="00FC6F27">
        <w:rPr>
          <w:rFonts w:ascii="Times New Roman" w:hAnsi="Times New Roman" w:cs="Times New Roman"/>
          <w:lang w:val="sr-Cyrl-CS"/>
        </w:rPr>
        <w:t xml:space="preserve"> сарадњ</w:t>
      </w:r>
      <w:r w:rsidR="0052716D" w:rsidRPr="00FC6F27">
        <w:rPr>
          <w:rFonts w:ascii="Times New Roman" w:hAnsi="Times New Roman" w:cs="Times New Roman"/>
          <w:lang w:val="sr-Cyrl-CS"/>
        </w:rPr>
        <w:t>у</w:t>
      </w:r>
      <w:r w:rsidR="00B771E6" w:rsidRPr="00FC6F27">
        <w:rPr>
          <w:rFonts w:ascii="Times New Roman" w:hAnsi="Times New Roman" w:cs="Times New Roman"/>
          <w:lang w:val="sr-Cyrl-CS"/>
        </w:rPr>
        <w:t xml:space="preserve"> са свим институцијама из области водопривреде, тј. надлежним Министарством, Републичком дирекцијом за воде, ЈП „</w:t>
      </w:r>
      <w:proofErr w:type="spellStart"/>
      <w:r w:rsidR="00B771E6" w:rsidRPr="00FC6F27">
        <w:rPr>
          <w:rFonts w:ascii="Times New Roman" w:hAnsi="Times New Roman" w:cs="Times New Roman"/>
          <w:lang w:val="sr-Cyrl-CS"/>
        </w:rPr>
        <w:t>Србијаводе</w:t>
      </w:r>
      <w:proofErr w:type="spellEnd"/>
      <w:r>
        <w:rPr>
          <w:rFonts w:ascii="Times New Roman" w:hAnsi="Times New Roman" w:cs="Times New Roman"/>
          <w:lang w:val="sr-Cyrl-CS"/>
        </w:rPr>
        <w:t>”</w:t>
      </w:r>
      <w:r w:rsidR="00B771E6" w:rsidRPr="00FC6F27">
        <w:rPr>
          <w:rFonts w:ascii="Times New Roman" w:hAnsi="Times New Roman" w:cs="Times New Roman"/>
          <w:lang w:val="sr-Cyrl-CS"/>
        </w:rPr>
        <w:t xml:space="preserve"> и Институтом Јарослав </w:t>
      </w:r>
      <w:proofErr w:type="spellStart"/>
      <w:r w:rsidR="00B771E6" w:rsidRPr="00FC6F27">
        <w:rPr>
          <w:rFonts w:ascii="Times New Roman" w:hAnsi="Times New Roman" w:cs="Times New Roman"/>
          <w:lang w:val="sr-Cyrl-CS"/>
        </w:rPr>
        <w:t>Черни</w:t>
      </w:r>
      <w:proofErr w:type="spellEnd"/>
      <w:r w:rsidR="00B771E6" w:rsidRPr="00FC6F27">
        <w:rPr>
          <w:rFonts w:ascii="Times New Roman" w:hAnsi="Times New Roman" w:cs="Times New Roman"/>
          <w:lang w:val="sr-Cyrl-CS"/>
        </w:rPr>
        <w:t>, а све у циљу оптималне</w:t>
      </w:r>
      <w:r w:rsidR="0052716D" w:rsidRPr="00FC6F27">
        <w:rPr>
          <w:rFonts w:ascii="Times New Roman" w:hAnsi="Times New Roman" w:cs="Times New Roman"/>
          <w:lang w:val="sr-Cyrl-CS"/>
        </w:rPr>
        <w:t xml:space="preserve"> изградње како самог аутопута, тако </w:t>
      </w:r>
      <w:r w:rsidR="00B771E6" w:rsidRPr="00FC6F27">
        <w:rPr>
          <w:rFonts w:ascii="Times New Roman" w:hAnsi="Times New Roman" w:cs="Times New Roman"/>
          <w:lang w:val="sr-Cyrl-CS"/>
        </w:rPr>
        <w:t xml:space="preserve">истовременог и трајног решавања </w:t>
      </w:r>
      <w:proofErr w:type="spellStart"/>
      <w:r w:rsidR="00B771E6" w:rsidRPr="00FC6F27">
        <w:rPr>
          <w:rFonts w:ascii="Times New Roman" w:hAnsi="Times New Roman" w:cs="Times New Roman"/>
          <w:lang w:val="sr-Cyrl-CS"/>
        </w:rPr>
        <w:t>водозаштите</w:t>
      </w:r>
      <w:proofErr w:type="spellEnd"/>
      <w:r w:rsidR="00B771E6" w:rsidRPr="00FC6F27">
        <w:rPr>
          <w:rFonts w:ascii="Times New Roman" w:hAnsi="Times New Roman" w:cs="Times New Roman"/>
          <w:lang w:val="sr-Cyrl-CS"/>
        </w:rPr>
        <w:t xml:space="preserve"> слива Западне Мораве. </w:t>
      </w:r>
    </w:p>
    <w:p w14:paraId="16CC4683" w14:textId="749C8295" w:rsidR="004E53F1" w:rsidRPr="00FC6F27" w:rsidRDefault="004E53F1" w:rsidP="004E53F1">
      <w:pPr>
        <w:jc w:val="both"/>
        <w:rPr>
          <w:rFonts w:ascii="Times New Roman" w:hAnsi="Times New Roman" w:cs="Times New Roman"/>
          <w:lang w:val="sr-Cyrl-CS"/>
        </w:rPr>
      </w:pPr>
    </w:p>
    <w:p w14:paraId="2A0EFDFE" w14:textId="1E1DCE54" w:rsidR="00E82F56" w:rsidRPr="00FC6F27" w:rsidRDefault="00FC6F27" w:rsidP="00BA0DE9">
      <w:pPr>
        <w:ind w:firstLine="360"/>
        <w:jc w:val="both"/>
        <w:rPr>
          <w:rFonts w:ascii="Times New Roman" w:hAnsi="Times New Roman" w:cs="Times New Roman"/>
          <w:lang w:val="sr-Cyrl-CS"/>
        </w:rPr>
      </w:pPr>
      <w:r>
        <w:rPr>
          <w:rFonts w:ascii="Times New Roman" w:hAnsi="Times New Roman" w:cs="Times New Roman"/>
          <w:bCs/>
          <w:color w:val="000000" w:themeColor="text1"/>
          <w:lang w:val="sr-Cyrl-CS"/>
        </w:rPr>
        <w:tab/>
      </w:r>
      <w:r w:rsidR="00E82F56" w:rsidRPr="00FC6F27">
        <w:rPr>
          <w:rFonts w:ascii="Times New Roman" w:hAnsi="Times New Roman" w:cs="Times New Roman"/>
          <w:lang w:val="sr-Cyrl-CS"/>
        </w:rPr>
        <w:t xml:space="preserve">Како би се комплетирала </w:t>
      </w:r>
      <w:proofErr w:type="spellStart"/>
      <w:r w:rsidR="00E82F56" w:rsidRPr="00FC6F27">
        <w:rPr>
          <w:rFonts w:ascii="Times New Roman" w:hAnsi="Times New Roman" w:cs="Times New Roman"/>
          <w:lang w:val="sr-Cyrl-CS"/>
        </w:rPr>
        <w:t>недостајућа</w:t>
      </w:r>
      <w:proofErr w:type="spellEnd"/>
      <w:r w:rsidR="00E82F56" w:rsidRPr="00FC6F27">
        <w:rPr>
          <w:rFonts w:ascii="Times New Roman" w:hAnsi="Times New Roman" w:cs="Times New Roman"/>
          <w:lang w:val="sr-Cyrl-CS"/>
        </w:rPr>
        <w:t xml:space="preserve"> </w:t>
      </w:r>
      <w:proofErr w:type="spellStart"/>
      <w:r w:rsidR="00E82F56" w:rsidRPr="00FC6F27">
        <w:rPr>
          <w:rFonts w:ascii="Times New Roman" w:hAnsi="Times New Roman" w:cs="Times New Roman"/>
          <w:lang w:val="sr-Cyrl-CS"/>
        </w:rPr>
        <w:t>пројектно-техничка</w:t>
      </w:r>
      <w:proofErr w:type="spellEnd"/>
      <w:r w:rsidR="00E82F56" w:rsidRPr="00FC6F27">
        <w:rPr>
          <w:rFonts w:ascii="Times New Roman" w:hAnsi="Times New Roman" w:cs="Times New Roman"/>
          <w:lang w:val="sr-Cyrl-CS"/>
        </w:rPr>
        <w:t xml:space="preserve"> документација за изградњу аутопута од Појате до Прељине, ангажовани су </w:t>
      </w:r>
      <w:r w:rsidR="00B771E6" w:rsidRPr="00FC6F27">
        <w:rPr>
          <w:rFonts w:ascii="Times New Roman" w:hAnsi="Times New Roman" w:cs="Times New Roman"/>
          <w:lang w:val="sr-Cyrl-CS"/>
        </w:rPr>
        <w:t>следеће институције:</w:t>
      </w:r>
      <w:r w:rsidR="00E82F56" w:rsidRPr="00FC6F27">
        <w:rPr>
          <w:rFonts w:ascii="Times New Roman" w:hAnsi="Times New Roman" w:cs="Times New Roman"/>
          <w:lang w:val="sr-Cyrl-CS"/>
        </w:rPr>
        <w:t xml:space="preserve"> Саобраћајни институт ЦИП, Институт за путеве, Институт Јарослав </w:t>
      </w:r>
      <w:proofErr w:type="spellStart"/>
      <w:r w:rsidR="00E82F56" w:rsidRPr="00FC6F27">
        <w:rPr>
          <w:rFonts w:ascii="Times New Roman" w:hAnsi="Times New Roman" w:cs="Times New Roman"/>
          <w:lang w:val="sr-Cyrl-CS"/>
        </w:rPr>
        <w:t>Черни</w:t>
      </w:r>
      <w:proofErr w:type="spellEnd"/>
      <w:r w:rsidR="00E82F56" w:rsidRPr="00FC6F27">
        <w:rPr>
          <w:rFonts w:ascii="Times New Roman" w:hAnsi="Times New Roman" w:cs="Times New Roman"/>
          <w:lang w:val="sr-Cyrl-CS"/>
        </w:rPr>
        <w:t>, GEOGIS, итд</w:t>
      </w:r>
      <w:r w:rsidR="0052716D" w:rsidRPr="00FC6F27">
        <w:rPr>
          <w:rFonts w:ascii="Times New Roman" w:hAnsi="Times New Roman" w:cs="Times New Roman"/>
          <w:lang w:val="sr-Cyrl-CS"/>
        </w:rPr>
        <w:t>.</w:t>
      </w:r>
      <w:r w:rsidR="00E82F56" w:rsidRPr="00FC6F27">
        <w:rPr>
          <w:rFonts w:ascii="Times New Roman" w:hAnsi="Times New Roman" w:cs="Times New Roman"/>
          <w:lang w:val="sr-Cyrl-CS"/>
        </w:rPr>
        <w:t xml:space="preserve">, кроз </w:t>
      </w:r>
      <w:r w:rsidR="0052716D" w:rsidRPr="00FC6F27">
        <w:rPr>
          <w:rFonts w:ascii="Times New Roman" w:hAnsi="Times New Roman" w:cs="Times New Roman"/>
          <w:lang w:val="sr-Cyrl-CS"/>
        </w:rPr>
        <w:t xml:space="preserve">тренутно </w:t>
      </w:r>
      <w:r w:rsidR="00E82F56" w:rsidRPr="00FC6F27">
        <w:rPr>
          <w:rFonts w:ascii="Times New Roman" w:hAnsi="Times New Roman" w:cs="Times New Roman"/>
          <w:lang w:val="sr-Cyrl-CS"/>
        </w:rPr>
        <w:t xml:space="preserve">девет различитих уговора (израда ППППН </w:t>
      </w:r>
      <w:proofErr w:type="spellStart"/>
      <w:r w:rsidR="00E82F56" w:rsidRPr="00FC6F27">
        <w:rPr>
          <w:rFonts w:ascii="Times New Roman" w:hAnsi="Times New Roman" w:cs="Times New Roman"/>
          <w:lang w:val="sr-Cyrl-CS"/>
        </w:rPr>
        <w:t>инфраструктурног</w:t>
      </w:r>
      <w:proofErr w:type="spellEnd"/>
      <w:r w:rsidR="00E82F56" w:rsidRPr="00FC6F27">
        <w:rPr>
          <w:rFonts w:ascii="Times New Roman" w:hAnsi="Times New Roman" w:cs="Times New Roman"/>
          <w:lang w:val="sr-Cyrl-CS"/>
        </w:rPr>
        <w:t xml:space="preserve"> коридора, идејног пројекта и студије оправданости за четири деонице, идејног пројеката регулације Западне Мораве, хидролошке студије, геодетског снимања, израда </w:t>
      </w:r>
      <w:proofErr w:type="spellStart"/>
      <w:r w:rsidR="00E82F56" w:rsidRPr="00FC6F27">
        <w:rPr>
          <w:rFonts w:ascii="Times New Roman" w:hAnsi="Times New Roman" w:cs="Times New Roman"/>
          <w:lang w:val="sr-Cyrl-CS"/>
        </w:rPr>
        <w:t>ДТМ-а</w:t>
      </w:r>
      <w:proofErr w:type="spellEnd"/>
      <w:r w:rsidR="00E82F56" w:rsidRPr="00FC6F27">
        <w:rPr>
          <w:rFonts w:ascii="Times New Roman" w:hAnsi="Times New Roman" w:cs="Times New Roman"/>
          <w:lang w:val="sr-Cyrl-CS"/>
        </w:rPr>
        <w:t xml:space="preserve"> и топографског плана, ласерског снимања итд.),</w:t>
      </w:r>
    </w:p>
    <w:p w14:paraId="4719F539" w14:textId="79654735" w:rsidR="00E82F56" w:rsidRPr="00FC6F27" w:rsidRDefault="00E82F56" w:rsidP="00E82F56">
      <w:pPr>
        <w:jc w:val="both"/>
        <w:rPr>
          <w:rFonts w:ascii="Times New Roman" w:hAnsi="Times New Roman" w:cs="Times New Roman"/>
          <w:lang w:val="sr-Cyrl-CS"/>
        </w:rPr>
      </w:pPr>
    </w:p>
    <w:p w14:paraId="3D69BEDB" w14:textId="55C7C39C" w:rsidR="0052716D" w:rsidRPr="00FC6F27" w:rsidRDefault="00FC6F27" w:rsidP="0052716D">
      <w:pPr>
        <w:jc w:val="both"/>
        <w:rPr>
          <w:rFonts w:ascii="Times New Roman" w:hAnsi="Times New Roman" w:cs="Times New Roman"/>
          <w:lang w:val="sr-Cyrl-CS"/>
        </w:rPr>
      </w:pPr>
      <w:r>
        <w:rPr>
          <w:rFonts w:ascii="Times New Roman" w:hAnsi="Times New Roman" w:cs="Times New Roman"/>
          <w:bCs/>
          <w:color w:val="000000" w:themeColor="text1"/>
          <w:lang w:val="sr-Cyrl-CS"/>
        </w:rPr>
        <w:tab/>
      </w:r>
      <w:r w:rsidR="0052716D" w:rsidRPr="00FC6F27">
        <w:rPr>
          <w:rFonts w:ascii="Times New Roman" w:hAnsi="Times New Roman" w:cs="Times New Roman"/>
          <w:lang w:val="sr-Cyrl-CS"/>
        </w:rPr>
        <w:t xml:space="preserve">Статус </w:t>
      </w:r>
      <w:proofErr w:type="spellStart"/>
      <w:r w:rsidR="0052716D" w:rsidRPr="00FC6F27">
        <w:rPr>
          <w:rFonts w:ascii="Times New Roman" w:hAnsi="Times New Roman" w:cs="Times New Roman"/>
          <w:lang w:val="sr-Cyrl-CS"/>
        </w:rPr>
        <w:t>пројектно-техничке</w:t>
      </w:r>
      <w:proofErr w:type="spellEnd"/>
      <w:r w:rsidR="0052716D" w:rsidRPr="00FC6F27">
        <w:rPr>
          <w:rFonts w:ascii="Times New Roman" w:hAnsi="Times New Roman" w:cs="Times New Roman"/>
          <w:lang w:val="sr-Cyrl-CS"/>
        </w:rPr>
        <w:t xml:space="preserve"> документације:</w:t>
      </w:r>
    </w:p>
    <w:p w14:paraId="3A1E4025" w14:textId="77777777" w:rsidR="0052716D" w:rsidRPr="00FC6F27" w:rsidRDefault="0052716D" w:rsidP="0052716D">
      <w:pPr>
        <w:pStyle w:val="ListParagraph"/>
        <w:numPr>
          <w:ilvl w:val="0"/>
          <w:numId w:val="9"/>
        </w:numPr>
        <w:jc w:val="both"/>
        <w:rPr>
          <w:rFonts w:ascii="Times New Roman" w:hAnsi="Times New Roman" w:cs="Times New Roman"/>
          <w:lang w:val="sr-Cyrl-CS"/>
        </w:rPr>
      </w:pPr>
      <w:r w:rsidRPr="00FC6F27">
        <w:rPr>
          <w:rFonts w:ascii="Times New Roman" w:hAnsi="Times New Roman" w:cs="Times New Roman"/>
          <w:lang w:val="sr-Cyrl-CS"/>
        </w:rPr>
        <w:t xml:space="preserve">деоница Појате – Крушевац (Кошеви)- Идејни пројекат </w:t>
      </w:r>
      <w:r w:rsidR="00E82F56" w:rsidRPr="00FC6F27">
        <w:rPr>
          <w:rFonts w:ascii="Times New Roman" w:hAnsi="Times New Roman" w:cs="Times New Roman"/>
          <w:lang w:val="sr-Cyrl-CS"/>
        </w:rPr>
        <w:t xml:space="preserve">је усвојен на </w:t>
      </w:r>
      <w:r w:rsidRPr="00FC6F27">
        <w:rPr>
          <w:rFonts w:ascii="Times New Roman" w:hAnsi="Times New Roman" w:cs="Times New Roman"/>
          <w:lang w:val="sr-Cyrl-CS"/>
        </w:rPr>
        <w:t xml:space="preserve">Републичкој ревизионој комисији. </w:t>
      </w:r>
    </w:p>
    <w:p w14:paraId="6214C7AA" w14:textId="77777777" w:rsidR="00EB5956" w:rsidRPr="00FC6F27" w:rsidRDefault="0052716D" w:rsidP="004B13DF">
      <w:pPr>
        <w:pStyle w:val="ListParagraph"/>
        <w:numPr>
          <w:ilvl w:val="0"/>
          <w:numId w:val="9"/>
        </w:numPr>
        <w:jc w:val="both"/>
        <w:rPr>
          <w:rFonts w:ascii="Times New Roman" w:hAnsi="Times New Roman" w:cs="Times New Roman"/>
          <w:lang w:val="sr-Cyrl-CS"/>
        </w:rPr>
      </w:pPr>
      <w:r w:rsidRPr="00FC6F27">
        <w:rPr>
          <w:rFonts w:ascii="Times New Roman" w:hAnsi="Times New Roman" w:cs="Times New Roman"/>
          <w:lang w:val="sr-Cyrl-CS"/>
        </w:rPr>
        <w:t>деоница Адрани – Мрчајевци и Мрчајевци – Прељина-</w:t>
      </w:r>
      <w:r w:rsidR="00E82F56" w:rsidRPr="00FC6F27">
        <w:rPr>
          <w:rFonts w:ascii="Times New Roman" w:hAnsi="Times New Roman" w:cs="Times New Roman"/>
          <w:lang w:val="sr-Cyrl-CS"/>
        </w:rPr>
        <w:t xml:space="preserve"> прибав</w:t>
      </w:r>
      <w:r w:rsidRPr="00FC6F27">
        <w:rPr>
          <w:rFonts w:ascii="Times New Roman" w:hAnsi="Times New Roman" w:cs="Times New Roman"/>
          <w:lang w:val="sr-Cyrl-CS"/>
        </w:rPr>
        <w:t xml:space="preserve">љање нових </w:t>
      </w:r>
      <w:proofErr w:type="spellStart"/>
      <w:r w:rsidRPr="00FC6F27">
        <w:rPr>
          <w:rFonts w:ascii="Times New Roman" w:hAnsi="Times New Roman" w:cs="Times New Roman"/>
          <w:lang w:val="sr-Cyrl-CS"/>
        </w:rPr>
        <w:t>локацијских</w:t>
      </w:r>
      <w:proofErr w:type="spellEnd"/>
      <w:r w:rsidRPr="00FC6F27">
        <w:rPr>
          <w:rFonts w:ascii="Times New Roman" w:hAnsi="Times New Roman" w:cs="Times New Roman"/>
          <w:lang w:val="sr-Cyrl-CS"/>
        </w:rPr>
        <w:t xml:space="preserve"> услова је</w:t>
      </w:r>
      <w:r w:rsidR="00E82F56" w:rsidRPr="00FC6F27">
        <w:rPr>
          <w:rFonts w:ascii="Times New Roman" w:hAnsi="Times New Roman" w:cs="Times New Roman"/>
          <w:lang w:val="sr-Cyrl-CS"/>
        </w:rPr>
        <w:t xml:space="preserve"> </w:t>
      </w:r>
      <w:r w:rsidRPr="00FC6F27">
        <w:rPr>
          <w:rFonts w:ascii="Times New Roman" w:hAnsi="Times New Roman" w:cs="Times New Roman"/>
          <w:lang w:val="sr-Cyrl-CS"/>
        </w:rPr>
        <w:t>у току,</w:t>
      </w:r>
      <w:r w:rsidR="00E82F56" w:rsidRPr="00FC6F27">
        <w:rPr>
          <w:rFonts w:ascii="Times New Roman" w:hAnsi="Times New Roman" w:cs="Times New Roman"/>
          <w:lang w:val="sr-Cyrl-CS"/>
        </w:rPr>
        <w:t xml:space="preserve"> биће </w:t>
      </w:r>
      <w:r w:rsidRPr="00FC6F27">
        <w:rPr>
          <w:rFonts w:ascii="Times New Roman" w:hAnsi="Times New Roman" w:cs="Times New Roman"/>
          <w:lang w:val="sr-Cyrl-CS"/>
        </w:rPr>
        <w:t>прибављени у јуну месецу ове године, након</w:t>
      </w:r>
      <w:r w:rsidR="00E82F56" w:rsidRPr="00FC6F27">
        <w:rPr>
          <w:rFonts w:ascii="Times New Roman" w:hAnsi="Times New Roman" w:cs="Times New Roman"/>
          <w:lang w:val="sr-Cyrl-CS"/>
        </w:rPr>
        <w:t xml:space="preserve"> </w:t>
      </w:r>
      <w:r w:rsidRPr="00FC6F27">
        <w:rPr>
          <w:rFonts w:ascii="Times New Roman" w:hAnsi="Times New Roman" w:cs="Times New Roman"/>
          <w:lang w:val="sr-Cyrl-CS"/>
        </w:rPr>
        <w:t>тога п</w:t>
      </w:r>
      <w:r w:rsidR="00E82F56" w:rsidRPr="00FC6F27">
        <w:rPr>
          <w:rFonts w:ascii="Times New Roman" w:hAnsi="Times New Roman" w:cs="Times New Roman"/>
          <w:lang w:val="sr-Cyrl-CS"/>
        </w:rPr>
        <w:t xml:space="preserve">ланирано је усвајање Идејног пројекта на Републичкој ревизионој комисију у јулу ове године. </w:t>
      </w:r>
    </w:p>
    <w:p w14:paraId="695ACA1A" w14:textId="4BF8FC4C" w:rsidR="00E82F56" w:rsidRPr="00FC6F27" w:rsidRDefault="00EB5956" w:rsidP="004B13DF">
      <w:pPr>
        <w:pStyle w:val="ListParagraph"/>
        <w:numPr>
          <w:ilvl w:val="0"/>
          <w:numId w:val="9"/>
        </w:numPr>
        <w:jc w:val="both"/>
        <w:rPr>
          <w:rFonts w:ascii="Times New Roman" w:hAnsi="Times New Roman" w:cs="Times New Roman"/>
          <w:lang w:val="sr-Cyrl-CS"/>
        </w:rPr>
      </w:pPr>
      <w:r w:rsidRPr="00FC6F27">
        <w:rPr>
          <w:rFonts w:ascii="Times New Roman" w:hAnsi="Times New Roman" w:cs="Times New Roman"/>
          <w:lang w:val="sr-Cyrl-CS"/>
        </w:rPr>
        <w:t>деоница</w:t>
      </w:r>
      <w:r w:rsidR="00E82F56" w:rsidRPr="00FC6F27">
        <w:rPr>
          <w:rFonts w:ascii="Times New Roman" w:hAnsi="Times New Roman" w:cs="Times New Roman"/>
          <w:lang w:val="sr-Cyrl-CS"/>
        </w:rPr>
        <w:t xml:space="preserve"> </w:t>
      </w:r>
      <w:proofErr w:type="spellStart"/>
      <w:r w:rsidRPr="00FC6F27">
        <w:rPr>
          <w:rFonts w:ascii="Times New Roman" w:hAnsi="Times New Roman" w:cs="Times New Roman"/>
          <w:lang w:val="sr-Cyrl-CS"/>
        </w:rPr>
        <w:t>Крушевац-</w:t>
      </w:r>
      <w:r w:rsidR="00E82F56" w:rsidRPr="00FC6F27">
        <w:rPr>
          <w:rFonts w:ascii="Times New Roman" w:hAnsi="Times New Roman" w:cs="Times New Roman"/>
          <w:lang w:val="sr-Cyrl-CS"/>
        </w:rPr>
        <w:t>Адрани</w:t>
      </w:r>
      <w:proofErr w:type="spellEnd"/>
      <w:r w:rsidRPr="00FC6F27">
        <w:rPr>
          <w:rFonts w:ascii="Times New Roman" w:hAnsi="Times New Roman" w:cs="Times New Roman"/>
          <w:lang w:val="sr-Cyrl-CS"/>
        </w:rPr>
        <w:t xml:space="preserve"> (најкомплекснија деоница)</w:t>
      </w:r>
      <w:r w:rsidR="00E82F56" w:rsidRPr="00FC6F27">
        <w:rPr>
          <w:rFonts w:ascii="Times New Roman" w:hAnsi="Times New Roman" w:cs="Times New Roman"/>
          <w:lang w:val="sr-Cyrl-CS"/>
        </w:rPr>
        <w:t xml:space="preserve"> –</w:t>
      </w:r>
      <w:r w:rsidRPr="00FC6F27">
        <w:rPr>
          <w:rFonts w:ascii="Times New Roman" w:hAnsi="Times New Roman" w:cs="Times New Roman"/>
          <w:lang w:val="sr-Cyrl-CS"/>
        </w:rPr>
        <w:t xml:space="preserve">тренутно </w:t>
      </w:r>
      <w:r w:rsidR="00E82F56" w:rsidRPr="00FC6F27">
        <w:rPr>
          <w:rFonts w:ascii="Times New Roman" w:hAnsi="Times New Roman" w:cs="Times New Roman"/>
          <w:lang w:val="sr-Cyrl-CS"/>
        </w:rPr>
        <w:t xml:space="preserve">ради се паралелно измена </w:t>
      </w:r>
      <w:r w:rsidRPr="00FC6F27">
        <w:rPr>
          <w:rFonts w:ascii="Times New Roman" w:hAnsi="Times New Roman" w:cs="Times New Roman"/>
          <w:lang w:val="sr-Cyrl-CS"/>
        </w:rPr>
        <w:t>ППППН</w:t>
      </w:r>
      <w:r w:rsidR="00E82F56" w:rsidRPr="00FC6F27">
        <w:rPr>
          <w:rFonts w:ascii="Times New Roman" w:hAnsi="Times New Roman" w:cs="Times New Roman"/>
          <w:lang w:val="sr-Cyrl-CS"/>
        </w:rPr>
        <w:t xml:space="preserve"> </w:t>
      </w:r>
      <w:proofErr w:type="spellStart"/>
      <w:r w:rsidR="00E82F56" w:rsidRPr="00FC6F27">
        <w:rPr>
          <w:rFonts w:ascii="Times New Roman" w:hAnsi="Times New Roman" w:cs="Times New Roman"/>
          <w:lang w:val="sr-Cyrl-CS"/>
        </w:rPr>
        <w:t>инфраструктурног</w:t>
      </w:r>
      <w:proofErr w:type="spellEnd"/>
      <w:r w:rsidR="00E82F56" w:rsidRPr="00FC6F27">
        <w:rPr>
          <w:rFonts w:ascii="Times New Roman" w:hAnsi="Times New Roman" w:cs="Times New Roman"/>
          <w:lang w:val="sr-Cyrl-CS"/>
        </w:rPr>
        <w:t xml:space="preserve"> коридора и Студија оправданости са идејним пројектом. Планирани завршетак израде нацрта ППППН </w:t>
      </w:r>
      <w:proofErr w:type="spellStart"/>
      <w:r w:rsidRPr="00FC6F27">
        <w:rPr>
          <w:rFonts w:ascii="Times New Roman" w:hAnsi="Times New Roman" w:cs="Times New Roman"/>
          <w:lang w:val="sr-Cyrl-CS"/>
        </w:rPr>
        <w:t>инфраструктурног</w:t>
      </w:r>
      <w:proofErr w:type="spellEnd"/>
      <w:r w:rsidRPr="00FC6F27">
        <w:rPr>
          <w:rFonts w:ascii="Times New Roman" w:hAnsi="Times New Roman" w:cs="Times New Roman"/>
          <w:lang w:val="sr-Cyrl-CS"/>
        </w:rPr>
        <w:t xml:space="preserve"> коридора </w:t>
      </w:r>
      <w:r w:rsidR="00E82F56" w:rsidRPr="00FC6F27">
        <w:rPr>
          <w:rFonts w:ascii="Times New Roman" w:hAnsi="Times New Roman" w:cs="Times New Roman"/>
          <w:lang w:val="sr-Cyrl-CS"/>
        </w:rPr>
        <w:t>је до краја јуна 2019.</w:t>
      </w:r>
      <w:r w:rsidRPr="00FC6F27">
        <w:rPr>
          <w:rFonts w:ascii="Times New Roman" w:hAnsi="Times New Roman" w:cs="Times New Roman"/>
          <w:lang w:val="sr-Cyrl-CS"/>
        </w:rPr>
        <w:t xml:space="preserve"> године</w:t>
      </w:r>
      <w:r w:rsidR="00E82F56" w:rsidRPr="00FC6F27">
        <w:rPr>
          <w:rFonts w:ascii="Times New Roman" w:hAnsi="Times New Roman" w:cs="Times New Roman"/>
          <w:lang w:val="sr-Cyrl-CS"/>
        </w:rPr>
        <w:t>, а потом следи усваја</w:t>
      </w:r>
      <w:r w:rsidR="009B252A" w:rsidRPr="00FC6F27">
        <w:rPr>
          <w:rFonts w:ascii="Times New Roman" w:hAnsi="Times New Roman" w:cs="Times New Roman"/>
          <w:lang w:val="sr-Cyrl-CS"/>
        </w:rPr>
        <w:t xml:space="preserve">ње на Влади у јулу 2019. године, издавање </w:t>
      </w:r>
      <w:proofErr w:type="spellStart"/>
      <w:r w:rsidR="009B252A" w:rsidRPr="00FC6F27">
        <w:rPr>
          <w:rFonts w:ascii="Times New Roman" w:hAnsi="Times New Roman" w:cs="Times New Roman"/>
          <w:lang w:val="sr-Cyrl-CS"/>
        </w:rPr>
        <w:t>локацијских</w:t>
      </w:r>
      <w:proofErr w:type="spellEnd"/>
      <w:r w:rsidR="009B252A" w:rsidRPr="00FC6F27">
        <w:rPr>
          <w:rFonts w:ascii="Times New Roman" w:hAnsi="Times New Roman" w:cs="Times New Roman"/>
          <w:lang w:val="sr-Cyrl-CS"/>
        </w:rPr>
        <w:t xml:space="preserve"> услова и завршетак идејног пројекта до септембра</w:t>
      </w:r>
      <w:r w:rsidRPr="00FC6F27">
        <w:rPr>
          <w:rFonts w:ascii="Times New Roman" w:hAnsi="Times New Roman" w:cs="Times New Roman"/>
          <w:lang w:val="sr-Cyrl-CS"/>
        </w:rPr>
        <w:t>/октобра</w:t>
      </w:r>
      <w:r w:rsidR="009B252A" w:rsidRPr="00FC6F27">
        <w:rPr>
          <w:rFonts w:ascii="Times New Roman" w:hAnsi="Times New Roman" w:cs="Times New Roman"/>
          <w:lang w:val="sr-Cyrl-CS"/>
        </w:rPr>
        <w:t xml:space="preserve"> 2019. године. </w:t>
      </w:r>
    </w:p>
    <w:p w14:paraId="17814746" w14:textId="77777777" w:rsidR="009B252A" w:rsidRPr="00FC6F27" w:rsidRDefault="009B252A" w:rsidP="009B252A">
      <w:pPr>
        <w:jc w:val="both"/>
        <w:rPr>
          <w:rFonts w:ascii="Times New Roman" w:hAnsi="Times New Roman" w:cs="Times New Roman"/>
          <w:lang w:val="sr-Cyrl-CS"/>
        </w:rPr>
      </w:pPr>
    </w:p>
    <w:p w14:paraId="17B0F895" w14:textId="6700F3D4" w:rsidR="009B252A" w:rsidRPr="00FC6F27" w:rsidRDefault="00FC6F27" w:rsidP="00231C37">
      <w:pPr>
        <w:ind w:firstLine="360"/>
        <w:jc w:val="both"/>
        <w:rPr>
          <w:rFonts w:ascii="Times New Roman" w:hAnsi="Times New Roman" w:cs="Times New Roman"/>
          <w:lang w:val="sr-Cyrl-CS"/>
        </w:rPr>
      </w:pPr>
      <w:r>
        <w:rPr>
          <w:rFonts w:ascii="Times New Roman" w:hAnsi="Times New Roman" w:cs="Times New Roman"/>
          <w:bCs/>
          <w:color w:val="000000" w:themeColor="text1"/>
          <w:lang w:val="sr-Cyrl-CS"/>
        </w:rPr>
        <w:tab/>
      </w:r>
      <w:r w:rsidR="009B252A" w:rsidRPr="00FC6F27">
        <w:rPr>
          <w:rFonts w:ascii="Times New Roman" w:hAnsi="Times New Roman" w:cs="Times New Roman"/>
          <w:lang w:val="sr-Cyrl-CS"/>
        </w:rPr>
        <w:t xml:space="preserve">Финансирање пројекта: </w:t>
      </w:r>
    </w:p>
    <w:p w14:paraId="7B2FBDE4" w14:textId="14C195C7" w:rsidR="00E82F56" w:rsidRPr="00FC6F27" w:rsidRDefault="00FC6F27" w:rsidP="00231C37">
      <w:pPr>
        <w:ind w:firstLine="360"/>
        <w:jc w:val="both"/>
        <w:rPr>
          <w:rFonts w:ascii="Times New Roman" w:hAnsi="Times New Roman" w:cs="Times New Roman"/>
          <w:lang w:val="sr-Cyrl-CS"/>
        </w:rPr>
      </w:pPr>
      <w:r>
        <w:rPr>
          <w:rFonts w:ascii="Times New Roman" w:hAnsi="Times New Roman" w:cs="Times New Roman"/>
          <w:bCs/>
          <w:color w:val="000000" w:themeColor="text1"/>
          <w:lang w:val="sr-Cyrl-CS"/>
        </w:rPr>
        <w:tab/>
      </w:r>
      <w:r w:rsidR="00E82F56" w:rsidRPr="00FC6F27">
        <w:rPr>
          <w:rFonts w:ascii="Times New Roman" w:hAnsi="Times New Roman" w:cs="Times New Roman"/>
          <w:lang w:val="sr-Cyrl-CS"/>
        </w:rPr>
        <w:t xml:space="preserve">За реализацију овог пројекта, </w:t>
      </w:r>
      <w:r w:rsidR="008E5EE5" w:rsidRPr="00FC6F27">
        <w:rPr>
          <w:rFonts w:ascii="Times New Roman" w:hAnsi="Times New Roman" w:cs="Times New Roman"/>
          <w:lang w:val="sr-Cyrl-CS"/>
        </w:rPr>
        <w:t xml:space="preserve">а </w:t>
      </w:r>
      <w:r w:rsidR="00C07E5D" w:rsidRPr="00FC6F27">
        <w:rPr>
          <w:rFonts w:ascii="Times New Roman" w:hAnsi="Times New Roman" w:cs="Times New Roman"/>
          <w:lang w:val="sr-Cyrl-CS"/>
        </w:rPr>
        <w:t xml:space="preserve">имајући у виду висину </w:t>
      </w:r>
      <w:r w:rsidR="006F557F" w:rsidRPr="00FC6F27">
        <w:rPr>
          <w:rFonts w:ascii="Times New Roman" w:hAnsi="Times New Roman" w:cs="Times New Roman"/>
          <w:lang w:val="sr-Cyrl-CS"/>
        </w:rPr>
        <w:t>инвестиције која треба да</w:t>
      </w:r>
      <w:r w:rsidR="008E5EE5" w:rsidRPr="00FC6F27">
        <w:rPr>
          <w:rFonts w:ascii="Times New Roman" w:hAnsi="Times New Roman" w:cs="Times New Roman"/>
          <w:lang w:val="sr-Cyrl-CS"/>
        </w:rPr>
        <w:t xml:space="preserve"> покрије изградњу аутопута, регулацију реке, изградњу телек</w:t>
      </w:r>
      <w:r>
        <w:rPr>
          <w:rFonts w:ascii="Times New Roman" w:hAnsi="Times New Roman" w:cs="Times New Roman"/>
          <w:lang w:val="sr-Cyrl-CS"/>
        </w:rPr>
        <w:t>о</w:t>
      </w:r>
      <w:r w:rsidR="008E5EE5" w:rsidRPr="00FC6F27">
        <w:rPr>
          <w:rFonts w:ascii="Times New Roman" w:hAnsi="Times New Roman" w:cs="Times New Roman"/>
          <w:lang w:val="sr-Cyrl-CS"/>
        </w:rPr>
        <w:t>м</w:t>
      </w:r>
      <w:r>
        <w:rPr>
          <w:rFonts w:ascii="Times New Roman" w:hAnsi="Times New Roman" w:cs="Times New Roman"/>
          <w:lang w:val="sr-Cyrl-CS"/>
        </w:rPr>
        <w:t>у</w:t>
      </w:r>
      <w:r w:rsidR="008E5EE5" w:rsidRPr="00FC6F27">
        <w:rPr>
          <w:rFonts w:ascii="Times New Roman" w:hAnsi="Times New Roman" w:cs="Times New Roman"/>
          <w:lang w:val="sr-Cyrl-CS"/>
        </w:rPr>
        <w:t xml:space="preserve">никационог коридора дуж аутопута, </w:t>
      </w:r>
      <w:r w:rsidR="004B49EF" w:rsidRPr="00FC6F27">
        <w:rPr>
          <w:rFonts w:ascii="Times New Roman" w:hAnsi="Times New Roman" w:cs="Times New Roman"/>
          <w:lang w:val="sr-Cyrl-CS"/>
        </w:rPr>
        <w:t>потребно је паралелно</w:t>
      </w:r>
      <w:r w:rsidR="00E82F56" w:rsidRPr="00FC6F27">
        <w:rPr>
          <w:rFonts w:ascii="Times New Roman" w:hAnsi="Times New Roman" w:cs="Times New Roman"/>
          <w:lang w:val="sr-Cyrl-CS"/>
        </w:rPr>
        <w:t xml:space="preserve"> преговара</w:t>
      </w:r>
      <w:r w:rsidR="004B49EF" w:rsidRPr="00FC6F27">
        <w:rPr>
          <w:rFonts w:ascii="Times New Roman" w:hAnsi="Times New Roman" w:cs="Times New Roman"/>
          <w:lang w:val="sr-Cyrl-CS"/>
        </w:rPr>
        <w:t>ти</w:t>
      </w:r>
      <w:r w:rsidR="00E82F56" w:rsidRPr="00FC6F27">
        <w:rPr>
          <w:rFonts w:ascii="Times New Roman" w:hAnsi="Times New Roman" w:cs="Times New Roman"/>
          <w:lang w:val="sr-Cyrl-CS"/>
        </w:rPr>
        <w:t xml:space="preserve"> са </w:t>
      </w:r>
      <w:r w:rsidR="00C07E5D" w:rsidRPr="00FC6F27">
        <w:rPr>
          <w:rFonts w:ascii="Times New Roman" w:hAnsi="Times New Roman" w:cs="Times New Roman"/>
          <w:lang w:val="sr-Cyrl-CS"/>
        </w:rPr>
        <w:t>неколико</w:t>
      </w:r>
      <w:r w:rsidR="004B49EF" w:rsidRPr="00FC6F27">
        <w:rPr>
          <w:rFonts w:ascii="Times New Roman" w:hAnsi="Times New Roman" w:cs="Times New Roman"/>
          <w:lang w:val="sr-Cyrl-CS"/>
        </w:rPr>
        <w:t xml:space="preserve"> банака</w:t>
      </w:r>
      <w:r w:rsidR="00E82F56" w:rsidRPr="00FC6F27">
        <w:rPr>
          <w:rFonts w:ascii="Times New Roman" w:hAnsi="Times New Roman" w:cs="Times New Roman"/>
          <w:lang w:val="sr-Cyrl-CS"/>
        </w:rPr>
        <w:t xml:space="preserve"> о условима за закључење уговора о кредиту (</w:t>
      </w:r>
      <w:r w:rsidR="008E5EE5" w:rsidRPr="00FC6F27">
        <w:rPr>
          <w:rFonts w:ascii="Times New Roman" w:hAnsi="Times New Roman" w:cs="Times New Roman"/>
          <w:lang w:val="sr-Cyrl-CS"/>
        </w:rPr>
        <w:t xml:space="preserve">потребне </w:t>
      </w:r>
      <w:r w:rsidR="00E82F56" w:rsidRPr="00FC6F27">
        <w:rPr>
          <w:rFonts w:ascii="Times New Roman" w:hAnsi="Times New Roman" w:cs="Times New Roman"/>
          <w:lang w:val="sr-Cyrl-CS"/>
        </w:rPr>
        <w:t xml:space="preserve">за завршетак комплетне </w:t>
      </w:r>
      <w:proofErr w:type="spellStart"/>
      <w:r w:rsidR="00E82F56" w:rsidRPr="00FC6F27">
        <w:rPr>
          <w:rFonts w:ascii="Times New Roman" w:hAnsi="Times New Roman" w:cs="Times New Roman"/>
          <w:lang w:val="sr-Cyrl-CS"/>
        </w:rPr>
        <w:t>пројектно-техничке</w:t>
      </w:r>
      <w:proofErr w:type="spellEnd"/>
      <w:r w:rsidR="00E82F56" w:rsidRPr="00FC6F27">
        <w:rPr>
          <w:rFonts w:ascii="Times New Roman" w:hAnsi="Times New Roman" w:cs="Times New Roman"/>
          <w:lang w:val="sr-Cyrl-CS"/>
        </w:rPr>
        <w:t xml:space="preserve"> докум</w:t>
      </w:r>
      <w:r>
        <w:rPr>
          <w:rFonts w:ascii="Times New Roman" w:hAnsi="Times New Roman" w:cs="Times New Roman"/>
          <w:lang w:val="sr-Cyrl-CS"/>
        </w:rPr>
        <w:t>е</w:t>
      </w:r>
      <w:r w:rsidR="00E82F56" w:rsidRPr="00FC6F27">
        <w:rPr>
          <w:rFonts w:ascii="Times New Roman" w:hAnsi="Times New Roman" w:cs="Times New Roman"/>
          <w:lang w:val="sr-Cyrl-CS"/>
        </w:rPr>
        <w:t>нтације и извођење радова).</w:t>
      </w:r>
      <w:r w:rsidR="009B252A" w:rsidRPr="00FC6F27">
        <w:rPr>
          <w:rFonts w:ascii="Times New Roman" w:hAnsi="Times New Roman" w:cs="Times New Roman"/>
          <w:lang w:val="sr-Cyrl-CS"/>
        </w:rPr>
        <w:t xml:space="preserve"> </w:t>
      </w:r>
      <w:r w:rsidR="004B49EF" w:rsidRPr="00FC6F27">
        <w:rPr>
          <w:rFonts w:ascii="Times New Roman" w:hAnsi="Times New Roman" w:cs="Times New Roman"/>
          <w:lang w:val="sr-Cyrl-CS"/>
        </w:rPr>
        <w:t>С тим у вези, у</w:t>
      </w:r>
      <w:r w:rsidR="009B252A" w:rsidRPr="00FC6F27">
        <w:rPr>
          <w:rFonts w:ascii="Times New Roman" w:hAnsi="Times New Roman" w:cs="Times New Roman"/>
          <w:lang w:val="sr-Cyrl-CS"/>
        </w:rPr>
        <w:t xml:space="preserve"> б</w:t>
      </w:r>
      <w:r w:rsidR="00E82F56" w:rsidRPr="00FC6F27">
        <w:rPr>
          <w:rFonts w:ascii="Times New Roman" w:hAnsi="Times New Roman" w:cs="Times New Roman"/>
          <w:lang w:val="sr-Cyrl-CS"/>
        </w:rPr>
        <w:t>уџету Р</w:t>
      </w:r>
      <w:r w:rsidR="009B252A" w:rsidRPr="00FC6F27">
        <w:rPr>
          <w:rFonts w:ascii="Times New Roman" w:hAnsi="Times New Roman" w:cs="Times New Roman"/>
          <w:lang w:val="sr-Cyrl-CS"/>
        </w:rPr>
        <w:t xml:space="preserve">епублике </w:t>
      </w:r>
      <w:r w:rsidR="00E82F56" w:rsidRPr="00FC6F27">
        <w:rPr>
          <w:rFonts w:ascii="Times New Roman" w:hAnsi="Times New Roman" w:cs="Times New Roman"/>
          <w:lang w:val="sr-Cyrl-CS"/>
        </w:rPr>
        <w:t>С</w:t>
      </w:r>
      <w:r w:rsidR="009B252A" w:rsidRPr="00FC6F27">
        <w:rPr>
          <w:rFonts w:ascii="Times New Roman" w:hAnsi="Times New Roman" w:cs="Times New Roman"/>
          <w:lang w:val="sr-Cyrl-CS"/>
        </w:rPr>
        <w:t>рбије</w:t>
      </w:r>
      <w:r w:rsidR="00E82F56" w:rsidRPr="00FC6F27">
        <w:rPr>
          <w:rFonts w:ascii="Times New Roman" w:hAnsi="Times New Roman" w:cs="Times New Roman"/>
          <w:lang w:val="sr-Cyrl-CS"/>
        </w:rPr>
        <w:t xml:space="preserve"> за 2019. </w:t>
      </w:r>
      <w:r w:rsidR="00C07E5D" w:rsidRPr="00FC6F27">
        <w:rPr>
          <w:rFonts w:ascii="Times New Roman" w:hAnsi="Times New Roman" w:cs="Times New Roman"/>
          <w:lang w:val="sr-Cyrl-CS"/>
        </w:rPr>
        <w:t>г</w:t>
      </w:r>
      <w:r w:rsidR="009B252A" w:rsidRPr="00FC6F27">
        <w:rPr>
          <w:rFonts w:ascii="Times New Roman" w:hAnsi="Times New Roman" w:cs="Times New Roman"/>
          <w:lang w:val="sr-Cyrl-CS"/>
        </w:rPr>
        <w:t xml:space="preserve">одину </w:t>
      </w:r>
      <w:r w:rsidR="00E82F56" w:rsidRPr="00FC6F27">
        <w:rPr>
          <w:rFonts w:ascii="Times New Roman" w:hAnsi="Times New Roman" w:cs="Times New Roman"/>
          <w:lang w:val="sr-Cyrl-CS"/>
        </w:rPr>
        <w:t>планирано је кредитно задужење „код страних инвестиционих корпорација и фондова</w:t>
      </w:r>
      <w:r>
        <w:rPr>
          <w:rFonts w:ascii="Times New Roman" w:hAnsi="Times New Roman" w:cs="Times New Roman"/>
          <w:lang w:val="sr-Cyrl-CS"/>
        </w:rPr>
        <w:t>”</w:t>
      </w:r>
      <w:r w:rsidR="00E82F56" w:rsidRPr="00FC6F27">
        <w:rPr>
          <w:rFonts w:ascii="Times New Roman" w:hAnsi="Times New Roman" w:cs="Times New Roman"/>
          <w:lang w:val="sr-Cyrl-CS"/>
        </w:rPr>
        <w:t xml:space="preserve"> на износ од 800 мил</w:t>
      </w:r>
      <w:r w:rsidR="009B252A" w:rsidRPr="00FC6F27">
        <w:rPr>
          <w:rFonts w:ascii="Times New Roman" w:hAnsi="Times New Roman" w:cs="Times New Roman"/>
          <w:lang w:val="sr-Cyrl-CS"/>
        </w:rPr>
        <w:t>иона</w:t>
      </w:r>
      <w:r w:rsidR="00E82F56" w:rsidRPr="00FC6F27">
        <w:rPr>
          <w:rFonts w:ascii="Times New Roman" w:hAnsi="Times New Roman" w:cs="Times New Roman"/>
          <w:lang w:val="sr-Cyrl-CS"/>
        </w:rPr>
        <w:t xml:space="preserve"> </w:t>
      </w:r>
      <w:proofErr w:type="spellStart"/>
      <w:r w:rsidR="00E82F56" w:rsidRPr="00FC6F27">
        <w:rPr>
          <w:rFonts w:ascii="Times New Roman" w:hAnsi="Times New Roman" w:cs="Times New Roman"/>
          <w:lang w:val="sr-Cyrl-CS"/>
        </w:rPr>
        <w:t>евра</w:t>
      </w:r>
      <w:proofErr w:type="spellEnd"/>
      <w:r w:rsidR="00E82F56" w:rsidRPr="00FC6F27">
        <w:rPr>
          <w:rFonts w:ascii="Times New Roman" w:hAnsi="Times New Roman" w:cs="Times New Roman"/>
          <w:lang w:val="sr-Cyrl-CS"/>
        </w:rPr>
        <w:t>.</w:t>
      </w:r>
    </w:p>
    <w:p w14:paraId="73892939" w14:textId="77777777" w:rsidR="00231C37" w:rsidRPr="00FC6F27" w:rsidRDefault="00231C37" w:rsidP="00231C37">
      <w:pPr>
        <w:jc w:val="both"/>
        <w:rPr>
          <w:rFonts w:ascii="Times New Roman" w:hAnsi="Times New Roman" w:cs="Times New Roman"/>
          <w:lang w:val="sr-Cyrl-CS"/>
        </w:rPr>
      </w:pPr>
    </w:p>
    <w:p w14:paraId="27133FEE" w14:textId="52757FFB" w:rsidR="009B252A" w:rsidRPr="00FC6F27" w:rsidRDefault="009B252A" w:rsidP="00231C37">
      <w:pPr>
        <w:jc w:val="both"/>
        <w:rPr>
          <w:rFonts w:ascii="Times New Roman" w:hAnsi="Times New Roman" w:cs="Times New Roman"/>
          <w:lang w:val="sr-Cyrl-CS"/>
        </w:rPr>
      </w:pPr>
      <w:r w:rsidRPr="00FC6F27">
        <w:rPr>
          <w:rFonts w:ascii="Times New Roman" w:hAnsi="Times New Roman" w:cs="Times New Roman"/>
          <w:b/>
          <w:lang w:val="sr-Cyrl-CS"/>
        </w:rPr>
        <w:t>Ц</w:t>
      </w:r>
      <w:r w:rsidR="008D1C67" w:rsidRPr="00FC6F27">
        <w:rPr>
          <w:rFonts w:ascii="Times New Roman" w:hAnsi="Times New Roman" w:cs="Times New Roman"/>
          <w:b/>
          <w:lang w:val="sr-Cyrl-CS"/>
        </w:rPr>
        <w:t>ИЉЕВИ ДОНОШЕЊА ЗАКОНА</w:t>
      </w:r>
      <w:r w:rsidRPr="00FC6F27">
        <w:rPr>
          <w:rFonts w:ascii="Times New Roman" w:hAnsi="Times New Roman" w:cs="Times New Roman"/>
          <w:lang w:val="sr-Cyrl-CS"/>
        </w:rPr>
        <w:t xml:space="preserve">: </w:t>
      </w:r>
    </w:p>
    <w:p w14:paraId="5D4D5579" w14:textId="77777777" w:rsidR="008D1C67" w:rsidRPr="00FC6F27" w:rsidRDefault="008D1C67" w:rsidP="008D1C67">
      <w:pPr>
        <w:ind w:left="360"/>
        <w:jc w:val="both"/>
        <w:rPr>
          <w:rFonts w:ascii="Times New Roman" w:hAnsi="Times New Roman" w:cs="Times New Roman"/>
          <w:lang w:val="sr-Cyrl-CS"/>
        </w:rPr>
      </w:pPr>
    </w:p>
    <w:p w14:paraId="3EE7593E" w14:textId="75A0074C" w:rsidR="008D1C67" w:rsidRPr="00FC6F27" w:rsidRDefault="00FC6F27" w:rsidP="008D1C67">
      <w:pPr>
        <w:jc w:val="both"/>
        <w:rPr>
          <w:rFonts w:ascii="Times New Roman" w:hAnsi="Times New Roman" w:cs="Times New Roman"/>
          <w:lang w:val="sr-Cyrl-CS"/>
        </w:rPr>
      </w:pPr>
      <w:r>
        <w:rPr>
          <w:rFonts w:ascii="Times New Roman" w:hAnsi="Times New Roman" w:cs="Times New Roman"/>
          <w:bCs/>
          <w:color w:val="000000" w:themeColor="text1"/>
          <w:lang w:val="sr-Cyrl-CS"/>
        </w:rPr>
        <w:tab/>
      </w:r>
      <w:r w:rsidR="008D1C67" w:rsidRPr="00FC6F27">
        <w:rPr>
          <w:rFonts w:ascii="Times New Roman" w:hAnsi="Times New Roman" w:cs="Times New Roman"/>
          <w:lang w:val="sr-Cyrl-CS"/>
        </w:rPr>
        <w:t xml:space="preserve">У претходном периоду разматрано је више опција са циљем постизања истог циља (временска и </w:t>
      </w:r>
      <w:proofErr w:type="spellStart"/>
      <w:r w:rsidR="008D1C67" w:rsidRPr="00FC6F27">
        <w:rPr>
          <w:rFonts w:ascii="Times New Roman" w:hAnsi="Times New Roman" w:cs="Times New Roman"/>
          <w:lang w:val="sr-Cyrl-CS"/>
        </w:rPr>
        <w:t>економско-финансиј</w:t>
      </w:r>
      <w:r>
        <w:rPr>
          <w:rFonts w:ascii="Times New Roman" w:hAnsi="Times New Roman" w:cs="Times New Roman"/>
          <w:lang w:val="sr-Cyrl-CS"/>
        </w:rPr>
        <w:t>с</w:t>
      </w:r>
      <w:r w:rsidR="008D1C67" w:rsidRPr="00FC6F27">
        <w:rPr>
          <w:rFonts w:ascii="Times New Roman" w:hAnsi="Times New Roman" w:cs="Times New Roman"/>
          <w:lang w:val="sr-Cyrl-CS"/>
        </w:rPr>
        <w:t>ка</w:t>
      </w:r>
      <w:proofErr w:type="spellEnd"/>
      <w:r w:rsidR="008D1C67" w:rsidRPr="00FC6F27">
        <w:rPr>
          <w:rFonts w:ascii="Times New Roman" w:hAnsi="Times New Roman" w:cs="Times New Roman"/>
          <w:lang w:val="sr-Cyrl-CS"/>
        </w:rPr>
        <w:t xml:space="preserve"> ефикасност), а Радна група је идентификовала да доношење овог закона представља најбољи начин за решавање наведених проблема </w:t>
      </w:r>
      <w:r w:rsidR="00231C37" w:rsidRPr="00FC6F27">
        <w:rPr>
          <w:rFonts w:ascii="Times New Roman" w:hAnsi="Times New Roman" w:cs="Times New Roman"/>
          <w:lang w:val="sr-Cyrl-CS"/>
        </w:rPr>
        <w:t>из следећих разлога:</w:t>
      </w:r>
    </w:p>
    <w:p w14:paraId="405F55F6" w14:textId="31F7DCCF" w:rsidR="00E93DF7" w:rsidRPr="00FC6F27" w:rsidRDefault="00E93DF7" w:rsidP="009B252A">
      <w:pPr>
        <w:jc w:val="both"/>
        <w:rPr>
          <w:rFonts w:ascii="Times New Roman" w:hAnsi="Times New Roman" w:cs="Times New Roman"/>
          <w:lang w:val="sr-Cyrl-CS"/>
        </w:rPr>
      </w:pPr>
    </w:p>
    <w:p w14:paraId="0441340A" w14:textId="2C0C4DE5" w:rsidR="008D1C67" w:rsidRPr="00FC6F27" w:rsidRDefault="008D1C67" w:rsidP="008D1C67">
      <w:pPr>
        <w:pStyle w:val="ListParagraph"/>
        <w:numPr>
          <w:ilvl w:val="0"/>
          <w:numId w:val="7"/>
        </w:numPr>
        <w:jc w:val="both"/>
        <w:rPr>
          <w:rFonts w:ascii="Times New Roman" w:hAnsi="Times New Roman" w:cs="Times New Roman"/>
          <w:lang w:val="sr-Cyrl-CS"/>
        </w:rPr>
      </w:pPr>
      <w:r w:rsidRPr="00FC6F27">
        <w:rPr>
          <w:rFonts w:ascii="Times New Roman" w:hAnsi="Times New Roman" w:cs="Times New Roman"/>
          <w:b/>
          <w:i/>
          <w:lang w:val="sr-Cyrl-CS"/>
        </w:rPr>
        <w:t>Комплексност пројекта</w:t>
      </w:r>
      <w:r w:rsidR="003836FE" w:rsidRPr="00FC6F27">
        <w:rPr>
          <w:rFonts w:ascii="Times New Roman" w:hAnsi="Times New Roman" w:cs="Times New Roman"/>
          <w:b/>
          <w:i/>
          <w:lang w:val="sr-Cyrl-CS"/>
        </w:rPr>
        <w:t xml:space="preserve"> и </w:t>
      </w:r>
      <w:proofErr w:type="spellStart"/>
      <w:r w:rsidR="003836FE" w:rsidRPr="00FC6F27">
        <w:rPr>
          <w:rFonts w:ascii="Times New Roman" w:hAnsi="Times New Roman" w:cs="Times New Roman"/>
          <w:b/>
          <w:i/>
          <w:lang w:val="sr-Cyrl-CS"/>
        </w:rPr>
        <w:t>временско–економско</w:t>
      </w:r>
      <w:proofErr w:type="spellEnd"/>
      <w:r w:rsidR="003836FE" w:rsidRPr="00FC6F27">
        <w:rPr>
          <w:rFonts w:ascii="Times New Roman" w:hAnsi="Times New Roman" w:cs="Times New Roman"/>
          <w:b/>
          <w:i/>
          <w:lang w:val="sr-Cyrl-CS"/>
        </w:rPr>
        <w:t xml:space="preserve"> ефикасност</w:t>
      </w:r>
      <w:r w:rsidRPr="00FC6F27">
        <w:rPr>
          <w:rFonts w:ascii="Times New Roman" w:hAnsi="Times New Roman" w:cs="Times New Roman"/>
          <w:lang w:val="sr-Cyrl-CS"/>
        </w:rPr>
        <w:t>: из претходно наведене анализе стања техничке документације, јасно се уочава да се ради о изузетно комплексном и захтевном пројекту у смислу планирања, припреме техничке документације, финансирања, као и саме реализације овог вишекомпонент</w:t>
      </w:r>
      <w:r w:rsidR="003836FE" w:rsidRPr="00FC6F27">
        <w:rPr>
          <w:rFonts w:ascii="Times New Roman" w:hAnsi="Times New Roman" w:cs="Times New Roman"/>
          <w:lang w:val="sr-Cyrl-CS"/>
        </w:rPr>
        <w:t xml:space="preserve">ног </w:t>
      </w:r>
      <w:proofErr w:type="spellStart"/>
      <w:r w:rsidR="003836FE" w:rsidRPr="00FC6F27">
        <w:rPr>
          <w:rFonts w:ascii="Times New Roman" w:hAnsi="Times New Roman" w:cs="Times New Roman"/>
          <w:lang w:val="sr-Cyrl-CS"/>
        </w:rPr>
        <w:t>инфраструктурног</w:t>
      </w:r>
      <w:proofErr w:type="spellEnd"/>
      <w:r w:rsidR="003836FE" w:rsidRPr="00FC6F27">
        <w:rPr>
          <w:rFonts w:ascii="Times New Roman" w:hAnsi="Times New Roman" w:cs="Times New Roman"/>
          <w:lang w:val="sr-Cyrl-CS"/>
        </w:rPr>
        <w:t xml:space="preserve"> пројекта. </w:t>
      </w:r>
      <w:r w:rsidRPr="00FC6F27">
        <w:rPr>
          <w:rFonts w:ascii="Times New Roman" w:hAnsi="Times New Roman" w:cs="Times New Roman"/>
          <w:lang w:val="sr-Cyrl-CS"/>
        </w:rPr>
        <w:t>Доношење овог закона ће допринети</w:t>
      </w:r>
      <w:r w:rsidR="003836FE" w:rsidRPr="00FC6F27">
        <w:rPr>
          <w:rFonts w:ascii="Times New Roman" w:hAnsi="Times New Roman" w:cs="Times New Roman"/>
          <w:lang w:val="sr-Cyrl-CS"/>
        </w:rPr>
        <w:t xml:space="preserve"> </w:t>
      </w:r>
      <w:r w:rsidRPr="00FC6F27">
        <w:rPr>
          <w:rFonts w:ascii="Times New Roman" w:hAnsi="Times New Roman" w:cs="Times New Roman"/>
          <w:lang w:val="sr-Cyrl-CS"/>
        </w:rPr>
        <w:t xml:space="preserve"> завршетку припреме и реализације пројекта на најефикаснији и најбржи начин, што ће као исход имати алокацију користи за локално становништво, локалну привреду и бржи развој транспортне мреже Ре</w:t>
      </w:r>
      <w:r w:rsidR="00231C37" w:rsidRPr="00FC6F27">
        <w:rPr>
          <w:rFonts w:ascii="Times New Roman" w:hAnsi="Times New Roman" w:cs="Times New Roman"/>
          <w:lang w:val="sr-Cyrl-CS"/>
        </w:rPr>
        <w:t>публике Србије у најкраћем року;</w:t>
      </w:r>
      <w:r w:rsidRPr="00FC6F27">
        <w:rPr>
          <w:rFonts w:ascii="Times New Roman" w:hAnsi="Times New Roman" w:cs="Times New Roman"/>
          <w:lang w:val="sr-Cyrl-CS"/>
        </w:rPr>
        <w:t xml:space="preserve"> </w:t>
      </w:r>
    </w:p>
    <w:p w14:paraId="72A2741C" w14:textId="77777777" w:rsidR="008D1C67" w:rsidRPr="00FC6F27" w:rsidRDefault="008D1C67" w:rsidP="008D1C67">
      <w:pPr>
        <w:pStyle w:val="ListParagraph"/>
        <w:jc w:val="both"/>
        <w:rPr>
          <w:rFonts w:ascii="Times New Roman" w:hAnsi="Times New Roman" w:cs="Times New Roman"/>
          <w:lang w:val="sr-Cyrl-CS"/>
        </w:rPr>
      </w:pPr>
    </w:p>
    <w:p w14:paraId="4581BE72" w14:textId="2B367C82" w:rsidR="008D1C67" w:rsidRPr="00FC6F27" w:rsidRDefault="008D1C67" w:rsidP="008D1C67">
      <w:pPr>
        <w:pStyle w:val="ListParagraph"/>
        <w:numPr>
          <w:ilvl w:val="0"/>
          <w:numId w:val="7"/>
        </w:numPr>
        <w:jc w:val="both"/>
        <w:rPr>
          <w:rFonts w:ascii="Times New Roman" w:hAnsi="Times New Roman" w:cs="Times New Roman"/>
          <w:b/>
          <w:bCs/>
          <w:color w:val="000000" w:themeColor="text1"/>
          <w:lang w:val="sr-Cyrl-CS"/>
        </w:rPr>
      </w:pPr>
      <w:r w:rsidRPr="00FC6F27">
        <w:rPr>
          <w:rFonts w:ascii="Times New Roman" w:hAnsi="Times New Roman" w:cs="Times New Roman"/>
          <w:b/>
          <w:i/>
          <w:lang w:val="sr-Cyrl-CS"/>
        </w:rPr>
        <w:t>Правна сигурност</w:t>
      </w:r>
      <w:r w:rsidRPr="00FC6F27">
        <w:rPr>
          <w:rFonts w:ascii="Times New Roman" w:hAnsi="Times New Roman" w:cs="Times New Roman"/>
          <w:lang w:val="sr-Cyrl-CS"/>
        </w:rPr>
        <w:t xml:space="preserve">: од посебног је значаја да се додела уговора (једног или више) за целокупан обим радова на Пројекту на основу директног одабира Стратешког партнера, врши на начин који гарантује правну сигурност. То налаже метод правне имплементације који је правно ефикасан, у потпуности транспарентан и јасно видљив, што путем овог закона даје правну сигурност и јасну одговорност, како је разматрано и одлучено у </w:t>
      </w:r>
      <w:r w:rsidR="008E5EE5" w:rsidRPr="00FC6F27">
        <w:rPr>
          <w:rFonts w:ascii="Times New Roman" w:hAnsi="Times New Roman" w:cs="Times New Roman"/>
          <w:lang w:val="sr-Cyrl-CS"/>
        </w:rPr>
        <w:t>Народној с</w:t>
      </w:r>
      <w:r w:rsidRPr="00FC6F27">
        <w:rPr>
          <w:rFonts w:ascii="Times New Roman" w:hAnsi="Times New Roman" w:cs="Times New Roman"/>
          <w:lang w:val="sr-Cyrl-CS"/>
        </w:rPr>
        <w:t>купштини Републике Србије, поштујући Устав и процедуре. Овакав приступ би требало да има позитиван утицај на разне међународне индексе демократичности и транспарентности, које међународна заједница, а н</w:t>
      </w:r>
      <w:r w:rsidR="00FC6F27">
        <w:rPr>
          <w:rFonts w:ascii="Times New Roman" w:hAnsi="Times New Roman" w:cs="Times New Roman"/>
          <w:lang w:val="sr-Cyrl-CS"/>
        </w:rPr>
        <w:t>аро</w:t>
      </w:r>
      <w:r w:rsidRPr="00FC6F27">
        <w:rPr>
          <w:rFonts w:ascii="Times New Roman" w:hAnsi="Times New Roman" w:cs="Times New Roman"/>
          <w:lang w:val="sr-Cyrl-CS"/>
        </w:rPr>
        <w:t>чито међународне финансијске инст</w:t>
      </w:r>
      <w:r w:rsidR="00231C37" w:rsidRPr="00FC6F27">
        <w:rPr>
          <w:rFonts w:ascii="Times New Roman" w:hAnsi="Times New Roman" w:cs="Times New Roman"/>
          <w:lang w:val="sr-Cyrl-CS"/>
        </w:rPr>
        <w:t>итуције, у великој мери користе;</w:t>
      </w:r>
      <w:r w:rsidRPr="00FC6F27">
        <w:rPr>
          <w:rFonts w:ascii="Times New Roman" w:hAnsi="Times New Roman" w:cs="Times New Roman"/>
          <w:lang w:val="sr-Cyrl-CS"/>
        </w:rPr>
        <w:t xml:space="preserve"> </w:t>
      </w:r>
    </w:p>
    <w:p w14:paraId="4135A855" w14:textId="77777777" w:rsidR="00E93DF7" w:rsidRPr="00FC6F27" w:rsidRDefault="00E93DF7" w:rsidP="00E93DF7">
      <w:pPr>
        <w:pStyle w:val="ListParagraph"/>
        <w:jc w:val="both"/>
        <w:rPr>
          <w:rFonts w:ascii="Times New Roman" w:hAnsi="Times New Roman" w:cs="Times New Roman"/>
          <w:b/>
          <w:bCs/>
          <w:color w:val="000000" w:themeColor="text1"/>
          <w:lang w:val="sr-Cyrl-CS"/>
        </w:rPr>
      </w:pPr>
    </w:p>
    <w:p w14:paraId="42878A1D" w14:textId="3313E273" w:rsidR="00E93DF7" w:rsidRPr="00FC6F27" w:rsidRDefault="00791DF0" w:rsidP="00E93DF7">
      <w:pPr>
        <w:pStyle w:val="ListParagraph"/>
        <w:numPr>
          <w:ilvl w:val="0"/>
          <w:numId w:val="7"/>
        </w:numPr>
        <w:jc w:val="both"/>
        <w:rPr>
          <w:rFonts w:ascii="Times New Roman" w:hAnsi="Times New Roman" w:cs="Times New Roman"/>
          <w:b/>
          <w:bCs/>
          <w:color w:val="000000" w:themeColor="text1"/>
          <w:lang w:val="sr-Cyrl-CS"/>
        </w:rPr>
      </w:pPr>
      <w:r w:rsidRPr="00FC6F27">
        <w:rPr>
          <w:rFonts w:ascii="Times New Roman" w:hAnsi="Times New Roman" w:cs="Times New Roman"/>
          <w:b/>
          <w:i/>
          <w:lang w:val="sr-Cyrl-CS"/>
        </w:rPr>
        <w:t>Приступ међународном финансирању</w:t>
      </w:r>
      <w:r w:rsidRPr="00FC6F27">
        <w:rPr>
          <w:rFonts w:ascii="Times New Roman" w:hAnsi="Times New Roman" w:cs="Times New Roman"/>
          <w:b/>
          <w:bCs/>
          <w:color w:val="000000" w:themeColor="text1"/>
          <w:lang w:val="sr-Cyrl-CS"/>
        </w:rPr>
        <w:t xml:space="preserve">: </w:t>
      </w:r>
      <w:r w:rsidRPr="00FC6F27">
        <w:rPr>
          <w:rFonts w:ascii="Times New Roman" w:hAnsi="Times New Roman" w:cs="Times New Roman"/>
          <w:bCs/>
          <w:color w:val="000000" w:themeColor="text1"/>
          <w:lang w:val="sr-Cyrl-CS"/>
        </w:rPr>
        <w:t xml:space="preserve">Постојање оваквог закона (и додела пројекта у складу са међународно признатим правним нормама), пружа Републици Србији могућност за приступ међународном финансирању. То ће дати Републици Србији могућност да на међународном финансијском тржишту у целости обезбеди средства неопходна за финансирање и успешну реализацију Пројекта. Од оваквог приступа </w:t>
      </w:r>
      <w:r w:rsidR="00E93DF7" w:rsidRPr="00FC6F27">
        <w:rPr>
          <w:rFonts w:ascii="Times New Roman" w:hAnsi="Times New Roman" w:cs="Times New Roman"/>
          <w:bCs/>
          <w:color w:val="000000" w:themeColor="text1"/>
          <w:lang w:val="sr-Cyrl-CS"/>
        </w:rPr>
        <w:t>финансирању ће користи имати и будући инфраструктурни пројекти у Републици Србији, нуђењем приступа финансијским изворима које обезбеђују разне ме</w:t>
      </w:r>
      <w:r w:rsidR="00231C37" w:rsidRPr="00FC6F27">
        <w:rPr>
          <w:rFonts w:ascii="Times New Roman" w:hAnsi="Times New Roman" w:cs="Times New Roman"/>
          <w:bCs/>
          <w:color w:val="000000" w:themeColor="text1"/>
          <w:lang w:val="sr-Cyrl-CS"/>
        </w:rPr>
        <w:t>ђународно признате организације;</w:t>
      </w:r>
      <w:r w:rsidR="00E93DF7" w:rsidRPr="00FC6F27">
        <w:rPr>
          <w:rFonts w:ascii="Times New Roman" w:hAnsi="Times New Roman" w:cs="Times New Roman"/>
          <w:bCs/>
          <w:color w:val="000000" w:themeColor="text1"/>
          <w:lang w:val="sr-Cyrl-CS"/>
        </w:rPr>
        <w:t xml:space="preserve"> </w:t>
      </w:r>
    </w:p>
    <w:p w14:paraId="5EF7D8F3" w14:textId="77777777" w:rsidR="00E93DF7" w:rsidRPr="00FC6F27" w:rsidRDefault="00E93DF7" w:rsidP="00E93DF7">
      <w:pPr>
        <w:jc w:val="both"/>
        <w:rPr>
          <w:rFonts w:ascii="Times New Roman" w:hAnsi="Times New Roman" w:cs="Times New Roman"/>
          <w:b/>
          <w:bCs/>
          <w:color w:val="000000" w:themeColor="text1"/>
          <w:lang w:val="sr-Cyrl-CS"/>
        </w:rPr>
      </w:pPr>
    </w:p>
    <w:p w14:paraId="1A197DB2" w14:textId="62A67547" w:rsidR="00E93DF7" w:rsidRPr="00FC6F27" w:rsidRDefault="000F173E" w:rsidP="00E93DF7">
      <w:pPr>
        <w:pStyle w:val="ListParagraph"/>
        <w:numPr>
          <w:ilvl w:val="0"/>
          <w:numId w:val="7"/>
        </w:numPr>
        <w:jc w:val="both"/>
        <w:rPr>
          <w:rFonts w:ascii="Times New Roman" w:hAnsi="Times New Roman" w:cs="Times New Roman"/>
          <w:b/>
          <w:bCs/>
          <w:color w:val="000000" w:themeColor="text1"/>
          <w:lang w:val="sr-Cyrl-CS"/>
        </w:rPr>
      </w:pPr>
      <w:r w:rsidRPr="00FC6F27">
        <w:rPr>
          <w:rFonts w:ascii="Times New Roman" w:hAnsi="Times New Roman" w:cs="Times New Roman"/>
          <w:b/>
          <w:bCs/>
          <w:i/>
          <w:color w:val="000000" w:themeColor="text1"/>
          <w:lang w:val="sr-Cyrl-CS"/>
        </w:rPr>
        <w:t xml:space="preserve">Јединствено </w:t>
      </w:r>
      <w:r w:rsidR="00E93DF7" w:rsidRPr="00FC6F27">
        <w:rPr>
          <w:rFonts w:ascii="Times New Roman" w:hAnsi="Times New Roman" w:cs="Times New Roman"/>
          <w:b/>
          <w:bCs/>
          <w:i/>
          <w:color w:val="000000" w:themeColor="text1"/>
          <w:lang w:val="sr-Cyrl-CS"/>
        </w:rPr>
        <w:t xml:space="preserve">искуство у пројектовању и </w:t>
      </w:r>
      <w:proofErr w:type="spellStart"/>
      <w:r w:rsidR="00E93DF7" w:rsidRPr="00FC6F27">
        <w:rPr>
          <w:rFonts w:ascii="Times New Roman" w:hAnsi="Times New Roman" w:cs="Times New Roman"/>
          <w:b/>
          <w:bCs/>
          <w:i/>
          <w:color w:val="000000" w:themeColor="text1"/>
          <w:lang w:val="sr-Cyrl-CS"/>
        </w:rPr>
        <w:t>инжењерингу</w:t>
      </w:r>
      <w:proofErr w:type="spellEnd"/>
      <w:r w:rsidR="00E93DF7" w:rsidRPr="00FC6F27">
        <w:rPr>
          <w:rFonts w:ascii="Times New Roman" w:hAnsi="Times New Roman" w:cs="Times New Roman"/>
          <w:b/>
          <w:bCs/>
          <w:color w:val="000000" w:themeColor="text1"/>
          <w:lang w:val="sr-Cyrl-CS"/>
        </w:rPr>
        <w:t xml:space="preserve">: </w:t>
      </w:r>
      <w:r w:rsidR="00E93DF7" w:rsidRPr="00FC6F27">
        <w:rPr>
          <w:rFonts w:ascii="Times New Roman" w:hAnsi="Times New Roman" w:cs="Times New Roman"/>
          <w:bCs/>
          <w:color w:val="000000" w:themeColor="text1"/>
          <w:lang w:val="sr-Cyrl-CS"/>
        </w:rPr>
        <w:t>Сарадња Републике Србије и Стратешког партнера обезбедиће јединство и разнолико искуство у пројектовању и спровођењу нових инжењерских и економских решења која су потребна за успешан завршетак овог сложеног пројекта. Поред тога, од Стратешког партнера ће се захтевати да развије опције паметних инфраструктурних решења за Републику Србију, уз испоруку највише вредности путем раног укључивања извођача радова, што ће омогући</w:t>
      </w:r>
      <w:r w:rsidRPr="00FC6F27">
        <w:rPr>
          <w:rFonts w:ascii="Times New Roman" w:hAnsi="Times New Roman" w:cs="Times New Roman"/>
          <w:bCs/>
          <w:color w:val="000000" w:themeColor="text1"/>
          <w:lang w:val="sr-Cyrl-CS"/>
        </w:rPr>
        <w:t>ти ефикасну и брзу реализацију п</w:t>
      </w:r>
      <w:r w:rsidR="00E93DF7" w:rsidRPr="00FC6F27">
        <w:rPr>
          <w:rFonts w:ascii="Times New Roman" w:hAnsi="Times New Roman" w:cs="Times New Roman"/>
          <w:bCs/>
          <w:color w:val="000000" w:themeColor="text1"/>
          <w:lang w:val="sr-Cyrl-CS"/>
        </w:rPr>
        <w:t xml:space="preserve">ројекта, инкорпорацију телекомуникационе инфраструктуре и додатну вредност за локалне заједнице </w:t>
      </w:r>
      <w:proofErr w:type="spellStart"/>
      <w:r w:rsidR="00E93DF7" w:rsidRPr="00FC6F27">
        <w:rPr>
          <w:rFonts w:ascii="Times New Roman" w:hAnsi="Times New Roman" w:cs="Times New Roman"/>
          <w:bCs/>
          <w:color w:val="000000" w:themeColor="text1"/>
          <w:lang w:val="sr-Cyrl-CS"/>
        </w:rPr>
        <w:t>поклањањем</w:t>
      </w:r>
      <w:proofErr w:type="spellEnd"/>
      <w:r w:rsidR="00E93DF7" w:rsidRPr="00FC6F27">
        <w:rPr>
          <w:rFonts w:ascii="Times New Roman" w:hAnsi="Times New Roman" w:cs="Times New Roman"/>
          <w:bCs/>
          <w:color w:val="000000" w:themeColor="text1"/>
          <w:lang w:val="sr-Cyrl-CS"/>
        </w:rPr>
        <w:t xml:space="preserve"> посебне пажње контроли поплава. За Републику Србију је од стратешког значаја да има савремен, модеран и безбедан аутопут, а доношење овог закона ће омоћити постизање овог циља. </w:t>
      </w:r>
    </w:p>
    <w:p w14:paraId="48CC6E8A" w14:textId="77777777" w:rsidR="007C60AE" w:rsidRPr="00FC6F27" w:rsidRDefault="007C60AE" w:rsidP="007C60AE">
      <w:pPr>
        <w:pStyle w:val="ListParagraph"/>
        <w:rPr>
          <w:rFonts w:ascii="Times New Roman" w:hAnsi="Times New Roman" w:cs="Times New Roman"/>
          <w:b/>
          <w:bCs/>
          <w:color w:val="000000" w:themeColor="text1"/>
          <w:lang w:val="sr-Cyrl-CS"/>
        </w:rPr>
      </w:pPr>
    </w:p>
    <w:p w14:paraId="39067BE9" w14:textId="77777777" w:rsidR="007C60AE" w:rsidRPr="00FC6F27" w:rsidRDefault="007C60AE" w:rsidP="007C60AE">
      <w:pPr>
        <w:pStyle w:val="ListParagraph"/>
        <w:jc w:val="both"/>
        <w:rPr>
          <w:rFonts w:ascii="Times New Roman" w:hAnsi="Times New Roman" w:cs="Times New Roman"/>
          <w:b/>
          <w:bCs/>
          <w:color w:val="000000" w:themeColor="text1"/>
          <w:lang w:val="sr-Cyrl-CS"/>
        </w:rPr>
      </w:pPr>
    </w:p>
    <w:p w14:paraId="0686C291" w14:textId="77777777" w:rsidR="00BD493C" w:rsidRPr="00FC6F27" w:rsidRDefault="00BD493C" w:rsidP="00E93DF7">
      <w:pPr>
        <w:jc w:val="both"/>
        <w:rPr>
          <w:rFonts w:ascii="Times New Roman" w:hAnsi="Times New Roman" w:cs="Times New Roman"/>
          <w:lang w:val="sr-Cyrl-CS"/>
        </w:rPr>
      </w:pPr>
    </w:p>
    <w:p w14:paraId="727C4D4A" w14:textId="78AB93C0" w:rsidR="00231C37" w:rsidRPr="00FC6F27" w:rsidRDefault="00231C37" w:rsidP="00231C37">
      <w:pPr>
        <w:widowControl w:val="0"/>
        <w:spacing w:before="120" w:after="120"/>
        <w:jc w:val="both"/>
        <w:rPr>
          <w:rFonts w:ascii="Times New Roman" w:eastAsia="Times New Roman" w:hAnsi="Times New Roman" w:cs="Times New Roman"/>
          <w:b/>
          <w:lang w:val="sr-Cyrl-CS"/>
        </w:rPr>
      </w:pPr>
      <w:r w:rsidRPr="00FC6F27">
        <w:rPr>
          <w:rFonts w:ascii="Times New Roman" w:eastAsia="Times New Roman" w:hAnsi="Times New Roman" w:cs="Times New Roman"/>
          <w:b/>
          <w:lang w:val="sr-Cyrl-CS"/>
        </w:rPr>
        <w:t xml:space="preserve">           III. ОБЈАШЊЕЊЕ ОСНОВНИХ ПРАВНИХ ИНСТИТУТА И       ПОЈЕДИНАЧНИХ РЕШЕЊА </w:t>
      </w:r>
    </w:p>
    <w:p w14:paraId="25ADFABC" w14:textId="1FC1FFE0" w:rsidR="00231C37" w:rsidRPr="00FC6F27" w:rsidRDefault="00231C37" w:rsidP="00231C37">
      <w:pPr>
        <w:widowControl w:val="0"/>
        <w:tabs>
          <w:tab w:val="left" w:pos="1440"/>
        </w:tabs>
        <w:jc w:val="both"/>
        <w:rPr>
          <w:rFonts w:ascii="Times New Roman" w:eastAsia="Times New Roman" w:hAnsi="Times New Roman" w:cs="Times New Roman"/>
          <w:szCs w:val="20"/>
          <w:lang w:val="sr-Cyrl-CS"/>
        </w:rPr>
      </w:pPr>
      <w:r w:rsidRPr="00FC6F27">
        <w:rPr>
          <w:rFonts w:ascii="Times New Roman" w:eastAsia="Times New Roman" w:hAnsi="Times New Roman" w:cs="Times New Roman"/>
          <w:szCs w:val="20"/>
          <w:lang w:val="sr-Cyrl-CS"/>
        </w:rPr>
        <w:t xml:space="preserve">           Чланом 1. прописани су утврђивање јавног интер</w:t>
      </w:r>
      <w:r w:rsidR="00FC6F27">
        <w:rPr>
          <w:rFonts w:ascii="Times New Roman" w:eastAsia="Times New Roman" w:hAnsi="Times New Roman" w:cs="Times New Roman"/>
          <w:szCs w:val="20"/>
          <w:lang w:val="sr-Cyrl-CS"/>
        </w:rPr>
        <w:t>е</w:t>
      </w:r>
      <w:r w:rsidRPr="00FC6F27">
        <w:rPr>
          <w:rFonts w:ascii="Times New Roman" w:eastAsia="Times New Roman" w:hAnsi="Times New Roman" w:cs="Times New Roman"/>
          <w:szCs w:val="20"/>
          <w:lang w:val="sr-Cyrl-CS"/>
        </w:rPr>
        <w:t xml:space="preserve">са за експропријацију непокретности за изградњу </w:t>
      </w:r>
      <w:r w:rsidR="009A6333" w:rsidRPr="00FC6F27">
        <w:rPr>
          <w:rFonts w:ascii="Times New Roman" w:eastAsia="Times New Roman" w:hAnsi="Times New Roman" w:cs="Times New Roman"/>
          <w:szCs w:val="20"/>
          <w:lang w:val="sr-Cyrl-CS"/>
        </w:rPr>
        <w:t xml:space="preserve">аутопута </w:t>
      </w:r>
      <w:proofErr w:type="spellStart"/>
      <w:r w:rsidR="009A6333" w:rsidRPr="00FC6F27">
        <w:rPr>
          <w:rFonts w:ascii="Times New Roman" w:eastAsia="Times New Roman" w:hAnsi="Times New Roman" w:cs="Times New Roman"/>
          <w:szCs w:val="20"/>
          <w:lang w:val="sr-Cyrl-CS"/>
        </w:rPr>
        <w:t>Појате-Крушевац-Адрани-Прељина</w:t>
      </w:r>
      <w:proofErr w:type="spellEnd"/>
      <w:r w:rsidR="009A6333" w:rsidRPr="00FC6F27">
        <w:rPr>
          <w:rFonts w:ascii="Times New Roman" w:eastAsia="Times New Roman" w:hAnsi="Times New Roman" w:cs="Times New Roman"/>
          <w:szCs w:val="20"/>
          <w:lang w:val="sr-Cyrl-CS"/>
        </w:rPr>
        <w:t xml:space="preserve"> (Чачак)</w:t>
      </w:r>
      <w:r w:rsidRPr="00FC6F27">
        <w:rPr>
          <w:rFonts w:ascii="Times New Roman" w:eastAsia="Times New Roman" w:hAnsi="Times New Roman" w:cs="Times New Roman"/>
          <w:szCs w:val="20"/>
          <w:lang w:val="sr-Cyrl-CS"/>
        </w:rPr>
        <w:t xml:space="preserve">, као део </w:t>
      </w:r>
      <w:proofErr w:type="spellStart"/>
      <w:r w:rsidRPr="00FC6F27">
        <w:rPr>
          <w:rFonts w:ascii="Times New Roman" w:eastAsia="Times New Roman" w:hAnsi="Times New Roman" w:cs="Times New Roman"/>
          <w:szCs w:val="20"/>
          <w:lang w:val="sr-Cyrl-CS"/>
        </w:rPr>
        <w:t>инфраструктурног</w:t>
      </w:r>
      <w:proofErr w:type="spellEnd"/>
      <w:r w:rsidRPr="00FC6F27">
        <w:rPr>
          <w:rFonts w:ascii="Times New Roman" w:eastAsia="Times New Roman" w:hAnsi="Times New Roman" w:cs="Times New Roman"/>
          <w:szCs w:val="20"/>
          <w:lang w:val="sr-Cyrl-CS"/>
        </w:rPr>
        <w:t xml:space="preserve"> коридора аутопута Е-761, са регулацијом река  и изградњом телекомуникационе инфраструктуре дуж кори</w:t>
      </w:r>
      <w:r w:rsidR="00175D24" w:rsidRPr="00FC6F27">
        <w:rPr>
          <w:rFonts w:ascii="Times New Roman" w:eastAsia="Times New Roman" w:hAnsi="Times New Roman" w:cs="Times New Roman"/>
          <w:szCs w:val="20"/>
          <w:lang w:val="sr-Cyrl-CS"/>
        </w:rPr>
        <w:t>дора аутопута (у даљем тексту</w:t>
      </w:r>
      <w:r w:rsidR="00DD623E">
        <w:rPr>
          <w:rFonts w:ascii="Times New Roman" w:eastAsia="Times New Roman" w:hAnsi="Times New Roman" w:cs="Times New Roman"/>
          <w:szCs w:val="20"/>
          <w:lang w:val="sr-Cyrl-CS"/>
        </w:rPr>
        <w:t>:</w:t>
      </w:r>
      <w:r w:rsidR="00175D24" w:rsidRPr="00FC6F27">
        <w:rPr>
          <w:rFonts w:ascii="Times New Roman" w:eastAsia="Times New Roman" w:hAnsi="Times New Roman" w:cs="Times New Roman"/>
          <w:szCs w:val="20"/>
          <w:lang w:val="sr-Cyrl-CS"/>
        </w:rPr>
        <w:t xml:space="preserve"> „Моравски коридор</w:t>
      </w:r>
      <w:r w:rsidR="00FC6F27">
        <w:rPr>
          <w:rFonts w:ascii="Times New Roman" w:eastAsia="Times New Roman" w:hAnsi="Times New Roman" w:cs="Times New Roman"/>
          <w:szCs w:val="20"/>
          <w:lang w:val="sr-Cyrl-CS"/>
        </w:rPr>
        <w:t>”</w:t>
      </w:r>
      <w:r w:rsidRPr="00FC6F27">
        <w:rPr>
          <w:rFonts w:ascii="Times New Roman" w:eastAsia="Times New Roman" w:hAnsi="Times New Roman" w:cs="Times New Roman"/>
          <w:szCs w:val="20"/>
          <w:lang w:val="sr-Cyrl-CS"/>
        </w:rPr>
        <w:t>), одређивање крајњег корисника експропријације, начин обезбеђивања финансијских средстава за реализацију пројекта, поступак експропријације, избор стратешког пар</w:t>
      </w:r>
      <w:r w:rsidR="00FC6F27">
        <w:rPr>
          <w:rFonts w:ascii="Times New Roman" w:eastAsia="Times New Roman" w:hAnsi="Times New Roman" w:cs="Times New Roman"/>
          <w:szCs w:val="20"/>
          <w:lang w:val="sr-Cyrl-CS"/>
        </w:rPr>
        <w:t>т</w:t>
      </w:r>
      <w:r w:rsidRPr="00FC6F27">
        <w:rPr>
          <w:rFonts w:ascii="Times New Roman" w:eastAsia="Times New Roman" w:hAnsi="Times New Roman" w:cs="Times New Roman"/>
          <w:szCs w:val="20"/>
          <w:lang w:val="sr-Cyrl-CS"/>
        </w:rPr>
        <w:t>нера, примена међународних стандарда за пројектовање и извођење радова, царински поступци и порези  који се примењују приликом увоза опреме и материјала, као и уређење других питања у циљу ефикасније реализације овог пројекта.</w:t>
      </w:r>
    </w:p>
    <w:p w14:paraId="2319624A" w14:textId="64534125" w:rsidR="00231C37" w:rsidRPr="00FC6F27" w:rsidRDefault="00FC6F27" w:rsidP="00FC6F27">
      <w:pPr>
        <w:widowControl w:val="0"/>
        <w:tabs>
          <w:tab w:val="left" w:pos="709"/>
          <w:tab w:val="left" w:pos="1440"/>
        </w:tabs>
        <w:jc w:val="both"/>
        <w:rPr>
          <w:rFonts w:ascii="Times New Roman" w:eastAsia="Times New Roman" w:hAnsi="Times New Roman" w:cs="Times New Roman"/>
          <w:szCs w:val="20"/>
          <w:lang w:val="sr-Cyrl-CS"/>
        </w:rPr>
      </w:pPr>
      <w:r>
        <w:rPr>
          <w:rFonts w:ascii="Times New Roman" w:eastAsia="Times New Roman" w:hAnsi="Times New Roman" w:cs="Times New Roman"/>
          <w:szCs w:val="20"/>
          <w:lang w:val="sr-Cyrl-CS"/>
        </w:rPr>
        <w:tab/>
      </w:r>
      <w:r w:rsidR="00231C37" w:rsidRPr="00FC6F27">
        <w:rPr>
          <w:rFonts w:ascii="Times New Roman" w:eastAsia="Times New Roman" w:hAnsi="Times New Roman" w:cs="Times New Roman"/>
          <w:szCs w:val="20"/>
          <w:lang w:val="sr-Cyrl-CS"/>
        </w:rPr>
        <w:t>Чланом 2. прописани су материјали који ће се користити приликом реализације пројекта.</w:t>
      </w:r>
    </w:p>
    <w:p w14:paraId="5D049931" w14:textId="4212FC63" w:rsidR="00FC6F27" w:rsidRDefault="00FC6F27" w:rsidP="00FC6F27">
      <w:pPr>
        <w:widowControl w:val="0"/>
        <w:tabs>
          <w:tab w:val="left" w:pos="709"/>
          <w:tab w:val="left" w:pos="1440"/>
        </w:tabs>
        <w:jc w:val="both"/>
        <w:rPr>
          <w:rFonts w:ascii="Times New Roman" w:eastAsia="Times New Roman" w:hAnsi="Times New Roman" w:cs="Times New Roman"/>
          <w:szCs w:val="20"/>
          <w:lang w:val="sr-Cyrl-CS"/>
        </w:rPr>
      </w:pPr>
      <w:r>
        <w:rPr>
          <w:rFonts w:ascii="Times New Roman" w:eastAsia="Times New Roman" w:hAnsi="Times New Roman" w:cs="Times New Roman"/>
          <w:szCs w:val="20"/>
          <w:lang w:val="sr-Cyrl-CS"/>
        </w:rPr>
        <w:tab/>
      </w:r>
      <w:r w:rsidR="00231C37" w:rsidRPr="00FC6F27">
        <w:rPr>
          <w:rFonts w:ascii="Times New Roman" w:eastAsia="Times New Roman" w:hAnsi="Times New Roman" w:cs="Times New Roman"/>
          <w:szCs w:val="20"/>
          <w:lang w:val="sr-Cyrl-CS"/>
        </w:rPr>
        <w:t>Чланом 3. утврђује се јавни интерес за експропријацију непокретности у циљу привођења земљ</w:t>
      </w:r>
      <w:r w:rsidR="005532F3" w:rsidRPr="00FC6F27">
        <w:rPr>
          <w:rFonts w:ascii="Times New Roman" w:eastAsia="Times New Roman" w:hAnsi="Times New Roman" w:cs="Times New Roman"/>
          <w:szCs w:val="20"/>
          <w:lang w:val="sr-Cyrl-CS"/>
        </w:rPr>
        <w:t>ишта намени ради изградње „Моравског коридора</w:t>
      </w:r>
      <w:r>
        <w:rPr>
          <w:rFonts w:ascii="Times New Roman" w:eastAsia="Times New Roman" w:hAnsi="Times New Roman" w:cs="Times New Roman"/>
          <w:szCs w:val="20"/>
          <w:lang w:val="sr-Cyrl-CS"/>
        </w:rPr>
        <w:t>”</w:t>
      </w:r>
      <w:r w:rsidR="00231C37" w:rsidRPr="00FC6F27">
        <w:rPr>
          <w:rFonts w:ascii="Times New Roman" w:eastAsia="Times New Roman" w:hAnsi="Times New Roman" w:cs="Times New Roman"/>
          <w:szCs w:val="20"/>
          <w:lang w:val="sr-Cyrl-CS"/>
        </w:rPr>
        <w:t xml:space="preserve"> са пратећом потребном инфраструктуром.</w:t>
      </w:r>
    </w:p>
    <w:p w14:paraId="5E8A393C" w14:textId="1475DAB9" w:rsidR="00231C37" w:rsidRPr="00FC6F27" w:rsidRDefault="00FC6F27" w:rsidP="00FC6F27">
      <w:pPr>
        <w:widowControl w:val="0"/>
        <w:tabs>
          <w:tab w:val="left" w:pos="709"/>
          <w:tab w:val="left" w:pos="1440"/>
        </w:tabs>
        <w:jc w:val="both"/>
        <w:rPr>
          <w:rFonts w:ascii="Times New Roman" w:eastAsia="Times New Roman" w:hAnsi="Times New Roman" w:cs="Times New Roman"/>
          <w:szCs w:val="20"/>
          <w:lang w:val="sr-Cyrl-CS"/>
        </w:rPr>
      </w:pPr>
      <w:r>
        <w:rPr>
          <w:rFonts w:ascii="Times New Roman" w:eastAsia="Times New Roman" w:hAnsi="Times New Roman" w:cs="Times New Roman"/>
          <w:szCs w:val="20"/>
          <w:lang w:val="sr-Cyrl-CS"/>
        </w:rPr>
        <w:tab/>
      </w:r>
      <w:r w:rsidR="00231C37" w:rsidRPr="00FC6F27">
        <w:rPr>
          <w:rFonts w:ascii="Times New Roman" w:eastAsia="Times New Roman" w:hAnsi="Times New Roman" w:cs="Times New Roman"/>
          <w:szCs w:val="20"/>
          <w:lang w:val="sr-Cyrl-CS"/>
        </w:rPr>
        <w:t>Чланом 4. одређује се положај странке у поступку и њено заступање.</w:t>
      </w:r>
    </w:p>
    <w:p w14:paraId="000F96DD" w14:textId="43A09DC0" w:rsidR="00231C37" w:rsidRPr="00FC6F27" w:rsidRDefault="00FC6F27" w:rsidP="00FC6F27">
      <w:pPr>
        <w:widowControl w:val="0"/>
        <w:tabs>
          <w:tab w:val="left" w:pos="709"/>
          <w:tab w:val="left" w:pos="1440"/>
        </w:tabs>
        <w:jc w:val="both"/>
        <w:rPr>
          <w:rFonts w:ascii="Times New Roman" w:hAnsi="Times New Roman" w:cs="Times New Roman"/>
          <w:lang w:val="sr-Cyrl-CS"/>
        </w:rPr>
      </w:pPr>
      <w:r>
        <w:rPr>
          <w:rFonts w:ascii="Times New Roman" w:eastAsia="Times New Roman" w:hAnsi="Times New Roman" w:cs="Times New Roman"/>
          <w:szCs w:val="20"/>
          <w:lang w:val="sr-Cyrl-CS"/>
        </w:rPr>
        <w:tab/>
      </w:r>
      <w:r w:rsidR="00231C37" w:rsidRPr="00FC6F27">
        <w:rPr>
          <w:rFonts w:ascii="Times New Roman" w:eastAsia="Times New Roman" w:hAnsi="Times New Roman" w:cs="Times New Roman"/>
          <w:szCs w:val="20"/>
          <w:lang w:val="sr-Cyrl-CS"/>
        </w:rPr>
        <w:t xml:space="preserve">Чланом 5. </w:t>
      </w:r>
      <w:r w:rsidR="00231C37" w:rsidRPr="00FC6F27">
        <w:rPr>
          <w:rFonts w:ascii="Times New Roman" w:hAnsi="Times New Roman" w:cs="Times New Roman"/>
          <w:lang w:val="sr-Cyrl-CS"/>
        </w:rPr>
        <w:t>одређују се ЈП „Путеви Србије</w:t>
      </w:r>
      <w:r>
        <w:rPr>
          <w:rFonts w:ascii="Times New Roman" w:hAnsi="Times New Roman" w:cs="Times New Roman"/>
          <w:lang w:val="sr-Cyrl-CS"/>
        </w:rPr>
        <w:t>”</w:t>
      </w:r>
      <w:r w:rsidR="00231C37" w:rsidRPr="00FC6F27">
        <w:rPr>
          <w:rFonts w:ascii="Times New Roman" w:hAnsi="Times New Roman" w:cs="Times New Roman"/>
          <w:lang w:val="sr-Cyrl-CS"/>
        </w:rPr>
        <w:t xml:space="preserve"> и „Коридори Србије</w:t>
      </w:r>
      <w:r>
        <w:rPr>
          <w:rFonts w:ascii="Times New Roman" w:hAnsi="Times New Roman" w:cs="Times New Roman"/>
          <w:lang w:val="sr-Cyrl-CS"/>
        </w:rPr>
        <w:t>”</w:t>
      </w:r>
      <w:r w:rsidR="00231C37" w:rsidRPr="00FC6F27">
        <w:rPr>
          <w:rFonts w:ascii="Times New Roman" w:hAnsi="Times New Roman" w:cs="Times New Roman"/>
          <w:lang w:val="sr-Cyrl-CS"/>
        </w:rPr>
        <w:t xml:space="preserve"> </w:t>
      </w:r>
      <w:proofErr w:type="spellStart"/>
      <w:r w:rsidR="00231C37" w:rsidRPr="00FC6F27">
        <w:rPr>
          <w:rFonts w:ascii="Times New Roman" w:hAnsi="Times New Roman" w:cs="Times New Roman"/>
          <w:lang w:val="sr-Cyrl-CS"/>
        </w:rPr>
        <w:t>д</w:t>
      </w:r>
      <w:r>
        <w:rPr>
          <w:rFonts w:ascii="Times New Roman" w:hAnsi="Times New Roman" w:cs="Times New Roman"/>
          <w:lang w:val="sr-Cyrl-CS"/>
        </w:rPr>
        <w:t>.</w:t>
      </w:r>
      <w:r w:rsidR="00231C37" w:rsidRPr="00FC6F27">
        <w:rPr>
          <w:rFonts w:ascii="Times New Roman" w:hAnsi="Times New Roman" w:cs="Times New Roman"/>
          <w:lang w:val="sr-Cyrl-CS"/>
        </w:rPr>
        <w:t>о</w:t>
      </w:r>
      <w:r>
        <w:rPr>
          <w:rFonts w:ascii="Times New Roman" w:hAnsi="Times New Roman" w:cs="Times New Roman"/>
          <w:lang w:val="sr-Cyrl-CS"/>
        </w:rPr>
        <w:t>.</w:t>
      </w:r>
      <w:r w:rsidR="00231C37" w:rsidRPr="00FC6F27">
        <w:rPr>
          <w:rFonts w:ascii="Times New Roman" w:hAnsi="Times New Roman" w:cs="Times New Roman"/>
          <w:lang w:val="sr-Cyrl-CS"/>
        </w:rPr>
        <w:t>о</w:t>
      </w:r>
      <w:proofErr w:type="spellEnd"/>
      <w:r>
        <w:rPr>
          <w:rFonts w:ascii="Times New Roman" w:hAnsi="Times New Roman" w:cs="Times New Roman"/>
          <w:lang w:val="sr-Cyrl-CS"/>
        </w:rPr>
        <w:t>.</w:t>
      </w:r>
      <w:r w:rsidR="00231C37" w:rsidRPr="00FC6F27">
        <w:rPr>
          <w:rFonts w:ascii="Times New Roman" w:hAnsi="Times New Roman" w:cs="Times New Roman"/>
          <w:lang w:val="sr-Cyrl-CS"/>
        </w:rPr>
        <w:t xml:space="preserve"> за кориснике експропријације, као и ЈВП „</w:t>
      </w:r>
      <w:proofErr w:type="spellStart"/>
      <w:r w:rsidR="00231C37" w:rsidRPr="00FC6F27">
        <w:rPr>
          <w:rFonts w:ascii="Times New Roman" w:hAnsi="Times New Roman" w:cs="Times New Roman"/>
          <w:lang w:val="sr-Cyrl-CS"/>
        </w:rPr>
        <w:t>Србијаводе</w:t>
      </w:r>
      <w:proofErr w:type="spellEnd"/>
      <w:r>
        <w:rPr>
          <w:rFonts w:ascii="Times New Roman" w:hAnsi="Times New Roman" w:cs="Times New Roman"/>
          <w:lang w:val="sr-Cyrl-CS"/>
        </w:rPr>
        <w:t>”</w:t>
      </w:r>
      <w:r w:rsidR="00231C37" w:rsidRPr="00FC6F27">
        <w:rPr>
          <w:rFonts w:ascii="Times New Roman" w:hAnsi="Times New Roman" w:cs="Times New Roman"/>
          <w:lang w:val="sr-Cyrl-CS"/>
        </w:rPr>
        <w:t xml:space="preserve"> за корисника експропријације за извођење радова на регулацији реке Мораве.</w:t>
      </w:r>
    </w:p>
    <w:p w14:paraId="64F38868" w14:textId="03D09616" w:rsidR="00231C37" w:rsidRPr="00FC6F27" w:rsidRDefault="00FC6F27" w:rsidP="00FC6F27">
      <w:pPr>
        <w:widowControl w:val="0"/>
        <w:tabs>
          <w:tab w:val="left" w:pos="709"/>
          <w:tab w:val="left" w:pos="1440"/>
        </w:tabs>
        <w:jc w:val="both"/>
        <w:rPr>
          <w:rFonts w:ascii="Times New Roman" w:hAnsi="Times New Roman" w:cs="Times New Roman"/>
          <w:lang w:val="sr-Cyrl-CS"/>
        </w:rPr>
      </w:pPr>
      <w:r>
        <w:rPr>
          <w:rFonts w:ascii="Times New Roman" w:hAnsi="Times New Roman" w:cs="Times New Roman"/>
          <w:lang w:val="sr-Cyrl-CS"/>
        </w:rPr>
        <w:tab/>
      </w:r>
      <w:r w:rsidR="00231C37" w:rsidRPr="00FC6F27">
        <w:rPr>
          <w:rFonts w:ascii="Times New Roman" w:hAnsi="Times New Roman" w:cs="Times New Roman"/>
          <w:lang w:val="sr-Cyrl-CS"/>
        </w:rPr>
        <w:t xml:space="preserve">Чланом 6. </w:t>
      </w:r>
      <w:r w:rsidR="00366A06" w:rsidRPr="00FC6F27">
        <w:rPr>
          <w:rFonts w:ascii="Times New Roman" w:hAnsi="Times New Roman" w:cs="Times New Roman"/>
          <w:lang w:val="sr-Cyrl-CS"/>
        </w:rPr>
        <w:t>одређено је да се предлог за експропријацију подноси се најкасније у року од три године од дана ступања на снагу овог закона.</w:t>
      </w:r>
    </w:p>
    <w:p w14:paraId="4D6438AD" w14:textId="741A7A78" w:rsidR="00366A06" w:rsidRPr="00FC6F27" w:rsidRDefault="00FC6F27" w:rsidP="00FC6F27">
      <w:pPr>
        <w:widowControl w:val="0"/>
        <w:tabs>
          <w:tab w:val="left" w:pos="709"/>
          <w:tab w:val="left" w:pos="1440"/>
        </w:tabs>
        <w:jc w:val="both"/>
        <w:rPr>
          <w:rFonts w:ascii="Times New Roman" w:hAnsi="Times New Roman" w:cs="Times New Roman"/>
          <w:lang w:val="sr-Cyrl-CS"/>
        </w:rPr>
      </w:pPr>
      <w:r>
        <w:rPr>
          <w:rFonts w:ascii="Times New Roman" w:hAnsi="Times New Roman" w:cs="Times New Roman"/>
          <w:lang w:val="sr-Cyrl-CS"/>
        </w:rPr>
        <w:tab/>
      </w:r>
      <w:r w:rsidR="00175D24" w:rsidRPr="00FC6F27">
        <w:rPr>
          <w:rFonts w:ascii="Times New Roman" w:hAnsi="Times New Roman" w:cs="Times New Roman"/>
          <w:lang w:val="sr-Cyrl-CS"/>
        </w:rPr>
        <w:t xml:space="preserve">Чланом 7. одређен је надлежни </w:t>
      </w:r>
      <w:proofErr w:type="spellStart"/>
      <w:r w:rsidR="00175D24" w:rsidRPr="00FC6F27">
        <w:rPr>
          <w:rFonts w:ascii="Times New Roman" w:hAnsi="Times New Roman" w:cs="Times New Roman"/>
          <w:lang w:val="sr-Cyrl-CS"/>
        </w:rPr>
        <w:t>o</w:t>
      </w:r>
      <w:r w:rsidR="00366A06" w:rsidRPr="00FC6F27">
        <w:rPr>
          <w:rFonts w:ascii="Times New Roman" w:hAnsi="Times New Roman" w:cs="Times New Roman"/>
          <w:lang w:val="sr-Cyrl-CS"/>
        </w:rPr>
        <w:t>рган</w:t>
      </w:r>
      <w:proofErr w:type="spellEnd"/>
      <w:r w:rsidR="00366A06" w:rsidRPr="00FC6F27">
        <w:rPr>
          <w:rFonts w:ascii="Times New Roman" w:hAnsi="Times New Roman" w:cs="Times New Roman"/>
          <w:lang w:val="sr-Cyrl-CS"/>
        </w:rPr>
        <w:t xml:space="preserve"> који решава о предлогу за експропријацију.</w:t>
      </w:r>
    </w:p>
    <w:p w14:paraId="443E2C4A" w14:textId="36D93B71" w:rsidR="00366A06" w:rsidRPr="00FC6F27" w:rsidRDefault="00FC6F27" w:rsidP="00FC6F27">
      <w:pPr>
        <w:widowControl w:val="0"/>
        <w:tabs>
          <w:tab w:val="left" w:pos="709"/>
          <w:tab w:val="left" w:pos="1440"/>
        </w:tabs>
        <w:jc w:val="both"/>
        <w:rPr>
          <w:rFonts w:ascii="Times New Roman" w:hAnsi="Times New Roman" w:cs="Times New Roman"/>
          <w:lang w:val="sr-Cyrl-CS"/>
        </w:rPr>
      </w:pPr>
      <w:r>
        <w:rPr>
          <w:rFonts w:ascii="Times New Roman" w:hAnsi="Times New Roman" w:cs="Times New Roman"/>
          <w:lang w:val="sr-Cyrl-CS"/>
        </w:rPr>
        <w:tab/>
      </w:r>
      <w:r w:rsidR="00366A06" w:rsidRPr="00FC6F27">
        <w:rPr>
          <w:rFonts w:ascii="Times New Roman" w:hAnsi="Times New Roman" w:cs="Times New Roman"/>
          <w:lang w:val="sr-Cyrl-CS"/>
        </w:rPr>
        <w:t>Чланом 8. прописана је документација која се подноси уз предлог за експропријацију.</w:t>
      </w:r>
    </w:p>
    <w:p w14:paraId="0CC73785" w14:textId="1CC85731" w:rsidR="00366A06" w:rsidRPr="00FC6F27" w:rsidRDefault="00FC6F27" w:rsidP="00FC6F27">
      <w:pPr>
        <w:widowControl w:val="0"/>
        <w:tabs>
          <w:tab w:val="left" w:pos="709"/>
          <w:tab w:val="left" w:pos="1440"/>
        </w:tabs>
        <w:jc w:val="both"/>
        <w:rPr>
          <w:rFonts w:ascii="Times New Roman" w:hAnsi="Times New Roman" w:cs="Times New Roman"/>
          <w:lang w:val="sr-Cyrl-CS"/>
        </w:rPr>
      </w:pPr>
      <w:r>
        <w:rPr>
          <w:rFonts w:ascii="Times New Roman" w:hAnsi="Times New Roman" w:cs="Times New Roman"/>
          <w:lang w:val="sr-Cyrl-CS"/>
        </w:rPr>
        <w:tab/>
      </w:r>
      <w:proofErr w:type="spellStart"/>
      <w:r>
        <w:rPr>
          <w:rFonts w:ascii="Times New Roman" w:hAnsi="Times New Roman" w:cs="Times New Roman"/>
          <w:lang w:val="sr-Cyrl-CS"/>
        </w:rPr>
        <w:t>Чл</w:t>
      </w:r>
      <w:proofErr w:type="spellEnd"/>
      <w:r>
        <w:rPr>
          <w:rFonts w:ascii="Times New Roman" w:hAnsi="Times New Roman" w:cs="Times New Roman"/>
          <w:lang w:val="sr-Cyrl-CS"/>
        </w:rPr>
        <w:t>.</w:t>
      </w:r>
      <w:r w:rsidR="00366A06" w:rsidRPr="00FC6F27">
        <w:rPr>
          <w:rFonts w:ascii="Times New Roman" w:hAnsi="Times New Roman" w:cs="Times New Roman"/>
          <w:lang w:val="sr-Cyrl-CS"/>
        </w:rPr>
        <w:t xml:space="preserve"> 9. и 10. одређено је лице коме се исплаћује накнада за експропријацију.</w:t>
      </w:r>
    </w:p>
    <w:p w14:paraId="44371E48" w14:textId="52B8A693" w:rsidR="005532F3" w:rsidRPr="00FC6F27" w:rsidRDefault="00FC6F27" w:rsidP="00FC6F27">
      <w:pPr>
        <w:widowControl w:val="0"/>
        <w:tabs>
          <w:tab w:val="left" w:pos="709"/>
          <w:tab w:val="left" w:pos="1440"/>
        </w:tabs>
        <w:jc w:val="both"/>
        <w:rPr>
          <w:rFonts w:ascii="Times New Roman" w:hAnsi="Times New Roman" w:cs="Times New Roman"/>
          <w:lang w:val="sr-Cyrl-CS"/>
        </w:rPr>
      </w:pPr>
      <w:r>
        <w:rPr>
          <w:rFonts w:ascii="Times New Roman" w:hAnsi="Times New Roman" w:cs="Times New Roman"/>
          <w:lang w:val="sr-Cyrl-CS"/>
        </w:rPr>
        <w:tab/>
      </w:r>
      <w:r w:rsidR="005532F3" w:rsidRPr="00FC6F27">
        <w:rPr>
          <w:rFonts w:ascii="Times New Roman" w:hAnsi="Times New Roman" w:cs="Times New Roman"/>
          <w:lang w:val="sr-Cyrl-CS"/>
        </w:rPr>
        <w:t>Чланом 11. прописано је поступање надлежног органа за експропријацију</w:t>
      </w:r>
      <w:r w:rsidR="00175D24" w:rsidRPr="00FC6F27">
        <w:rPr>
          <w:rFonts w:ascii="Times New Roman" w:hAnsi="Times New Roman" w:cs="Times New Roman"/>
          <w:lang w:val="sr-Cyrl-CS"/>
        </w:rPr>
        <w:t>, по добијању предлога за експропријацију.</w:t>
      </w:r>
    </w:p>
    <w:p w14:paraId="18C22DB1" w14:textId="5A3D2D47" w:rsidR="005532F3" w:rsidRPr="00FC6F27" w:rsidRDefault="00FC6F27" w:rsidP="00FC6F27">
      <w:pPr>
        <w:widowControl w:val="0"/>
        <w:tabs>
          <w:tab w:val="left" w:pos="709"/>
          <w:tab w:val="left" w:pos="1440"/>
        </w:tabs>
        <w:jc w:val="both"/>
        <w:rPr>
          <w:rFonts w:ascii="Times New Roman" w:hAnsi="Times New Roman" w:cs="Times New Roman"/>
          <w:lang w:val="sr-Cyrl-CS"/>
        </w:rPr>
      </w:pPr>
      <w:r>
        <w:rPr>
          <w:rFonts w:ascii="Times New Roman" w:hAnsi="Times New Roman" w:cs="Times New Roman"/>
          <w:lang w:val="sr-Cyrl-CS"/>
        </w:rPr>
        <w:tab/>
      </w:r>
      <w:r w:rsidR="005532F3" w:rsidRPr="00FC6F27">
        <w:rPr>
          <w:rFonts w:ascii="Times New Roman" w:hAnsi="Times New Roman" w:cs="Times New Roman"/>
          <w:lang w:val="sr-Cyrl-CS"/>
        </w:rPr>
        <w:t>Чланом 12. прописан је поступак по жалби</w:t>
      </w:r>
      <w:r w:rsidR="00175D24" w:rsidRPr="00FC6F27">
        <w:rPr>
          <w:rFonts w:ascii="Times New Roman" w:hAnsi="Times New Roman" w:cs="Times New Roman"/>
          <w:lang w:val="sr-Cyrl-CS"/>
        </w:rPr>
        <w:t>, као и жалба због „ћутања администрације</w:t>
      </w:r>
      <w:r>
        <w:rPr>
          <w:rFonts w:ascii="Times New Roman" w:hAnsi="Times New Roman" w:cs="Times New Roman"/>
          <w:lang w:val="sr-Cyrl-CS"/>
        </w:rPr>
        <w:t>”</w:t>
      </w:r>
      <w:r w:rsidR="005532F3" w:rsidRPr="00FC6F27">
        <w:rPr>
          <w:rFonts w:ascii="Times New Roman" w:hAnsi="Times New Roman" w:cs="Times New Roman"/>
          <w:lang w:val="sr-Cyrl-CS"/>
        </w:rPr>
        <w:t>.</w:t>
      </w:r>
    </w:p>
    <w:p w14:paraId="2949B112" w14:textId="4434693F" w:rsidR="005532F3" w:rsidRPr="00FC6F27" w:rsidRDefault="00FC6F27" w:rsidP="00FC6F27">
      <w:pPr>
        <w:widowControl w:val="0"/>
        <w:tabs>
          <w:tab w:val="left" w:pos="709"/>
          <w:tab w:val="left" w:pos="1440"/>
        </w:tabs>
        <w:jc w:val="both"/>
        <w:rPr>
          <w:rFonts w:ascii="Times New Roman" w:hAnsi="Times New Roman" w:cs="Times New Roman"/>
          <w:lang w:val="sr-Cyrl-CS"/>
        </w:rPr>
      </w:pPr>
      <w:r>
        <w:rPr>
          <w:rFonts w:ascii="Times New Roman" w:hAnsi="Times New Roman" w:cs="Times New Roman"/>
          <w:lang w:val="sr-Cyrl-CS"/>
        </w:rPr>
        <w:tab/>
      </w:r>
      <w:r w:rsidR="005532F3" w:rsidRPr="00FC6F27">
        <w:rPr>
          <w:rFonts w:ascii="Times New Roman" w:hAnsi="Times New Roman" w:cs="Times New Roman"/>
          <w:lang w:val="sr-Cyrl-CS"/>
        </w:rPr>
        <w:t>Чланом 13. прописана је могућност закључења споразума.</w:t>
      </w:r>
    </w:p>
    <w:p w14:paraId="07A0F0BE" w14:textId="29B67187" w:rsidR="005532F3" w:rsidRPr="00FC6F27" w:rsidRDefault="00FC6F27" w:rsidP="00FC6F27">
      <w:pPr>
        <w:widowControl w:val="0"/>
        <w:tabs>
          <w:tab w:val="left" w:pos="709"/>
          <w:tab w:val="left" w:pos="1440"/>
        </w:tabs>
        <w:jc w:val="both"/>
        <w:rPr>
          <w:rFonts w:ascii="Times New Roman" w:hAnsi="Times New Roman" w:cs="Times New Roman"/>
          <w:lang w:val="sr-Cyrl-CS"/>
        </w:rPr>
      </w:pPr>
      <w:r>
        <w:rPr>
          <w:rFonts w:ascii="Times New Roman" w:hAnsi="Times New Roman" w:cs="Times New Roman"/>
          <w:lang w:val="sr-Cyrl-CS"/>
        </w:rPr>
        <w:tab/>
      </w:r>
      <w:r w:rsidR="005532F3" w:rsidRPr="00FC6F27">
        <w:rPr>
          <w:rFonts w:ascii="Times New Roman" w:hAnsi="Times New Roman" w:cs="Times New Roman"/>
          <w:lang w:val="sr-Cyrl-CS"/>
        </w:rPr>
        <w:t>Чланом 14. прописано је да на захтев корисника експропријације, министарство надлежно за послове финансија може одлучити да се кориснику експропријације непокретност преда пре правоснажности одлуке о накнади за експроприсану непокретност.</w:t>
      </w:r>
    </w:p>
    <w:p w14:paraId="32A2A423" w14:textId="572E0123" w:rsidR="005532F3" w:rsidRPr="00FC6F27" w:rsidRDefault="00FC6F27" w:rsidP="00FC6F27">
      <w:pPr>
        <w:widowControl w:val="0"/>
        <w:tabs>
          <w:tab w:val="left" w:pos="709"/>
          <w:tab w:val="left" w:pos="1440"/>
        </w:tabs>
        <w:jc w:val="both"/>
        <w:rPr>
          <w:rFonts w:ascii="Times New Roman" w:hAnsi="Times New Roman" w:cs="Times New Roman"/>
          <w:lang w:val="sr-Cyrl-CS"/>
        </w:rPr>
      </w:pPr>
      <w:r>
        <w:rPr>
          <w:rFonts w:ascii="Times New Roman" w:hAnsi="Times New Roman" w:cs="Times New Roman"/>
          <w:lang w:val="sr-Cyrl-CS"/>
        </w:rPr>
        <w:tab/>
      </w:r>
      <w:r w:rsidR="005532F3" w:rsidRPr="00FC6F27">
        <w:rPr>
          <w:rFonts w:ascii="Times New Roman" w:hAnsi="Times New Roman" w:cs="Times New Roman"/>
          <w:lang w:val="sr-Cyrl-CS"/>
        </w:rPr>
        <w:t>Чланом 15. прописано је да ослобађање плаћања такси.</w:t>
      </w:r>
    </w:p>
    <w:p w14:paraId="01ECDF98" w14:textId="1AEE854B" w:rsidR="005532F3" w:rsidRPr="00FC6F27" w:rsidRDefault="00FC6F27" w:rsidP="00FC6F27">
      <w:pPr>
        <w:widowControl w:val="0"/>
        <w:tabs>
          <w:tab w:val="left" w:pos="709"/>
          <w:tab w:val="left" w:pos="1440"/>
        </w:tabs>
        <w:jc w:val="both"/>
        <w:rPr>
          <w:rFonts w:ascii="Times New Roman" w:hAnsi="Times New Roman" w:cs="Times New Roman"/>
          <w:lang w:val="sr-Cyrl-CS"/>
        </w:rPr>
      </w:pPr>
      <w:r>
        <w:rPr>
          <w:rFonts w:ascii="Times New Roman" w:hAnsi="Times New Roman" w:cs="Times New Roman"/>
          <w:lang w:val="sr-Cyrl-CS"/>
        </w:rPr>
        <w:tab/>
      </w:r>
      <w:r w:rsidR="005532F3" w:rsidRPr="00FC6F27">
        <w:rPr>
          <w:rFonts w:ascii="Times New Roman" w:hAnsi="Times New Roman" w:cs="Times New Roman"/>
          <w:lang w:val="sr-Cyrl-CS"/>
        </w:rPr>
        <w:t>Чланом 16. прописан је начин обезбеђивања финансијских средстава и плаћања за извршене услуге и радове.</w:t>
      </w:r>
    </w:p>
    <w:p w14:paraId="69FEC6B2" w14:textId="4B7C3F19" w:rsidR="005532F3" w:rsidRPr="00FC6F27" w:rsidRDefault="00FC6F27" w:rsidP="00FC6F27">
      <w:pPr>
        <w:widowControl w:val="0"/>
        <w:tabs>
          <w:tab w:val="left" w:pos="709"/>
          <w:tab w:val="left" w:pos="1440"/>
        </w:tabs>
        <w:jc w:val="both"/>
        <w:rPr>
          <w:rFonts w:ascii="Times New Roman" w:hAnsi="Times New Roman" w:cs="Times New Roman"/>
          <w:lang w:val="sr-Cyrl-CS"/>
        </w:rPr>
      </w:pPr>
      <w:r>
        <w:rPr>
          <w:rFonts w:ascii="Times New Roman" w:hAnsi="Times New Roman" w:cs="Times New Roman"/>
          <w:lang w:val="sr-Cyrl-CS"/>
        </w:rPr>
        <w:tab/>
      </w:r>
      <w:r w:rsidR="005532F3" w:rsidRPr="00FC6F27">
        <w:rPr>
          <w:rFonts w:ascii="Times New Roman" w:hAnsi="Times New Roman" w:cs="Times New Roman"/>
          <w:lang w:val="sr-Cyrl-CS"/>
        </w:rPr>
        <w:t>Чланом 17.  прописан је избор стратешког партнера.</w:t>
      </w:r>
    </w:p>
    <w:p w14:paraId="2702D803" w14:textId="788D8C67" w:rsidR="005532F3" w:rsidRPr="00FC6F27" w:rsidRDefault="00FC6F27" w:rsidP="00FC6F27">
      <w:pPr>
        <w:widowControl w:val="0"/>
        <w:tabs>
          <w:tab w:val="left" w:pos="709"/>
          <w:tab w:val="left" w:pos="1440"/>
        </w:tabs>
        <w:jc w:val="both"/>
        <w:rPr>
          <w:rFonts w:ascii="Times New Roman" w:hAnsi="Times New Roman" w:cs="Times New Roman"/>
          <w:lang w:val="sr-Cyrl-CS"/>
        </w:rPr>
      </w:pPr>
      <w:r>
        <w:rPr>
          <w:rFonts w:ascii="Times New Roman" w:hAnsi="Times New Roman" w:cs="Times New Roman"/>
          <w:lang w:val="sr-Cyrl-CS"/>
        </w:rPr>
        <w:tab/>
      </w:r>
      <w:r w:rsidR="005532F3" w:rsidRPr="00FC6F27">
        <w:rPr>
          <w:rFonts w:ascii="Times New Roman" w:hAnsi="Times New Roman" w:cs="Times New Roman"/>
          <w:lang w:val="sr-Cyrl-CS"/>
        </w:rPr>
        <w:t>Чланом</w:t>
      </w:r>
      <w:bookmarkStart w:id="0" w:name="_GoBack"/>
      <w:bookmarkEnd w:id="0"/>
      <w:r w:rsidR="005532F3" w:rsidRPr="00FC6F27">
        <w:rPr>
          <w:rFonts w:ascii="Times New Roman" w:hAnsi="Times New Roman" w:cs="Times New Roman"/>
          <w:lang w:val="sr-Cyrl-CS"/>
        </w:rPr>
        <w:t xml:space="preserve"> 18. прописана је примена међународних стандарда.</w:t>
      </w:r>
    </w:p>
    <w:p w14:paraId="4B3F2277" w14:textId="695041F4" w:rsidR="00476790" w:rsidRPr="00FC6F27" w:rsidRDefault="00FC6F27" w:rsidP="00FC6F27">
      <w:pPr>
        <w:widowControl w:val="0"/>
        <w:tabs>
          <w:tab w:val="left" w:pos="709"/>
          <w:tab w:val="left" w:pos="1440"/>
        </w:tabs>
        <w:jc w:val="both"/>
        <w:rPr>
          <w:rFonts w:ascii="Times New Roman" w:hAnsi="Times New Roman" w:cs="Times New Roman"/>
          <w:lang w:val="sr-Cyrl-CS"/>
        </w:rPr>
      </w:pPr>
      <w:r>
        <w:rPr>
          <w:rFonts w:ascii="Times New Roman" w:hAnsi="Times New Roman" w:cs="Times New Roman"/>
          <w:lang w:val="sr-Cyrl-CS"/>
        </w:rPr>
        <w:tab/>
      </w:r>
      <w:r w:rsidR="00476790" w:rsidRPr="00FC6F27">
        <w:rPr>
          <w:rFonts w:ascii="Times New Roman" w:hAnsi="Times New Roman" w:cs="Times New Roman"/>
          <w:lang w:val="sr-Cyrl-CS"/>
        </w:rPr>
        <w:t>Чланом 19. прописане су царине и порези.</w:t>
      </w:r>
    </w:p>
    <w:p w14:paraId="66373B9D" w14:textId="46FF1544" w:rsidR="00893E99" w:rsidRPr="00FC6F27" w:rsidRDefault="00FC6F27" w:rsidP="00FC6F27">
      <w:pPr>
        <w:widowControl w:val="0"/>
        <w:tabs>
          <w:tab w:val="left" w:pos="709"/>
          <w:tab w:val="left" w:pos="1440"/>
        </w:tabs>
        <w:jc w:val="both"/>
        <w:rPr>
          <w:rFonts w:ascii="Times New Roman" w:hAnsi="Times New Roman" w:cs="Times New Roman"/>
          <w:lang w:val="sr-Cyrl-CS"/>
        </w:rPr>
      </w:pPr>
      <w:r>
        <w:rPr>
          <w:rFonts w:ascii="Times New Roman" w:hAnsi="Times New Roman" w:cs="Times New Roman"/>
          <w:lang w:val="sr-Cyrl-CS"/>
        </w:rPr>
        <w:tab/>
      </w:r>
      <w:r w:rsidR="00893E99" w:rsidRPr="00FC6F27">
        <w:rPr>
          <w:rFonts w:ascii="Times New Roman" w:hAnsi="Times New Roman" w:cs="Times New Roman"/>
          <w:lang w:val="sr-Cyrl-CS"/>
        </w:rPr>
        <w:t>Чланом 20. прописан је надзор над применом закона.</w:t>
      </w:r>
    </w:p>
    <w:p w14:paraId="0D66D92C" w14:textId="42DFB38F" w:rsidR="00175D24" w:rsidRPr="00FC6F27" w:rsidRDefault="00FC6F27" w:rsidP="00FC6F27">
      <w:pPr>
        <w:widowControl w:val="0"/>
        <w:tabs>
          <w:tab w:val="left" w:pos="709"/>
          <w:tab w:val="left" w:pos="1440"/>
        </w:tabs>
        <w:jc w:val="both"/>
        <w:rPr>
          <w:rFonts w:ascii="Times New Roman" w:hAnsi="Times New Roman" w:cs="Times New Roman"/>
          <w:lang w:val="sr-Cyrl-CS"/>
        </w:rPr>
      </w:pPr>
      <w:r>
        <w:rPr>
          <w:rFonts w:ascii="Times New Roman" w:hAnsi="Times New Roman" w:cs="Times New Roman"/>
          <w:lang w:val="sr-Cyrl-CS"/>
        </w:rPr>
        <w:tab/>
      </w:r>
      <w:r w:rsidR="00893E99" w:rsidRPr="00FC6F27">
        <w:rPr>
          <w:rFonts w:ascii="Times New Roman" w:hAnsi="Times New Roman" w:cs="Times New Roman"/>
          <w:lang w:val="sr-Cyrl-CS"/>
        </w:rPr>
        <w:t>Чланом 21</w:t>
      </w:r>
      <w:r w:rsidR="00175D24" w:rsidRPr="00FC6F27">
        <w:rPr>
          <w:rFonts w:ascii="Times New Roman" w:hAnsi="Times New Roman" w:cs="Times New Roman"/>
          <w:lang w:val="sr-Cyrl-CS"/>
        </w:rPr>
        <w:t xml:space="preserve">. дато је овлашћење за доношење подзаконског акта, рок за </w:t>
      </w:r>
      <w:r w:rsidR="00175D24" w:rsidRPr="00FC6F27">
        <w:rPr>
          <w:rFonts w:ascii="Times New Roman" w:hAnsi="Times New Roman" w:cs="Times New Roman"/>
          <w:lang w:val="sr-Cyrl-CS"/>
        </w:rPr>
        <w:lastRenderedPageBreak/>
        <w:t>образовање Радне групе, као и рок важења решења о привременом изузимању.</w:t>
      </w:r>
    </w:p>
    <w:p w14:paraId="4FF19186" w14:textId="44466B95" w:rsidR="00476790" w:rsidRPr="00FC6F27" w:rsidRDefault="00FC6F27" w:rsidP="00FC6F27">
      <w:pPr>
        <w:widowControl w:val="0"/>
        <w:tabs>
          <w:tab w:val="left" w:pos="709"/>
          <w:tab w:val="left" w:pos="1440"/>
        </w:tabs>
        <w:jc w:val="both"/>
        <w:rPr>
          <w:rFonts w:ascii="Times New Roman" w:hAnsi="Times New Roman" w:cs="Times New Roman"/>
          <w:lang w:val="sr-Cyrl-CS"/>
        </w:rPr>
      </w:pPr>
      <w:r>
        <w:rPr>
          <w:rFonts w:ascii="Times New Roman" w:hAnsi="Times New Roman" w:cs="Times New Roman"/>
          <w:lang w:val="sr-Cyrl-CS"/>
        </w:rPr>
        <w:tab/>
      </w:r>
      <w:r w:rsidR="00893E99" w:rsidRPr="00FC6F27">
        <w:rPr>
          <w:rFonts w:ascii="Times New Roman" w:hAnsi="Times New Roman" w:cs="Times New Roman"/>
          <w:lang w:val="sr-Cyrl-CS"/>
        </w:rPr>
        <w:t>Чланом 22.</w:t>
      </w:r>
      <w:r w:rsidR="00476790" w:rsidRPr="00FC6F27">
        <w:rPr>
          <w:rFonts w:ascii="Times New Roman" w:hAnsi="Times New Roman" w:cs="Times New Roman"/>
          <w:lang w:val="sr-Cyrl-CS"/>
        </w:rPr>
        <w:t xml:space="preserve"> </w:t>
      </w:r>
      <w:r w:rsidR="00476790" w:rsidRPr="00FC6F27">
        <w:rPr>
          <w:rFonts w:ascii="Times New Roman" w:eastAsia="Times New Roman" w:hAnsi="Times New Roman" w:cs="Times New Roman"/>
          <w:szCs w:val="20"/>
          <w:lang w:val="sr-Cyrl-CS"/>
        </w:rPr>
        <w:t>прописано је да закон ступа на снагу  осмог дана од дана објављивања у „Службеном гласнику Републике Србије”.</w:t>
      </w:r>
    </w:p>
    <w:p w14:paraId="533FFA00" w14:textId="77FED5CE" w:rsidR="00476790" w:rsidRPr="00FC6F27" w:rsidRDefault="00476790" w:rsidP="00476790">
      <w:pPr>
        <w:widowControl w:val="0"/>
        <w:tabs>
          <w:tab w:val="left" w:pos="1440"/>
        </w:tabs>
        <w:spacing w:before="240" w:after="120"/>
        <w:jc w:val="both"/>
        <w:rPr>
          <w:rFonts w:ascii="Times New Roman" w:eastAsia="Times New Roman" w:hAnsi="Times New Roman" w:cs="Times New Roman"/>
          <w:b/>
          <w:szCs w:val="20"/>
          <w:lang w:val="sr-Cyrl-CS"/>
        </w:rPr>
      </w:pPr>
      <w:r w:rsidRPr="00FC6F27">
        <w:rPr>
          <w:rFonts w:ascii="Times New Roman" w:eastAsia="Times New Roman" w:hAnsi="Times New Roman" w:cs="Times New Roman"/>
          <w:b/>
          <w:szCs w:val="20"/>
          <w:lang w:val="sr-Cyrl-CS"/>
        </w:rPr>
        <w:t>IV. ФИНАНСИЈСКА СРЕДСТВА ПОТРЕБНА ЗА СПРОВОЂЕЊЕ ОВОГ ЗАКОНА</w:t>
      </w:r>
    </w:p>
    <w:p w14:paraId="772B79A5" w14:textId="620A4DF5" w:rsidR="00476790" w:rsidRPr="00FC6F27" w:rsidRDefault="000A28A2" w:rsidP="00476790">
      <w:pPr>
        <w:widowControl w:val="0"/>
        <w:tabs>
          <w:tab w:val="left" w:pos="1440"/>
        </w:tabs>
        <w:spacing w:before="240" w:after="120"/>
        <w:jc w:val="both"/>
        <w:rPr>
          <w:rFonts w:ascii="Times New Roman" w:eastAsia="Times New Roman" w:hAnsi="Times New Roman" w:cs="Times New Roman"/>
          <w:color w:val="000000"/>
          <w:lang w:val="sr-Cyrl-CS"/>
        </w:rPr>
      </w:pPr>
      <w:r w:rsidRPr="00FC6F27">
        <w:rPr>
          <w:rFonts w:ascii="Times New Roman" w:eastAsia="Times New Roman" w:hAnsi="Times New Roman" w:cs="Times New Roman"/>
          <w:color w:val="000000"/>
          <w:lang w:val="sr-Cyrl-CS"/>
        </w:rPr>
        <w:t xml:space="preserve">        </w:t>
      </w:r>
      <w:r w:rsidR="00B86DC6" w:rsidRPr="00FC6F27">
        <w:rPr>
          <w:rFonts w:ascii="Times New Roman" w:eastAsia="Times New Roman" w:hAnsi="Times New Roman" w:cs="Times New Roman"/>
          <w:color w:val="000000"/>
          <w:lang w:val="sr-Cyrl-CS"/>
        </w:rPr>
        <w:t>Средства потребна за спровођење закона обезбедиће се у складу са билансним могућностима буџета Републике Србије и у оквиру лимита министарстава надлежних за његово спровођење</w:t>
      </w:r>
      <w:r w:rsidR="00476790" w:rsidRPr="00FC6F27">
        <w:rPr>
          <w:rFonts w:ascii="Times New Roman" w:eastAsia="Times New Roman" w:hAnsi="Times New Roman" w:cs="Times New Roman"/>
          <w:color w:val="000000"/>
          <w:lang w:val="sr-Cyrl-CS"/>
        </w:rPr>
        <w:t>.</w:t>
      </w:r>
    </w:p>
    <w:sectPr w:rsidR="00476790" w:rsidRPr="00FC6F27" w:rsidSect="00FC6F27">
      <w:footerReference w:type="default" r:id="rId7"/>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97B4CC" w14:textId="77777777" w:rsidR="00100D3F" w:rsidRDefault="00100D3F" w:rsidP="00FC6F27">
      <w:r>
        <w:separator/>
      </w:r>
    </w:p>
  </w:endnote>
  <w:endnote w:type="continuationSeparator" w:id="0">
    <w:p w14:paraId="4C83E0DE" w14:textId="77777777" w:rsidR="00100D3F" w:rsidRDefault="00100D3F" w:rsidP="00FC6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876740"/>
      <w:docPartObj>
        <w:docPartGallery w:val="Page Numbers (Bottom of Page)"/>
        <w:docPartUnique/>
      </w:docPartObj>
    </w:sdtPr>
    <w:sdtEndPr>
      <w:rPr>
        <w:noProof/>
      </w:rPr>
    </w:sdtEndPr>
    <w:sdtContent>
      <w:p w14:paraId="0832A341" w14:textId="2437BA8E" w:rsidR="00FC6F27" w:rsidRDefault="00FC6F27">
        <w:pPr>
          <w:pStyle w:val="Footer"/>
          <w:jc w:val="right"/>
        </w:pPr>
        <w:r>
          <w:fldChar w:fldCharType="begin"/>
        </w:r>
        <w:r>
          <w:instrText xml:space="preserve"> PAGE   \* MERGEFORMAT </w:instrText>
        </w:r>
        <w:r>
          <w:fldChar w:fldCharType="separate"/>
        </w:r>
        <w:r w:rsidR="00DD623E">
          <w:rPr>
            <w:noProof/>
          </w:rPr>
          <w:t>6</w:t>
        </w:r>
        <w:r>
          <w:rPr>
            <w:noProof/>
          </w:rPr>
          <w:fldChar w:fldCharType="end"/>
        </w:r>
      </w:p>
    </w:sdtContent>
  </w:sdt>
  <w:p w14:paraId="531BB1EC" w14:textId="77777777" w:rsidR="00FC6F27" w:rsidRDefault="00FC6F2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1924C0" w14:textId="77777777" w:rsidR="00100D3F" w:rsidRDefault="00100D3F" w:rsidP="00FC6F27">
      <w:r>
        <w:separator/>
      </w:r>
    </w:p>
  </w:footnote>
  <w:footnote w:type="continuationSeparator" w:id="0">
    <w:p w14:paraId="08CB3B66" w14:textId="77777777" w:rsidR="00100D3F" w:rsidRDefault="00100D3F" w:rsidP="00FC6F2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B7D3C"/>
    <w:multiLevelType w:val="hybridMultilevel"/>
    <w:tmpl w:val="EF288BEA"/>
    <w:lvl w:ilvl="0" w:tplc="44421682">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24041D"/>
    <w:multiLevelType w:val="hybridMultilevel"/>
    <w:tmpl w:val="0BDC7AA8"/>
    <w:lvl w:ilvl="0" w:tplc="FF3ADC10">
      <w:start w:val="1"/>
      <w:numFmt w:val="bullet"/>
      <w:lvlText w:val="-"/>
      <w:lvlJc w:val="left"/>
      <w:pPr>
        <w:ind w:left="720" w:hanging="360"/>
      </w:pPr>
      <w:rPr>
        <w:rFonts w:ascii="Cambria" w:eastAsiaTheme="minorEastAsia" w:hAnsi="Cambria" w:cstheme="minorBidi" w:hint="default"/>
        <w:b w:val="0"/>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8357B9"/>
    <w:multiLevelType w:val="hybridMultilevel"/>
    <w:tmpl w:val="ADD8CF44"/>
    <w:lvl w:ilvl="0" w:tplc="BC582202">
      <w:numFmt w:val="bullet"/>
      <w:lvlText w:val="-"/>
      <w:lvlJc w:val="left"/>
      <w:pPr>
        <w:ind w:left="360" w:hanging="360"/>
      </w:pPr>
      <w:rPr>
        <w:rFonts w:ascii="Times New Roman" w:eastAsiaTheme="minorHAnsi"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15:restartNumberingAfterBreak="0">
    <w:nsid w:val="15587C54"/>
    <w:multiLevelType w:val="hybridMultilevel"/>
    <w:tmpl w:val="577E048E"/>
    <w:lvl w:ilvl="0" w:tplc="1302A9A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A048D7"/>
    <w:multiLevelType w:val="hybridMultilevel"/>
    <w:tmpl w:val="112ADB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332EFB"/>
    <w:multiLevelType w:val="hybridMultilevel"/>
    <w:tmpl w:val="02A6DDC6"/>
    <w:lvl w:ilvl="0" w:tplc="A1BAFB9A">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B20005"/>
    <w:multiLevelType w:val="hybridMultilevel"/>
    <w:tmpl w:val="8F6000E6"/>
    <w:lvl w:ilvl="0" w:tplc="D91CBA4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716D78"/>
    <w:multiLevelType w:val="hybridMultilevel"/>
    <w:tmpl w:val="55724BC6"/>
    <w:lvl w:ilvl="0" w:tplc="FF3ADC10">
      <w:start w:val="1"/>
      <w:numFmt w:val="bullet"/>
      <w:lvlText w:val="-"/>
      <w:lvlJc w:val="left"/>
      <w:pPr>
        <w:ind w:left="720" w:hanging="360"/>
      </w:pPr>
      <w:rPr>
        <w:rFonts w:ascii="Cambria" w:eastAsiaTheme="minorEastAsia" w:hAnsi="Cambria" w:cstheme="minorBidi" w:hint="default"/>
        <w:b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096494"/>
    <w:multiLevelType w:val="hybridMultilevel"/>
    <w:tmpl w:val="6354F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1343F1"/>
    <w:multiLevelType w:val="hybridMultilevel"/>
    <w:tmpl w:val="C67899CA"/>
    <w:lvl w:ilvl="0" w:tplc="F572A4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0678A5"/>
    <w:multiLevelType w:val="hybridMultilevel"/>
    <w:tmpl w:val="C3A63318"/>
    <w:lvl w:ilvl="0" w:tplc="9290228C">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9"/>
  </w:num>
  <w:num w:numId="4">
    <w:abstractNumId w:val="2"/>
  </w:num>
  <w:num w:numId="5">
    <w:abstractNumId w:val="3"/>
  </w:num>
  <w:num w:numId="6">
    <w:abstractNumId w:val="8"/>
  </w:num>
  <w:num w:numId="7">
    <w:abstractNumId w:val="1"/>
  </w:num>
  <w:num w:numId="8">
    <w:abstractNumId w:val="5"/>
  </w:num>
  <w:num w:numId="9">
    <w:abstractNumId w:val="0"/>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6C6"/>
    <w:rsid w:val="00064698"/>
    <w:rsid w:val="000A28A2"/>
    <w:rsid w:val="000C61E0"/>
    <w:rsid w:val="000F173E"/>
    <w:rsid w:val="00100D3F"/>
    <w:rsid w:val="00175D24"/>
    <w:rsid w:val="002116C6"/>
    <w:rsid w:val="00231C37"/>
    <w:rsid w:val="00326391"/>
    <w:rsid w:val="00366A06"/>
    <w:rsid w:val="003836FE"/>
    <w:rsid w:val="00476790"/>
    <w:rsid w:val="004A268E"/>
    <w:rsid w:val="004B109F"/>
    <w:rsid w:val="004B49EF"/>
    <w:rsid w:val="004D5FFB"/>
    <w:rsid w:val="004E53F1"/>
    <w:rsid w:val="0052716D"/>
    <w:rsid w:val="005532F3"/>
    <w:rsid w:val="0058704A"/>
    <w:rsid w:val="006561FA"/>
    <w:rsid w:val="006C3906"/>
    <w:rsid w:val="006F557F"/>
    <w:rsid w:val="00713120"/>
    <w:rsid w:val="007143EA"/>
    <w:rsid w:val="007541B5"/>
    <w:rsid w:val="00757FB8"/>
    <w:rsid w:val="00791DF0"/>
    <w:rsid w:val="007C60AE"/>
    <w:rsid w:val="00846C4E"/>
    <w:rsid w:val="00893E99"/>
    <w:rsid w:val="008C7EF1"/>
    <w:rsid w:val="008D1C67"/>
    <w:rsid w:val="008E5EE5"/>
    <w:rsid w:val="009639EB"/>
    <w:rsid w:val="009A6333"/>
    <w:rsid w:val="009B252A"/>
    <w:rsid w:val="00A366DF"/>
    <w:rsid w:val="00A75A97"/>
    <w:rsid w:val="00A907EC"/>
    <w:rsid w:val="00A96C72"/>
    <w:rsid w:val="00B14F28"/>
    <w:rsid w:val="00B50D23"/>
    <w:rsid w:val="00B771E6"/>
    <w:rsid w:val="00B86DC6"/>
    <w:rsid w:val="00BA0DE9"/>
    <w:rsid w:val="00BD493C"/>
    <w:rsid w:val="00BF55CC"/>
    <w:rsid w:val="00C07E5D"/>
    <w:rsid w:val="00C17FFA"/>
    <w:rsid w:val="00CA0B17"/>
    <w:rsid w:val="00CB7E3D"/>
    <w:rsid w:val="00D57ECC"/>
    <w:rsid w:val="00DC1B72"/>
    <w:rsid w:val="00DD623E"/>
    <w:rsid w:val="00E22D9A"/>
    <w:rsid w:val="00E73592"/>
    <w:rsid w:val="00E82F56"/>
    <w:rsid w:val="00E93DF7"/>
    <w:rsid w:val="00EB5956"/>
    <w:rsid w:val="00EC021F"/>
    <w:rsid w:val="00F821C0"/>
    <w:rsid w:val="00FA1E70"/>
    <w:rsid w:val="00FC6F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3156D0"/>
  <w14:defaultImageDpi w14:val="300"/>
  <w15:docId w15:val="{5E0F01B4-3F28-4194-9E5D-FA67AB246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 (Mannvit)"/>
    <w:basedOn w:val="Normal"/>
    <w:link w:val="ListParagraphChar"/>
    <w:uiPriority w:val="34"/>
    <w:qFormat/>
    <w:rsid w:val="00DC1B72"/>
    <w:pPr>
      <w:ind w:left="720"/>
      <w:contextualSpacing/>
    </w:pPr>
  </w:style>
  <w:style w:type="character" w:customStyle="1" w:styleId="ListParagraphChar">
    <w:name w:val="List Paragraph Char"/>
    <w:aliases w:val="List Paragraph1 Char,List (Mannvit) Char"/>
    <w:basedOn w:val="DefaultParagraphFont"/>
    <w:link w:val="ListParagraph"/>
    <w:uiPriority w:val="34"/>
    <w:locked/>
    <w:rsid w:val="00E82F56"/>
  </w:style>
  <w:style w:type="paragraph" w:styleId="BalloonText">
    <w:name w:val="Balloon Text"/>
    <w:basedOn w:val="Normal"/>
    <w:link w:val="BalloonTextChar"/>
    <w:uiPriority w:val="99"/>
    <w:semiHidden/>
    <w:unhideWhenUsed/>
    <w:rsid w:val="000A28A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28A2"/>
    <w:rPr>
      <w:rFonts w:ascii="Segoe UI" w:hAnsi="Segoe UI" w:cs="Segoe UI"/>
      <w:sz w:val="18"/>
      <w:szCs w:val="18"/>
    </w:rPr>
  </w:style>
  <w:style w:type="paragraph" w:styleId="Header">
    <w:name w:val="header"/>
    <w:basedOn w:val="Normal"/>
    <w:link w:val="HeaderChar"/>
    <w:uiPriority w:val="99"/>
    <w:unhideWhenUsed/>
    <w:rsid w:val="00FC6F27"/>
    <w:pPr>
      <w:tabs>
        <w:tab w:val="center" w:pos="4680"/>
        <w:tab w:val="right" w:pos="9360"/>
      </w:tabs>
    </w:pPr>
  </w:style>
  <w:style w:type="character" w:customStyle="1" w:styleId="HeaderChar">
    <w:name w:val="Header Char"/>
    <w:basedOn w:val="DefaultParagraphFont"/>
    <w:link w:val="Header"/>
    <w:uiPriority w:val="99"/>
    <w:rsid w:val="00FC6F27"/>
  </w:style>
  <w:style w:type="paragraph" w:styleId="Footer">
    <w:name w:val="footer"/>
    <w:basedOn w:val="Normal"/>
    <w:link w:val="FooterChar"/>
    <w:uiPriority w:val="99"/>
    <w:unhideWhenUsed/>
    <w:rsid w:val="00FC6F27"/>
    <w:pPr>
      <w:tabs>
        <w:tab w:val="center" w:pos="4680"/>
        <w:tab w:val="right" w:pos="9360"/>
      </w:tabs>
    </w:pPr>
  </w:style>
  <w:style w:type="character" w:customStyle="1" w:styleId="FooterChar">
    <w:name w:val="Footer Char"/>
    <w:basedOn w:val="DefaultParagraphFont"/>
    <w:link w:val="Footer"/>
    <w:uiPriority w:val="99"/>
    <w:rsid w:val="00FC6F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6661418">
      <w:bodyDiv w:val="1"/>
      <w:marLeft w:val="0"/>
      <w:marRight w:val="0"/>
      <w:marTop w:val="0"/>
      <w:marBottom w:val="0"/>
      <w:divBdr>
        <w:top w:val="none" w:sz="0" w:space="0" w:color="auto"/>
        <w:left w:val="none" w:sz="0" w:space="0" w:color="auto"/>
        <w:bottom w:val="none" w:sz="0" w:space="0" w:color="auto"/>
        <w:right w:val="none" w:sz="0" w:space="0" w:color="auto"/>
      </w:divBdr>
    </w:div>
    <w:div w:id="184412159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288</TotalTime>
  <Pages>6</Pages>
  <Words>2032</Words>
  <Characters>11585</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Macbook</dc:creator>
  <cp:keywords/>
  <dc:description/>
  <cp:lastModifiedBy>Snezana Marinovic</cp:lastModifiedBy>
  <cp:revision>20</cp:revision>
  <cp:lastPrinted>2019-06-07T05:29:00Z</cp:lastPrinted>
  <dcterms:created xsi:type="dcterms:W3CDTF">2019-05-16T21:52:00Z</dcterms:created>
  <dcterms:modified xsi:type="dcterms:W3CDTF">2019-06-07T05:30:00Z</dcterms:modified>
</cp:coreProperties>
</file>