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30E" w:rsidRPr="002A6271" w:rsidRDefault="0029230E" w:rsidP="008E1511">
      <w:pPr>
        <w:spacing w:after="0" w:line="240" w:lineRule="auto"/>
        <w:rPr>
          <w:rFonts w:ascii="Times New Roman" w:hAnsi="Times New Roman" w:cs="Times New Roman"/>
          <w:sz w:val="24"/>
          <w:szCs w:val="24"/>
          <w:lang w:val="sr-Cyrl-CS"/>
        </w:rPr>
      </w:pPr>
      <w:bookmarkStart w:id="0" w:name="_GoBack"/>
      <w:bookmarkEnd w:id="0"/>
    </w:p>
    <w:p w:rsidR="00EF1D6F" w:rsidRPr="002A6271" w:rsidRDefault="00EF1D6F" w:rsidP="00484927">
      <w:pPr>
        <w:spacing w:after="0" w:line="240" w:lineRule="auto"/>
        <w:jc w:val="both"/>
        <w:rPr>
          <w:rFonts w:ascii="Times New Roman" w:hAnsi="Times New Roman" w:cs="Times New Roman"/>
          <w:sz w:val="24"/>
          <w:szCs w:val="24"/>
          <w:lang w:val="sr-Cyrl-CS"/>
        </w:rPr>
      </w:pPr>
    </w:p>
    <w:p w:rsidR="0029230E" w:rsidRPr="002A6271" w:rsidRDefault="0029230E" w:rsidP="00484927">
      <w:pPr>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На основу члана 41а став 2. Закона о заштити природе („Службени гласник РС</w:t>
      </w:r>
      <w:r w:rsidR="00EF1D6F" w:rsidRPr="002A6271">
        <w:rPr>
          <w:rFonts w:ascii="Times New Roman" w:hAnsi="Times New Roman" w:cs="Times New Roman"/>
          <w:sz w:val="24"/>
          <w:szCs w:val="24"/>
          <w:lang w:val="sr-Cyrl-CS"/>
        </w:rPr>
        <w:t>”</w:t>
      </w:r>
      <w:r w:rsidRPr="002A6271">
        <w:rPr>
          <w:rFonts w:ascii="Times New Roman" w:hAnsi="Times New Roman" w:cs="Times New Roman"/>
          <w:sz w:val="24"/>
          <w:szCs w:val="24"/>
          <w:lang w:val="sr-Cyrl-CS"/>
        </w:rPr>
        <w:t xml:space="preserve">, бр. 36/09, 88/10, </w:t>
      </w:r>
      <w:r w:rsidR="000A7D92" w:rsidRPr="002A6271">
        <w:rPr>
          <w:rFonts w:ascii="Times New Roman" w:hAnsi="Times New Roman" w:cs="Times New Roman"/>
          <w:sz w:val="24"/>
          <w:szCs w:val="24"/>
          <w:lang w:val="sr-Cyrl-CS"/>
        </w:rPr>
        <w:t>91/10-исправка,</w:t>
      </w:r>
      <w:r w:rsidR="00D03F77"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14/16</w:t>
      </w:r>
      <w:r w:rsidR="000A7D92" w:rsidRPr="002A6271">
        <w:rPr>
          <w:rFonts w:ascii="Times New Roman" w:hAnsi="Times New Roman" w:cs="Times New Roman"/>
          <w:sz w:val="24"/>
          <w:szCs w:val="24"/>
          <w:lang w:val="sr-Cyrl-CS"/>
        </w:rPr>
        <w:t xml:space="preserve"> и 95/18-др. закон</w:t>
      </w:r>
      <w:r w:rsidRPr="002A6271">
        <w:rPr>
          <w:rFonts w:ascii="Times New Roman" w:hAnsi="Times New Roman" w:cs="Times New Roman"/>
          <w:sz w:val="24"/>
          <w:szCs w:val="24"/>
          <w:lang w:val="sr-Cyrl-CS"/>
        </w:rPr>
        <w:t>) и члана 42. став 1. Закона о Влади („Службени гласник РС</w:t>
      </w:r>
      <w:r w:rsidR="00EF1D6F" w:rsidRPr="002A6271">
        <w:rPr>
          <w:rFonts w:ascii="Times New Roman" w:hAnsi="Times New Roman" w:cs="Times New Roman"/>
          <w:sz w:val="24"/>
          <w:szCs w:val="24"/>
          <w:lang w:val="sr-Cyrl-CS"/>
        </w:rPr>
        <w:t>”</w:t>
      </w:r>
      <w:r w:rsidR="00D03F77" w:rsidRPr="002A6271">
        <w:rPr>
          <w:rFonts w:ascii="Times New Roman" w:hAnsi="Times New Roman" w:cs="Times New Roman"/>
          <w:sz w:val="24"/>
          <w:szCs w:val="24"/>
          <w:lang w:val="sr-Cyrl-CS"/>
        </w:rPr>
        <w:t>,</w:t>
      </w:r>
      <w:r w:rsidRPr="002A6271">
        <w:rPr>
          <w:rFonts w:ascii="Times New Roman" w:hAnsi="Times New Roman" w:cs="Times New Roman"/>
          <w:sz w:val="24"/>
          <w:szCs w:val="24"/>
          <w:lang w:val="sr-Cyrl-CS"/>
        </w:rPr>
        <w:t xml:space="preserve"> бр. 55/05, 71/05-исправка, 101/07, 65/08, 1</w:t>
      </w:r>
      <w:r w:rsidR="00D94D71" w:rsidRPr="002A6271">
        <w:rPr>
          <w:rFonts w:ascii="Times New Roman" w:hAnsi="Times New Roman" w:cs="Times New Roman"/>
          <w:sz w:val="24"/>
          <w:szCs w:val="24"/>
          <w:lang w:val="sr-Cyrl-CS"/>
        </w:rPr>
        <w:t>6/11, 68/12-УС, 72/12, 7/14-УС,</w:t>
      </w:r>
      <w:r w:rsidRPr="002A6271">
        <w:rPr>
          <w:rFonts w:ascii="Times New Roman" w:hAnsi="Times New Roman" w:cs="Times New Roman"/>
          <w:sz w:val="24"/>
          <w:szCs w:val="24"/>
          <w:lang w:val="sr-Cyrl-CS"/>
        </w:rPr>
        <w:t xml:space="preserve"> 44/14</w:t>
      </w:r>
      <w:r w:rsidR="00D94D71" w:rsidRPr="002A6271">
        <w:rPr>
          <w:rFonts w:ascii="Times New Roman" w:hAnsi="Times New Roman" w:cs="Times New Roman"/>
          <w:sz w:val="24"/>
          <w:szCs w:val="24"/>
          <w:lang w:val="sr-Cyrl-CS"/>
        </w:rPr>
        <w:t xml:space="preserve"> и 30/18-др. закон</w:t>
      </w:r>
      <w:r w:rsidR="006221F3" w:rsidRPr="002A6271">
        <w:rPr>
          <w:rFonts w:ascii="Times New Roman" w:hAnsi="Times New Roman" w:cs="Times New Roman"/>
          <w:sz w:val="24"/>
          <w:szCs w:val="24"/>
          <w:lang w:val="sr-Cyrl-CS"/>
        </w:rPr>
        <w:t>),</w:t>
      </w:r>
    </w:p>
    <w:p w:rsidR="0029230E" w:rsidRPr="002A6271" w:rsidRDefault="0029230E" w:rsidP="00484927">
      <w:pPr>
        <w:spacing w:after="0" w:line="240" w:lineRule="auto"/>
        <w:rPr>
          <w:rFonts w:ascii="Times New Roman" w:hAnsi="Times New Roman" w:cs="Times New Roman"/>
          <w:sz w:val="24"/>
          <w:szCs w:val="24"/>
          <w:lang w:val="sr-Cyrl-CS"/>
        </w:rPr>
      </w:pPr>
    </w:p>
    <w:p w:rsidR="008E1511" w:rsidRPr="002A6271" w:rsidRDefault="008E1511" w:rsidP="00484927">
      <w:pPr>
        <w:spacing w:after="0" w:line="240" w:lineRule="auto"/>
        <w:rPr>
          <w:rFonts w:ascii="Times New Roman" w:hAnsi="Times New Roman" w:cs="Times New Roman"/>
          <w:sz w:val="24"/>
          <w:szCs w:val="24"/>
          <w:lang w:val="sr-Cyrl-CS"/>
        </w:rPr>
      </w:pPr>
    </w:p>
    <w:p w:rsidR="0029230E" w:rsidRPr="002A6271" w:rsidRDefault="0029230E" w:rsidP="00484927">
      <w:pPr>
        <w:spacing w:after="0" w:line="240" w:lineRule="auto"/>
        <w:ind w:firstLine="720"/>
        <w:rPr>
          <w:rFonts w:ascii="Times New Roman" w:hAnsi="Times New Roman" w:cs="Times New Roman"/>
          <w:sz w:val="24"/>
          <w:szCs w:val="24"/>
          <w:lang w:val="sr-Cyrl-CS"/>
        </w:rPr>
      </w:pPr>
      <w:r w:rsidRPr="002A6271">
        <w:rPr>
          <w:rFonts w:ascii="Times New Roman" w:hAnsi="Times New Roman" w:cs="Times New Roman"/>
          <w:sz w:val="24"/>
          <w:szCs w:val="24"/>
          <w:lang w:val="sr-Cyrl-CS"/>
        </w:rPr>
        <w:t>Влада доноси</w:t>
      </w:r>
    </w:p>
    <w:p w:rsidR="004A1A9E" w:rsidRPr="002A6271" w:rsidRDefault="004A1A9E" w:rsidP="00484927">
      <w:pPr>
        <w:spacing w:after="0" w:line="240" w:lineRule="auto"/>
        <w:jc w:val="center"/>
        <w:rPr>
          <w:rFonts w:ascii="Times New Roman" w:hAnsi="Times New Roman" w:cs="Times New Roman"/>
          <w:sz w:val="24"/>
          <w:szCs w:val="24"/>
          <w:lang w:val="sr-Cyrl-CS"/>
        </w:rPr>
      </w:pPr>
    </w:p>
    <w:p w:rsidR="00F33F2B" w:rsidRPr="002A6271" w:rsidRDefault="00F33F2B" w:rsidP="00484927">
      <w:pPr>
        <w:spacing w:after="0" w:line="240" w:lineRule="auto"/>
        <w:jc w:val="center"/>
        <w:rPr>
          <w:rFonts w:ascii="Times New Roman" w:hAnsi="Times New Roman" w:cs="Times New Roman"/>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УРЕДБУ</w:t>
      </w:r>
    </w:p>
    <w:p w:rsidR="0029230E" w:rsidRPr="002A6271" w:rsidRDefault="00CE5DEC"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О </w:t>
      </w:r>
      <w:r w:rsidR="004F4E85" w:rsidRPr="002A6271">
        <w:rPr>
          <w:rStyle w:val="candidate1"/>
          <w:rFonts w:ascii="Times New Roman" w:hAnsi="Times New Roman" w:cs="Times New Roman"/>
          <w:sz w:val="24"/>
          <w:szCs w:val="24"/>
          <w:lang w:val="sr-Cyrl-CS"/>
        </w:rPr>
        <w:t>ПРО</w:t>
      </w:r>
      <w:r w:rsidR="00C31F79" w:rsidRPr="002A6271">
        <w:rPr>
          <w:rStyle w:val="candidate1"/>
          <w:rFonts w:ascii="Times New Roman" w:hAnsi="Times New Roman" w:cs="Times New Roman"/>
          <w:sz w:val="24"/>
          <w:szCs w:val="24"/>
          <w:lang w:val="sr-Cyrl-CS"/>
        </w:rPr>
        <w:t>ГЛАШ</w:t>
      </w:r>
      <w:r w:rsidR="004F4E85" w:rsidRPr="002A6271">
        <w:rPr>
          <w:rStyle w:val="candidate1"/>
          <w:rFonts w:ascii="Times New Roman" w:hAnsi="Times New Roman" w:cs="Times New Roman"/>
          <w:sz w:val="24"/>
          <w:szCs w:val="24"/>
          <w:lang w:val="sr-Cyrl-CS"/>
        </w:rPr>
        <w:t>ЕЊУ</w:t>
      </w:r>
      <w:r w:rsidR="00EF1D6F" w:rsidRPr="002A6271">
        <w:rPr>
          <w:rStyle w:val="candidate1"/>
          <w:rFonts w:ascii="Times New Roman" w:hAnsi="Times New Roman" w:cs="Times New Roman"/>
          <w:sz w:val="24"/>
          <w:szCs w:val="24"/>
          <w:lang w:val="sr-Cyrl-CS"/>
        </w:rPr>
        <w:t xml:space="preserve"> </w:t>
      </w:r>
      <w:r w:rsidR="00537D18" w:rsidRPr="002A6271">
        <w:rPr>
          <w:rStyle w:val="candidate1"/>
          <w:rFonts w:ascii="Times New Roman" w:hAnsi="Times New Roman" w:cs="Times New Roman"/>
          <w:sz w:val="24"/>
          <w:szCs w:val="24"/>
          <w:lang w:val="sr-Cyrl-CS"/>
        </w:rPr>
        <w:t>СПЕЦИЈАЛНОГ РЕЗЕРВАТА ПРИРОДЕ</w:t>
      </w:r>
      <w:r w:rsidR="00EF1D6F" w:rsidRPr="002A6271">
        <w:rPr>
          <w:rStyle w:val="candidate1"/>
          <w:rFonts w:ascii="Times New Roman" w:hAnsi="Times New Roman" w:cs="Times New Roman"/>
          <w:sz w:val="24"/>
          <w:szCs w:val="24"/>
          <w:lang w:val="sr-Cyrl-CS"/>
        </w:rPr>
        <w:t xml:space="preserve"> </w:t>
      </w:r>
      <w:r w:rsidR="002467B1" w:rsidRPr="002A6271">
        <w:rPr>
          <w:rFonts w:ascii="Times New Roman" w:hAnsi="Times New Roman" w:cs="Times New Roman"/>
          <w:sz w:val="24"/>
          <w:szCs w:val="24"/>
          <w:lang w:val="sr-Cyrl-CS"/>
        </w:rPr>
        <w:t>„</w:t>
      </w:r>
      <w:r w:rsidR="00537D18" w:rsidRPr="002A6271">
        <w:rPr>
          <w:rStyle w:val="candidate1"/>
          <w:rFonts w:ascii="Times New Roman" w:hAnsi="Times New Roman" w:cs="Times New Roman"/>
          <w:sz w:val="24"/>
          <w:szCs w:val="24"/>
          <w:lang w:val="sr-Cyrl-CS"/>
        </w:rPr>
        <w:t>РТАЊ</w:t>
      </w:r>
      <w:r w:rsidR="002467B1" w:rsidRPr="002A6271">
        <w:rPr>
          <w:rFonts w:ascii="Times New Roman" w:hAnsi="Times New Roman" w:cs="Times New Roman"/>
          <w:sz w:val="24"/>
          <w:szCs w:val="24"/>
          <w:lang w:val="sr-Cyrl-CS"/>
        </w:rPr>
        <w:t>”</w:t>
      </w:r>
    </w:p>
    <w:p w:rsidR="0029230E" w:rsidRPr="002A6271" w:rsidRDefault="0029230E" w:rsidP="00484927">
      <w:pPr>
        <w:spacing w:after="0" w:line="240" w:lineRule="auto"/>
        <w:rPr>
          <w:rFonts w:ascii="Times New Roman" w:hAnsi="Times New Roman" w:cs="Times New Roman"/>
          <w:sz w:val="24"/>
          <w:szCs w:val="24"/>
          <w:lang w:val="sr-Cyrl-CS"/>
        </w:rPr>
      </w:pPr>
    </w:p>
    <w:p w:rsidR="008E1511" w:rsidRPr="002A6271" w:rsidRDefault="008E1511" w:rsidP="00484927">
      <w:pPr>
        <w:spacing w:after="0" w:line="240" w:lineRule="auto"/>
        <w:rPr>
          <w:rFonts w:ascii="Times New Roman" w:hAnsi="Times New Roman" w:cs="Times New Roman"/>
          <w:sz w:val="24"/>
          <w:szCs w:val="24"/>
          <w:lang w:val="sr-Cyrl-CS"/>
        </w:rPr>
      </w:pPr>
    </w:p>
    <w:p w:rsidR="00F33F2B" w:rsidRPr="002A6271" w:rsidRDefault="00F33F2B" w:rsidP="00484927">
      <w:pPr>
        <w:spacing w:after="0" w:line="240" w:lineRule="auto"/>
        <w:jc w:val="center"/>
        <w:rPr>
          <w:rFonts w:ascii="Times New Roman" w:hAnsi="Times New Roman" w:cs="Times New Roman"/>
          <w:color w:val="FF0000"/>
          <w:sz w:val="24"/>
          <w:szCs w:val="24"/>
          <w:lang w:val="sr-Cyrl-CS"/>
        </w:rPr>
      </w:pPr>
    </w:p>
    <w:p w:rsidR="00CD57E9"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p>
    <w:p w:rsidR="00AD5C06" w:rsidRPr="002A6271" w:rsidRDefault="00AD5C06" w:rsidP="00484927">
      <w:pPr>
        <w:autoSpaceDE w:val="0"/>
        <w:autoSpaceDN w:val="0"/>
        <w:adjustRightInd w:val="0"/>
        <w:spacing w:after="0" w:line="240" w:lineRule="auto"/>
        <w:ind w:firstLine="720"/>
        <w:jc w:val="both"/>
        <w:rPr>
          <w:rFonts w:ascii="Times New Roman" w:eastAsia="Calibri" w:hAnsi="Times New Roman" w:cs="Times New Roman"/>
          <w:noProof/>
          <w:sz w:val="24"/>
          <w:szCs w:val="24"/>
          <w:lang w:val="sr-Cyrl-CS"/>
        </w:rPr>
      </w:pPr>
      <w:r w:rsidRPr="002A6271">
        <w:rPr>
          <w:rFonts w:ascii="Times New Roman" w:hAnsi="Times New Roman" w:cs="Times New Roman"/>
          <w:sz w:val="24"/>
          <w:szCs w:val="24"/>
          <w:lang w:val="sr-Cyrl-CS"/>
        </w:rPr>
        <w:t>С</w:t>
      </w:r>
      <w:r w:rsidR="009B23A0" w:rsidRPr="002A6271">
        <w:rPr>
          <w:rFonts w:ascii="Times New Roman" w:hAnsi="Times New Roman" w:cs="Times New Roman"/>
          <w:sz w:val="24"/>
          <w:szCs w:val="24"/>
          <w:lang w:val="sr-Cyrl-CS"/>
        </w:rPr>
        <w:t>пецифичан рељеф са купастим врхом Шиљак и врло</w:t>
      </w:r>
      <w:r w:rsidRPr="002A6271">
        <w:rPr>
          <w:rFonts w:ascii="Times New Roman" w:hAnsi="Times New Roman" w:cs="Times New Roman"/>
          <w:sz w:val="24"/>
          <w:szCs w:val="24"/>
          <w:lang w:val="sr-Cyrl-CS"/>
        </w:rPr>
        <w:t xml:space="preserve"> </w:t>
      </w:r>
      <w:r w:rsidR="009B23A0" w:rsidRPr="002A6271">
        <w:rPr>
          <w:rFonts w:ascii="Times New Roman" w:hAnsi="Times New Roman" w:cs="Times New Roman"/>
          <w:sz w:val="24"/>
          <w:szCs w:val="24"/>
          <w:lang w:val="sr-Cyrl-CS"/>
        </w:rPr>
        <w:t>стрмим падинама, крашким рељефом са дубоким јамама и различитим облицима</w:t>
      </w:r>
      <w:r w:rsidRPr="002A6271">
        <w:rPr>
          <w:rFonts w:ascii="Times New Roman" w:hAnsi="Times New Roman" w:cs="Times New Roman"/>
          <w:sz w:val="24"/>
          <w:szCs w:val="24"/>
          <w:lang w:val="sr-Cyrl-CS"/>
        </w:rPr>
        <w:t xml:space="preserve"> </w:t>
      </w:r>
      <w:r w:rsidR="009B23A0" w:rsidRPr="002A6271">
        <w:rPr>
          <w:rFonts w:ascii="Times New Roman" w:hAnsi="Times New Roman" w:cs="Times New Roman"/>
          <w:sz w:val="24"/>
          <w:szCs w:val="24"/>
          <w:lang w:val="sr-Cyrl-CS"/>
        </w:rPr>
        <w:t>краса</w:t>
      </w:r>
      <w:r w:rsidRPr="002A6271">
        <w:rPr>
          <w:rFonts w:ascii="Times New Roman" w:hAnsi="Times New Roman" w:cs="Times New Roman"/>
          <w:sz w:val="24"/>
          <w:szCs w:val="24"/>
          <w:lang w:val="sr-Cyrl-CS"/>
        </w:rPr>
        <w:t xml:space="preserve"> у источној Србији, ставља се под заштиту и проглашава заштићеним подручјем изузетног значаја, односно </w:t>
      </w:r>
      <w:r w:rsidRPr="002A6271">
        <w:rPr>
          <w:rFonts w:ascii="Times New Roman" w:eastAsia="Calibri" w:hAnsi="Times New Roman" w:cs="Times New Roman"/>
          <w:noProof/>
          <w:sz w:val="24"/>
          <w:szCs w:val="24"/>
          <w:lang w:val="sr-Cyrl-CS"/>
        </w:rPr>
        <w:t>Ι категорије, као Специјални резерват природе ,,Ртањ”</w:t>
      </w:r>
      <w:r w:rsidR="000049FB" w:rsidRPr="002A6271">
        <w:rPr>
          <w:rFonts w:ascii="Times New Roman" w:eastAsia="Calibri" w:hAnsi="Times New Roman" w:cs="Times New Roman"/>
          <w:noProof/>
          <w:sz w:val="24"/>
          <w:szCs w:val="24"/>
          <w:lang w:val="sr-Cyrl-CS"/>
        </w:rPr>
        <w:t xml:space="preserve"> </w:t>
      </w:r>
      <w:r w:rsidRPr="002A6271">
        <w:rPr>
          <w:rFonts w:ascii="Times New Roman" w:eastAsia="Calibri" w:hAnsi="Times New Roman" w:cs="Times New Roman"/>
          <w:noProof/>
          <w:sz w:val="24"/>
          <w:szCs w:val="24"/>
          <w:lang w:val="sr-Cyrl-CS"/>
        </w:rPr>
        <w:t xml:space="preserve">(у даљем тексту: </w:t>
      </w:r>
      <w:r w:rsidRPr="002A6271">
        <w:rPr>
          <w:rFonts w:ascii="Times New Roman" w:hAnsi="Times New Roman" w:cs="Times New Roman"/>
          <w:sz w:val="24"/>
          <w:szCs w:val="24"/>
          <w:lang w:val="sr-Cyrl-CS"/>
        </w:rPr>
        <w:t>Специјални резерват природе „Ртањ”</w:t>
      </w:r>
      <w:r w:rsidRPr="002A6271">
        <w:rPr>
          <w:rFonts w:ascii="Times New Roman" w:eastAsia="Calibri" w:hAnsi="Times New Roman" w:cs="Times New Roman"/>
          <w:noProof/>
          <w:sz w:val="24"/>
          <w:szCs w:val="24"/>
          <w:lang w:val="sr-Cyrl-CS"/>
        </w:rPr>
        <w:t>).</w:t>
      </w:r>
    </w:p>
    <w:p w:rsidR="00484927" w:rsidRPr="002A6271" w:rsidRDefault="00484927" w:rsidP="00484927">
      <w:pPr>
        <w:spacing w:after="0" w:line="240" w:lineRule="auto"/>
        <w:jc w:val="center"/>
        <w:rPr>
          <w:rFonts w:ascii="Times New Roman" w:hAnsi="Times New Roman" w:cs="Times New Roman"/>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2.</w:t>
      </w:r>
    </w:p>
    <w:p w:rsidR="00AF4539" w:rsidRPr="002A6271" w:rsidRDefault="00577FA7" w:rsidP="0098293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Специјални резерват природе „Ртањ”</w:t>
      </w:r>
      <w:r w:rsidR="0066515B" w:rsidRPr="002A6271">
        <w:rPr>
          <w:rFonts w:ascii="Times New Roman" w:eastAsia="Calibri" w:hAnsi="Times New Roman" w:cs="Times New Roman"/>
          <w:noProof/>
          <w:sz w:val="24"/>
          <w:szCs w:val="24"/>
          <w:lang w:val="sr-Cyrl-CS"/>
        </w:rPr>
        <w:t xml:space="preserve"> </w:t>
      </w:r>
      <w:r w:rsidR="0029230E" w:rsidRPr="002A6271">
        <w:rPr>
          <w:rFonts w:ascii="Times New Roman" w:hAnsi="Times New Roman" w:cs="Times New Roman"/>
          <w:sz w:val="24"/>
          <w:szCs w:val="24"/>
          <w:lang w:val="sr-Cyrl-CS"/>
        </w:rPr>
        <w:t xml:space="preserve">ставља се под заштиту </w:t>
      </w:r>
      <w:r w:rsidR="00EB71B3" w:rsidRPr="002A6271">
        <w:rPr>
          <w:rFonts w:ascii="Times New Roman" w:hAnsi="Times New Roman" w:cs="Times New Roman"/>
          <w:sz w:val="24"/>
          <w:szCs w:val="24"/>
          <w:lang w:val="sr-Cyrl-CS"/>
        </w:rPr>
        <w:t>како би се</w:t>
      </w:r>
      <w:r w:rsidR="00155E0E" w:rsidRPr="002A6271">
        <w:rPr>
          <w:rFonts w:ascii="Times New Roman" w:hAnsi="Times New Roman" w:cs="Times New Roman"/>
          <w:sz w:val="24"/>
          <w:szCs w:val="24"/>
          <w:lang w:val="sr-Cyrl-CS"/>
        </w:rPr>
        <w:t>:</w:t>
      </w:r>
      <w:r w:rsidR="00EB71B3" w:rsidRPr="002A6271">
        <w:rPr>
          <w:rFonts w:ascii="Times New Roman" w:hAnsi="Times New Roman" w:cs="Times New Roman"/>
          <w:sz w:val="24"/>
          <w:szCs w:val="24"/>
          <w:lang w:val="sr-Cyrl-CS"/>
        </w:rPr>
        <w:t xml:space="preserve"> очува</w:t>
      </w:r>
      <w:r w:rsidR="00432A41" w:rsidRPr="002A6271">
        <w:rPr>
          <w:rFonts w:ascii="Times New Roman" w:hAnsi="Times New Roman" w:cs="Times New Roman"/>
          <w:sz w:val="24"/>
          <w:szCs w:val="24"/>
          <w:lang w:val="sr-Cyrl-CS"/>
        </w:rPr>
        <w:t>л</w:t>
      </w:r>
      <w:r w:rsidR="009B23A0" w:rsidRPr="002A6271">
        <w:rPr>
          <w:rFonts w:ascii="Times New Roman" w:hAnsi="Times New Roman" w:cs="Times New Roman"/>
          <w:sz w:val="24"/>
          <w:szCs w:val="24"/>
          <w:lang w:val="sr-Cyrl-CS"/>
        </w:rPr>
        <w:t>и</w:t>
      </w:r>
      <w:r w:rsidR="00432A41" w:rsidRPr="002A6271">
        <w:rPr>
          <w:rFonts w:ascii="Times New Roman" w:hAnsi="Times New Roman" w:cs="Times New Roman"/>
          <w:sz w:val="24"/>
          <w:szCs w:val="24"/>
          <w:lang w:val="sr-Cyrl-CS"/>
        </w:rPr>
        <w:t xml:space="preserve"> унутрашњ</w:t>
      </w:r>
      <w:r w:rsidR="009B23A0" w:rsidRPr="002A6271">
        <w:rPr>
          <w:rFonts w:ascii="Times New Roman" w:hAnsi="Times New Roman" w:cs="Times New Roman"/>
          <w:sz w:val="24"/>
          <w:szCs w:val="24"/>
          <w:lang w:val="sr-Cyrl-CS"/>
        </w:rPr>
        <w:t>и</w:t>
      </w:r>
      <w:r w:rsidR="00432A41" w:rsidRPr="002A6271">
        <w:rPr>
          <w:rFonts w:ascii="Times New Roman" w:hAnsi="Times New Roman" w:cs="Times New Roman"/>
          <w:sz w:val="24"/>
          <w:szCs w:val="24"/>
          <w:lang w:val="sr-Cyrl-CS"/>
        </w:rPr>
        <w:t xml:space="preserve"> котлинск</w:t>
      </w:r>
      <w:r w:rsidR="009B23A0" w:rsidRPr="002A6271">
        <w:rPr>
          <w:rFonts w:ascii="Times New Roman" w:hAnsi="Times New Roman" w:cs="Times New Roman"/>
          <w:sz w:val="24"/>
          <w:szCs w:val="24"/>
          <w:lang w:val="sr-Cyrl-CS"/>
        </w:rPr>
        <w:t>и</w:t>
      </w:r>
      <w:r w:rsidR="00432A41" w:rsidRPr="002A6271">
        <w:rPr>
          <w:rFonts w:ascii="Times New Roman" w:hAnsi="Times New Roman" w:cs="Times New Roman"/>
          <w:sz w:val="24"/>
          <w:szCs w:val="24"/>
          <w:lang w:val="sr-Cyrl-CS"/>
        </w:rPr>
        <w:t xml:space="preserve"> басен</w:t>
      </w:r>
      <w:r w:rsidR="009B23A0" w:rsidRPr="002A6271">
        <w:rPr>
          <w:rFonts w:ascii="Times New Roman" w:hAnsi="Times New Roman" w:cs="Times New Roman"/>
          <w:sz w:val="24"/>
          <w:szCs w:val="24"/>
          <w:lang w:val="sr-Cyrl-CS"/>
        </w:rPr>
        <w:t>и</w:t>
      </w:r>
      <w:r w:rsidR="00432A41" w:rsidRPr="002A6271">
        <w:rPr>
          <w:rFonts w:ascii="Times New Roman" w:hAnsi="Times New Roman" w:cs="Times New Roman"/>
          <w:sz w:val="24"/>
          <w:szCs w:val="24"/>
          <w:lang w:val="sr-Cyrl-CS"/>
        </w:rPr>
        <w:t xml:space="preserve"> (кривовирски, боговинско-сумраковачки и сокобањски басен), као и </w:t>
      </w:r>
      <w:r w:rsidR="00F61264" w:rsidRPr="002A6271">
        <w:rPr>
          <w:rFonts w:ascii="Times New Roman" w:hAnsi="Times New Roman" w:cs="Times New Roman"/>
          <w:sz w:val="24"/>
          <w:szCs w:val="24"/>
          <w:lang w:val="sr-Cyrl-CS"/>
        </w:rPr>
        <w:t xml:space="preserve">тектонски хорст Ртња </w:t>
      </w:r>
      <w:r w:rsidR="00432A41" w:rsidRPr="002A6271">
        <w:rPr>
          <w:rFonts w:ascii="Times New Roman" w:hAnsi="Times New Roman" w:cs="Times New Roman"/>
          <w:sz w:val="24"/>
          <w:szCs w:val="24"/>
          <w:lang w:val="sr-Cyrl-CS"/>
        </w:rPr>
        <w:t>са делом Голе планине и површи јужне падине Ртња према Констадиновици;</w:t>
      </w:r>
      <w:r w:rsidR="00EB71B3" w:rsidRPr="002A6271">
        <w:rPr>
          <w:rFonts w:ascii="Times New Roman" w:hAnsi="Times New Roman" w:cs="Times New Roman"/>
          <w:color w:val="FF0000"/>
          <w:sz w:val="24"/>
          <w:szCs w:val="24"/>
          <w:lang w:val="sr-Cyrl-CS"/>
        </w:rPr>
        <w:t xml:space="preserve"> </w:t>
      </w:r>
      <w:r w:rsidR="00F16EB4" w:rsidRPr="002A6271">
        <w:rPr>
          <w:rFonts w:ascii="Times New Roman" w:hAnsi="Times New Roman" w:cs="Times New Roman"/>
          <w:sz w:val="24"/>
          <w:szCs w:val="24"/>
          <w:lang w:val="sr-Cyrl-CS"/>
        </w:rPr>
        <w:t xml:space="preserve">очувао </w:t>
      </w:r>
      <w:r w:rsidR="00D63439" w:rsidRPr="002A6271">
        <w:rPr>
          <w:rFonts w:ascii="Times New Roman" w:hAnsi="Times New Roman" w:cs="Times New Roman"/>
          <w:sz w:val="24"/>
          <w:szCs w:val="24"/>
          <w:lang w:val="sr-Cyrl-CS"/>
        </w:rPr>
        <w:t>морфоструктурни рељеф (</w:t>
      </w:r>
      <w:r w:rsidR="00F16EB4" w:rsidRPr="002A6271">
        <w:rPr>
          <w:rFonts w:ascii="Times New Roman" w:hAnsi="Times New Roman" w:cs="Times New Roman"/>
          <w:sz w:val="24"/>
          <w:szCs w:val="24"/>
          <w:lang w:val="sr-Cyrl-CS"/>
        </w:rPr>
        <w:t>планински гребен Кусак-Големи врх (1405 m) са кречњачком пирамидом Шиљком (1570 m)</w:t>
      </w:r>
      <w:r w:rsidR="00D63439" w:rsidRPr="002A6271">
        <w:rPr>
          <w:rFonts w:ascii="Times New Roman" w:hAnsi="Times New Roman" w:cs="Times New Roman"/>
          <w:sz w:val="24"/>
          <w:szCs w:val="24"/>
          <w:lang w:val="sr-Cyrl-CS"/>
        </w:rPr>
        <w:t>)</w:t>
      </w:r>
      <w:r w:rsidR="009921E0" w:rsidRPr="002A6271">
        <w:rPr>
          <w:rFonts w:ascii="Times New Roman" w:hAnsi="Times New Roman" w:cs="Times New Roman"/>
          <w:sz w:val="24"/>
          <w:szCs w:val="24"/>
          <w:lang w:val="sr-Cyrl-CS"/>
        </w:rPr>
        <w:t>;</w:t>
      </w:r>
      <w:r w:rsidR="00F16EB4" w:rsidRPr="002A6271">
        <w:rPr>
          <w:rFonts w:ascii="Times New Roman" w:hAnsi="Times New Roman" w:cs="Times New Roman"/>
          <w:sz w:val="24"/>
          <w:szCs w:val="24"/>
          <w:lang w:val="sr-Cyrl-CS"/>
        </w:rPr>
        <w:t xml:space="preserve"> </w:t>
      </w:r>
      <w:r w:rsidR="009921E0" w:rsidRPr="002A6271">
        <w:rPr>
          <w:rFonts w:ascii="Times New Roman" w:hAnsi="Times New Roman" w:cs="Times New Roman"/>
          <w:sz w:val="24"/>
          <w:szCs w:val="24"/>
          <w:lang w:val="sr-Cyrl-CS"/>
        </w:rPr>
        <w:t xml:space="preserve">очувале најстарије стене у оквиру старијег палеозоика, седименти силура и девона, серија доломита и доломитичних кречњака; </w:t>
      </w:r>
      <w:r w:rsidR="00BF5312" w:rsidRPr="002A6271">
        <w:rPr>
          <w:rFonts w:ascii="Times New Roman" w:hAnsi="Times New Roman" w:cs="Times New Roman"/>
          <w:sz w:val="24"/>
          <w:szCs w:val="24"/>
          <w:lang w:val="sr-Cyrl-CS"/>
        </w:rPr>
        <w:t xml:space="preserve">очувало </w:t>
      </w:r>
      <w:r w:rsidR="00484927" w:rsidRPr="002A6271">
        <w:rPr>
          <w:rFonts w:ascii="Times New Roman" w:hAnsi="Times New Roman" w:cs="Times New Roman"/>
          <w:sz w:val="24"/>
          <w:szCs w:val="24"/>
          <w:lang w:val="sr-Cyrl-CS"/>
        </w:rPr>
        <w:t>14 спелеолошких објеката (</w:t>
      </w:r>
      <w:r w:rsidR="00D03F77" w:rsidRPr="002A6271">
        <w:rPr>
          <w:rFonts w:ascii="Times New Roman" w:hAnsi="Times New Roman" w:cs="Times New Roman"/>
          <w:sz w:val="24"/>
          <w:szCs w:val="24"/>
          <w:lang w:val="sr-Cyrl-CS"/>
        </w:rPr>
        <w:t>две</w:t>
      </w:r>
      <w:r w:rsidR="00BF5312" w:rsidRPr="002A6271">
        <w:rPr>
          <w:rFonts w:ascii="Times New Roman" w:hAnsi="Times New Roman" w:cs="Times New Roman"/>
          <w:sz w:val="24"/>
          <w:szCs w:val="24"/>
          <w:lang w:val="sr-Cyrl-CS"/>
        </w:rPr>
        <w:t xml:space="preserve"> пећине,</w:t>
      </w:r>
      <w:r w:rsidR="00D03F77" w:rsidRPr="002A6271">
        <w:rPr>
          <w:rFonts w:ascii="Times New Roman" w:hAnsi="Times New Roman" w:cs="Times New Roman"/>
          <w:sz w:val="24"/>
          <w:szCs w:val="24"/>
          <w:lang w:val="sr-Cyrl-CS"/>
        </w:rPr>
        <w:t xml:space="preserve"> десет</w:t>
      </w:r>
      <w:r w:rsidR="00BF5312" w:rsidRPr="002A6271">
        <w:rPr>
          <w:rFonts w:ascii="Times New Roman" w:hAnsi="Times New Roman" w:cs="Times New Roman"/>
          <w:sz w:val="24"/>
          <w:szCs w:val="24"/>
          <w:lang w:val="sr-Cyrl-CS"/>
        </w:rPr>
        <w:t xml:space="preserve"> јам</w:t>
      </w:r>
      <w:r w:rsidR="00484927" w:rsidRPr="002A6271">
        <w:rPr>
          <w:rFonts w:ascii="Times New Roman" w:hAnsi="Times New Roman" w:cs="Times New Roman"/>
          <w:sz w:val="24"/>
          <w:szCs w:val="24"/>
          <w:lang w:val="sr-Cyrl-CS"/>
        </w:rPr>
        <w:t>а</w:t>
      </w:r>
      <w:r w:rsidR="00BF5312" w:rsidRPr="002A6271">
        <w:rPr>
          <w:rFonts w:ascii="Times New Roman" w:hAnsi="Times New Roman" w:cs="Times New Roman"/>
          <w:sz w:val="24"/>
          <w:szCs w:val="24"/>
          <w:lang w:val="sr-Cyrl-CS"/>
        </w:rPr>
        <w:t xml:space="preserve">, </w:t>
      </w:r>
      <w:r w:rsidR="00D03F77" w:rsidRPr="002A6271">
        <w:rPr>
          <w:rFonts w:ascii="Times New Roman" w:hAnsi="Times New Roman" w:cs="Times New Roman"/>
          <w:sz w:val="24"/>
          <w:szCs w:val="24"/>
          <w:lang w:val="sr-Cyrl-CS"/>
        </w:rPr>
        <w:t>два</w:t>
      </w:r>
      <w:r w:rsidR="00BF5312" w:rsidRPr="002A6271">
        <w:rPr>
          <w:rFonts w:ascii="Times New Roman" w:hAnsi="Times New Roman" w:cs="Times New Roman"/>
          <w:sz w:val="24"/>
          <w:szCs w:val="24"/>
          <w:lang w:val="sr-Cyrl-CS"/>
        </w:rPr>
        <w:t xml:space="preserve"> објекта одговарају јамско-пећинском типу</w:t>
      </w:r>
      <w:r w:rsidR="00484927" w:rsidRPr="002A6271">
        <w:rPr>
          <w:rFonts w:ascii="Times New Roman" w:hAnsi="Times New Roman" w:cs="Times New Roman"/>
          <w:sz w:val="24"/>
          <w:szCs w:val="24"/>
          <w:lang w:val="sr-Cyrl-CS"/>
        </w:rPr>
        <w:t>)</w:t>
      </w:r>
      <w:r w:rsidR="009921E0" w:rsidRPr="002A6271">
        <w:rPr>
          <w:rFonts w:ascii="Times New Roman" w:hAnsi="Times New Roman" w:cs="Times New Roman"/>
          <w:sz w:val="24"/>
          <w:szCs w:val="24"/>
          <w:lang w:val="sr-Cyrl-CS"/>
        </w:rPr>
        <w:t xml:space="preserve"> и</w:t>
      </w:r>
      <w:r w:rsidR="00E605CA" w:rsidRPr="002A6271">
        <w:rPr>
          <w:rFonts w:ascii="Times New Roman" w:hAnsi="Times New Roman" w:cs="Times New Roman"/>
          <w:sz w:val="24"/>
          <w:szCs w:val="24"/>
          <w:lang w:val="sr-Cyrl-CS"/>
        </w:rPr>
        <w:t xml:space="preserve"> значајније хидрогеолошке по</w:t>
      </w:r>
      <w:r w:rsidR="009921E0" w:rsidRPr="002A6271">
        <w:rPr>
          <w:rFonts w:ascii="Times New Roman" w:hAnsi="Times New Roman" w:cs="Times New Roman"/>
          <w:sz w:val="24"/>
          <w:szCs w:val="24"/>
          <w:lang w:val="sr-Cyrl-CS"/>
        </w:rPr>
        <w:t>јаве (</w:t>
      </w:r>
      <w:r w:rsidR="00E605CA" w:rsidRPr="002A6271">
        <w:rPr>
          <w:rFonts w:ascii="Times New Roman" w:hAnsi="Times New Roman" w:cs="Times New Roman"/>
          <w:sz w:val="24"/>
          <w:szCs w:val="24"/>
          <w:lang w:val="sr-Cyrl-CS"/>
        </w:rPr>
        <w:t>Мировско врело</w:t>
      </w:r>
      <w:r w:rsidR="00484927" w:rsidRPr="002A6271">
        <w:rPr>
          <w:rFonts w:ascii="Times New Roman" w:hAnsi="Times New Roman" w:cs="Times New Roman"/>
          <w:sz w:val="24"/>
          <w:szCs w:val="24"/>
          <w:lang w:val="sr-Cyrl-CS"/>
        </w:rPr>
        <w:t xml:space="preserve">, Луковско врело, </w:t>
      </w:r>
      <w:r w:rsidR="00E605CA" w:rsidRPr="002A6271">
        <w:rPr>
          <w:rFonts w:ascii="Times New Roman" w:hAnsi="Times New Roman" w:cs="Times New Roman"/>
          <w:sz w:val="24"/>
          <w:szCs w:val="24"/>
          <w:lang w:val="sr-Cyrl-CS"/>
        </w:rPr>
        <w:t>врело Мрљиш, Илинско врело и друга мања</w:t>
      </w:r>
      <w:r w:rsidR="009921E0" w:rsidRPr="002A6271">
        <w:rPr>
          <w:rFonts w:ascii="Times New Roman" w:hAnsi="Times New Roman" w:cs="Times New Roman"/>
          <w:sz w:val="24"/>
          <w:szCs w:val="24"/>
          <w:lang w:val="sr-Cyrl-CS"/>
        </w:rPr>
        <w:t>)</w:t>
      </w:r>
      <w:r w:rsidR="00FD3BBF" w:rsidRPr="002A6271">
        <w:rPr>
          <w:rFonts w:ascii="Times New Roman" w:hAnsi="Times New Roman" w:cs="Times New Roman"/>
          <w:sz w:val="24"/>
          <w:szCs w:val="24"/>
          <w:lang w:val="sr-Cyrl-CS"/>
        </w:rPr>
        <w:t>; очувале шумске заједнице реликтн</w:t>
      </w:r>
      <w:r w:rsidR="004F2F50" w:rsidRPr="002A6271">
        <w:rPr>
          <w:rFonts w:ascii="Times New Roman" w:hAnsi="Times New Roman" w:cs="Times New Roman"/>
          <w:sz w:val="24"/>
          <w:szCs w:val="24"/>
          <w:lang w:val="sr-Cyrl-CS"/>
        </w:rPr>
        <w:t>ог</w:t>
      </w:r>
      <w:r w:rsidR="00FD3BBF" w:rsidRPr="002A6271">
        <w:rPr>
          <w:rFonts w:ascii="Times New Roman" w:hAnsi="Times New Roman" w:cs="Times New Roman"/>
          <w:sz w:val="24"/>
          <w:szCs w:val="24"/>
          <w:lang w:val="sr-Cyrl-CS"/>
        </w:rPr>
        <w:t xml:space="preserve"> карактер</w:t>
      </w:r>
      <w:r w:rsidR="004F2F50" w:rsidRPr="002A6271">
        <w:rPr>
          <w:rFonts w:ascii="Times New Roman" w:hAnsi="Times New Roman" w:cs="Times New Roman"/>
          <w:sz w:val="24"/>
          <w:szCs w:val="24"/>
          <w:lang w:val="sr-Cyrl-CS"/>
        </w:rPr>
        <w:t xml:space="preserve">а (мешовита шумска заједница јеле и букве), </w:t>
      </w:r>
      <w:r w:rsidR="004B3E4C" w:rsidRPr="002A6271">
        <w:rPr>
          <w:rFonts w:ascii="Times New Roman" w:hAnsi="Times New Roman" w:cs="Times New Roman"/>
          <w:sz w:val="24"/>
          <w:szCs w:val="24"/>
          <w:lang w:val="sr-Cyrl-CS"/>
        </w:rPr>
        <w:t>термофилне шуме и шибљаци храстовог појаса</w:t>
      </w:r>
      <w:r w:rsidR="004F2F50" w:rsidRPr="002A6271">
        <w:rPr>
          <w:rFonts w:ascii="Times New Roman" w:hAnsi="Times New Roman" w:cs="Times New Roman"/>
          <w:sz w:val="24"/>
          <w:szCs w:val="24"/>
          <w:lang w:val="sr-Cyrl-CS"/>
        </w:rPr>
        <w:t>, мезофилне букове и буково-јелове шуме, сладуново-церове шуме</w:t>
      </w:r>
      <w:r w:rsidR="009921E0" w:rsidRPr="002A6271">
        <w:rPr>
          <w:rFonts w:ascii="Times New Roman" w:hAnsi="Times New Roman" w:cs="Times New Roman"/>
          <w:sz w:val="24"/>
          <w:szCs w:val="24"/>
          <w:lang w:val="sr-Cyrl-CS"/>
        </w:rPr>
        <w:t xml:space="preserve"> и</w:t>
      </w:r>
      <w:r w:rsidR="00B74055" w:rsidRPr="002A6271">
        <w:rPr>
          <w:rFonts w:ascii="Times New Roman" w:hAnsi="Times New Roman" w:cs="Times New Roman"/>
          <w:sz w:val="24"/>
          <w:szCs w:val="24"/>
          <w:lang w:val="sr-Cyrl-CS"/>
        </w:rPr>
        <w:t xml:space="preserve"> развијене вегетације шибљака</w:t>
      </w:r>
      <w:r w:rsidR="00AF4539" w:rsidRPr="002A6271">
        <w:rPr>
          <w:rFonts w:ascii="Times New Roman" w:hAnsi="Times New Roman" w:cs="Times New Roman"/>
          <w:sz w:val="24"/>
          <w:szCs w:val="24"/>
          <w:lang w:val="sr-Cyrl-CS"/>
        </w:rPr>
        <w:t>;</w:t>
      </w:r>
      <w:r w:rsidR="00D03F77" w:rsidRPr="002A6271">
        <w:rPr>
          <w:rFonts w:ascii="Times New Roman" w:hAnsi="Times New Roman" w:cs="Times New Roman"/>
          <w:sz w:val="24"/>
          <w:szCs w:val="24"/>
          <w:lang w:val="sr-Cyrl-CS"/>
        </w:rPr>
        <w:t xml:space="preserve"> </w:t>
      </w:r>
      <w:r w:rsidR="00AF4539" w:rsidRPr="002A6271">
        <w:rPr>
          <w:rFonts w:ascii="Times New Roman" w:hAnsi="Times New Roman" w:cs="Times New Roman"/>
          <w:sz w:val="24"/>
          <w:szCs w:val="24"/>
          <w:lang w:val="sr-Cyrl-CS"/>
        </w:rPr>
        <w:t>очувала</w:t>
      </w:r>
      <w:r w:rsidR="004F2F50" w:rsidRPr="002A6271">
        <w:rPr>
          <w:rFonts w:ascii="Times New Roman" w:hAnsi="Times New Roman" w:cs="Times New Roman"/>
          <w:sz w:val="24"/>
          <w:szCs w:val="24"/>
          <w:lang w:val="sr-Cyrl-CS"/>
        </w:rPr>
        <w:t xml:space="preserve"> </w:t>
      </w:r>
      <w:r w:rsidR="008335B0" w:rsidRPr="002A6271">
        <w:rPr>
          <w:rFonts w:ascii="Times New Roman" w:hAnsi="Times New Roman" w:cs="Times New Roman"/>
          <w:sz w:val="24"/>
          <w:szCs w:val="24"/>
          <w:lang w:val="sr-Cyrl-CS"/>
        </w:rPr>
        <w:t xml:space="preserve">фитоценоза </w:t>
      </w:r>
      <w:r w:rsidR="008335B0" w:rsidRPr="002A6271">
        <w:rPr>
          <w:rFonts w:ascii="Times New Roman" w:hAnsi="Times New Roman" w:cs="Times New Roman"/>
          <w:i/>
          <w:iCs/>
          <w:sz w:val="24"/>
          <w:szCs w:val="24"/>
          <w:lang w:val="sr-Cyrl-CS"/>
        </w:rPr>
        <w:t xml:space="preserve">Ceterachi-Ramondetum serbicae, </w:t>
      </w:r>
      <w:r w:rsidR="00356368" w:rsidRPr="002A6271">
        <w:rPr>
          <w:rFonts w:ascii="Times New Roman" w:hAnsi="Times New Roman" w:cs="Times New Roman"/>
          <w:sz w:val="24"/>
          <w:szCs w:val="24"/>
          <w:lang w:val="sr-Cyrl-CS"/>
        </w:rPr>
        <w:t xml:space="preserve">ендемична врста љубичице </w:t>
      </w:r>
      <w:r w:rsidR="00B74055" w:rsidRPr="002A6271">
        <w:rPr>
          <w:rFonts w:ascii="Times New Roman" w:hAnsi="Times New Roman" w:cs="Times New Roman"/>
          <w:sz w:val="24"/>
          <w:szCs w:val="24"/>
          <w:lang w:val="sr-Cyrl-CS"/>
        </w:rPr>
        <w:t>(</w:t>
      </w:r>
      <w:r w:rsidR="00356368" w:rsidRPr="002A6271">
        <w:rPr>
          <w:rFonts w:ascii="Times New Roman" w:hAnsi="Times New Roman" w:cs="Times New Roman"/>
          <w:i/>
          <w:iCs/>
          <w:sz w:val="24"/>
          <w:szCs w:val="24"/>
          <w:lang w:val="sr-Cyrl-CS"/>
        </w:rPr>
        <w:t>Viola grisebachiana</w:t>
      </w:r>
      <w:r w:rsidR="00B74055" w:rsidRPr="002A6271">
        <w:rPr>
          <w:rFonts w:ascii="Times New Roman" w:hAnsi="Times New Roman" w:cs="Times New Roman"/>
          <w:i/>
          <w:iCs/>
          <w:sz w:val="24"/>
          <w:szCs w:val="24"/>
          <w:lang w:val="sr-Cyrl-CS"/>
        </w:rPr>
        <w:t>)</w:t>
      </w:r>
      <w:r w:rsidR="00356368" w:rsidRPr="002A6271">
        <w:rPr>
          <w:rFonts w:ascii="Times New Roman" w:hAnsi="Times New Roman" w:cs="Times New Roman"/>
          <w:i/>
          <w:iCs/>
          <w:sz w:val="24"/>
          <w:szCs w:val="24"/>
          <w:lang w:val="sr-Cyrl-CS"/>
        </w:rPr>
        <w:t xml:space="preserve"> </w:t>
      </w:r>
      <w:r w:rsidR="00356368" w:rsidRPr="002A6271">
        <w:rPr>
          <w:rFonts w:ascii="Times New Roman" w:hAnsi="Times New Roman" w:cs="Times New Roman"/>
          <w:sz w:val="24"/>
          <w:szCs w:val="24"/>
          <w:lang w:val="sr-Cyrl-CS"/>
        </w:rPr>
        <w:t>са камеником (</w:t>
      </w:r>
      <w:r w:rsidR="00A97531" w:rsidRPr="002A6271">
        <w:rPr>
          <w:rFonts w:ascii="Times New Roman" w:hAnsi="Times New Roman" w:cs="Times New Roman"/>
          <w:i/>
          <w:iCs/>
          <w:sz w:val="24"/>
          <w:szCs w:val="24"/>
          <w:lang w:val="sr-Cyrl-CS"/>
        </w:rPr>
        <w:t>Saxifraga paniculata)</w:t>
      </w:r>
      <w:r w:rsidR="004F2F50" w:rsidRPr="002A6271">
        <w:rPr>
          <w:rFonts w:ascii="Times New Roman" w:hAnsi="Times New Roman" w:cs="Times New Roman"/>
          <w:i/>
          <w:iCs/>
          <w:sz w:val="24"/>
          <w:szCs w:val="24"/>
          <w:lang w:val="sr-Cyrl-CS"/>
        </w:rPr>
        <w:t>,</w:t>
      </w:r>
      <w:r w:rsidR="00AF4539" w:rsidRPr="002A6271">
        <w:rPr>
          <w:rFonts w:ascii="Times New Roman" w:hAnsi="Times New Roman" w:cs="Times New Roman"/>
          <w:i/>
          <w:iCs/>
          <w:sz w:val="24"/>
          <w:szCs w:val="24"/>
          <w:lang w:val="sr-Cyrl-CS"/>
        </w:rPr>
        <w:t xml:space="preserve"> </w:t>
      </w:r>
      <w:r w:rsidR="00AF4539" w:rsidRPr="002A6271">
        <w:rPr>
          <w:rFonts w:ascii="Times New Roman" w:hAnsi="Times New Roman" w:cs="Times New Roman"/>
          <w:iCs/>
          <w:sz w:val="24"/>
          <w:szCs w:val="24"/>
          <w:lang w:val="sr-Cyrl-CS"/>
        </w:rPr>
        <w:t>као и</w:t>
      </w:r>
      <w:r w:rsidR="004F2F50" w:rsidRPr="002A6271">
        <w:rPr>
          <w:rFonts w:ascii="Times New Roman" w:hAnsi="Times New Roman" w:cs="Times New Roman"/>
          <w:i/>
          <w:iCs/>
          <w:sz w:val="24"/>
          <w:szCs w:val="24"/>
          <w:lang w:val="sr-Cyrl-CS"/>
        </w:rPr>
        <w:t xml:space="preserve"> </w:t>
      </w:r>
      <w:r w:rsidR="00C166D4" w:rsidRPr="002A6271">
        <w:rPr>
          <w:rFonts w:ascii="Times New Roman" w:hAnsi="Times New Roman" w:cs="Times New Roman"/>
          <w:sz w:val="24"/>
          <w:szCs w:val="24"/>
          <w:lang w:val="sr-Cyrl-CS"/>
        </w:rPr>
        <w:t>ксерофилни</w:t>
      </w:r>
      <w:r w:rsidR="00685AC8" w:rsidRPr="002A6271">
        <w:rPr>
          <w:rFonts w:ascii="Times New Roman" w:hAnsi="Times New Roman" w:cs="Times New Roman"/>
          <w:sz w:val="24"/>
          <w:szCs w:val="24"/>
          <w:lang w:val="sr-Cyrl-CS"/>
        </w:rPr>
        <w:t xml:space="preserve"> </w:t>
      </w:r>
      <w:r w:rsidR="00C166D4" w:rsidRPr="002A6271">
        <w:rPr>
          <w:rFonts w:ascii="Times New Roman" w:hAnsi="Times New Roman" w:cs="Times New Roman"/>
          <w:sz w:val="24"/>
          <w:szCs w:val="24"/>
          <w:lang w:val="sr-Cyrl-CS"/>
        </w:rPr>
        <w:t>типови зељасте вегетаци</w:t>
      </w:r>
      <w:r w:rsidR="004F2F50" w:rsidRPr="002A6271">
        <w:rPr>
          <w:rFonts w:ascii="Times New Roman" w:hAnsi="Times New Roman" w:cs="Times New Roman"/>
          <w:sz w:val="24"/>
          <w:szCs w:val="24"/>
          <w:lang w:val="sr-Cyrl-CS"/>
        </w:rPr>
        <w:t xml:space="preserve">је (пашњаци, ливаде и камењари), </w:t>
      </w:r>
      <w:r w:rsidR="006B2BE3" w:rsidRPr="002A6271">
        <w:rPr>
          <w:rFonts w:ascii="Times New Roman" w:hAnsi="Times New Roman" w:cs="Times New Roman"/>
          <w:sz w:val="24"/>
          <w:szCs w:val="24"/>
          <w:lang w:val="sr-Cyrl-CS"/>
        </w:rPr>
        <w:t>власуља (</w:t>
      </w:r>
      <w:r w:rsidR="006B2BE3" w:rsidRPr="002A6271">
        <w:rPr>
          <w:rFonts w:ascii="Times New Roman" w:hAnsi="Times New Roman" w:cs="Times New Roman"/>
          <w:i/>
          <w:iCs/>
          <w:sz w:val="24"/>
          <w:szCs w:val="24"/>
          <w:lang w:val="sr-Cyrl-CS"/>
        </w:rPr>
        <w:t>Festuca valesiaca</w:t>
      </w:r>
      <w:r w:rsidR="006B2BE3" w:rsidRPr="002A6271">
        <w:rPr>
          <w:rFonts w:ascii="Times New Roman" w:hAnsi="Times New Roman" w:cs="Times New Roman"/>
          <w:sz w:val="24"/>
          <w:szCs w:val="24"/>
          <w:lang w:val="sr-Cyrl-CS"/>
        </w:rPr>
        <w:t>) и едификаторска врста стеноендемична ртањска метвица (</w:t>
      </w:r>
      <w:r w:rsidR="006B2BE3" w:rsidRPr="002A6271">
        <w:rPr>
          <w:rFonts w:ascii="Times New Roman" w:hAnsi="Times New Roman" w:cs="Times New Roman"/>
          <w:i/>
          <w:iCs/>
          <w:sz w:val="24"/>
          <w:szCs w:val="24"/>
          <w:lang w:val="sr-Cyrl-CS"/>
        </w:rPr>
        <w:t>Nepeta</w:t>
      </w:r>
      <w:r w:rsidR="006B2BE3" w:rsidRPr="002A6271">
        <w:rPr>
          <w:rFonts w:ascii="Times New Roman" w:hAnsi="Times New Roman" w:cs="Times New Roman"/>
          <w:sz w:val="24"/>
          <w:szCs w:val="24"/>
          <w:lang w:val="sr-Cyrl-CS"/>
        </w:rPr>
        <w:t xml:space="preserve"> </w:t>
      </w:r>
      <w:r w:rsidR="006B2BE3" w:rsidRPr="002A6271">
        <w:rPr>
          <w:rFonts w:ascii="Times New Roman" w:hAnsi="Times New Roman" w:cs="Times New Roman"/>
          <w:i/>
          <w:iCs/>
          <w:sz w:val="24"/>
          <w:szCs w:val="24"/>
          <w:lang w:val="sr-Cyrl-CS"/>
        </w:rPr>
        <w:t>rtanjensis</w:t>
      </w:r>
      <w:r w:rsidR="00A536D7" w:rsidRPr="002A6271">
        <w:rPr>
          <w:rFonts w:ascii="Times New Roman" w:hAnsi="Times New Roman" w:cs="Times New Roman"/>
          <w:sz w:val="24"/>
          <w:szCs w:val="24"/>
          <w:lang w:val="sr-Cyrl-CS"/>
        </w:rPr>
        <w:t xml:space="preserve">); очувало </w:t>
      </w:r>
      <w:r w:rsidR="00685AC8" w:rsidRPr="002A6271">
        <w:rPr>
          <w:rFonts w:ascii="Times New Roman" w:hAnsi="Times New Roman" w:cs="Times New Roman"/>
          <w:sz w:val="24"/>
          <w:szCs w:val="24"/>
          <w:lang w:val="sr-Cyrl-CS"/>
        </w:rPr>
        <w:t xml:space="preserve">644 </w:t>
      </w:r>
      <w:r w:rsidR="00A536D7" w:rsidRPr="002A6271">
        <w:rPr>
          <w:rFonts w:ascii="Times New Roman" w:hAnsi="Times New Roman" w:cs="Times New Roman"/>
          <w:sz w:val="24"/>
          <w:szCs w:val="24"/>
          <w:lang w:val="sr-Cyrl-CS"/>
        </w:rPr>
        <w:t>такс</w:t>
      </w:r>
      <w:r w:rsidR="004F2F50" w:rsidRPr="002A6271">
        <w:rPr>
          <w:rFonts w:ascii="Times New Roman" w:hAnsi="Times New Roman" w:cs="Times New Roman"/>
          <w:sz w:val="24"/>
          <w:szCs w:val="24"/>
          <w:lang w:val="sr-Cyrl-CS"/>
        </w:rPr>
        <w:t>она из групе васкуларних биљака,</w:t>
      </w:r>
      <w:r w:rsidR="005635DC" w:rsidRPr="002A6271">
        <w:rPr>
          <w:rFonts w:ascii="Times New Roman" w:hAnsi="Times New Roman" w:cs="Times New Roman"/>
          <w:sz w:val="24"/>
          <w:szCs w:val="24"/>
          <w:lang w:val="sr-Cyrl-CS"/>
        </w:rPr>
        <w:t xml:space="preserve"> таксони</w:t>
      </w:r>
      <w:r w:rsidR="00685AC8" w:rsidRPr="002A6271">
        <w:rPr>
          <w:rFonts w:ascii="Times New Roman" w:hAnsi="Times New Roman" w:cs="Times New Roman"/>
          <w:sz w:val="24"/>
          <w:szCs w:val="24"/>
          <w:lang w:val="sr-Cyrl-CS"/>
        </w:rPr>
        <w:t xml:space="preserve"> сврстани</w:t>
      </w:r>
      <w:r w:rsidR="005635DC" w:rsidRPr="002A6271">
        <w:rPr>
          <w:rFonts w:ascii="Times New Roman" w:hAnsi="Times New Roman" w:cs="Times New Roman"/>
          <w:sz w:val="24"/>
          <w:szCs w:val="24"/>
          <w:lang w:val="sr-Cyrl-CS"/>
        </w:rPr>
        <w:t xml:space="preserve"> у 72 фамилијe виших биљака</w:t>
      </w:r>
      <w:r w:rsidR="00685AC8" w:rsidRPr="002A6271">
        <w:rPr>
          <w:rFonts w:ascii="Times New Roman" w:hAnsi="Times New Roman" w:cs="Times New Roman"/>
          <w:sz w:val="24"/>
          <w:szCs w:val="24"/>
          <w:lang w:val="sr-Cyrl-CS"/>
        </w:rPr>
        <w:t>.</w:t>
      </w:r>
      <w:r w:rsidR="00AF4539" w:rsidRPr="002A6271">
        <w:rPr>
          <w:rFonts w:ascii="Times New Roman" w:hAnsi="Times New Roman" w:cs="Times New Roman"/>
          <w:sz w:val="24"/>
          <w:szCs w:val="24"/>
          <w:lang w:val="sr-Cyrl-CS"/>
        </w:rPr>
        <w:t xml:space="preserve"> </w:t>
      </w:r>
    </w:p>
    <w:p w:rsidR="00E12D48" w:rsidRPr="002A6271" w:rsidRDefault="00205D7B" w:rsidP="004F2F50">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На подручју Ртња </w:t>
      </w:r>
      <w:r w:rsidR="006656E7" w:rsidRPr="002A6271">
        <w:rPr>
          <w:rFonts w:ascii="Times New Roman" w:hAnsi="Times New Roman" w:cs="Times New Roman"/>
          <w:sz w:val="24"/>
          <w:szCs w:val="24"/>
          <w:lang w:val="sr-Cyrl-CS"/>
        </w:rPr>
        <w:t>идентификовано је: 11</w:t>
      </w:r>
      <w:r w:rsidR="00560621"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строго заштићен</w:t>
      </w:r>
      <w:r w:rsidR="006656E7" w:rsidRPr="002A6271">
        <w:rPr>
          <w:rFonts w:ascii="Times New Roman" w:hAnsi="Times New Roman" w:cs="Times New Roman"/>
          <w:sz w:val="24"/>
          <w:szCs w:val="24"/>
          <w:lang w:val="sr-Cyrl-CS"/>
        </w:rPr>
        <w:t>их</w:t>
      </w:r>
      <w:r w:rsidRPr="002A6271">
        <w:rPr>
          <w:rFonts w:ascii="Times New Roman" w:hAnsi="Times New Roman" w:cs="Times New Roman"/>
          <w:sz w:val="24"/>
          <w:szCs w:val="24"/>
          <w:lang w:val="sr-Cyrl-CS"/>
        </w:rPr>
        <w:t xml:space="preserve"> врст</w:t>
      </w:r>
      <w:r w:rsidR="006656E7" w:rsidRPr="002A6271">
        <w:rPr>
          <w:rFonts w:ascii="Times New Roman" w:hAnsi="Times New Roman" w:cs="Times New Roman"/>
          <w:sz w:val="24"/>
          <w:szCs w:val="24"/>
          <w:lang w:val="sr-Cyrl-CS"/>
        </w:rPr>
        <w:t>а</w:t>
      </w:r>
      <w:r w:rsidRPr="002A6271">
        <w:rPr>
          <w:rFonts w:ascii="Times New Roman" w:hAnsi="Times New Roman" w:cs="Times New Roman"/>
          <w:sz w:val="24"/>
          <w:szCs w:val="24"/>
          <w:lang w:val="sr-Cyrl-CS"/>
        </w:rPr>
        <w:t xml:space="preserve"> </w:t>
      </w:r>
      <w:r w:rsidR="006656E7" w:rsidRPr="002A6271">
        <w:rPr>
          <w:rFonts w:ascii="Times New Roman" w:hAnsi="Times New Roman" w:cs="Times New Roman"/>
          <w:sz w:val="24"/>
          <w:szCs w:val="24"/>
          <w:lang w:val="sr-Cyrl-CS"/>
        </w:rPr>
        <w:t>(</w:t>
      </w:r>
      <w:r w:rsidR="00560621" w:rsidRPr="002A6271">
        <w:rPr>
          <w:rFonts w:ascii="Times New Roman" w:hAnsi="Times New Roman" w:cs="Times New Roman"/>
          <w:sz w:val="24"/>
          <w:szCs w:val="24"/>
          <w:lang w:val="sr-Cyrl-CS"/>
        </w:rPr>
        <w:t>с</w:t>
      </w:r>
      <w:r w:rsidR="00AF4539" w:rsidRPr="002A6271">
        <w:rPr>
          <w:rFonts w:ascii="Times New Roman" w:hAnsi="Times New Roman" w:cs="Times New Roman"/>
          <w:sz w:val="24"/>
          <w:szCs w:val="24"/>
          <w:lang w:val="sr-Cyrl-CS"/>
        </w:rPr>
        <w:t>р</w:t>
      </w:r>
      <w:r w:rsidR="00560621" w:rsidRPr="002A6271">
        <w:rPr>
          <w:rFonts w:ascii="Times New Roman" w:hAnsi="Times New Roman" w:cs="Times New Roman"/>
          <w:sz w:val="24"/>
          <w:szCs w:val="24"/>
          <w:lang w:val="sr-Cyrl-CS"/>
        </w:rPr>
        <w:t>пска</w:t>
      </w:r>
      <w:r w:rsidR="00560621" w:rsidRPr="002A6271">
        <w:rPr>
          <w:rFonts w:ascii="Times New Roman" w:hAnsi="Times New Roman" w:cs="Times New Roman"/>
          <w:b/>
          <w:bCs/>
          <w:sz w:val="24"/>
          <w:szCs w:val="24"/>
          <w:lang w:val="sr-Cyrl-CS"/>
        </w:rPr>
        <w:t xml:space="preserve"> </w:t>
      </w:r>
      <w:r w:rsidR="00560621" w:rsidRPr="002A6271">
        <w:rPr>
          <w:rFonts w:ascii="Times New Roman" w:hAnsi="Times New Roman" w:cs="Times New Roman"/>
          <w:sz w:val="24"/>
          <w:szCs w:val="24"/>
          <w:lang w:val="sr-Cyrl-CS"/>
        </w:rPr>
        <w:t>рамонда</w:t>
      </w:r>
      <w:r w:rsidR="00560621" w:rsidRPr="002A6271">
        <w:rPr>
          <w:rFonts w:ascii="Times New Roman" w:hAnsi="Times New Roman" w:cs="Times New Roman"/>
          <w:i/>
          <w:iCs/>
          <w:sz w:val="24"/>
          <w:szCs w:val="24"/>
          <w:lang w:val="sr-Cyrl-CS"/>
        </w:rPr>
        <w:t xml:space="preserve"> </w:t>
      </w:r>
      <w:r w:rsidR="00560621" w:rsidRPr="002A6271">
        <w:rPr>
          <w:rFonts w:ascii="Times New Roman" w:hAnsi="Times New Roman" w:cs="Times New Roman"/>
          <w:sz w:val="24"/>
          <w:szCs w:val="24"/>
          <w:lang w:val="sr-Cyrl-CS"/>
        </w:rPr>
        <w:t>(</w:t>
      </w:r>
      <w:r w:rsidRPr="002A6271">
        <w:rPr>
          <w:rFonts w:ascii="Times New Roman" w:hAnsi="Times New Roman" w:cs="Times New Roman"/>
          <w:i/>
          <w:iCs/>
          <w:sz w:val="24"/>
          <w:szCs w:val="24"/>
          <w:lang w:val="sr-Cyrl-CS"/>
        </w:rPr>
        <w:t>Ramonda serbica</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ртањска метвица</w:t>
      </w:r>
      <w:r w:rsidR="00560621" w:rsidRPr="002A6271">
        <w:rPr>
          <w:rFonts w:ascii="Times New Roman" w:hAnsi="Times New Roman" w:cs="Times New Roman"/>
          <w:i/>
          <w:iCs/>
          <w:sz w:val="24"/>
          <w:szCs w:val="24"/>
          <w:lang w:val="sr-Cyrl-CS"/>
        </w:rPr>
        <w:t xml:space="preserve">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Nepeta rtanjensis</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каћунак (</w:t>
      </w:r>
      <w:r w:rsidRPr="002A6271">
        <w:rPr>
          <w:rFonts w:ascii="Times New Roman" w:hAnsi="Times New Roman" w:cs="Times New Roman"/>
          <w:i/>
          <w:iCs/>
          <w:sz w:val="24"/>
          <w:szCs w:val="24"/>
          <w:lang w:val="sr-Cyrl-CS"/>
        </w:rPr>
        <w:t>Orchis coriophora</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каћун</w:t>
      </w:r>
      <w:r w:rsidR="00560621" w:rsidRPr="002A6271">
        <w:rPr>
          <w:rFonts w:ascii="Times New Roman" w:hAnsi="Times New Roman" w:cs="Times New Roman"/>
          <w:i/>
          <w:iCs/>
          <w:sz w:val="24"/>
          <w:szCs w:val="24"/>
          <w:lang w:val="sr-Cyrl-CS"/>
        </w:rPr>
        <w:t xml:space="preserve">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Orchis militaris</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мушки</w:t>
      </w:r>
      <w:r w:rsidR="00560621" w:rsidRPr="002A6271">
        <w:rPr>
          <w:rFonts w:ascii="Times New Roman" w:hAnsi="Times New Roman" w:cs="Times New Roman"/>
          <w:b/>
          <w:bCs/>
          <w:sz w:val="24"/>
          <w:szCs w:val="24"/>
          <w:lang w:val="sr-Cyrl-CS"/>
        </w:rPr>
        <w:t xml:space="preserve"> </w:t>
      </w:r>
      <w:r w:rsidR="00560621" w:rsidRPr="002A6271">
        <w:rPr>
          <w:rFonts w:ascii="Times New Roman" w:hAnsi="Times New Roman" w:cs="Times New Roman"/>
          <w:sz w:val="24"/>
          <w:szCs w:val="24"/>
          <w:lang w:val="sr-Cyrl-CS"/>
        </w:rPr>
        <w:t xml:space="preserve">божур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Paeonia mascula</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алпска павит</w:t>
      </w:r>
      <w:r w:rsidR="00560621" w:rsidRPr="002A6271">
        <w:rPr>
          <w:rFonts w:ascii="Times New Roman" w:hAnsi="Times New Roman" w:cs="Times New Roman"/>
          <w:i/>
          <w:iCs/>
          <w:sz w:val="24"/>
          <w:szCs w:val="24"/>
          <w:lang w:val="sr-Cyrl-CS"/>
        </w:rPr>
        <w:t xml:space="preserve">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Clematis alpina</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планинска саса</w:t>
      </w:r>
      <w:r w:rsidR="00560621" w:rsidRPr="002A6271">
        <w:rPr>
          <w:rFonts w:ascii="Times New Roman" w:hAnsi="Times New Roman" w:cs="Times New Roman"/>
          <w:i/>
          <w:iCs/>
          <w:sz w:val="24"/>
          <w:szCs w:val="24"/>
          <w:lang w:val="sr-Cyrl-CS"/>
        </w:rPr>
        <w:t xml:space="preserve">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Pulsatilla montana</w:t>
      </w:r>
      <w:r w:rsidRPr="002A6271">
        <w:rPr>
          <w:rFonts w:ascii="Times New Roman" w:hAnsi="Times New Roman" w:cs="Times New Roman"/>
          <w:sz w:val="24"/>
          <w:szCs w:val="24"/>
          <w:lang w:val="sr-Cyrl-CS"/>
        </w:rPr>
        <w:t xml:space="preserve">), </w:t>
      </w:r>
      <w:r w:rsidR="00560621" w:rsidRPr="002A6271">
        <w:rPr>
          <w:rFonts w:ascii="Times New Roman" w:hAnsi="Times New Roman" w:cs="Times New Roman"/>
          <w:sz w:val="24"/>
          <w:szCs w:val="24"/>
          <w:lang w:val="sr-Cyrl-CS"/>
        </w:rPr>
        <w:t xml:space="preserve">кохова линцура </w:t>
      </w:r>
      <w:r w:rsidRPr="002A6271">
        <w:rPr>
          <w:rFonts w:ascii="Times New Roman" w:hAnsi="Times New Roman" w:cs="Times New Roman"/>
          <w:sz w:val="24"/>
          <w:szCs w:val="24"/>
          <w:lang w:val="sr-Cyrl-CS"/>
        </w:rPr>
        <w:t>(</w:t>
      </w:r>
      <w:r w:rsidR="00560621" w:rsidRPr="002A6271">
        <w:rPr>
          <w:rFonts w:ascii="Times New Roman" w:hAnsi="Times New Roman" w:cs="Times New Roman"/>
          <w:i/>
          <w:iCs/>
          <w:sz w:val="24"/>
          <w:szCs w:val="24"/>
          <w:lang w:val="sr-Cyrl-CS"/>
        </w:rPr>
        <w:t>Gentiana acaulis</w:t>
      </w:r>
      <w:r w:rsidRPr="002A6271">
        <w:rPr>
          <w:rFonts w:ascii="Times New Roman" w:hAnsi="Times New Roman" w:cs="Times New Roman"/>
          <w:sz w:val="24"/>
          <w:szCs w:val="24"/>
          <w:lang w:val="sr-Cyrl-CS"/>
        </w:rPr>
        <w:t>)</w:t>
      </w:r>
      <w:r w:rsidR="00560621" w:rsidRPr="002A6271">
        <w:rPr>
          <w:rFonts w:ascii="Times New Roman" w:hAnsi="Times New Roman" w:cs="Times New Roman"/>
          <w:sz w:val="24"/>
          <w:szCs w:val="24"/>
          <w:lang w:val="sr-Cyrl-CS"/>
        </w:rPr>
        <w:t>)</w:t>
      </w:r>
      <w:r w:rsidR="006656E7" w:rsidRPr="002A6271">
        <w:rPr>
          <w:rFonts w:ascii="Times New Roman" w:hAnsi="Times New Roman" w:cs="Times New Roman"/>
          <w:sz w:val="24"/>
          <w:szCs w:val="24"/>
          <w:lang w:val="sr-Cyrl-CS"/>
        </w:rPr>
        <w:t>, представници</w:t>
      </w:r>
      <w:r w:rsidRPr="002A6271">
        <w:rPr>
          <w:rFonts w:ascii="Times New Roman" w:hAnsi="Times New Roman" w:cs="Times New Roman"/>
          <w:sz w:val="24"/>
          <w:szCs w:val="24"/>
          <w:lang w:val="sr-Cyrl-CS"/>
        </w:rPr>
        <w:t xml:space="preserve"> </w:t>
      </w:r>
      <w:r w:rsidR="005D625F" w:rsidRPr="002A6271">
        <w:rPr>
          <w:rFonts w:ascii="Times New Roman" w:hAnsi="Times New Roman" w:cs="Times New Roman"/>
          <w:color w:val="000000"/>
          <w:sz w:val="24"/>
          <w:szCs w:val="24"/>
          <w:lang w:val="sr-Cyrl-CS"/>
        </w:rPr>
        <w:t>водозем</w:t>
      </w:r>
      <w:r w:rsidR="006656E7" w:rsidRPr="002A6271">
        <w:rPr>
          <w:rFonts w:ascii="Times New Roman" w:hAnsi="Times New Roman" w:cs="Times New Roman"/>
          <w:color w:val="000000"/>
          <w:sz w:val="24"/>
          <w:szCs w:val="24"/>
          <w:lang w:val="sr-Cyrl-CS"/>
        </w:rPr>
        <w:t>а</w:t>
      </w:r>
      <w:r w:rsidR="005D625F" w:rsidRPr="002A6271">
        <w:rPr>
          <w:rFonts w:ascii="Times New Roman" w:hAnsi="Times New Roman" w:cs="Times New Roman"/>
          <w:color w:val="000000"/>
          <w:sz w:val="24"/>
          <w:szCs w:val="24"/>
          <w:lang w:val="sr-Cyrl-CS"/>
        </w:rPr>
        <w:t>ц</w:t>
      </w:r>
      <w:r w:rsidR="006656E7" w:rsidRPr="002A6271">
        <w:rPr>
          <w:rFonts w:ascii="Times New Roman" w:hAnsi="Times New Roman" w:cs="Times New Roman"/>
          <w:color w:val="000000"/>
          <w:sz w:val="24"/>
          <w:szCs w:val="24"/>
          <w:lang w:val="sr-Cyrl-CS"/>
        </w:rPr>
        <w:t>а</w:t>
      </w:r>
      <w:r w:rsidR="00560621" w:rsidRPr="002A6271">
        <w:rPr>
          <w:rFonts w:ascii="Times New Roman" w:hAnsi="Times New Roman" w:cs="Times New Roman"/>
          <w:color w:val="000000"/>
          <w:sz w:val="24"/>
          <w:szCs w:val="24"/>
          <w:lang w:val="sr-Cyrl-CS"/>
        </w:rPr>
        <w:t xml:space="preserve"> (даждевњак</w:t>
      </w:r>
      <w:r w:rsidR="00560621" w:rsidRPr="002A6271">
        <w:rPr>
          <w:rFonts w:ascii="Times New Roman" w:hAnsi="Times New Roman" w:cs="Times New Roman"/>
          <w:i/>
          <w:iCs/>
          <w:color w:val="000000"/>
          <w:sz w:val="24"/>
          <w:szCs w:val="24"/>
          <w:lang w:val="sr-Cyrl-CS"/>
        </w:rPr>
        <w:t xml:space="preserve"> </w:t>
      </w:r>
      <w:r w:rsidR="00560621" w:rsidRPr="002A6271">
        <w:rPr>
          <w:rFonts w:ascii="Times New Roman" w:hAnsi="Times New Roman" w:cs="Times New Roman"/>
          <w:color w:val="000000"/>
          <w:sz w:val="24"/>
          <w:szCs w:val="24"/>
          <w:lang w:val="sr-Cyrl-CS"/>
        </w:rPr>
        <w:t>(</w:t>
      </w:r>
      <w:r w:rsidR="00685AC8" w:rsidRPr="002A6271">
        <w:rPr>
          <w:rFonts w:ascii="Times New Roman" w:hAnsi="Times New Roman" w:cs="Times New Roman"/>
          <w:i/>
          <w:iCs/>
          <w:color w:val="000000"/>
          <w:sz w:val="24"/>
          <w:szCs w:val="24"/>
          <w:lang w:val="sr-Cyrl-CS"/>
        </w:rPr>
        <w:t>Salamandra salamandra</w:t>
      </w:r>
      <w:r w:rsidR="00560621" w:rsidRPr="002A6271">
        <w:rPr>
          <w:rFonts w:ascii="Times New Roman" w:hAnsi="Times New Roman" w:cs="Times New Roman"/>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560621" w:rsidRPr="002A6271">
        <w:rPr>
          <w:rFonts w:ascii="Times New Roman" w:hAnsi="Times New Roman" w:cs="Times New Roman"/>
          <w:color w:val="000000"/>
          <w:sz w:val="24"/>
          <w:szCs w:val="24"/>
          <w:lang w:val="sr-Cyrl-CS"/>
        </w:rPr>
        <w:t>обични мрмољак</w:t>
      </w:r>
      <w:r w:rsidR="00560621"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Lissotriton vulgaris</w:t>
      </w:r>
      <w:r w:rsidR="00560621"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планински мрмољак</w:t>
      </w:r>
      <w:r w:rsidR="00BB3299" w:rsidRPr="002A6271">
        <w:rPr>
          <w:rFonts w:ascii="Times New Roman" w:hAnsi="Times New Roman" w:cs="Times New Roman"/>
          <w:i/>
          <w:iCs/>
          <w:color w:val="000000"/>
          <w:sz w:val="24"/>
          <w:szCs w:val="24"/>
          <w:lang w:val="sr-Cyrl-CS"/>
        </w:rPr>
        <w:t xml:space="preserve"> (Ichtyosaura alpestris)</w:t>
      </w:r>
      <w:r w:rsidR="00766D4C"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жутотрби мукач</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 xml:space="preserve">Bombina </w:t>
      </w:r>
      <w:r w:rsidR="00BB3299" w:rsidRPr="002A6271">
        <w:rPr>
          <w:rFonts w:ascii="Times New Roman" w:hAnsi="Times New Roman" w:cs="Times New Roman"/>
          <w:i/>
          <w:iCs/>
          <w:color w:val="000000"/>
          <w:sz w:val="24"/>
          <w:szCs w:val="24"/>
          <w:lang w:val="sr-Cyrl-CS"/>
        </w:rPr>
        <w:t>variegate)</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шумска жаба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Rana dalmatina</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велика зелена жаба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Pelophylax ridibundus</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грчка жаба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Rana graeca</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гаталинка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Hyla arborea</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велика крастава жаба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Bufo bufo</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зелена</w:t>
      </w:r>
      <w:r w:rsidR="00BB3299" w:rsidRPr="002A6271">
        <w:rPr>
          <w:rFonts w:ascii="Times New Roman" w:hAnsi="Times New Roman" w:cs="Times New Roman"/>
          <w:color w:val="FF0000"/>
          <w:sz w:val="24"/>
          <w:szCs w:val="24"/>
          <w:lang w:val="sr-Cyrl-CS"/>
        </w:rPr>
        <w:t xml:space="preserve"> </w:t>
      </w:r>
      <w:r w:rsidR="00BB3299" w:rsidRPr="002A6271">
        <w:rPr>
          <w:rFonts w:ascii="Times New Roman" w:hAnsi="Times New Roman" w:cs="Times New Roman"/>
          <w:color w:val="000000"/>
          <w:sz w:val="24"/>
          <w:szCs w:val="24"/>
          <w:lang w:val="sr-Cyrl-CS"/>
        </w:rPr>
        <w:t>крастава жаба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Pseudepidale viridis</w:t>
      </w:r>
      <w:r w:rsidR="00BB3299" w:rsidRPr="002A6271">
        <w:rPr>
          <w:rFonts w:ascii="Times New Roman" w:hAnsi="Times New Roman" w:cs="Times New Roman"/>
          <w:i/>
          <w:iCs/>
          <w:color w:val="000000"/>
          <w:sz w:val="24"/>
          <w:szCs w:val="24"/>
          <w:lang w:val="sr-Cyrl-CS"/>
        </w:rPr>
        <w:t>)</w:t>
      </w:r>
      <w:r w:rsidR="00BB3299" w:rsidRPr="002A6271">
        <w:rPr>
          <w:rFonts w:ascii="Times New Roman" w:hAnsi="Times New Roman" w:cs="Times New Roman"/>
          <w:iCs/>
          <w:color w:val="000000"/>
          <w:sz w:val="24"/>
          <w:szCs w:val="24"/>
          <w:lang w:val="sr-Cyrl-CS"/>
        </w:rPr>
        <w:t>)</w:t>
      </w:r>
      <w:r w:rsidR="00BB3299" w:rsidRPr="002A6271">
        <w:rPr>
          <w:rFonts w:ascii="Times New Roman" w:hAnsi="Times New Roman" w:cs="Times New Roman"/>
          <w:i/>
          <w:iCs/>
          <w:color w:val="000000"/>
          <w:sz w:val="24"/>
          <w:szCs w:val="24"/>
          <w:lang w:val="sr-Cyrl-CS"/>
        </w:rPr>
        <w:t xml:space="preserve">; </w:t>
      </w:r>
      <w:r w:rsidR="006656E7" w:rsidRPr="002A6271">
        <w:rPr>
          <w:rFonts w:ascii="Times New Roman" w:hAnsi="Times New Roman" w:cs="Times New Roman"/>
          <w:iCs/>
          <w:color w:val="000000"/>
          <w:sz w:val="24"/>
          <w:szCs w:val="24"/>
          <w:lang w:val="sr-Cyrl-CS"/>
        </w:rPr>
        <w:t>представници</w:t>
      </w:r>
      <w:r w:rsidR="006656E7"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color w:val="000000"/>
          <w:sz w:val="24"/>
          <w:szCs w:val="24"/>
          <w:lang w:val="sr-Cyrl-CS"/>
        </w:rPr>
        <w:t>гмизав</w:t>
      </w:r>
      <w:r w:rsidR="006656E7" w:rsidRPr="002A6271">
        <w:rPr>
          <w:rFonts w:ascii="Times New Roman" w:hAnsi="Times New Roman" w:cs="Times New Roman"/>
          <w:color w:val="000000"/>
          <w:sz w:val="24"/>
          <w:szCs w:val="24"/>
          <w:lang w:val="sr-Cyrl-CS"/>
        </w:rPr>
        <w:t>а</w:t>
      </w:r>
      <w:r w:rsidR="005D625F" w:rsidRPr="002A6271">
        <w:rPr>
          <w:rFonts w:ascii="Times New Roman" w:hAnsi="Times New Roman" w:cs="Times New Roman"/>
          <w:color w:val="000000"/>
          <w:sz w:val="24"/>
          <w:szCs w:val="24"/>
          <w:lang w:val="sr-Cyrl-CS"/>
        </w:rPr>
        <w:t>ц</w:t>
      </w:r>
      <w:r w:rsidR="006656E7" w:rsidRPr="002A6271">
        <w:rPr>
          <w:rFonts w:ascii="Times New Roman" w:hAnsi="Times New Roman" w:cs="Times New Roman"/>
          <w:color w:val="000000"/>
          <w:sz w:val="24"/>
          <w:szCs w:val="24"/>
          <w:lang w:val="sr-Cyrl-CS"/>
        </w:rPr>
        <w:t>а</w:t>
      </w:r>
      <w:r w:rsidR="00BB3299" w:rsidRPr="002A6271">
        <w:rPr>
          <w:rFonts w:ascii="Times New Roman" w:hAnsi="Times New Roman" w:cs="Times New Roman"/>
          <w:color w:val="000000"/>
          <w:sz w:val="24"/>
          <w:szCs w:val="24"/>
          <w:lang w:val="sr-Cyrl-CS"/>
        </w:rPr>
        <w:t xml:space="preserve"> (копнена корњача</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Eurotestudo hermanni</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слепић</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Anguis fragilis</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кратконоги гуштер</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Ablepharus kitaibelii</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ливадски</w:t>
      </w:r>
      <w:r w:rsidR="00BB3299" w:rsidRPr="002A6271">
        <w:rPr>
          <w:rFonts w:ascii="Times New Roman" w:hAnsi="Times New Roman" w:cs="Times New Roman"/>
          <w:color w:val="FF0000"/>
          <w:sz w:val="24"/>
          <w:szCs w:val="24"/>
          <w:lang w:val="sr-Cyrl-CS"/>
        </w:rPr>
        <w:t xml:space="preserve"> </w:t>
      </w:r>
      <w:r w:rsidR="00BB3299" w:rsidRPr="002A6271">
        <w:rPr>
          <w:rFonts w:ascii="Times New Roman" w:hAnsi="Times New Roman" w:cs="Times New Roman"/>
          <w:color w:val="000000"/>
          <w:sz w:val="24"/>
          <w:szCs w:val="24"/>
          <w:lang w:val="sr-Cyrl-CS"/>
        </w:rPr>
        <w:t>гуштер</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Lacerta agilis</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BB3299" w:rsidRPr="002A6271">
        <w:rPr>
          <w:rFonts w:ascii="Times New Roman" w:hAnsi="Times New Roman" w:cs="Times New Roman"/>
          <w:color w:val="000000"/>
          <w:sz w:val="24"/>
          <w:szCs w:val="24"/>
          <w:lang w:val="sr-Cyrl-CS"/>
        </w:rPr>
        <w:t>зелембаћ</w:t>
      </w:r>
      <w:r w:rsidR="00BB3299"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Lacerta viridis</w:t>
      </w:r>
      <w:r w:rsidR="00BB3299"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зидни гуштер</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Podarcis muralis</w:t>
      </w:r>
      <w:r w:rsidR="008E0B7F"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степски смук</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Dolichophis caspius</w:t>
      </w:r>
      <w:r w:rsidR="008E0B7F"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смукуља</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Coronella austriaca</w:t>
      </w:r>
      <w:r w:rsidR="008E0B7F"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ескулапов смук</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 xml:space="preserve">Zamenis </w:t>
      </w:r>
      <w:r w:rsidR="00671A88" w:rsidRPr="002A6271">
        <w:rPr>
          <w:rFonts w:ascii="Times New Roman" w:hAnsi="Times New Roman" w:cs="Times New Roman"/>
          <w:i/>
          <w:iCs/>
          <w:color w:val="000000"/>
          <w:sz w:val="24"/>
          <w:szCs w:val="24"/>
          <w:lang w:val="sr-Cyrl-CS"/>
        </w:rPr>
        <w:t>longissimi</w:t>
      </w:r>
      <w:r w:rsidR="008E0B7F"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белоушка</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Natrix</w:t>
      </w:r>
      <w:r w:rsidR="00671A88" w:rsidRPr="002A6271">
        <w:rPr>
          <w:rFonts w:ascii="Times New Roman" w:hAnsi="Times New Roman" w:cs="Times New Roman"/>
          <w:color w:val="FF0000"/>
          <w:sz w:val="24"/>
          <w:szCs w:val="24"/>
          <w:lang w:val="sr-Cyrl-CS"/>
        </w:rPr>
        <w:t xml:space="preserve"> </w:t>
      </w:r>
      <w:r w:rsidR="005D625F" w:rsidRPr="002A6271">
        <w:rPr>
          <w:rFonts w:ascii="Times New Roman" w:hAnsi="Times New Roman" w:cs="Times New Roman"/>
          <w:i/>
          <w:iCs/>
          <w:color w:val="000000"/>
          <w:sz w:val="24"/>
          <w:szCs w:val="24"/>
          <w:lang w:val="sr-Cyrl-CS"/>
        </w:rPr>
        <w:t>natrix</w:t>
      </w:r>
      <w:r w:rsidR="008E0B7F" w:rsidRPr="002A6271">
        <w:rPr>
          <w:rFonts w:ascii="Times New Roman" w:hAnsi="Times New Roman" w:cs="Times New Roman"/>
          <w:i/>
          <w:iCs/>
          <w:color w:val="000000"/>
          <w:sz w:val="24"/>
          <w:szCs w:val="24"/>
          <w:lang w:val="sr-Cyrl-CS"/>
        </w:rPr>
        <w:t>)</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рибарица</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 xml:space="preserve">Natrix </w:t>
      </w:r>
      <w:r w:rsidR="008E0B7F" w:rsidRPr="002A6271">
        <w:rPr>
          <w:rFonts w:ascii="Times New Roman" w:hAnsi="Times New Roman" w:cs="Times New Roman"/>
          <w:i/>
          <w:iCs/>
          <w:color w:val="000000"/>
          <w:sz w:val="24"/>
          <w:szCs w:val="24"/>
          <w:lang w:val="sr-Cyrl-CS"/>
        </w:rPr>
        <w:t>tessellate),</w:t>
      </w:r>
      <w:r w:rsidR="005D625F" w:rsidRPr="002A6271">
        <w:rPr>
          <w:rFonts w:ascii="Times New Roman" w:hAnsi="Times New Roman" w:cs="Times New Roman"/>
          <w:color w:val="000000"/>
          <w:sz w:val="24"/>
          <w:szCs w:val="24"/>
          <w:lang w:val="sr-Cyrl-CS"/>
        </w:rPr>
        <w:t xml:space="preserve"> </w:t>
      </w:r>
      <w:r w:rsidR="008E0B7F" w:rsidRPr="002A6271">
        <w:rPr>
          <w:rFonts w:ascii="Times New Roman" w:hAnsi="Times New Roman" w:cs="Times New Roman"/>
          <w:color w:val="000000"/>
          <w:sz w:val="24"/>
          <w:szCs w:val="24"/>
          <w:lang w:val="sr-Cyrl-CS"/>
        </w:rPr>
        <w:t>поскок</w:t>
      </w:r>
      <w:r w:rsidR="008E0B7F" w:rsidRPr="002A6271">
        <w:rPr>
          <w:rFonts w:ascii="Times New Roman" w:hAnsi="Times New Roman" w:cs="Times New Roman"/>
          <w:i/>
          <w:iCs/>
          <w:color w:val="000000"/>
          <w:sz w:val="24"/>
          <w:szCs w:val="24"/>
          <w:lang w:val="sr-Cyrl-CS"/>
        </w:rPr>
        <w:t xml:space="preserve"> (</w:t>
      </w:r>
      <w:r w:rsidR="005D625F" w:rsidRPr="002A6271">
        <w:rPr>
          <w:rFonts w:ascii="Times New Roman" w:hAnsi="Times New Roman" w:cs="Times New Roman"/>
          <w:i/>
          <w:iCs/>
          <w:color w:val="000000"/>
          <w:sz w:val="24"/>
          <w:szCs w:val="24"/>
          <w:lang w:val="sr-Cyrl-CS"/>
        </w:rPr>
        <w:t>Vipera</w:t>
      </w:r>
      <w:r w:rsidR="00671A88" w:rsidRPr="002A6271">
        <w:rPr>
          <w:rFonts w:ascii="Times New Roman" w:hAnsi="Times New Roman" w:cs="Times New Roman"/>
          <w:color w:val="FF0000"/>
          <w:sz w:val="24"/>
          <w:szCs w:val="24"/>
          <w:lang w:val="sr-Cyrl-CS"/>
        </w:rPr>
        <w:t xml:space="preserve"> </w:t>
      </w:r>
      <w:r w:rsidR="005D625F" w:rsidRPr="002A6271">
        <w:rPr>
          <w:rFonts w:ascii="Times New Roman" w:hAnsi="Times New Roman" w:cs="Times New Roman"/>
          <w:i/>
          <w:iCs/>
          <w:color w:val="000000"/>
          <w:sz w:val="24"/>
          <w:szCs w:val="24"/>
          <w:lang w:val="sr-Cyrl-CS"/>
        </w:rPr>
        <w:t>ammodytes</w:t>
      </w:r>
      <w:r w:rsidR="008E0B7F" w:rsidRPr="002A6271">
        <w:rPr>
          <w:rFonts w:ascii="Times New Roman" w:hAnsi="Times New Roman" w:cs="Times New Roman"/>
          <w:i/>
          <w:iCs/>
          <w:color w:val="000000"/>
          <w:sz w:val="24"/>
          <w:szCs w:val="24"/>
          <w:lang w:val="sr-Cyrl-CS"/>
        </w:rPr>
        <w:t>)</w:t>
      </w:r>
      <w:r w:rsidR="00D03F77" w:rsidRPr="002A6271">
        <w:rPr>
          <w:rFonts w:ascii="Times New Roman" w:hAnsi="Times New Roman" w:cs="Times New Roman"/>
          <w:iCs/>
          <w:color w:val="000000"/>
          <w:sz w:val="24"/>
          <w:szCs w:val="24"/>
          <w:lang w:val="sr-Cyrl-CS"/>
        </w:rPr>
        <w:t>)</w:t>
      </w:r>
      <w:r w:rsidR="00BC0BF9" w:rsidRPr="002A6271">
        <w:rPr>
          <w:rFonts w:ascii="Times New Roman" w:hAnsi="Times New Roman" w:cs="Times New Roman"/>
          <w:color w:val="000000"/>
          <w:sz w:val="24"/>
          <w:szCs w:val="24"/>
          <w:lang w:val="sr-Cyrl-CS"/>
        </w:rPr>
        <w:t xml:space="preserve">; </w:t>
      </w:r>
      <w:r w:rsidR="006656E7" w:rsidRPr="002A6271">
        <w:rPr>
          <w:rFonts w:ascii="Times New Roman" w:hAnsi="Times New Roman" w:cs="Times New Roman"/>
          <w:color w:val="000000"/>
          <w:sz w:val="24"/>
          <w:szCs w:val="24"/>
          <w:lang w:val="sr-Cyrl-CS"/>
        </w:rPr>
        <w:t>представници фауне (</w:t>
      </w:r>
      <w:r w:rsidR="00BC0BF9" w:rsidRPr="002A6271">
        <w:rPr>
          <w:rFonts w:ascii="Times New Roman" w:hAnsi="Times New Roman" w:cs="Times New Roman"/>
          <w:sz w:val="24"/>
          <w:szCs w:val="24"/>
          <w:lang w:val="sr-Cyrl-CS"/>
        </w:rPr>
        <w:t>евидентирано 89 врста птица</w:t>
      </w:r>
      <w:r w:rsidR="008E0B7F" w:rsidRPr="002A6271">
        <w:rPr>
          <w:rFonts w:ascii="Times New Roman" w:hAnsi="Times New Roman" w:cs="Times New Roman"/>
          <w:sz w:val="24"/>
          <w:szCs w:val="24"/>
          <w:lang w:val="sr-Cyrl-CS"/>
        </w:rPr>
        <w:t>,</w:t>
      </w:r>
      <w:r w:rsidR="00BC0BF9" w:rsidRPr="002A6271">
        <w:rPr>
          <w:rFonts w:ascii="Times New Roman" w:hAnsi="Times New Roman" w:cs="Times New Roman"/>
          <w:sz w:val="24"/>
          <w:szCs w:val="24"/>
          <w:lang w:val="sr-Cyrl-CS"/>
        </w:rPr>
        <w:t xml:space="preserve"> од </w:t>
      </w:r>
      <w:r w:rsidR="008E0B7F" w:rsidRPr="002A6271">
        <w:rPr>
          <w:rFonts w:ascii="Times New Roman" w:hAnsi="Times New Roman" w:cs="Times New Roman"/>
          <w:sz w:val="24"/>
          <w:szCs w:val="24"/>
          <w:lang w:val="sr-Cyrl-CS"/>
        </w:rPr>
        <w:t xml:space="preserve">којих </w:t>
      </w:r>
      <w:r w:rsidR="008E0B7F" w:rsidRPr="002A6271">
        <w:rPr>
          <w:rFonts w:ascii="Times New Roman" w:hAnsi="Times New Roman" w:cs="Times New Roman"/>
          <w:sz w:val="24"/>
          <w:szCs w:val="24"/>
          <w:lang w:val="sr-Cyrl-CS"/>
        </w:rPr>
        <w:lastRenderedPageBreak/>
        <w:t>су</w:t>
      </w:r>
      <w:r w:rsidR="00BC0BF9" w:rsidRPr="002A6271">
        <w:rPr>
          <w:rFonts w:ascii="Times New Roman" w:hAnsi="Times New Roman" w:cs="Times New Roman"/>
          <w:sz w:val="24"/>
          <w:szCs w:val="24"/>
          <w:lang w:val="sr-Cyrl-CS"/>
        </w:rPr>
        <w:t xml:space="preserve"> 83 </w:t>
      </w:r>
      <w:r w:rsidR="008E0B7F" w:rsidRPr="002A6271">
        <w:rPr>
          <w:rFonts w:ascii="Times New Roman" w:hAnsi="Times New Roman" w:cs="Times New Roman"/>
          <w:sz w:val="24"/>
          <w:szCs w:val="24"/>
          <w:lang w:val="sr-Cyrl-CS"/>
        </w:rPr>
        <w:t>врсте</w:t>
      </w:r>
      <w:r w:rsidR="00BC0BF9" w:rsidRPr="002A6271">
        <w:rPr>
          <w:rFonts w:ascii="Times New Roman" w:hAnsi="Times New Roman" w:cs="Times New Roman"/>
          <w:sz w:val="24"/>
          <w:szCs w:val="24"/>
          <w:lang w:val="sr-Cyrl-CS"/>
        </w:rPr>
        <w:t xml:space="preserve"> гнездариц</w:t>
      </w:r>
      <w:r w:rsidR="008E0B7F" w:rsidRPr="002A6271">
        <w:rPr>
          <w:rFonts w:ascii="Times New Roman" w:hAnsi="Times New Roman" w:cs="Times New Roman"/>
          <w:sz w:val="24"/>
          <w:szCs w:val="24"/>
          <w:lang w:val="sr-Cyrl-CS"/>
        </w:rPr>
        <w:t>е</w:t>
      </w:r>
      <w:r w:rsidR="006656E7" w:rsidRPr="002A6271">
        <w:rPr>
          <w:rFonts w:ascii="Times New Roman" w:hAnsi="Times New Roman" w:cs="Times New Roman"/>
          <w:sz w:val="24"/>
          <w:szCs w:val="24"/>
          <w:lang w:val="sr-Cyrl-CS"/>
        </w:rPr>
        <w:t>,</w:t>
      </w:r>
      <w:r w:rsidR="008902E3" w:rsidRPr="002A6271">
        <w:rPr>
          <w:rFonts w:ascii="Times New Roman" w:hAnsi="Times New Roman" w:cs="Times New Roman"/>
          <w:sz w:val="24"/>
          <w:szCs w:val="24"/>
          <w:lang w:val="sr-Cyrl-CS"/>
        </w:rPr>
        <w:t xml:space="preserve"> </w:t>
      </w:r>
      <w:r w:rsidR="00247B1F" w:rsidRPr="002A6271">
        <w:rPr>
          <w:rFonts w:ascii="Times New Roman" w:hAnsi="Times New Roman" w:cs="Times New Roman"/>
          <w:sz w:val="24"/>
          <w:szCs w:val="24"/>
          <w:lang w:val="sr-Cyrl-CS"/>
        </w:rPr>
        <w:t>28 врста</w:t>
      </w:r>
      <w:r w:rsidR="006656E7" w:rsidRPr="002A6271">
        <w:rPr>
          <w:rFonts w:ascii="Times New Roman" w:hAnsi="Times New Roman" w:cs="Times New Roman"/>
          <w:sz w:val="24"/>
          <w:szCs w:val="24"/>
          <w:lang w:val="sr-Cyrl-CS"/>
        </w:rPr>
        <w:t xml:space="preserve"> сисара</w:t>
      </w:r>
      <w:r w:rsidR="008E0B7F" w:rsidRPr="002A6271">
        <w:rPr>
          <w:rFonts w:ascii="Times New Roman" w:hAnsi="Times New Roman" w:cs="Times New Roman"/>
          <w:sz w:val="24"/>
          <w:szCs w:val="24"/>
          <w:lang w:val="sr-Cyrl-CS"/>
        </w:rPr>
        <w:t xml:space="preserve">, </w:t>
      </w:r>
      <w:r w:rsidR="009141EB" w:rsidRPr="002A6271">
        <w:rPr>
          <w:rFonts w:ascii="Times New Roman" w:hAnsi="Times New Roman" w:cs="Times New Roman"/>
          <w:sz w:val="24"/>
          <w:szCs w:val="24"/>
          <w:lang w:val="sr-Cyrl-CS"/>
        </w:rPr>
        <w:t>три</w:t>
      </w:r>
      <w:r w:rsidR="008E0B7F" w:rsidRPr="002A6271">
        <w:rPr>
          <w:rFonts w:ascii="Times New Roman" w:hAnsi="Times New Roman" w:cs="Times New Roman"/>
          <w:sz w:val="24"/>
          <w:szCs w:val="24"/>
          <w:lang w:val="sr-Cyrl-CS"/>
        </w:rPr>
        <w:t xml:space="preserve"> врсте </w:t>
      </w:r>
      <w:r w:rsidR="00247B1F" w:rsidRPr="002A6271">
        <w:rPr>
          <w:rFonts w:ascii="Times New Roman" w:hAnsi="Times New Roman" w:cs="Times New Roman"/>
          <w:sz w:val="24"/>
          <w:szCs w:val="24"/>
          <w:lang w:val="sr-Cyrl-CS"/>
        </w:rPr>
        <w:t>слепи</w:t>
      </w:r>
      <w:r w:rsidR="008E0B7F" w:rsidRPr="002A6271">
        <w:rPr>
          <w:rFonts w:ascii="Times New Roman" w:hAnsi="Times New Roman" w:cs="Times New Roman"/>
          <w:sz w:val="24"/>
          <w:szCs w:val="24"/>
          <w:lang w:val="sr-Cyrl-CS"/>
        </w:rPr>
        <w:t>х</w:t>
      </w:r>
      <w:r w:rsidR="00247B1F" w:rsidRPr="002A6271">
        <w:rPr>
          <w:rFonts w:ascii="Times New Roman" w:hAnsi="Times New Roman" w:cs="Times New Roman"/>
          <w:sz w:val="24"/>
          <w:szCs w:val="24"/>
          <w:lang w:val="sr-Cyrl-CS"/>
        </w:rPr>
        <w:t xml:space="preserve"> мишев</w:t>
      </w:r>
      <w:r w:rsidR="008E0B7F" w:rsidRPr="002A6271">
        <w:rPr>
          <w:rFonts w:ascii="Times New Roman" w:hAnsi="Times New Roman" w:cs="Times New Roman"/>
          <w:sz w:val="24"/>
          <w:szCs w:val="24"/>
          <w:lang w:val="sr-Cyrl-CS"/>
        </w:rPr>
        <w:t>а</w:t>
      </w:r>
      <w:r w:rsidR="006656E7" w:rsidRPr="002A6271">
        <w:rPr>
          <w:rFonts w:ascii="Times New Roman" w:hAnsi="Times New Roman" w:cs="Times New Roman"/>
          <w:sz w:val="24"/>
          <w:szCs w:val="24"/>
          <w:lang w:val="sr-Cyrl-CS"/>
        </w:rPr>
        <w:t>, из</w:t>
      </w:r>
      <w:r w:rsidR="007C6FA8" w:rsidRPr="002A6271">
        <w:rPr>
          <w:rFonts w:ascii="Times New Roman" w:hAnsi="Times New Roman" w:cs="Times New Roman"/>
          <w:sz w:val="24"/>
          <w:szCs w:val="24"/>
          <w:lang w:val="sr-Cyrl-CS"/>
        </w:rPr>
        <w:t xml:space="preserve"> реда бубоједа присутни су: јеж (</w:t>
      </w:r>
      <w:r w:rsidR="007C6FA8" w:rsidRPr="002A6271">
        <w:rPr>
          <w:rFonts w:ascii="Times New Roman" w:hAnsi="Times New Roman" w:cs="Times New Roman"/>
          <w:i/>
          <w:iCs/>
          <w:sz w:val="24"/>
          <w:szCs w:val="24"/>
          <w:lang w:val="sr-Cyrl-CS"/>
        </w:rPr>
        <w:t>Erinaceus europaeus</w:t>
      </w:r>
      <w:r w:rsidR="007C6FA8" w:rsidRPr="002A6271">
        <w:rPr>
          <w:rFonts w:ascii="Times New Roman" w:hAnsi="Times New Roman" w:cs="Times New Roman"/>
          <w:sz w:val="24"/>
          <w:szCs w:val="24"/>
          <w:lang w:val="sr-Cyrl-CS"/>
        </w:rPr>
        <w:t>), кртица (</w:t>
      </w:r>
      <w:r w:rsidR="007C6FA8" w:rsidRPr="002A6271">
        <w:rPr>
          <w:rFonts w:ascii="Times New Roman" w:hAnsi="Times New Roman" w:cs="Times New Roman"/>
          <w:i/>
          <w:iCs/>
          <w:sz w:val="24"/>
          <w:szCs w:val="24"/>
          <w:lang w:val="sr-Cyrl-CS"/>
        </w:rPr>
        <w:t>Talpa</w:t>
      </w:r>
      <w:r w:rsidR="008902E3" w:rsidRPr="002A6271">
        <w:rPr>
          <w:rFonts w:ascii="Times New Roman" w:hAnsi="Times New Roman" w:cs="Times New Roman"/>
          <w:sz w:val="24"/>
          <w:szCs w:val="24"/>
          <w:lang w:val="sr-Cyrl-CS"/>
        </w:rPr>
        <w:t xml:space="preserve"> </w:t>
      </w:r>
      <w:r w:rsidR="007C6FA8" w:rsidRPr="002A6271">
        <w:rPr>
          <w:rFonts w:ascii="Times New Roman" w:hAnsi="Times New Roman" w:cs="Times New Roman"/>
          <w:i/>
          <w:iCs/>
          <w:sz w:val="24"/>
          <w:szCs w:val="24"/>
          <w:lang w:val="sr-Cyrl-CS"/>
        </w:rPr>
        <w:t>europaea</w:t>
      </w:r>
      <w:r w:rsidR="007C6FA8" w:rsidRPr="002A6271">
        <w:rPr>
          <w:rFonts w:ascii="Times New Roman" w:hAnsi="Times New Roman" w:cs="Times New Roman"/>
          <w:sz w:val="24"/>
          <w:szCs w:val="24"/>
          <w:lang w:val="sr-Cyrl-CS"/>
        </w:rPr>
        <w:t>) и шумска ровчица (</w:t>
      </w:r>
      <w:r w:rsidR="007C6FA8" w:rsidRPr="002A6271">
        <w:rPr>
          <w:rFonts w:ascii="Times New Roman" w:hAnsi="Times New Roman" w:cs="Times New Roman"/>
          <w:i/>
          <w:iCs/>
          <w:sz w:val="24"/>
          <w:szCs w:val="24"/>
          <w:lang w:val="sr-Cyrl-CS"/>
        </w:rPr>
        <w:t>Sorex araneus</w:t>
      </w:r>
      <w:r w:rsidR="007C6FA8" w:rsidRPr="002A6271">
        <w:rPr>
          <w:rFonts w:ascii="Times New Roman" w:hAnsi="Times New Roman" w:cs="Times New Roman"/>
          <w:sz w:val="24"/>
          <w:szCs w:val="24"/>
          <w:lang w:val="sr-Cyrl-CS"/>
        </w:rPr>
        <w:t>)</w:t>
      </w:r>
      <w:r w:rsidR="006656E7" w:rsidRPr="002A6271">
        <w:rPr>
          <w:rFonts w:ascii="Times New Roman" w:hAnsi="Times New Roman" w:cs="Times New Roman"/>
          <w:sz w:val="24"/>
          <w:szCs w:val="24"/>
          <w:lang w:val="sr-Cyrl-CS"/>
        </w:rPr>
        <w:t>, од г</w:t>
      </w:r>
      <w:r w:rsidR="00E12D48" w:rsidRPr="002A6271">
        <w:rPr>
          <w:rFonts w:ascii="Times New Roman" w:hAnsi="Times New Roman" w:cs="Times New Roman"/>
          <w:sz w:val="24"/>
          <w:szCs w:val="24"/>
          <w:lang w:val="sr-Cyrl-CS"/>
        </w:rPr>
        <w:t>лодар</w:t>
      </w:r>
      <w:r w:rsidR="006656E7" w:rsidRPr="002A6271">
        <w:rPr>
          <w:rFonts w:ascii="Times New Roman" w:hAnsi="Times New Roman" w:cs="Times New Roman"/>
          <w:sz w:val="24"/>
          <w:szCs w:val="24"/>
          <w:lang w:val="sr-Cyrl-CS"/>
        </w:rPr>
        <w:t>а</w:t>
      </w:r>
      <w:r w:rsidR="00E12D48" w:rsidRPr="002A6271">
        <w:rPr>
          <w:rFonts w:ascii="Times New Roman" w:hAnsi="Times New Roman" w:cs="Times New Roman"/>
          <w:sz w:val="24"/>
          <w:szCs w:val="24"/>
          <w:lang w:val="sr-Cyrl-CS"/>
        </w:rPr>
        <w:t xml:space="preserve"> жутогрли миш</w:t>
      </w:r>
      <w:r w:rsidR="008902E3" w:rsidRPr="002A6271">
        <w:rPr>
          <w:rFonts w:ascii="Times New Roman" w:hAnsi="Times New Roman" w:cs="Times New Roman"/>
          <w:sz w:val="24"/>
          <w:szCs w:val="24"/>
          <w:lang w:val="sr-Cyrl-CS"/>
        </w:rPr>
        <w:t xml:space="preserve"> </w:t>
      </w:r>
      <w:r w:rsidR="00E12D48" w:rsidRPr="002A6271">
        <w:rPr>
          <w:rFonts w:ascii="Times New Roman" w:hAnsi="Times New Roman" w:cs="Times New Roman"/>
          <w:sz w:val="24"/>
          <w:szCs w:val="24"/>
          <w:lang w:val="sr-Cyrl-CS"/>
        </w:rPr>
        <w:t>(</w:t>
      </w:r>
      <w:r w:rsidR="00E12D48" w:rsidRPr="002A6271">
        <w:rPr>
          <w:rFonts w:ascii="Times New Roman" w:hAnsi="Times New Roman" w:cs="Times New Roman"/>
          <w:i/>
          <w:iCs/>
          <w:sz w:val="24"/>
          <w:szCs w:val="24"/>
          <w:lang w:val="sr-Cyrl-CS"/>
        </w:rPr>
        <w:t>Apodemus flavicollis</w:t>
      </w:r>
      <w:r w:rsidR="00E12D48" w:rsidRPr="002A6271">
        <w:rPr>
          <w:rFonts w:ascii="Times New Roman" w:hAnsi="Times New Roman" w:cs="Times New Roman"/>
          <w:sz w:val="24"/>
          <w:szCs w:val="24"/>
          <w:lang w:val="sr-Cyrl-CS"/>
        </w:rPr>
        <w:t>) и риђа шумска волухарица (</w:t>
      </w:r>
      <w:r w:rsidR="00E12D48" w:rsidRPr="002A6271">
        <w:rPr>
          <w:rFonts w:ascii="Times New Roman" w:hAnsi="Times New Roman" w:cs="Times New Roman"/>
          <w:i/>
          <w:iCs/>
          <w:sz w:val="24"/>
          <w:szCs w:val="24"/>
          <w:lang w:val="sr-Cyrl-CS"/>
        </w:rPr>
        <w:t>Clethrionomys glareolus</w:t>
      </w:r>
      <w:r w:rsidR="00E12D48" w:rsidRPr="002A6271">
        <w:rPr>
          <w:rFonts w:ascii="Times New Roman" w:hAnsi="Times New Roman" w:cs="Times New Roman"/>
          <w:sz w:val="24"/>
          <w:szCs w:val="24"/>
          <w:lang w:val="sr-Cyrl-CS"/>
        </w:rPr>
        <w:t>)</w:t>
      </w:r>
      <w:r w:rsidR="006656E7" w:rsidRPr="002A6271">
        <w:rPr>
          <w:rFonts w:ascii="Times New Roman" w:hAnsi="Times New Roman" w:cs="Times New Roman"/>
          <w:sz w:val="24"/>
          <w:szCs w:val="24"/>
          <w:lang w:val="sr-Cyrl-CS"/>
        </w:rPr>
        <w:t>)</w:t>
      </w:r>
      <w:r w:rsidR="00E12D48" w:rsidRPr="002A6271">
        <w:rPr>
          <w:rFonts w:ascii="Times New Roman" w:hAnsi="Times New Roman" w:cs="Times New Roman"/>
          <w:sz w:val="24"/>
          <w:szCs w:val="24"/>
          <w:lang w:val="sr-Cyrl-CS"/>
        </w:rPr>
        <w:t>.</w:t>
      </w:r>
      <w:r w:rsidR="008902E3" w:rsidRPr="002A6271">
        <w:rPr>
          <w:rFonts w:ascii="Times New Roman" w:hAnsi="Times New Roman" w:cs="Times New Roman"/>
          <w:sz w:val="24"/>
          <w:szCs w:val="24"/>
          <w:lang w:val="sr-Cyrl-CS"/>
        </w:rPr>
        <w:t xml:space="preserve"> </w:t>
      </w:r>
    </w:p>
    <w:p w:rsidR="00EB71B3" w:rsidRPr="002A6271" w:rsidRDefault="00EB71B3" w:rsidP="00484927">
      <w:pPr>
        <w:pStyle w:val="TEKST"/>
        <w:spacing w:before="0" w:after="0"/>
        <w:ind w:firstLine="0"/>
        <w:rPr>
          <w:rFonts w:ascii="Times New Roman" w:hAnsi="Times New Roman" w:cs="Times New Roman"/>
          <w:color w:val="FF0000"/>
          <w:lang w:val="sr-Cyrl-CS"/>
        </w:rPr>
      </w:pPr>
    </w:p>
    <w:p w:rsidR="00C14EA2"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3.</w:t>
      </w:r>
    </w:p>
    <w:p w:rsidR="00D96359" w:rsidRPr="002A6271" w:rsidRDefault="00206C46" w:rsidP="00484927">
      <w:pPr>
        <w:autoSpaceDE w:val="0"/>
        <w:autoSpaceDN w:val="0"/>
        <w:adjustRightInd w:val="0"/>
        <w:spacing w:after="0" w:line="240" w:lineRule="auto"/>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ab/>
      </w:r>
      <w:r w:rsidR="004403EC" w:rsidRPr="002A6271">
        <w:rPr>
          <w:rFonts w:ascii="Times New Roman" w:hAnsi="Times New Roman" w:cs="Times New Roman"/>
          <w:sz w:val="24"/>
          <w:szCs w:val="24"/>
          <w:lang w:val="sr-Cyrl-CS"/>
        </w:rPr>
        <w:t>Специјални резерват природе „Ртањ”</w:t>
      </w:r>
      <w:r w:rsidR="00D96359"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 xml:space="preserve">обухвата истоимени планински масив који припада </w:t>
      </w:r>
      <w:r w:rsidR="00D96359" w:rsidRPr="002A6271">
        <w:rPr>
          <w:rFonts w:ascii="Times New Roman" w:hAnsi="Times New Roman" w:cs="Times New Roman"/>
          <w:sz w:val="24"/>
          <w:szCs w:val="24"/>
          <w:lang w:val="sr-Cyrl-CS"/>
        </w:rPr>
        <w:t>источној Србији, односно југозападни део Карпатско – балканског планинског система, a административно припада општинама Сокобања и Бољевац.</w:t>
      </w:r>
    </w:p>
    <w:p w:rsidR="00636E91" w:rsidRPr="002A6271" w:rsidRDefault="00D96359" w:rsidP="00484927">
      <w:pPr>
        <w:autoSpaceDE w:val="0"/>
        <w:autoSpaceDN w:val="0"/>
        <w:adjustRightInd w:val="0"/>
        <w:spacing w:after="0" w:line="240" w:lineRule="auto"/>
        <w:ind w:firstLine="567"/>
        <w:jc w:val="both"/>
        <w:rPr>
          <w:rStyle w:val="candidate1"/>
          <w:rFonts w:ascii="Times New Roman" w:hAnsi="Times New Roman" w:cs="Times New Roman"/>
          <w:sz w:val="24"/>
          <w:szCs w:val="24"/>
          <w:lang w:val="sr-Cyrl-CS"/>
        </w:rPr>
      </w:pPr>
      <w:r w:rsidRPr="002A6271">
        <w:rPr>
          <w:rFonts w:ascii="Times New Roman" w:hAnsi="Times New Roman" w:cs="Times New Roman"/>
          <w:sz w:val="24"/>
          <w:szCs w:val="24"/>
          <w:lang w:val="sr-Cyrl-CS"/>
        </w:rPr>
        <w:t>Специјални резерват природе „Ртањ”</w:t>
      </w:r>
      <w:r w:rsidR="002B0B03" w:rsidRPr="002A6271">
        <w:rPr>
          <w:rFonts w:ascii="Times New Roman" w:hAnsi="Times New Roman" w:cs="Times New Roman"/>
          <w:sz w:val="24"/>
          <w:szCs w:val="24"/>
          <w:lang w:val="sr-Cyrl-CS"/>
        </w:rPr>
        <w:t xml:space="preserve"> износи </w:t>
      </w:r>
      <w:r w:rsidR="003D3E34" w:rsidRPr="002A6271">
        <w:rPr>
          <w:rFonts w:ascii="Times New Roman" w:hAnsi="Times New Roman" w:cs="Times New Roman"/>
          <w:iCs/>
          <w:sz w:val="24"/>
          <w:szCs w:val="24"/>
          <w:lang w:val="sr-Cyrl-CS"/>
        </w:rPr>
        <w:t>4.997,17</w:t>
      </w:r>
      <w:r w:rsidR="003D3E34" w:rsidRPr="002A6271">
        <w:rPr>
          <w:rFonts w:ascii="Times New Roman" w:hAnsi="Times New Roman" w:cs="Times New Roman"/>
          <w:i/>
          <w:iCs/>
          <w:sz w:val="24"/>
          <w:szCs w:val="24"/>
          <w:lang w:val="sr-Cyrl-CS"/>
        </w:rPr>
        <w:t xml:space="preserve"> </w:t>
      </w:r>
      <w:r w:rsidR="002B0B03" w:rsidRPr="002A6271">
        <w:rPr>
          <w:rFonts w:ascii="Times New Roman" w:hAnsi="Times New Roman" w:cs="Times New Roman"/>
          <w:sz w:val="24"/>
          <w:szCs w:val="24"/>
          <w:lang w:val="sr-Cyrl-CS"/>
        </w:rPr>
        <w:t xml:space="preserve">hа, </w:t>
      </w:r>
      <w:r w:rsidR="00066BC2" w:rsidRPr="002A6271">
        <w:rPr>
          <w:rFonts w:ascii="Times New Roman" w:hAnsi="Times New Roman" w:cs="Times New Roman"/>
          <w:sz w:val="24"/>
          <w:szCs w:val="24"/>
          <w:lang w:val="sr-Cyrl-CS"/>
        </w:rPr>
        <w:t xml:space="preserve">од чега је </w:t>
      </w:r>
      <w:r w:rsidR="004021C2" w:rsidRPr="002A6271">
        <w:rPr>
          <w:rFonts w:ascii="Times New Roman" w:hAnsi="Times New Roman" w:cs="Times New Roman"/>
          <w:sz w:val="24"/>
          <w:szCs w:val="24"/>
          <w:lang w:val="sr-Cyrl-CS"/>
        </w:rPr>
        <w:t>3.013,53 hа (60,30%)</w:t>
      </w:r>
      <w:r w:rsidR="00066BC2" w:rsidRPr="002A6271">
        <w:rPr>
          <w:rFonts w:ascii="Times New Roman" w:hAnsi="Times New Roman" w:cs="Times New Roman"/>
          <w:sz w:val="24"/>
          <w:szCs w:val="24"/>
          <w:lang w:val="sr-Cyrl-CS"/>
        </w:rPr>
        <w:t xml:space="preserve"> у државном власништву, </w:t>
      </w:r>
      <w:r w:rsidR="003830D0" w:rsidRPr="002A6271">
        <w:rPr>
          <w:rFonts w:ascii="Times New Roman" w:hAnsi="Times New Roman" w:cs="Times New Roman"/>
          <w:sz w:val="24"/>
          <w:szCs w:val="24"/>
          <w:lang w:val="sr-Cyrl-CS"/>
        </w:rPr>
        <w:t xml:space="preserve">1.983,63 hа (39,70%) </w:t>
      </w:r>
      <w:r w:rsidR="00066BC2" w:rsidRPr="002A6271">
        <w:rPr>
          <w:rFonts w:ascii="Times New Roman" w:hAnsi="Times New Roman" w:cs="Times New Roman"/>
          <w:sz w:val="24"/>
          <w:szCs w:val="24"/>
          <w:lang w:val="sr-Cyrl-CS"/>
        </w:rPr>
        <w:t xml:space="preserve">у приватном власништву, </w:t>
      </w:r>
      <w:r w:rsidR="00CA5B97" w:rsidRPr="002A6271">
        <w:rPr>
          <w:rFonts w:ascii="Times New Roman" w:hAnsi="Times New Roman" w:cs="Times New Roman"/>
          <w:sz w:val="24"/>
          <w:szCs w:val="24"/>
          <w:lang w:val="sr-Cyrl-CS"/>
        </w:rPr>
        <w:t xml:space="preserve">од чега је I </w:t>
      </w:r>
      <w:r w:rsidR="00F33F2B" w:rsidRPr="002A6271">
        <w:rPr>
          <w:rFonts w:ascii="Times New Roman" w:hAnsi="Times New Roman" w:cs="Times New Roman"/>
          <w:sz w:val="24"/>
          <w:szCs w:val="24"/>
          <w:lang w:val="sr-Cyrl-CS"/>
        </w:rPr>
        <w:t xml:space="preserve">степеном обухваћено </w:t>
      </w:r>
      <w:r w:rsidR="008543D0" w:rsidRPr="002A6271">
        <w:rPr>
          <w:rFonts w:ascii="Times New Roman" w:hAnsi="Times New Roman" w:cs="Times New Roman"/>
          <w:sz w:val="24"/>
          <w:szCs w:val="24"/>
          <w:lang w:val="sr-Cyrl-CS"/>
        </w:rPr>
        <w:t>6,08</w:t>
      </w:r>
      <w:r w:rsidR="00066BC2" w:rsidRPr="002A6271">
        <w:rPr>
          <w:rFonts w:ascii="Times New Roman" w:hAnsi="Times New Roman" w:cs="Times New Roman"/>
          <w:sz w:val="24"/>
          <w:szCs w:val="24"/>
          <w:lang w:val="sr-Cyrl-CS"/>
        </w:rPr>
        <w:t xml:space="preserve">%, </w:t>
      </w:r>
      <w:r w:rsidR="00F33F2B" w:rsidRPr="002A6271">
        <w:rPr>
          <w:rFonts w:ascii="Times New Roman" w:hAnsi="Times New Roman" w:cs="Times New Roman"/>
          <w:sz w:val="24"/>
          <w:szCs w:val="24"/>
          <w:lang w:val="sr-Cyrl-CS"/>
        </w:rPr>
        <w:t xml:space="preserve">II степеном </w:t>
      </w:r>
      <w:r w:rsidR="008D7989" w:rsidRPr="002A6271">
        <w:rPr>
          <w:rFonts w:ascii="Times New Roman" w:hAnsi="Times New Roman" w:cs="Times New Roman"/>
          <w:sz w:val="24"/>
          <w:szCs w:val="24"/>
          <w:lang w:val="sr-Cyrl-CS"/>
        </w:rPr>
        <w:t>35,62</w:t>
      </w:r>
      <w:r w:rsidR="00F33F2B" w:rsidRPr="002A6271">
        <w:rPr>
          <w:rFonts w:ascii="Times New Roman" w:hAnsi="Times New Roman" w:cs="Times New Roman"/>
          <w:sz w:val="24"/>
          <w:szCs w:val="24"/>
          <w:lang w:val="sr-Cyrl-CS"/>
        </w:rPr>
        <w:t xml:space="preserve">% и III степеном </w:t>
      </w:r>
      <w:r w:rsidR="000315CC" w:rsidRPr="002A6271">
        <w:rPr>
          <w:rFonts w:ascii="Times New Roman" w:hAnsi="Times New Roman" w:cs="Times New Roman"/>
          <w:sz w:val="24"/>
          <w:szCs w:val="24"/>
          <w:lang w:val="sr-Cyrl-CS"/>
        </w:rPr>
        <w:t>58,30</w:t>
      </w:r>
      <w:r w:rsidR="00F33F2B" w:rsidRPr="002A6271">
        <w:rPr>
          <w:rFonts w:ascii="Times New Roman" w:hAnsi="Times New Roman" w:cs="Times New Roman"/>
          <w:sz w:val="24"/>
          <w:szCs w:val="24"/>
          <w:lang w:val="sr-Cyrl-CS"/>
        </w:rPr>
        <w:t xml:space="preserve">% укупне површине подручја </w:t>
      </w:r>
      <w:r w:rsidR="000315CC" w:rsidRPr="002A6271">
        <w:rPr>
          <w:rFonts w:ascii="Times New Roman" w:hAnsi="Times New Roman" w:cs="Times New Roman"/>
          <w:sz w:val="24"/>
          <w:szCs w:val="24"/>
          <w:lang w:val="sr-Cyrl-CS"/>
        </w:rPr>
        <w:t>Специјалн</w:t>
      </w:r>
      <w:r w:rsidR="00D83270" w:rsidRPr="002A6271">
        <w:rPr>
          <w:rFonts w:ascii="Times New Roman" w:hAnsi="Times New Roman" w:cs="Times New Roman"/>
          <w:sz w:val="24"/>
          <w:szCs w:val="24"/>
          <w:lang w:val="sr-Cyrl-CS"/>
        </w:rPr>
        <w:t>ог</w:t>
      </w:r>
      <w:r w:rsidR="000315CC" w:rsidRPr="002A6271">
        <w:rPr>
          <w:rFonts w:ascii="Times New Roman" w:hAnsi="Times New Roman" w:cs="Times New Roman"/>
          <w:sz w:val="24"/>
          <w:szCs w:val="24"/>
          <w:lang w:val="sr-Cyrl-CS"/>
        </w:rPr>
        <w:t xml:space="preserve"> резерват</w:t>
      </w:r>
      <w:r w:rsidR="00D83270" w:rsidRPr="002A6271">
        <w:rPr>
          <w:rFonts w:ascii="Times New Roman" w:hAnsi="Times New Roman" w:cs="Times New Roman"/>
          <w:sz w:val="24"/>
          <w:szCs w:val="24"/>
          <w:lang w:val="sr-Cyrl-CS"/>
        </w:rPr>
        <w:t>а</w:t>
      </w:r>
      <w:r w:rsidR="000315CC" w:rsidRPr="002A6271">
        <w:rPr>
          <w:rFonts w:ascii="Times New Roman" w:hAnsi="Times New Roman" w:cs="Times New Roman"/>
          <w:sz w:val="24"/>
          <w:szCs w:val="24"/>
          <w:lang w:val="sr-Cyrl-CS"/>
        </w:rPr>
        <w:t xml:space="preserve"> природе „Ртањ”</w:t>
      </w:r>
      <w:r w:rsidR="00F33F2B" w:rsidRPr="002A6271">
        <w:rPr>
          <w:rFonts w:ascii="Times New Roman" w:hAnsi="Times New Roman" w:cs="Times New Roman"/>
          <w:sz w:val="24"/>
          <w:szCs w:val="24"/>
          <w:lang w:val="sr-Cyrl-CS"/>
        </w:rPr>
        <w:t xml:space="preserve">. </w:t>
      </w:r>
    </w:p>
    <w:p w:rsidR="00F33F2B" w:rsidRPr="002A6271" w:rsidRDefault="00F33F2B"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Опис границе и графички приказ </w:t>
      </w:r>
      <w:r w:rsidR="000315CC" w:rsidRPr="002A6271">
        <w:rPr>
          <w:rFonts w:ascii="Times New Roman" w:hAnsi="Times New Roman" w:cs="Times New Roman"/>
          <w:sz w:val="24"/>
          <w:szCs w:val="24"/>
          <w:lang w:val="sr-Cyrl-CS"/>
        </w:rPr>
        <w:t>Специјалн</w:t>
      </w:r>
      <w:r w:rsidR="003452F0" w:rsidRPr="002A6271">
        <w:rPr>
          <w:rFonts w:ascii="Times New Roman" w:hAnsi="Times New Roman" w:cs="Times New Roman"/>
          <w:sz w:val="24"/>
          <w:szCs w:val="24"/>
          <w:lang w:val="sr-Cyrl-CS"/>
        </w:rPr>
        <w:t>о</w:t>
      </w:r>
      <w:r w:rsidR="000315CC" w:rsidRPr="002A6271">
        <w:rPr>
          <w:rFonts w:ascii="Times New Roman" w:hAnsi="Times New Roman" w:cs="Times New Roman"/>
          <w:sz w:val="24"/>
          <w:szCs w:val="24"/>
          <w:lang w:val="sr-Cyrl-CS"/>
        </w:rPr>
        <w:t>г резервата природе „Ртањ”</w:t>
      </w:r>
      <w:r w:rsidR="00CA5B97" w:rsidRPr="002A6271">
        <w:rPr>
          <w:rFonts w:ascii="Times New Roman"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 xml:space="preserve">дати су у Прилогу </w:t>
      </w:r>
      <w:r w:rsidR="00CA5B97" w:rsidRPr="002A6271">
        <w:rPr>
          <w:rFonts w:ascii="Times New Roman" w:eastAsiaTheme="minorEastAsia" w:hAnsi="Times New Roman" w:cs="Times New Roman"/>
          <w:sz w:val="24"/>
          <w:szCs w:val="24"/>
          <w:lang w:val="sr-Cyrl-CS"/>
        </w:rPr>
        <w:t>–</w:t>
      </w:r>
      <w:r w:rsidRPr="002A6271">
        <w:rPr>
          <w:rFonts w:ascii="Times New Roman" w:eastAsiaTheme="minorEastAsia" w:hAnsi="Times New Roman" w:cs="Times New Roman"/>
          <w:sz w:val="24"/>
          <w:szCs w:val="24"/>
          <w:lang w:val="sr-Cyrl-CS"/>
        </w:rPr>
        <w:t xml:space="preserve"> Опис</w:t>
      </w:r>
      <w:r w:rsidR="00CA5B97" w:rsidRPr="002A6271">
        <w:rPr>
          <w:rFonts w:ascii="Times New Roman" w:eastAsiaTheme="minorEastAsia"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 xml:space="preserve">границе и графички приказ </w:t>
      </w:r>
      <w:r w:rsidR="000315CC" w:rsidRPr="002A6271">
        <w:rPr>
          <w:rFonts w:ascii="Times New Roman" w:hAnsi="Times New Roman" w:cs="Times New Roman"/>
          <w:sz w:val="24"/>
          <w:szCs w:val="24"/>
          <w:lang w:val="sr-Cyrl-CS"/>
        </w:rPr>
        <w:t>Специјалног резервата природе „Ртањ”</w:t>
      </w:r>
      <w:r w:rsidRPr="002A6271">
        <w:rPr>
          <w:rFonts w:ascii="Times New Roman" w:eastAsiaTheme="minorEastAsia" w:hAnsi="Times New Roman" w:cs="Times New Roman"/>
          <w:sz w:val="24"/>
          <w:szCs w:val="24"/>
          <w:lang w:val="sr-Cyrl-CS"/>
        </w:rPr>
        <w:t>, који је одштампан уз ову уредбу и чини њен саставни део.</w:t>
      </w:r>
    </w:p>
    <w:p w:rsidR="00D50597" w:rsidRPr="002A6271" w:rsidRDefault="00D50597" w:rsidP="00484927">
      <w:pPr>
        <w:spacing w:after="0" w:line="240" w:lineRule="auto"/>
        <w:jc w:val="center"/>
        <w:rPr>
          <w:rFonts w:ascii="Times New Roman" w:hAnsi="Times New Roman" w:cs="Times New Roman"/>
          <w:color w:val="FF0000"/>
          <w:sz w:val="24"/>
          <w:szCs w:val="24"/>
          <w:lang w:val="sr-Cyrl-CS"/>
        </w:rPr>
      </w:pPr>
    </w:p>
    <w:p w:rsidR="00D50597" w:rsidRPr="002A6271" w:rsidRDefault="00D50597"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Члан </w:t>
      </w:r>
      <w:r w:rsidR="00D71DAC" w:rsidRPr="002A6271">
        <w:rPr>
          <w:rFonts w:ascii="Times New Roman" w:hAnsi="Times New Roman" w:cs="Times New Roman"/>
          <w:sz w:val="24"/>
          <w:szCs w:val="24"/>
          <w:lang w:val="sr-Cyrl-CS"/>
        </w:rPr>
        <w:t>4.</w:t>
      </w:r>
    </w:p>
    <w:p w:rsidR="00D50597" w:rsidRPr="002A6271" w:rsidRDefault="00D50597" w:rsidP="00484927">
      <w:pPr>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На подручју </w:t>
      </w:r>
      <w:r w:rsidR="007A401D" w:rsidRPr="002A6271">
        <w:rPr>
          <w:rFonts w:ascii="Times New Roman" w:hAnsi="Times New Roman" w:cs="Times New Roman"/>
          <w:sz w:val="24"/>
          <w:szCs w:val="24"/>
          <w:lang w:val="sr-Cyrl-CS"/>
        </w:rPr>
        <w:t>Специјалн</w:t>
      </w:r>
      <w:r w:rsidR="003452F0" w:rsidRPr="002A6271">
        <w:rPr>
          <w:rFonts w:ascii="Times New Roman" w:hAnsi="Times New Roman" w:cs="Times New Roman"/>
          <w:sz w:val="24"/>
          <w:szCs w:val="24"/>
          <w:lang w:val="sr-Cyrl-CS"/>
        </w:rPr>
        <w:t>о</w:t>
      </w:r>
      <w:r w:rsidR="007A401D" w:rsidRPr="002A6271">
        <w:rPr>
          <w:rFonts w:ascii="Times New Roman" w:hAnsi="Times New Roman" w:cs="Times New Roman"/>
          <w:sz w:val="24"/>
          <w:szCs w:val="24"/>
          <w:lang w:val="sr-Cyrl-CS"/>
        </w:rPr>
        <w:t>г резервата природе „Ртањ”</w:t>
      </w:r>
      <w:r w:rsidR="009648A1"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утврђују се режими заштите</w:t>
      </w:r>
      <w:r w:rsidR="00737B9F" w:rsidRPr="002A6271">
        <w:rPr>
          <w:rFonts w:ascii="Times New Roman" w:eastAsia="Times New Roman" w:hAnsi="Times New Roman" w:cs="Times New Roman"/>
          <w:bCs/>
          <w:noProof/>
          <w:sz w:val="24"/>
          <w:szCs w:val="24"/>
          <w:lang w:val="sr-Cyrl-CS"/>
        </w:rPr>
        <w:t xml:space="preserve"> I, </w:t>
      </w:r>
      <w:r w:rsidR="00F33F2B" w:rsidRPr="002A6271">
        <w:rPr>
          <w:rFonts w:ascii="Times New Roman" w:hAnsi="Times New Roman" w:cs="Times New Roman"/>
          <w:sz w:val="24"/>
          <w:szCs w:val="24"/>
          <w:lang w:val="sr-Cyrl-CS"/>
        </w:rPr>
        <w:t>II и III степена</w:t>
      </w:r>
      <w:r w:rsidR="00737B9F" w:rsidRPr="002A6271">
        <w:rPr>
          <w:rFonts w:ascii="Times New Roman" w:hAnsi="Times New Roman" w:cs="Times New Roman"/>
          <w:sz w:val="24"/>
          <w:szCs w:val="24"/>
          <w:lang w:val="sr-Cyrl-CS"/>
        </w:rPr>
        <w:t>.</w:t>
      </w:r>
    </w:p>
    <w:p w:rsidR="008F0376" w:rsidRPr="002A6271" w:rsidRDefault="00737B9F" w:rsidP="00484927">
      <w:pPr>
        <w:pStyle w:val="TEKSTZASAVICA"/>
      </w:pPr>
      <w:r w:rsidRPr="002A6271">
        <w:t>Режим заштите I степена, укупне површине</w:t>
      </w:r>
      <w:r w:rsidR="002B1C6D" w:rsidRPr="002A6271">
        <w:t xml:space="preserve"> </w:t>
      </w:r>
      <w:r w:rsidR="007A401D" w:rsidRPr="002A6271">
        <w:t xml:space="preserve">303.76 </w:t>
      </w:r>
      <w:r w:rsidRPr="002A6271">
        <w:t xml:space="preserve">ha, односно </w:t>
      </w:r>
      <w:r w:rsidR="007A401D" w:rsidRPr="002A6271">
        <w:t>6,08%</w:t>
      </w:r>
      <w:r w:rsidR="002B1C6D" w:rsidRPr="002A6271">
        <w:t xml:space="preserve">, </w:t>
      </w:r>
      <w:r w:rsidRPr="002A6271">
        <w:t xml:space="preserve">површине </w:t>
      </w:r>
      <w:r w:rsidR="003452F0" w:rsidRPr="002A6271">
        <w:t>Специјалног резервата природе „Ртањ”</w:t>
      </w:r>
      <w:r w:rsidR="00F73AD4" w:rsidRPr="002A6271">
        <w:t xml:space="preserve">, </w:t>
      </w:r>
      <w:r w:rsidRPr="002A6271">
        <w:t xml:space="preserve">обухвата </w:t>
      </w:r>
      <w:r w:rsidR="00CA5C04" w:rsidRPr="002A6271">
        <w:t>простор који је ограничен спољним границама шумских одељења ГЈ „Ртањ</w:t>
      </w:r>
      <w:r w:rsidR="007F1065" w:rsidRPr="002A6271">
        <w:t>”</w:t>
      </w:r>
      <w:r w:rsidR="00274654" w:rsidRPr="002A6271">
        <w:t xml:space="preserve"> Шумске управе Бољевац. </w:t>
      </w:r>
    </w:p>
    <w:p w:rsidR="00EB0058" w:rsidRPr="002A6271" w:rsidRDefault="00737B9F" w:rsidP="00484927">
      <w:pPr>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Режим заштите II степена, укупне површине </w:t>
      </w:r>
      <w:r w:rsidR="00BB2F46" w:rsidRPr="002A6271">
        <w:rPr>
          <w:rFonts w:ascii="Times New Roman" w:hAnsi="Times New Roman" w:cs="Times New Roman"/>
          <w:sz w:val="24"/>
          <w:szCs w:val="24"/>
          <w:lang w:val="sr-Cyrl-CS"/>
        </w:rPr>
        <w:t>1.780,34</w:t>
      </w:r>
      <w:r w:rsidR="00B57E10" w:rsidRPr="002A6271">
        <w:rPr>
          <w:rFonts w:ascii="Times New Roman" w:hAnsi="Times New Roman" w:cs="Times New Roman"/>
          <w:sz w:val="24"/>
          <w:szCs w:val="24"/>
          <w:lang w:val="sr-Cyrl-CS"/>
        </w:rPr>
        <w:t xml:space="preserve"> </w:t>
      </w:r>
      <w:r w:rsidR="00F73AD4" w:rsidRPr="002A6271">
        <w:rPr>
          <w:rFonts w:ascii="Times New Roman" w:eastAsia="Times New Roman" w:hAnsi="Times New Roman" w:cs="Times New Roman"/>
          <w:bCs/>
          <w:noProof/>
          <w:sz w:val="24"/>
          <w:szCs w:val="24"/>
          <w:lang w:val="sr-Cyrl-CS"/>
        </w:rPr>
        <w:t>ha, односно</w:t>
      </w:r>
      <w:r w:rsidR="00BD54B7" w:rsidRPr="002A6271">
        <w:rPr>
          <w:rFonts w:ascii="Times New Roman" w:eastAsia="Times New Roman" w:hAnsi="Times New Roman" w:cs="Times New Roman"/>
          <w:bCs/>
          <w:noProof/>
          <w:sz w:val="24"/>
          <w:szCs w:val="24"/>
          <w:lang w:val="sr-Cyrl-CS"/>
        </w:rPr>
        <w:t xml:space="preserve"> </w:t>
      </w:r>
      <w:r w:rsidR="00B57E10" w:rsidRPr="002A6271">
        <w:rPr>
          <w:rFonts w:ascii="Times New Roman" w:hAnsi="Times New Roman" w:cs="Times New Roman"/>
          <w:sz w:val="24"/>
          <w:szCs w:val="24"/>
          <w:lang w:val="sr-Cyrl-CS"/>
        </w:rPr>
        <w:t>35,62</w:t>
      </w:r>
      <w:r w:rsidR="00F73AD4" w:rsidRPr="002A6271">
        <w:rPr>
          <w:rFonts w:ascii="Times New Roman" w:eastAsia="Times New Roman" w:hAnsi="Times New Roman" w:cs="Times New Roman"/>
          <w:bCs/>
          <w:noProof/>
          <w:sz w:val="24"/>
          <w:szCs w:val="24"/>
          <w:lang w:val="sr-Cyrl-CS"/>
        </w:rPr>
        <w:t>%</w:t>
      </w:r>
      <w:r w:rsidR="00BD54B7" w:rsidRPr="002A6271">
        <w:rPr>
          <w:rFonts w:ascii="Times New Roman" w:eastAsia="Times New Roman" w:hAnsi="Times New Roman" w:cs="Times New Roman"/>
          <w:bCs/>
          <w:noProof/>
          <w:sz w:val="24"/>
          <w:szCs w:val="24"/>
          <w:lang w:val="sr-Cyrl-CS"/>
        </w:rPr>
        <w:t xml:space="preserve"> </w:t>
      </w:r>
      <w:r w:rsidRPr="002A6271">
        <w:rPr>
          <w:rFonts w:ascii="Times New Roman" w:hAnsi="Times New Roman" w:cs="Times New Roman"/>
          <w:sz w:val="24"/>
          <w:szCs w:val="24"/>
          <w:lang w:val="sr-Cyrl-CS"/>
        </w:rPr>
        <w:t xml:space="preserve">површине </w:t>
      </w:r>
      <w:r w:rsidR="00B57E10" w:rsidRPr="002A6271">
        <w:rPr>
          <w:rFonts w:ascii="Times New Roman" w:hAnsi="Times New Roman" w:cs="Times New Roman"/>
          <w:sz w:val="24"/>
          <w:szCs w:val="24"/>
          <w:lang w:val="sr-Cyrl-CS"/>
        </w:rPr>
        <w:t>Специјалног резервата природе „Ртањ”</w:t>
      </w:r>
      <w:r w:rsidRPr="002A6271">
        <w:rPr>
          <w:rFonts w:ascii="Times New Roman" w:hAnsi="Times New Roman" w:cs="Times New Roman"/>
          <w:sz w:val="24"/>
          <w:szCs w:val="24"/>
          <w:lang w:val="sr-Cyrl-CS"/>
        </w:rPr>
        <w:t>, обухвата следеће локалитете:</w:t>
      </w:r>
    </w:p>
    <w:p w:rsidR="002F59E8" w:rsidRPr="002A6271" w:rsidRDefault="003604EC" w:rsidP="00484927">
      <w:pPr>
        <w:pStyle w:val="ListParagraph"/>
        <w:numPr>
          <w:ilvl w:val="0"/>
          <w:numId w:val="46"/>
        </w:numPr>
        <w:tabs>
          <w:tab w:val="left" w:pos="1080"/>
        </w:tabs>
        <w:spacing w:after="0" w:line="240" w:lineRule="auto"/>
        <w:ind w:left="0" w:firstLine="720"/>
        <w:jc w:val="both"/>
        <w:rPr>
          <w:rFonts w:ascii="Times New Roman" w:hAnsi="Times New Roman" w:cs="Times New Roman"/>
          <w:sz w:val="24"/>
          <w:szCs w:val="24"/>
          <w:lang w:val="sr-Cyrl-CS"/>
        </w:rPr>
      </w:pPr>
      <w:r w:rsidRPr="002A6271">
        <w:rPr>
          <w:rFonts w:ascii="Times New Roman" w:hAnsi="Times New Roman" w:cs="Times New Roman"/>
          <w:bCs/>
          <w:iCs/>
          <w:sz w:val="24"/>
          <w:szCs w:val="24"/>
          <w:lang w:val="sr-Cyrl-CS"/>
        </w:rPr>
        <w:t>„Кусак – Ледничка страна</w:t>
      </w:r>
      <w:r w:rsidRPr="002A6271">
        <w:rPr>
          <w:rFonts w:ascii="Times New Roman" w:hAnsi="Times New Roman" w:cs="Times New Roman"/>
          <w:sz w:val="24"/>
          <w:szCs w:val="24"/>
          <w:lang w:val="sr-Cyrl-CS"/>
        </w:rPr>
        <w:t xml:space="preserve">”, </w:t>
      </w:r>
      <w:r w:rsidR="00F84454" w:rsidRPr="002A6271">
        <w:rPr>
          <w:rFonts w:ascii="Times New Roman" w:hAnsi="Times New Roman" w:cs="Times New Roman"/>
          <w:sz w:val="24"/>
          <w:szCs w:val="24"/>
          <w:lang w:val="sr-Cyrl-CS"/>
        </w:rPr>
        <w:t xml:space="preserve">површина овог локалитета износи </w:t>
      </w:r>
      <w:r w:rsidR="00497C92" w:rsidRPr="002A6271">
        <w:rPr>
          <w:rFonts w:ascii="Times New Roman" w:hAnsi="Times New Roman" w:cs="Times New Roman"/>
          <w:bCs/>
          <w:sz w:val="24"/>
          <w:szCs w:val="24"/>
          <w:lang w:val="sr-Cyrl-CS"/>
        </w:rPr>
        <w:t>483,47  ha</w:t>
      </w:r>
      <w:r w:rsidR="00497C92" w:rsidRPr="002A6271">
        <w:rPr>
          <w:rFonts w:ascii="Times New Roman" w:hAnsi="Times New Roman" w:cs="Times New Roman"/>
          <w:b/>
          <w:bCs/>
          <w:sz w:val="24"/>
          <w:szCs w:val="24"/>
          <w:lang w:val="sr-Cyrl-CS"/>
        </w:rPr>
        <w:t xml:space="preserve"> </w:t>
      </w:r>
      <w:r w:rsidR="00F84454" w:rsidRPr="002A6271">
        <w:rPr>
          <w:rFonts w:ascii="Times New Roman" w:hAnsi="Times New Roman" w:cs="Times New Roman"/>
          <w:sz w:val="24"/>
          <w:szCs w:val="24"/>
          <w:lang w:val="sr-Cyrl-CS"/>
        </w:rPr>
        <w:t xml:space="preserve">и </w:t>
      </w:r>
      <w:r w:rsidR="00531716" w:rsidRPr="002A6271">
        <w:rPr>
          <w:rFonts w:ascii="Times New Roman" w:hAnsi="Times New Roman" w:cs="Times New Roman"/>
          <w:sz w:val="24"/>
          <w:szCs w:val="24"/>
          <w:lang w:val="sr-Cyrl-CS"/>
        </w:rPr>
        <w:t>обухвата</w:t>
      </w:r>
      <w:r w:rsidR="002F59E8" w:rsidRPr="002A6271">
        <w:rPr>
          <w:rFonts w:ascii="Times New Roman" w:hAnsi="Times New Roman" w:cs="Times New Roman"/>
          <w:sz w:val="24"/>
          <w:szCs w:val="24"/>
          <w:lang w:val="sr-Cyrl-CS"/>
        </w:rPr>
        <w:t xml:space="preserve"> </w:t>
      </w:r>
      <w:r w:rsidR="001206AB">
        <w:rPr>
          <w:rFonts w:ascii="Times New Roman" w:hAnsi="Times New Roman" w:cs="Times New Roman"/>
          <w:sz w:val="24"/>
          <w:szCs w:val="24"/>
          <w:lang w:val="sr-Cyrl-CS"/>
        </w:rPr>
        <w:t>КО Врмџа, К.О. Мужинац и КО</w:t>
      </w:r>
      <w:r w:rsidR="00531716" w:rsidRPr="002A6271">
        <w:rPr>
          <w:rFonts w:ascii="Times New Roman" w:hAnsi="Times New Roman" w:cs="Times New Roman"/>
          <w:sz w:val="24"/>
          <w:szCs w:val="24"/>
          <w:lang w:val="sr-Cyrl-CS"/>
        </w:rPr>
        <w:t xml:space="preserve"> Мирово</w:t>
      </w:r>
      <w:r w:rsidR="002F59E8" w:rsidRPr="002A6271">
        <w:rPr>
          <w:rFonts w:ascii="Times New Roman" w:hAnsi="Times New Roman" w:cs="Times New Roman"/>
          <w:sz w:val="24"/>
          <w:szCs w:val="24"/>
          <w:lang w:val="sr-Cyrl-CS"/>
        </w:rPr>
        <w:t>;</w:t>
      </w:r>
    </w:p>
    <w:p w:rsidR="00FB08F5" w:rsidRPr="002A6271" w:rsidRDefault="00F84454" w:rsidP="00484927">
      <w:pPr>
        <w:pStyle w:val="ListParagraph"/>
        <w:numPr>
          <w:ilvl w:val="0"/>
          <w:numId w:val="46"/>
        </w:numPr>
        <w:tabs>
          <w:tab w:val="left" w:pos="1080"/>
        </w:tabs>
        <w:spacing w:after="0" w:line="240" w:lineRule="auto"/>
        <w:ind w:left="0"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 </w:t>
      </w:r>
      <w:r w:rsidR="003D6543" w:rsidRPr="002A6271">
        <w:rPr>
          <w:rFonts w:ascii="Times New Roman" w:hAnsi="Times New Roman" w:cs="Times New Roman"/>
          <w:bCs/>
          <w:iCs/>
          <w:sz w:val="24"/>
          <w:szCs w:val="24"/>
          <w:lang w:val="sr-Cyrl-CS"/>
        </w:rPr>
        <w:t>„Гола планина – Костадиновица</w:t>
      </w:r>
      <w:r w:rsidR="003D6543" w:rsidRPr="002A6271">
        <w:rPr>
          <w:rFonts w:ascii="Times New Roman" w:hAnsi="Times New Roman" w:cs="Times New Roman"/>
          <w:sz w:val="24"/>
          <w:szCs w:val="24"/>
          <w:lang w:val="sr-Cyrl-CS"/>
        </w:rPr>
        <w:t>”, површина овог локалитета износи</w:t>
      </w:r>
      <w:r w:rsidR="00D8001E" w:rsidRPr="002A6271">
        <w:rPr>
          <w:rFonts w:ascii="Times New Roman" w:hAnsi="Times New Roman" w:cs="Times New Roman"/>
          <w:b/>
          <w:bCs/>
          <w:sz w:val="24"/>
          <w:szCs w:val="24"/>
          <w:lang w:val="sr-Cyrl-CS"/>
        </w:rPr>
        <w:t xml:space="preserve"> </w:t>
      </w:r>
      <w:r w:rsidR="00D8001E" w:rsidRPr="002A6271">
        <w:rPr>
          <w:rFonts w:ascii="Times New Roman" w:hAnsi="Times New Roman" w:cs="Times New Roman"/>
          <w:bCs/>
          <w:sz w:val="24"/>
          <w:szCs w:val="24"/>
          <w:lang w:val="sr-Cyrl-CS"/>
        </w:rPr>
        <w:t>1.296, 87 ha</w:t>
      </w:r>
      <w:r w:rsidR="00D8001E" w:rsidRPr="002A6271">
        <w:rPr>
          <w:rFonts w:ascii="Times New Roman" w:hAnsi="Times New Roman" w:cs="Times New Roman"/>
          <w:sz w:val="24"/>
          <w:szCs w:val="24"/>
          <w:lang w:val="sr-Cyrl-CS"/>
        </w:rPr>
        <w:t xml:space="preserve"> и обухвата</w:t>
      </w:r>
      <w:r w:rsidR="001206AB">
        <w:rPr>
          <w:rFonts w:ascii="Times New Roman" w:hAnsi="Times New Roman" w:cs="Times New Roman"/>
          <w:sz w:val="24"/>
          <w:szCs w:val="24"/>
          <w:lang w:val="sr-Cyrl-CS"/>
        </w:rPr>
        <w:t xml:space="preserve"> КО Мужинац и КО</w:t>
      </w:r>
      <w:r w:rsidR="00C33149" w:rsidRPr="002A6271">
        <w:rPr>
          <w:rFonts w:ascii="Times New Roman" w:hAnsi="Times New Roman" w:cs="Times New Roman"/>
          <w:sz w:val="24"/>
          <w:szCs w:val="24"/>
          <w:lang w:val="sr-Cyrl-CS"/>
        </w:rPr>
        <w:t xml:space="preserve"> Шарбановац.</w:t>
      </w:r>
    </w:p>
    <w:p w:rsidR="00A17FEF" w:rsidRPr="002A6271" w:rsidRDefault="00F73AD4" w:rsidP="00484927">
      <w:pPr>
        <w:spacing w:after="0" w:line="240" w:lineRule="auto"/>
        <w:ind w:firstLine="709"/>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Режим заштите III степена, укупне површине </w:t>
      </w:r>
      <w:r w:rsidR="00DB2D0F" w:rsidRPr="002A6271">
        <w:rPr>
          <w:rFonts w:ascii="Times New Roman" w:hAnsi="Times New Roman" w:cs="Times New Roman"/>
          <w:bCs/>
          <w:sz w:val="24"/>
          <w:szCs w:val="24"/>
          <w:lang w:val="sr-Cyrl-CS"/>
        </w:rPr>
        <w:t>2.913,06 ha</w:t>
      </w:r>
      <w:r w:rsidRPr="002A6271">
        <w:rPr>
          <w:rFonts w:ascii="Times New Roman" w:eastAsia="Times New Roman" w:hAnsi="Times New Roman" w:cs="Times New Roman"/>
          <w:bCs/>
          <w:noProof/>
          <w:sz w:val="24"/>
          <w:szCs w:val="24"/>
          <w:lang w:val="sr-Cyrl-CS"/>
        </w:rPr>
        <w:t>, односно</w:t>
      </w:r>
      <w:r w:rsidR="008A40F0" w:rsidRPr="002A6271">
        <w:rPr>
          <w:rFonts w:ascii="Times New Roman" w:eastAsia="Times New Roman" w:hAnsi="Times New Roman" w:cs="Times New Roman"/>
          <w:bCs/>
          <w:noProof/>
          <w:sz w:val="24"/>
          <w:szCs w:val="24"/>
          <w:lang w:val="sr-Cyrl-CS"/>
        </w:rPr>
        <w:t xml:space="preserve"> </w:t>
      </w:r>
      <w:r w:rsidR="00DB2D0F" w:rsidRPr="002A6271">
        <w:rPr>
          <w:rFonts w:ascii="Times New Roman" w:hAnsi="Times New Roman" w:cs="Times New Roman"/>
          <w:sz w:val="24"/>
          <w:szCs w:val="24"/>
          <w:lang w:val="sr-Cyrl-CS"/>
        </w:rPr>
        <w:t xml:space="preserve">58,30% </w:t>
      </w:r>
      <w:r w:rsidRPr="002A6271">
        <w:rPr>
          <w:rFonts w:ascii="Times New Roman" w:hAnsi="Times New Roman" w:cs="Times New Roman"/>
          <w:sz w:val="24"/>
          <w:szCs w:val="24"/>
          <w:lang w:val="sr-Cyrl-CS"/>
        </w:rPr>
        <w:t>површине</w:t>
      </w:r>
      <w:r w:rsidR="008A40F0" w:rsidRPr="002A6271">
        <w:rPr>
          <w:rFonts w:ascii="Times New Roman" w:hAnsi="Times New Roman" w:cs="Times New Roman"/>
          <w:sz w:val="24"/>
          <w:szCs w:val="24"/>
          <w:lang w:val="sr-Cyrl-CS"/>
        </w:rPr>
        <w:t xml:space="preserve"> </w:t>
      </w:r>
      <w:r w:rsidR="00DB2D0F" w:rsidRPr="002A6271">
        <w:rPr>
          <w:rFonts w:ascii="Times New Roman" w:hAnsi="Times New Roman" w:cs="Times New Roman"/>
          <w:sz w:val="24"/>
          <w:szCs w:val="24"/>
          <w:lang w:val="sr-Cyrl-CS"/>
        </w:rPr>
        <w:t>Специјалног резервата природе „Ртањ”</w:t>
      </w:r>
      <w:r w:rsidR="008A40F0" w:rsidRPr="002A6271">
        <w:rPr>
          <w:rFonts w:ascii="Times New Roman" w:hAnsi="Times New Roman" w:cs="Times New Roman"/>
          <w:sz w:val="24"/>
          <w:szCs w:val="24"/>
          <w:lang w:val="sr-Cyrl-CS"/>
        </w:rPr>
        <w:t>,</w:t>
      </w:r>
      <w:r w:rsidRPr="002A6271">
        <w:rPr>
          <w:rFonts w:ascii="Times New Roman" w:hAnsi="Times New Roman" w:cs="Times New Roman"/>
          <w:sz w:val="24"/>
          <w:szCs w:val="24"/>
          <w:lang w:val="sr-Cyrl-CS"/>
        </w:rPr>
        <w:t xml:space="preserve"> </w:t>
      </w:r>
      <w:r w:rsidR="00A17FEF" w:rsidRPr="002A6271">
        <w:rPr>
          <w:rFonts w:ascii="Times New Roman" w:eastAsiaTheme="minorEastAsia" w:hAnsi="Times New Roman" w:cs="Times New Roman"/>
          <w:sz w:val="24"/>
          <w:szCs w:val="24"/>
          <w:lang w:val="sr-Cyrl-CS"/>
        </w:rPr>
        <w:t>обухвата преостали део заштићеног подручја који није обухваћен режимом заштите I и II степена.</w:t>
      </w:r>
    </w:p>
    <w:p w:rsidR="00954A3E" w:rsidRPr="002A6271" w:rsidRDefault="00954A3E" w:rsidP="00484927">
      <w:pPr>
        <w:spacing w:after="0" w:line="240" w:lineRule="auto"/>
        <w:ind w:firstLine="720"/>
        <w:jc w:val="center"/>
        <w:rPr>
          <w:rFonts w:ascii="Times New Roman" w:hAnsi="Times New Roman" w:cs="Times New Roman"/>
          <w:color w:val="FF0000"/>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Члан </w:t>
      </w:r>
      <w:r w:rsidR="00D71DAC" w:rsidRPr="002A6271">
        <w:rPr>
          <w:rFonts w:ascii="Times New Roman" w:hAnsi="Times New Roman" w:cs="Times New Roman"/>
          <w:sz w:val="24"/>
          <w:szCs w:val="24"/>
          <w:lang w:val="sr-Cyrl-CS"/>
        </w:rPr>
        <w:t>5</w:t>
      </w:r>
      <w:r w:rsidRPr="002A6271">
        <w:rPr>
          <w:rFonts w:ascii="Times New Roman" w:hAnsi="Times New Roman" w:cs="Times New Roman"/>
          <w:sz w:val="24"/>
          <w:szCs w:val="24"/>
          <w:lang w:val="sr-Cyrl-CS"/>
        </w:rPr>
        <w:t>.</w:t>
      </w:r>
    </w:p>
    <w:p w:rsidR="004E4FD3" w:rsidRPr="002A6271" w:rsidRDefault="004E4FD3" w:rsidP="00484927">
      <w:pPr>
        <w:spacing w:after="0" w:line="240" w:lineRule="auto"/>
        <w:ind w:firstLine="720"/>
        <w:jc w:val="both"/>
        <w:rPr>
          <w:rFonts w:ascii="Times New Roman" w:eastAsia="Times New Roman" w:hAnsi="Times New Roman" w:cs="Times New Roman"/>
          <w:noProof/>
          <w:sz w:val="24"/>
          <w:szCs w:val="24"/>
          <w:lang w:val="sr-Cyrl-CS"/>
        </w:rPr>
      </w:pPr>
      <w:r w:rsidRPr="002A6271">
        <w:rPr>
          <w:rFonts w:ascii="Times New Roman" w:hAnsi="Times New Roman" w:cs="Times New Roman"/>
          <w:sz w:val="24"/>
          <w:szCs w:val="24"/>
          <w:lang w:val="sr-Cyrl-CS"/>
        </w:rPr>
        <w:t xml:space="preserve">На подручју </w:t>
      </w:r>
      <w:r w:rsidR="003F5EEB" w:rsidRPr="002A6271">
        <w:rPr>
          <w:rFonts w:ascii="Times New Roman" w:hAnsi="Times New Roman" w:cs="Times New Roman"/>
          <w:sz w:val="24"/>
          <w:szCs w:val="24"/>
          <w:lang w:val="sr-Cyrl-CS"/>
        </w:rPr>
        <w:t>Специјалног резервата природе „Ртањ”</w:t>
      </w:r>
      <w:r w:rsidRPr="002A6271">
        <w:rPr>
          <w:rFonts w:ascii="Times New Roman" w:hAnsi="Times New Roman" w:cs="Times New Roman"/>
          <w:sz w:val="24"/>
          <w:szCs w:val="24"/>
          <w:lang w:val="sr-Cyrl-CS"/>
        </w:rPr>
        <w:t>, н</w:t>
      </w:r>
      <w:r w:rsidRPr="002A6271">
        <w:rPr>
          <w:rFonts w:ascii="Times New Roman" w:hAnsi="Times New Roman" w:cs="Times New Roman"/>
          <w:noProof/>
          <w:sz w:val="24"/>
          <w:szCs w:val="24"/>
          <w:lang w:val="sr-Cyrl-CS"/>
        </w:rPr>
        <w:t xml:space="preserve">а површинама на којима је утврђен режим заштите III степена, спроводи се проактивна заштита, где се </w:t>
      </w:r>
      <w:r w:rsidRPr="002A6271">
        <w:rPr>
          <w:rFonts w:ascii="Times New Roman" w:eastAsia="Times New Roman" w:hAnsi="Times New Roman" w:cs="Times New Roman"/>
          <w:noProof/>
          <w:sz w:val="24"/>
          <w:szCs w:val="24"/>
          <w:lang w:val="sr-Cyrl-CS"/>
        </w:rPr>
        <w:t>могу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w:t>
      </w:r>
    </w:p>
    <w:p w:rsidR="004E4FD3" w:rsidRPr="002A6271" w:rsidRDefault="004E4FD3" w:rsidP="00484927">
      <w:pPr>
        <w:spacing w:after="0" w:line="240" w:lineRule="auto"/>
        <w:ind w:firstLine="720"/>
        <w:jc w:val="both"/>
        <w:rPr>
          <w:rFonts w:ascii="Times New Roman" w:hAnsi="Times New Roman" w:cs="Times New Roman"/>
          <w:noProof/>
          <w:sz w:val="24"/>
          <w:szCs w:val="24"/>
          <w:lang w:val="sr-Cyrl-CS"/>
        </w:rPr>
      </w:pPr>
      <w:r w:rsidRPr="002A6271">
        <w:rPr>
          <w:rFonts w:ascii="Times New Roman" w:eastAsia="Times New Roman" w:hAnsi="Times New Roman" w:cs="Times New Roman"/>
          <w:noProof/>
          <w:sz w:val="24"/>
          <w:szCs w:val="24"/>
          <w:lang w:val="sr-Cyrl-CS"/>
        </w:rPr>
        <w:t>О</w:t>
      </w:r>
      <w:r w:rsidRPr="002A6271">
        <w:rPr>
          <w:rFonts w:ascii="Times New Roman" w:hAnsi="Times New Roman" w:cs="Times New Roman"/>
          <w:noProof/>
          <w:sz w:val="24"/>
          <w:szCs w:val="24"/>
          <w:lang w:val="sr-Cyrl-CS"/>
        </w:rPr>
        <w:t>сим забране радова и активности које су као такве утврђене чланом 35. Закона о заштити природе, забрањују се и:</w:t>
      </w:r>
    </w:p>
    <w:p w:rsidR="0071050A" w:rsidRPr="002A6271" w:rsidRDefault="004E4FD3" w:rsidP="00142D9D">
      <w:pPr>
        <w:pStyle w:val="ListParagraph"/>
        <w:numPr>
          <w:ilvl w:val="0"/>
          <w:numId w:val="38"/>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изградња хидротехничких објеката (брана</w:t>
      </w:r>
      <w:r w:rsidR="00142D9D" w:rsidRPr="002A6271">
        <w:rPr>
          <w:rFonts w:ascii="Times New Roman" w:hAnsi="Times New Roman" w:cs="Times New Roman"/>
          <w:sz w:val="24"/>
          <w:szCs w:val="24"/>
          <w:lang w:val="sr-Cyrl-CS"/>
        </w:rPr>
        <w:t>-</w:t>
      </w:r>
      <w:r w:rsidRPr="002A6271">
        <w:rPr>
          <w:rFonts w:ascii="Times New Roman" w:hAnsi="Times New Roman" w:cs="Times New Roman"/>
          <w:sz w:val="24"/>
          <w:szCs w:val="24"/>
          <w:lang w:val="sr-Cyrl-CS"/>
        </w:rPr>
        <w:t>ак</w:t>
      </w:r>
      <w:r w:rsidR="00A0378F" w:rsidRPr="002A6271">
        <w:rPr>
          <w:rFonts w:ascii="Times New Roman" w:hAnsi="Times New Roman" w:cs="Times New Roman"/>
          <w:sz w:val="24"/>
          <w:szCs w:val="24"/>
          <w:lang w:val="sr-Cyrl-CS"/>
        </w:rPr>
        <w:t xml:space="preserve">умулација), </w:t>
      </w:r>
      <w:r w:rsidRPr="002A6271">
        <w:rPr>
          <w:rFonts w:ascii="Times New Roman" w:hAnsi="Times New Roman" w:cs="Times New Roman"/>
          <w:sz w:val="24"/>
          <w:szCs w:val="24"/>
          <w:lang w:val="sr-Cyrl-CS"/>
        </w:rPr>
        <w:t>као и изградња</w:t>
      </w:r>
      <w:r w:rsidR="00A0378F"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хидроелектрана на водотоцима или њиховим деловима на читавом заштићеном подручју;</w:t>
      </w:r>
    </w:p>
    <w:p w:rsidR="0071050A" w:rsidRPr="002A6271" w:rsidRDefault="0071050A"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color w:val="000000"/>
          <w:sz w:val="24"/>
          <w:szCs w:val="24"/>
          <w:lang w:val="sr-Cyrl-CS"/>
        </w:rPr>
      </w:pPr>
      <w:r w:rsidRPr="002A6271">
        <w:rPr>
          <w:rFonts w:ascii="Times New Roman" w:hAnsi="Times New Roman" w:cs="Times New Roman"/>
          <w:color w:val="000000"/>
          <w:sz w:val="24"/>
          <w:szCs w:val="24"/>
          <w:lang w:val="sr-Cyrl-CS"/>
        </w:rPr>
        <w:t>извођење активности које могу довести до оштећења или деградације објеката</w:t>
      </w:r>
      <w:r w:rsidR="00142D9D" w:rsidRPr="002A6271">
        <w:rPr>
          <w:rFonts w:ascii="Times New Roman" w:hAnsi="Times New Roman" w:cs="Times New Roman"/>
          <w:color w:val="000000"/>
          <w:sz w:val="24"/>
          <w:szCs w:val="24"/>
          <w:lang w:val="sr-Cyrl-CS"/>
        </w:rPr>
        <w:t xml:space="preserve"> </w:t>
      </w:r>
      <w:r w:rsidRPr="002A6271">
        <w:rPr>
          <w:rFonts w:ascii="Times New Roman" w:hAnsi="Times New Roman" w:cs="Times New Roman"/>
          <w:color w:val="000000"/>
          <w:sz w:val="24"/>
          <w:szCs w:val="24"/>
          <w:lang w:val="sr-Cyrl-CS"/>
        </w:rPr>
        <w:t>геонаслеђа;</w:t>
      </w:r>
    </w:p>
    <w:p w:rsidR="0071050A" w:rsidRPr="002A6271" w:rsidRDefault="0071050A"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color w:val="000000"/>
          <w:sz w:val="24"/>
          <w:szCs w:val="24"/>
          <w:lang w:val="sr-Cyrl-CS"/>
        </w:rPr>
      </w:pPr>
      <w:r w:rsidRPr="002A6271">
        <w:rPr>
          <w:rFonts w:ascii="Times New Roman" w:hAnsi="Times New Roman" w:cs="Times New Roman"/>
          <w:color w:val="000000"/>
          <w:sz w:val="24"/>
          <w:szCs w:val="24"/>
          <w:lang w:val="sr-Cyrl-CS"/>
        </w:rPr>
        <w:t>узимање фосилоносних материјала са геолошких профила;</w:t>
      </w:r>
    </w:p>
    <w:p w:rsidR="0071050A" w:rsidRPr="002A6271" w:rsidRDefault="0071050A"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color w:val="000000"/>
          <w:sz w:val="24"/>
          <w:szCs w:val="24"/>
          <w:lang w:val="sr-Cyrl-CS"/>
        </w:rPr>
      </w:pPr>
      <w:r w:rsidRPr="002A6271">
        <w:rPr>
          <w:rFonts w:ascii="Times New Roman" w:hAnsi="Times New Roman" w:cs="Times New Roman"/>
          <w:color w:val="000000"/>
          <w:sz w:val="24"/>
          <w:szCs w:val="24"/>
          <w:lang w:val="sr-Cyrl-CS"/>
        </w:rPr>
        <w:t>узнемиравање фауне и сакупљање јаја;</w:t>
      </w:r>
    </w:p>
    <w:p w:rsidR="0071050A" w:rsidRPr="002A6271" w:rsidRDefault="0071050A"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color w:val="000000"/>
          <w:sz w:val="24"/>
          <w:szCs w:val="24"/>
          <w:lang w:val="sr-Cyrl-CS"/>
        </w:rPr>
      </w:pPr>
      <w:r w:rsidRPr="002A6271">
        <w:rPr>
          <w:rFonts w:ascii="Times New Roman" w:hAnsi="Times New Roman" w:cs="Times New Roman"/>
          <w:color w:val="000000"/>
          <w:sz w:val="24"/>
          <w:szCs w:val="24"/>
          <w:lang w:val="sr-Cyrl-CS"/>
        </w:rPr>
        <w:t>неконтролисано порибљавање Врмџанског језера;</w:t>
      </w:r>
    </w:p>
    <w:p w:rsidR="0071050A" w:rsidRPr="002A6271" w:rsidRDefault="004E4FD3"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уништавање и сакупљање строго заштићених и заштићених биљних и животињских врста;</w:t>
      </w:r>
    </w:p>
    <w:p w:rsidR="004E4FD3" w:rsidRPr="002A6271" w:rsidRDefault="004E4FD3" w:rsidP="00142D9D">
      <w:pPr>
        <w:pStyle w:val="ListParagraph"/>
        <w:numPr>
          <w:ilvl w:val="0"/>
          <w:numId w:val="38"/>
        </w:numPr>
        <w:tabs>
          <w:tab w:val="left" w:pos="1170"/>
        </w:tabs>
        <w:autoSpaceDE w:val="0"/>
        <w:autoSpaceDN w:val="0"/>
        <w:adjustRightInd w:val="0"/>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lastRenderedPageBreak/>
        <w:t>уношење инвазивних и алохтоних врста</w:t>
      </w:r>
      <w:r w:rsidR="0071050A" w:rsidRPr="002A6271">
        <w:rPr>
          <w:rFonts w:ascii="Times New Roman" w:hAnsi="Times New Roman" w:cs="Times New Roman"/>
          <w:sz w:val="24"/>
          <w:szCs w:val="24"/>
          <w:lang w:val="sr-Cyrl-CS"/>
        </w:rPr>
        <w:t>.</w:t>
      </w:r>
    </w:p>
    <w:p w:rsidR="00CB5965" w:rsidRPr="002A6271" w:rsidRDefault="00D50597" w:rsidP="00022B2C">
      <w:pPr>
        <w:tabs>
          <w:tab w:val="left" w:pos="1170"/>
        </w:tabs>
        <w:autoSpaceDE w:val="0"/>
        <w:autoSpaceDN w:val="0"/>
        <w:adjustRightInd w:val="0"/>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Радови и</w:t>
      </w:r>
      <w:r w:rsidR="00AB0E61" w:rsidRPr="002A6271">
        <w:rPr>
          <w:rFonts w:ascii="Times New Roman" w:hAnsi="Times New Roman" w:cs="Times New Roman"/>
          <w:sz w:val="24"/>
          <w:szCs w:val="24"/>
          <w:lang w:val="sr-Cyrl-CS"/>
        </w:rPr>
        <w:t xml:space="preserve"> активности ограничавају се на</w:t>
      </w:r>
      <w:r w:rsidR="00022B2C" w:rsidRPr="002A6271">
        <w:rPr>
          <w:rFonts w:ascii="Times New Roman" w:hAnsi="Times New Roman" w:cs="Times New Roman"/>
          <w:sz w:val="24"/>
          <w:szCs w:val="24"/>
          <w:lang w:val="sr-Cyrl-CS"/>
        </w:rPr>
        <w:t xml:space="preserve"> </w:t>
      </w:r>
      <w:r w:rsidR="00AB0E61" w:rsidRPr="002A6271">
        <w:rPr>
          <w:rFonts w:ascii="Times New Roman" w:hAnsi="Times New Roman" w:cs="Times New Roman"/>
          <w:sz w:val="24"/>
          <w:szCs w:val="24"/>
          <w:lang w:val="sr-Cyrl-CS"/>
        </w:rPr>
        <w:t>отварање нових мајдана техничког камена унутар заштићеног подручја, само ако се материјал таквих или сличних карактеристика не може наћи на подручју изван граница заштићеног подручја, или је исти привременог карактера просторно и временски строго ограничен</w:t>
      </w:r>
      <w:r w:rsidR="001F64DE" w:rsidRPr="002A6271">
        <w:rPr>
          <w:rFonts w:ascii="Times New Roman" w:hAnsi="Times New Roman" w:cs="Times New Roman"/>
          <w:sz w:val="24"/>
          <w:szCs w:val="24"/>
          <w:lang w:val="sr-Cyrl-CS"/>
        </w:rPr>
        <w:t>,</w:t>
      </w:r>
      <w:r w:rsidR="00AB0E61" w:rsidRPr="002A6271">
        <w:rPr>
          <w:rFonts w:ascii="Times New Roman" w:hAnsi="Times New Roman" w:cs="Times New Roman"/>
          <w:sz w:val="24"/>
          <w:szCs w:val="24"/>
          <w:lang w:val="sr-Cyrl-CS"/>
        </w:rPr>
        <w:t xml:space="preserve"> а користи се за побољшање услова живота локалне заједнице (изградња и одржавање локалних саобраћајница, шумских путева и сл).</w:t>
      </w:r>
    </w:p>
    <w:p w:rsidR="003A55D5" w:rsidRPr="002A6271" w:rsidRDefault="003A55D5" w:rsidP="00484927">
      <w:pPr>
        <w:pStyle w:val="ListParagraph"/>
        <w:spacing w:after="0" w:line="240" w:lineRule="auto"/>
        <w:ind w:left="360"/>
        <w:jc w:val="both"/>
        <w:rPr>
          <w:rFonts w:ascii="Times New Roman" w:hAnsi="Times New Roman" w:cs="Times New Roman"/>
          <w:noProof/>
          <w:color w:val="FF0000"/>
          <w:sz w:val="24"/>
          <w:szCs w:val="24"/>
          <w:lang w:val="sr-Cyrl-CS"/>
        </w:rPr>
      </w:pPr>
    </w:p>
    <w:p w:rsidR="009706AF" w:rsidRPr="002A6271" w:rsidRDefault="00CB5965"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Члан </w:t>
      </w:r>
      <w:r w:rsidR="00D71DAC" w:rsidRPr="002A6271">
        <w:rPr>
          <w:rFonts w:ascii="Times New Roman" w:hAnsi="Times New Roman" w:cs="Times New Roman"/>
          <w:sz w:val="24"/>
          <w:szCs w:val="24"/>
          <w:lang w:val="sr-Cyrl-CS"/>
        </w:rPr>
        <w:t>6</w:t>
      </w:r>
      <w:r w:rsidRPr="002A6271">
        <w:rPr>
          <w:rFonts w:ascii="Times New Roman" w:hAnsi="Times New Roman" w:cs="Times New Roman"/>
          <w:sz w:val="24"/>
          <w:szCs w:val="24"/>
          <w:lang w:val="sr-Cyrl-CS"/>
        </w:rPr>
        <w:t>.</w:t>
      </w:r>
    </w:p>
    <w:p w:rsidR="009706AF" w:rsidRPr="002A6271" w:rsidRDefault="009706AF" w:rsidP="00484927">
      <w:pPr>
        <w:spacing w:after="0" w:line="240" w:lineRule="auto"/>
        <w:ind w:firstLine="72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 xml:space="preserve">На подручју </w:t>
      </w:r>
      <w:r w:rsidR="00A0378F" w:rsidRPr="002A6271">
        <w:rPr>
          <w:rFonts w:ascii="Times New Roman" w:hAnsi="Times New Roman" w:cs="Times New Roman"/>
          <w:sz w:val="24"/>
          <w:szCs w:val="24"/>
          <w:lang w:val="sr-Cyrl-CS"/>
        </w:rPr>
        <w:t>Специјалног резервата природе „Ртањ”</w:t>
      </w:r>
      <w:r w:rsidRPr="002A6271">
        <w:rPr>
          <w:rFonts w:ascii="Times New Roman" w:hAnsi="Times New Roman" w:cs="Times New Roman"/>
          <w:sz w:val="24"/>
          <w:szCs w:val="24"/>
          <w:lang w:val="sr-Cyrl-CS"/>
        </w:rPr>
        <w:t>, н</w:t>
      </w:r>
      <w:r w:rsidRPr="002A6271">
        <w:rPr>
          <w:rFonts w:ascii="Times New Roman" w:hAnsi="Times New Roman" w:cs="Times New Roman"/>
          <w:noProof/>
          <w:sz w:val="24"/>
          <w:szCs w:val="24"/>
          <w:lang w:val="sr-Cyrl-CS"/>
        </w:rPr>
        <w:t xml:space="preserve">а површинама на којима је утврђен режим заштите II степена спроводи се активна заштита ради очувања и унапређења природних вредности, посебно кроз мере управљања популацијама дивљих биљака и животиња, одржање и побољшање услова у природним стаништима и традиционално коришћење природних ресурса. </w:t>
      </w:r>
    </w:p>
    <w:p w:rsidR="00D1427E" w:rsidRPr="002A6271" w:rsidRDefault="009706AF" w:rsidP="00AD3DD2">
      <w:pPr>
        <w:pStyle w:val="BodyText"/>
        <w:spacing w:after="0" w:line="240" w:lineRule="auto"/>
        <w:ind w:firstLine="720"/>
        <w:jc w:val="both"/>
        <w:rPr>
          <w:rFonts w:ascii="Times New Roman" w:hAnsi="Times New Roman" w:cs="Times New Roman"/>
          <w:noProof/>
          <w:sz w:val="24"/>
          <w:szCs w:val="24"/>
          <w:lang w:val="sr-Cyrl-CS"/>
        </w:rPr>
      </w:pPr>
      <w:r w:rsidRPr="002A6271">
        <w:rPr>
          <w:rFonts w:ascii="Times New Roman" w:hAnsi="Times New Roman" w:cs="Times New Roman"/>
          <w:noProof/>
          <w:sz w:val="24"/>
          <w:szCs w:val="24"/>
          <w:lang w:val="sr-Cyrl-CS"/>
        </w:rPr>
        <w:t xml:space="preserve">Осим забране радова и активности, </w:t>
      </w:r>
      <w:r w:rsidRPr="002A6271">
        <w:rPr>
          <w:rFonts w:ascii="Times New Roman" w:eastAsiaTheme="minorEastAsia" w:hAnsi="Times New Roman" w:cs="Times New Roman"/>
          <w:sz w:val="24"/>
          <w:szCs w:val="24"/>
          <w:lang w:val="sr-Cyrl-CS"/>
        </w:rPr>
        <w:t>које су као такве утврђене чланом 35. Закона о заштити природе</w:t>
      </w:r>
      <w:r w:rsidR="001F64DE" w:rsidRPr="002A6271">
        <w:rPr>
          <w:rFonts w:ascii="Times New Roman" w:hAnsi="Times New Roman" w:cs="Times New Roman"/>
          <w:noProof/>
          <w:sz w:val="24"/>
          <w:szCs w:val="24"/>
          <w:lang w:val="sr-Cyrl-CS"/>
        </w:rPr>
        <w:t xml:space="preserve"> и чланом</w:t>
      </w:r>
      <w:r w:rsidRPr="002A6271">
        <w:rPr>
          <w:rFonts w:ascii="Times New Roman" w:hAnsi="Times New Roman" w:cs="Times New Roman"/>
          <w:noProof/>
          <w:sz w:val="24"/>
          <w:szCs w:val="24"/>
          <w:lang w:val="sr-Cyrl-CS"/>
        </w:rPr>
        <w:t xml:space="preserve"> </w:t>
      </w:r>
      <w:r w:rsidR="00840B8F" w:rsidRPr="002A6271">
        <w:rPr>
          <w:rFonts w:ascii="Times New Roman" w:hAnsi="Times New Roman" w:cs="Times New Roman"/>
          <w:noProof/>
          <w:sz w:val="24"/>
          <w:szCs w:val="24"/>
          <w:lang w:val="sr-Cyrl-CS"/>
        </w:rPr>
        <w:t>5</w:t>
      </w:r>
      <w:r w:rsidRPr="002A6271">
        <w:rPr>
          <w:rFonts w:ascii="Times New Roman" w:hAnsi="Times New Roman" w:cs="Times New Roman"/>
          <w:noProof/>
          <w:sz w:val="24"/>
          <w:szCs w:val="24"/>
          <w:lang w:val="sr-Cyrl-CS"/>
        </w:rPr>
        <w:t>. ове уредбе, у режиму заштите IІ степена забрањује се и:</w:t>
      </w:r>
    </w:p>
    <w:p w:rsidR="00D1427E" w:rsidRPr="002A6271" w:rsidRDefault="00E4502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измена морфологије терена, односно извођење радова који би могли да униште</w:t>
      </w:r>
      <w:r w:rsidR="00641E7F"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или наруше геоморфолошке и хидролошке карактеристике подручја;</w:t>
      </w:r>
    </w:p>
    <w:p w:rsidR="00D1427E" w:rsidRPr="002A6271" w:rsidRDefault="00D1427E"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 xml:space="preserve">чиста сеча </w:t>
      </w:r>
      <w:r w:rsidR="006A7059" w:rsidRPr="002A6271">
        <w:rPr>
          <w:rFonts w:ascii="Times New Roman" w:hAnsi="Times New Roman" w:cs="Times New Roman"/>
          <w:sz w:val="24"/>
          <w:szCs w:val="24"/>
          <w:lang w:val="sr-Cyrl-CS"/>
        </w:rPr>
        <w:t xml:space="preserve">шума која није планирана као редован вид обнављања шума, осим у случајевима дефинисаним </w:t>
      </w:r>
      <w:r w:rsidR="00EB555F" w:rsidRPr="002A6271">
        <w:rPr>
          <w:rFonts w:ascii="Times New Roman" w:hAnsi="Times New Roman" w:cs="Times New Roman"/>
          <w:sz w:val="24"/>
          <w:szCs w:val="24"/>
          <w:lang w:val="sr-Cyrl-CS"/>
        </w:rPr>
        <w:t>законом</w:t>
      </w:r>
      <w:r w:rsidRPr="002A6271">
        <w:rPr>
          <w:rFonts w:ascii="Times New Roman" w:hAnsi="Times New Roman" w:cs="Times New Roman"/>
          <w:sz w:val="24"/>
          <w:szCs w:val="24"/>
          <w:lang w:val="sr-Cyrl-CS"/>
        </w:rPr>
        <w:t>;</w:t>
      </w:r>
    </w:p>
    <w:p w:rsidR="00D1427E" w:rsidRPr="002A6271" w:rsidRDefault="00E4502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каптирање извора</w:t>
      </w:r>
      <w:r w:rsidR="002A6271">
        <w:rPr>
          <w:rFonts w:ascii="Times New Roman" w:hAnsi="Times New Roman" w:cs="Times New Roman"/>
          <w:sz w:val="24"/>
          <w:szCs w:val="24"/>
          <w:lang w:val="sr-Cyrl-CS"/>
        </w:rPr>
        <w:t>, осим за сна</w:t>
      </w:r>
      <w:r w:rsidR="00047848" w:rsidRPr="002A6271">
        <w:rPr>
          <w:rFonts w:ascii="Times New Roman" w:hAnsi="Times New Roman" w:cs="Times New Roman"/>
          <w:sz w:val="24"/>
          <w:szCs w:val="24"/>
          <w:lang w:val="sr-Cyrl-CS"/>
        </w:rPr>
        <w:t>б</w:t>
      </w:r>
      <w:r w:rsidR="002A6271">
        <w:rPr>
          <w:rFonts w:ascii="Times New Roman" w:hAnsi="Times New Roman" w:cs="Times New Roman"/>
          <w:sz w:val="24"/>
          <w:szCs w:val="24"/>
          <w:lang w:val="sr-Cyrl-CS"/>
        </w:rPr>
        <w:t>д</w:t>
      </w:r>
      <w:r w:rsidR="00047848" w:rsidRPr="002A6271">
        <w:rPr>
          <w:rFonts w:ascii="Times New Roman" w:hAnsi="Times New Roman" w:cs="Times New Roman"/>
          <w:sz w:val="24"/>
          <w:szCs w:val="24"/>
          <w:lang w:val="sr-Cyrl-CS"/>
        </w:rPr>
        <w:t>евање водом локалног становништва водом за пиће</w:t>
      </w:r>
      <w:r w:rsidR="00641E7F" w:rsidRPr="002A6271">
        <w:rPr>
          <w:rFonts w:ascii="Times New Roman" w:hAnsi="Times New Roman" w:cs="Times New Roman"/>
          <w:sz w:val="24"/>
          <w:szCs w:val="24"/>
          <w:lang w:val="sr-Cyrl-CS"/>
        </w:rPr>
        <w:t>;</w:t>
      </w:r>
    </w:p>
    <w:p w:rsidR="00D1427E" w:rsidRPr="002A6271" w:rsidRDefault="00E4502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слободно испуштање отпадни</w:t>
      </w:r>
      <w:r w:rsidR="00641E7F" w:rsidRPr="002A6271">
        <w:rPr>
          <w:rFonts w:ascii="Times New Roman" w:hAnsi="Times New Roman" w:cs="Times New Roman"/>
          <w:sz w:val="24"/>
          <w:szCs w:val="24"/>
          <w:lang w:val="sr-Cyrl-CS"/>
        </w:rPr>
        <w:t>х и загађујућих вода у водотоке;</w:t>
      </w:r>
    </w:p>
    <w:p w:rsidR="00D1427E" w:rsidRPr="002A6271" w:rsidRDefault="00E4502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изградња септичких јама пропусног типа и свако испуштање отпадних и</w:t>
      </w:r>
      <w:r w:rsidR="003F41E0"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осочних вода у во</w:t>
      </w:r>
      <w:r w:rsidR="003F41E0" w:rsidRPr="002A6271">
        <w:rPr>
          <w:rFonts w:ascii="Times New Roman" w:hAnsi="Times New Roman" w:cs="Times New Roman"/>
          <w:sz w:val="24"/>
          <w:szCs w:val="24"/>
          <w:lang w:val="sr-Cyrl-CS"/>
        </w:rPr>
        <w:t>доток и земљиште;</w:t>
      </w:r>
    </w:p>
    <w:p w:rsidR="003F41E0" w:rsidRPr="002A6271" w:rsidRDefault="00641E7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постављање (укуцавање) табли и других обавештења на стаблима;</w:t>
      </w:r>
    </w:p>
    <w:p w:rsidR="00D1427E" w:rsidRPr="002A6271" w:rsidRDefault="00641E7F"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уништавање и сакупљање строго заштићених и заштићених биљних и</w:t>
      </w:r>
      <w:r w:rsidR="003F41E0"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животињских врста;</w:t>
      </w:r>
    </w:p>
    <w:p w:rsidR="003F41E0" w:rsidRPr="002A6271" w:rsidRDefault="00D1427E" w:rsidP="00AD3DD2">
      <w:pPr>
        <w:pStyle w:val="BodyText"/>
        <w:numPr>
          <w:ilvl w:val="0"/>
          <w:numId w:val="50"/>
        </w:numPr>
        <w:tabs>
          <w:tab w:val="left" w:pos="1170"/>
        </w:tabs>
        <w:spacing w:after="0" w:line="240" w:lineRule="auto"/>
        <w:ind w:left="0"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уништавање гнезда птица.</w:t>
      </w:r>
    </w:p>
    <w:p w:rsidR="00DF6878" w:rsidRPr="002A6271" w:rsidRDefault="00D50597" w:rsidP="00AD3DD2">
      <w:pPr>
        <w:tabs>
          <w:tab w:val="left" w:pos="1170"/>
        </w:tabs>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Радови и активности ограничавају се на:</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активности на извођењу хитних и неопходних санационих шумских радова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након акцидентних ситуација приликом ветролома, ветроизвала, пожара,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 xml:space="preserve">каламитета инсеката и слично, уз </w:t>
      </w:r>
      <w:r w:rsidR="00D74732" w:rsidRPr="002A6271">
        <w:rPr>
          <w:rFonts w:ascii="Times New Roman" w:hAnsi="Times New Roman" w:cs="Times New Roman"/>
          <w:sz w:val="24"/>
          <w:szCs w:val="24"/>
          <w:lang w:val="sr-Cyrl-CS"/>
        </w:rPr>
        <w:t>услове</w:t>
      </w:r>
      <w:r w:rsidRPr="002A6271">
        <w:rPr>
          <w:rFonts w:ascii="Times New Roman" w:hAnsi="Times New Roman" w:cs="Times New Roman"/>
          <w:sz w:val="24"/>
          <w:szCs w:val="24"/>
          <w:lang w:val="sr-Cyrl-CS"/>
        </w:rPr>
        <w:t xml:space="preserve"> Завода</w:t>
      </w:r>
      <w:r w:rsidR="00D74732" w:rsidRPr="002A6271">
        <w:rPr>
          <w:rFonts w:ascii="Times New Roman" w:hAnsi="Times New Roman" w:cs="Times New Roman"/>
          <w:sz w:val="24"/>
          <w:szCs w:val="24"/>
          <w:lang w:val="sr-Cyrl-CS"/>
        </w:rPr>
        <w:t xml:space="preserve"> за заштиту природе</w:t>
      </w:r>
      <w:r w:rsidR="00C43092">
        <w:rPr>
          <w:rFonts w:ascii="Times New Roman" w:hAnsi="Times New Roman" w:cs="Times New Roman"/>
          <w:sz w:val="24"/>
          <w:szCs w:val="24"/>
          <w:lang w:val="sr-Cyrl-CS"/>
        </w:rPr>
        <w:t xml:space="preserve"> Србије</w:t>
      </w:r>
      <w:r w:rsidRPr="002A6271">
        <w:rPr>
          <w:rFonts w:ascii="Times New Roman" w:hAnsi="Times New Roman" w:cs="Times New Roman"/>
          <w:sz w:val="24"/>
          <w:szCs w:val="24"/>
          <w:lang w:val="sr-Cyrl-CS"/>
        </w:rPr>
        <w:t>;</w:t>
      </w:r>
    </w:p>
    <w:p w:rsidR="00D74732" w:rsidRPr="002A6271" w:rsidRDefault="003A55D5" w:rsidP="00AD3DD2">
      <w:pPr>
        <w:pStyle w:val="ListParagraph"/>
        <w:numPr>
          <w:ilvl w:val="0"/>
          <w:numId w:val="44"/>
        </w:numPr>
        <w:tabs>
          <w:tab w:val="left" w:pos="0"/>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газдовање шумама и шумским земљиштима у</w:t>
      </w:r>
      <w:r w:rsidR="00D74732" w:rsidRPr="002A6271">
        <w:rPr>
          <w:rFonts w:ascii="Times New Roman" w:hAnsi="Times New Roman" w:cs="Times New Roman"/>
          <w:sz w:val="24"/>
          <w:szCs w:val="24"/>
          <w:lang w:val="sr-Cyrl-CS"/>
        </w:rPr>
        <w:t xml:space="preserve"> складу са</w:t>
      </w:r>
      <w:r w:rsidRPr="002A6271">
        <w:rPr>
          <w:rFonts w:ascii="Times New Roman" w:hAnsi="Times New Roman" w:cs="Times New Roman"/>
          <w:sz w:val="24"/>
          <w:szCs w:val="24"/>
          <w:lang w:val="sr-Cyrl-CS"/>
        </w:rPr>
        <w:t xml:space="preserve"> плановима и основама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 xml:space="preserve">газдовања шумама, </w:t>
      </w:r>
      <w:r w:rsidR="00D74732" w:rsidRPr="002A6271">
        <w:rPr>
          <w:rFonts w:ascii="Times New Roman" w:hAnsi="Times New Roman" w:cs="Times New Roman"/>
          <w:sz w:val="24"/>
          <w:szCs w:val="24"/>
          <w:lang w:val="sr-Cyrl-CS"/>
        </w:rPr>
        <w:t xml:space="preserve">а којима </w:t>
      </w:r>
      <w:r w:rsidR="000E37FD" w:rsidRPr="002A6271">
        <w:rPr>
          <w:rFonts w:ascii="Times New Roman" w:hAnsi="Times New Roman" w:cs="Times New Roman"/>
          <w:sz w:val="24"/>
          <w:szCs w:val="24"/>
          <w:lang w:val="sr-Cyrl-CS"/>
        </w:rPr>
        <w:t>се</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обезбеђује</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одржавање постојећих шумских екосистема и побољшање њиховог састава,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структуре и здравственог стања, очување разноврсности и изворности дрвећа,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жбуња и осталих биљних и животињских врста у шумским састојинама;</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примену одговарајућих биолошких мера против фитопатолошких и</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ентомолошких обољења шума;</w:t>
      </w:r>
    </w:p>
    <w:p w:rsidR="007D07FE" w:rsidRPr="002A6271" w:rsidRDefault="007D07FE"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паљење ватре, на местима одређеним за ту намену;</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активности везане за унапр</w:t>
      </w:r>
      <w:r w:rsidR="00D57852">
        <w:rPr>
          <w:rFonts w:ascii="Times New Roman" w:hAnsi="Times New Roman" w:cs="Times New Roman"/>
          <w:sz w:val="24"/>
          <w:szCs w:val="24"/>
          <w:lang w:val="sr-Cyrl-CS"/>
        </w:rPr>
        <w:t>е</w:t>
      </w:r>
      <w:r w:rsidRPr="002A6271">
        <w:rPr>
          <w:rFonts w:ascii="Times New Roman" w:hAnsi="Times New Roman" w:cs="Times New Roman"/>
          <w:sz w:val="24"/>
          <w:szCs w:val="24"/>
          <w:lang w:val="sr-Cyrl-CS"/>
        </w:rPr>
        <w:t>ђење популација ретких и угрожених биљних и</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животињских врста;</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контролисано сакупљање лековитог биља;</w:t>
      </w:r>
    </w:p>
    <w:p w:rsidR="007D07FE"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контролисану посету у образовне, рекреативне и општекултурне сврхе;</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спровођење акт</w:t>
      </w:r>
      <w:r w:rsidR="00702404" w:rsidRPr="002A6271">
        <w:rPr>
          <w:rFonts w:ascii="Times New Roman" w:hAnsi="Times New Roman" w:cs="Times New Roman"/>
          <w:sz w:val="24"/>
          <w:szCs w:val="24"/>
          <w:lang w:val="sr-Cyrl-CS"/>
        </w:rPr>
        <w:t>ивности у оквиру научно</w:t>
      </w:r>
      <w:r w:rsidRPr="002A6271">
        <w:rPr>
          <w:rFonts w:ascii="Times New Roman" w:hAnsi="Times New Roman" w:cs="Times New Roman"/>
          <w:sz w:val="24"/>
          <w:szCs w:val="24"/>
          <w:lang w:val="sr-Cyrl-CS"/>
        </w:rPr>
        <w:t>истраживачких радова и праћење</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природних процеса;</w:t>
      </w:r>
    </w:p>
    <w:p w:rsidR="00D74732" w:rsidRPr="002A6271" w:rsidRDefault="003A55D5"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спровођење одговарајућих мера противпожарне и противерозионе заштите;</w:t>
      </w:r>
    </w:p>
    <w:p w:rsidR="00D74732" w:rsidRPr="002A6271" w:rsidRDefault="000E37FD"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изградњу стамбених,</w:t>
      </w:r>
      <w:r w:rsidR="00650284" w:rsidRPr="002A6271">
        <w:rPr>
          <w:rFonts w:ascii="Times New Roman" w:hAnsi="Times New Roman" w:cs="Times New Roman"/>
          <w:sz w:val="24"/>
          <w:szCs w:val="24"/>
          <w:lang w:val="sr-Cyrl-CS"/>
        </w:rPr>
        <w:t xml:space="preserve"> економских објеката</w:t>
      </w:r>
      <w:r w:rsidRPr="002A6271">
        <w:rPr>
          <w:rFonts w:ascii="Times New Roman" w:hAnsi="Times New Roman" w:cs="Times New Roman"/>
          <w:sz w:val="24"/>
          <w:szCs w:val="24"/>
          <w:lang w:val="sr-Cyrl-CS"/>
        </w:rPr>
        <w:t xml:space="preserve"> и објеката пољопривредних газдинстава</w:t>
      </w:r>
      <w:r w:rsidR="00650284" w:rsidRPr="002A6271">
        <w:rPr>
          <w:rFonts w:ascii="Times New Roman" w:hAnsi="Times New Roman" w:cs="Times New Roman"/>
          <w:sz w:val="24"/>
          <w:szCs w:val="24"/>
          <w:lang w:val="sr-Cyrl-CS"/>
        </w:rPr>
        <w:t xml:space="preserve"> у рејону постојећих насеља;</w:t>
      </w:r>
    </w:p>
    <w:p w:rsidR="00650284" w:rsidRPr="002A6271" w:rsidRDefault="00650284" w:rsidP="00AD3DD2">
      <w:pPr>
        <w:pStyle w:val="ListParagraph"/>
        <w:numPr>
          <w:ilvl w:val="0"/>
          <w:numId w:val="44"/>
        </w:numPr>
        <w:tabs>
          <w:tab w:val="left" w:pos="1170"/>
        </w:tabs>
        <w:spacing w:after="0" w:line="240" w:lineRule="auto"/>
        <w:ind w:left="0"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ловство на санитарни лов дивљачи, заштиту и унапређивање популација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дивљачи у ловишту и мере на унапређивању станишта дивљачи, у</w:t>
      </w:r>
      <w:r w:rsidR="00716633" w:rsidRPr="002A6271">
        <w:rPr>
          <w:rFonts w:ascii="Times New Roman" w:hAnsi="Times New Roman" w:cs="Times New Roman"/>
          <w:sz w:val="24"/>
          <w:szCs w:val="24"/>
          <w:lang w:val="sr-Cyrl-CS"/>
        </w:rPr>
        <w:t xml:space="preserve"> складу</w:t>
      </w:r>
      <w:r w:rsidRPr="002A6271">
        <w:rPr>
          <w:rFonts w:ascii="Times New Roman" w:hAnsi="Times New Roman" w:cs="Times New Roman"/>
          <w:sz w:val="24"/>
          <w:szCs w:val="24"/>
          <w:lang w:val="sr-Cyrl-CS"/>
        </w:rPr>
        <w:t xml:space="preserve"> са</w:t>
      </w:r>
      <w:r w:rsidR="00D74732"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планским актима из области ловства.</w:t>
      </w:r>
    </w:p>
    <w:p w:rsidR="001E4689" w:rsidRPr="002A6271" w:rsidRDefault="001E4689" w:rsidP="00AD3DD2">
      <w:pPr>
        <w:tabs>
          <w:tab w:val="left" w:pos="1170"/>
        </w:tabs>
        <w:spacing w:after="0" w:line="240" w:lineRule="auto"/>
        <w:ind w:firstLine="810"/>
        <w:jc w:val="both"/>
        <w:rPr>
          <w:rFonts w:ascii="Times New Roman" w:hAnsi="Times New Roman" w:cs="Times New Roman"/>
          <w:color w:val="FF0000"/>
          <w:sz w:val="24"/>
          <w:szCs w:val="24"/>
          <w:lang w:val="sr-Cyrl-CS"/>
        </w:rPr>
      </w:pPr>
    </w:p>
    <w:p w:rsidR="0059573E" w:rsidRPr="002A6271" w:rsidRDefault="001E4689"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lastRenderedPageBreak/>
        <w:t xml:space="preserve">Члан </w:t>
      </w:r>
      <w:r w:rsidR="00D71DAC" w:rsidRPr="002A6271">
        <w:rPr>
          <w:rFonts w:ascii="Times New Roman" w:hAnsi="Times New Roman" w:cs="Times New Roman"/>
          <w:sz w:val="24"/>
          <w:szCs w:val="24"/>
          <w:lang w:val="sr-Cyrl-CS"/>
        </w:rPr>
        <w:t>7</w:t>
      </w:r>
      <w:r w:rsidRPr="002A6271">
        <w:rPr>
          <w:rFonts w:ascii="Times New Roman" w:hAnsi="Times New Roman" w:cs="Times New Roman"/>
          <w:sz w:val="24"/>
          <w:szCs w:val="24"/>
          <w:lang w:val="sr-Cyrl-CS"/>
        </w:rPr>
        <w:t>.</w:t>
      </w:r>
    </w:p>
    <w:p w:rsidR="0059573E" w:rsidRPr="002A6271" w:rsidRDefault="0059573E" w:rsidP="00700E07">
      <w:pPr>
        <w:tabs>
          <w:tab w:val="left" w:pos="1170"/>
        </w:tabs>
        <w:spacing w:after="0" w:line="240" w:lineRule="auto"/>
        <w:ind w:firstLine="810"/>
        <w:jc w:val="both"/>
        <w:rPr>
          <w:rFonts w:ascii="Times New Roman" w:hAnsi="Times New Roman" w:cs="Times New Roman"/>
          <w:noProof/>
          <w:sz w:val="24"/>
          <w:szCs w:val="24"/>
          <w:lang w:val="sr-Cyrl-CS"/>
        </w:rPr>
      </w:pPr>
      <w:r w:rsidRPr="002A6271">
        <w:rPr>
          <w:rFonts w:ascii="Times New Roman" w:hAnsi="Times New Roman" w:cs="Times New Roman"/>
          <w:sz w:val="24"/>
          <w:szCs w:val="24"/>
          <w:lang w:val="sr-Cyrl-CS"/>
        </w:rPr>
        <w:t xml:space="preserve">На подручју </w:t>
      </w:r>
      <w:r w:rsidR="00715E7C" w:rsidRPr="002A6271">
        <w:rPr>
          <w:rFonts w:ascii="Times New Roman" w:hAnsi="Times New Roman" w:cs="Times New Roman"/>
          <w:sz w:val="24"/>
          <w:szCs w:val="24"/>
          <w:lang w:val="sr-Cyrl-CS"/>
        </w:rPr>
        <w:t>Специјалног резервата природе „Ртањ”</w:t>
      </w:r>
      <w:r w:rsidRPr="002A6271">
        <w:rPr>
          <w:rFonts w:ascii="Times New Roman" w:hAnsi="Times New Roman" w:cs="Times New Roman"/>
          <w:sz w:val="24"/>
          <w:szCs w:val="24"/>
          <w:lang w:val="sr-Cyrl-CS"/>
        </w:rPr>
        <w:t>, н</w:t>
      </w:r>
      <w:r w:rsidRPr="002A6271">
        <w:rPr>
          <w:rFonts w:ascii="Times New Roman" w:hAnsi="Times New Roman" w:cs="Times New Roman"/>
          <w:noProof/>
          <w:sz w:val="24"/>
          <w:szCs w:val="24"/>
          <w:lang w:val="sr-Cyrl-CS"/>
        </w:rPr>
        <w:t>а површинама на којима је утврђен режим заштите I степена спроводи се строга заштита, којом се омогућавају процеси природне сукцесије и очување станишта и животних заједница у условима дивљине.</w:t>
      </w:r>
    </w:p>
    <w:p w:rsidR="0059573E" w:rsidRPr="002A6271" w:rsidRDefault="0059573E" w:rsidP="00700E07">
      <w:pPr>
        <w:pStyle w:val="BodyText"/>
        <w:tabs>
          <w:tab w:val="left" w:pos="1170"/>
        </w:tabs>
        <w:spacing w:after="0" w:line="240" w:lineRule="auto"/>
        <w:ind w:firstLine="810"/>
        <w:jc w:val="both"/>
        <w:rPr>
          <w:rFonts w:ascii="Times New Roman" w:hAnsi="Times New Roman" w:cs="Times New Roman"/>
          <w:noProof/>
          <w:sz w:val="24"/>
          <w:szCs w:val="24"/>
          <w:lang w:val="sr-Cyrl-CS"/>
        </w:rPr>
      </w:pPr>
      <w:r w:rsidRPr="002A6271">
        <w:rPr>
          <w:rFonts w:ascii="Times New Roman" w:hAnsi="Times New Roman" w:cs="Times New Roman"/>
          <w:noProof/>
          <w:sz w:val="24"/>
          <w:szCs w:val="24"/>
          <w:lang w:val="sr-Cyrl-CS"/>
        </w:rPr>
        <w:t xml:space="preserve">Осим забране радова и активности </w:t>
      </w:r>
      <w:r w:rsidR="00001926" w:rsidRPr="002A6271">
        <w:rPr>
          <w:rFonts w:ascii="Times New Roman" w:eastAsiaTheme="minorEastAsia" w:hAnsi="Times New Roman" w:cs="Times New Roman"/>
          <w:sz w:val="24"/>
          <w:szCs w:val="24"/>
          <w:lang w:val="sr-Cyrl-CS"/>
        </w:rPr>
        <w:t>које су као такве утврђене чланом 35. Закона о заштити природе</w:t>
      </w:r>
      <w:r w:rsidR="00001926" w:rsidRPr="002A6271">
        <w:rPr>
          <w:rFonts w:ascii="Times New Roman" w:hAnsi="Times New Roman" w:cs="Times New Roman"/>
          <w:noProof/>
          <w:sz w:val="24"/>
          <w:szCs w:val="24"/>
          <w:lang w:val="sr-Cyrl-CS"/>
        </w:rPr>
        <w:t xml:space="preserve"> и</w:t>
      </w:r>
      <w:r w:rsidRPr="002A6271">
        <w:rPr>
          <w:rFonts w:ascii="Times New Roman" w:hAnsi="Times New Roman" w:cs="Times New Roman"/>
          <w:noProof/>
          <w:sz w:val="24"/>
          <w:szCs w:val="24"/>
          <w:lang w:val="sr-Cyrl-CS"/>
        </w:rPr>
        <w:t xml:space="preserve"> чл. </w:t>
      </w:r>
      <w:r w:rsidR="00840B8F" w:rsidRPr="002A6271">
        <w:rPr>
          <w:rFonts w:ascii="Times New Roman" w:hAnsi="Times New Roman" w:cs="Times New Roman"/>
          <w:noProof/>
          <w:sz w:val="24"/>
          <w:szCs w:val="24"/>
          <w:lang w:val="sr-Cyrl-CS"/>
        </w:rPr>
        <w:t>5</w:t>
      </w:r>
      <w:r w:rsidRPr="002A6271">
        <w:rPr>
          <w:rFonts w:ascii="Times New Roman" w:hAnsi="Times New Roman" w:cs="Times New Roman"/>
          <w:noProof/>
          <w:sz w:val="24"/>
          <w:szCs w:val="24"/>
          <w:lang w:val="sr-Cyrl-CS"/>
        </w:rPr>
        <w:t xml:space="preserve">. и </w:t>
      </w:r>
      <w:r w:rsidR="00840B8F" w:rsidRPr="002A6271">
        <w:rPr>
          <w:rFonts w:ascii="Times New Roman" w:hAnsi="Times New Roman" w:cs="Times New Roman"/>
          <w:noProof/>
          <w:sz w:val="24"/>
          <w:szCs w:val="24"/>
          <w:lang w:val="sr-Cyrl-CS"/>
        </w:rPr>
        <w:t>6</w:t>
      </w:r>
      <w:r w:rsidRPr="002A6271">
        <w:rPr>
          <w:rFonts w:ascii="Times New Roman" w:hAnsi="Times New Roman" w:cs="Times New Roman"/>
          <w:noProof/>
          <w:sz w:val="24"/>
          <w:szCs w:val="24"/>
          <w:lang w:val="sr-Cyrl-CS"/>
        </w:rPr>
        <w:t>. ове уредбе, у режиму заштите I степена забрањује се и:</w:t>
      </w:r>
    </w:p>
    <w:p w:rsidR="00670559" w:rsidRPr="002A6271" w:rsidRDefault="00670559" w:rsidP="00700E07">
      <w:pPr>
        <w:numPr>
          <w:ilvl w:val="0"/>
          <w:numId w:val="14"/>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сви радови и активности, осим научних истраживања и строго контролисаних активности усмерених ка очувању и унапређивању постојећег стања екосистема;</w:t>
      </w:r>
    </w:p>
    <w:p w:rsidR="00670559" w:rsidRPr="002A6271" w:rsidRDefault="00670559" w:rsidP="00700E07">
      <w:pPr>
        <w:numPr>
          <w:ilvl w:val="0"/>
          <w:numId w:val="14"/>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коришћење природних ресурса;</w:t>
      </w:r>
    </w:p>
    <w:p w:rsidR="00670559" w:rsidRPr="002A6271" w:rsidRDefault="00670559" w:rsidP="00700E07">
      <w:pPr>
        <w:numPr>
          <w:ilvl w:val="0"/>
          <w:numId w:val="14"/>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изградња објеката.</w:t>
      </w:r>
    </w:p>
    <w:p w:rsidR="00CB5965" w:rsidRPr="002A6271" w:rsidRDefault="00D50597" w:rsidP="00700E07">
      <w:pPr>
        <w:tabs>
          <w:tab w:val="left" w:pos="1170"/>
        </w:tabs>
        <w:spacing w:after="0" w:line="240" w:lineRule="auto"/>
        <w:ind w:firstLine="810"/>
        <w:jc w:val="both"/>
        <w:rPr>
          <w:rFonts w:ascii="Times New Roman" w:eastAsia="Times New Roman" w:hAnsi="Times New Roman" w:cs="Times New Roman"/>
          <w:bCs/>
          <w:sz w:val="24"/>
          <w:szCs w:val="24"/>
          <w:lang w:val="sr-Cyrl-CS"/>
        </w:rPr>
      </w:pPr>
      <w:r w:rsidRPr="002A6271">
        <w:rPr>
          <w:rFonts w:ascii="Times New Roman" w:hAnsi="Times New Roman" w:cs="Times New Roman"/>
          <w:sz w:val="24"/>
          <w:szCs w:val="24"/>
          <w:lang w:val="sr-Cyrl-CS"/>
        </w:rPr>
        <w:t>Радови и активности ограничавају се на:</w:t>
      </w:r>
    </w:p>
    <w:p w:rsidR="00670559" w:rsidRPr="002A6271" w:rsidRDefault="00670559" w:rsidP="00700E07">
      <w:pPr>
        <w:numPr>
          <w:ilvl w:val="0"/>
          <w:numId w:val="16"/>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научна истраживања и праћење природних процеса;</w:t>
      </w:r>
    </w:p>
    <w:p w:rsidR="00670559" w:rsidRPr="002A6271" w:rsidRDefault="00670559" w:rsidP="00700E07">
      <w:pPr>
        <w:numPr>
          <w:ilvl w:val="0"/>
          <w:numId w:val="16"/>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контролисан</w:t>
      </w:r>
      <w:r w:rsidR="00233A4C" w:rsidRPr="002A6271">
        <w:rPr>
          <w:rFonts w:ascii="Times New Roman" w:eastAsia="Times New Roman" w:hAnsi="Times New Roman" w:cs="Times New Roman"/>
          <w:sz w:val="24"/>
          <w:szCs w:val="24"/>
          <w:lang w:val="sr-Cyrl-CS"/>
        </w:rPr>
        <w:t>у</w:t>
      </w:r>
      <w:r w:rsidRPr="002A6271">
        <w:rPr>
          <w:rFonts w:ascii="Times New Roman" w:eastAsia="Times New Roman" w:hAnsi="Times New Roman" w:cs="Times New Roman"/>
          <w:sz w:val="24"/>
          <w:szCs w:val="24"/>
          <w:lang w:val="sr-Cyrl-CS"/>
        </w:rPr>
        <w:t xml:space="preserve"> (бројно, временски и просторно) посет</w:t>
      </w:r>
      <w:r w:rsidR="00233A4C" w:rsidRPr="002A6271">
        <w:rPr>
          <w:rFonts w:ascii="Times New Roman" w:eastAsia="Times New Roman" w:hAnsi="Times New Roman" w:cs="Times New Roman"/>
          <w:sz w:val="24"/>
          <w:szCs w:val="24"/>
          <w:lang w:val="sr-Cyrl-CS"/>
        </w:rPr>
        <w:t>у</w:t>
      </w:r>
      <w:r w:rsidRPr="002A6271">
        <w:rPr>
          <w:rFonts w:ascii="Times New Roman" w:eastAsia="Times New Roman" w:hAnsi="Times New Roman" w:cs="Times New Roman"/>
          <w:sz w:val="24"/>
          <w:szCs w:val="24"/>
          <w:lang w:val="sr-Cyrl-CS"/>
        </w:rPr>
        <w:t xml:space="preserve"> искључиво ради стручне едукације;</w:t>
      </w:r>
    </w:p>
    <w:p w:rsidR="00827D64" w:rsidRPr="002A6271" w:rsidRDefault="00670559" w:rsidP="00700E07">
      <w:pPr>
        <w:numPr>
          <w:ilvl w:val="0"/>
          <w:numId w:val="16"/>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imes New Roman" w:hAnsi="Times New Roman" w:cs="Times New Roman"/>
          <w:sz w:val="24"/>
          <w:szCs w:val="24"/>
          <w:lang w:val="sr-Cyrl-CS"/>
        </w:rPr>
        <w:t>обележавање граница;</w:t>
      </w:r>
    </w:p>
    <w:p w:rsidR="00827D64" w:rsidRPr="002A6271" w:rsidRDefault="00827D64" w:rsidP="00700E07">
      <w:pPr>
        <w:numPr>
          <w:ilvl w:val="0"/>
          <w:numId w:val="16"/>
        </w:numPr>
        <w:tabs>
          <w:tab w:val="clear" w:pos="720"/>
          <w:tab w:val="num" w:pos="426"/>
          <w:tab w:val="left" w:pos="1170"/>
        </w:tabs>
        <w:spacing w:after="0" w:line="240" w:lineRule="auto"/>
        <w:ind w:left="0" w:firstLine="810"/>
        <w:jc w:val="both"/>
        <w:rPr>
          <w:rFonts w:ascii="Times New Roman" w:eastAsia="Times New Roman"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 спровођење заштитних, санационих и других неопходних мера у случају пожара, елементарних непогода и удеса, појава биљних и животињских болести и пренамножавања штеточина, уз сагласност </w:t>
      </w:r>
      <w:r w:rsidR="00233A4C" w:rsidRPr="002A6271">
        <w:rPr>
          <w:rFonts w:ascii="Times New Roman" w:hAnsi="Times New Roman" w:cs="Times New Roman"/>
          <w:sz w:val="24"/>
          <w:szCs w:val="24"/>
          <w:lang w:val="sr-Cyrl-CS"/>
        </w:rPr>
        <w:t xml:space="preserve">надлежног </w:t>
      </w:r>
      <w:r w:rsidR="00EB555F" w:rsidRPr="002A6271">
        <w:rPr>
          <w:rFonts w:ascii="Times New Roman" w:hAnsi="Times New Roman" w:cs="Times New Roman"/>
          <w:sz w:val="24"/>
          <w:szCs w:val="24"/>
          <w:lang w:val="sr-Cyrl-CS"/>
        </w:rPr>
        <w:t xml:space="preserve">министарства </w:t>
      </w:r>
      <w:r w:rsidR="00233A4C" w:rsidRPr="002A6271">
        <w:rPr>
          <w:rFonts w:ascii="Times New Roman" w:hAnsi="Times New Roman" w:cs="Times New Roman"/>
          <w:sz w:val="24"/>
          <w:szCs w:val="24"/>
          <w:lang w:val="sr-Cyrl-CS"/>
        </w:rPr>
        <w:t>за послове заштите природе (у даљем тексту: Министарство)</w:t>
      </w:r>
      <w:r w:rsidRPr="002A6271">
        <w:rPr>
          <w:rFonts w:ascii="Times New Roman" w:eastAsiaTheme="minorEastAsia" w:hAnsi="Times New Roman" w:cs="Times New Roman"/>
          <w:sz w:val="24"/>
          <w:szCs w:val="24"/>
          <w:lang w:val="sr-Cyrl-CS"/>
        </w:rPr>
        <w:t>.</w:t>
      </w:r>
    </w:p>
    <w:p w:rsidR="0053469C" w:rsidRPr="002A6271" w:rsidRDefault="0053469C" w:rsidP="00484927">
      <w:pPr>
        <w:spacing w:after="0" w:line="240" w:lineRule="auto"/>
        <w:ind w:firstLine="720"/>
        <w:jc w:val="center"/>
        <w:rPr>
          <w:rFonts w:ascii="Times New Roman" w:hAnsi="Times New Roman" w:cs="Times New Roman"/>
          <w:color w:val="FF0000"/>
          <w:sz w:val="24"/>
          <w:szCs w:val="24"/>
          <w:lang w:val="sr-Cyrl-CS"/>
        </w:rPr>
      </w:pPr>
    </w:p>
    <w:p w:rsidR="00D62CA5" w:rsidRPr="002A6271" w:rsidRDefault="00D62CA5"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8.</w:t>
      </w:r>
    </w:p>
    <w:p w:rsidR="007F1F05" w:rsidRPr="002A6271" w:rsidRDefault="00715E7C"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Специјални резерват природе „Ртањ”</w:t>
      </w:r>
      <w:r w:rsidR="00F56E51" w:rsidRPr="002A6271">
        <w:rPr>
          <w:rFonts w:ascii="Times New Roman" w:hAnsi="Times New Roman" w:cs="Times New Roman"/>
          <w:sz w:val="24"/>
          <w:szCs w:val="24"/>
          <w:lang w:val="sr-Cyrl-CS"/>
        </w:rPr>
        <w:t xml:space="preserve"> </w:t>
      </w:r>
      <w:r w:rsidR="007F1F05" w:rsidRPr="002A6271">
        <w:rPr>
          <w:rFonts w:ascii="Times New Roman" w:hAnsi="Times New Roman" w:cs="Times New Roman"/>
          <w:sz w:val="24"/>
          <w:szCs w:val="24"/>
          <w:lang w:val="sr-Cyrl-CS"/>
        </w:rPr>
        <w:t>поверава се на управљање</w:t>
      </w:r>
      <w:r w:rsidR="00ED69FE" w:rsidRPr="002A6271">
        <w:rPr>
          <w:rFonts w:ascii="Times New Roman" w:hAnsi="Times New Roman" w:cs="Times New Roman"/>
          <w:sz w:val="24"/>
          <w:szCs w:val="24"/>
          <w:lang w:val="sr-Cyrl-CS"/>
        </w:rPr>
        <w:t xml:space="preserve"> Јавном предузећу </w:t>
      </w:r>
      <w:r w:rsidR="00067817" w:rsidRPr="002A6271">
        <w:rPr>
          <w:rFonts w:ascii="Times New Roman" w:hAnsi="Times New Roman" w:cs="Times New Roman"/>
          <w:sz w:val="24"/>
          <w:szCs w:val="24"/>
          <w:lang w:val="sr-Cyrl-CS"/>
        </w:rPr>
        <w:t>„Србијашуме”</w:t>
      </w:r>
      <w:r w:rsidR="00ED69FE" w:rsidRPr="002A6271">
        <w:rPr>
          <w:rFonts w:ascii="Times New Roman" w:hAnsi="Times New Roman" w:cs="Times New Roman"/>
          <w:sz w:val="24"/>
          <w:szCs w:val="24"/>
          <w:lang w:val="sr-Cyrl-CS"/>
        </w:rPr>
        <w:t xml:space="preserve"> </w:t>
      </w:r>
      <w:r w:rsidR="007F1F05" w:rsidRPr="002A6271">
        <w:rPr>
          <w:rFonts w:ascii="Times New Roman" w:hAnsi="Times New Roman" w:cs="Times New Roman"/>
          <w:sz w:val="24"/>
          <w:szCs w:val="24"/>
          <w:lang w:val="sr-Cyrl-CS"/>
        </w:rPr>
        <w:t xml:space="preserve">(у даљем тексту: Управљач). </w:t>
      </w:r>
    </w:p>
    <w:p w:rsidR="00067817" w:rsidRPr="002A6271" w:rsidRDefault="00067817" w:rsidP="00DE2F5E">
      <w:pPr>
        <w:spacing w:after="0" w:line="240" w:lineRule="auto"/>
        <w:ind w:firstLine="810"/>
        <w:jc w:val="both"/>
        <w:rPr>
          <w:rFonts w:ascii="Times New Roman" w:hAnsi="Times New Roman" w:cs="Times New Roman"/>
          <w:noProof/>
          <w:sz w:val="24"/>
          <w:szCs w:val="24"/>
          <w:lang w:val="sr-Cyrl-CS"/>
        </w:rPr>
      </w:pPr>
      <w:r w:rsidRPr="002A6271">
        <w:rPr>
          <w:rFonts w:ascii="Times New Roman" w:hAnsi="Times New Roman" w:cs="Times New Roman"/>
          <w:noProof/>
          <w:sz w:val="24"/>
          <w:szCs w:val="24"/>
          <w:lang w:val="sr-Cyrl-CS"/>
        </w:rPr>
        <w:t xml:space="preserve">У обављању законом утврђених послова управљања заштићеним подручјем, Управљач је овлашћен и дужан нарочито да: организује чуварску службу; обележи заштићено подручје; донесе план управљања, годишњи програм управљања и акт о унутрашњем реду и чуварској служби; води евиденције о природним вредностима и људским активностима; обавештава кориснике заштићеног подручја о могућностима за обављање радова и активности; учествује у поступку утврђивања накнаде за ускраћивање или ограничавање права коришћења; издаје сагласности и одобрења; прати стање и води евиденције о природним вредностима, непокретностима и људским активностима; утврђује и наплаћује накнаде за коришћење заштићеног подручја. </w:t>
      </w:r>
    </w:p>
    <w:p w:rsidR="00067817" w:rsidRPr="002A6271" w:rsidRDefault="00067817" w:rsidP="00DE2F5E">
      <w:pPr>
        <w:spacing w:after="0" w:line="240" w:lineRule="auto"/>
        <w:ind w:firstLine="810"/>
        <w:jc w:val="both"/>
        <w:rPr>
          <w:rFonts w:ascii="Times New Roman" w:hAnsi="Times New Roman" w:cs="Times New Roman"/>
          <w:noProof/>
          <w:sz w:val="24"/>
          <w:szCs w:val="24"/>
          <w:lang w:val="sr-Cyrl-CS"/>
        </w:rPr>
      </w:pPr>
      <w:r w:rsidRPr="002A6271">
        <w:rPr>
          <w:rFonts w:ascii="Times New Roman" w:hAnsi="Times New Roman" w:cs="Times New Roman"/>
          <w:noProof/>
          <w:sz w:val="24"/>
          <w:szCs w:val="24"/>
          <w:lang w:val="sr-Cyrl-CS"/>
        </w:rPr>
        <w:t>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w:t>
      </w:r>
    </w:p>
    <w:p w:rsidR="007F1F05" w:rsidRPr="002A6271" w:rsidRDefault="007F1F05" w:rsidP="00DE2F5E">
      <w:pPr>
        <w:spacing w:after="0" w:line="240" w:lineRule="auto"/>
        <w:ind w:firstLine="810"/>
        <w:jc w:val="center"/>
        <w:rPr>
          <w:rFonts w:ascii="Times New Roman" w:hAnsi="Times New Roman" w:cs="Times New Roman"/>
          <w:color w:val="FF0000"/>
          <w:sz w:val="24"/>
          <w:szCs w:val="24"/>
          <w:lang w:val="sr-Cyrl-CS"/>
        </w:rPr>
      </w:pPr>
    </w:p>
    <w:p w:rsidR="007F1F05" w:rsidRPr="002A6271" w:rsidRDefault="00067817" w:rsidP="00DE2F5E">
      <w:pPr>
        <w:spacing w:after="0" w:line="240" w:lineRule="auto"/>
        <w:ind w:firstLine="810"/>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9</w:t>
      </w:r>
      <w:r w:rsidR="007F1F05" w:rsidRPr="002A6271">
        <w:rPr>
          <w:rFonts w:ascii="Times New Roman" w:hAnsi="Times New Roman" w:cs="Times New Roman"/>
          <w:sz w:val="24"/>
          <w:szCs w:val="24"/>
          <w:lang w:val="sr-Cyrl-CS"/>
        </w:rPr>
        <w:t>.</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Очување, унапређење, одрживо коришћење и приказивање природних и других вредности </w:t>
      </w:r>
      <w:r w:rsidR="00534FB0" w:rsidRPr="002A6271">
        <w:rPr>
          <w:rFonts w:ascii="Times New Roman" w:hAnsi="Times New Roman" w:cs="Times New Roman"/>
          <w:sz w:val="24"/>
          <w:szCs w:val="24"/>
          <w:lang w:val="sr-Cyrl-CS"/>
        </w:rPr>
        <w:t>Специјалног резервата природе „Ртањ”</w:t>
      </w:r>
      <w:r w:rsidR="00067817"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 xml:space="preserve">спроводи се према плану управљања који доноси Управљач на период од десет година (у даљем тексту: План управљања), са садржином и на начин прописан законом којим се уређује заштита природе. </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План управљања садржи циљеве и приоритетне задатке очувања повољног стања </w:t>
      </w:r>
      <w:r w:rsidR="007F1F05" w:rsidRPr="002A6271">
        <w:rPr>
          <w:rFonts w:ascii="Times New Roman" w:hAnsi="Times New Roman" w:cs="Times New Roman"/>
          <w:sz w:val="24"/>
          <w:szCs w:val="24"/>
          <w:lang w:val="sr-Cyrl-CS"/>
        </w:rPr>
        <w:t>заштићеног подручја</w:t>
      </w:r>
      <w:r w:rsidRPr="002A6271">
        <w:rPr>
          <w:rFonts w:ascii="Times New Roman" w:hAnsi="Times New Roman" w:cs="Times New Roman"/>
          <w:sz w:val="24"/>
          <w:szCs w:val="24"/>
          <w:lang w:val="sr-Cyrl-CS"/>
        </w:rPr>
        <w:t>, као и превентивне мере заштите од пожара у складу са законом</w:t>
      </w:r>
      <w:r w:rsidR="007F1F05" w:rsidRPr="002A6271">
        <w:rPr>
          <w:rFonts w:ascii="Times New Roman" w:hAnsi="Times New Roman" w:cs="Times New Roman"/>
          <w:sz w:val="24"/>
          <w:szCs w:val="24"/>
          <w:lang w:val="sr-Cyrl-CS"/>
        </w:rPr>
        <w:t xml:space="preserve"> ко</w:t>
      </w:r>
      <w:r w:rsidRPr="002A6271">
        <w:rPr>
          <w:rFonts w:ascii="Times New Roman" w:hAnsi="Times New Roman" w:cs="Times New Roman"/>
          <w:sz w:val="24"/>
          <w:szCs w:val="24"/>
          <w:lang w:val="sr-Cyrl-CS"/>
        </w:rPr>
        <w:t xml:space="preserve">јим се уређује заштита од пожара и прописима донетим на основу тог закона. </w:t>
      </w:r>
    </w:p>
    <w:p w:rsidR="00825F02" w:rsidRPr="002A6271" w:rsidRDefault="00CA0D33"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План управљања У</w:t>
      </w:r>
      <w:r w:rsidR="00825F02" w:rsidRPr="002A6271">
        <w:rPr>
          <w:rFonts w:ascii="Times New Roman" w:hAnsi="Times New Roman" w:cs="Times New Roman"/>
          <w:sz w:val="24"/>
          <w:szCs w:val="24"/>
          <w:lang w:val="sr-Cyrl-CS"/>
        </w:rPr>
        <w:t xml:space="preserve">прављач доноси и доставља </w:t>
      </w:r>
      <w:r w:rsidR="00825F02" w:rsidRPr="002A6271">
        <w:rPr>
          <w:rFonts w:ascii="Times New Roman" w:hAnsi="Times New Roman" w:cs="Times New Roman"/>
          <w:color w:val="000000"/>
          <w:sz w:val="24"/>
          <w:szCs w:val="24"/>
          <w:lang w:val="sr-Cyrl-CS"/>
        </w:rPr>
        <w:t>Министарств</w:t>
      </w:r>
      <w:r w:rsidR="005E0AD1" w:rsidRPr="002A6271">
        <w:rPr>
          <w:rFonts w:ascii="Times New Roman" w:hAnsi="Times New Roman" w:cs="Times New Roman"/>
          <w:color w:val="000000"/>
          <w:sz w:val="24"/>
          <w:szCs w:val="24"/>
          <w:lang w:val="sr-Cyrl-CS"/>
        </w:rPr>
        <w:t>у</w:t>
      </w:r>
      <w:r w:rsidR="00825F02" w:rsidRPr="002A6271">
        <w:rPr>
          <w:rFonts w:ascii="Times New Roman" w:hAnsi="Times New Roman" w:cs="Times New Roman"/>
          <w:sz w:val="24"/>
          <w:szCs w:val="24"/>
          <w:lang w:val="sr-Cyrl-CS"/>
        </w:rPr>
        <w:t xml:space="preserve"> најкасније у року од десет месеци од дана ступања на снагу ове уредбе.</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У поступку давања сагласности на План управљања, </w:t>
      </w:r>
      <w:r w:rsidR="0063259C" w:rsidRPr="002A6271">
        <w:rPr>
          <w:rFonts w:ascii="Times New Roman" w:hAnsi="Times New Roman" w:cs="Times New Roman"/>
          <w:sz w:val="24"/>
          <w:szCs w:val="24"/>
          <w:lang w:val="sr-Cyrl-CS"/>
        </w:rPr>
        <w:t>М</w:t>
      </w:r>
      <w:r w:rsidRPr="002A6271">
        <w:rPr>
          <w:rFonts w:ascii="Times New Roman" w:hAnsi="Times New Roman" w:cs="Times New Roman"/>
          <w:sz w:val="24"/>
          <w:szCs w:val="24"/>
          <w:lang w:val="sr-Cyrl-CS"/>
        </w:rPr>
        <w:t xml:space="preserve">инистарство прибавља мишљења министарстава надлежних за послове науке, просвете, туризма, просторног планирања, водопривреде, рударства, пољопривреде, шумарства и финансија. </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lastRenderedPageBreak/>
        <w:t xml:space="preserve">Управљач је дужан да једном у три године анализира спровођење Плана управљања и остварене резултате и по потреби изврши његову ревизију. </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До доношења Плана управљања,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 </w:t>
      </w:r>
    </w:p>
    <w:p w:rsidR="00183E09" w:rsidRPr="002A6271" w:rsidRDefault="00183E09" w:rsidP="00DE2F5E">
      <w:pPr>
        <w:spacing w:after="0" w:line="240" w:lineRule="auto"/>
        <w:ind w:firstLine="81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Годишњи програм управљања из става 6. овог члана садржи нарочито: сажет приказ природних и других вредности заштићеног подручја, циљева заштите и одрживог коришћења, могућности и ограничења за њихово остваривање; детаљан приказ годишњих задатака на чувању, одржавању, унапређењу, приказивању и одрживом коришћењу заштићеног подручја за потребе науке, образовања, рекреације и туризма и укупног социо-економског развоја; приказ конкретних послова на изради и доношењу управљачких докумената, првенствено Плана управљања, акта о унутрашњем реду и чуварској служби и акта о накнади за коришћење заштићеног подручја; приказ задатака на обележавању заштићеног подручја, заснивању информационог система и противпожарној заштити; приказ субјеката и организационих и материјалних услова за извршења програма, висине и извора потребних финансијских средстава. </w:t>
      </w:r>
    </w:p>
    <w:p w:rsidR="00A1739C" w:rsidRPr="002A6271" w:rsidRDefault="00A1739C" w:rsidP="00484927">
      <w:pPr>
        <w:spacing w:after="0" w:line="240" w:lineRule="auto"/>
        <w:jc w:val="center"/>
        <w:rPr>
          <w:rFonts w:ascii="Times New Roman" w:hAnsi="Times New Roman" w:cs="Times New Roman"/>
          <w:color w:val="FF0000"/>
          <w:sz w:val="24"/>
          <w:szCs w:val="24"/>
          <w:lang w:val="sr-Cyrl-CS"/>
        </w:rPr>
      </w:pPr>
    </w:p>
    <w:p w:rsidR="00896BB3" w:rsidRPr="002A6271" w:rsidRDefault="00A1739C"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Члан </w:t>
      </w:r>
      <w:r w:rsidR="004F568C" w:rsidRPr="002A6271">
        <w:rPr>
          <w:rFonts w:ascii="Times New Roman" w:hAnsi="Times New Roman" w:cs="Times New Roman"/>
          <w:sz w:val="24"/>
          <w:szCs w:val="24"/>
          <w:lang w:val="sr-Cyrl-CS"/>
        </w:rPr>
        <w:t>10</w:t>
      </w:r>
      <w:r w:rsidR="00D71DAC" w:rsidRPr="002A6271">
        <w:rPr>
          <w:rFonts w:ascii="Times New Roman" w:hAnsi="Times New Roman" w:cs="Times New Roman"/>
          <w:sz w:val="24"/>
          <w:szCs w:val="24"/>
          <w:lang w:val="sr-Cyrl-CS"/>
        </w:rPr>
        <w:t>.</w:t>
      </w:r>
    </w:p>
    <w:p w:rsidR="007F1F05" w:rsidRPr="002A6271" w:rsidRDefault="007F1F05"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Управљач је дужан да обезбеди спровођење режима заштите,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 </w:t>
      </w:r>
    </w:p>
    <w:p w:rsidR="007F1F05" w:rsidRPr="002A6271" w:rsidRDefault="007F1F05"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У оквиру садржине прописане Законом о заштити природе, правилником </w:t>
      </w:r>
      <w:r w:rsidR="000933B2" w:rsidRPr="002A6271">
        <w:rPr>
          <w:rFonts w:ascii="Times New Roman" w:eastAsiaTheme="minorEastAsia" w:hAnsi="Times New Roman" w:cs="Times New Roman"/>
          <w:sz w:val="24"/>
          <w:szCs w:val="24"/>
          <w:lang w:val="sr-Cyrl-CS"/>
        </w:rPr>
        <w:t xml:space="preserve">из става 1. овог члана </w:t>
      </w:r>
      <w:r w:rsidRPr="002A6271">
        <w:rPr>
          <w:rFonts w:ascii="Times New Roman" w:eastAsiaTheme="minorEastAsia" w:hAnsi="Times New Roman" w:cs="Times New Roman"/>
          <w:sz w:val="24"/>
          <w:szCs w:val="24"/>
          <w:lang w:val="sr-Cyrl-CS"/>
        </w:rPr>
        <w:t xml:space="preserve">се ближе утврђују забрањени радови и активности, као и правила и услови обављања радова и активности који су допуштени на подручју </w:t>
      </w:r>
      <w:r w:rsidR="00534FB0" w:rsidRPr="002A6271">
        <w:rPr>
          <w:rFonts w:ascii="Times New Roman" w:hAnsi="Times New Roman" w:cs="Times New Roman"/>
          <w:sz w:val="24"/>
          <w:szCs w:val="24"/>
          <w:lang w:val="sr-Cyrl-CS"/>
        </w:rPr>
        <w:t>Специјалног резервата природе „Ртањ”</w:t>
      </w:r>
      <w:r w:rsidR="004F568C" w:rsidRPr="002A6271">
        <w:rPr>
          <w:rFonts w:ascii="Times New Roman" w:hAnsi="Times New Roman" w:cs="Times New Roman"/>
          <w:sz w:val="24"/>
          <w:szCs w:val="24"/>
          <w:lang w:val="sr-Cyrl-CS"/>
        </w:rPr>
        <w:t>.</w:t>
      </w:r>
    </w:p>
    <w:p w:rsidR="00351C2C" w:rsidRPr="002A6271" w:rsidRDefault="00351C2C" w:rsidP="00484927">
      <w:pPr>
        <w:tabs>
          <w:tab w:val="num" w:pos="0"/>
        </w:tabs>
        <w:spacing w:after="0" w:line="240" w:lineRule="auto"/>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ab/>
        <w:t>Правилник из става 1. овог члана се објављује у„Службеном гласнику Републике Србије”.</w:t>
      </w:r>
    </w:p>
    <w:p w:rsidR="00656626" w:rsidRPr="002A6271" w:rsidRDefault="00656626" w:rsidP="00622EC2">
      <w:pPr>
        <w:spacing w:after="0" w:line="240" w:lineRule="auto"/>
        <w:rPr>
          <w:rFonts w:ascii="Times New Roman" w:hAnsi="Times New Roman" w:cs="Times New Roman"/>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r w:rsidR="004F568C" w:rsidRPr="002A6271">
        <w:rPr>
          <w:rFonts w:ascii="Times New Roman" w:hAnsi="Times New Roman" w:cs="Times New Roman"/>
          <w:sz w:val="24"/>
          <w:szCs w:val="24"/>
          <w:lang w:val="sr-Cyrl-CS"/>
        </w:rPr>
        <w:t>1</w:t>
      </w:r>
      <w:r w:rsidRPr="002A6271">
        <w:rPr>
          <w:rFonts w:ascii="Times New Roman" w:hAnsi="Times New Roman" w:cs="Times New Roman"/>
          <w:sz w:val="24"/>
          <w:szCs w:val="24"/>
          <w:lang w:val="sr-Cyrl-CS"/>
        </w:rPr>
        <w:t>.</w:t>
      </w:r>
    </w:p>
    <w:p w:rsidR="007F1F05" w:rsidRPr="002A6271" w:rsidRDefault="007F1F05"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Управљач је дужан да на прописан начин обележи </w:t>
      </w:r>
      <w:r w:rsidR="00534FB0" w:rsidRPr="002A6271">
        <w:rPr>
          <w:rFonts w:ascii="Times New Roman" w:hAnsi="Times New Roman" w:cs="Times New Roman"/>
          <w:sz w:val="24"/>
          <w:szCs w:val="24"/>
          <w:lang w:val="sr-Cyrl-CS"/>
        </w:rPr>
        <w:t>Специјалн</w:t>
      </w:r>
      <w:r w:rsidR="00351C2C" w:rsidRPr="002A6271">
        <w:rPr>
          <w:rFonts w:ascii="Times New Roman" w:hAnsi="Times New Roman" w:cs="Times New Roman"/>
          <w:sz w:val="24"/>
          <w:szCs w:val="24"/>
          <w:lang w:val="sr-Cyrl-CS"/>
        </w:rPr>
        <w:t>и</w:t>
      </w:r>
      <w:r w:rsidR="00534FB0" w:rsidRPr="002A6271">
        <w:rPr>
          <w:rFonts w:ascii="Times New Roman" w:hAnsi="Times New Roman" w:cs="Times New Roman"/>
          <w:sz w:val="24"/>
          <w:szCs w:val="24"/>
          <w:lang w:val="sr-Cyrl-CS"/>
        </w:rPr>
        <w:t xml:space="preserve"> резерват природе „Ртањ”</w:t>
      </w:r>
      <w:r w:rsidRPr="002A6271">
        <w:rPr>
          <w:rFonts w:ascii="Times New Roman" w:eastAsiaTheme="minorEastAsia" w:hAnsi="Times New Roman" w:cs="Times New Roman"/>
          <w:sz w:val="24"/>
          <w:szCs w:val="24"/>
          <w:lang w:val="sr-Cyrl-CS"/>
        </w:rPr>
        <w:t xml:space="preserve">, његове спољне границе и границе површина, односно локалитета са режимом заштите I, II и III степена најкасније у року од годину дана од дана ступања на снагу ове уредбе. </w:t>
      </w:r>
    </w:p>
    <w:p w:rsidR="007F1F05" w:rsidRPr="002A6271" w:rsidRDefault="007F1F05"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Управљач је дужан да у сарадњи са Републичким геодетским заводом и </w:t>
      </w:r>
      <w:r w:rsidR="00FB3EDF" w:rsidRPr="002A6271">
        <w:rPr>
          <w:rFonts w:ascii="Times New Roman" w:eastAsiaTheme="minorEastAsia" w:hAnsi="Times New Roman" w:cs="Times New Roman"/>
          <w:sz w:val="24"/>
          <w:szCs w:val="24"/>
          <w:lang w:val="sr-Cyrl-CS"/>
        </w:rPr>
        <w:t>З</w:t>
      </w:r>
      <w:r w:rsidRPr="002A6271">
        <w:rPr>
          <w:rFonts w:ascii="Times New Roman" w:eastAsiaTheme="minorEastAsia" w:hAnsi="Times New Roman" w:cs="Times New Roman"/>
          <w:sz w:val="24"/>
          <w:szCs w:val="24"/>
          <w:lang w:val="sr-Cyrl-CS"/>
        </w:rPr>
        <w:t>аводом за заштиту природе</w:t>
      </w:r>
      <w:r w:rsidR="00FB3EDF" w:rsidRPr="002A6271">
        <w:rPr>
          <w:rFonts w:ascii="Times New Roman" w:eastAsiaTheme="minorEastAsia" w:hAnsi="Times New Roman" w:cs="Times New Roman"/>
          <w:sz w:val="24"/>
          <w:szCs w:val="24"/>
          <w:lang w:val="sr-Cyrl-CS"/>
        </w:rPr>
        <w:t xml:space="preserve"> Србије</w:t>
      </w:r>
      <w:r w:rsidRPr="002A6271">
        <w:rPr>
          <w:rFonts w:ascii="Times New Roman" w:eastAsiaTheme="minorEastAsia" w:hAnsi="Times New Roman" w:cs="Times New Roman"/>
          <w:sz w:val="24"/>
          <w:szCs w:val="24"/>
          <w:lang w:val="sr-Cyrl-CS"/>
        </w:rPr>
        <w:t xml:space="preserve">, изврши идентификацију граница </w:t>
      </w:r>
      <w:r w:rsidR="00522E21" w:rsidRPr="002A6271">
        <w:rPr>
          <w:rFonts w:ascii="Times New Roman" w:hAnsi="Times New Roman" w:cs="Times New Roman"/>
          <w:sz w:val="24"/>
          <w:szCs w:val="24"/>
          <w:lang w:val="sr-Cyrl-CS"/>
        </w:rPr>
        <w:t>Специјалног резервата природе „Ртањ”</w:t>
      </w:r>
      <w:r w:rsidR="00FB3EDF" w:rsidRPr="002A6271">
        <w:rPr>
          <w:rFonts w:ascii="Times New Roman"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на терену, дигиталној ортофото карти и катастарском плану,</w:t>
      </w:r>
      <w:r w:rsidR="00FB3EDF" w:rsidRPr="002A6271">
        <w:rPr>
          <w:rFonts w:ascii="Times New Roman" w:eastAsiaTheme="minorEastAsia"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 xml:space="preserve">у року од 12 месеци од дана ступања на снагу ове уредбе. </w:t>
      </w:r>
    </w:p>
    <w:p w:rsidR="007F1F05" w:rsidRPr="002A6271" w:rsidRDefault="007F1F05" w:rsidP="00484927">
      <w:pPr>
        <w:spacing w:after="0" w:line="240" w:lineRule="auto"/>
        <w:ind w:firstLine="567"/>
        <w:jc w:val="both"/>
        <w:rPr>
          <w:rFonts w:ascii="Times New Roman" w:eastAsiaTheme="minorEastAsia" w:hAnsi="Times New Roman" w:cs="Times New Roman"/>
          <w:strike/>
          <w:sz w:val="24"/>
          <w:szCs w:val="24"/>
          <w:lang w:val="sr-Cyrl-CS"/>
        </w:rPr>
      </w:pPr>
      <w:r w:rsidRPr="002A6271">
        <w:rPr>
          <w:rFonts w:ascii="Times New Roman" w:eastAsiaTheme="minorEastAsia" w:hAnsi="Times New Roman" w:cs="Times New Roman"/>
          <w:sz w:val="24"/>
          <w:szCs w:val="24"/>
          <w:lang w:val="sr-Cyrl-CS"/>
        </w:rPr>
        <w:t>На операт, односно записник о утврђивању граница из става 2. овог члана, сагласност даје министарство надлежно за послове просторног планирања.</w:t>
      </w:r>
    </w:p>
    <w:p w:rsidR="007F1F05" w:rsidRDefault="007F1F05"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Границе утврђене, описане и верификоване на начин прописан у ст. 2. и 3. овог члана, сматраће се меродавним у свим стварима које се тичу спровођења ове уредбе. </w:t>
      </w:r>
    </w:p>
    <w:p w:rsidR="0029230E" w:rsidRPr="002A6271" w:rsidRDefault="0029230E" w:rsidP="00484927">
      <w:pPr>
        <w:spacing w:after="0" w:line="240" w:lineRule="auto"/>
        <w:jc w:val="both"/>
        <w:rPr>
          <w:rFonts w:ascii="Times New Roman" w:hAnsi="Times New Roman" w:cs="Times New Roman"/>
          <w:color w:val="FF0000"/>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r w:rsidR="00FB3EDF" w:rsidRPr="002A6271">
        <w:rPr>
          <w:rFonts w:ascii="Times New Roman" w:hAnsi="Times New Roman" w:cs="Times New Roman"/>
          <w:sz w:val="24"/>
          <w:szCs w:val="24"/>
          <w:lang w:val="sr-Cyrl-CS"/>
        </w:rPr>
        <w:t>2</w:t>
      </w:r>
      <w:r w:rsidRPr="002A6271">
        <w:rPr>
          <w:rFonts w:ascii="Times New Roman" w:hAnsi="Times New Roman" w:cs="Times New Roman"/>
          <w:sz w:val="24"/>
          <w:szCs w:val="24"/>
          <w:lang w:val="sr-Cyrl-CS"/>
        </w:rPr>
        <w:t>.</w:t>
      </w:r>
    </w:p>
    <w:p w:rsidR="00656626" w:rsidRDefault="007F1F05" w:rsidP="006E2CDA">
      <w:pPr>
        <w:spacing w:after="0" w:line="240" w:lineRule="auto"/>
        <w:ind w:firstLine="567"/>
        <w:jc w:val="both"/>
        <w:rPr>
          <w:rFonts w:ascii="Times New Roman" w:eastAsiaTheme="minorEastAsia" w:hAnsi="Times New Roman" w:cs="Times New Roman"/>
          <w:color w:val="FF0000"/>
          <w:sz w:val="24"/>
          <w:szCs w:val="24"/>
          <w:lang w:val="sr-Cyrl-CS"/>
        </w:rPr>
      </w:pPr>
      <w:r w:rsidRPr="002A6271">
        <w:rPr>
          <w:rFonts w:ascii="Times New Roman" w:eastAsiaTheme="minorEastAsia" w:hAnsi="Times New Roman" w:cs="Times New Roman"/>
          <w:sz w:val="24"/>
          <w:szCs w:val="24"/>
          <w:lang w:val="sr-Cyrl-CS"/>
        </w:rPr>
        <w:t xml:space="preserve">Управљач је дужан да заснује дигиталну базу података, односно географски информациони систем о природним и створеним вредностима, непокретностима, активностима и другим подацима од значаја за управљање </w:t>
      </w:r>
      <w:r w:rsidR="00522E21" w:rsidRPr="002A6271">
        <w:rPr>
          <w:rFonts w:ascii="Times New Roman" w:hAnsi="Times New Roman" w:cs="Times New Roman"/>
          <w:sz w:val="24"/>
          <w:szCs w:val="24"/>
          <w:lang w:val="sr-Cyrl-CS"/>
        </w:rPr>
        <w:t>Специјалног резервата природе „Ртањ”</w:t>
      </w:r>
      <w:r w:rsidRPr="002A6271">
        <w:rPr>
          <w:rFonts w:ascii="Times New Roman" w:eastAsiaTheme="minorEastAsia" w:hAnsi="Times New Roman" w:cs="Times New Roman"/>
          <w:sz w:val="24"/>
          <w:szCs w:val="24"/>
          <w:lang w:val="sr-Cyrl-CS"/>
        </w:rPr>
        <w:t>, у року од две године од дана ступања на снагу ове уредбе.</w:t>
      </w:r>
      <w:r w:rsidRPr="002A6271">
        <w:rPr>
          <w:rFonts w:ascii="Times New Roman" w:eastAsiaTheme="minorEastAsia" w:hAnsi="Times New Roman" w:cs="Times New Roman"/>
          <w:color w:val="FF0000"/>
          <w:sz w:val="24"/>
          <w:szCs w:val="24"/>
          <w:lang w:val="sr-Cyrl-CS"/>
        </w:rPr>
        <w:t xml:space="preserve">  </w:t>
      </w:r>
    </w:p>
    <w:p w:rsidR="00012AF7" w:rsidRDefault="00012AF7" w:rsidP="006E2CDA">
      <w:pPr>
        <w:spacing w:after="0" w:line="240" w:lineRule="auto"/>
        <w:ind w:firstLine="567"/>
        <w:jc w:val="both"/>
        <w:rPr>
          <w:rFonts w:ascii="Times New Roman" w:eastAsiaTheme="minorEastAsia" w:hAnsi="Times New Roman" w:cs="Times New Roman"/>
          <w:color w:val="FF0000"/>
          <w:sz w:val="24"/>
          <w:szCs w:val="24"/>
          <w:lang w:val="sr-Cyrl-CS"/>
        </w:rPr>
      </w:pPr>
    </w:p>
    <w:p w:rsidR="00012AF7" w:rsidRDefault="00012AF7" w:rsidP="006E2CDA">
      <w:pPr>
        <w:spacing w:after="0" w:line="240" w:lineRule="auto"/>
        <w:ind w:firstLine="567"/>
        <w:jc w:val="both"/>
        <w:rPr>
          <w:rFonts w:ascii="Times New Roman" w:eastAsiaTheme="minorEastAsia" w:hAnsi="Times New Roman" w:cs="Times New Roman"/>
          <w:color w:val="FF0000"/>
          <w:sz w:val="24"/>
          <w:szCs w:val="24"/>
          <w:lang w:val="sr-Cyrl-CS"/>
        </w:rPr>
      </w:pPr>
    </w:p>
    <w:p w:rsidR="00012AF7" w:rsidRDefault="00012AF7" w:rsidP="006E2CDA">
      <w:pPr>
        <w:spacing w:after="0" w:line="240" w:lineRule="auto"/>
        <w:ind w:firstLine="567"/>
        <w:jc w:val="both"/>
        <w:rPr>
          <w:rFonts w:ascii="Times New Roman" w:eastAsiaTheme="minorEastAsia" w:hAnsi="Times New Roman" w:cs="Times New Roman"/>
          <w:color w:val="FF0000"/>
          <w:sz w:val="24"/>
          <w:szCs w:val="24"/>
          <w:lang w:val="sr-Cyrl-CS"/>
        </w:rPr>
      </w:pPr>
    </w:p>
    <w:p w:rsidR="00012AF7" w:rsidRPr="002A6271" w:rsidRDefault="00012AF7" w:rsidP="006E2CDA">
      <w:pPr>
        <w:spacing w:after="0" w:line="240" w:lineRule="auto"/>
        <w:ind w:firstLine="567"/>
        <w:jc w:val="both"/>
        <w:rPr>
          <w:rFonts w:ascii="Times New Roman" w:eastAsiaTheme="minorEastAsia" w:hAnsi="Times New Roman" w:cs="Times New Roman"/>
          <w:color w:val="FF0000"/>
          <w:sz w:val="24"/>
          <w:szCs w:val="24"/>
          <w:lang w:val="sr-Cyrl-CS"/>
        </w:rPr>
      </w:pPr>
    </w:p>
    <w:p w:rsidR="00656626" w:rsidRPr="002A6271" w:rsidRDefault="00656626" w:rsidP="00622EC2">
      <w:pPr>
        <w:spacing w:after="0" w:line="240" w:lineRule="auto"/>
        <w:rPr>
          <w:rFonts w:ascii="Times New Roman" w:hAnsi="Times New Roman" w:cs="Times New Roman"/>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lastRenderedPageBreak/>
        <w:t>Члан 1</w:t>
      </w:r>
      <w:r w:rsidR="00FB3EDF" w:rsidRPr="002A6271">
        <w:rPr>
          <w:rFonts w:ascii="Times New Roman" w:hAnsi="Times New Roman" w:cs="Times New Roman"/>
          <w:sz w:val="24"/>
          <w:szCs w:val="24"/>
          <w:lang w:val="sr-Cyrl-CS"/>
        </w:rPr>
        <w:t>3</w:t>
      </w:r>
      <w:r w:rsidRPr="002A6271">
        <w:rPr>
          <w:rFonts w:ascii="Times New Roman" w:hAnsi="Times New Roman" w:cs="Times New Roman"/>
          <w:sz w:val="24"/>
          <w:szCs w:val="24"/>
          <w:lang w:val="sr-Cyrl-CS"/>
        </w:rPr>
        <w:t>.</w:t>
      </w:r>
    </w:p>
    <w:p w:rsidR="001731BA" w:rsidRPr="002A6271" w:rsidRDefault="00193F52"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Висину накнаде за коришћење</w:t>
      </w:r>
      <w:r w:rsidR="007F1F05" w:rsidRPr="002A6271">
        <w:rPr>
          <w:rFonts w:ascii="Times New Roman" w:eastAsiaTheme="minorEastAsia" w:hAnsi="Times New Roman" w:cs="Times New Roman"/>
          <w:sz w:val="24"/>
          <w:szCs w:val="24"/>
          <w:lang w:val="sr-Cyrl-CS"/>
        </w:rPr>
        <w:t xml:space="preserve"> </w:t>
      </w:r>
      <w:r w:rsidR="00522E21" w:rsidRPr="002A6271">
        <w:rPr>
          <w:rFonts w:ascii="Times New Roman" w:hAnsi="Times New Roman" w:cs="Times New Roman"/>
          <w:sz w:val="24"/>
          <w:szCs w:val="24"/>
          <w:lang w:val="sr-Cyrl-CS"/>
        </w:rPr>
        <w:t>Специјалног резервата природе „Ртањ”</w:t>
      </w:r>
      <w:r w:rsidR="007F1F05" w:rsidRPr="002A6271">
        <w:rPr>
          <w:rFonts w:ascii="Times New Roman" w:eastAsiaTheme="minorEastAsia" w:hAnsi="Times New Roman" w:cs="Times New Roman"/>
          <w:sz w:val="24"/>
          <w:szCs w:val="24"/>
          <w:lang w:val="sr-Cyrl-CS"/>
        </w:rPr>
        <w:t>,</w:t>
      </w:r>
      <w:r w:rsidR="00FB3EDF" w:rsidRPr="002A6271">
        <w:rPr>
          <w:rFonts w:ascii="Times New Roman" w:eastAsiaTheme="minorEastAsia"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својим актом утврђује Управљач, у складу с</w:t>
      </w:r>
      <w:r w:rsidR="00501156" w:rsidRPr="002A6271">
        <w:rPr>
          <w:rFonts w:ascii="Times New Roman" w:eastAsiaTheme="minorEastAsia" w:hAnsi="Times New Roman" w:cs="Times New Roman"/>
          <w:sz w:val="24"/>
          <w:szCs w:val="24"/>
          <w:lang w:val="sr-Cyrl-CS"/>
        </w:rPr>
        <w:t>а</w:t>
      </w:r>
      <w:r w:rsidRPr="002A6271">
        <w:rPr>
          <w:rFonts w:ascii="Times New Roman" w:eastAsiaTheme="minorEastAsia" w:hAnsi="Times New Roman" w:cs="Times New Roman"/>
          <w:sz w:val="24"/>
          <w:szCs w:val="24"/>
          <w:lang w:val="sr-Cyrl-CS"/>
        </w:rPr>
        <w:t xml:space="preserve"> законом који</w:t>
      </w:r>
      <w:r w:rsidR="008B151E" w:rsidRPr="002A6271">
        <w:rPr>
          <w:rFonts w:ascii="Times New Roman" w:eastAsiaTheme="minorEastAsia" w:hAnsi="Times New Roman" w:cs="Times New Roman"/>
          <w:sz w:val="24"/>
          <w:szCs w:val="24"/>
          <w:lang w:val="sr-Cyrl-CS"/>
        </w:rPr>
        <w:t>м се уређују</w:t>
      </w:r>
      <w:r w:rsidRPr="002A6271">
        <w:rPr>
          <w:rFonts w:ascii="Times New Roman" w:eastAsiaTheme="minorEastAsia" w:hAnsi="Times New Roman" w:cs="Times New Roman"/>
          <w:sz w:val="24"/>
          <w:szCs w:val="24"/>
          <w:lang w:val="sr-Cyrl-CS"/>
        </w:rPr>
        <w:t xml:space="preserve"> накнаде за коришћење јавних добара.</w:t>
      </w:r>
    </w:p>
    <w:p w:rsidR="001731BA" w:rsidRPr="002A6271" w:rsidRDefault="001731BA" w:rsidP="001731BA">
      <w:pPr>
        <w:keepNext/>
        <w:spacing w:after="0" w:line="240" w:lineRule="auto"/>
        <w:jc w:val="center"/>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Члан 14.</w:t>
      </w:r>
    </w:p>
    <w:p w:rsidR="001731BA" w:rsidRPr="002A6271" w:rsidRDefault="001731BA" w:rsidP="001731BA">
      <w:pPr>
        <w:keepNext/>
        <w:spacing w:after="0" w:line="240" w:lineRule="auto"/>
        <w:jc w:val="both"/>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ab/>
        <w:t>Забране и ограничења прописана овом уредбом, не односе се на војне објекте и комплексе, као и активности које Војска Србије изводи или ће изводити за потребе одбране Републике Србије.</w:t>
      </w:r>
    </w:p>
    <w:p w:rsidR="0029230E" w:rsidRPr="002A6271" w:rsidRDefault="0029230E" w:rsidP="00484927">
      <w:pPr>
        <w:spacing w:after="0" w:line="240" w:lineRule="auto"/>
        <w:rPr>
          <w:rFonts w:ascii="Times New Roman" w:hAnsi="Times New Roman" w:cs="Times New Roman"/>
          <w:color w:val="FF0000"/>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r w:rsidR="001731BA" w:rsidRPr="002A6271">
        <w:rPr>
          <w:rFonts w:ascii="Times New Roman" w:hAnsi="Times New Roman" w:cs="Times New Roman"/>
          <w:sz w:val="24"/>
          <w:szCs w:val="24"/>
          <w:lang w:val="sr-Cyrl-CS"/>
        </w:rPr>
        <w:t>5</w:t>
      </w:r>
      <w:r w:rsidRPr="002A6271">
        <w:rPr>
          <w:rFonts w:ascii="Times New Roman" w:hAnsi="Times New Roman" w:cs="Times New Roman"/>
          <w:sz w:val="24"/>
          <w:szCs w:val="24"/>
          <w:lang w:val="sr-Cyrl-CS"/>
        </w:rPr>
        <w:t>.</w:t>
      </w:r>
    </w:p>
    <w:p w:rsidR="007F1F05" w:rsidRPr="002A6271" w:rsidRDefault="007F1F05" w:rsidP="00484927">
      <w:pPr>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 xml:space="preserve">Средства за спровођење Плана управљања </w:t>
      </w:r>
      <w:r w:rsidR="007865E2" w:rsidRPr="002A6271">
        <w:rPr>
          <w:rFonts w:ascii="Times New Roman" w:hAnsi="Times New Roman" w:cs="Times New Roman"/>
          <w:sz w:val="24"/>
          <w:szCs w:val="24"/>
          <w:lang w:val="sr-Cyrl-CS"/>
        </w:rPr>
        <w:t>Специјалног резервата природе „Ртањ”</w:t>
      </w:r>
      <w:r w:rsidR="002D0F9A" w:rsidRPr="002A6271">
        <w:rPr>
          <w:rFonts w:ascii="Times New Roman" w:hAnsi="Times New Roman" w:cs="Times New Roman"/>
          <w:sz w:val="24"/>
          <w:szCs w:val="24"/>
          <w:lang w:val="sr-Cyrl-CS"/>
        </w:rPr>
        <w:t xml:space="preserve">, </w:t>
      </w:r>
      <w:r w:rsidRPr="002A6271">
        <w:rPr>
          <w:rFonts w:ascii="Times New Roman" w:hAnsi="Times New Roman" w:cs="Times New Roman"/>
          <w:sz w:val="24"/>
          <w:szCs w:val="24"/>
          <w:lang w:val="sr-Cyrl-CS"/>
        </w:rPr>
        <w:t xml:space="preserve">обезбеђују се из буџета Републике Србије, од накнаде за коришћење заштићеног подручја, прихода остварених обављањем делатности Управљача и из других извора у складу са законом. </w:t>
      </w:r>
    </w:p>
    <w:p w:rsidR="00246EB5" w:rsidRPr="002A6271" w:rsidRDefault="00246EB5" w:rsidP="00484927">
      <w:pPr>
        <w:spacing w:after="0" w:line="240" w:lineRule="auto"/>
        <w:jc w:val="center"/>
        <w:rPr>
          <w:rFonts w:ascii="Times New Roman" w:hAnsi="Times New Roman" w:cs="Times New Roman"/>
          <w:color w:val="FF0000"/>
          <w:sz w:val="24"/>
          <w:szCs w:val="24"/>
          <w:lang w:val="sr-Cyrl-CS"/>
        </w:rPr>
      </w:pPr>
    </w:p>
    <w:p w:rsidR="0029230E" w:rsidRPr="002A6271" w:rsidRDefault="0029230E"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r w:rsidR="001731BA" w:rsidRPr="002A6271">
        <w:rPr>
          <w:rFonts w:ascii="Times New Roman" w:hAnsi="Times New Roman" w:cs="Times New Roman"/>
          <w:sz w:val="24"/>
          <w:szCs w:val="24"/>
          <w:lang w:val="sr-Cyrl-CS"/>
        </w:rPr>
        <w:t>6</w:t>
      </w:r>
      <w:r w:rsidRPr="002A6271">
        <w:rPr>
          <w:rFonts w:ascii="Times New Roman" w:hAnsi="Times New Roman" w:cs="Times New Roman"/>
          <w:sz w:val="24"/>
          <w:szCs w:val="24"/>
          <w:lang w:val="sr-Cyrl-CS"/>
        </w:rPr>
        <w:t>.</w:t>
      </w:r>
    </w:p>
    <w:p w:rsidR="007F1F05" w:rsidRPr="002A6271" w:rsidRDefault="00D15FBD"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П</w:t>
      </w:r>
      <w:r w:rsidR="007F1F05" w:rsidRPr="002A6271">
        <w:rPr>
          <w:rFonts w:ascii="Times New Roman" w:eastAsiaTheme="minorEastAsia" w:hAnsi="Times New Roman" w:cs="Times New Roman"/>
          <w:sz w:val="24"/>
          <w:szCs w:val="24"/>
          <w:lang w:val="sr-Cyrl-CS"/>
        </w:rPr>
        <w:t>ланови, програми и основе из области</w:t>
      </w:r>
      <w:r w:rsidRPr="002A6271">
        <w:rPr>
          <w:rFonts w:ascii="Times New Roman" w:eastAsiaTheme="minorEastAsia" w:hAnsi="Times New Roman" w:cs="Times New Roman"/>
          <w:sz w:val="24"/>
          <w:szCs w:val="24"/>
          <w:lang w:val="sr-Cyrl-CS"/>
        </w:rPr>
        <w:t xml:space="preserve"> рударства, енергетике, саобраћаја, </w:t>
      </w:r>
      <w:r w:rsidR="007F1F05" w:rsidRPr="002A6271">
        <w:rPr>
          <w:rFonts w:ascii="Times New Roman" w:eastAsiaTheme="minorEastAsia" w:hAnsi="Times New Roman" w:cs="Times New Roman"/>
          <w:sz w:val="24"/>
          <w:szCs w:val="24"/>
          <w:lang w:val="sr-Cyrl-CS"/>
        </w:rPr>
        <w:t>шумарства, ловства, управљања рибљим фондом, водопривреде, пољопривреде и туризма и други</w:t>
      </w:r>
      <w:r w:rsidRPr="002A6271">
        <w:rPr>
          <w:rFonts w:ascii="Times New Roman" w:eastAsiaTheme="minorEastAsia" w:hAnsi="Times New Roman" w:cs="Times New Roman"/>
          <w:sz w:val="24"/>
          <w:szCs w:val="24"/>
          <w:lang w:val="sr-Cyrl-CS"/>
        </w:rPr>
        <w:t>х</w:t>
      </w:r>
      <w:r w:rsidR="007F1F05" w:rsidRPr="002A6271">
        <w:rPr>
          <w:rFonts w:ascii="Times New Roman" w:eastAsiaTheme="minorEastAsia" w:hAnsi="Times New Roman" w:cs="Times New Roman"/>
          <w:sz w:val="24"/>
          <w:szCs w:val="24"/>
          <w:lang w:val="sr-Cyrl-CS"/>
        </w:rPr>
        <w:t xml:space="preserve"> </w:t>
      </w:r>
      <w:r w:rsidRPr="002A6271">
        <w:rPr>
          <w:rFonts w:ascii="Times New Roman" w:eastAsiaTheme="minorEastAsia" w:hAnsi="Times New Roman" w:cs="Times New Roman"/>
          <w:sz w:val="24"/>
          <w:szCs w:val="24"/>
          <w:lang w:val="sr-Cyrl-CS"/>
        </w:rPr>
        <w:t xml:space="preserve">делатности од утицаја на природу, а </w:t>
      </w:r>
      <w:r w:rsidR="007F1F05" w:rsidRPr="002A6271">
        <w:rPr>
          <w:rFonts w:ascii="Times New Roman" w:eastAsiaTheme="minorEastAsia" w:hAnsi="Times New Roman" w:cs="Times New Roman"/>
          <w:sz w:val="24"/>
          <w:szCs w:val="24"/>
          <w:lang w:val="sr-Cyrl-CS"/>
        </w:rPr>
        <w:t xml:space="preserve">који се односе на коришћење природних ресурса и простора у заштићеном подручју </w:t>
      </w:r>
      <w:r w:rsidR="007865E2" w:rsidRPr="002A6271">
        <w:rPr>
          <w:rFonts w:ascii="Times New Roman" w:hAnsi="Times New Roman" w:cs="Times New Roman"/>
          <w:sz w:val="24"/>
          <w:szCs w:val="24"/>
          <w:lang w:val="sr-Cyrl-CS"/>
        </w:rPr>
        <w:t>Специјалног резервата природе „Ртањ”</w:t>
      </w:r>
      <w:r w:rsidR="007F1F05" w:rsidRPr="002A6271">
        <w:rPr>
          <w:rFonts w:ascii="Times New Roman" w:eastAsiaTheme="minorEastAsia" w:hAnsi="Times New Roman" w:cs="Times New Roman"/>
          <w:sz w:val="24"/>
          <w:szCs w:val="24"/>
          <w:lang w:val="sr-Cyrl-CS"/>
        </w:rPr>
        <w:t>, усагласиће се са Просторним планом Републике Србије, овом уредбо</w:t>
      </w:r>
      <w:r w:rsidR="00AD4B8E" w:rsidRPr="002A6271">
        <w:rPr>
          <w:rFonts w:ascii="Times New Roman" w:eastAsiaTheme="minorEastAsia" w:hAnsi="Times New Roman" w:cs="Times New Roman"/>
          <w:sz w:val="24"/>
          <w:szCs w:val="24"/>
          <w:lang w:val="sr-Cyrl-CS"/>
        </w:rPr>
        <w:t>м и Планом управљања из члана 9</w:t>
      </w:r>
      <w:r w:rsidR="007F1F05" w:rsidRPr="002A6271">
        <w:rPr>
          <w:rFonts w:ascii="Times New Roman" w:eastAsiaTheme="minorEastAsia" w:hAnsi="Times New Roman" w:cs="Times New Roman"/>
          <w:sz w:val="24"/>
          <w:szCs w:val="24"/>
          <w:lang w:val="sr-Cyrl-CS"/>
        </w:rPr>
        <w:t xml:space="preserve">. ове уредбе. </w:t>
      </w:r>
    </w:p>
    <w:p w:rsidR="00D15FBD" w:rsidRPr="002A6271" w:rsidRDefault="00D15FBD" w:rsidP="00484927">
      <w:pPr>
        <w:spacing w:after="0" w:line="240" w:lineRule="auto"/>
        <w:ind w:firstLine="567"/>
        <w:jc w:val="both"/>
        <w:rPr>
          <w:rFonts w:ascii="Times New Roman" w:eastAsiaTheme="minorEastAsia" w:hAnsi="Times New Roman" w:cs="Times New Roman"/>
          <w:sz w:val="24"/>
          <w:szCs w:val="24"/>
          <w:lang w:val="sr-Cyrl-CS"/>
        </w:rPr>
      </w:pPr>
      <w:r w:rsidRPr="002A6271">
        <w:rPr>
          <w:rFonts w:ascii="Times New Roman" w:eastAsiaTheme="minorEastAsia" w:hAnsi="Times New Roman" w:cs="Times New Roman"/>
          <w:sz w:val="24"/>
          <w:szCs w:val="24"/>
          <w:lang w:val="sr-Cyrl-CS"/>
        </w:rPr>
        <w:t xml:space="preserve">Планови, програми и основе из става </w:t>
      </w:r>
      <w:r w:rsidR="00F44DBF">
        <w:rPr>
          <w:rFonts w:ascii="Times New Roman" w:eastAsiaTheme="minorEastAsia" w:hAnsi="Times New Roman" w:cs="Times New Roman"/>
          <w:sz w:val="24"/>
          <w:szCs w:val="24"/>
          <w:lang w:val="sr-Cyrl-CS"/>
        </w:rPr>
        <w:t>1. овог члана, доносе се уз прет</w:t>
      </w:r>
      <w:r w:rsidRPr="002A6271">
        <w:rPr>
          <w:rFonts w:ascii="Times New Roman" w:eastAsiaTheme="minorEastAsia" w:hAnsi="Times New Roman" w:cs="Times New Roman"/>
          <w:sz w:val="24"/>
          <w:szCs w:val="24"/>
          <w:lang w:val="sr-Cyrl-CS"/>
        </w:rPr>
        <w:t xml:space="preserve">ходну сагласност министра надлежног за </w:t>
      </w:r>
      <w:r w:rsidR="000933B2" w:rsidRPr="002A6271">
        <w:rPr>
          <w:rFonts w:ascii="Times New Roman" w:eastAsiaTheme="minorEastAsia" w:hAnsi="Times New Roman" w:cs="Times New Roman"/>
          <w:sz w:val="24"/>
          <w:szCs w:val="24"/>
          <w:lang w:val="sr-Cyrl-CS"/>
        </w:rPr>
        <w:t>послове заштите животне средине, у складу са законом.</w:t>
      </w:r>
    </w:p>
    <w:p w:rsidR="00F4399E" w:rsidRPr="002A6271" w:rsidRDefault="00F4399E" w:rsidP="00484927">
      <w:pPr>
        <w:spacing w:after="0" w:line="240" w:lineRule="auto"/>
        <w:rPr>
          <w:rFonts w:ascii="Times New Roman" w:hAnsi="Times New Roman" w:cs="Times New Roman"/>
          <w:sz w:val="24"/>
          <w:szCs w:val="24"/>
          <w:lang w:val="sr-Cyrl-CS"/>
        </w:rPr>
      </w:pPr>
    </w:p>
    <w:p w:rsidR="00086842" w:rsidRPr="002A6271" w:rsidRDefault="00086842" w:rsidP="00484927">
      <w:pPr>
        <w:spacing w:after="0" w:line="240" w:lineRule="auto"/>
        <w:rPr>
          <w:rFonts w:ascii="Times New Roman" w:hAnsi="Times New Roman" w:cs="Times New Roman"/>
          <w:sz w:val="24"/>
          <w:szCs w:val="24"/>
          <w:lang w:val="sr-Cyrl-CS"/>
        </w:rPr>
      </w:pPr>
    </w:p>
    <w:p w:rsidR="00F4399E" w:rsidRPr="002A6271" w:rsidRDefault="001A0483" w:rsidP="00484927">
      <w:pPr>
        <w:spacing w:after="0" w:line="240" w:lineRule="auto"/>
        <w:jc w:val="center"/>
        <w:rPr>
          <w:rFonts w:ascii="Times New Roman" w:hAnsi="Times New Roman" w:cs="Times New Roman"/>
          <w:sz w:val="24"/>
          <w:szCs w:val="24"/>
          <w:lang w:val="sr-Cyrl-CS"/>
        </w:rPr>
      </w:pPr>
      <w:r w:rsidRPr="002A6271">
        <w:rPr>
          <w:rFonts w:ascii="Times New Roman" w:hAnsi="Times New Roman" w:cs="Times New Roman"/>
          <w:sz w:val="24"/>
          <w:szCs w:val="24"/>
          <w:lang w:val="sr-Cyrl-CS"/>
        </w:rPr>
        <w:t>Члан 1</w:t>
      </w:r>
      <w:r w:rsidR="001731BA" w:rsidRPr="002A6271">
        <w:rPr>
          <w:rFonts w:ascii="Times New Roman" w:hAnsi="Times New Roman" w:cs="Times New Roman"/>
          <w:sz w:val="24"/>
          <w:szCs w:val="24"/>
          <w:lang w:val="sr-Cyrl-CS"/>
        </w:rPr>
        <w:t>7</w:t>
      </w:r>
      <w:r w:rsidR="00F4399E" w:rsidRPr="002A6271">
        <w:rPr>
          <w:rFonts w:ascii="Times New Roman" w:hAnsi="Times New Roman" w:cs="Times New Roman"/>
          <w:sz w:val="24"/>
          <w:szCs w:val="24"/>
          <w:lang w:val="sr-Cyrl-CS"/>
        </w:rPr>
        <w:t>.</w:t>
      </w:r>
    </w:p>
    <w:p w:rsidR="0029230E" w:rsidRPr="002A6271" w:rsidRDefault="0029230E" w:rsidP="006221F3">
      <w:pPr>
        <w:spacing w:after="0" w:line="240" w:lineRule="auto"/>
        <w:ind w:firstLine="720"/>
        <w:jc w:val="both"/>
        <w:rPr>
          <w:rFonts w:ascii="Times New Roman" w:hAnsi="Times New Roman" w:cs="Times New Roman"/>
          <w:sz w:val="24"/>
          <w:szCs w:val="24"/>
          <w:lang w:val="sr-Cyrl-CS"/>
        </w:rPr>
      </w:pPr>
      <w:r w:rsidRPr="002A6271">
        <w:rPr>
          <w:rFonts w:ascii="Times New Roman" w:hAnsi="Times New Roman" w:cs="Times New Roman"/>
          <w:sz w:val="24"/>
          <w:szCs w:val="24"/>
          <w:lang w:val="sr-Cyrl-CS"/>
        </w:rPr>
        <w:t>Ова уредба ступа на снагу осмог дана од дана објављивања у „Служ</w:t>
      </w:r>
      <w:r w:rsidR="001A0483" w:rsidRPr="002A6271">
        <w:rPr>
          <w:rFonts w:ascii="Times New Roman" w:hAnsi="Times New Roman" w:cs="Times New Roman"/>
          <w:sz w:val="24"/>
          <w:szCs w:val="24"/>
          <w:lang w:val="sr-Cyrl-CS"/>
        </w:rPr>
        <w:t>беном гласнику Републике Србије”</w:t>
      </w:r>
      <w:r w:rsidRPr="002A6271">
        <w:rPr>
          <w:rFonts w:ascii="Times New Roman" w:hAnsi="Times New Roman" w:cs="Times New Roman"/>
          <w:sz w:val="24"/>
          <w:szCs w:val="24"/>
          <w:lang w:val="sr-Cyrl-CS"/>
        </w:rPr>
        <w:t xml:space="preserve">. </w:t>
      </w:r>
    </w:p>
    <w:p w:rsidR="001A0483" w:rsidRPr="002A6271" w:rsidRDefault="001A0483" w:rsidP="006221F3">
      <w:pPr>
        <w:spacing w:after="0" w:line="240" w:lineRule="auto"/>
        <w:ind w:firstLine="720"/>
        <w:jc w:val="both"/>
        <w:rPr>
          <w:rFonts w:ascii="Times New Roman" w:hAnsi="Times New Roman" w:cs="Times New Roman"/>
          <w:sz w:val="24"/>
          <w:szCs w:val="24"/>
          <w:lang w:val="sr-Cyrl-CS"/>
        </w:rPr>
      </w:pPr>
    </w:p>
    <w:p w:rsidR="008E1511" w:rsidRPr="002A6271" w:rsidRDefault="008E1511" w:rsidP="006221F3">
      <w:pPr>
        <w:spacing w:after="0" w:line="240" w:lineRule="auto"/>
        <w:ind w:firstLine="720"/>
        <w:jc w:val="both"/>
        <w:rPr>
          <w:rFonts w:ascii="Times New Roman" w:hAnsi="Times New Roman" w:cs="Times New Roman"/>
          <w:sz w:val="24"/>
          <w:szCs w:val="24"/>
          <w:lang w:val="sr-Cyrl-CS"/>
        </w:rPr>
      </w:pPr>
    </w:p>
    <w:p w:rsidR="00C37E0B" w:rsidRPr="002A6271" w:rsidRDefault="00C37E0B" w:rsidP="00E11363">
      <w:pPr>
        <w:spacing w:after="0" w:line="240" w:lineRule="auto"/>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 xml:space="preserve">05 Број: </w:t>
      </w:r>
      <w:r w:rsidR="00E11363">
        <w:rPr>
          <w:rFonts w:ascii="Times New Roman" w:eastAsiaTheme="minorEastAsia" w:hAnsi="Times New Roman" w:cs="Times New Roman"/>
          <w:noProof/>
          <w:sz w:val="24"/>
          <w:szCs w:val="24"/>
          <w:lang w:val="sr-Cyrl-CS"/>
        </w:rPr>
        <w:t>110-</w:t>
      </w:r>
      <w:r w:rsidR="00D86D3A">
        <w:rPr>
          <w:rFonts w:ascii="Times New Roman" w:eastAsiaTheme="minorEastAsia" w:hAnsi="Times New Roman" w:cs="Times New Roman"/>
          <w:noProof/>
          <w:sz w:val="24"/>
          <w:szCs w:val="24"/>
          <w:lang w:val="sr-Cyrl-CS"/>
        </w:rPr>
        <w:t>2318/2019</w:t>
      </w:r>
    </w:p>
    <w:p w:rsidR="00C37E0B" w:rsidRPr="002A6271" w:rsidRDefault="00C37E0B" w:rsidP="00E11363">
      <w:pPr>
        <w:spacing w:after="0" w:line="240" w:lineRule="auto"/>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 xml:space="preserve"> У Београду, </w:t>
      </w:r>
      <w:r w:rsidR="00E11363">
        <w:rPr>
          <w:rFonts w:ascii="Times New Roman" w:eastAsiaTheme="minorEastAsia" w:hAnsi="Times New Roman" w:cs="Times New Roman"/>
          <w:noProof/>
          <w:sz w:val="24"/>
          <w:szCs w:val="24"/>
          <w:lang w:val="sr-Cyrl-CS"/>
        </w:rPr>
        <w:t xml:space="preserve">14. марта </w:t>
      </w:r>
      <w:r w:rsidRPr="002A6271">
        <w:rPr>
          <w:rFonts w:ascii="Times New Roman" w:eastAsiaTheme="minorEastAsia" w:hAnsi="Times New Roman" w:cs="Times New Roman"/>
          <w:noProof/>
          <w:sz w:val="24"/>
          <w:szCs w:val="24"/>
          <w:lang w:val="sr-Cyrl-CS"/>
        </w:rPr>
        <w:t>2019. године</w:t>
      </w:r>
    </w:p>
    <w:p w:rsidR="00836897" w:rsidRPr="002A6271" w:rsidRDefault="00836897" w:rsidP="00C37E0B">
      <w:pPr>
        <w:spacing w:after="0" w:line="240" w:lineRule="auto"/>
        <w:ind w:left="3600" w:firstLine="709"/>
        <w:rPr>
          <w:rFonts w:ascii="Times New Roman" w:eastAsiaTheme="minorEastAsia" w:hAnsi="Times New Roman" w:cs="Times New Roman"/>
          <w:noProof/>
          <w:sz w:val="24"/>
          <w:szCs w:val="24"/>
          <w:lang w:val="sr-Cyrl-CS"/>
        </w:rPr>
      </w:pPr>
    </w:p>
    <w:p w:rsidR="00C37E0B" w:rsidRPr="002A6271" w:rsidRDefault="00C37E0B" w:rsidP="00C37E0B">
      <w:pPr>
        <w:spacing w:after="0" w:line="240" w:lineRule="auto"/>
        <w:ind w:left="3600" w:firstLine="709"/>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 xml:space="preserve"> В Л А Д А </w:t>
      </w:r>
    </w:p>
    <w:p w:rsidR="00C37E0B" w:rsidRPr="002A6271" w:rsidRDefault="00C37E0B" w:rsidP="00C37E0B">
      <w:pPr>
        <w:spacing w:after="0" w:line="240" w:lineRule="auto"/>
        <w:ind w:firstLine="709"/>
        <w:rPr>
          <w:rFonts w:ascii="Times New Roman" w:eastAsiaTheme="minorEastAsia" w:hAnsi="Times New Roman" w:cs="Times New Roman"/>
          <w:noProof/>
          <w:sz w:val="24"/>
          <w:szCs w:val="24"/>
          <w:lang w:val="sr-Cyrl-CS"/>
        </w:rPr>
      </w:pPr>
    </w:p>
    <w:p w:rsidR="00C37E0B" w:rsidRPr="002A6271" w:rsidRDefault="00C37E0B" w:rsidP="00C37E0B">
      <w:pPr>
        <w:spacing w:after="0" w:line="240" w:lineRule="auto"/>
        <w:ind w:firstLine="709"/>
        <w:rPr>
          <w:rFonts w:ascii="Times New Roman" w:eastAsiaTheme="minorEastAsia" w:hAnsi="Times New Roman" w:cs="Times New Roman"/>
          <w:noProof/>
          <w:sz w:val="24"/>
          <w:szCs w:val="24"/>
          <w:lang w:val="sr-Cyrl-CS"/>
        </w:rPr>
      </w:pPr>
    </w:p>
    <w:p w:rsidR="00C37E0B" w:rsidRDefault="00C37E0B" w:rsidP="00C37E0B">
      <w:pPr>
        <w:spacing w:after="0" w:line="240" w:lineRule="auto"/>
        <w:ind w:left="6480" w:firstLine="709"/>
        <w:rPr>
          <w:rFonts w:ascii="Times New Roman" w:eastAsiaTheme="minorEastAsia" w:hAnsi="Times New Roman" w:cs="Times New Roman"/>
          <w:noProof/>
          <w:sz w:val="24"/>
          <w:szCs w:val="24"/>
          <w:lang w:val="sr-Cyrl-CS"/>
        </w:rPr>
      </w:pPr>
      <w:r w:rsidRPr="002A6271">
        <w:rPr>
          <w:rFonts w:ascii="Times New Roman" w:eastAsiaTheme="minorEastAsia" w:hAnsi="Times New Roman" w:cs="Times New Roman"/>
          <w:noProof/>
          <w:sz w:val="24"/>
          <w:szCs w:val="24"/>
          <w:lang w:val="sr-Cyrl-CS"/>
        </w:rPr>
        <w:t>ПРЕДСЕДНИК</w:t>
      </w:r>
    </w:p>
    <w:p w:rsidR="00E11363" w:rsidRDefault="00E11363" w:rsidP="00C37E0B">
      <w:pPr>
        <w:spacing w:after="0" w:line="240" w:lineRule="auto"/>
        <w:ind w:left="6480" w:firstLine="709"/>
        <w:rPr>
          <w:rFonts w:ascii="Times New Roman" w:eastAsiaTheme="minorEastAsia" w:hAnsi="Times New Roman" w:cs="Times New Roman"/>
          <w:noProof/>
          <w:sz w:val="24"/>
          <w:szCs w:val="24"/>
          <w:lang w:val="sr-Cyrl-CS"/>
        </w:rPr>
      </w:pPr>
    </w:p>
    <w:p w:rsidR="00E11363" w:rsidRDefault="00E11363" w:rsidP="00C37E0B">
      <w:pPr>
        <w:spacing w:after="0" w:line="240" w:lineRule="auto"/>
        <w:ind w:left="6480" w:firstLine="709"/>
        <w:rPr>
          <w:rFonts w:ascii="Times New Roman" w:eastAsiaTheme="minorEastAsia" w:hAnsi="Times New Roman" w:cs="Times New Roman"/>
          <w:noProof/>
          <w:sz w:val="24"/>
          <w:szCs w:val="24"/>
          <w:lang w:val="sr-Cyrl-CS"/>
        </w:rPr>
      </w:pPr>
    </w:p>
    <w:p w:rsidR="00E11363" w:rsidRPr="002A6271" w:rsidRDefault="00E11363" w:rsidP="00C37E0B">
      <w:pPr>
        <w:spacing w:after="0" w:line="240" w:lineRule="auto"/>
        <w:ind w:left="6480" w:firstLine="709"/>
        <w:rPr>
          <w:rFonts w:ascii="Times New Roman" w:eastAsiaTheme="minorEastAsia" w:hAnsi="Times New Roman" w:cs="Times New Roman"/>
          <w:noProof/>
          <w:sz w:val="24"/>
          <w:szCs w:val="24"/>
          <w:lang w:val="sr-Cyrl-CS"/>
        </w:rPr>
      </w:pPr>
      <w:r>
        <w:rPr>
          <w:rFonts w:ascii="Times New Roman" w:eastAsiaTheme="minorEastAsia" w:hAnsi="Times New Roman" w:cs="Times New Roman"/>
          <w:noProof/>
          <w:sz w:val="24"/>
          <w:szCs w:val="24"/>
          <w:lang w:val="sr-Cyrl-CS"/>
        </w:rPr>
        <w:t>Ана Брнабић,с.р.</w:t>
      </w:r>
    </w:p>
    <w:p w:rsidR="00C37E0B" w:rsidRPr="002A6271" w:rsidRDefault="00C37E0B" w:rsidP="00C37E0B">
      <w:pPr>
        <w:spacing w:after="0" w:line="240" w:lineRule="auto"/>
        <w:ind w:left="6480" w:firstLine="709"/>
        <w:rPr>
          <w:rFonts w:ascii="Times New Roman" w:eastAsiaTheme="minorEastAsia" w:hAnsi="Times New Roman" w:cs="Times New Roman"/>
          <w:noProof/>
          <w:sz w:val="24"/>
          <w:szCs w:val="24"/>
          <w:lang w:val="sr-Cyrl-CS"/>
        </w:rPr>
      </w:pPr>
    </w:p>
    <w:p w:rsidR="00C37E0B" w:rsidRPr="002A6271" w:rsidRDefault="00C37E0B" w:rsidP="00C37E0B">
      <w:pPr>
        <w:spacing w:after="0" w:line="240" w:lineRule="auto"/>
        <w:ind w:left="6480" w:firstLine="709"/>
        <w:rPr>
          <w:rFonts w:ascii="Times New Roman" w:eastAsiaTheme="minorEastAsia" w:hAnsi="Times New Roman" w:cs="Times New Roman"/>
          <w:noProof/>
          <w:sz w:val="24"/>
          <w:szCs w:val="24"/>
          <w:lang w:val="sr-Cyrl-CS"/>
        </w:rPr>
      </w:pPr>
    </w:p>
    <w:p w:rsidR="00C37E0B" w:rsidRPr="002A6271" w:rsidRDefault="00C37E0B" w:rsidP="008E1511">
      <w:pPr>
        <w:spacing w:after="0" w:line="240" w:lineRule="auto"/>
        <w:rPr>
          <w:rFonts w:ascii="Times New Roman" w:eastAsiaTheme="minorEastAsia" w:hAnsi="Times New Roman" w:cs="Times New Roman"/>
          <w:noProof/>
          <w:sz w:val="24"/>
          <w:szCs w:val="24"/>
          <w:lang w:val="sr-Cyrl-CS"/>
        </w:rPr>
      </w:pPr>
    </w:p>
    <w:p w:rsidR="0029230E" w:rsidRPr="002A6271" w:rsidRDefault="0029230E" w:rsidP="00C37E0B">
      <w:pPr>
        <w:spacing w:after="0" w:line="240" w:lineRule="auto"/>
        <w:rPr>
          <w:rFonts w:ascii="Times New Roman" w:hAnsi="Times New Roman" w:cs="Times New Roman"/>
          <w:sz w:val="24"/>
          <w:szCs w:val="24"/>
          <w:lang w:val="sr-Cyrl-CS"/>
        </w:rPr>
      </w:pPr>
    </w:p>
    <w:sectPr w:rsidR="0029230E" w:rsidRPr="002A6271" w:rsidSect="00656626">
      <w:footerReference w:type="default" r:id="rId8"/>
      <w:pgSz w:w="12240" w:h="15840"/>
      <w:pgMar w:top="1152" w:right="720" w:bottom="1008"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F2D" w:rsidRDefault="00EC1F2D">
      <w:pPr>
        <w:spacing w:after="0" w:line="240" w:lineRule="auto"/>
      </w:pPr>
      <w:r>
        <w:separator/>
      </w:r>
    </w:p>
  </w:endnote>
  <w:endnote w:type="continuationSeparator" w:id="0">
    <w:p w:rsidR="00EC1F2D" w:rsidRDefault="00EC1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CYR">
    <w:altName w:val="Arial"/>
    <w:charset w:val="00"/>
    <w:family w:val="swiss"/>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109667"/>
      <w:docPartObj>
        <w:docPartGallery w:val="Page Numbers (Bottom of Page)"/>
        <w:docPartUnique/>
      </w:docPartObj>
    </w:sdtPr>
    <w:sdtEndPr>
      <w:rPr>
        <w:noProof/>
      </w:rPr>
    </w:sdtEndPr>
    <w:sdtContent>
      <w:p w:rsidR="007F1065" w:rsidRDefault="007F1065">
        <w:pPr>
          <w:pStyle w:val="Footer"/>
          <w:jc w:val="right"/>
        </w:pPr>
        <w:r>
          <w:fldChar w:fldCharType="begin"/>
        </w:r>
        <w:r>
          <w:instrText xml:space="preserve"> PAGE   \* MERGEFORMAT </w:instrText>
        </w:r>
        <w:r>
          <w:fldChar w:fldCharType="separate"/>
        </w:r>
        <w:r w:rsidR="00554D03">
          <w:rPr>
            <w:noProof/>
          </w:rPr>
          <w:t>6</w:t>
        </w:r>
        <w:r>
          <w:rPr>
            <w:noProof/>
          </w:rPr>
          <w:fldChar w:fldCharType="end"/>
        </w:r>
      </w:p>
    </w:sdtContent>
  </w:sdt>
  <w:p w:rsidR="007F1065" w:rsidRDefault="007F10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F2D" w:rsidRDefault="00EC1F2D">
      <w:pPr>
        <w:spacing w:after="0" w:line="240" w:lineRule="auto"/>
      </w:pPr>
      <w:r>
        <w:separator/>
      </w:r>
    </w:p>
  </w:footnote>
  <w:footnote w:type="continuationSeparator" w:id="0">
    <w:p w:rsidR="00EC1F2D" w:rsidRDefault="00EC1F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74F8"/>
    <w:multiLevelType w:val="hybridMultilevel"/>
    <w:tmpl w:val="2EBC4074"/>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7E6A50"/>
    <w:multiLevelType w:val="hybridMultilevel"/>
    <w:tmpl w:val="AE9C2666"/>
    <w:lvl w:ilvl="0" w:tplc="0409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F20B0A"/>
    <w:multiLevelType w:val="hybridMultilevel"/>
    <w:tmpl w:val="70C4898E"/>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978084FE">
      <w:start w:val="1"/>
      <w:numFmt w:val="decimal"/>
      <w:lvlText w:val="%2)"/>
      <w:lvlJc w:val="left"/>
      <w:pPr>
        <w:tabs>
          <w:tab w:val="num" w:pos="1440"/>
        </w:tabs>
        <w:ind w:left="1440" w:hanging="360"/>
      </w:pPr>
      <w:rPr>
        <w:rFonts w:ascii="Arial CYR" w:hAnsi="Arial CYR"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E2964"/>
    <w:multiLevelType w:val="hybridMultilevel"/>
    <w:tmpl w:val="2D8A5820"/>
    <w:lvl w:ilvl="0" w:tplc="0409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C12E65"/>
    <w:multiLevelType w:val="hybridMultilevel"/>
    <w:tmpl w:val="42204542"/>
    <w:lvl w:ilvl="0" w:tplc="04090011">
      <w:start w:val="1"/>
      <w:numFmt w:val="decimal"/>
      <w:lvlText w:val="%1)"/>
      <w:lvlJc w:val="left"/>
      <w:pPr>
        <w:ind w:left="1429" w:hanging="360"/>
      </w:pPr>
      <w:rPr>
        <w:rFonts w:hint="default"/>
        <w:b w:val="0"/>
        <w:i w:val="0"/>
        <w:color w:val="auto"/>
        <w:sz w:val="24"/>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 w15:restartNumberingAfterBreak="0">
    <w:nsid w:val="0F305F70"/>
    <w:multiLevelType w:val="hybridMultilevel"/>
    <w:tmpl w:val="D8FE0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01C43"/>
    <w:multiLevelType w:val="hybridMultilevel"/>
    <w:tmpl w:val="DCA07D12"/>
    <w:lvl w:ilvl="0" w:tplc="BE00B7C8">
      <w:start w:val="1"/>
      <w:numFmt w:val="decimal"/>
      <w:lvlText w:val="%1)"/>
      <w:lvlJc w:val="lef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3F31370"/>
    <w:multiLevelType w:val="hybridMultilevel"/>
    <w:tmpl w:val="CFD4B522"/>
    <w:lvl w:ilvl="0" w:tplc="0409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636BC5"/>
    <w:multiLevelType w:val="hybridMultilevel"/>
    <w:tmpl w:val="57F017D6"/>
    <w:lvl w:ilvl="0" w:tplc="2732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160B1"/>
    <w:multiLevelType w:val="hybridMultilevel"/>
    <w:tmpl w:val="86FC01DE"/>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C77BE1"/>
    <w:multiLevelType w:val="hybridMultilevel"/>
    <w:tmpl w:val="5B72B9AC"/>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E57697"/>
    <w:multiLevelType w:val="hybridMultilevel"/>
    <w:tmpl w:val="99C0F5CA"/>
    <w:lvl w:ilvl="0" w:tplc="04090011">
      <w:start w:val="1"/>
      <w:numFmt w:val="decimal"/>
      <w:lvlText w:val="%1)"/>
      <w:lvlJc w:val="left"/>
      <w:pPr>
        <w:tabs>
          <w:tab w:val="num" w:pos="720"/>
        </w:tabs>
        <w:ind w:left="720" w:hanging="360"/>
      </w:pPr>
      <w:rPr>
        <w:rFonts w:hint="default"/>
      </w:rPr>
    </w:lvl>
    <w:lvl w:ilvl="1" w:tplc="F5B6D064">
      <w:start w:val="1"/>
      <w:numFmt w:val="decimal"/>
      <w:lvlText w:val="%2."/>
      <w:lvlJc w:val="right"/>
      <w:pPr>
        <w:tabs>
          <w:tab w:val="num" w:pos="1440"/>
        </w:tabs>
        <w:ind w:left="1440" w:hanging="360"/>
      </w:pPr>
      <w:rPr>
        <w:rFonts w:ascii="Arial" w:hAnsi="Arial" w:hint="default"/>
        <w:b w:val="0"/>
        <w:i w:val="0"/>
        <w:color w:val="auto"/>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3E3C98"/>
    <w:multiLevelType w:val="hybridMultilevel"/>
    <w:tmpl w:val="CE9830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A2EBB"/>
    <w:multiLevelType w:val="hybridMultilevel"/>
    <w:tmpl w:val="033EB9FE"/>
    <w:lvl w:ilvl="0" w:tplc="0409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8C132E"/>
    <w:multiLevelType w:val="hybridMultilevel"/>
    <w:tmpl w:val="05E44B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64110"/>
    <w:multiLevelType w:val="hybridMultilevel"/>
    <w:tmpl w:val="DCA07D12"/>
    <w:lvl w:ilvl="0" w:tplc="BE00B7C8">
      <w:start w:val="1"/>
      <w:numFmt w:val="decimal"/>
      <w:lvlText w:val="%1)"/>
      <w:lvlJc w:val="left"/>
      <w:pPr>
        <w:ind w:left="117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24CE38A8"/>
    <w:multiLevelType w:val="hybridMultilevel"/>
    <w:tmpl w:val="647A3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5D078F"/>
    <w:multiLevelType w:val="hybridMultilevel"/>
    <w:tmpl w:val="3CAE36BC"/>
    <w:lvl w:ilvl="0" w:tplc="911C869A">
      <w:start w:val="1"/>
      <w:numFmt w:val="bullet"/>
      <w:lvlText w:val=""/>
      <w:lvlJc w:val="left"/>
      <w:pPr>
        <w:ind w:left="360" w:hanging="360"/>
      </w:pPr>
      <w:rPr>
        <w:rFonts w:ascii="Wingdings" w:hAnsi="Wingdings" w:hint="default"/>
        <w:b/>
        <w:i w:val="0"/>
        <w:color w:val="76923C" w:themeColor="accent3" w:themeShade="BF"/>
        <w:sz w:val="24"/>
      </w:rPr>
    </w:lvl>
    <w:lvl w:ilvl="1" w:tplc="5726E850">
      <w:start w:val="1"/>
      <w:numFmt w:val="bullet"/>
      <w:lvlText w:val=""/>
      <w:lvlJc w:val="left"/>
      <w:pPr>
        <w:ind w:left="1080" w:hanging="360"/>
      </w:pPr>
      <w:rPr>
        <w:rFonts w:ascii="Wingdings" w:hAnsi="Wingdings" w:hint="default"/>
        <w:b/>
        <w:i w:val="0"/>
        <w:color w:val="76923C" w:themeColor="accent3" w:themeShade="BF"/>
        <w:sz w:val="24"/>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8" w15:restartNumberingAfterBreak="0">
    <w:nsid w:val="27122952"/>
    <w:multiLevelType w:val="hybridMultilevel"/>
    <w:tmpl w:val="CE2861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FC31B9"/>
    <w:multiLevelType w:val="hybridMultilevel"/>
    <w:tmpl w:val="6ABAF37A"/>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223E5C"/>
    <w:multiLevelType w:val="hybridMultilevel"/>
    <w:tmpl w:val="10B2F0B8"/>
    <w:lvl w:ilvl="0" w:tplc="4EEC20A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380C0F"/>
    <w:multiLevelType w:val="hybridMultilevel"/>
    <w:tmpl w:val="991085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622FA5"/>
    <w:multiLevelType w:val="hybridMultilevel"/>
    <w:tmpl w:val="0696FB6A"/>
    <w:lvl w:ilvl="0" w:tplc="04090011">
      <w:start w:val="1"/>
      <w:numFmt w:val="decimal"/>
      <w:lvlText w:val="%1)"/>
      <w:lvlJc w:val="left"/>
      <w:pPr>
        <w:tabs>
          <w:tab w:val="num" w:pos="720"/>
        </w:tabs>
        <w:ind w:left="720" w:hanging="360"/>
      </w:pPr>
      <w:rPr>
        <w:rFonts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DD41B3"/>
    <w:multiLevelType w:val="hybridMultilevel"/>
    <w:tmpl w:val="69A0BB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E171A3"/>
    <w:multiLevelType w:val="hybridMultilevel"/>
    <w:tmpl w:val="D8FE0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967E61"/>
    <w:multiLevelType w:val="hybridMultilevel"/>
    <w:tmpl w:val="4AC4B9FE"/>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359D76F8"/>
    <w:multiLevelType w:val="hybridMultilevel"/>
    <w:tmpl w:val="391EA34E"/>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66759FE"/>
    <w:multiLevelType w:val="hybridMultilevel"/>
    <w:tmpl w:val="62E6A652"/>
    <w:lvl w:ilvl="0" w:tplc="F5B6D064">
      <w:start w:val="1"/>
      <w:numFmt w:val="decimal"/>
      <w:lvlText w:val="%1."/>
      <w:lvlJc w:val="right"/>
      <w:pPr>
        <w:tabs>
          <w:tab w:val="num" w:pos="750"/>
        </w:tabs>
        <w:ind w:left="750" w:hanging="390"/>
      </w:pPr>
      <w:rPr>
        <w:rFonts w:ascii="Arial" w:hAnsi="Arial" w:hint="default"/>
        <w:b w:val="0"/>
        <w:i w:val="0"/>
        <w:color w:val="auto"/>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67B5C5B"/>
    <w:multiLevelType w:val="hybridMultilevel"/>
    <w:tmpl w:val="B22834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773867"/>
    <w:multiLevelType w:val="hybridMultilevel"/>
    <w:tmpl w:val="F6C20FAE"/>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16337B1"/>
    <w:multiLevelType w:val="hybridMultilevel"/>
    <w:tmpl w:val="86F86AE0"/>
    <w:lvl w:ilvl="0" w:tplc="2732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F15DA7"/>
    <w:multiLevelType w:val="hybridMultilevel"/>
    <w:tmpl w:val="49CA21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F4208A"/>
    <w:multiLevelType w:val="hybridMultilevel"/>
    <w:tmpl w:val="1B04D3A4"/>
    <w:lvl w:ilvl="0" w:tplc="04090011">
      <w:start w:val="1"/>
      <w:numFmt w:val="decimal"/>
      <w:lvlText w:val="%1)"/>
      <w:lvlJc w:val="left"/>
      <w:pPr>
        <w:tabs>
          <w:tab w:val="num" w:pos="720"/>
        </w:tabs>
        <w:ind w:left="720" w:hanging="360"/>
      </w:pPr>
      <w:rPr>
        <w:rFonts w:hint="default"/>
        <w:b w:val="0"/>
        <w:i w:val="0"/>
        <w:color w:val="auto"/>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556348A"/>
    <w:multiLevelType w:val="hybridMultilevel"/>
    <w:tmpl w:val="8C0AFB9A"/>
    <w:lvl w:ilvl="0" w:tplc="F5B6D064">
      <w:start w:val="1"/>
      <w:numFmt w:val="decimal"/>
      <w:lvlText w:val="%1."/>
      <w:lvlJc w:val="right"/>
      <w:pPr>
        <w:ind w:left="750" w:hanging="390"/>
      </w:pPr>
      <w:rPr>
        <w:rFonts w:ascii="Arial" w:hAnsi="Arial"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FD317E"/>
    <w:multiLevelType w:val="hybridMultilevel"/>
    <w:tmpl w:val="E7A2F0C6"/>
    <w:lvl w:ilvl="0" w:tplc="04090011">
      <w:start w:val="1"/>
      <w:numFmt w:val="decimal"/>
      <w:lvlText w:val="%1)"/>
      <w:lvlJc w:val="left"/>
      <w:pPr>
        <w:ind w:left="1498" w:hanging="360"/>
      </w:pPr>
      <w:rPr>
        <w:rFonts w:hint="default"/>
        <w:b w:val="0"/>
        <w:i w:val="0"/>
        <w:color w:val="auto"/>
        <w:sz w:val="24"/>
      </w:rPr>
    </w:lvl>
    <w:lvl w:ilvl="1" w:tplc="08090019" w:tentative="1">
      <w:start w:val="1"/>
      <w:numFmt w:val="lowerLetter"/>
      <w:lvlText w:val="%2."/>
      <w:lvlJc w:val="left"/>
      <w:pPr>
        <w:ind w:left="2218" w:hanging="360"/>
      </w:pPr>
    </w:lvl>
    <w:lvl w:ilvl="2" w:tplc="0809001B" w:tentative="1">
      <w:start w:val="1"/>
      <w:numFmt w:val="lowerRoman"/>
      <w:lvlText w:val="%3."/>
      <w:lvlJc w:val="right"/>
      <w:pPr>
        <w:ind w:left="2938" w:hanging="180"/>
      </w:pPr>
    </w:lvl>
    <w:lvl w:ilvl="3" w:tplc="0809000F" w:tentative="1">
      <w:start w:val="1"/>
      <w:numFmt w:val="decimal"/>
      <w:lvlText w:val="%4."/>
      <w:lvlJc w:val="left"/>
      <w:pPr>
        <w:ind w:left="3658" w:hanging="360"/>
      </w:pPr>
    </w:lvl>
    <w:lvl w:ilvl="4" w:tplc="08090019" w:tentative="1">
      <w:start w:val="1"/>
      <w:numFmt w:val="lowerLetter"/>
      <w:lvlText w:val="%5."/>
      <w:lvlJc w:val="left"/>
      <w:pPr>
        <w:ind w:left="4378" w:hanging="360"/>
      </w:pPr>
    </w:lvl>
    <w:lvl w:ilvl="5" w:tplc="0809001B" w:tentative="1">
      <w:start w:val="1"/>
      <w:numFmt w:val="lowerRoman"/>
      <w:lvlText w:val="%6."/>
      <w:lvlJc w:val="right"/>
      <w:pPr>
        <w:ind w:left="5098" w:hanging="180"/>
      </w:pPr>
    </w:lvl>
    <w:lvl w:ilvl="6" w:tplc="0809000F" w:tentative="1">
      <w:start w:val="1"/>
      <w:numFmt w:val="decimal"/>
      <w:lvlText w:val="%7."/>
      <w:lvlJc w:val="left"/>
      <w:pPr>
        <w:ind w:left="5818" w:hanging="360"/>
      </w:pPr>
    </w:lvl>
    <w:lvl w:ilvl="7" w:tplc="08090019" w:tentative="1">
      <w:start w:val="1"/>
      <w:numFmt w:val="lowerLetter"/>
      <w:lvlText w:val="%8."/>
      <w:lvlJc w:val="left"/>
      <w:pPr>
        <w:ind w:left="6538" w:hanging="360"/>
      </w:pPr>
    </w:lvl>
    <w:lvl w:ilvl="8" w:tplc="0809001B" w:tentative="1">
      <w:start w:val="1"/>
      <w:numFmt w:val="lowerRoman"/>
      <w:lvlText w:val="%9."/>
      <w:lvlJc w:val="right"/>
      <w:pPr>
        <w:ind w:left="7258" w:hanging="180"/>
      </w:pPr>
    </w:lvl>
  </w:abstractNum>
  <w:abstractNum w:abstractNumId="35" w15:restartNumberingAfterBreak="0">
    <w:nsid w:val="47BF33F4"/>
    <w:multiLevelType w:val="hybridMultilevel"/>
    <w:tmpl w:val="3E42D7E6"/>
    <w:lvl w:ilvl="0" w:tplc="04090011">
      <w:start w:val="1"/>
      <w:numFmt w:val="decimal"/>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6" w15:restartNumberingAfterBreak="0">
    <w:nsid w:val="4D1E48E0"/>
    <w:multiLevelType w:val="hybridMultilevel"/>
    <w:tmpl w:val="18862804"/>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EBF3A45"/>
    <w:multiLevelType w:val="hybridMultilevel"/>
    <w:tmpl w:val="28408F5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F4972A8"/>
    <w:multiLevelType w:val="hybridMultilevel"/>
    <w:tmpl w:val="BBA4035C"/>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12A7F08"/>
    <w:multiLevelType w:val="hybridMultilevel"/>
    <w:tmpl w:val="E398BF9C"/>
    <w:lvl w:ilvl="0" w:tplc="2B18C02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52460559"/>
    <w:multiLevelType w:val="hybridMultilevel"/>
    <w:tmpl w:val="41D848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E51BD0"/>
    <w:multiLevelType w:val="hybridMultilevel"/>
    <w:tmpl w:val="4B7A015C"/>
    <w:lvl w:ilvl="0" w:tplc="93F6EB70">
      <w:start w:val="1"/>
      <w:numFmt w:val="decimal"/>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57D9653C"/>
    <w:multiLevelType w:val="hybridMultilevel"/>
    <w:tmpl w:val="DCA07D12"/>
    <w:lvl w:ilvl="0" w:tplc="BE00B7C8">
      <w:start w:val="1"/>
      <w:numFmt w:val="decimal"/>
      <w:lvlText w:val="%1)"/>
      <w:lvlJc w:val="left"/>
      <w:pPr>
        <w:ind w:left="117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60C5251F"/>
    <w:multiLevelType w:val="hybridMultilevel"/>
    <w:tmpl w:val="DCA07D12"/>
    <w:lvl w:ilvl="0" w:tplc="BE00B7C8">
      <w:start w:val="1"/>
      <w:numFmt w:val="decimal"/>
      <w:lvlText w:val="%1)"/>
      <w:lvlJc w:val="lef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64C771EC"/>
    <w:multiLevelType w:val="hybridMultilevel"/>
    <w:tmpl w:val="793C8C18"/>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6801670"/>
    <w:multiLevelType w:val="hybridMultilevel"/>
    <w:tmpl w:val="19AE78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8C404B9"/>
    <w:multiLevelType w:val="hybridMultilevel"/>
    <w:tmpl w:val="C9B0E142"/>
    <w:lvl w:ilvl="0" w:tplc="F3209D7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CA474E"/>
    <w:multiLevelType w:val="hybridMultilevel"/>
    <w:tmpl w:val="86AE47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D27411"/>
    <w:multiLevelType w:val="hybridMultilevel"/>
    <w:tmpl w:val="DFC62B76"/>
    <w:lvl w:ilvl="0" w:tplc="F5B6D064">
      <w:start w:val="1"/>
      <w:numFmt w:val="decimal"/>
      <w:lvlText w:val="%1."/>
      <w:lvlJc w:val="right"/>
      <w:pPr>
        <w:tabs>
          <w:tab w:val="num" w:pos="720"/>
        </w:tabs>
        <w:ind w:left="720" w:hanging="360"/>
      </w:pPr>
      <w:rPr>
        <w:rFonts w:ascii="Arial" w:hAnsi="Arial" w:hint="default"/>
        <w:b w:val="0"/>
        <w:i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DFD2CC6"/>
    <w:multiLevelType w:val="hybridMultilevel"/>
    <w:tmpl w:val="E7A2F0C6"/>
    <w:lvl w:ilvl="0" w:tplc="04090011">
      <w:start w:val="1"/>
      <w:numFmt w:val="decimal"/>
      <w:lvlText w:val="%1)"/>
      <w:lvlJc w:val="left"/>
      <w:pPr>
        <w:ind w:left="1498" w:hanging="360"/>
      </w:pPr>
      <w:rPr>
        <w:rFonts w:hint="default"/>
        <w:b w:val="0"/>
        <w:i w:val="0"/>
        <w:color w:val="auto"/>
        <w:sz w:val="24"/>
      </w:rPr>
    </w:lvl>
    <w:lvl w:ilvl="1" w:tplc="08090019" w:tentative="1">
      <w:start w:val="1"/>
      <w:numFmt w:val="lowerLetter"/>
      <w:lvlText w:val="%2."/>
      <w:lvlJc w:val="left"/>
      <w:pPr>
        <w:ind w:left="2218" w:hanging="360"/>
      </w:pPr>
    </w:lvl>
    <w:lvl w:ilvl="2" w:tplc="0809001B" w:tentative="1">
      <w:start w:val="1"/>
      <w:numFmt w:val="lowerRoman"/>
      <w:lvlText w:val="%3."/>
      <w:lvlJc w:val="right"/>
      <w:pPr>
        <w:ind w:left="2938" w:hanging="180"/>
      </w:pPr>
    </w:lvl>
    <w:lvl w:ilvl="3" w:tplc="0809000F" w:tentative="1">
      <w:start w:val="1"/>
      <w:numFmt w:val="decimal"/>
      <w:lvlText w:val="%4."/>
      <w:lvlJc w:val="left"/>
      <w:pPr>
        <w:ind w:left="3658" w:hanging="360"/>
      </w:pPr>
    </w:lvl>
    <w:lvl w:ilvl="4" w:tplc="08090019" w:tentative="1">
      <w:start w:val="1"/>
      <w:numFmt w:val="lowerLetter"/>
      <w:lvlText w:val="%5."/>
      <w:lvlJc w:val="left"/>
      <w:pPr>
        <w:ind w:left="4378" w:hanging="360"/>
      </w:pPr>
    </w:lvl>
    <w:lvl w:ilvl="5" w:tplc="0809001B" w:tentative="1">
      <w:start w:val="1"/>
      <w:numFmt w:val="lowerRoman"/>
      <w:lvlText w:val="%6."/>
      <w:lvlJc w:val="right"/>
      <w:pPr>
        <w:ind w:left="5098" w:hanging="180"/>
      </w:pPr>
    </w:lvl>
    <w:lvl w:ilvl="6" w:tplc="0809000F" w:tentative="1">
      <w:start w:val="1"/>
      <w:numFmt w:val="decimal"/>
      <w:lvlText w:val="%7."/>
      <w:lvlJc w:val="left"/>
      <w:pPr>
        <w:ind w:left="5818" w:hanging="360"/>
      </w:pPr>
    </w:lvl>
    <w:lvl w:ilvl="7" w:tplc="08090019" w:tentative="1">
      <w:start w:val="1"/>
      <w:numFmt w:val="lowerLetter"/>
      <w:lvlText w:val="%8."/>
      <w:lvlJc w:val="left"/>
      <w:pPr>
        <w:ind w:left="6538" w:hanging="360"/>
      </w:pPr>
    </w:lvl>
    <w:lvl w:ilvl="8" w:tplc="0809001B" w:tentative="1">
      <w:start w:val="1"/>
      <w:numFmt w:val="lowerRoman"/>
      <w:lvlText w:val="%9."/>
      <w:lvlJc w:val="right"/>
      <w:pPr>
        <w:ind w:left="7258" w:hanging="180"/>
      </w:pPr>
    </w:lvl>
  </w:abstractNum>
  <w:num w:numId="1">
    <w:abstractNumId w:val="37"/>
  </w:num>
  <w:num w:numId="2">
    <w:abstractNumId w:val="32"/>
  </w:num>
  <w:num w:numId="3">
    <w:abstractNumId w:val="29"/>
  </w:num>
  <w:num w:numId="4">
    <w:abstractNumId w:val="35"/>
  </w:num>
  <w:num w:numId="5">
    <w:abstractNumId w:val="33"/>
  </w:num>
  <w:num w:numId="6">
    <w:abstractNumId w:val="19"/>
  </w:num>
  <w:num w:numId="7">
    <w:abstractNumId w:val="48"/>
  </w:num>
  <w:num w:numId="8">
    <w:abstractNumId w:val="38"/>
  </w:num>
  <w:num w:numId="9">
    <w:abstractNumId w:val="0"/>
  </w:num>
  <w:num w:numId="10">
    <w:abstractNumId w:val="13"/>
  </w:num>
  <w:num w:numId="11">
    <w:abstractNumId w:val="7"/>
  </w:num>
  <w:num w:numId="12">
    <w:abstractNumId w:val="3"/>
  </w:num>
  <w:num w:numId="13">
    <w:abstractNumId w:val="36"/>
  </w:num>
  <w:num w:numId="14">
    <w:abstractNumId w:val="1"/>
  </w:num>
  <w:num w:numId="15">
    <w:abstractNumId w:val="9"/>
  </w:num>
  <w:num w:numId="16">
    <w:abstractNumId w:val="22"/>
  </w:num>
  <w:num w:numId="17">
    <w:abstractNumId w:val="39"/>
  </w:num>
  <w:num w:numId="18">
    <w:abstractNumId w:val="11"/>
  </w:num>
  <w:num w:numId="19">
    <w:abstractNumId w:val="2"/>
  </w:num>
  <w:num w:numId="20">
    <w:abstractNumId w:val="27"/>
  </w:num>
  <w:num w:numId="21">
    <w:abstractNumId w:val="44"/>
  </w:num>
  <w:num w:numId="22">
    <w:abstractNumId w:val="26"/>
  </w:num>
  <w:num w:numId="23">
    <w:abstractNumId w:val="10"/>
  </w:num>
  <w:num w:numId="24">
    <w:abstractNumId w:val="17"/>
  </w:num>
  <w:num w:numId="25">
    <w:abstractNumId w:val="15"/>
  </w:num>
  <w:num w:numId="26">
    <w:abstractNumId w:val="34"/>
  </w:num>
  <w:num w:numId="27">
    <w:abstractNumId w:val="4"/>
  </w:num>
  <w:num w:numId="28">
    <w:abstractNumId w:val="20"/>
  </w:num>
  <w:num w:numId="29">
    <w:abstractNumId w:val="47"/>
  </w:num>
  <w:num w:numId="30">
    <w:abstractNumId w:val="16"/>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43"/>
  </w:num>
  <w:num w:numId="35">
    <w:abstractNumId w:val="42"/>
  </w:num>
  <w:num w:numId="36">
    <w:abstractNumId w:val="49"/>
  </w:num>
  <w:num w:numId="37">
    <w:abstractNumId w:val="45"/>
  </w:num>
  <w:num w:numId="38">
    <w:abstractNumId w:val="40"/>
  </w:num>
  <w:num w:numId="39">
    <w:abstractNumId w:val="24"/>
  </w:num>
  <w:num w:numId="40">
    <w:abstractNumId w:val="21"/>
  </w:num>
  <w:num w:numId="41">
    <w:abstractNumId w:val="46"/>
  </w:num>
  <w:num w:numId="42">
    <w:abstractNumId w:val="14"/>
  </w:num>
  <w:num w:numId="43">
    <w:abstractNumId w:val="28"/>
  </w:num>
  <w:num w:numId="44">
    <w:abstractNumId w:val="31"/>
  </w:num>
  <w:num w:numId="45">
    <w:abstractNumId w:val="23"/>
  </w:num>
  <w:num w:numId="46">
    <w:abstractNumId w:val="18"/>
  </w:num>
  <w:num w:numId="47">
    <w:abstractNumId w:val="12"/>
  </w:num>
  <w:num w:numId="48">
    <w:abstractNumId w:val="8"/>
  </w:num>
  <w:num w:numId="49">
    <w:abstractNumId w:val="30"/>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A2"/>
    <w:rsid w:val="00001926"/>
    <w:rsid w:val="00004675"/>
    <w:rsid w:val="000049FB"/>
    <w:rsid w:val="00012AF7"/>
    <w:rsid w:val="00015CDE"/>
    <w:rsid w:val="00022B2C"/>
    <w:rsid w:val="000315CC"/>
    <w:rsid w:val="00035691"/>
    <w:rsid w:val="0004197F"/>
    <w:rsid w:val="0004493E"/>
    <w:rsid w:val="00047848"/>
    <w:rsid w:val="00056297"/>
    <w:rsid w:val="00066BC2"/>
    <w:rsid w:val="00067817"/>
    <w:rsid w:val="00081C05"/>
    <w:rsid w:val="00086618"/>
    <w:rsid w:val="00086842"/>
    <w:rsid w:val="00091506"/>
    <w:rsid w:val="000933B2"/>
    <w:rsid w:val="000952A0"/>
    <w:rsid w:val="000A255B"/>
    <w:rsid w:val="000A7D92"/>
    <w:rsid w:val="000B3715"/>
    <w:rsid w:val="000C2FE4"/>
    <w:rsid w:val="000C428B"/>
    <w:rsid w:val="000D0361"/>
    <w:rsid w:val="000D1BED"/>
    <w:rsid w:val="000E13D3"/>
    <w:rsid w:val="000E312C"/>
    <w:rsid w:val="000E37FD"/>
    <w:rsid w:val="001041F2"/>
    <w:rsid w:val="0011445B"/>
    <w:rsid w:val="0011542D"/>
    <w:rsid w:val="001206AB"/>
    <w:rsid w:val="0013365A"/>
    <w:rsid w:val="00142D9D"/>
    <w:rsid w:val="00144B3D"/>
    <w:rsid w:val="00147B79"/>
    <w:rsid w:val="00155E0E"/>
    <w:rsid w:val="00167951"/>
    <w:rsid w:val="001731BA"/>
    <w:rsid w:val="00176C4E"/>
    <w:rsid w:val="00183E09"/>
    <w:rsid w:val="0019196B"/>
    <w:rsid w:val="00193F52"/>
    <w:rsid w:val="00197AF7"/>
    <w:rsid w:val="001A0483"/>
    <w:rsid w:val="001A0A70"/>
    <w:rsid w:val="001E4689"/>
    <w:rsid w:val="001F2F23"/>
    <w:rsid w:val="001F64DE"/>
    <w:rsid w:val="002013B0"/>
    <w:rsid w:val="00205D7B"/>
    <w:rsid w:val="00206C46"/>
    <w:rsid w:val="002172AA"/>
    <w:rsid w:val="00222D6B"/>
    <w:rsid w:val="00225CA8"/>
    <w:rsid w:val="00233A4C"/>
    <w:rsid w:val="002369C5"/>
    <w:rsid w:val="002467B1"/>
    <w:rsid w:val="00246EB5"/>
    <w:rsid w:val="00247B1F"/>
    <w:rsid w:val="002629F5"/>
    <w:rsid w:val="00263522"/>
    <w:rsid w:val="002636A2"/>
    <w:rsid w:val="0026554A"/>
    <w:rsid w:val="00265CB7"/>
    <w:rsid w:val="00267F35"/>
    <w:rsid w:val="00274654"/>
    <w:rsid w:val="00276C95"/>
    <w:rsid w:val="002805E7"/>
    <w:rsid w:val="00286E57"/>
    <w:rsid w:val="0029230E"/>
    <w:rsid w:val="002A5DE2"/>
    <w:rsid w:val="002A6271"/>
    <w:rsid w:val="002B0B03"/>
    <w:rsid w:val="002B1C6D"/>
    <w:rsid w:val="002C05A1"/>
    <w:rsid w:val="002D0F9A"/>
    <w:rsid w:val="002D11F1"/>
    <w:rsid w:val="002D1C33"/>
    <w:rsid w:val="002D5847"/>
    <w:rsid w:val="002E7233"/>
    <w:rsid w:val="002F59E8"/>
    <w:rsid w:val="002F6E1B"/>
    <w:rsid w:val="00307F5A"/>
    <w:rsid w:val="00316DC0"/>
    <w:rsid w:val="00324E10"/>
    <w:rsid w:val="00342D02"/>
    <w:rsid w:val="003452F0"/>
    <w:rsid w:val="00351C2C"/>
    <w:rsid w:val="00356368"/>
    <w:rsid w:val="003604EC"/>
    <w:rsid w:val="0036134D"/>
    <w:rsid w:val="003620EB"/>
    <w:rsid w:val="00380901"/>
    <w:rsid w:val="003830D0"/>
    <w:rsid w:val="003A55D5"/>
    <w:rsid w:val="003B23BE"/>
    <w:rsid w:val="003C2BBB"/>
    <w:rsid w:val="003D3E34"/>
    <w:rsid w:val="003D6543"/>
    <w:rsid w:val="003E4BF1"/>
    <w:rsid w:val="003E5234"/>
    <w:rsid w:val="003F41E0"/>
    <w:rsid w:val="003F5EEB"/>
    <w:rsid w:val="004021C2"/>
    <w:rsid w:val="004057A7"/>
    <w:rsid w:val="0040642C"/>
    <w:rsid w:val="00416ABB"/>
    <w:rsid w:val="0043240D"/>
    <w:rsid w:val="00432A41"/>
    <w:rsid w:val="004403DF"/>
    <w:rsid w:val="004403EC"/>
    <w:rsid w:val="00443D2E"/>
    <w:rsid w:val="00470C3E"/>
    <w:rsid w:val="00476089"/>
    <w:rsid w:val="00483A40"/>
    <w:rsid w:val="00483EC9"/>
    <w:rsid w:val="00484927"/>
    <w:rsid w:val="00497C92"/>
    <w:rsid w:val="00497DB9"/>
    <w:rsid w:val="004A1A9E"/>
    <w:rsid w:val="004A2B34"/>
    <w:rsid w:val="004B3E4C"/>
    <w:rsid w:val="004D105E"/>
    <w:rsid w:val="004D7D3F"/>
    <w:rsid w:val="004E4FD3"/>
    <w:rsid w:val="004F2F50"/>
    <w:rsid w:val="004F4E85"/>
    <w:rsid w:val="004F568C"/>
    <w:rsid w:val="004F7DB6"/>
    <w:rsid w:val="00501156"/>
    <w:rsid w:val="005025C7"/>
    <w:rsid w:val="00517A3A"/>
    <w:rsid w:val="00521624"/>
    <w:rsid w:val="00522E21"/>
    <w:rsid w:val="005260E5"/>
    <w:rsid w:val="00531716"/>
    <w:rsid w:val="0053469C"/>
    <w:rsid w:val="00534FB0"/>
    <w:rsid w:val="00537D18"/>
    <w:rsid w:val="00540A73"/>
    <w:rsid w:val="00554D03"/>
    <w:rsid w:val="00556FF2"/>
    <w:rsid w:val="00560240"/>
    <w:rsid w:val="00560621"/>
    <w:rsid w:val="005635DC"/>
    <w:rsid w:val="00577FA7"/>
    <w:rsid w:val="00590B5A"/>
    <w:rsid w:val="00593258"/>
    <w:rsid w:val="0059573E"/>
    <w:rsid w:val="005B09CB"/>
    <w:rsid w:val="005B13D4"/>
    <w:rsid w:val="005C54B9"/>
    <w:rsid w:val="005D625F"/>
    <w:rsid w:val="005E0AD1"/>
    <w:rsid w:val="005E7C59"/>
    <w:rsid w:val="005F1EE9"/>
    <w:rsid w:val="005F3FFB"/>
    <w:rsid w:val="00601154"/>
    <w:rsid w:val="00620AD8"/>
    <w:rsid w:val="006221F3"/>
    <w:rsid w:val="00622EC2"/>
    <w:rsid w:val="0063259C"/>
    <w:rsid w:val="00635B28"/>
    <w:rsid w:val="00636E91"/>
    <w:rsid w:val="00641E7F"/>
    <w:rsid w:val="00650284"/>
    <w:rsid w:val="00656626"/>
    <w:rsid w:val="0066515B"/>
    <w:rsid w:val="006656E7"/>
    <w:rsid w:val="0066662D"/>
    <w:rsid w:val="00670559"/>
    <w:rsid w:val="00671A88"/>
    <w:rsid w:val="006726A0"/>
    <w:rsid w:val="00674EE3"/>
    <w:rsid w:val="00677FEB"/>
    <w:rsid w:val="00683B7A"/>
    <w:rsid w:val="00685AC8"/>
    <w:rsid w:val="006A7059"/>
    <w:rsid w:val="006A7828"/>
    <w:rsid w:val="006B2808"/>
    <w:rsid w:val="006B2BE3"/>
    <w:rsid w:val="006C2CDC"/>
    <w:rsid w:val="006D48D5"/>
    <w:rsid w:val="006D7F03"/>
    <w:rsid w:val="006E2CDA"/>
    <w:rsid w:val="00700923"/>
    <w:rsid w:val="00700E07"/>
    <w:rsid w:val="00702404"/>
    <w:rsid w:val="0071050A"/>
    <w:rsid w:val="00712920"/>
    <w:rsid w:val="00715E7C"/>
    <w:rsid w:val="00716633"/>
    <w:rsid w:val="00737B9F"/>
    <w:rsid w:val="00746D29"/>
    <w:rsid w:val="0075079F"/>
    <w:rsid w:val="00766D4C"/>
    <w:rsid w:val="007710CC"/>
    <w:rsid w:val="0077475B"/>
    <w:rsid w:val="007865E2"/>
    <w:rsid w:val="007939D9"/>
    <w:rsid w:val="007A401D"/>
    <w:rsid w:val="007C01A5"/>
    <w:rsid w:val="007C6FA8"/>
    <w:rsid w:val="007C7D04"/>
    <w:rsid w:val="007D07FE"/>
    <w:rsid w:val="007F1065"/>
    <w:rsid w:val="007F1F05"/>
    <w:rsid w:val="00807B1B"/>
    <w:rsid w:val="00810050"/>
    <w:rsid w:val="00825F02"/>
    <w:rsid w:val="00827D64"/>
    <w:rsid w:val="00830E97"/>
    <w:rsid w:val="008335B0"/>
    <w:rsid w:val="008353D5"/>
    <w:rsid w:val="00836897"/>
    <w:rsid w:val="00840B8F"/>
    <w:rsid w:val="00854022"/>
    <w:rsid w:val="008543D0"/>
    <w:rsid w:val="00860478"/>
    <w:rsid w:val="00864285"/>
    <w:rsid w:val="00874323"/>
    <w:rsid w:val="00883823"/>
    <w:rsid w:val="008873F4"/>
    <w:rsid w:val="008902E3"/>
    <w:rsid w:val="00896BB3"/>
    <w:rsid w:val="008A40F0"/>
    <w:rsid w:val="008B151E"/>
    <w:rsid w:val="008B4280"/>
    <w:rsid w:val="008C2FEA"/>
    <w:rsid w:val="008D355F"/>
    <w:rsid w:val="008D7989"/>
    <w:rsid w:val="008E0B7F"/>
    <w:rsid w:val="008E1511"/>
    <w:rsid w:val="008F0376"/>
    <w:rsid w:val="008F5ABC"/>
    <w:rsid w:val="008F6B53"/>
    <w:rsid w:val="009141EB"/>
    <w:rsid w:val="00914319"/>
    <w:rsid w:val="00916F67"/>
    <w:rsid w:val="00937C84"/>
    <w:rsid w:val="0094250F"/>
    <w:rsid w:val="00947321"/>
    <w:rsid w:val="00954A3E"/>
    <w:rsid w:val="009561FE"/>
    <w:rsid w:val="009648A1"/>
    <w:rsid w:val="00964DF1"/>
    <w:rsid w:val="00967B1F"/>
    <w:rsid w:val="009706AF"/>
    <w:rsid w:val="00980CF5"/>
    <w:rsid w:val="00982937"/>
    <w:rsid w:val="009921E0"/>
    <w:rsid w:val="009A05ED"/>
    <w:rsid w:val="009B23A0"/>
    <w:rsid w:val="009B3078"/>
    <w:rsid w:val="009C7ECD"/>
    <w:rsid w:val="009D254F"/>
    <w:rsid w:val="009D33F4"/>
    <w:rsid w:val="009D6CE0"/>
    <w:rsid w:val="009F2DC8"/>
    <w:rsid w:val="00A0378F"/>
    <w:rsid w:val="00A1739C"/>
    <w:rsid w:val="00A17FEF"/>
    <w:rsid w:val="00A536D7"/>
    <w:rsid w:val="00A63206"/>
    <w:rsid w:val="00A8019F"/>
    <w:rsid w:val="00A8095C"/>
    <w:rsid w:val="00A97531"/>
    <w:rsid w:val="00AA7338"/>
    <w:rsid w:val="00AB0E61"/>
    <w:rsid w:val="00AB46D9"/>
    <w:rsid w:val="00AC42D7"/>
    <w:rsid w:val="00AD3DD2"/>
    <w:rsid w:val="00AD4B8E"/>
    <w:rsid w:val="00AD5C06"/>
    <w:rsid w:val="00AE2C0C"/>
    <w:rsid w:val="00AE3519"/>
    <w:rsid w:val="00AF0B1D"/>
    <w:rsid w:val="00AF4539"/>
    <w:rsid w:val="00B02C2F"/>
    <w:rsid w:val="00B324B2"/>
    <w:rsid w:val="00B4789F"/>
    <w:rsid w:val="00B51783"/>
    <w:rsid w:val="00B522AD"/>
    <w:rsid w:val="00B57E10"/>
    <w:rsid w:val="00B72EB0"/>
    <w:rsid w:val="00B74055"/>
    <w:rsid w:val="00B93E99"/>
    <w:rsid w:val="00BB2F46"/>
    <w:rsid w:val="00BB3299"/>
    <w:rsid w:val="00BC0BEC"/>
    <w:rsid w:val="00BC0BF9"/>
    <w:rsid w:val="00BC72FE"/>
    <w:rsid w:val="00BD0278"/>
    <w:rsid w:val="00BD54B7"/>
    <w:rsid w:val="00BD5A60"/>
    <w:rsid w:val="00BE231E"/>
    <w:rsid w:val="00BF0F4B"/>
    <w:rsid w:val="00BF5312"/>
    <w:rsid w:val="00BF79B1"/>
    <w:rsid w:val="00BF7F59"/>
    <w:rsid w:val="00C075CF"/>
    <w:rsid w:val="00C14EA2"/>
    <w:rsid w:val="00C166D4"/>
    <w:rsid w:val="00C31F79"/>
    <w:rsid w:val="00C33149"/>
    <w:rsid w:val="00C35439"/>
    <w:rsid w:val="00C37E0B"/>
    <w:rsid w:val="00C42996"/>
    <w:rsid w:val="00C43092"/>
    <w:rsid w:val="00C57181"/>
    <w:rsid w:val="00C9794F"/>
    <w:rsid w:val="00CA0D33"/>
    <w:rsid w:val="00CA5B97"/>
    <w:rsid w:val="00CA5C04"/>
    <w:rsid w:val="00CB5965"/>
    <w:rsid w:val="00CC556D"/>
    <w:rsid w:val="00CD2727"/>
    <w:rsid w:val="00CD57E9"/>
    <w:rsid w:val="00CE3A85"/>
    <w:rsid w:val="00CE5DEC"/>
    <w:rsid w:val="00CF4857"/>
    <w:rsid w:val="00D03F77"/>
    <w:rsid w:val="00D10FB7"/>
    <w:rsid w:val="00D1427E"/>
    <w:rsid w:val="00D15FBD"/>
    <w:rsid w:val="00D17F63"/>
    <w:rsid w:val="00D20B9C"/>
    <w:rsid w:val="00D24756"/>
    <w:rsid w:val="00D24775"/>
    <w:rsid w:val="00D41FA8"/>
    <w:rsid w:val="00D43CDC"/>
    <w:rsid w:val="00D50597"/>
    <w:rsid w:val="00D51A10"/>
    <w:rsid w:val="00D51F78"/>
    <w:rsid w:val="00D53D8F"/>
    <w:rsid w:val="00D56CBF"/>
    <w:rsid w:val="00D57852"/>
    <w:rsid w:val="00D62CA5"/>
    <w:rsid w:val="00D63439"/>
    <w:rsid w:val="00D71DAC"/>
    <w:rsid w:val="00D73330"/>
    <w:rsid w:val="00D74732"/>
    <w:rsid w:val="00D8001E"/>
    <w:rsid w:val="00D80BE6"/>
    <w:rsid w:val="00D82CB1"/>
    <w:rsid w:val="00D83270"/>
    <w:rsid w:val="00D86D3A"/>
    <w:rsid w:val="00D94964"/>
    <w:rsid w:val="00D94D71"/>
    <w:rsid w:val="00D95672"/>
    <w:rsid w:val="00D95BB2"/>
    <w:rsid w:val="00D96359"/>
    <w:rsid w:val="00D96709"/>
    <w:rsid w:val="00DB2D0F"/>
    <w:rsid w:val="00DB415D"/>
    <w:rsid w:val="00DC5023"/>
    <w:rsid w:val="00DD53F5"/>
    <w:rsid w:val="00DD66AA"/>
    <w:rsid w:val="00DE1ED8"/>
    <w:rsid w:val="00DE2F5E"/>
    <w:rsid w:val="00DE5C78"/>
    <w:rsid w:val="00DF1F87"/>
    <w:rsid w:val="00DF6878"/>
    <w:rsid w:val="00E0685B"/>
    <w:rsid w:val="00E11363"/>
    <w:rsid w:val="00E12D48"/>
    <w:rsid w:val="00E13E86"/>
    <w:rsid w:val="00E148D2"/>
    <w:rsid w:val="00E21C2C"/>
    <w:rsid w:val="00E36A60"/>
    <w:rsid w:val="00E4502F"/>
    <w:rsid w:val="00E4510C"/>
    <w:rsid w:val="00E55D9A"/>
    <w:rsid w:val="00E56FFD"/>
    <w:rsid w:val="00E5722A"/>
    <w:rsid w:val="00E605CA"/>
    <w:rsid w:val="00E6735E"/>
    <w:rsid w:val="00E766A6"/>
    <w:rsid w:val="00E77188"/>
    <w:rsid w:val="00E82CFD"/>
    <w:rsid w:val="00E83151"/>
    <w:rsid w:val="00E92459"/>
    <w:rsid w:val="00E96E62"/>
    <w:rsid w:val="00EB0058"/>
    <w:rsid w:val="00EB4A0D"/>
    <w:rsid w:val="00EB555F"/>
    <w:rsid w:val="00EB71B3"/>
    <w:rsid w:val="00EC1F2D"/>
    <w:rsid w:val="00EC60FC"/>
    <w:rsid w:val="00ED1D31"/>
    <w:rsid w:val="00ED2FDC"/>
    <w:rsid w:val="00ED69FE"/>
    <w:rsid w:val="00EF1D6F"/>
    <w:rsid w:val="00F16EB4"/>
    <w:rsid w:val="00F17E5F"/>
    <w:rsid w:val="00F33F2B"/>
    <w:rsid w:val="00F4399E"/>
    <w:rsid w:val="00F44DBF"/>
    <w:rsid w:val="00F55A64"/>
    <w:rsid w:val="00F56E51"/>
    <w:rsid w:val="00F61264"/>
    <w:rsid w:val="00F66757"/>
    <w:rsid w:val="00F66E54"/>
    <w:rsid w:val="00F70811"/>
    <w:rsid w:val="00F73AD4"/>
    <w:rsid w:val="00F84454"/>
    <w:rsid w:val="00F9528E"/>
    <w:rsid w:val="00F9717F"/>
    <w:rsid w:val="00FB08F5"/>
    <w:rsid w:val="00FB3EDF"/>
    <w:rsid w:val="00FB5695"/>
    <w:rsid w:val="00FB6542"/>
    <w:rsid w:val="00FC3D60"/>
    <w:rsid w:val="00FD3BBF"/>
    <w:rsid w:val="00FD5F38"/>
    <w:rsid w:val="00FF2388"/>
    <w:rsid w:val="00FF7D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23979A-2D90-4D70-92B9-ADA96F2A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ABB"/>
  </w:style>
  <w:style w:type="paragraph" w:styleId="Heading3">
    <w:name w:val="heading 3"/>
    <w:basedOn w:val="Normal"/>
    <w:next w:val="Normal"/>
    <w:link w:val="Heading3Char"/>
    <w:uiPriority w:val="9"/>
    <w:unhideWhenUsed/>
    <w:qFormat/>
    <w:rsid w:val="00CB59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3519"/>
    <w:rPr>
      <w:color w:val="0000FF"/>
      <w:u w:val="single"/>
    </w:rPr>
  </w:style>
  <w:style w:type="paragraph" w:styleId="NormalWeb">
    <w:name w:val="Normal (Web)"/>
    <w:basedOn w:val="Normal"/>
    <w:uiPriority w:val="99"/>
    <w:semiHidden/>
    <w:unhideWhenUsed/>
    <w:rsid w:val="00AE3519"/>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A8019F"/>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0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19F"/>
    <w:rPr>
      <w:rFonts w:ascii="Tahoma" w:hAnsi="Tahoma" w:cs="Tahoma"/>
      <w:sz w:val="16"/>
      <w:szCs w:val="16"/>
    </w:rPr>
  </w:style>
  <w:style w:type="character" w:styleId="Emphasis">
    <w:name w:val="Emphasis"/>
    <w:basedOn w:val="DefaultParagraphFont"/>
    <w:uiPriority w:val="20"/>
    <w:qFormat/>
    <w:rsid w:val="000A255B"/>
    <w:rPr>
      <w:i/>
      <w:iCs/>
    </w:rPr>
  </w:style>
  <w:style w:type="paragraph" w:styleId="ListParagraph">
    <w:name w:val="List Paragraph"/>
    <w:basedOn w:val="Normal"/>
    <w:uiPriority w:val="34"/>
    <w:qFormat/>
    <w:rsid w:val="0029230E"/>
    <w:pPr>
      <w:ind w:left="720"/>
      <w:contextualSpacing/>
    </w:pPr>
  </w:style>
  <w:style w:type="paragraph" w:customStyle="1" w:styleId="Normal1">
    <w:name w:val="Normal1"/>
    <w:basedOn w:val="Normal"/>
    <w:rsid w:val="0029230E"/>
    <w:pPr>
      <w:spacing w:before="100" w:beforeAutospacing="1" w:after="100" w:afterAutospacing="1" w:line="240" w:lineRule="auto"/>
    </w:pPr>
    <w:rPr>
      <w:rFonts w:ascii="Arial" w:eastAsia="Times New Roman" w:hAnsi="Arial" w:cs="Arial"/>
      <w:lang w:val="sr-Latn-CS" w:eastAsia="sr-Latn-CS"/>
    </w:rPr>
  </w:style>
  <w:style w:type="paragraph" w:customStyle="1" w:styleId="Normal2">
    <w:name w:val="Normal2"/>
    <w:basedOn w:val="Normal"/>
    <w:rsid w:val="0029230E"/>
    <w:pPr>
      <w:spacing w:before="100" w:beforeAutospacing="1" w:after="100" w:afterAutospacing="1" w:line="240" w:lineRule="auto"/>
    </w:pPr>
    <w:rPr>
      <w:rFonts w:ascii="Arial" w:eastAsia="Times New Roman" w:hAnsi="Arial" w:cs="Arial"/>
      <w:lang w:val="sr-Latn-CS" w:eastAsia="sr-Latn-CS"/>
    </w:rPr>
  </w:style>
  <w:style w:type="paragraph" w:styleId="Footer">
    <w:name w:val="footer"/>
    <w:basedOn w:val="Normal"/>
    <w:link w:val="FooterChar"/>
    <w:uiPriority w:val="99"/>
    <w:unhideWhenUsed/>
    <w:rsid w:val="00292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30E"/>
  </w:style>
  <w:style w:type="character" w:customStyle="1" w:styleId="candidate1">
    <w:name w:val="candidate1"/>
    <w:basedOn w:val="DefaultParagraphFont"/>
    <w:rsid w:val="004A1A9E"/>
  </w:style>
  <w:style w:type="character" w:customStyle="1" w:styleId="changed1">
    <w:name w:val="changed1"/>
    <w:basedOn w:val="DefaultParagraphFont"/>
    <w:rsid w:val="004A1A9E"/>
  </w:style>
  <w:style w:type="paragraph" w:customStyle="1" w:styleId="TEKST">
    <w:name w:val="TEKST"/>
    <w:basedOn w:val="Normal"/>
    <w:link w:val="TEKSTChar"/>
    <w:autoRedefine/>
    <w:rsid w:val="00947321"/>
    <w:pPr>
      <w:spacing w:before="120" w:after="120" w:line="240" w:lineRule="auto"/>
      <w:ind w:firstLine="709"/>
      <w:jc w:val="both"/>
    </w:pPr>
    <w:rPr>
      <w:rFonts w:ascii="Arial" w:eastAsia="Times New Roman" w:hAnsi="Arial" w:cs="Arial"/>
      <w:sz w:val="24"/>
      <w:szCs w:val="24"/>
      <w:lang w:eastAsia="sr-Cyrl-CS"/>
    </w:rPr>
  </w:style>
  <w:style w:type="character" w:customStyle="1" w:styleId="TEKSTChar">
    <w:name w:val="TEKST Char"/>
    <w:basedOn w:val="DefaultParagraphFont"/>
    <w:link w:val="TEKST"/>
    <w:rsid w:val="00947321"/>
    <w:rPr>
      <w:rFonts w:ascii="Arial" w:eastAsia="Times New Roman" w:hAnsi="Arial" w:cs="Arial"/>
      <w:sz w:val="24"/>
      <w:szCs w:val="24"/>
      <w:lang w:eastAsia="sr-Cyrl-CS"/>
    </w:rPr>
  </w:style>
  <w:style w:type="paragraph" w:customStyle="1" w:styleId="TEKSTZASAVICA">
    <w:name w:val="TEKST ZASAVICA"/>
    <w:basedOn w:val="Normal"/>
    <w:link w:val="TEKSTZASAVICAChar"/>
    <w:autoRedefine/>
    <w:rsid w:val="00E92459"/>
    <w:pPr>
      <w:tabs>
        <w:tab w:val="left" w:pos="993"/>
      </w:tabs>
      <w:spacing w:after="0" w:line="240" w:lineRule="auto"/>
      <w:ind w:firstLine="709"/>
      <w:jc w:val="both"/>
    </w:pPr>
    <w:rPr>
      <w:rFonts w:ascii="Times New Roman" w:eastAsia="Times New Roman" w:hAnsi="Times New Roman" w:cs="Times New Roman"/>
      <w:bCs/>
      <w:noProof/>
      <w:sz w:val="24"/>
      <w:szCs w:val="24"/>
      <w:lang w:val="sr-Cyrl-CS"/>
    </w:rPr>
  </w:style>
  <w:style w:type="character" w:customStyle="1" w:styleId="TEKSTZASAVICAChar">
    <w:name w:val="TEKST ZASAVICA Char"/>
    <w:link w:val="TEKSTZASAVICA"/>
    <w:rsid w:val="00E92459"/>
    <w:rPr>
      <w:rFonts w:ascii="Times New Roman" w:eastAsia="Times New Roman" w:hAnsi="Times New Roman" w:cs="Times New Roman"/>
      <w:bCs/>
      <w:noProof/>
      <w:sz w:val="24"/>
      <w:szCs w:val="24"/>
      <w:lang w:val="sr-Cyrl-CS"/>
    </w:rPr>
  </w:style>
  <w:style w:type="character" w:customStyle="1" w:styleId="Heading3Char">
    <w:name w:val="Heading 3 Char"/>
    <w:basedOn w:val="DefaultParagraphFont"/>
    <w:link w:val="Heading3"/>
    <w:uiPriority w:val="9"/>
    <w:rsid w:val="00CB5965"/>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uiPriority w:val="99"/>
    <w:unhideWhenUsed/>
    <w:rsid w:val="009706AF"/>
    <w:pPr>
      <w:spacing w:after="120"/>
    </w:pPr>
  </w:style>
  <w:style w:type="character" w:customStyle="1" w:styleId="BodyTextChar">
    <w:name w:val="Body Text Char"/>
    <w:basedOn w:val="DefaultParagraphFont"/>
    <w:link w:val="BodyText"/>
    <w:uiPriority w:val="99"/>
    <w:rsid w:val="009706AF"/>
  </w:style>
  <w:style w:type="character" w:customStyle="1" w:styleId="apple-converted-space">
    <w:name w:val="apple-converted-space"/>
    <w:basedOn w:val="DefaultParagraphFont"/>
    <w:rsid w:val="00D15FBD"/>
  </w:style>
  <w:style w:type="paragraph" w:styleId="NoSpacing">
    <w:name w:val="No Spacing"/>
    <w:uiPriority w:val="1"/>
    <w:qFormat/>
    <w:rsid w:val="00825F02"/>
    <w:pPr>
      <w:spacing w:after="0" w:line="240" w:lineRule="auto"/>
    </w:pPr>
  </w:style>
  <w:style w:type="character" w:styleId="CommentReference">
    <w:name w:val="annotation reference"/>
    <w:basedOn w:val="DefaultParagraphFont"/>
    <w:uiPriority w:val="99"/>
    <w:semiHidden/>
    <w:unhideWhenUsed/>
    <w:rsid w:val="00AD5C06"/>
    <w:rPr>
      <w:sz w:val="16"/>
      <w:szCs w:val="16"/>
    </w:rPr>
  </w:style>
  <w:style w:type="paragraph" w:styleId="CommentText">
    <w:name w:val="annotation text"/>
    <w:basedOn w:val="Normal"/>
    <w:link w:val="CommentTextChar"/>
    <w:uiPriority w:val="99"/>
    <w:semiHidden/>
    <w:unhideWhenUsed/>
    <w:rsid w:val="00AD5C06"/>
    <w:pPr>
      <w:spacing w:line="240" w:lineRule="auto"/>
    </w:pPr>
    <w:rPr>
      <w:sz w:val="20"/>
      <w:szCs w:val="20"/>
    </w:rPr>
  </w:style>
  <w:style w:type="character" w:customStyle="1" w:styleId="CommentTextChar">
    <w:name w:val="Comment Text Char"/>
    <w:basedOn w:val="DefaultParagraphFont"/>
    <w:link w:val="CommentText"/>
    <w:uiPriority w:val="99"/>
    <w:semiHidden/>
    <w:rsid w:val="00AD5C06"/>
    <w:rPr>
      <w:sz w:val="20"/>
      <w:szCs w:val="20"/>
    </w:rPr>
  </w:style>
  <w:style w:type="paragraph" w:styleId="CommentSubject">
    <w:name w:val="annotation subject"/>
    <w:basedOn w:val="CommentText"/>
    <w:next w:val="CommentText"/>
    <w:link w:val="CommentSubjectChar"/>
    <w:uiPriority w:val="99"/>
    <w:semiHidden/>
    <w:unhideWhenUsed/>
    <w:rsid w:val="00AD5C06"/>
    <w:rPr>
      <w:b/>
      <w:bCs/>
    </w:rPr>
  </w:style>
  <w:style w:type="character" w:customStyle="1" w:styleId="CommentSubjectChar">
    <w:name w:val="Comment Subject Char"/>
    <w:basedOn w:val="CommentTextChar"/>
    <w:link w:val="CommentSubject"/>
    <w:uiPriority w:val="99"/>
    <w:semiHidden/>
    <w:rsid w:val="00AD5C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869934">
      <w:bodyDiv w:val="1"/>
      <w:marLeft w:val="0"/>
      <w:marRight w:val="0"/>
      <w:marTop w:val="0"/>
      <w:marBottom w:val="0"/>
      <w:divBdr>
        <w:top w:val="none" w:sz="0" w:space="0" w:color="auto"/>
        <w:left w:val="none" w:sz="0" w:space="0" w:color="auto"/>
        <w:bottom w:val="none" w:sz="0" w:space="0" w:color="auto"/>
        <w:right w:val="none" w:sz="0" w:space="0" w:color="auto"/>
      </w:divBdr>
    </w:div>
    <w:div w:id="19063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7D5A9-404B-41AD-AA27-1560FFF30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Mladenovic</dc:creator>
  <cp:keywords/>
  <dc:description/>
  <cp:lastModifiedBy>Bojan Grgic</cp:lastModifiedBy>
  <cp:revision>2</cp:revision>
  <cp:lastPrinted>2019-03-14T12:05:00Z</cp:lastPrinted>
  <dcterms:created xsi:type="dcterms:W3CDTF">2019-03-15T12:46:00Z</dcterms:created>
  <dcterms:modified xsi:type="dcterms:W3CDTF">2019-03-15T12:46:00Z</dcterms:modified>
</cp:coreProperties>
</file>