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E2AD3" w14:textId="3DA40EE5" w:rsidR="009B701D" w:rsidRPr="00211045" w:rsidRDefault="009B701D" w:rsidP="00725AED">
      <w:pPr>
        <w:spacing w:after="0"/>
        <w:rPr>
          <w:sz w:val="16"/>
          <w:szCs w:val="16"/>
          <w:lang w:val="sr-Cyrl-CS"/>
        </w:rPr>
      </w:pPr>
    </w:p>
    <w:p w14:paraId="1EC63201" w14:textId="34791320" w:rsidR="00AF1FF8" w:rsidRPr="00211045" w:rsidRDefault="00AF1FF8" w:rsidP="00AF1FF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1045">
        <w:rPr>
          <w:rFonts w:ascii="Times New Roman" w:hAnsi="Times New Roman" w:cs="Times New Roman"/>
          <w:sz w:val="24"/>
          <w:szCs w:val="24"/>
          <w:lang w:val="sr-Cyrl-CS"/>
        </w:rPr>
        <w:t>АКЦИОНИ ПЛАН ЗА СПРОВОЂЕЊЕ ПРОГРАМА</w:t>
      </w:r>
    </w:p>
    <w:p w14:paraId="59DC2C80" w14:textId="56CD586D" w:rsidR="00AF1FF8" w:rsidRPr="00211045" w:rsidRDefault="00AF1FF8" w:rsidP="00AF1FF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1045">
        <w:rPr>
          <w:rFonts w:ascii="Times New Roman" w:hAnsi="Times New Roman" w:cs="Times New Roman"/>
          <w:sz w:val="24"/>
          <w:szCs w:val="24"/>
          <w:lang w:val="sr-Cyrl-CS"/>
        </w:rPr>
        <w:t>ЗА РЕШАВАЊЕ ПРОБЛЕМАТИЧНИХ КРЕДИТА ЗА ПЕРИОД 2018-2020. ГОДИНЕ</w:t>
      </w:r>
    </w:p>
    <w:p w14:paraId="25612E1E" w14:textId="1C32E947" w:rsidR="00AF1FF8" w:rsidRPr="00211045" w:rsidRDefault="00AF1FF8" w:rsidP="00725AED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2BFAFE" w14:textId="05A6F013" w:rsidR="00AF1FF8" w:rsidRPr="00211045" w:rsidRDefault="00AF1FF8" w:rsidP="00725AED">
      <w:pPr>
        <w:spacing w:after="0"/>
        <w:rPr>
          <w:rFonts w:ascii="Times New Roman" w:hAnsi="Times New Roman" w:cs="Times New Roman"/>
          <w:sz w:val="16"/>
          <w:szCs w:val="16"/>
          <w:lang w:val="sr-Cyrl-CS"/>
        </w:rPr>
      </w:pPr>
    </w:p>
    <w:p w14:paraId="7054AB11" w14:textId="77777777" w:rsidR="00AF1FF8" w:rsidRPr="00211045" w:rsidRDefault="00AF1FF8" w:rsidP="00725AED">
      <w:pPr>
        <w:spacing w:after="0"/>
        <w:rPr>
          <w:sz w:val="16"/>
          <w:szCs w:val="16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5"/>
        <w:gridCol w:w="9705"/>
      </w:tblGrid>
      <w:tr w:rsidR="00AF1FF8" w:rsidRPr="00211045" w14:paraId="78D06246" w14:textId="77777777" w:rsidTr="00211045">
        <w:tc>
          <w:tcPr>
            <w:tcW w:w="3225" w:type="dxa"/>
            <w:tcBorders>
              <w:top w:val="double" w:sz="4" w:space="0" w:color="auto"/>
              <w:left w:val="double" w:sz="4" w:space="0" w:color="auto"/>
            </w:tcBorders>
          </w:tcPr>
          <w:p w14:paraId="5C8E4B83" w14:textId="77777777" w:rsidR="00AF1FF8" w:rsidRPr="00211045" w:rsidRDefault="00AF1FF8" w:rsidP="00211045">
            <w:pPr>
              <w:pStyle w:val="NoSpacing"/>
              <w:rPr>
                <w:lang w:val="sr-Cyrl-CS"/>
              </w:rPr>
            </w:pPr>
            <w:r w:rsidRPr="00211045">
              <w:rPr>
                <w:lang w:val="sr-Cyrl-CS"/>
              </w:rPr>
              <w:t>Документ ЈП:</w:t>
            </w:r>
          </w:p>
        </w:tc>
        <w:tc>
          <w:tcPr>
            <w:tcW w:w="9705" w:type="dxa"/>
            <w:tcBorders>
              <w:top w:val="double" w:sz="4" w:space="0" w:color="auto"/>
              <w:right w:val="double" w:sz="4" w:space="0" w:color="auto"/>
            </w:tcBorders>
          </w:tcPr>
          <w:p w14:paraId="59F3CB70" w14:textId="77777777" w:rsidR="00AF1FF8" w:rsidRPr="00211045" w:rsidRDefault="00AF1FF8" w:rsidP="0021104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Програм за решавање проблематичних кредита за период 2018-2020. године</w:t>
            </w:r>
          </w:p>
        </w:tc>
      </w:tr>
      <w:tr w:rsidR="00AF1FF8" w:rsidRPr="00211045" w14:paraId="55B0BD57" w14:textId="77777777" w:rsidTr="00211045">
        <w:tc>
          <w:tcPr>
            <w:tcW w:w="3225" w:type="dxa"/>
            <w:tcBorders>
              <w:left w:val="double" w:sz="4" w:space="0" w:color="auto"/>
            </w:tcBorders>
          </w:tcPr>
          <w:p w14:paraId="6D57086B" w14:textId="77777777" w:rsidR="00AF1FF8" w:rsidRPr="00211045" w:rsidRDefault="00AF1FF8" w:rsidP="0021104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Акциони план:</w:t>
            </w:r>
          </w:p>
        </w:tc>
        <w:tc>
          <w:tcPr>
            <w:tcW w:w="9705" w:type="dxa"/>
            <w:tcBorders>
              <w:right w:val="double" w:sz="4" w:space="0" w:color="auto"/>
            </w:tcBorders>
          </w:tcPr>
          <w:p w14:paraId="3EEAEDC7" w14:textId="77777777" w:rsidR="00AF1FF8" w:rsidRPr="00211045" w:rsidRDefault="00AF1FF8" w:rsidP="0021104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Акциони план за спровођење Програма за решавање проблематичних кредита за период 2018-2020. године</w:t>
            </w:r>
          </w:p>
        </w:tc>
      </w:tr>
      <w:tr w:rsidR="00AF1FF8" w:rsidRPr="00211045" w14:paraId="58A91040" w14:textId="77777777" w:rsidTr="00211045">
        <w:tc>
          <w:tcPr>
            <w:tcW w:w="3225" w:type="dxa"/>
            <w:tcBorders>
              <w:left w:val="double" w:sz="4" w:space="0" w:color="auto"/>
            </w:tcBorders>
          </w:tcPr>
          <w:p w14:paraId="785C8878" w14:textId="77777777" w:rsidR="00AF1FF8" w:rsidRPr="00211045" w:rsidRDefault="00AF1FF8" w:rsidP="0021104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Координација и извештавање</w:t>
            </w:r>
          </w:p>
        </w:tc>
        <w:tc>
          <w:tcPr>
            <w:tcW w:w="9705" w:type="dxa"/>
            <w:tcBorders>
              <w:right w:val="double" w:sz="4" w:space="0" w:color="auto"/>
            </w:tcBorders>
          </w:tcPr>
          <w:p w14:paraId="10EC69F2" w14:textId="77777777" w:rsidR="00AF1FF8" w:rsidRPr="00211045" w:rsidRDefault="00AF1FF8" w:rsidP="0021104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Министарство финансија (МФ)</w:t>
            </w:r>
          </w:p>
        </w:tc>
      </w:tr>
      <w:tr w:rsidR="00AF1FF8" w:rsidRPr="00211045" w14:paraId="2FCA28B5" w14:textId="77777777" w:rsidTr="00211045">
        <w:tc>
          <w:tcPr>
            <w:tcW w:w="3225" w:type="dxa"/>
            <w:tcBorders>
              <w:left w:val="double" w:sz="4" w:space="0" w:color="auto"/>
              <w:bottom w:val="double" w:sz="4" w:space="0" w:color="auto"/>
            </w:tcBorders>
          </w:tcPr>
          <w:p w14:paraId="68E14EF3" w14:textId="77777777" w:rsidR="00AF1FF8" w:rsidRPr="00211045" w:rsidRDefault="00AF1FF8" w:rsidP="0021104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Кровни документ ЈП:</w:t>
            </w:r>
          </w:p>
        </w:tc>
        <w:tc>
          <w:tcPr>
            <w:tcW w:w="9705" w:type="dxa"/>
            <w:tcBorders>
              <w:bottom w:val="double" w:sz="4" w:space="0" w:color="auto"/>
              <w:right w:val="double" w:sz="4" w:space="0" w:color="auto"/>
            </w:tcBorders>
          </w:tcPr>
          <w:p w14:paraId="269EA91B" w14:textId="77777777" w:rsidR="00AF1FF8" w:rsidRPr="00211045" w:rsidRDefault="00AF1FF8" w:rsidP="0021104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Фискална стратегија за 2019. годину са пројекцијама за 2020. и 2021. годину</w:t>
            </w:r>
          </w:p>
        </w:tc>
      </w:tr>
    </w:tbl>
    <w:p w14:paraId="112EB8C3" w14:textId="483A74FD" w:rsidR="00AF1FF8" w:rsidRPr="00211045" w:rsidRDefault="00AF1FF8" w:rsidP="00725AED">
      <w:pPr>
        <w:spacing w:after="0"/>
        <w:rPr>
          <w:sz w:val="16"/>
          <w:szCs w:val="16"/>
          <w:lang w:val="sr-Cyrl-CS"/>
        </w:rPr>
      </w:pPr>
    </w:p>
    <w:tbl>
      <w:tblPr>
        <w:tblStyle w:val="TableGrid"/>
        <w:tblW w:w="13039" w:type="dxa"/>
        <w:tblLook w:val="04A0" w:firstRow="1" w:lastRow="0" w:firstColumn="1" w:lastColumn="0" w:noHBand="0" w:noVBand="1"/>
      </w:tblPr>
      <w:tblGrid>
        <w:gridCol w:w="4035"/>
        <w:gridCol w:w="1530"/>
        <w:gridCol w:w="1620"/>
        <w:gridCol w:w="1530"/>
        <w:gridCol w:w="1440"/>
        <w:gridCol w:w="1350"/>
        <w:gridCol w:w="1534"/>
      </w:tblGrid>
      <w:tr w:rsidR="00037CA3" w:rsidRPr="00211045" w14:paraId="65B6CA28" w14:textId="77777777" w:rsidTr="006D58C4">
        <w:trPr>
          <w:trHeight w:val="430"/>
        </w:trPr>
        <w:tc>
          <w:tcPr>
            <w:tcW w:w="13039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DD6EE" w:themeFill="accent1" w:themeFillTint="66"/>
          </w:tcPr>
          <w:p w14:paraId="462DCA4D" w14:textId="77777777" w:rsidR="00037CA3" w:rsidRPr="00211045" w:rsidRDefault="00351AEF" w:rsidP="009B701D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Општи циљ:  Уклањање препрека идентификованих у систему које спречавају правовремено решавање проблематичних потраживања и успостављање система који ће спречити акумулацију проблематичних кредита и појаву негативних ефеката на кредитну активност угрожавајући потенцијални економски раст.</w:t>
            </w:r>
          </w:p>
        </w:tc>
      </w:tr>
      <w:tr w:rsidR="006C5A2A" w:rsidRPr="00211045" w14:paraId="17D33FB5" w14:textId="77777777" w:rsidTr="00EB184C">
        <w:trPr>
          <w:trHeight w:val="402"/>
        </w:trPr>
        <w:tc>
          <w:tcPr>
            <w:tcW w:w="403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07646BC" w14:textId="77777777" w:rsidR="00037CA3" w:rsidRPr="00211045" w:rsidRDefault="00037CA3" w:rsidP="006D58C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Показатељ (и) на нивоу oпштег циља (показатељ eфекта)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4846AD8" w14:textId="77777777" w:rsidR="00EB184C" w:rsidRPr="00211045" w:rsidRDefault="00EB184C" w:rsidP="00EB184C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Jединица мере</w:t>
            </w:r>
          </w:p>
          <w:p w14:paraId="2703C46D" w14:textId="77777777" w:rsidR="00037CA3" w:rsidRPr="00211045" w:rsidRDefault="00037CA3" w:rsidP="00EB184C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69348E9" w14:textId="77777777" w:rsidR="00222A2A" w:rsidRPr="00211045" w:rsidRDefault="00222A2A" w:rsidP="006D58C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B60FF23" w14:textId="77777777" w:rsidR="00037CA3" w:rsidRPr="00211045" w:rsidRDefault="00037CA3" w:rsidP="006D58C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328E285" w14:textId="77777777" w:rsidR="00037CA3" w:rsidRPr="00211045" w:rsidRDefault="00037CA3" w:rsidP="006D58C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35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286C515" w14:textId="77777777" w:rsidR="00037CA3" w:rsidRPr="00211045" w:rsidRDefault="00624A25" w:rsidP="006D58C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</w:t>
            </w:r>
            <w:r w:rsidR="00037CA3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вредност у последњој години АП</w:t>
            </w:r>
          </w:p>
        </w:tc>
        <w:tc>
          <w:tcPr>
            <w:tcW w:w="15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7439C63" w14:textId="77777777" w:rsidR="00037CA3" w:rsidRPr="00211045" w:rsidRDefault="00037CA3" w:rsidP="006D58C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Последња година важења АП</w:t>
            </w:r>
          </w:p>
        </w:tc>
      </w:tr>
      <w:tr w:rsidR="00E04A33" w:rsidRPr="00211045" w14:paraId="1CFAB2C2" w14:textId="77777777" w:rsidTr="00EB184C">
        <w:trPr>
          <w:trHeight w:val="188"/>
        </w:trPr>
        <w:tc>
          <w:tcPr>
            <w:tcW w:w="403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D01C445" w14:textId="4CFD20D4" w:rsidR="00E04A33" w:rsidRPr="00211045" w:rsidRDefault="004122D9" w:rsidP="0049755F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Вредност продатих</w:t>
            </w:r>
            <w:r w:rsidR="00E04A33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</w:t>
            </w:r>
            <w:r w:rsidR="00E04A33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државних поверилаца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6872010" w14:textId="77777777" w:rsidR="00E04A33" w:rsidRPr="00211045" w:rsidRDefault="00E04A33" w:rsidP="006D58C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млрд евра</w:t>
            </w:r>
          </w:p>
          <w:p w14:paraId="47D375D7" w14:textId="530D2F09" w:rsidR="00E04A33" w:rsidRPr="00211045" w:rsidRDefault="00E04A33" w:rsidP="006D58C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(номинално)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65C8CCE" w14:textId="07F1C5C0" w:rsidR="00E04A33" w:rsidRPr="00211045" w:rsidRDefault="00E04A33" w:rsidP="006D58C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МФ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7926A30" w14:textId="613C1DB5" w:rsidR="00E04A33" w:rsidRPr="00211045" w:rsidRDefault="00E04A33" w:rsidP="006D58C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700ABD9" w14:textId="3A10B9FD" w:rsidR="00E04A33" w:rsidRPr="00211045" w:rsidRDefault="00E04A33" w:rsidP="006D58C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2018</w:t>
            </w:r>
          </w:p>
        </w:tc>
        <w:tc>
          <w:tcPr>
            <w:tcW w:w="135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FCD79C5" w14:textId="09C7AE25" w:rsidR="00E04A33" w:rsidRPr="00211045" w:rsidRDefault="00E04A33" w:rsidP="006D58C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1,042</w:t>
            </w:r>
          </w:p>
        </w:tc>
        <w:tc>
          <w:tcPr>
            <w:tcW w:w="1534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8C587E3" w14:textId="34660DC1" w:rsidR="00E04A33" w:rsidRPr="00211045" w:rsidRDefault="00E04A33" w:rsidP="006D58C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2020</w:t>
            </w:r>
          </w:p>
        </w:tc>
      </w:tr>
      <w:tr w:rsidR="006C5A2A" w:rsidRPr="00211045" w14:paraId="6BF6B2CA" w14:textId="77777777" w:rsidTr="00EB184C">
        <w:trPr>
          <w:trHeight w:val="188"/>
        </w:trPr>
        <w:tc>
          <w:tcPr>
            <w:tcW w:w="403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E3FD002" w14:textId="7651E4E8" w:rsidR="00037CA3" w:rsidRPr="00211045" w:rsidRDefault="00E04A33" w:rsidP="0049755F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Учешће</w:t>
            </w:r>
            <w:r w:rsidR="004D52EC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бруто проблематичних кредита у укупним кредитима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11B9A9F" w14:textId="184D7711" w:rsidR="00037CA3" w:rsidRPr="00211045" w:rsidRDefault="001F3069" w:rsidP="006D58C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% 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B077A95" w14:textId="77777777" w:rsidR="00037CA3" w:rsidRPr="00211045" w:rsidRDefault="001F3069" w:rsidP="006D58C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НБС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8F6A882" w14:textId="77777777" w:rsidR="00037CA3" w:rsidRPr="00211045" w:rsidRDefault="00E66A3A" w:rsidP="006D58C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6.4</w:t>
            </w:r>
            <w:r w:rsidR="001F3069" w:rsidRPr="00211045">
              <w:rPr>
                <w:rFonts w:ascii="Arial" w:hAnsi="Arial" w:cs="Arial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9AB38CD" w14:textId="77777777" w:rsidR="00037CA3" w:rsidRPr="00211045" w:rsidRDefault="0049755F" w:rsidP="006D58C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Трећи</w:t>
            </w:r>
            <w:r w:rsidR="00E66A3A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6C5A2A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квартал </w:t>
            </w:r>
            <w:r w:rsidR="001F3069"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2018</w:t>
            </w:r>
          </w:p>
        </w:tc>
        <w:tc>
          <w:tcPr>
            <w:tcW w:w="135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8AEE571" w14:textId="77777777" w:rsidR="00037CA3" w:rsidRPr="00211045" w:rsidRDefault="004A43DB" w:rsidP="006D58C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Просечна вредност на нивоу источне и југоисточне Европе</w:t>
            </w:r>
            <w:r w:rsidR="0032705A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(тренутно 4.2%) 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у складу са извештајем </w:t>
            </w:r>
            <w:r w:rsidRPr="00211045">
              <w:rPr>
                <w:rFonts w:ascii="Arial" w:hAnsi="Arial" w:cs="Arial"/>
                <w:i/>
                <w:sz w:val="20"/>
                <w:szCs w:val="20"/>
                <w:lang w:val="sr-Cyrl-CS"/>
              </w:rPr>
              <w:t>NPL Monitor for the CESEE Region</w:t>
            </w:r>
            <w:r w:rsidR="0032705A" w:rsidRPr="00211045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footnoteReference w:id="1"/>
            </w:r>
          </w:p>
        </w:tc>
        <w:tc>
          <w:tcPr>
            <w:tcW w:w="1534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8A4F923" w14:textId="77777777" w:rsidR="00037CA3" w:rsidRPr="00211045" w:rsidRDefault="001F3069" w:rsidP="006D58C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2020</w:t>
            </w:r>
          </w:p>
        </w:tc>
      </w:tr>
    </w:tbl>
    <w:p w14:paraId="7235F1FB" w14:textId="77777777" w:rsidR="009A28D2" w:rsidRPr="00211045" w:rsidRDefault="009A28D2" w:rsidP="00DF0431">
      <w:pPr>
        <w:spacing w:after="0"/>
        <w:rPr>
          <w:sz w:val="16"/>
          <w:szCs w:val="16"/>
          <w:lang w:val="sr-Cyrl-CS"/>
        </w:rPr>
      </w:pPr>
    </w:p>
    <w:p w14:paraId="1A911B1A" w14:textId="77777777" w:rsidR="00351AEF" w:rsidRPr="00211045" w:rsidRDefault="00351AEF">
      <w:pPr>
        <w:rPr>
          <w:sz w:val="16"/>
          <w:szCs w:val="16"/>
          <w:lang w:val="sr-Cyrl-CS"/>
        </w:rPr>
      </w:pPr>
      <w:r w:rsidRPr="00211045">
        <w:rPr>
          <w:sz w:val="16"/>
          <w:szCs w:val="16"/>
          <w:lang w:val="sr-Cyrl-CS"/>
        </w:rPr>
        <w:br w:type="page"/>
      </w:r>
    </w:p>
    <w:tbl>
      <w:tblPr>
        <w:tblStyle w:val="TableGrid"/>
        <w:tblW w:w="1152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2874"/>
        <w:gridCol w:w="1536"/>
        <w:gridCol w:w="1106"/>
        <w:gridCol w:w="1639"/>
        <w:gridCol w:w="1445"/>
        <w:gridCol w:w="1446"/>
        <w:gridCol w:w="1449"/>
        <w:gridCol w:w="25"/>
      </w:tblGrid>
      <w:tr w:rsidR="0088026C" w:rsidRPr="00211045" w14:paraId="0CDD69C8" w14:textId="77777777" w:rsidTr="00C7737F">
        <w:trPr>
          <w:trHeight w:val="744"/>
        </w:trPr>
        <w:tc>
          <w:tcPr>
            <w:tcW w:w="11520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4BC98418" w14:textId="02E65A88" w:rsidR="0088026C" w:rsidRPr="00211045" w:rsidRDefault="0088026C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 xml:space="preserve">Посебни циљ 1.1:  </w:t>
            </w:r>
            <w:r w:rsidR="006C5A2A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Решавање проблематичних </w:t>
            </w:r>
            <w:r w:rsidR="00155447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потраживања </w:t>
            </w:r>
            <w:r w:rsidR="006C5A2A" w:rsidRPr="00211045">
              <w:rPr>
                <w:rFonts w:ascii="Arial" w:hAnsi="Arial" w:cs="Arial"/>
                <w:sz w:val="20"/>
                <w:szCs w:val="20"/>
                <w:lang w:val="sr-Cyrl-CS"/>
              </w:rPr>
              <w:t>државних финансијских поверилаца</w:t>
            </w:r>
          </w:p>
        </w:tc>
      </w:tr>
      <w:tr w:rsidR="00C7737F" w:rsidRPr="00211045" w14:paraId="1B6EA8F2" w14:textId="77777777" w:rsidTr="00E04A33">
        <w:trPr>
          <w:gridAfter w:val="1"/>
          <w:wAfter w:w="25" w:type="dxa"/>
          <w:trHeight w:val="561"/>
        </w:trPr>
        <w:tc>
          <w:tcPr>
            <w:tcW w:w="287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52FE810" w14:textId="77777777" w:rsidR="00C7737F" w:rsidRPr="00211045" w:rsidRDefault="00C7737F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Показатељ(и) на нивоу посебног циља (показатељ исхода)</w:t>
            </w:r>
          </w:p>
        </w:tc>
        <w:tc>
          <w:tcPr>
            <w:tcW w:w="15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9E66F73" w14:textId="77777777" w:rsidR="00C7737F" w:rsidRPr="00211045" w:rsidRDefault="00C7737F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Јединица мере</w:t>
            </w:r>
          </w:p>
          <w:p w14:paraId="584E6D1C" w14:textId="77777777" w:rsidR="00C7737F" w:rsidRPr="00211045" w:rsidRDefault="00C7737F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10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3BCBF4F" w14:textId="77777777" w:rsidR="00C7737F" w:rsidRPr="00211045" w:rsidRDefault="00C7737F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63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B04285F" w14:textId="77777777" w:rsidR="00C7737F" w:rsidRPr="00211045" w:rsidRDefault="00C7737F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44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98D82DA" w14:textId="77777777" w:rsidR="00C7737F" w:rsidRPr="00211045" w:rsidRDefault="00C7737F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44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4E1C3D5" w14:textId="77777777" w:rsidR="00C7737F" w:rsidRPr="00211045" w:rsidRDefault="00C7737F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години т+1</w:t>
            </w: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42285AA" w14:textId="77777777" w:rsidR="00C7737F" w:rsidRPr="00211045" w:rsidRDefault="00C7737F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Циљaна вредност у последњој години АП</w:t>
            </w:r>
          </w:p>
        </w:tc>
      </w:tr>
      <w:tr w:rsidR="00C7737F" w:rsidRPr="00211045" w14:paraId="1724B3D5" w14:textId="77777777" w:rsidTr="00E04A33">
        <w:trPr>
          <w:gridAfter w:val="1"/>
          <w:wAfter w:w="25" w:type="dxa"/>
          <w:trHeight w:val="248"/>
        </w:trPr>
        <w:tc>
          <w:tcPr>
            <w:tcW w:w="2874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F540BC0" w14:textId="15F027A6" w:rsidR="00C7737F" w:rsidRPr="00211045" w:rsidRDefault="004122D9" w:rsidP="00287089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Вредност продатих портфеља</w:t>
            </w:r>
            <w:r w:rsidR="00C7737F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државних поверилаца</w:t>
            </w:r>
          </w:p>
        </w:tc>
        <w:tc>
          <w:tcPr>
            <w:tcW w:w="153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F289735" w14:textId="77777777" w:rsidR="00C7737F" w:rsidRPr="00211045" w:rsidRDefault="00C7737F" w:rsidP="00287089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млрд евра</w:t>
            </w:r>
          </w:p>
          <w:p w14:paraId="5653BBA9" w14:textId="7358D4D2" w:rsidR="00E04A33" w:rsidRPr="00211045" w:rsidRDefault="00E04A33" w:rsidP="00287089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(номинално)</w:t>
            </w:r>
          </w:p>
        </w:tc>
        <w:tc>
          <w:tcPr>
            <w:tcW w:w="110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553266C" w14:textId="39DEB538" w:rsidR="00C7737F" w:rsidRPr="00211045" w:rsidRDefault="00E04A33" w:rsidP="00287089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МФ</w:t>
            </w:r>
          </w:p>
        </w:tc>
        <w:tc>
          <w:tcPr>
            <w:tcW w:w="163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1F5E9E1" w14:textId="77777777" w:rsidR="00C7737F" w:rsidRPr="00211045" w:rsidRDefault="00C7737F" w:rsidP="00287089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4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21A451E" w14:textId="77777777" w:rsidR="00C7737F" w:rsidRPr="00211045" w:rsidRDefault="00C7737F" w:rsidP="00287089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2018</w:t>
            </w:r>
          </w:p>
        </w:tc>
        <w:tc>
          <w:tcPr>
            <w:tcW w:w="144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4DA445A" w14:textId="77777777" w:rsidR="00C7737F" w:rsidRPr="00211045" w:rsidRDefault="00C7737F" w:rsidP="00287089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0,242</w:t>
            </w: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47CE9DE" w14:textId="77777777" w:rsidR="00C7737F" w:rsidRPr="00211045" w:rsidRDefault="00C7737F" w:rsidP="00287089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1,042</w:t>
            </w:r>
          </w:p>
        </w:tc>
      </w:tr>
    </w:tbl>
    <w:p w14:paraId="76139F1C" w14:textId="77777777" w:rsidR="007576F3" w:rsidRPr="00211045" w:rsidRDefault="007576F3" w:rsidP="00287089">
      <w:pPr>
        <w:tabs>
          <w:tab w:val="left" w:pos="1940"/>
        </w:tabs>
        <w:spacing w:line="240" w:lineRule="auto"/>
        <w:ind w:left="90"/>
        <w:rPr>
          <w:lang w:val="sr-Cyrl-CS"/>
        </w:rPr>
      </w:pPr>
    </w:p>
    <w:tbl>
      <w:tblPr>
        <w:tblStyle w:val="TableGrid"/>
        <w:tblW w:w="15233" w:type="dxa"/>
        <w:tblInd w:w="-465" w:type="dxa"/>
        <w:tblLayout w:type="fixed"/>
        <w:tblLook w:val="04A0" w:firstRow="1" w:lastRow="0" w:firstColumn="1" w:lastColumn="0" w:noHBand="0" w:noVBand="1"/>
      </w:tblPr>
      <w:tblGrid>
        <w:gridCol w:w="1584"/>
        <w:gridCol w:w="1721"/>
        <w:gridCol w:w="1527"/>
        <w:gridCol w:w="1828"/>
        <w:gridCol w:w="1890"/>
        <w:gridCol w:w="1209"/>
        <w:gridCol w:w="771"/>
        <w:gridCol w:w="2079"/>
        <w:gridCol w:w="2605"/>
        <w:gridCol w:w="19"/>
      </w:tblGrid>
      <w:tr w:rsidR="007576F3" w:rsidRPr="00211045" w14:paraId="4D583AAA" w14:textId="77777777" w:rsidTr="00287089">
        <w:trPr>
          <w:trHeight w:val="244"/>
        </w:trPr>
        <w:tc>
          <w:tcPr>
            <w:tcW w:w="15233" w:type="dxa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9CBDFDE" w14:textId="16C6E724" w:rsidR="007576F3" w:rsidRPr="00211045" w:rsidRDefault="007576F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Мера 1.1.1: </w:t>
            </w:r>
            <w:r w:rsidR="001C14FF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Продаја пилот </w:t>
            </w:r>
            <w:r w:rsidR="004122D9"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</w:t>
            </w:r>
            <w:r w:rsidR="001C14FF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потраживања </w:t>
            </w:r>
          </w:p>
        </w:tc>
      </w:tr>
      <w:tr w:rsidR="007576F3" w:rsidRPr="00211045" w14:paraId="33683850" w14:textId="77777777" w:rsidTr="00E04A33">
        <w:trPr>
          <w:gridAfter w:val="1"/>
          <w:wAfter w:w="19" w:type="dxa"/>
          <w:trHeight w:val="244"/>
        </w:trPr>
        <w:tc>
          <w:tcPr>
            <w:tcW w:w="15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CCF5EA1" w14:textId="77777777" w:rsidR="007576F3" w:rsidRPr="00211045" w:rsidRDefault="007576F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Tип мере</w:t>
            </w:r>
          </w:p>
        </w:tc>
        <w:tc>
          <w:tcPr>
            <w:tcW w:w="17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A6E1C48" w14:textId="77777777" w:rsidR="007576F3" w:rsidRPr="00211045" w:rsidRDefault="007576F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Орган </w:t>
            </w:r>
            <w:r w:rsidR="00C1704B" w:rsidRPr="00211045">
              <w:rPr>
                <w:rFonts w:ascii="Arial" w:hAnsi="Arial" w:cs="Arial"/>
                <w:sz w:val="20"/>
                <w:szCs w:val="20"/>
                <w:lang w:val="sr-Cyrl-CS"/>
              </w:rPr>
              <w:t>одговоран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за спровођење (координисање спровођења) мере</w:t>
            </w:r>
          </w:p>
        </w:tc>
        <w:tc>
          <w:tcPr>
            <w:tcW w:w="15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D3FCF2B" w14:textId="77777777" w:rsidR="007576F3" w:rsidRPr="00211045" w:rsidRDefault="007576F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Период спровођења</w:t>
            </w:r>
          </w:p>
        </w:tc>
        <w:tc>
          <w:tcPr>
            <w:tcW w:w="182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3FB9CBC" w14:textId="77777777" w:rsidR="007576F3" w:rsidRPr="00211045" w:rsidRDefault="007576F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387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6B8925E" w14:textId="77777777" w:rsidR="007576F3" w:rsidRPr="00211045" w:rsidRDefault="007576F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Процењена финансијска средства по изворима финансирања у 000 дин.</w:t>
            </w:r>
          </w:p>
        </w:tc>
        <w:tc>
          <w:tcPr>
            <w:tcW w:w="207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1D3F138" w14:textId="77777777" w:rsidR="007576F3" w:rsidRPr="00211045" w:rsidRDefault="007576F3" w:rsidP="00287089">
            <w:pPr>
              <w:ind w:left="90"/>
              <w:rPr>
                <w:rFonts w:ascii="Arial" w:hAnsi="Arial" w:cs="Arial"/>
                <w:sz w:val="20"/>
                <w:szCs w:val="20"/>
                <w:vertAlign w:val="subscript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Веза са (ПА/ПЈ)</w:t>
            </w:r>
            <w:r w:rsidRPr="00211045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footnoteReference w:id="2"/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60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AD9DFB7" w14:textId="41A30B3F" w:rsidR="007576F3" w:rsidRPr="00211045" w:rsidRDefault="000C0120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Потребне измене / доношење прописа (да-не)</w:t>
            </w:r>
          </w:p>
        </w:tc>
      </w:tr>
      <w:tr w:rsidR="00E42BA3" w:rsidRPr="00211045" w14:paraId="5AC8A739" w14:textId="77777777" w:rsidTr="00E04A33">
        <w:trPr>
          <w:gridAfter w:val="1"/>
          <w:wAfter w:w="19" w:type="dxa"/>
          <w:trHeight w:val="244"/>
        </w:trPr>
        <w:tc>
          <w:tcPr>
            <w:tcW w:w="158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40451DD1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7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3695C314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5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2A699C2D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2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30992FE2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FCEBA27" w14:textId="26F33FD6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 години т+1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D6D0F66" w14:textId="5CE4C750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 години т+1</w:t>
            </w:r>
          </w:p>
          <w:p w14:paraId="7C3829BC" w14:textId="4FBF2858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07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11A60CA2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60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2A3F55BB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42BA3" w:rsidRPr="00211045" w14:paraId="7020BF07" w14:textId="77777777" w:rsidTr="00E04A33">
        <w:trPr>
          <w:gridAfter w:val="1"/>
          <w:wAfter w:w="19" w:type="dxa"/>
          <w:trHeight w:val="730"/>
        </w:trPr>
        <w:tc>
          <w:tcPr>
            <w:tcW w:w="15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EC409B3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Финансијска</w:t>
            </w:r>
          </w:p>
        </w:tc>
        <w:tc>
          <w:tcPr>
            <w:tcW w:w="17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1B5099F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АОД</w:t>
            </w:r>
          </w:p>
        </w:tc>
        <w:tc>
          <w:tcPr>
            <w:tcW w:w="15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93EDA53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Фебруар 2019</w:t>
            </w:r>
          </w:p>
        </w:tc>
        <w:tc>
          <w:tcPr>
            <w:tcW w:w="182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B4A7985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GGF</w:t>
            </w: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324B537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EDA26D4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  <w:p w14:paraId="5D03C0DE" w14:textId="737BA1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07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40AF7E3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260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3D4A73D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Не </w:t>
            </w:r>
          </w:p>
        </w:tc>
      </w:tr>
      <w:tr w:rsidR="00830632" w:rsidRPr="00211045" w14:paraId="03D5AD73" w14:textId="77777777" w:rsidTr="00E04A33">
        <w:trPr>
          <w:gridAfter w:val="1"/>
          <w:wAfter w:w="19" w:type="dxa"/>
          <w:trHeight w:val="979"/>
        </w:trPr>
        <w:tc>
          <w:tcPr>
            <w:tcW w:w="3305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34D50A7" w14:textId="77777777" w:rsidR="00830632" w:rsidRPr="00211045" w:rsidRDefault="00830632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Показатељ(и)  на нивоу мере (показатељ резултата)</w:t>
            </w:r>
          </w:p>
        </w:tc>
        <w:tc>
          <w:tcPr>
            <w:tcW w:w="152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81BD9BB" w14:textId="77777777" w:rsidR="00830632" w:rsidRPr="00211045" w:rsidRDefault="00830632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Јединица мере</w:t>
            </w:r>
          </w:p>
          <w:p w14:paraId="1F7CA437" w14:textId="77777777" w:rsidR="00830632" w:rsidRPr="00211045" w:rsidRDefault="00830632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2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BB49E30" w14:textId="77777777" w:rsidR="00830632" w:rsidRPr="00211045" w:rsidRDefault="00830632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89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B254080" w14:textId="77777777" w:rsidR="00830632" w:rsidRPr="00211045" w:rsidRDefault="00830632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2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F2836A8" w14:textId="77777777" w:rsidR="00830632" w:rsidRPr="00211045" w:rsidRDefault="00830632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2850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4C5A1CC" w14:textId="77777777" w:rsidR="00830632" w:rsidRPr="00211045" w:rsidRDefault="00830632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години т+1</w:t>
            </w:r>
          </w:p>
        </w:tc>
        <w:tc>
          <w:tcPr>
            <w:tcW w:w="2605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CDCF5FD" w14:textId="77777777" w:rsidR="00830632" w:rsidRPr="00211045" w:rsidRDefault="00830632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последњој години АП</w:t>
            </w:r>
          </w:p>
        </w:tc>
      </w:tr>
      <w:tr w:rsidR="00830632" w:rsidRPr="00211045" w14:paraId="436815DE" w14:textId="77777777" w:rsidTr="00E04A33">
        <w:trPr>
          <w:gridAfter w:val="1"/>
          <w:wAfter w:w="19" w:type="dxa"/>
          <w:trHeight w:val="312"/>
        </w:trPr>
        <w:tc>
          <w:tcPr>
            <w:tcW w:w="3305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376BD3A5" w14:textId="76C1111A" w:rsidR="00830632" w:rsidRPr="00211045" w:rsidRDefault="004122D9" w:rsidP="00287089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Вредност продатих</w:t>
            </w:r>
            <w:r w:rsidR="00830632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потраживања пилот 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</w:t>
            </w:r>
            <w:r w:rsidR="00830632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номиналне вредности око 242 милиона евра </w:t>
            </w:r>
          </w:p>
        </w:tc>
        <w:tc>
          <w:tcPr>
            <w:tcW w:w="152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420603B" w14:textId="77777777" w:rsidR="00E04A33" w:rsidRPr="00211045" w:rsidRDefault="00E04A33" w:rsidP="00E04A3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млрд евра</w:t>
            </w:r>
          </w:p>
          <w:p w14:paraId="3EA323A1" w14:textId="79188A90" w:rsidR="00830632" w:rsidRPr="00211045" w:rsidRDefault="00E04A33" w:rsidP="00E04A3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(номинално)</w:t>
            </w:r>
          </w:p>
        </w:tc>
        <w:tc>
          <w:tcPr>
            <w:tcW w:w="182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39AA44B" w14:textId="77777777" w:rsidR="00830632" w:rsidRPr="00211045" w:rsidRDefault="00830632" w:rsidP="00287089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МФ</w:t>
            </w:r>
          </w:p>
        </w:tc>
        <w:tc>
          <w:tcPr>
            <w:tcW w:w="189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E9D8BB1" w14:textId="77777777" w:rsidR="00830632" w:rsidRPr="00211045" w:rsidRDefault="00830632" w:rsidP="00287089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D04D2D9" w14:textId="186D4EA1" w:rsidR="00830632" w:rsidRPr="00211045" w:rsidRDefault="00E42BA3" w:rsidP="00287089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2018</w:t>
            </w:r>
          </w:p>
        </w:tc>
        <w:tc>
          <w:tcPr>
            <w:tcW w:w="2850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D19CEF5" w14:textId="1E9A3D5F" w:rsidR="00830632" w:rsidRPr="00211045" w:rsidRDefault="00CC2AF8" w:rsidP="00287089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0,</w:t>
            </w:r>
            <w:r w:rsidR="00830632" w:rsidRPr="00211045">
              <w:rPr>
                <w:rFonts w:ascii="Arial" w:hAnsi="Arial" w:cs="Arial"/>
                <w:sz w:val="20"/>
                <w:szCs w:val="20"/>
                <w:lang w:val="sr-Cyrl-CS"/>
              </w:rPr>
              <w:t>242</w:t>
            </w:r>
          </w:p>
        </w:tc>
        <w:tc>
          <w:tcPr>
            <w:tcW w:w="2605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2257E39" w14:textId="77777777" w:rsidR="00830632" w:rsidRPr="00211045" w:rsidRDefault="00830632" w:rsidP="00287089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0</w:t>
            </w:r>
          </w:p>
        </w:tc>
      </w:tr>
    </w:tbl>
    <w:p w14:paraId="0B1BB23B" w14:textId="77777777" w:rsidR="007576F3" w:rsidRPr="00211045" w:rsidRDefault="007576F3" w:rsidP="00287089">
      <w:pPr>
        <w:tabs>
          <w:tab w:val="left" w:pos="1940"/>
        </w:tabs>
        <w:ind w:left="90"/>
        <w:rPr>
          <w:lang w:val="sr-Cyrl-CS"/>
        </w:rPr>
      </w:pPr>
    </w:p>
    <w:p w14:paraId="409126F9" w14:textId="77777777" w:rsidR="00351AEF" w:rsidRPr="00211045" w:rsidRDefault="00351AEF" w:rsidP="00287089">
      <w:pPr>
        <w:tabs>
          <w:tab w:val="left" w:pos="1940"/>
        </w:tabs>
        <w:ind w:left="90"/>
        <w:rPr>
          <w:lang w:val="sr-Cyrl-CS"/>
        </w:rPr>
      </w:pPr>
    </w:p>
    <w:p w14:paraId="1B90F860" w14:textId="32F15E27" w:rsidR="00351AEF" w:rsidRPr="00211045" w:rsidRDefault="00351AEF" w:rsidP="00287089">
      <w:pPr>
        <w:tabs>
          <w:tab w:val="left" w:pos="1940"/>
        </w:tabs>
        <w:ind w:left="90"/>
        <w:rPr>
          <w:lang w:val="sr-Cyrl-CS"/>
        </w:rPr>
      </w:pPr>
    </w:p>
    <w:p w14:paraId="70B5DA2D" w14:textId="77777777" w:rsidR="00B52584" w:rsidRPr="00211045" w:rsidRDefault="00B52584" w:rsidP="00287089">
      <w:pPr>
        <w:tabs>
          <w:tab w:val="left" w:pos="1940"/>
        </w:tabs>
        <w:ind w:left="90"/>
        <w:rPr>
          <w:lang w:val="sr-Cyrl-CS"/>
        </w:rPr>
      </w:pPr>
    </w:p>
    <w:p w14:paraId="23952D27" w14:textId="04AF9F11" w:rsidR="00351AEF" w:rsidRPr="00211045" w:rsidRDefault="00351AEF" w:rsidP="00287089">
      <w:pPr>
        <w:tabs>
          <w:tab w:val="left" w:pos="1940"/>
        </w:tabs>
        <w:ind w:left="90"/>
        <w:rPr>
          <w:lang w:val="sr-Cyrl-CS"/>
        </w:rPr>
      </w:pPr>
    </w:p>
    <w:p w14:paraId="60760160" w14:textId="77777777" w:rsidR="00485D3F" w:rsidRPr="00211045" w:rsidRDefault="00485D3F" w:rsidP="00287089">
      <w:pPr>
        <w:tabs>
          <w:tab w:val="left" w:pos="1940"/>
        </w:tabs>
        <w:ind w:left="90"/>
        <w:rPr>
          <w:lang w:val="sr-Cyrl-CS"/>
        </w:rPr>
      </w:pPr>
    </w:p>
    <w:tbl>
      <w:tblPr>
        <w:tblStyle w:val="TableGrid"/>
        <w:tblW w:w="5338" w:type="pct"/>
        <w:tblInd w:w="-465" w:type="dxa"/>
        <w:tblLayout w:type="fixed"/>
        <w:tblLook w:val="04A0" w:firstRow="1" w:lastRow="0" w:firstColumn="1" w:lastColumn="0" w:noHBand="0" w:noVBand="1"/>
      </w:tblPr>
      <w:tblGrid>
        <w:gridCol w:w="2792"/>
        <w:gridCol w:w="1499"/>
        <w:gridCol w:w="1501"/>
        <w:gridCol w:w="1400"/>
        <w:gridCol w:w="1805"/>
        <w:gridCol w:w="1262"/>
        <w:gridCol w:w="1262"/>
        <w:gridCol w:w="1891"/>
        <w:gridCol w:w="1940"/>
      </w:tblGrid>
      <w:tr w:rsidR="00991DB9" w:rsidRPr="00211045" w14:paraId="2C507F49" w14:textId="77777777" w:rsidTr="00485D3F">
        <w:trPr>
          <w:trHeight w:val="156"/>
        </w:trPr>
        <w:tc>
          <w:tcPr>
            <w:tcW w:w="909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2CF20670" w14:textId="77777777" w:rsidR="007576F3" w:rsidRPr="00211045" w:rsidRDefault="007576F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8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BEDC549" w14:textId="77777777" w:rsidR="007576F3" w:rsidRPr="00211045" w:rsidRDefault="007576F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48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BB6701D" w14:textId="77777777" w:rsidR="007576F3" w:rsidRPr="00211045" w:rsidRDefault="00351AEF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Органи</w:t>
            </w:r>
            <w:r w:rsidR="007576F3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партнери у спровођењу активности</w:t>
            </w:r>
          </w:p>
        </w:tc>
        <w:tc>
          <w:tcPr>
            <w:tcW w:w="45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0F7E646" w14:textId="77777777" w:rsidR="007576F3" w:rsidRPr="00211045" w:rsidRDefault="007576F3" w:rsidP="0028708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8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149C7D3" w14:textId="17BC0C24" w:rsidR="007576F3" w:rsidRPr="00211045" w:rsidRDefault="007576F3" w:rsidP="0028708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822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683AC8F" w14:textId="77777777" w:rsidR="007576F3" w:rsidRPr="00211045" w:rsidRDefault="007576F3" w:rsidP="0028708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  <w:tc>
          <w:tcPr>
            <w:tcW w:w="616" w:type="pc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47FF205" w14:textId="77777777" w:rsidR="007576F3" w:rsidRPr="00211045" w:rsidRDefault="007576F3" w:rsidP="00287089">
            <w:pPr>
              <w:ind w:left="90"/>
              <w:rPr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 (ПА/ПЈ)</w:t>
            </w:r>
          </w:p>
          <w:p w14:paraId="2B747E43" w14:textId="77777777" w:rsidR="007576F3" w:rsidRPr="00211045" w:rsidRDefault="007576F3" w:rsidP="0028708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32" w:type="pc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F1C9F04" w14:textId="52D79163" w:rsidR="007576F3" w:rsidRPr="00211045" w:rsidRDefault="007576F3" w:rsidP="00287089">
            <w:pPr>
              <w:ind w:left="90"/>
              <w:rPr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Статус обезбеђења средстава</w:t>
            </w:r>
          </w:p>
          <w:p w14:paraId="780D2BA6" w14:textId="77777777" w:rsidR="007576F3" w:rsidRPr="00211045" w:rsidRDefault="007576F3" w:rsidP="0028708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42BA3" w:rsidRPr="00211045" w14:paraId="0176C01D" w14:textId="77777777" w:rsidTr="00485D3F">
        <w:trPr>
          <w:trHeight w:val="322"/>
        </w:trPr>
        <w:tc>
          <w:tcPr>
            <w:tcW w:w="909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272FD04A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8" w:type="pct"/>
            <w:vMerge/>
            <w:shd w:val="clear" w:color="auto" w:fill="FFF2CC" w:themeFill="accent4" w:themeFillTint="33"/>
          </w:tcPr>
          <w:p w14:paraId="70566645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9" w:type="pct"/>
            <w:vMerge/>
            <w:shd w:val="clear" w:color="auto" w:fill="FFF2CC" w:themeFill="accent4" w:themeFillTint="33"/>
          </w:tcPr>
          <w:p w14:paraId="3D9E5888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6" w:type="pct"/>
            <w:vMerge/>
            <w:shd w:val="clear" w:color="auto" w:fill="FFF2CC" w:themeFill="accent4" w:themeFillTint="33"/>
          </w:tcPr>
          <w:p w14:paraId="7EB72FCC" w14:textId="77777777" w:rsidR="00E42BA3" w:rsidRPr="00211045" w:rsidRDefault="00E42BA3" w:rsidP="0028708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88" w:type="pct"/>
            <w:vMerge/>
            <w:shd w:val="clear" w:color="auto" w:fill="FFF2CC" w:themeFill="accent4" w:themeFillTint="33"/>
          </w:tcPr>
          <w:p w14:paraId="54B18F82" w14:textId="77777777" w:rsidR="00E42BA3" w:rsidRPr="00211045" w:rsidRDefault="00E42BA3" w:rsidP="0028708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11" w:type="pct"/>
            <w:shd w:val="clear" w:color="auto" w:fill="FFF2CC" w:themeFill="accent4" w:themeFillTint="33"/>
          </w:tcPr>
          <w:p w14:paraId="3ADB455E" w14:textId="77777777" w:rsidR="00E42BA3" w:rsidRPr="00211045" w:rsidRDefault="00E42BA3" w:rsidP="0028708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410" w:type="pct"/>
            <w:shd w:val="clear" w:color="auto" w:fill="FFF2CC" w:themeFill="accent4" w:themeFillTint="33"/>
          </w:tcPr>
          <w:p w14:paraId="09010A82" w14:textId="77777777" w:rsidR="00E42BA3" w:rsidRPr="00211045" w:rsidRDefault="00E42BA3" w:rsidP="0028708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616" w:type="pct"/>
            <w:shd w:val="clear" w:color="auto" w:fill="FFF2CC" w:themeFill="accent4" w:themeFillTint="33"/>
          </w:tcPr>
          <w:p w14:paraId="080AA4A3" w14:textId="77777777" w:rsidR="00E42BA3" w:rsidRPr="00211045" w:rsidRDefault="00E42BA3" w:rsidP="0028708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32" w:type="pct"/>
            <w:shd w:val="clear" w:color="auto" w:fill="FFF2CC" w:themeFill="accent4" w:themeFillTint="33"/>
          </w:tcPr>
          <w:p w14:paraId="1B5AB24C" w14:textId="77777777" w:rsidR="00E42BA3" w:rsidRPr="00211045" w:rsidRDefault="00E42BA3" w:rsidP="0028708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42BA3" w:rsidRPr="00211045" w14:paraId="48C388F7" w14:textId="77777777" w:rsidTr="00485D3F">
        <w:trPr>
          <w:trHeight w:val="1074"/>
        </w:trPr>
        <w:tc>
          <w:tcPr>
            <w:tcW w:w="909" w:type="pct"/>
            <w:tcBorders>
              <w:left w:val="double" w:sz="4" w:space="0" w:color="auto"/>
            </w:tcBorders>
          </w:tcPr>
          <w:p w14:paraId="43B4DC58" w14:textId="564C1B6B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1.1.1.1 Процена вредности средстава обезбеђења и наплативости потраживања пилот </w:t>
            </w:r>
            <w:r w:rsidR="004122D9"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</w:t>
            </w:r>
          </w:p>
        </w:tc>
        <w:tc>
          <w:tcPr>
            <w:tcW w:w="488" w:type="pct"/>
          </w:tcPr>
          <w:p w14:paraId="0C760493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АОД</w:t>
            </w:r>
          </w:p>
          <w:p w14:paraId="269A29DC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9" w:type="pct"/>
          </w:tcPr>
          <w:p w14:paraId="0344A814" w14:textId="346E26E5" w:rsidR="00E42BA3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Ангажовани консултант</w:t>
            </w:r>
          </w:p>
        </w:tc>
        <w:tc>
          <w:tcPr>
            <w:tcW w:w="456" w:type="pct"/>
          </w:tcPr>
          <w:p w14:paraId="7BF0C1DB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25/10/18</w:t>
            </w:r>
          </w:p>
        </w:tc>
        <w:tc>
          <w:tcPr>
            <w:tcW w:w="588" w:type="pct"/>
          </w:tcPr>
          <w:p w14:paraId="5E49F069" w14:textId="5596633A" w:rsidR="00E42BA3" w:rsidRPr="00211045" w:rsidRDefault="006827ED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GGF</w:t>
            </w:r>
          </w:p>
        </w:tc>
        <w:tc>
          <w:tcPr>
            <w:tcW w:w="411" w:type="pct"/>
          </w:tcPr>
          <w:p w14:paraId="5598D4AB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10" w:type="pct"/>
          </w:tcPr>
          <w:p w14:paraId="63238CDE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6" w:type="pct"/>
          </w:tcPr>
          <w:p w14:paraId="61F76143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632" w:type="pct"/>
          </w:tcPr>
          <w:p w14:paraId="6A5B39C1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Уговорена средства</w:t>
            </w:r>
          </w:p>
        </w:tc>
      </w:tr>
      <w:tr w:rsidR="0015107F" w:rsidRPr="00211045" w14:paraId="59AD9AF2" w14:textId="77777777" w:rsidTr="00485D3F">
        <w:trPr>
          <w:trHeight w:val="156"/>
        </w:trPr>
        <w:tc>
          <w:tcPr>
            <w:tcW w:w="909" w:type="pct"/>
            <w:tcBorders>
              <w:left w:val="double" w:sz="4" w:space="0" w:color="auto"/>
            </w:tcBorders>
          </w:tcPr>
          <w:p w14:paraId="106A3C22" w14:textId="580180D6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1.1.1.2 Испитивање тржишта (Market Sounding) о заинтересованости потенцијалних инвеститора везано за предложено уступање </w:t>
            </w:r>
            <w:r w:rsidR="004122D9"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</w:t>
            </w:r>
          </w:p>
        </w:tc>
        <w:tc>
          <w:tcPr>
            <w:tcW w:w="488" w:type="pct"/>
          </w:tcPr>
          <w:p w14:paraId="56919401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АОД</w:t>
            </w:r>
          </w:p>
        </w:tc>
        <w:tc>
          <w:tcPr>
            <w:tcW w:w="489" w:type="pct"/>
          </w:tcPr>
          <w:p w14:paraId="29E7D849" w14:textId="00D6DFB5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Ангажовани консултант</w:t>
            </w:r>
          </w:p>
        </w:tc>
        <w:tc>
          <w:tcPr>
            <w:tcW w:w="456" w:type="pct"/>
          </w:tcPr>
          <w:p w14:paraId="3E612DE7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14/12/18</w:t>
            </w:r>
          </w:p>
        </w:tc>
        <w:tc>
          <w:tcPr>
            <w:tcW w:w="588" w:type="pct"/>
          </w:tcPr>
          <w:p w14:paraId="312AD867" w14:textId="3B957A39" w:rsidR="0015107F" w:rsidRPr="00211045" w:rsidRDefault="006827ED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GGF</w:t>
            </w:r>
          </w:p>
        </w:tc>
        <w:tc>
          <w:tcPr>
            <w:tcW w:w="411" w:type="pct"/>
          </w:tcPr>
          <w:p w14:paraId="53BCA6F5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10" w:type="pct"/>
          </w:tcPr>
          <w:p w14:paraId="075DE00C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6" w:type="pct"/>
          </w:tcPr>
          <w:p w14:paraId="4B9C9AB8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632" w:type="pct"/>
          </w:tcPr>
          <w:p w14:paraId="51E85910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Уговорена средства</w:t>
            </w:r>
          </w:p>
        </w:tc>
      </w:tr>
      <w:tr w:rsidR="0015107F" w:rsidRPr="00211045" w14:paraId="46ACDA61" w14:textId="77777777" w:rsidTr="00485D3F">
        <w:trPr>
          <w:trHeight w:val="156"/>
        </w:trPr>
        <w:tc>
          <w:tcPr>
            <w:tcW w:w="909" w:type="pct"/>
            <w:tcBorders>
              <w:left w:val="double" w:sz="4" w:space="0" w:color="auto"/>
            </w:tcBorders>
          </w:tcPr>
          <w:p w14:paraId="741E1179" w14:textId="64B6CA7C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1.1.1.3 Припрема Тендерске документације, која поред Процедуре тендерске продаје (Process Letter), садржи и преглед </w:t>
            </w:r>
            <w:r w:rsidR="004122D9"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потраживања (Data tape), нацрт Обавезујуће понуде и нацрт Уговора о уступању </w:t>
            </w:r>
            <w:r w:rsidR="004122D9"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потраживања. </w:t>
            </w:r>
          </w:p>
        </w:tc>
        <w:tc>
          <w:tcPr>
            <w:tcW w:w="488" w:type="pct"/>
          </w:tcPr>
          <w:p w14:paraId="40914DD0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АОД</w:t>
            </w:r>
          </w:p>
        </w:tc>
        <w:tc>
          <w:tcPr>
            <w:tcW w:w="489" w:type="pct"/>
          </w:tcPr>
          <w:p w14:paraId="2162EBF9" w14:textId="4E50E54A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Ангажовани консултант</w:t>
            </w:r>
          </w:p>
        </w:tc>
        <w:tc>
          <w:tcPr>
            <w:tcW w:w="456" w:type="pct"/>
          </w:tcPr>
          <w:p w14:paraId="6B0366E7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10/10/18</w:t>
            </w:r>
          </w:p>
        </w:tc>
        <w:tc>
          <w:tcPr>
            <w:tcW w:w="588" w:type="pct"/>
          </w:tcPr>
          <w:p w14:paraId="7C8F95A3" w14:textId="46AF9BBB" w:rsidR="0015107F" w:rsidRPr="00211045" w:rsidRDefault="006827ED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GGF</w:t>
            </w:r>
          </w:p>
        </w:tc>
        <w:tc>
          <w:tcPr>
            <w:tcW w:w="411" w:type="pct"/>
          </w:tcPr>
          <w:p w14:paraId="2B6C99CF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10" w:type="pct"/>
          </w:tcPr>
          <w:p w14:paraId="00555CF7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6" w:type="pct"/>
          </w:tcPr>
          <w:p w14:paraId="4856A467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632" w:type="pct"/>
          </w:tcPr>
          <w:p w14:paraId="3EEDDFBB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Уговорена средства</w:t>
            </w:r>
          </w:p>
        </w:tc>
      </w:tr>
      <w:tr w:rsidR="00E42BA3" w:rsidRPr="00211045" w14:paraId="537AECF8" w14:textId="77777777" w:rsidTr="00485D3F">
        <w:trPr>
          <w:trHeight w:val="151"/>
        </w:trPr>
        <w:tc>
          <w:tcPr>
            <w:tcW w:w="909" w:type="pct"/>
            <w:tcBorders>
              <w:left w:val="double" w:sz="4" w:space="0" w:color="auto"/>
            </w:tcBorders>
          </w:tcPr>
          <w:p w14:paraId="7042A615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1.1.1.4 Припрема Правила за собу са подацима (Data Room Rules).</w:t>
            </w:r>
          </w:p>
        </w:tc>
        <w:tc>
          <w:tcPr>
            <w:tcW w:w="488" w:type="pct"/>
          </w:tcPr>
          <w:p w14:paraId="47EA7495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МФ</w:t>
            </w:r>
          </w:p>
        </w:tc>
        <w:tc>
          <w:tcPr>
            <w:tcW w:w="489" w:type="pct"/>
          </w:tcPr>
          <w:p w14:paraId="088742D6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АОД, IFC, PwC</w:t>
            </w:r>
          </w:p>
        </w:tc>
        <w:tc>
          <w:tcPr>
            <w:tcW w:w="456" w:type="pct"/>
          </w:tcPr>
          <w:p w14:paraId="481BC2E4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10/10/18</w:t>
            </w:r>
          </w:p>
        </w:tc>
        <w:tc>
          <w:tcPr>
            <w:tcW w:w="588" w:type="pct"/>
          </w:tcPr>
          <w:p w14:paraId="6C1072AD" w14:textId="5605613C" w:rsidR="00E42BA3" w:rsidRPr="00211045" w:rsidRDefault="006827ED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GGF</w:t>
            </w:r>
          </w:p>
        </w:tc>
        <w:tc>
          <w:tcPr>
            <w:tcW w:w="411" w:type="pct"/>
          </w:tcPr>
          <w:p w14:paraId="4E0C4C7C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10" w:type="pct"/>
          </w:tcPr>
          <w:p w14:paraId="48DF11C7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6" w:type="pct"/>
          </w:tcPr>
          <w:p w14:paraId="67A8BE0B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632" w:type="pct"/>
          </w:tcPr>
          <w:p w14:paraId="4F8F9CB0" w14:textId="77777777" w:rsidR="00E42BA3" w:rsidRPr="00211045" w:rsidRDefault="00E42BA3" w:rsidP="0067394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Уговорена средства</w:t>
            </w:r>
          </w:p>
        </w:tc>
      </w:tr>
      <w:tr w:rsidR="00E42BA3" w:rsidRPr="00211045" w14:paraId="14254986" w14:textId="77777777" w:rsidTr="00485D3F">
        <w:trPr>
          <w:trHeight w:val="151"/>
        </w:trPr>
        <w:tc>
          <w:tcPr>
            <w:tcW w:w="909" w:type="pct"/>
            <w:tcBorders>
              <w:left w:val="double" w:sz="4" w:space="0" w:color="auto"/>
            </w:tcBorders>
          </w:tcPr>
          <w:p w14:paraId="2DE1C88D" w14:textId="60EFB3F5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1.1.1.5 Анализа Правилника и предлог измена и допуна ради продаје </w:t>
            </w:r>
            <w:r w:rsidR="004122D9"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</w:t>
            </w:r>
          </w:p>
        </w:tc>
        <w:tc>
          <w:tcPr>
            <w:tcW w:w="488" w:type="pct"/>
          </w:tcPr>
          <w:p w14:paraId="49D796A0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МФ</w:t>
            </w:r>
          </w:p>
        </w:tc>
        <w:tc>
          <w:tcPr>
            <w:tcW w:w="489" w:type="pct"/>
          </w:tcPr>
          <w:p w14:paraId="6EBA43F3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АОД, IFC, PwC</w:t>
            </w:r>
          </w:p>
        </w:tc>
        <w:tc>
          <w:tcPr>
            <w:tcW w:w="456" w:type="pct"/>
          </w:tcPr>
          <w:p w14:paraId="7ACDBA95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10/10/18</w:t>
            </w:r>
          </w:p>
        </w:tc>
        <w:tc>
          <w:tcPr>
            <w:tcW w:w="588" w:type="pct"/>
          </w:tcPr>
          <w:p w14:paraId="417BE954" w14:textId="160D5243" w:rsidR="00E42BA3" w:rsidRPr="00211045" w:rsidRDefault="006827ED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GGF</w:t>
            </w:r>
          </w:p>
        </w:tc>
        <w:tc>
          <w:tcPr>
            <w:tcW w:w="411" w:type="pct"/>
          </w:tcPr>
          <w:p w14:paraId="49B31774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10" w:type="pct"/>
          </w:tcPr>
          <w:p w14:paraId="7697921B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6" w:type="pct"/>
          </w:tcPr>
          <w:p w14:paraId="69B58421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632" w:type="pct"/>
          </w:tcPr>
          <w:p w14:paraId="739AC931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Уговорена средства</w:t>
            </w:r>
          </w:p>
        </w:tc>
      </w:tr>
      <w:tr w:rsidR="0015107F" w:rsidRPr="00211045" w14:paraId="4D1CA963" w14:textId="77777777" w:rsidTr="00485D3F">
        <w:trPr>
          <w:trHeight w:val="151"/>
        </w:trPr>
        <w:tc>
          <w:tcPr>
            <w:tcW w:w="909" w:type="pct"/>
            <w:tcBorders>
              <w:left w:val="double" w:sz="4" w:space="0" w:color="auto"/>
            </w:tcBorders>
          </w:tcPr>
          <w:p w14:paraId="758262BB" w14:textId="79AF36B4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1.1.1.6 Објава огласа о уступању </w:t>
            </w:r>
            <w:r w:rsidR="004122D9"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потраживања</w:t>
            </w:r>
          </w:p>
        </w:tc>
        <w:tc>
          <w:tcPr>
            <w:tcW w:w="488" w:type="pct"/>
          </w:tcPr>
          <w:p w14:paraId="2612A3F6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АОД</w:t>
            </w:r>
          </w:p>
        </w:tc>
        <w:tc>
          <w:tcPr>
            <w:tcW w:w="489" w:type="pct"/>
          </w:tcPr>
          <w:p w14:paraId="3428C9F1" w14:textId="10792D1E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Ангажовани консултант</w:t>
            </w:r>
          </w:p>
        </w:tc>
        <w:tc>
          <w:tcPr>
            <w:tcW w:w="456" w:type="pct"/>
          </w:tcPr>
          <w:p w14:paraId="1BD7F786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11/10/18</w:t>
            </w:r>
          </w:p>
        </w:tc>
        <w:tc>
          <w:tcPr>
            <w:tcW w:w="588" w:type="pct"/>
          </w:tcPr>
          <w:p w14:paraId="473F8268" w14:textId="29EBC707" w:rsidR="0015107F" w:rsidRPr="00211045" w:rsidRDefault="006827ED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GGF</w:t>
            </w:r>
          </w:p>
        </w:tc>
        <w:tc>
          <w:tcPr>
            <w:tcW w:w="411" w:type="pct"/>
          </w:tcPr>
          <w:p w14:paraId="6A7AA87E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10" w:type="pct"/>
          </w:tcPr>
          <w:p w14:paraId="7E9EEC5F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6" w:type="pct"/>
          </w:tcPr>
          <w:p w14:paraId="4FAB10D0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632" w:type="pct"/>
          </w:tcPr>
          <w:p w14:paraId="70B0E3B6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Уговорена средства</w:t>
            </w:r>
          </w:p>
        </w:tc>
      </w:tr>
      <w:tr w:rsidR="0015107F" w:rsidRPr="00211045" w14:paraId="72D880D0" w14:textId="77777777" w:rsidTr="00485D3F">
        <w:trPr>
          <w:trHeight w:val="151"/>
        </w:trPr>
        <w:tc>
          <w:tcPr>
            <w:tcW w:w="909" w:type="pct"/>
            <w:tcBorders>
              <w:left w:val="double" w:sz="4" w:space="0" w:color="auto"/>
            </w:tcBorders>
          </w:tcPr>
          <w:p w14:paraId="5F9B26EF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1.1.1.7 Индикативна процена вредности 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потраживања са аспекта инвеститора</w:t>
            </w:r>
          </w:p>
        </w:tc>
        <w:tc>
          <w:tcPr>
            <w:tcW w:w="488" w:type="pct"/>
          </w:tcPr>
          <w:p w14:paraId="5E319536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АОД</w:t>
            </w:r>
          </w:p>
        </w:tc>
        <w:tc>
          <w:tcPr>
            <w:tcW w:w="489" w:type="pct"/>
          </w:tcPr>
          <w:p w14:paraId="2F361228" w14:textId="13C47FB0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Ангажовани консултант</w:t>
            </w:r>
          </w:p>
        </w:tc>
        <w:tc>
          <w:tcPr>
            <w:tcW w:w="456" w:type="pct"/>
          </w:tcPr>
          <w:p w14:paraId="486364B1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14/12/18</w:t>
            </w:r>
          </w:p>
        </w:tc>
        <w:tc>
          <w:tcPr>
            <w:tcW w:w="588" w:type="pct"/>
          </w:tcPr>
          <w:p w14:paraId="281AC42D" w14:textId="6F4308BA" w:rsidR="0015107F" w:rsidRPr="00211045" w:rsidRDefault="006827ED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GGF</w:t>
            </w:r>
          </w:p>
        </w:tc>
        <w:tc>
          <w:tcPr>
            <w:tcW w:w="411" w:type="pct"/>
          </w:tcPr>
          <w:p w14:paraId="25E4BF13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10" w:type="pct"/>
          </w:tcPr>
          <w:p w14:paraId="538315BE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6" w:type="pct"/>
          </w:tcPr>
          <w:p w14:paraId="1D8FE50E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632" w:type="pct"/>
          </w:tcPr>
          <w:p w14:paraId="34531850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Уговорена средства</w:t>
            </w:r>
          </w:p>
        </w:tc>
      </w:tr>
      <w:tr w:rsidR="0015107F" w:rsidRPr="00211045" w14:paraId="74FFBA0D" w14:textId="77777777" w:rsidTr="00485D3F">
        <w:trPr>
          <w:trHeight w:val="151"/>
        </w:trPr>
        <w:tc>
          <w:tcPr>
            <w:tcW w:w="909" w:type="pct"/>
            <w:tcBorders>
              <w:left w:val="double" w:sz="4" w:space="0" w:color="auto"/>
            </w:tcBorders>
          </w:tcPr>
          <w:p w14:paraId="76D29DE6" w14:textId="172572EF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 xml:space="preserve">1.1.1.8 Финализирање уговора о уступању </w:t>
            </w:r>
            <w:r w:rsidR="004122D9"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потраживања од стране саветника, који ће бити доступан потенцијалним инвеститорима.</w:t>
            </w:r>
          </w:p>
        </w:tc>
        <w:tc>
          <w:tcPr>
            <w:tcW w:w="488" w:type="pct"/>
          </w:tcPr>
          <w:p w14:paraId="090087F4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АОД</w:t>
            </w:r>
          </w:p>
        </w:tc>
        <w:tc>
          <w:tcPr>
            <w:tcW w:w="489" w:type="pct"/>
          </w:tcPr>
          <w:p w14:paraId="746C57CE" w14:textId="746347B8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Ангажовани консултант</w:t>
            </w:r>
          </w:p>
        </w:tc>
        <w:tc>
          <w:tcPr>
            <w:tcW w:w="456" w:type="pct"/>
          </w:tcPr>
          <w:p w14:paraId="7B717491" w14:textId="1FC3544F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10/01/19</w:t>
            </w:r>
          </w:p>
        </w:tc>
        <w:tc>
          <w:tcPr>
            <w:tcW w:w="588" w:type="pct"/>
          </w:tcPr>
          <w:p w14:paraId="4A91CCE5" w14:textId="580626F0" w:rsidR="0015107F" w:rsidRPr="00211045" w:rsidRDefault="006827ED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GGF</w:t>
            </w:r>
          </w:p>
        </w:tc>
        <w:tc>
          <w:tcPr>
            <w:tcW w:w="411" w:type="pct"/>
          </w:tcPr>
          <w:p w14:paraId="566E4E86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10" w:type="pct"/>
          </w:tcPr>
          <w:p w14:paraId="60C742A5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6" w:type="pct"/>
          </w:tcPr>
          <w:p w14:paraId="633A3308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632" w:type="pct"/>
          </w:tcPr>
          <w:p w14:paraId="4AC4A521" w14:textId="77777777" w:rsidR="0015107F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Уговорена средства</w:t>
            </w:r>
          </w:p>
        </w:tc>
      </w:tr>
      <w:tr w:rsidR="00E42BA3" w:rsidRPr="00211045" w14:paraId="62E565BA" w14:textId="77777777" w:rsidTr="00485D3F">
        <w:trPr>
          <w:trHeight w:val="151"/>
        </w:trPr>
        <w:tc>
          <w:tcPr>
            <w:tcW w:w="909" w:type="pct"/>
            <w:tcBorders>
              <w:left w:val="double" w:sz="4" w:space="0" w:color="auto"/>
            </w:tcBorders>
          </w:tcPr>
          <w:p w14:paraId="1191877A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1.1.1.9 Рок за достављање Обавезујуће понуде</w:t>
            </w:r>
          </w:p>
        </w:tc>
        <w:tc>
          <w:tcPr>
            <w:tcW w:w="488" w:type="pct"/>
          </w:tcPr>
          <w:p w14:paraId="17070573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АОД</w:t>
            </w:r>
          </w:p>
        </w:tc>
        <w:tc>
          <w:tcPr>
            <w:tcW w:w="489" w:type="pct"/>
          </w:tcPr>
          <w:p w14:paraId="0368D41D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56" w:type="pct"/>
          </w:tcPr>
          <w:p w14:paraId="679E0D03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07/02/19</w:t>
            </w:r>
          </w:p>
        </w:tc>
        <w:tc>
          <w:tcPr>
            <w:tcW w:w="588" w:type="pct"/>
          </w:tcPr>
          <w:p w14:paraId="356619F0" w14:textId="5013CC11" w:rsidR="00E42BA3" w:rsidRPr="00211045" w:rsidRDefault="006827ED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GGF</w:t>
            </w:r>
          </w:p>
        </w:tc>
        <w:tc>
          <w:tcPr>
            <w:tcW w:w="411" w:type="pct"/>
          </w:tcPr>
          <w:p w14:paraId="28FDCA9B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10" w:type="pct"/>
          </w:tcPr>
          <w:p w14:paraId="2B525B8D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6" w:type="pct"/>
          </w:tcPr>
          <w:p w14:paraId="33828787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632" w:type="pct"/>
          </w:tcPr>
          <w:p w14:paraId="3196025D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Уговорена средства</w:t>
            </w:r>
          </w:p>
        </w:tc>
      </w:tr>
      <w:tr w:rsidR="00E42BA3" w:rsidRPr="00211045" w14:paraId="031F1BC3" w14:textId="77777777" w:rsidTr="00485D3F">
        <w:trPr>
          <w:trHeight w:val="151"/>
        </w:trPr>
        <w:tc>
          <w:tcPr>
            <w:tcW w:w="909" w:type="pct"/>
            <w:tcBorders>
              <w:left w:val="double" w:sz="4" w:space="0" w:color="auto"/>
              <w:bottom w:val="double" w:sz="4" w:space="0" w:color="auto"/>
            </w:tcBorders>
          </w:tcPr>
          <w:p w14:paraId="157C7667" w14:textId="10A9DD16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1.1.1.10 Рок за закључење продаје пилот </w:t>
            </w:r>
            <w:r w:rsidR="004122D9"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</w:t>
            </w:r>
          </w:p>
        </w:tc>
        <w:tc>
          <w:tcPr>
            <w:tcW w:w="488" w:type="pct"/>
            <w:tcBorders>
              <w:bottom w:val="double" w:sz="4" w:space="0" w:color="auto"/>
            </w:tcBorders>
          </w:tcPr>
          <w:p w14:paraId="62D6FB1F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АОД</w:t>
            </w:r>
          </w:p>
        </w:tc>
        <w:tc>
          <w:tcPr>
            <w:tcW w:w="489" w:type="pct"/>
            <w:tcBorders>
              <w:bottom w:val="double" w:sz="4" w:space="0" w:color="auto"/>
            </w:tcBorders>
          </w:tcPr>
          <w:p w14:paraId="6C6CCCD2" w14:textId="238614EC" w:rsidR="00E42BA3" w:rsidRPr="00211045" w:rsidRDefault="0015107F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Ангажовани консултант</w:t>
            </w:r>
          </w:p>
        </w:tc>
        <w:tc>
          <w:tcPr>
            <w:tcW w:w="456" w:type="pct"/>
            <w:tcBorders>
              <w:bottom w:val="double" w:sz="4" w:space="0" w:color="auto"/>
            </w:tcBorders>
          </w:tcPr>
          <w:p w14:paraId="24FA7818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28/02/19</w:t>
            </w:r>
          </w:p>
        </w:tc>
        <w:tc>
          <w:tcPr>
            <w:tcW w:w="588" w:type="pct"/>
            <w:tcBorders>
              <w:bottom w:val="double" w:sz="4" w:space="0" w:color="auto"/>
            </w:tcBorders>
          </w:tcPr>
          <w:p w14:paraId="37DE0876" w14:textId="68EB10E4" w:rsidR="00E42BA3" w:rsidRPr="00211045" w:rsidRDefault="006827ED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GGF</w:t>
            </w:r>
          </w:p>
        </w:tc>
        <w:tc>
          <w:tcPr>
            <w:tcW w:w="411" w:type="pct"/>
            <w:tcBorders>
              <w:bottom w:val="double" w:sz="4" w:space="0" w:color="auto"/>
            </w:tcBorders>
          </w:tcPr>
          <w:p w14:paraId="5BF7653E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10" w:type="pct"/>
            <w:tcBorders>
              <w:bottom w:val="double" w:sz="4" w:space="0" w:color="auto"/>
            </w:tcBorders>
          </w:tcPr>
          <w:p w14:paraId="3CF3D537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6" w:type="pct"/>
            <w:tcBorders>
              <w:bottom w:val="double" w:sz="4" w:space="0" w:color="auto"/>
            </w:tcBorders>
          </w:tcPr>
          <w:p w14:paraId="5AA2E81C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632" w:type="pct"/>
            <w:tcBorders>
              <w:bottom w:val="double" w:sz="4" w:space="0" w:color="auto"/>
            </w:tcBorders>
          </w:tcPr>
          <w:p w14:paraId="36AF6E16" w14:textId="77777777" w:rsidR="00E42BA3" w:rsidRPr="00211045" w:rsidRDefault="00E42BA3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Уговорена средства</w:t>
            </w:r>
          </w:p>
        </w:tc>
      </w:tr>
    </w:tbl>
    <w:p w14:paraId="5B78AC2E" w14:textId="77777777" w:rsidR="003D5B27" w:rsidRPr="00211045" w:rsidRDefault="003D5B27" w:rsidP="00287089">
      <w:pPr>
        <w:ind w:left="90"/>
        <w:rPr>
          <w:lang w:val="sr-Cyrl-CS"/>
        </w:rPr>
      </w:pPr>
    </w:p>
    <w:p w14:paraId="3F723E39" w14:textId="77777777" w:rsidR="003D5B27" w:rsidRPr="00211045" w:rsidRDefault="003D5B27">
      <w:pPr>
        <w:rPr>
          <w:lang w:val="sr-Cyrl-CS"/>
        </w:rPr>
      </w:pPr>
      <w:r w:rsidRPr="00211045">
        <w:rPr>
          <w:lang w:val="sr-Cyrl-CS"/>
        </w:rPr>
        <w:br w:type="page"/>
      </w:r>
    </w:p>
    <w:tbl>
      <w:tblPr>
        <w:tblStyle w:val="TableGrid"/>
        <w:tblW w:w="15337" w:type="dxa"/>
        <w:tblInd w:w="-465" w:type="dxa"/>
        <w:tblLayout w:type="fixed"/>
        <w:tblLook w:val="04A0" w:firstRow="1" w:lastRow="0" w:firstColumn="1" w:lastColumn="0" w:noHBand="0" w:noVBand="1"/>
      </w:tblPr>
      <w:tblGrid>
        <w:gridCol w:w="1530"/>
        <w:gridCol w:w="1766"/>
        <w:gridCol w:w="1527"/>
        <w:gridCol w:w="1927"/>
        <w:gridCol w:w="1980"/>
        <w:gridCol w:w="1530"/>
        <w:gridCol w:w="360"/>
        <w:gridCol w:w="2079"/>
        <w:gridCol w:w="2605"/>
        <w:gridCol w:w="33"/>
      </w:tblGrid>
      <w:tr w:rsidR="00287089" w:rsidRPr="00211045" w14:paraId="0ADE5B86" w14:textId="77777777" w:rsidTr="00287089">
        <w:trPr>
          <w:trHeight w:val="244"/>
        </w:trPr>
        <w:tc>
          <w:tcPr>
            <w:tcW w:w="15337" w:type="dxa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CC9F590" w14:textId="2FC8DB58" w:rsidR="00287089" w:rsidRPr="00211045" w:rsidRDefault="00287089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 xml:space="preserve">Мера 1.1.2: </w:t>
            </w:r>
            <w:r w:rsidR="001C14FF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Продаја великог </w:t>
            </w:r>
            <w:r w:rsidR="004122D9"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</w:t>
            </w:r>
            <w:r w:rsidR="001C14FF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потраживања </w:t>
            </w:r>
          </w:p>
        </w:tc>
      </w:tr>
      <w:tr w:rsidR="00287089" w:rsidRPr="00211045" w14:paraId="6D7513A8" w14:textId="77777777" w:rsidTr="00E04A33">
        <w:trPr>
          <w:gridAfter w:val="1"/>
          <w:wAfter w:w="33" w:type="dxa"/>
          <w:trHeight w:val="244"/>
        </w:trPr>
        <w:tc>
          <w:tcPr>
            <w:tcW w:w="153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F69DEBA" w14:textId="77777777" w:rsidR="00287089" w:rsidRPr="00211045" w:rsidRDefault="00287089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Tип мере</w:t>
            </w:r>
          </w:p>
        </w:tc>
        <w:tc>
          <w:tcPr>
            <w:tcW w:w="176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B923E24" w14:textId="77777777" w:rsidR="00287089" w:rsidRPr="00211045" w:rsidRDefault="00287089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 одговоран за спровођење (координисање спровођења) мере</w:t>
            </w:r>
          </w:p>
        </w:tc>
        <w:tc>
          <w:tcPr>
            <w:tcW w:w="15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466CA3C" w14:textId="77777777" w:rsidR="00287089" w:rsidRPr="00211045" w:rsidRDefault="00287089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Период спровођења</w:t>
            </w:r>
          </w:p>
        </w:tc>
        <w:tc>
          <w:tcPr>
            <w:tcW w:w="19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6695402" w14:textId="77777777" w:rsidR="00287089" w:rsidRPr="00211045" w:rsidRDefault="00287089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387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1C8C65E" w14:textId="77777777" w:rsidR="00287089" w:rsidRPr="00211045" w:rsidRDefault="00287089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Процењена финансијска средства по изворима финансирања у 000 дин.</w:t>
            </w:r>
          </w:p>
        </w:tc>
        <w:tc>
          <w:tcPr>
            <w:tcW w:w="207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E6EBE5E" w14:textId="77777777" w:rsidR="00287089" w:rsidRPr="00211045" w:rsidRDefault="00287089" w:rsidP="00287089">
            <w:pPr>
              <w:ind w:left="90"/>
              <w:rPr>
                <w:rFonts w:ascii="Arial" w:hAnsi="Arial" w:cs="Arial"/>
                <w:sz w:val="20"/>
                <w:szCs w:val="20"/>
                <w:vertAlign w:val="subscript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Веза са (ПА/ПЈ)</w:t>
            </w:r>
            <w:r w:rsidRPr="00211045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footnoteReference w:id="3"/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60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989FB28" w14:textId="7925B3CB" w:rsidR="00287089" w:rsidRPr="00211045" w:rsidRDefault="000C0120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Потребне измене / доношење прописа (да-не)</w:t>
            </w:r>
          </w:p>
        </w:tc>
      </w:tr>
      <w:tr w:rsidR="00E42BA3" w:rsidRPr="00211045" w14:paraId="6EAC2E46" w14:textId="77777777" w:rsidTr="00E04A33">
        <w:trPr>
          <w:gridAfter w:val="1"/>
          <w:wAfter w:w="33" w:type="dxa"/>
          <w:trHeight w:val="244"/>
        </w:trPr>
        <w:tc>
          <w:tcPr>
            <w:tcW w:w="153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3F8003F9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76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2D254FAF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5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0B6EB974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9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31CD588E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DCB0904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 години т+1</w:t>
            </w:r>
          </w:p>
        </w:tc>
        <w:tc>
          <w:tcPr>
            <w:tcW w:w="18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3F1410C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 години т+2</w:t>
            </w:r>
          </w:p>
          <w:p w14:paraId="7F276666" w14:textId="366F65FD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07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25904653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60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2AE6ADF4" w14:textId="77777777" w:rsidR="00E42BA3" w:rsidRPr="00211045" w:rsidRDefault="00E42BA3" w:rsidP="0028708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04A33" w:rsidRPr="00211045" w14:paraId="62870E20" w14:textId="77777777" w:rsidTr="00E04A33">
        <w:trPr>
          <w:gridAfter w:val="1"/>
          <w:wAfter w:w="33" w:type="dxa"/>
          <w:trHeight w:val="730"/>
        </w:trPr>
        <w:tc>
          <w:tcPr>
            <w:tcW w:w="15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E781BF4" w14:textId="77777777" w:rsidR="00E04A33" w:rsidRPr="00211045" w:rsidRDefault="00E04A33" w:rsidP="00E04A33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Финансијска</w:t>
            </w:r>
          </w:p>
        </w:tc>
        <w:tc>
          <w:tcPr>
            <w:tcW w:w="176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0D54877" w14:textId="5C5613FD" w:rsidR="00E04A33" w:rsidRPr="00211045" w:rsidRDefault="00E04A33" w:rsidP="00E04A33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АОД</w:t>
            </w:r>
            <w:r w:rsidR="00BE0AA6" w:rsidRPr="00211045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footnoteReference w:id="4"/>
            </w:r>
            <w:r w:rsidR="00BE0AA6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5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149DB7D" w14:textId="77777777" w:rsidR="00E04A33" w:rsidRPr="00211045" w:rsidRDefault="00E04A33" w:rsidP="00E04A3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Јануар 2020</w:t>
            </w:r>
          </w:p>
        </w:tc>
        <w:tc>
          <w:tcPr>
            <w:tcW w:w="19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9763795" w14:textId="055A4F07" w:rsidR="00E04A33" w:rsidRPr="00211045" w:rsidRDefault="00E04A33" w:rsidP="00E04A33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lang w:val="sr-Cyrl-CS"/>
              </w:rPr>
              <w:t>Донаторска или из кредита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73F1B8E" w14:textId="77777777" w:rsidR="00E04A33" w:rsidRPr="00211045" w:rsidRDefault="00E04A33" w:rsidP="00E04A33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9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44EEA7E" w14:textId="77777777" w:rsidR="00E04A33" w:rsidRPr="00211045" w:rsidRDefault="00E04A33" w:rsidP="00E04A33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  <w:p w14:paraId="5576C52A" w14:textId="6AA85C78" w:rsidR="00E04A33" w:rsidRPr="00211045" w:rsidRDefault="00E04A33" w:rsidP="00E04A33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07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876B44C" w14:textId="77777777" w:rsidR="00E04A33" w:rsidRPr="00211045" w:rsidRDefault="00E04A33" w:rsidP="00E04A33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260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CEFB1DC" w14:textId="77777777" w:rsidR="00E04A33" w:rsidRPr="00211045" w:rsidRDefault="00E04A33" w:rsidP="00E04A33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Не</w:t>
            </w:r>
          </w:p>
        </w:tc>
      </w:tr>
      <w:tr w:rsidR="00E04A33" w:rsidRPr="00211045" w14:paraId="43B83F3E" w14:textId="77777777" w:rsidTr="00E04A33">
        <w:trPr>
          <w:gridAfter w:val="1"/>
          <w:wAfter w:w="33" w:type="dxa"/>
          <w:trHeight w:val="979"/>
        </w:trPr>
        <w:tc>
          <w:tcPr>
            <w:tcW w:w="3296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235CD38" w14:textId="77777777" w:rsidR="00E04A33" w:rsidRPr="00211045" w:rsidRDefault="00E04A33" w:rsidP="00E04A33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Показатељ(и)  на нивоу мере (показатељ резултата)</w:t>
            </w:r>
          </w:p>
        </w:tc>
        <w:tc>
          <w:tcPr>
            <w:tcW w:w="152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50ED741" w14:textId="77777777" w:rsidR="00E04A33" w:rsidRPr="00211045" w:rsidRDefault="00E04A33" w:rsidP="00E04A33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Јединица мере</w:t>
            </w:r>
          </w:p>
          <w:p w14:paraId="7564A077" w14:textId="77777777" w:rsidR="00E04A33" w:rsidRPr="00211045" w:rsidRDefault="00E04A33" w:rsidP="00E04A33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92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06CFCDA" w14:textId="77777777" w:rsidR="00E04A33" w:rsidRPr="00211045" w:rsidRDefault="00E04A33" w:rsidP="00E04A33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02D0857" w14:textId="77777777" w:rsidR="00E04A33" w:rsidRPr="00211045" w:rsidRDefault="00E04A33" w:rsidP="00E04A33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AA5E6F2" w14:textId="77777777" w:rsidR="00E04A33" w:rsidRPr="00211045" w:rsidRDefault="00E04A33" w:rsidP="00E04A33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2439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99996A1" w14:textId="77777777" w:rsidR="00E04A33" w:rsidRPr="00211045" w:rsidRDefault="00E04A33" w:rsidP="00E04A33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години т+1</w:t>
            </w:r>
          </w:p>
        </w:tc>
        <w:tc>
          <w:tcPr>
            <w:tcW w:w="2605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4344141" w14:textId="77777777" w:rsidR="00E04A33" w:rsidRPr="00211045" w:rsidRDefault="00E04A33" w:rsidP="00E04A33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последњој години АП</w:t>
            </w:r>
          </w:p>
        </w:tc>
      </w:tr>
      <w:tr w:rsidR="00E04A33" w:rsidRPr="00211045" w14:paraId="6DBAE443" w14:textId="77777777" w:rsidTr="00E04A33">
        <w:trPr>
          <w:gridAfter w:val="1"/>
          <w:wAfter w:w="33" w:type="dxa"/>
          <w:trHeight w:val="312"/>
        </w:trPr>
        <w:tc>
          <w:tcPr>
            <w:tcW w:w="3296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0E5F0531" w14:textId="6091D915" w:rsidR="00E04A33" w:rsidRPr="00211045" w:rsidRDefault="004122D9" w:rsidP="00E04A3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Вредност продатих</w:t>
            </w:r>
            <w:r w:rsidR="00E04A33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потраживања великог 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</w:t>
            </w:r>
            <w:r w:rsidR="00E04A33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номиналне вредности око 800 милиона евра </w:t>
            </w:r>
          </w:p>
        </w:tc>
        <w:tc>
          <w:tcPr>
            <w:tcW w:w="152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0F9D5D6" w14:textId="77777777" w:rsidR="00E04A33" w:rsidRPr="00211045" w:rsidRDefault="00E04A33" w:rsidP="00E04A3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млрд евра</w:t>
            </w:r>
          </w:p>
          <w:p w14:paraId="6E56F034" w14:textId="4B8D429E" w:rsidR="00E04A33" w:rsidRPr="00211045" w:rsidRDefault="00E04A33" w:rsidP="00E04A3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(номинално)</w:t>
            </w:r>
          </w:p>
        </w:tc>
        <w:tc>
          <w:tcPr>
            <w:tcW w:w="192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849FF11" w14:textId="77777777" w:rsidR="00E04A33" w:rsidRPr="00211045" w:rsidRDefault="00E04A33" w:rsidP="00E04A3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МФ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9CAF289" w14:textId="77777777" w:rsidR="00E04A33" w:rsidRPr="00211045" w:rsidRDefault="00E04A33" w:rsidP="00E04A3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9C756ED" w14:textId="3C6BF30D" w:rsidR="00E04A33" w:rsidRPr="00211045" w:rsidRDefault="00E04A33" w:rsidP="00E04A3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2018</w:t>
            </w:r>
          </w:p>
        </w:tc>
        <w:tc>
          <w:tcPr>
            <w:tcW w:w="2439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F5E7DD0" w14:textId="77777777" w:rsidR="00E04A33" w:rsidRPr="00211045" w:rsidRDefault="00E04A33" w:rsidP="00E04A3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2605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70D8BD9" w14:textId="145801A8" w:rsidR="00E04A33" w:rsidRPr="00211045" w:rsidRDefault="00E04A33" w:rsidP="00E04A3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0,8 </w:t>
            </w:r>
          </w:p>
        </w:tc>
      </w:tr>
    </w:tbl>
    <w:p w14:paraId="1ABCFB74" w14:textId="77777777" w:rsidR="00991DB9" w:rsidRPr="00211045" w:rsidRDefault="00991DB9" w:rsidP="009B701D">
      <w:pPr>
        <w:rPr>
          <w:lang w:val="sr-Cyrl-CS"/>
        </w:rPr>
      </w:pPr>
    </w:p>
    <w:tbl>
      <w:tblPr>
        <w:tblStyle w:val="TableGrid"/>
        <w:tblW w:w="5351" w:type="pct"/>
        <w:tblInd w:w="-465" w:type="dxa"/>
        <w:tblLayout w:type="fixed"/>
        <w:tblLook w:val="04A0" w:firstRow="1" w:lastRow="0" w:firstColumn="1" w:lastColumn="0" w:noHBand="0" w:noVBand="1"/>
      </w:tblPr>
      <w:tblGrid>
        <w:gridCol w:w="3060"/>
        <w:gridCol w:w="1231"/>
        <w:gridCol w:w="1502"/>
        <w:gridCol w:w="1400"/>
        <w:gridCol w:w="1807"/>
        <w:gridCol w:w="1351"/>
        <w:gridCol w:w="1348"/>
        <w:gridCol w:w="1893"/>
        <w:gridCol w:w="1797"/>
      </w:tblGrid>
      <w:tr w:rsidR="00287089" w:rsidRPr="00211045" w14:paraId="206EC87E" w14:textId="77777777" w:rsidTr="005D7084">
        <w:trPr>
          <w:trHeight w:val="156"/>
        </w:trPr>
        <w:tc>
          <w:tcPr>
            <w:tcW w:w="994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5F07418B" w14:textId="77777777" w:rsidR="00287089" w:rsidRPr="00211045" w:rsidRDefault="00287089" w:rsidP="00991DB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0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46A5860" w14:textId="77777777" w:rsidR="00287089" w:rsidRPr="00211045" w:rsidRDefault="00287089" w:rsidP="00991DB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48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ECD1D69" w14:textId="77777777" w:rsidR="00287089" w:rsidRPr="00211045" w:rsidRDefault="00287089" w:rsidP="00991DB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Органи партнери у спровођењу активности</w:t>
            </w:r>
          </w:p>
        </w:tc>
        <w:tc>
          <w:tcPr>
            <w:tcW w:w="45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DEE2A5F" w14:textId="77777777" w:rsidR="00287089" w:rsidRPr="00211045" w:rsidRDefault="00287089" w:rsidP="00991DB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8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4DC67A3" w14:textId="1BC9F965" w:rsidR="00287089" w:rsidRPr="00211045" w:rsidRDefault="00287089" w:rsidP="00991DB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877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680ABFC" w14:textId="77777777" w:rsidR="00287089" w:rsidRPr="00211045" w:rsidRDefault="00287089" w:rsidP="00991DB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  <w:tc>
          <w:tcPr>
            <w:tcW w:w="615" w:type="pc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152BF3C" w14:textId="77777777" w:rsidR="00287089" w:rsidRPr="00211045" w:rsidRDefault="00287089" w:rsidP="00991DB9">
            <w:pPr>
              <w:ind w:left="90"/>
              <w:rPr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 (ПА/ПЈ)</w:t>
            </w:r>
          </w:p>
          <w:p w14:paraId="7E7F2EB8" w14:textId="77777777" w:rsidR="00287089" w:rsidRPr="00211045" w:rsidRDefault="00287089" w:rsidP="00991DB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84" w:type="pc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0304572" w14:textId="361B5C4A" w:rsidR="00287089" w:rsidRPr="00211045" w:rsidRDefault="00287089" w:rsidP="00991DB9">
            <w:pPr>
              <w:ind w:left="90"/>
              <w:rPr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Статус обезбеђења средстава</w:t>
            </w:r>
          </w:p>
          <w:p w14:paraId="06E52951" w14:textId="77777777" w:rsidR="00287089" w:rsidRPr="00211045" w:rsidRDefault="00287089" w:rsidP="00991DB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42BA3" w:rsidRPr="00211045" w14:paraId="1DB50E0A" w14:textId="77777777" w:rsidTr="005D7084">
        <w:trPr>
          <w:trHeight w:val="322"/>
        </w:trPr>
        <w:tc>
          <w:tcPr>
            <w:tcW w:w="994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550E48DD" w14:textId="77777777" w:rsidR="00E42BA3" w:rsidRPr="00211045" w:rsidRDefault="00E42BA3" w:rsidP="00991DB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00" w:type="pct"/>
            <w:vMerge/>
            <w:shd w:val="clear" w:color="auto" w:fill="FFF2CC" w:themeFill="accent4" w:themeFillTint="33"/>
          </w:tcPr>
          <w:p w14:paraId="200E1DE1" w14:textId="77777777" w:rsidR="00E42BA3" w:rsidRPr="00211045" w:rsidRDefault="00E42BA3" w:rsidP="00991DB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8" w:type="pct"/>
            <w:vMerge/>
            <w:shd w:val="clear" w:color="auto" w:fill="FFF2CC" w:themeFill="accent4" w:themeFillTint="33"/>
          </w:tcPr>
          <w:p w14:paraId="589D012D" w14:textId="77777777" w:rsidR="00E42BA3" w:rsidRPr="00211045" w:rsidRDefault="00E42BA3" w:rsidP="00991DB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5" w:type="pct"/>
            <w:vMerge/>
            <w:shd w:val="clear" w:color="auto" w:fill="FFF2CC" w:themeFill="accent4" w:themeFillTint="33"/>
          </w:tcPr>
          <w:p w14:paraId="1A42FD48" w14:textId="77777777" w:rsidR="00E42BA3" w:rsidRPr="00211045" w:rsidRDefault="00E42BA3" w:rsidP="00991DB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87" w:type="pct"/>
            <w:vMerge/>
            <w:shd w:val="clear" w:color="auto" w:fill="FFF2CC" w:themeFill="accent4" w:themeFillTint="33"/>
          </w:tcPr>
          <w:p w14:paraId="16FB7625" w14:textId="77777777" w:rsidR="00E42BA3" w:rsidRPr="00211045" w:rsidRDefault="00E42BA3" w:rsidP="00991DB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39" w:type="pct"/>
            <w:shd w:val="clear" w:color="auto" w:fill="FFF2CC" w:themeFill="accent4" w:themeFillTint="33"/>
          </w:tcPr>
          <w:p w14:paraId="47F02BC1" w14:textId="77777777" w:rsidR="00E42BA3" w:rsidRPr="00211045" w:rsidRDefault="00E42BA3" w:rsidP="00991DB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438" w:type="pct"/>
            <w:shd w:val="clear" w:color="auto" w:fill="FFF2CC" w:themeFill="accent4" w:themeFillTint="33"/>
          </w:tcPr>
          <w:p w14:paraId="63CB5B6F" w14:textId="77777777" w:rsidR="00E42BA3" w:rsidRPr="00211045" w:rsidRDefault="00E42BA3" w:rsidP="00991DB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615" w:type="pct"/>
            <w:shd w:val="clear" w:color="auto" w:fill="FFF2CC" w:themeFill="accent4" w:themeFillTint="33"/>
          </w:tcPr>
          <w:p w14:paraId="3B2C6C57" w14:textId="77777777" w:rsidR="00E42BA3" w:rsidRPr="00211045" w:rsidRDefault="00E42BA3" w:rsidP="00991DB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84" w:type="pct"/>
            <w:shd w:val="clear" w:color="auto" w:fill="FFF2CC" w:themeFill="accent4" w:themeFillTint="33"/>
          </w:tcPr>
          <w:p w14:paraId="32450A9E" w14:textId="77777777" w:rsidR="00E42BA3" w:rsidRPr="00211045" w:rsidRDefault="00E42BA3" w:rsidP="00991DB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42BA3" w:rsidRPr="00211045" w14:paraId="0A38B099" w14:textId="77777777" w:rsidTr="005D7084">
        <w:trPr>
          <w:trHeight w:val="143"/>
        </w:trPr>
        <w:tc>
          <w:tcPr>
            <w:tcW w:w="994" w:type="pct"/>
            <w:tcBorders>
              <w:left w:val="double" w:sz="4" w:space="0" w:color="auto"/>
            </w:tcBorders>
          </w:tcPr>
          <w:p w14:paraId="45E869C7" w14:textId="77777777" w:rsidR="00E42BA3" w:rsidRPr="00211045" w:rsidRDefault="00E42BA3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1.1.2.1  Ангажовање овлашћеног ревизора или вештака</w:t>
            </w:r>
          </w:p>
        </w:tc>
        <w:tc>
          <w:tcPr>
            <w:tcW w:w="400" w:type="pct"/>
          </w:tcPr>
          <w:p w14:paraId="002ED076" w14:textId="71A937B4" w:rsidR="00E42BA3" w:rsidRPr="00211045" w:rsidRDefault="00E42BA3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АОД </w:t>
            </w:r>
          </w:p>
          <w:p w14:paraId="1EFFF831" w14:textId="77777777" w:rsidR="00E42BA3" w:rsidRPr="00211045" w:rsidRDefault="00E42BA3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8" w:type="pct"/>
          </w:tcPr>
          <w:p w14:paraId="5CE1218E" w14:textId="77777777" w:rsidR="00E42BA3" w:rsidRPr="00211045" w:rsidRDefault="00E42BA3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МФ</w:t>
            </w:r>
          </w:p>
        </w:tc>
        <w:tc>
          <w:tcPr>
            <w:tcW w:w="455" w:type="pct"/>
          </w:tcPr>
          <w:p w14:paraId="43D11DD3" w14:textId="77777777" w:rsidR="00E42BA3" w:rsidRPr="00211045" w:rsidRDefault="00E42BA3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29/04/19</w:t>
            </w:r>
          </w:p>
        </w:tc>
        <w:tc>
          <w:tcPr>
            <w:tcW w:w="587" w:type="pct"/>
          </w:tcPr>
          <w:p w14:paraId="48720E4E" w14:textId="77777777" w:rsidR="00E42BA3" w:rsidRPr="00211045" w:rsidRDefault="00E42BA3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или из кредита</w:t>
            </w:r>
          </w:p>
        </w:tc>
        <w:tc>
          <w:tcPr>
            <w:tcW w:w="439" w:type="pct"/>
          </w:tcPr>
          <w:p w14:paraId="5A9B9A54" w14:textId="77777777" w:rsidR="00E42BA3" w:rsidRPr="00211045" w:rsidRDefault="00E42BA3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38" w:type="pct"/>
          </w:tcPr>
          <w:p w14:paraId="1E7C7A1C" w14:textId="77777777" w:rsidR="00E42BA3" w:rsidRPr="00211045" w:rsidRDefault="00E42BA3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5" w:type="pct"/>
          </w:tcPr>
          <w:p w14:paraId="503114AA" w14:textId="77777777" w:rsidR="00E42BA3" w:rsidRPr="00211045" w:rsidRDefault="00E42BA3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584" w:type="pct"/>
          </w:tcPr>
          <w:p w14:paraId="05F28FA9" w14:textId="0F444BE6" w:rsidR="00E42BA3" w:rsidRPr="00211045" w:rsidRDefault="00E42BA3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Програмирање</w:t>
            </w:r>
          </w:p>
          <w:p w14:paraId="457DE7F6" w14:textId="77777777" w:rsidR="00E42BA3" w:rsidRPr="00211045" w:rsidRDefault="00E42BA3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42BA3" w:rsidRPr="00211045" w14:paraId="1AE9A146" w14:textId="77777777" w:rsidTr="005D7084">
        <w:trPr>
          <w:trHeight w:val="156"/>
        </w:trPr>
        <w:tc>
          <w:tcPr>
            <w:tcW w:w="994" w:type="pct"/>
            <w:tcBorders>
              <w:left w:val="double" w:sz="4" w:space="0" w:color="auto"/>
            </w:tcBorders>
          </w:tcPr>
          <w:p w14:paraId="3BDB8419" w14:textId="70B7E37E" w:rsidR="00E42BA3" w:rsidRPr="00211045" w:rsidRDefault="00E42BA3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1.1.2.2 Спровођење поступка избора саветника за продају великог </w:t>
            </w:r>
            <w:r w:rsidR="004122D9"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</w:t>
            </w:r>
          </w:p>
        </w:tc>
        <w:tc>
          <w:tcPr>
            <w:tcW w:w="400" w:type="pct"/>
          </w:tcPr>
          <w:p w14:paraId="6F67747E" w14:textId="03CADE1E" w:rsidR="00E42BA3" w:rsidRPr="00211045" w:rsidRDefault="00E42BA3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АОД </w:t>
            </w:r>
          </w:p>
          <w:p w14:paraId="6EECF590" w14:textId="77777777" w:rsidR="00E42BA3" w:rsidRPr="00211045" w:rsidRDefault="00E42BA3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8" w:type="pct"/>
          </w:tcPr>
          <w:p w14:paraId="139595D1" w14:textId="77777777" w:rsidR="00E42BA3" w:rsidRPr="00211045" w:rsidRDefault="00E42BA3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МФ</w:t>
            </w:r>
          </w:p>
        </w:tc>
        <w:tc>
          <w:tcPr>
            <w:tcW w:w="455" w:type="pct"/>
          </w:tcPr>
          <w:p w14:paraId="6CA13A2E" w14:textId="77777777" w:rsidR="00E42BA3" w:rsidRPr="00211045" w:rsidRDefault="00E42BA3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29/04/19</w:t>
            </w:r>
          </w:p>
        </w:tc>
        <w:tc>
          <w:tcPr>
            <w:tcW w:w="587" w:type="pct"/>
          </w:tcPr>
          <w:p w14:paraId="0041ECF4" w14:textId="77777777" w:rsidR="00E42BA3" w:rsidRPr="00211045" w:rsidRDefault="00E42BA3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или из кредита</w:t>
            </w:r>
          </w:p>
        </w:tc>
        <w:tc>
          <w:tcPr>
            <w:tcW w:w="439" w:type="pct"/>
          </w:tcPr>
          <w:p w14:paraId="7C2BF207" w14:textId="77777777" w:rsidR="00E42BA3" w:rsidRPr="00211045" w:rsidRDefault="00E42BA3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38" w:type="pct"/>
          </w:tcPr>
          <w:p w14:paraId="3CF0E8E3" w14:textId="77777777" w:rsidR="00E42BA3" w:rsidRPr="00211045" w:rsidRDefault="00E42BA3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5" w:type="pct"/>
          </w:tcPr>
          <w:p w14:paraId="39F7AD3C" w14:textId="77777777" w:rsidR="00E42BA3" w:rsidRPr="00211045" w:rsidRDefault="00E42BA3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584" w:type="pct"/>
          </w:tcPr>
          <w:p w14:paraId="22B528C4" w14:textId="569F3CF3" w:rsidR="00E42BA3" w:rsidRPr="00211045" w:rsidRDefault="00E42BA3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Програмирање</w:t>
            </w:r>
          </w:p>
        </w:tc>
      </w:tr>
      <w:tr w:rsidR="00E42BA3" w:rsidRPr="00211045" w14:paraId="0598E635" w14:textId="77777777" w:rsidTr="005D7084">
        <w:trPr>
          <w:trHeight w:val="156"/>
        </w:trPr>
        <w:tc>
          <w:tcPr>
            <w:tcW w:w="994" w:type="pct"/>
            <w:tcBorders>
              <w:left w:val="double" w:sz="4" w:space="0" w:color="auto"/>
            </w:tcBorders>
          </w:tcPr>
          <w:p w14:paraId="0FDCCB81" w14:textId="590B439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1.1.2.3 Ангажовање добављача за виртуелну</w:t>
            </w:r>
            <w:r w:rsidR="00D356EA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, или физичку (опционо), 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собу са подацима од стране АОД</w:t>
            </w:r>
          </w:p>
        </w:tc>
        <w:tc>
          <w:tcPr>
            <w:tcW w:w="400" w:type="pct"/>
          </w:tcPr>
          <w:p w14:paraId="2477DBDF" w14:textId="18B7E3C4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АОД </w:t>
            </w:r>
          </w:p>
        </w:tc>
        <w:tc>
          <w:tcPr>
            <w:tcW w:w="488" w:type="pct"/>
          </w:tcPr>
          <w:p w14:paraId="253AC2D8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МФ, одабрани саветник</w:t>
            </w:r>
          </w:p>
        </w:tc>
        <w:tc>
          <w:tcPr>
            <w:tcW w:w="455" w:type="pct"/>
          </w:tcPr>
          <w:p w14:paraId="5A51A139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31/05/19</w:t>
            </w:r>
          </w:p>
        </w:tc>
        <w:tc>
          <w:tcPr>
            <w:tcW w:w="587" w:type="pct"/>
          </w:tcPr>
          <w:p w14:paraId="08A2EFDC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или из кредита</w:t>
            </w:r>
          </w:p>
        </w:tc>
        <w:tc>
          <w:tcPr>
            <w:tcW w:w="439" w:type="pct"/>
          </w:tcPr>
          <w:p w14:paraId="6DD890D4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38" w:type="pct"/>
          </w:tcPr>
          <w:p w14:paraId="283900EA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5" w:type="pct"/>
          </w:tcPr>
          <w:p w14:paraId="3F8E7579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584" w:type="pct"/>
          </w:tcPr>
          <w:p w14:paraId="6D342C6B" w14:textId="25AB5AAE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Програмирање</w:t>
            </w:r>
            <w:r w:rsidRPr="00211045" w:rsidDel="00892DBB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E42BA3" w:rsidRPr="00211045" w14:paraId="657B4263" w14:textId="77777777" w:rsidTr="005D7084">
        <w:trPr>
          <w:trHeight w:val="156"/>
        </w:trPr>
        <w:tc>
          <w:tcPr>
            <w:tcW w:w="994" w:type="pct"/>
            <w:tcBorders>
              <w:left w:val="double" w:sz="4" w:space="0" w:color="auto"/>
            </w:tcBorders>
          </w:tcPr>
          <w:p w14:paraId="55C430EE" w14:textId="50816803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 xml:space="preserve">1.1.2.4 Процена вредности средстава обезбеђења и наплативости потраживања пилот </w:t>
            </w:r>
            <w:r w:rsidR="004122D9"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</w:t>
            </w:r>
          </w:p>
        </w:tc>
        <w:tc>
          <w:tcPr>
            <w:tcW w:w="400" w:type="pct"/>
          </w:tcPr>
          <w:p w14:paraId="629604B5" w14:textId="61A998E3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АОД </w:t>
            </w:r>
          </w:p>
        </w:tc>
        <w:tc>
          <w:tcPr>
            <w:tcW w:w="488" w:type="pct"/>
          </w:tcPr>
          <w:p w14:paraId="303F8353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Одабрани саветник </w:t>
            </w:r>
          </w:p>
        </w:tc>
        <w:tc>
          <w:tcPr>
            <w:tcW w:w="455" w:type="pct"/>
          </w:tcPr>
          <w:p w14:paraId="0F9DCC64" w14:textId="3C00CBB5" w:rsidR="00E42BA3" w:rsidRPr="00211045" w:rsidRDefault="005D7084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15</w:t>
            </w:r>
            <w:r w:rsidR="00E42BA3" w:rsidRPr="00211045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07</w:t>
            </w:r>
            <w:r w:rsidR="00E42BA3" w:rsidRPr="00211045">
              <w:rPr>
                <w:rFonts w:ascii="Arial" w:hAnsi="Arial" w:cs="Arial"/>
                <w:sz w:val="20"/>
                <w:szCs w:val="20"/>
                <w:lang w:val="sr-Cyrl-CS"/>
              </w:rPr>
              <w:t>/19</w:t>
            </w:r>
          </w:p>
        </w:tc>
        <w:tc>
          <w:tcPr>
            <w:tcW w:w="587" w:type="pct"/>
          </w:tcPr>
          <w:p w14:paraId="33B6C583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или из кредита</w:t>
            </w:r>
          </w:p>
        </w:tc>
        <w:tc>
          <w:tcPr>
            <w:tcW w:w="439" w:type="pct"/>
          </w:tcPr>
          <w:p w14:paraId="05C3FA60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38" w:type="pct"/>
          </w:tcPr>
          <w:p w14:paraId="4A68E8CD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5" w:type="pct"/>
          </w:tcPr>
          <w:p w14:paraId="6889E8E1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584" w:type="pct"/>
          </w:tcPr>
          <w:p w14:paraId="0DB7F694" w14:textId="30E8C0EA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Програмирање -</w:t>
            </w:r>
          </w:p>
        </w:tc>
      </w:tr>
      <w:tr w:rsidR="00E42BA3" w:rsidRPr="00211045" w14:paraId="38B50C87" w14:textId="77777777" w:rsidTr="005D7084">
        <w:trPr>
          <w:trHeight w:val="151"/>
        </w:trPr>
        <w:tc>
          <w:tcPr>
            <w:tcW w:w="994" w:type="pct"/>
            <w:tcBorders>
              <w:left w:val="double" w:sz="4" w:space="0" w:color="auto"/>
            </w:tcBorders>
          </w:tcPr>
          <w:p w14:paraId="0C0F6DDE" w14:textId="426A40B5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1.1.2.</w:t>
            </w:r>
            <w:r w:rsidR="005D7084" w:rsidRPr="00211045">
              <w:rPr>
                <w:rFonts w:ascii="Arial" w:hAnsi="Arial" w:cs="Arial"/>
                <w:sz w:val="20"/>
                <w:szCs w:val="20"/>
                <w:lang w:val="sr-Cyrl-CS"/>
              </w:rPr>
              <w:t>5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Дефинисање састава великог </w:t>
            </w:r>
            <w:r w:rsidR="004122D9"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од стране АОД и одлука о приступању продаји </w:t>
            </w:r>
          </w:p>
        </w:tc>
        <w:tc>
          <w:tcPr>
            <w:tcW w:w="400" w:type="pct"/>
          </w:tcPr>
          <w:p w14:paraId="46F698FE" w14:textId="425B2FA1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АОД </w:t>
            </w:r>
          </w:p>
        </w:tc>
        <w:tc>
          <w:tcPr>
            <w:tcW w:w="488" w:type="pct"/>
          </w:tcPr>
          <w:p w14:paraId="7D581CB7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МФ, одабрани саветник</w:t>
            </w:r>
          </w:p>
        </w:tc>
        <w:tc>
          <w:tcPr>
            <w:tcW w:w="455" w:type="pct"/>
          </w:tcPr>
          <w:p w14:paraId="38528D85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15/07/19</w:t>
            </w:r>
          </w:p>
        </w:tc>
        <w:tc>
          <w:tcPr>
            <w:tcW w:w="587" w:type="pct"/>
          </w:tcPr>
          <w:p w14:paraId="520BF6AA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или из кредита</w:t>
            </w:r>
          </w:p>
        </w:tc>
        <w:tc>
          <w:tcPr>
            <w:tcW w:w="439" w:type="pct"/>
          </w:tcPr>
          <w:p w14:paraId="3002BF4F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38" w:type="pct"/>
          </w:tcPr>
          <w:p w14:paraId="74721496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5" w:type="pct"/>
          </w:tcPr>
          <w:p w14:paraId="49A290B2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584" w:type="pct"/>
          </w:tcPr>
          <w:p w14:paraId="7C95D021" w14:textId="63A30DEE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Програмирање -</w:t>
            </w:r>
          </w:p>
          <w:p w14:paraId="1A5E8F88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42BA3" w:rsidRPr="00211045" w14:paraId="22CAFAF3" w14:textId="77777777" w:rsidTr="005D7084">
        <w:trPr>
          <w:trHeight w:val="151"/>
        </w:trPr>
        <w:tc>
          <w:tcPr>
            <w:tcW w:w="994" w:type="pct"/>
            <w:tcBorders>
              <w:left w:val="double" w:sz="4" w:space="0" w:color="auto"/>
            </w:tcBorders>
          </w:tcPr>
          <w:p w14:paraId="63A19E7F" w14:textId="66D9A810" w:rsidR="00D356EA" w:rsidRPr="00211045" w:rsidRDefault="00E42BA3" w:rsidP="00D356EA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1.1.2.</w:t>
            </w:r>
            <w:r w:rsidR="005D7084" w:rsidRPr="00211045">
              <w:rPr>
                <w:rFonts w:ascii="Arial" w:hAnsi="Arial" w:cs="Arial"/>
                <w:sz w:val="20"/>
                <w:szCs w:val="20"/>
                <w:lang w:val="sr-Cyrl-CS"/>
              </w:rPr>
              <w:t>6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D356EA"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Процесно писмо (Process Letter), са Процедуром о поступку достављања и побољшања</w:t>
            </w:r>
          </w:p>
          <w:p w14:paraId="14AE72C2" w14:textId="2723AB12" w:rsidR="00E42BA3" w:rsidRPr="00211045" w:rsidRDefault="00D356EA" w:rsidP="00D356EA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Обавезујућих понуда. С</w:t>
            </w:r>
            <w:r w:rsidR="00E42BA3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адржи и преглед </w:t>
            </w:r>
            <w:r w:rsidR="004122D9"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</w:t>
            </w:r>
            <w:r w:rsidR="00E42BA3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потраживања (Data tape), нацрт Обавезујуће понуде и нацрт Уговора о уступању </w:t>
            </w:r>
            <w:r w:rsidR="004122D9"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</w:t>
            </w:r>
            <w:r w:rsidR="00E42BA3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потраживања.</w:t>
            </w:r>
          </w:p>
        </w:tc>
        <w:tc>
          <w:tcPr>
            <w:tcW w:w="400" w:type="pct"/>
          </w:tcPr>
          <w:p w14:paraId="03753C8B" w14:textId="3F3F144C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АОД </w:t>
            </w:r>
          </w:p>
        </w:tc>
        <w:tc>
          <w:tcPr>
            <w:tcW w:w="488" w:type="pct"/>
          </w:tcPr>
          <w:p w14:paraId="43A05F96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МФ, одабрани саветник</w:t>
            </w:r>
          </w:p>
        </w:tc>
        <w:tc>
          <w:tcPr>
            <w:tcW w:w="455" w:type="pct"/>
          </w:tcPr>
          <w:p w14:paraId="7A7FD515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9/08/19</w:t>
            </w:r>
          </w:p>
        </w:tc>
        <w:tc>
          <w:tcPr>
            <w:tcW w:w="587" w:type="pct"/>
          </w:tcPr>
          <w:p w14:paraId="151E6D6F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или из кредита</w:t>
            </w:r>
          </w:p>
        </w:tc>
        <w:tc>
          <w:tcPr>
            <w:tcW w:w="439" w:type="pct"/>
          </w:tcPr>
          <w:p w14:paraId="4B58F6E4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38" w:type="pct"/>
          </w:tcPr>
          <w:p w14:paraId="2F04722E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5" w:type="pct"/>
          </w:tcPr>
          <w:p w14:paraId="1CA2E381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584" w:type="pct"/>
          </w:tcPr>
          <w:p w14:paraId="2FFE9AEA" w14:textId="7790C798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Програмирање</w:t>
            </w:r>
          </w:p>
          <w:p w14:paraId="5589CEAF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42BA3" w:rsidRPr="00211045" w14:paraId="569B1D1D" w14:textId="77777777" w:rsidTr="005D7084">
        <w:trPr>
          <w:trHeight w:val="151"/>
        </w:trPr>
        <w:tc>
          <w:tcPr>
            <w:tcW w:w="994" w:type="pct"/>
            <w:tcBorders>
              <w:left w:val="double" w:sz="4" w:space="0" w:color="auto"/>
            </w:tcBorders>
          </w:tcPr>
          <w:p w14:paraId="6009FAEA" w14:textId="62E38441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1.1.2.</w:t>
            </w:r>
            <w:r w:rsidR="005D7084" w:rsidRPr="00211045">
              <w:rPr>
                <w:rFonts w:ascii="Arial" w:hAnsi="Arial" w:cs="Arial"/>
                <w:sz w:val="20"/>
                <w:szCs w:val="20"/>
                <w:lang w:val="sr-Cyrl-CS"/>
              </w:rPr>
              <w:t>7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Објава огласа о уступању великог </w:t>
            </w:r>
            <w:r w:rsidR="004122D9"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потраживања</w:t>
            </w:r>
          </w:p>
        </w:tc>
        <w:tc>
          <w:tcPr>
            <w:tcW w:w="400" w:type="pct"/>
          </w:tcPr>
          <w:p w14:paraId="79EBDD83" w14:textId="71FA7528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АОД </w:t>
            </w:r>
          </w:p>
        </w:tc>
        <w:tc>
          <w:tcPr>
            <w:tcW w:w="488" w:type="pct"/>
          </w:tcPr>
          <w:p w14:paraId="689DEA1E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МФ, одабрани саветник</w:t>
            </w:r>
          </w:p>
        </w:tc>
        <w:tc>
          <w:tcPr>
            <w:tcW w:w="455" w:type="pct"/>
          </w:tcPr>
          <w:p w14:paraId="0D2B60BC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30/09/19</w:t>
            </w:r>
          </w:p>
        </w:tc>
        <w:tc>
          <w:tcPr>
            <w:tcW w:w="587" w:type="pct"/>
          </w:tcPr>
          <w:p w14:paraId="542ACBFC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или из кредита</w:t>
            </w:r>
          </w:p>
        </w:tc>
        <w:tc>
          <w:tcPr>
            <w:tcW w:w="439" w:type="pct"/>
          </w:tcPr>
          <w:p w14:paraId="08E06B86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38" w:type="pct"/>
          </w:tcPr>
          <w:p w14:paraId="2489B984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5" w:type="pct"/>
          </w:tcPr>
          <w:p w14:paraId="2E8CAA7E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584" w:type="pct"/>
          </w:tcPr>
          <w:p w14:paraId="6575810F" w14:textId="0846084F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Програмирање</w:t>
            </w:r>
          </w:p>
          <w:p w14:paraId="67E4FBC2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42BA3" w:rsidRPr="00211045" w14:paraId="5855EB39" w14:textId="77777777" w:rsidTr="005D7084">
        <w:trPr>
          <w:trHeight w:val="151"/>
        </w:trPr>
        <w:tc>
          <w:tcPr>
            <w:tcW w:w="994" w:type="pct"/>
            <w:tcBorders>
              <w:left w:val="double" w:sz="4" w:space="0" w:color="auto"/>
            </w:tcBorders>
          </w:tcPr>
          <w:p w14:paraId="17B8C0FF" w14:textId="692C4C45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1.1.1.</w:t>
            </w:r>
            <w:r w:rsidR="005D7084" w:rsidRPr="00211045">
              <w:rPr>
                <w:rFonts w:ascii="Arial" w:hAnsi="Arial" w:cs="Arial"/>
                <w:sz w:val="20"/>
                <w:szCs w:val="20"/>
                <w:lang w:val="sr-Cyrl-CS"/>
              </w:rPr>
              <w:t>8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Финализирање уговора о уступању великог </w:t>
            </w:r>
            <w:r w:rsidR="004122D9"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потраживања од стране саветника, који ће бити доступан потенцијалним инвеститорима.</w:t>
            </w:r>
          </w:p>
        </w:tc>
        <w:tc>
          <w:tcPr>
            <w:tcW w:w="400" w:type="pct"/>
          </w:tcPr>
          <w:p w14:paraId="25D0B9D9" w14:textId="306D7FA9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АОД </w:t>
            </w:r>
          </w:p>
        </w:tc>
        <w:tc>
          <w:tcPr>
            <w:tcW w:w="488" w:type="pct"/>
          </w:tcPr>
          <w:p w14:paraId="5376910C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МФ, одабрани саветник</w:t>
            </w:r>
          </w:p>
        </w:tc>
        <w:tc>
          <w:tcPr>
            <w:tcW w:w="455" w:type="pct"/>
          </w:tcPr>
          <w:p w14:paraId="06A763B0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31/10/19</w:t>
            </w:r>
          </w:p>
        </w:tc>
        <w:tc>
          <w:tcPr>
            <w:tcW w:w="587" w:type="pct"/>
          </w:tcPr>
          <w:p w14:paraId="5EA800BF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или из кредита</w:t>
            </w:r>
          </w:p>
        </w:tc>
        <w:tc>
          <w:tcPr>
            <w:tcW w:w="439" w:type="pct"/>
          </w:tcPr>
          <w:p w14:paraId="6E3186DC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38" w:type="pct"/>
          </w:tcPr>
          <w:p w14:paraId="7D0FA034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5" w:type="pct"/>
          </w:tcPr>
          <w:p w14:paraId="1EE8EEB7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584" w:type="pct"/>
          </w:tcPr>
          <w:p w14:paraId="3C95C290" w14:textId="43E4E86E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Програмирање</w:t>
            </w:r>
            <w:r w:rsidRPr="00211045" w:rsidDel="00892DBB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E42BA3" w:rsidRPr="00211045" w14:paraId="2563BAE2" w14:textId="77777777" w:rsidTr="005D7084">
        <w:trPr>
          <w:trHeight w:val="151"/>
        </w:trPr>
        <w:tc>
          <w:tcPr>
            <w:tcW w:w="994" w:type="pct"/>
            <w:tcBorders>
              <w:left w:val="double" w:sz="4" w:space="0" w:color="auto"/>
            </w:tcBorders>
          </w:tcPr>
          <w:p w14:paraId="732DCC89" w14:textId="27D9D544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1.1.2.</w:t>
            </w:r>
            <w:r w:rsidR="005D7084" w:rsidRPr="00211045">
              <w:rPr>
                <w:rFonts w:ascii="Arial" w:hAnsi="Arial" w:cs="Arial"/>
                <w:sz w:val="20"/>
                <w:szCs w:val="20"/>
                <w:lang w:val="sr-Cyrl-CS"/>
              </w:rPr>
              <w:t>9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Рок за достављање Обавезујуће понуде</w:t>
            </w:r>
          </w:p>
        </w:tc>
        <w:tc>
          <w:tcPr>
            <w:tcW w:w="400" w:type="pct"/>
          </w:tcPr>
          <w:p w14:paraId="3F0C9403" w14:textId="73C7413F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АОД </w:t>
            </w:r>
          </w:p>
        </w:tc>
        <w:tc>
          <w:tcPr>
            <w:tcW w:w="488" w:type="pct"/>
          </w:tcPr>
          <w:p w14:paraId="609714D3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55" w:type="pct"/>
          </w:tcPr>
          <w:p w14:paraId="1F06C569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30/11/19</w:t>
            </w:r>
          </w:p>
        </w:tc>
        <w:tc>
          <w:tcPr>
            <w:tcW w:w="587" w:type="pct"/>
          </w:tcPr>
          <w:p w14:paraId="61D0100E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или из кредита</w:t>
            </w:r>
          </w:p>
        </w:tc>
        <w:tc>
          <w:tcPr>
            <w:tcW w:w="439" w:type="pct"/>
          </w:tcPr>
          <w:p w14:paraId="0604CACC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38" w:type="pct"/>
          </w:tcPr>
          <w:p w14:paraId="00E4A232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5" w:type="pct"/>
          </w:tcPr>
          <w:p w14:paraId="4C321785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584" w:type="pct"/>
          </w:tcPr>
          <w:p w14:paraId="4CA9B3CE" w14:textId="37A1510F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Програмирање</w:t>
            </w:r>
            <w:r w:rsidRPr="00211045" w:rsidDel="00892DBB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E42BA3" w:rsidRPr="00211045" w14:paraId="2252E6D3" w14:textId="77777777" w:rsidTr="005D7084">
        <w:trPr>
          <w:trHeight w:val="151"/>
        </w:trPr>
        <w:tc>
          <w:tcPr>
            <w:tcW w:w="994" w:type="pct"/>
            <w:tcBorders>
              <w:left w:val="double" w:sz="4" w:space="0" w:color="auto"/>
              <w:bottom w:val="double" w:sz="4" w:space="0" w:color="auto"/>
            </w:tcBorders>
          </w:tcPr>
          <w:p w14:paraId="7E0529CB" w14:textId="653CF14A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1.1.2.</w:t>
            </w:r>
            <w:r w:rsidR="005D7084" w:rsidRPr="00211045">
              <w:rPr>
                <w:rFonts w:ascii="Arial" w:hAnsi="Arial" w:cs="Arial"/>
                <w:sz w:val="20"/>
                <w:szCs w:val="20"/>
                <w:lang w:val="sr-Cyrl-CS"/>
              </w:rPr>
              <w:t>10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Рок за закључење продаје великог </w:t>
            </w:r>
            <w:r w:rsidR="004122D9"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</w:t>
            </w:r>
          </w:p>
        </w:tc>
        <w:tc>
          <w:tcPr>
            <w:tcW w:w="400" w:type="pct"/>
            <w:tcBorders>
              <w:bottom w:val="double" w:sz="4" w:space="0" w:color="auto"/>
            </w:tcBorders>
          </w:tcPr>
          <w:p w14:paraId="27214BB5" w14:textId="3E1EF956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АОД </w:t>
            </w:r>
          </w:p>
        </w:tc>
        <w:tc>
          <w:tcPr>
            <w:tcW w:w="488" w:type="pct"/>
            <w:tcBorders>
              <w:bottom w:val="double" w:sz="4" w:space="0" w:color="auto"/>
            </w:tcBorders>
          </w:tcPr>
          <w:p w14:paraId="43621514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МФ, одабрани саветник</w:t>
            </w:r>
          </w:p>
        </w:tc>
        <w:tc>
          <w:tcPr>
            <w:tcW w:w="455" w:type="pct"/>
            <w:tcBorders>
              <w:bottom w:val="double" w:sz="4" w:space="0" w:color="auto"/>
            </w:tcBorders>
          </w:tcPr>
          <w:p w14:paraId="24CF6E31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31/12/19</w:t>
            </w:r>
          </w:p>
        </w:tc>
        <w:tc>
          <w:tcPr>
            <w:tcW w:w="587" w:type="pct"/>
            <w:tcBorders>
              <w:bottom w:val="double" w:sz="4" w:space="0" w:color="auto"/>
            </w:tcBorders>
          </w:tcPr>
          <w:p w14:paraId="44C3240B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или из кредита</w:t>
            </w:r>
          </w:p>
        </w:tc>
        <w:tc>
          <w:tcPr>
            <w:tcW w:w="439" w:type="pct"/>
            <w:tcBorders>
              <w:bottom w:val="double" w:sz="4" w:space="0" w:color="auto"/>
            </w:tcBorders>
          </w:tcPr>
          <w:p w14:paraId="0D4A9676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38" w:type="pct"/>
            <w:tcBorders>
              <w:bottom w:val="double" w:sz="4" w:space="0" w:color="auto"/>
            </w:tcBorders>
          </w:tcPr>
          <w:p w14:paraId="017AE5E4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5" w:type="pct"/>
            <w:tcBorders>
              <w:bottom w:val="double" w:sz="4" w:space="0" w:color="auto"/>
            </w:tcBorders>
          </w:tcPr>
          <w:p w14:paraId="30F245E1" w14:textId="77777777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584" w:type="pct"/>
            <w:tcBorders>
              <w:bottom w:val="double" w:sz="4" w:space="0" w:color="auto"/>
            </w:tcBorders>
          </w:tcPr>
          <w:p w14:paraId="291EEC10" w14:textId="623E3C5F" w:rsidR="00E42BA3" w:rsidRPr="00211045" w:rsidRDefault="00E42BA3" w:rsidP="001C14F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Програмирање</w:t>
            </w:r>
            <w:r w:rsidRPr="00211045" w:rsidDel="00892DBB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</w:tr>
    </w:tbl>
    <w:p w14:paraId="57084AB5" w14:textId="59A931A1" w:rsidR="00780349" w:rsidRPr="00211045" w:rsidRDefault="00780349" w:rsidP="0032705A">
      <w:pPr>
        <w:rPr>
          <w:sz w:val="16"/>
          <w:szCs w:val="16"/>
          <w:lang w:val="sr-Cyrl-CS"/>
        </w:rPr>
      </w:pPr>
    </w:p>
    <w:p w14:paraId="4AE1DA5C" w14:textId="5582D256" w:rsidR="00A55193" w:rsidRPr="00211045" w:rsidRDefault="00A55193" w:rsidP="0032705A">
      <w:pPr>
        <w:rPr>
          <w:sz w:val="16"/>
          <w:szCs w:val="16"/>
          <w:lang w:val="sr-Cyrl-CS"/>
        </w:rPr>
      </w:pPr>
    </w:p>
    <w:p w14:paraId="16CC220F" w14:textId="304353BF" w:rsidR="00A55193" w:rsidRPr="00211045" w:rsidRDefault="00A55193" w:rsidP="0032705A">
      <w:pPr>
        <w:rPr>
          <w:sz w:val="16"/>
          <w:szCs w:val="16"/>
          <w:lang w:val="sr-Cyrl-CS"/>
        </w:rPr>
      </w:pPr>
    </w:p>
    <w:p w14:paraId="21F08601" w14:textId="23519002" w:rsidR="00A55193" w:rsidRPr="00211045" w:rsidRDefault="00A55193" w:rsidP="0032705A">
      <w:pPr>
        <w:rPr>
          <w:sz w:val="16"/>
          <w:szCs w:val="16"/>
          <w:lang w:val="sr-Cyrl-CS"/>
        </w:rPr>
      </w:pPr>
    </w:p>
    <w:p w14:paraId="0B0E66AF" w14:textId="45501E00" w:rsidR="00D356EA" w:rsidRPr="00211045" w:rsidRDefault="00D356EA">
      <w:pPr>
        <w:rPr>
          <w:sz w:val="16"/>
          <w:szCs w:val="16"/>
          <w:lang w:val="sr-Cyrl-CS"/>
        </w:rPr>
      </w:pPr>
      <w:r w:rsidRPr="00211045">
        <w:rPr>
          <w:sz w:val="16"/>
          <w:szCs w:val="16"/>
          <w:lang w:val="sr-Cyrl-CS"/>
        </w:rPr>
        <w:br w:type="page"/>
      </w:r>
    </w:p>
    <w:tbl>
      <w:tblPr>
        <w:tblStyle w:val="TableGrid"/>
        <w:tblW w:w="15337" w:type="dxa"/>
        <w:tblInd w:w="-465" w:type="dxa"/>
        <w:tblLayout w:type="fixed"/>
        <w:tblLook w:val="04A0" w:firstRow="1" w:lastRow="0" w:firstColumn="1" w:lastColumn="0" w:noHBand="0" w:noVBand="1"/>
      </w:tblPr>
      <w:tblGrid>
        <w:gridCol w:w="1530"/>
        <w:gridCol w:w="1766"/>
        <w:gridCol w:w="1527"/>
        <w:gridCol w:w="1927"/>
        <w:gridCol w:w="1980"/>
        <w:gridCol w:w="1530"/>
        <w:gridCol w:w="360"/>
        <w:gridCol w:w="2079"/>
        <w:gridCol w:w="2605"/>
        <w:gridCol w:w="33"/>
      </w:tblGrid>
      <w:tr w:rsidR="00780349" w:rsidRPr="00211045" w14:paraId="113EEDD8" w14:textId="77777777" w:rsidTr="00780349">
        <w:trPr>
          <w:trHeight w:val="244"/>
        </w:trPr>
        <w:tc>
          <w:tcPr>
            <w:tcW w:w="15337" w:type="dxa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426D825" w14:textId="4BD92184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Мера 1.1.3: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ab/>
              <w:t xml:space="preserve">Решавање преосталог </w:t>
            </w:r>
            <w:r w:rsidR="004122D9"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Државних поверилаца</w:t>
            </w:r>
          </w:p>
        </w:tc>
      </w:tr>
      <w:tr w:rsidR="00780349" w:rsidRPr="00211045" w14:paraId="0623E78C" w14:textId="77777777" w:rsidTr="00780349">
        <w:trPr>
          <w:gridAfter w:val="1"/>
          <w:wAfter w:w="33" w:type="dxa"/>
          <w:trHeight w:val="244"/>
        </w:trPr>
        <w:tc>
          <w:tcPr>
            <w:tcW w:w="153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637283F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Tип мере</w:t>
            </w:r>
          </w:p>
        </w:tc>
        <w:tc>
          <w:tcPr>
            <w:tcW w:w="176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D0FDC3D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 одговоран за спровођење (координисање спровођења) мере</w:t>
            </w:r>
          </w:p>
        </w:tc>
        <w:tc>
          <w:tcPr>
            <w:tcW w:w="15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4810AD1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Период спровођења</w:t>
            </w:r>
          </w:p>
        </w:tc>
        <w:tc>
          <w:tcPr>
            <w:tcW w:w="19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588DB1A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387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E4A52DB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Процењена финансијска средства по изворима финансирања у 000 дин.</w:t>
            </w:r>
          </w:p>
        </w:tc>
        <w:tc>
          <w:tcPr>
            <w:tcW w:w="207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459704D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vertAlign w:val="subscript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Веза са (ПА/ПЈ)</w:t>
            </w:r>
            <w:r w:rsidRPr="00211045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footnoteReference w:id="5"/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60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6362486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Потребне измене / доношење прописа (да-не)</w:t>
            </w:r>
          </w:p>
        </w:tc>
      </w:tr>
      <w:tr w:rsidR="00780349" w:rsidRPr="00211045" w14:paraId="0192480D" w14:textId="77777777" w:rsidTr="00780349">
        <w:trPr>
          <w:gridAfter w:val="1"/>
          <w:wAfter w:w="33" w:type="dxa"/>
          <w:trHeight w:val="244"/>
        </w:trPr>
        <w:tc>
          <w:tcPr>
            <w:tcW w:w="153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2A76A88C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76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252CCFAA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5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43276734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9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59AF0371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A23DFD1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 години т+1</w:t>
            </w:r>
          </w:p>
        </w:tc>
        <w:tc>
          <w:tcPr>
            <w:tcW w:w="18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D4E1FA1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 години т+2</w:t>
            </w:r>
          </w:p>
          <w:p w14:paraId="792040FF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07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656A6AD9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60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3E91FC8B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780349" w:rsidRPr="00211045" w14:paraId="30EA6B9C" w14:textId="77777777" w:rsidTr="00780349">
        <w:trPr>
          <w:gridAfter w:val="1"/>
          <w:wAfter w:w="33" w:type="dxa"/>
          <w:trHeight w:val="730"/>
        </w:trPr>
        <w:tc>
          <w:tcPr>
            <w:tcW w:w="15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3E2CF3F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Финансијска</w:t>
            </w:r>
          </w:p>
        </w:tc>
        <w:tc>
          <w:tcPr>
            <w:tcW w:w="176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F358A65" w14:textId="5CF24CC8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АОД</w:t>
            </w:r>
            <w:r w:rsidR="00323A61" w:rsidRPr="00211045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footnoteReference w:id="6"/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5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40AEFDA" w14:textId="546D4C25" w:rsidR="00780349" w:rsidRPr="00211045" w:rsidRDefault="00780349" w:rsidP="0078034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Децембар 2020</w:t>
            </w:r>
          </w:p>
        </w:tc>
        <w:tc>
          <w:tcPr>
            <w:tcW w:w="19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2A049A7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lang w:val="sr-Cyrl-CS"/>
              </w:rPr>
              <w:t>Донаторска или из кредита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A363BC5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9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D9FE5EF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  <w:p w14:paraId="2A44EBD9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07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118BE92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260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53BF9B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Не</w:t>
            </w:r>
          </w:p>
        </w:tc>
      </w:tr>
      <w:tr w:rsidR="00780349" w:rsidRPr="00211045" w14:paraId="302F3897" w14:textId="77777777" w:rsidTr="00780349">
        <w:trPr>
          <w:gridAfter w:val="1"/>
          <w:wAfter w:w="33" w:type="dxa"/>
          <w:trHeight w:val="979"/>
        </w:trPr>
        <w:tc>
          <w:tcPr>
            <w:tcW w:w="3296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C2F1265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Показатељ(и)  на нивоу мере (показатељ резултата)</w:t>
            </w:r>
          </w:p>
        </w:tc>
        <w:tc>
          <w:tcPr>
            <w:tcW w:w="152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4E1748D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Јединица мере</w:t>
            </w:r>
          </w:p>
          <w:p w14:paraId="7841001D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92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0AE4FE5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A3BEBAA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7CCD31E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2439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7CBF121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години т+1</w:t>
            </w:r>
          </w:p>
        </w:tc>
        <w:tc>
          <w:tcPr>
            <w:tcW w:w="2605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5EE408D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последњој години АП</w:t>
            </w:r>
          </w:p>
        </w:tc>
      </w:tr>
      <w:tr w:rsidR="00A55193" w:rsidRPr="00211045" w14:paraId="069A4FCE" w14:textId="77777777" w:rsidTr="00780349">
        <w:trPr>
          <w:gridAfter w:val="1"/>
          <w:wAfter w:w="33" w:type="dxa"/>
          <w:trHeight w:val="312"/>
        </w:trPr>
        <w:tc>
          <w:tcPr>
            <w:tcW w:w="3296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1E9ACAC1" w14:textId="37B68AC5" w:rsidR="00A55193" w:rsidRPr="00211045" w:rsidRDefault="004122D9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Вредност решености</w:t>
            </w:r>
            <w:r w:rsidR="00A55193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преосталог 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 исказаног као проценат од укупне номиналне вредности портфеља</w:t>
            </w:r>
          </w:p>
        </w:tc>
        <w:tc>
          <w:tcPr>
            <w:tcW w:w="152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E978C39" w14:textId="035AE817" w:rsidR="00A55193" w:rsidRPr="00211045" w:rsidRDefault="00D356EA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92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6EB3396" w14:textId="77777777" w:rsidR="00A55193" w:rsidRPr="00211045" w:rsidRDefault="00A55193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МФ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826C2E9" w14:textId="2BAF2762" w:rsidR="00A55193" w:rsidRPr="00211045" w:rsidRDefault="00D356EA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21007B6" w14:textId="77777777" w:rsidR="00A55193" w:rsidRPr="00211045" w:rsidRDefault="00A55193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2018</w:t>
            </w:r>
          </w:p>
        </w:tc>
        <w:tc>
          <w:tcPr>
            <w:tcW w:w="2439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C04AB41" w14:textId="168A1122" w:rsidR="00A55193" w:rsidRPr="00211045" w:rsidRDefault="00D356EA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2605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A2ACA28" w14:textId="1E9EEBCA" w:rsidR="00A55193" w:rsidRPr="00211045" w:rsidRDefault="00D356EA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80</w:t>
            </w:r>
          </w:p>
        </w:tc>
      </w:tr>
    </w:tbl>
    <w:p w14:paraId="4237717D" w14:textId="77777777" w:rsidR="00780349" w:rsidRPr="00211045" w:rsidRDefault="00780349" w:rsidP="0032705A">
      <w:pPr>
        <w:rPr>
          <w:sz w:val="16"/>
          <w:szCs w:val="16"/>
          <w:lang w:val="sr-Cyrl-CS"/>
        </w:rPr>
      </w:pPr>
    </w:p>
    <w:tbl>
      <w:tblPr>
        <w:tblStyle w:val="TableGrid"/>
        <w:tblW w:w="5351" w:type="pct"/>
        <w:tblInd w:w="-465" w:type="dxa"/>
        <w:tblLayout w:type="fixed"/>
        <w:tblLook w:val="04A0" w:firstRow="1" w:lastRow="0" w:firstColumn="1" w:lastColumn="0" w:noHBand="0" w:noVBand="1"/>
      </w:tblPr>
      <w:tblGrid>
        <w:gridCol w:w="538"/>
        <w:gridCol w:w="2520"/>
        <w:gridCol w:w="353"/>
        <w:gridCol w:w="1086"/>
        <w:gridCol w:w="271"/>
        <w:gridCol w:w="1022"/>
        <w:gridCol w:w="265"/>
        <w:gridCol w:w="1136"/>
        <w:gridCol w:w="505"/>
        <w:gridCol w:w="1302"/>
        <w:gridCol w:w="142"/>
        <w:gridCol w:w="1210"/>
        <w:gridCol w:w="237"/>
        <w:gridCol w:w="1111"/>
        <w:gridCol w:w="339"/>
        <w:gridCol w:w="22"/>
        <w:gridCol w:w="1533"/>
        <w:gridCol w:w="1797"/>
      </w:tblGrid>
      <w:tr w:rsidR="00780349" w:rsidRPr="00211045" w14:paraId="6739CC52" w14:textId="77777777" w:rsidTr="00854038">
        <w:trPr>
          <w:trHeight w:val="156"/>
        </w:trPr>
        <w:tc>
          <w:tcPr>
            <w:tcW w:w="994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64098D58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68" w:type="pct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D805E01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420" w:type="pct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0A341EE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Органи партнери у спровођењу активности</w:t>
            </w:r>
          </w:p>
        </w:tc>
        <w:tc>
          <w:tcPr>
            <w:tcW w:w="455" w:type="pct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224FAB7" w14:textId="77777777" w:rsidR="00780349" w:rsidRPr="00211045" w:rsidRDefault="00780349" w:rsidP="0078034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87" w:type="pct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FB2FB3F" w14:textId="68437CC4" w:rsidR="00780349" w:rsidRPr="00211045" w:rsidRDefault="00780349" w:rsidP="0078034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877" w:type="pct"/>
            <w:gridSpan w:val="4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05D85A4" w14:textId="77777777" w:rsidR="00780349" w:rsidRPr="00211045" w:rsidRDefault="00780349" w:rsidP="0078034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  <w:tc>
          <w:tcPr>
            <w:tcW w:w="615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EDCB1AE" w14:textId="77777777" w:rsidR="00780349" w:rsidRPr="00211045" w:rsidRDefault="00780349" w:rsidP="00780349">
            <w:pPr>
              <w:ind w:left="90"/>
              <w:rPr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 (ПА/ПЈ)</w:t>
            </w:r>
          </w:p>
          <w:p w14:paraId="33993688" w14:textId="77777777" w:rsidR="00780349" w:rsidRPr="00211045" w:rsidRDefault="00780349" w:rsidP="0078034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84" w:type="pc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7CDBC7A" w14:textId="45B5D45D" w:rsidR="00780349" w:rsidRPr="00211045" w:rsidRDefault="00780349" w:rsidP="00780349">
            <w:pPr>
              <w:ind w:left="90"/>
              <w:rPr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Статус обезбеђења средстава</w:t>
            </w:r>
          </w:p>
          <w:p w14:paraId="4AC44938" w14:textId="77777777" w:rsidR="00780349" w:rsidRPr="00211045" w:rsidRDefault="00780349" w:rsidP="0078034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780349" w:rsidRPr="00211045" w14:paraId="3646B111" w14:textId="77777777" w:rsidTr="00854038">
        <w:trPr>
          <w:trHeight w:val="322"/>
        </w:trPr>
        <w:tc>
          <w:tcPr>
            <w:tcW w:w="994" w:type="pct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2F6063F8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68" w:type="pct"/>
            <w:gridSpan w:val="2"/>
            <w:vMerge/>
            <w:shd w:val="clear" w:color="auto" w:fill="FFF2CC" w:themeFill="accent4" w:themeFillTint="33"/>
          </w:tcPr>
          <w:p w14:paraId="1FE7F670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20" w:type="pct"/>
            <w:gridSpan w:val="2"/>
            <w:vMerge/>
            <w:shd w:val="clear" w:color="auto" w:fill="FFF2CC" w:themeFill="accent4" w:themeFillTint="33"/>
          </w:tcPr>
          <w:p w14:paraId="20E5FC42" w14:textId="77777777" w:rsidR="00780349" w:rsidRPr="00211045" w:rsidRDefault="00780349" w:rsidP="00780349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5" w:type="pct"/>
            <w:gridSpan w:val="2"/>
            <w:vMerge/>
            <w:shd w:val="clear" w:color="auto" w:fill="FFF2CC" w:themeFill="accent4" w:themeFillTint="33"/>
          </w:tcPr>
          <w:p w14:paraId="320B3416" w14:textId="77777777" w:rsidR="00780349" w:rsidRPr="00211045" w:rsidRDefault="00780349" w:rsidP="0078034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87" w:type="pct"/>
            <w:gridSpan w:val="2"/>
            <w:vMerge/>
            <w:shd w:val="clear" w:color="auto" w:fill="FFF2CC" w:themeFill="accent4" w:themeFillTint="33"/>
          </w:tcPr>
          <w:p w14:paraId="72DA0E19" w14:textId="77777777" w:rsidR="00780349" w:rsidRPr="00211045" w:rsidRDefault="00780349" w:rsidP="0078034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39" w:type="pct"/>
            <w:gridSpan w:val="2"/>
            <w:shd w:val="clear" w:color="auto" w:fill="FFF2CC" w:themeFill="accent4" w:themeFillTint="33"/>
          </w:tcPr>
          <w:p w14:paraId="325BDAAE" w14:textId="77777777" w:rsidR="00780349" w:rsidRPr="00211045" w:rsidRDefault="00780349" w:rsidP="0078034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438" w:type="pct"/>
            <w:gridSpan w:val="2"/>
            <w:shd w:val="clear" w:color="auto" w:fill="FFF2CC" w:themeFill="accent4" w:themeFillTint="33"/>
          </w:tcPr>
          <w:p w14:paraId="08E119F5" w14:textId="77777777" w:rsidR="00780349" w:rsidRPr="00211045" w:rsidRDefault="00780349" w:rsidP="0078034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615" w:type="pct"/>
            <w:gridSpan w:val="3"/>
            <w:shd w:val="clear" w:color="auto" w:fill="FFF2CC" w:themeFill="accent4" w:themeFillTint="33"/>
          </w:tcPr>
          <w:p w14:paraId="3EAD9030" w14:textId="77777777" w:rsidR="00780349" w:rsidRPr="00211045" w:rsidRDefault="00780349" w:rsidP="0078034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84" w:type="pct"/>
            <w:shd w:val="clear" w:color="auto" w:fill="FFF2CC" w:themeFill="accent4" w:themeFillTint="33"/>
          </w:tcPr>
          <w:p w14:paraId="23816685" w14:textId="77777777" w:rsidR="00780349" w:rsidRPr="00211045" w:rsidRDefault="00780349" w:rsidP="00780349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7E4B8A" w:rsidRPr="00211045" w14:paraId="4A28F5D8" w14:textId="77777777" w:rsidTr="00854038">
        <w:trPr>
          <w:trHeight w:val="143"/>
        </w:trPr>
        <w:tc>
          <w:tcPr>
            <w:tcW w:w="994" w:type="pct"/>
            <w:gridSpan w:val="2"/>
            <w:tcBorders>
              <w:left w:val="double" w:sz="4" w:space="0" w:color="auto"/>
            </w:tcBorders>
          </w:tcPr>
          <w:p w14:paraId="5103AE38" w14:textId="628851FD" w:rsidR="007E4B8A" w:rsidRPr="00211045" w:rsidRDefault="007E4B8A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1.1.3.1  </w:t>
            </w:r>
            <w:r w:rsidR="00F303FF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Избор саветника за припрему анализе и предлога за решавање преосталог </w:t>
            </w:r>
            <w:r w:rsidR="004122D9"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</w:t>
            </w:r>
            <w:r w:rsidR="00F303FF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468" w:type="pct"/>
            <w:gridSpan w:val="2"/>
          </w:tcPr>
          <w:p w14:paraId="3F479603" w14:textId="541F18F2" w:rsidR="007E4B8A" w:rsidRPr="00211045" w:rsidRDefault="007E4B8A" w:rsidP="00D356EA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АОД </w:t>
            </w:r>
          </w:p>
        </w:tc>
        <w:tc>
          <w:tcPr>
            <w:tcW w:w="420" w:type="pct"/>
            <w:gridSpan w:val="2"/>
          </w:tcPr>
          <w:p w14:paraId="3852CDB4" w14:textId="0BA574AB" w:rsidR="007E4B8A" w:rsidRPr="00211045" w:rsidRDefault="007E4B8A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МФ, одабрани саветник</w:t>
            </w:r>
          </w:p>
        </w:tc>
        <w:tc>
          <w:tcPr>
            <w:tcW w:w="455" w:type="pct"/>
            <w:gridSpan w:val="2"/>
          </w:tcPr>
          <w:p w14:paraId="5BAA3959" w14:textId="5B5CC062" w:rsidR="007E4B8A" w:rsidRPr="00211045" w:rsidRDefault="00F303FF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30</w:t>
            </w:r>
            <w:r w:rsidR="007E4B8A" w:rsidRPr="00211045">
              <w:rPr>
                <w:rFonts w:ascii="Arial" w:hAnsi="Arial" w:cs="Arial"/>
                <w:sz w:val="20"/>
                <w:szCs w:val="20"/>
                <w:lang w:val="sr-Cyrl-CS"/>
              </w:rPr>
              <w:t>/0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="007E4B8A" w:rsidRPr="00211045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587" w:type="pct"/>
            <w:gridSpan w:val="2"/>
          </w:tcPr>
          <w:p w14:paraId="2C66E5B2" w14:textId="77777777" w:rsidR="007E4B8A" w:rsidRPr="00211045" w:rsidRDefault="007E4B8A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или из кредита</w:t>
            </w:r>
          </w:p>
        </w:tc>
        <w:tc>
          <w:tcPr>
            <w:tcW w:w="439" w:type="pct"/>
            <w:gridSpan w:val="2"/>
          </w:tcPr>
          <w:p w14:paraId="0286B9C1" w14:textId="77777777" w:rsidR="007E4B8A" w:rsidRPr="00211045" w:rsidRDefault="007E4B8A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38" w:type="pct"/>
            <w:gridSpan w:val="2"/>
          </w:tcPr>
          <w:p w14:paraId="0590DDA9" w14:textId="77777777" w:rsidR="007E4B8A" w:rsidRPr="00211045" w:rsidRDefault="007E4B8A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5" w:type="pct"/>
            <w:gridSpan w:val="3"/>
          </w:tcPr>
          <w:p w14:paraId="219446E2" w14:textId="77777777" w:rsidR="007E4B8A" w:rsidRPr="00211045" w:rsidRDefault="007E4B8A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584" w:type="pct"/>
          </w:tcPr>
          <w:p w14:paraId="50701632" w14:textId="77777777" w:rsidR="007E4B8A" w:rsidRPr="00211045" w:rsidRDefault="007E4B8A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Програмирање</w:t>
            </w:r>
          </w:p>
          <w:p w14:paraId="77105F67" w14:textId="77777777" w:rsidR="007E4B8A" w:rsidRPr="00211045" w:rsidRDefault="007E4B8A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F303FF" w:rsidRPr="00211045" w14:paraId="7BCC42AD" w14:textId="77777777" w:rsidTr="00854038">
        <w:trPr>
          <w:trHeight w:val="143"/>
        </w:trPr>
        <w:tc>
          <w:tcPr>
            <w:tcW w:w="994" w:type="pct"/>
            <w:gridSpan w:val="2"/>
            <w:tcBorders>
              <w:left w:val="double" w:sz="4" w:space="0" w:color="auto"/>
            </w:tcBorders>
          </w:tcPr>
          <w:p w14:paraId="0B78B4C6" w14:textId="6378848C" w:rsidR="00F303FF" w:rsidRPr="00211045" w:rsidRDefault="00F303FF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1.1.3.1  Припрема анализе и предлога од стране ангажованог саветника и достава МФ и АОД</w:t>
            </w:r>
          </w:p>
        </w:tc>
        <w:tc>
          <w:tcPr>
            <w:tcW w:w="468" w:type="pct"/>
            <w:gridSpan w:val="2"/>
          </w:tcPr>
          <w:p w14:paraId="30BBC428" w14:textId="683CE354" w:rsidR="00F303FF" w:rsidRPr="00211045" w:rsidRDefault="00F303FF" w:rsidP="00D356EA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АОД </w:t>
            </w:r>
          </w:p>
        </w:tc>
        <w:tc>
          <w:tcPr>
            <w:tcW w:w="420" w:type="pct"/>
            <w:gridSpan w:val="2"/>
          </w:tcPr>
          <w:p w14:paraId="2E60FD29" w14:textId="4DCE5CEE" w:rsidR="00F303FF" w:rsidRPr="00211045" w:rsidRDefault="00F303FF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МФ, одабрани саветник</w:t>
            </w:r>
          </w:p>
        </w:tc>
        <w:tc>
          <w:tcPr>
            <w:tcW w:w="455" w:type="pct"/>
            <w:gridSpan w:val="2"/>
          </w:tcPr>
          <w:p w14:paraId="59DCE46F" w14:textId="00CFECB5" w:rsidR="00F303FF" w:rsidRPr="00211045" w:rsidRDefault="00F303FF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30/03/20</w:t>
            </w:r>
          </w:p>
        </w:tc>
        <w:tc>
          <w:tcPr>
            <w:tcW w:w="587" w:type="pct"/>
            <w:gridSpan w:val="2"/>
          </w:tcPr>
          <w:p w14:paraId="0A346EAA" w14:textId="43B891DA" w:rsidR="00F303FF" w:rsidRPr="00211045" w:rsidRDefault="00F303FF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или из кредита</w:t>
            </w:r>
          </w:p>
        </w:tc>
        <w:tc>
          <w:tcPr>
            <w:tcW w:w="439" w:type="pct"/>
            <w:gridSpan w:val="2"/>
          </w:tcPr>
          <w:p w14:paraId="1886184C" w14:textId="1AC03795" w:rsidR="00F303FF" w:rsidRPr="00211045" w:rsidRDefault="00F303FF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38" w:type="pct"/>
            <w:gridSpan w:val="2"/>
          </w:tcPr>
          <w:p w14:paraId="6B5ED959" w14:textId="5B2116D5" w:rsidR="00F303FF" w:rsidRPr="00211045" w:rsidRDefault="00F303FF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5" w:type="pct"/>
            <w:gridSpan w:val="3"/>
          </w:tcPr>
          <w:p w14:paraId="30C51EF3" w14:textId="1F75E311" w:rsidR="00F303FF" w:rsidRPr="00211045" w:rsidRDefault="00F303FF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584" w:type="pct"/>
          </w:tcPr>
          <w:p w14:paraId="0894B60E" w14:textId="77777777" w:rsidR="00F303FF" w:rsidRPr="00211045" w:rsidRDefault="00F303FF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Програмирање</w:t>
            </w:r>
          </w:p>
          <w:p w14:paraId="15410E3F" w14:textId="77777777" w:rsidR="00F303FF" w:rsidRPr="00211045" w:rsidRDefault="00F303FF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F303FF" w:rsidRPr="00211045" w14:paraId="5FC2D2BE" w14:textId="77777777" w:rsidTr="00854038">
        <w:trPr>
          <w:trHeight w:val="156"/>
        </w:trPr>
        <w:tc>
          <w:tcPr>
            <w:tcW w:w="994" w:type="pct"/>
            <w:gridSpan w:val="2"/>
            <w:tcBorders>
              <w:left w:val="double" w:sz="4" w:space="0" w:color="auto"/>
            </w:tcBorders>
          </w:tcPr>
          <w:p w14:paraId="206C2A06" w14:textId="760D7FA9" w:rsidR="00F303FF" w:rsidRPr="00211045" w:rsidRDefault="00F303FF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 xml:space="preserve">1.1.3.2 Припрема предлога </w:t>
            </w:r>
            <w:r w:rsidR="00155447" w:rsidRPr="00211045">
              <w:rPr>
                <w:rFonts w:ascii="Arial" w:hAnsi="Arial" w:cs="Arial"/>
                <w:sz w:val="20"/>
                <w:szCs w:val="20"/>
                <w:lang w:val="sr-Cyrl-CS"/>
              </w:rPr>
              <w:t>о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начину(има) решавања преосталог </w:t>
            </w:r>
            <w:r w:rsidR="004122D9"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портфеља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од стране АОД</w:t>
            </w:r>
          </w:p>
        </w:tc>
        <w:tc>
          <w:tcPr>
            <w:tcW w:w="468" w:type="pct"/>
            <w:gridSpan w:val="2"/>
          </w:tcPr>
          <w:p w14:paraId="7094F7C0" w14:textId="0A04BC07" w:rsidR="00F303FF" w:rsidRPr="00211045" w:rsidRDefault="00F303FF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АОД </w:t>
            </w:r>
          </w:p>
          <w:p w14:paraId="1DF17D35" w14:textId="77777777" w:rsidR="00F303FF" w:rsidRPr="00211045" w:rsidRDefault="00F303FF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20" w:type="pct"/>
            <w:gridSpan w:val="2"/>
          </w:tcPr>
          <w:p w14:paraId="545D28DA" w14:textId="7DC61315" w:rsidR="00F303FF" w:rsidRPr="00211045" w:rsidRDefault="00F303FF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МФ, одабрани саветник</w:t>
            </w:r>
          </w:p>
        </w:tc>
        <w:tc>
          <w:tcPr>
            <w:tcW w:w="455" w:type="pct"/>
            <w:gridSpan w:val="2"/>
          </w:tcPr>
          <w:p w14:paraId="14F521CB" w14:textId="64D8BDF2" w:rsidR="00F303FF" w:rsidRPr="00211045" w:rsidRDefault="00F303FF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30/06/20</w:t>
            </w:r>
          </w:p>
        </w:tc>
        <w:tc>
          <w:tcPr>
            <w:tcW w:w="587" w:type="pct"/>
            <w:gridSpan w:val="2"/>
          </w:tcPr>
          <w:p w14:paraId="1B1E201F" w14:textId="77777777" w:rsidR="00F303FF" w:rsidRPr="00211045" w:rsidRDefault="00F303FF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или из кредита</w:t>
            </w:r>
          </w:p>
        </w:tc>
        <w:tc>
          <w:tcPr>
            <w:tcW w:w="439" w:type="pct"/>
            <w:gridSpan w:val="2"/>
          </w:tcPr>
          <w:p w14:paraId="6DC301A7" w14:textId="77777777" w:rsidR="00F303FF" w:rsidRPr="00211045" w:rsidRDefault="00F303FF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38" w:type="pct"/>
            <w:gridSpan w:val="2"/>
          </w:tcPr>
          <w:p w14:paraId="6D234CF1" w14:textId="77777777" w:rsidR="00F303FF" w:rsidRPr="00211045" w:rsidRDefault="00F303FF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5" w:type="pct"/>
            <w:gridSpan w:val="3"/>
          </w:tcPr>
          <w:p w14:paraId="7E4B9B54" w14:textId="77777777" w:rsidR="00F303FF" w:rsidRPr="00211045" w:rsidRDefault="00F303FF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584" w:type="pct"/>
          </w:tcPr>
          <w:p w14:paraId="3592E75E" w14:textId="77777777" w:rsidR="00F303FF" w:rsidRPr="00211045" w:rsidRDefault="00F303FF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Програмирање</w:t>
            </w:r>
          </w:p>
        </w:tc>
      </w:tr>
      <w:tr w:rsidR="0032705A" w:rsidRPr="00211045" w14:paraId="6872EA9E" w14:textId="77777777" w:rsidTr="00854038">
        <w:trPr>
          <w:gridBefore w:val="1"/>
          <w:gridAfter w:val="2"/>
          <w:wBefore w:w="175" w:type="pct"/>
          <w:wAfter w:w="1082" w:type="pct"/>
          <w:trHeight w:val="744"/>
        </w:trPr>
        <w:tc>
          <w:tcPr>
            <w:tcW w:w="3743" w:type="pct"/>
            <w:gridSpan w:val="15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470A1275" w14:textId="77777777" w:rsidR="0032705A" w:rsidRPr="00211045" w:rsidRDefault="0032705A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Посебни циљ 1.2:  Унапређење стечајног оквира</w:t>
            </w:r>
          </w:p>
        </w:tc>
      </w:tr>
      <w:tr w:rsidR="00C7737F" w:rsidRPr="00211045" w14:paraId="7C914618" w14:textId="77777777" w:rsidTr="00854038">
        <w:trPr>
          <w:gridBefore w:val="1"/>
          <w:gridAfter w:val="3"/>
          <w:wBefore w:w="175" w:type="pct"/>
          <w:wAfter w:w="1090" w:type="pct"/>
          <w:trHeight w:val="561"/>
        </w:trPr>
        <w:tc>
          <w:tcPr>
            <w:tcW w:w="934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B9FAF01" w14:textId="77777777" w:rsidR="00C7737F" w:rsidRPr="00211045" w:rsidRDefault="00C7737F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Показатељ(и) на нивоу посебног циља (показатељ исхода)</w:t>
            </w:r>
          </w:p>
        </w:tc>
        <w:tc>
          <w:tcPr>
            <w:tcW w:w="441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80979A7" w14:textId="77777777" w:rsidR="00C7737F" w:rsidRPr="00211045" w:rsidRDefault="00C7737F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Јединица мере</w:t>
            </w:r>
          </w:p>
          <w:p w14:paraId="7E8CCFA9" w14:textId="77777777" w:rsidR="00C7737F" w:rsidRPr="00211045" w:rsidRDefault="00C7737F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18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B0777FC" w14:textId="77777777" w:rsidR="00C7737F" w:rsidRPr="00211045" w:rsidRDefault="00C7737F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533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892E678" w14:textId="77777777" w:rsidR="00C7737F" w:rsidRPr="00211045" w:rsidRDefault="00C7737F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69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6A08765" w14:textId="77777777" w:rsidR="00C7737F" w:rsidRPr="00211045" w:rsidRDefault="00C7737F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470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7772CEC" w14:textId="77777777" w:rsidR="00C7737F" w:rsidRPr="00211045" w:rsidRDefault="00C7737F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години т+1</w:t>
            </w:r>
          </w:p>
        </w:tc>
        <w:tc>
          <w:tcPr>
            <w:tcW w:w="471" w:type="pct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2031D8B" w14:textId="77777777" w:rsidR="00C7737F" w:rsidRPr="00211045" w:rsidRDefault="00C7737F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Циљaна вредност у последњој години АП</w:t>
            </w:r>
          </w:p>
        </w:tc>
      </w:tr>
      <w:tr w:rsidR="00C7737F" w:rsidRPr="00211045" w14:paraId="64364481" w14:textId="77777777" w:rsidTr="00854038">
        <w:trPr>
          <w:gridBefore w:val="1"/>
          <w:gridAfter w:val="3"/>
          <w:wBefore w:w="175" w:type="pct"/>
          <w:wAfter w:w="1090" w:type="pct"/>
          <w:trHeight w:val="222"/>
        </w:trPr>
        <w:tc>
          <w:tcPr>
            <w:tcW w:w="934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C3AF66F" w14:textId="44F89498" w:rsidR="00C7737F" w:rsidRPr="00211045" w:rsidRDefault="001C3559" w:rsidP="00393DB5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Повећање </w:t>
            </w:r>
            <w:r w:rsidRPr="00211045">
              <w:rPr>
                <w:rFonts w:ascii="Arial" w:hAnsi="Arial" w:cs="Arial"/>
                <w:i/>
                <w:sz w:val="20"/>
                <w:szCs w:val="20"/>
                <w:lang w:val="sr-Cyrl-CS"/>
              </w:rPr>
              <w:t xml:space="preserve">Doing Business 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индикатора за решавање стечаја</w:t>
            </w:r>
          </w:p>
        </w:tc>
        <w:tc>
          <w:tcPr>
            <w:tcW w:w="441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D0CF9EF" w14:textId="5953E240" w:rsidR="00C7737F" w:rsidRPr="00211045" w:rsidRDefault="001C3559" w:rsidP="00393DB5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418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5DD182B" w14:textId="193C3E39" w:rsidR="00C7737F" w:rsidRPr="00211045" w:rsidRDefault="001C3559" w:rsidP="00393DB5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WBG Doing Business </w:t>
            </w:r>
          </w:p>
        </w:tc>
        <w:tc>
          <w:tcPr>
            <w:tcW w:w="533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DF51B5C" w14:textId="5280661D" w:rsidR="00C7737F" w:rsidRPr="00211045" w:rsidRDefault="001C3559" w:rsidP="00393DB5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60,78</w:t>
            </w:r>
          </w:p>
        </w:tc>
        <w:tc>
          <w:tcPr>
            <w:tcW w:w="469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F278E48" w14:textId="3A202C2A" w:rsidR="00C7737F" w:rsidRPr="00211045" w:rsidRDefault="001C3559" w:rsidP="00393DB5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470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B8A55B8" w14:textId="2F9F090C" w:rsidR="00C7737F" w:rsidRPr="00211045" w:rsidRDefault="001C3559" w:rsidP="00393DB5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6</w:t>
            </w:r>
            <w:r w:rsidR="00B91024" w:rsidRPr="00211045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471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5074D88" w14:textId="47DE7E98" w:rsidR="00C7737F" w:rsidRPr="00211045" w:rsidRDefault="001C3559" w:rsidP="00393DB5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65</w:t>
            </w:r>
          </w:p>
        </w:tc>
      </w:tr>
      <w:tr w:rsidR="001C3559" w:rsidRPr="00211045" w14:paraId="650D82DC" w14:textId="77777777" w:rsidTr="00854038">
        <w:trPr>
          <w:gridBefore w:val="1"/>
          <w:gridAfter w:val="3"/>
          <w:wBefore w:w="175" w:type="pct"/>
          <w:wAfter w:w="1090" w:type="pct"/>
          <w:trHeight w:val="222"/>
        </w:trPr>
        <w:tc>
          <w:tcPr>
            <w:tcW w:w="934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2096A47D" w14:textId="13761AA0" w:rsidR="001C3559" w:rsidRPr="00211045" w:rsidRDefault="001C3559" w:rsidP="001C3559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Учешће продаја реализованих преко интернет портала у укупном броју свих реализованих продаја</w:t>
            </w:r>
          </w:p>
        </w:tc>
        <w:tc>
          <w:tcPr>
            <w:tcW w:w="441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4E310ECD" w14:textId="34E83987" w:rsidR="001C3559" w:rsidRPr="00211045" w:rsidRDefault="001C3559" w:rsidP="001C3559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418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4B119B93" w14:textId="4BF3BBDF" w:rsidR="001C3559" w:rsidRPr="00211045" w:rsidRDefault="001C3559" w:rsidP="001C3559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AЛСУ</w:t>
            </w:r>
          </w:p>
        </w:tc>
        <w:tc>
          <w:tcPr>
            <w:tcW w:w="533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7D8A2CB7" w14:textId="607B2CF5" w:rsidR="001C3559" w:rsidRPr="00211045" w:rsidRDefault="001C3559" w:rsidP="001C3559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469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38E27246" w14:textId="6D3BD398" w:rsidR="001C3559" w:rsidRPr="00211045" w:rsidRDefault="001C3559" w:rsidP="001C3559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2018</w:t>
            </w:r>
          </w:p>
        </w:tc>
        <w:tc>
          <w:tcPr>
            <w:tcW w:w="470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6246C2C4" w14:textId="208255B8" w:rsidR="001C3559" w:rsidRPr="00211045" w:rsidRDefault="00B91024" w:rsidP="001C3559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471" w:type="pct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FAAC327" w14:textId="1DC20203" w:rsidR="001C3559" w:rsidRPr="00211045" w:rsidRDefault="00A45F30" w:rsidP="00A5519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10</w:t>
            </w:r>
          </w:p>
        </w:tc>
      </w:tr>
    </w:tbl>
    <w:p w14:paraId="10EEEA7F" w14:textId="77777777" w:rsidR="0032705A" w:rsidRPr="00211045" w:rsidRDefault="0032705A" w:rsidP="0032705A">
      <w:pPr>
        <w:tabs>
          <w:tab w:val="left" w:pos="1940"/>
        </w:tabs>
        <w:spacing w:line="240" w:lineRule="auto"/>
        <w:ind w:left="90"/>
        <w:rPr>
          <w:lang w:val="sr-Cyrl-CS"/>
        </w:rPr>
      </w:pPr>
    </w:p>
    <w:tbl>
      <w:tblPr>
        <w:tblStyle w:val="TableGrid"/>
        <w:tblW w:w="15389" w:type="dxa"/>
        <w:tblInd w:w="-465" w:type="dxa"/>
        <w:tblLayout w:type="fixed"/>
        <w:tblLook w:val="04A0" w:firstRow="1" w:lastRow="0" w:firstColumn="1" w:lastColumn="0" w:noHBand="0" w:noVBand="1"/>
      </w:tblPr>
      <w:tblGrid>
        <w:gridCol w:w="1530"/>
        <w:gridCol w:w="1261"/>
        <w:gridCol w:w="514"/>
        <w:gridCol w:w="985"/>
        <w:gridCol w:w="542"/>
        <w:gridCol w:w="960"/>
        <w:gridCol w:w="868"/>
        <w:gridCol w:w="532"/>
        <w:gridCol w:w="1448"/>
        <w:gridCol w:w="359"/>
        <w:gridCol w:w="1171"/>
        <w:gridCol w:w="272"/>
        <w:gridCol w:w="88"/>
        <w:gridCol w:w="1168"/>
        <w:gridCol w:w="911"/>
        <w:gridCol w:w="979"/>
        <w:gridCol w:w="1626"/>
        <w:gridCol w:w="19"/>
        <w:gridCol w:w="156"/>
      </w:tblGrid>
      <w:tr w:rsidR="0032705A" w:rsidRPr="00211045" w14:paraId="73AA74D4" w14:textId="77777777" w:rsidTr="001C3559">
        <w:trPr>
          <w:gridAfter w:val="1"/>
          <w:wAfter w:w="156" w:type="dxa"/>
          <w:trHeight w:val="244"/>
        </w:trPr>
        <w:tc>
          <w:tcPr>
            <w:tcW w:w="15233" w:type="dxa"/>
            <w:gridSpan w:val="1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8A6D79D" w14:textId="77777777" w:rsidR="0032705A" w:rsidRPr="00211045" w:rsidRDefault="0032705A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Мера 1.</w:t>
            </w:r>
            <w:r w:rsidR="008A4B1A" w:rsidRPr="00211045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.1: </w:t>
            </w:r>
            <w:r w:rsidR="001C14FF" w:rsidRPr="00211045">
              <w:rPr>
                <w:rFonts w:ascii="Arial" w:hAnsi="Arial" w:cs="Arial"/>
                <w:sz w:val="20"/>
                <w:szCs w:val="20"/>
                <w:lang w:val="sr-Cyrl-CS"/>
              </w:rPr>
              <w:t>Успостављање интернет портала за продају имовине стечајних дужника</w:t>
            </w:r>
          </w:p>
        </w:tc>
      </w:tr>
      <w:tr w:rsidR="0032705A" w:rsidRPr="00211045" w14:paraId="0BF18E37" w14:textId="77777777" w:rsidTr="001C3559">
        <w:trPr>
          <w:gridAfter w:val="2"/>
          <w:wAfter w:w="175" w:type="dxa"/>
          <w:trHeight w:val="244"/>
        </w:trPr>
        <w:tc>
          <w:tcPr>
            <w:tcW w:w="153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D50DE33" w14:textId="77777777" w:rsidR="0032705A" w:rsidRPr="00211045" w:rsidRDefault="0032705A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Tип мере</w:t>
            </w:r>
          </w:p>
        </w:tc>
        <w:tc>
          <w:tcPr>
            <w:tcW w:w="177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2694E07" w14:textId="77777777" w:rsidR="0032705A" w:rsidRPr="00211045" w:rsidRDefault="0032705A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 одговоран за спровођење (координисање спровођења) мере</w:t>
            </w:r>
          </w:p>
        </w:tc>
        <w:tc>
          <w:tcPr>
            <w:tcW w:w="152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CE333FE" w14:textId="77777777" w:rsidR="0032705A" w:rsidRPr="00211045" w:rsidRDefault="0032705A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Период спровођења</w:t>
            </w:r>
          </w:p>
        </w:tc>
        <w:tc>
          <w:tcPr>
            <w:tcW w:w="1828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34E5BC3" w14:textId="77777777" w:rsidR="0032705A" w:rsidRPr="00211045" w:rsidRDefault="0032705A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3870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022FC11" w14:textId="77777777" w:rsidR="0032705A" w:rsidRPr="00211045" w:rsidRDefault="0032705A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Процењена финансијска средства по изворима финансирања у 000 дин.</w:t>
            </w:r>
          </w:p>
        </w:tc>
        <w:tc>
          <w:tcPr>
            <w:tcW w:w="2079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92CE2CE" w14:textId="77777777" w:rsidR="0032705A" w:rsidRPr="00211045" w:rsidRDefault="0032705A" w:rsidP="00393DB5">
            <w:pPr>
              <w:ind w:left="90"/>
              <w:rPr>
                <w:rFonts w:ascii="Arial" w:hAnsi="Arial" w:cs="Arial"/>
                <w:sz w:val="20"/>
                <w:szCs w:val="20"/>
                <w:vertAlign w:val="subscript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Веза са (ПА/ПЈ)</w:t>
            </w:r>
            <w:r w:rsidRPr="00211045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footnoteReference w:id="7"/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60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A05CF61" w14:textId="571891EB" w:rsidR="0032705A" w:rsidRPr="00211045" w:rsidRDefault="000C0120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Потребне измене / доношење прописа (да-не)</w:t>
            </w:r>
          </w:p>
        </w:tc>
      </w:tr>
      <w:tr w:rsidR="00E42BA3" w:rsidRPr="00211045" w14:paraId="67FF5365" w14:textId="77777777" w:rsidTr="001C3559">
        <w:trPr>
          <w:gridAfter w:val="2"/>
          <w:wAfter w:w="175" w:type="dxa"/>
          <w:trHeight w:val="244"/>
        </w:trPr>
        <w:tc>
          <w:tcPr>
            <w:tcW w:w="153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4CE97C84" w14:textId="77777777" w:rsidR="00E42BA3" w:rsidRPr="00211045" w:rsidRDefault="00E42BA3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775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345AB80F" w14:textId="77777777" w:rsidR="00E42BA3" w:rsidRPr="00211045" w:rsidRDefault="00E42BA3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527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1753E4B4" w14:textId="77777777" w:rsidR="00E42BA3" w:rsidRPr="00211045" w:rsidRDefault="00E42BA3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28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08798B49" w14:textId="77777777" w:rsidR="00E42BA3" w:rsidRPr="00211045" w:rsidRDefault="00E42BA3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9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9E12458" w14:textId="77777777" w:rsidR="00E42BA3" w:rsidRPr="00211045" w:rsidRDefault="00E42BA3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 години т+1</w:t>
            </w:r>
          </w:p>
        </w:tc>
        <w:tc>
          <w:tcPr>
            <w:tcW w:w="189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7CA4B3D" w14:textId="77777777" w:rsidR="00E42BA3" w:rsidRPr="00211045" w:rsidRDefault="00E42BA3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 години т+2</w:t>
            </w:r>
          </w:p>
          <w:p w14:paraId="56A3BC1F" w14:textId="64A2DB81" w:rsidR="00E42BA3" w:rsidRPr="00211045" w:rsidRDefault="00E42BA3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079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6274C63B" w14:textId="77777777" w:rsidR="00E42BA3" w:rsidRPr="00211045" w:rsidRDefault="00E42BA3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605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34E59E86" w14:textId="77777777" w:rsidR="00E42BA3" w:rsidRPr="00211045" w:rsidRDefault="00E42BA3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42BA3" w:rsidRPr="00211045" w14:paraId="45D36730" w14:textId="77777777" w:rsidTr="001C3559">
        <w:trPr>
          <w:gridAfter w:val="2"/>
          <w:wAfter w:w="175" w:type="dxa"/>
          <w:trHeight w:val="730"/>
        </w:trPr>
        <w:tc>
          <w:tcPr>
            <w:tcW w:w="15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92F25EE" w14:textId="77777777" w:rsidR="00E42BA3" w:rsidRPr="00211045" w:rsidRDefault="00E42BA3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Обезбеђење добара и пружање услуга</w:t>
            </w:r>
          </w:p>
        </w:tc>
        <w:tc>
          <w:tcPr>
            <w:tcW w:w="1775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0CEE5F1" w14:textId="77777777" w:rsidR="00E42BA3" w:rsidRPr="00211045" w:rsidRDefault="00E42BA3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152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C581729" w14:textId="1C51A5CF" w:rsidR="00E42BA3" w:rsidRPr="00211045" w:rsidRDefault="00CC2AF8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Јануар 2020</w:t>
            </w:r>
          </w:p>
        </w:tc>
        <w:tc>
          <w:tcPr>
            <w:tcW w:w="1828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A7D33BF" w14:textId="29BE6788" w:rsidR="00E42BA3" w:rsidRPr="00211045" w:rsidRDefault="006827ED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lang w:val="sr-Cyrl-CS"/>
              </w:rPr>
              <w:t>Донаторска - IFC</w:t>
            </w:r>
            <w:r w:rsidR="00A67EC7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/ Један део н</w:t>
            </w:r>
            <w:r w:rsidR="00CC2AF8" w:rsidRPr="00211045">
              <w:rPr>
                <w:rFonts w:ascii="Arial" w:hAnsi="Arial" w:cs="Arial"/>
                <w:sz w:val="20"/>
                <w:szCs w:val="20"/>
                <w:lang w:val="sr-Cyrl-CS"/>
              </w:rPr>
              <w:t>ије обезбеђен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036F48A" w14:textId="77777777" w:rsidR="00E42BA3" w:rsidRPr="00211045" w:rsidRDefault="00E42BA3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90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F1DE5B3" w14:textId="77777777" w:rsidR="00E42BA3" w:rsidRPr="00211045" w:rsidRDefault="00E42BA3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  <w:p w14:paraId="568C0578" w14:textId="56CBDCB9" w:rsidR="00E42BA3" w:rsidRPr="00211045" w:rsidRDefault="00E42BA3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07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4BAAD2D" w14:textId="77777777" w:rsidR="00E42BA3" w:rsidRPr="00211045" w:rsidRDefault="00E42BA3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2605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892765C" w14:textId="3E2841A0" w:rsidR="00E42BA3" w:rsidRPr="00211045" w:rsidRDefault="00494C16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Да</w:t>
            </w:r>
          </w:p>
        </w:tc>
      </w:tr>
      <w:tr w:rsidR="00830632" w:rsidRPr="00211045" w14:paraId="077B44F4" w14:textId="77777777" w:rsidTr="001C3559">
        <w:trPr>
          <w:gridAfter w:val="2"/>
          <w:wAfter w:w="175" w:type="dxa"/>
          <w:trHeight w:val="51"/>
        </w:trPr>
        <w:tc>
          <w:tcPr>
            <w:tcW w:w="3305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A2A6604" w14:textId="77777777" w:rsidR="00830632" w:rsidRPr="00211045" w:rsidRDefault="00830632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Показатељ(и)  на нивоу мере (показатељ резултата)</w:t>
            </w:r>
          </w:p>
        </w:tc>
        <w:tc>
          <w:tcPr>
            <w:tcW w:w="152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7988F88" w14:textId="77777777" w:rsidR="00830632" w:rsidRPr="00211045" w:rsidRDefault="00830632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Јединица мере</w:t>
            </w:r>
          </w:p>
          <w:p w14:paraId="22C71359" w14:textId="77777777" w:rsidR="00830632" w:rsidRPr="00211045" w:rsidRDefault="00830632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28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A3E06FC" w14:textId="77777777" w:rsidR="00830632" w:rsidRPr="00211045" w:rsidRDefault="00830632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89EE097" w14:textId="77777777" w:rsidR="00830632" w:rsidRPr="00211045" w:rsidRDefault="00830632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21AE20A" w14:textId="77777777" w:rsidR="00830632" w:rsidRPr="00211045" w:rsidRDefault="00830632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2439" w:type="dxa"/>
            <w:gridSpan w:val="4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C5E63AA" w14:textId="77777777" w:rsidR="00830632" w:rsidRPr="00211045" w:rsidRDefault="00830632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години т+1</w:t>
            </w:r>
          </w:p>
        </w:tc>
        <w:tc>
          <w:tcPr>
            <w:tcW w:w="2605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C2235EB" w14:textId="77777777" w:rsidR="00830632" w:rsidRPr="00211045" w:rsidRDefault="00830632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последњој години АП</w:t>
            </w:r>
          </w:p>
        </w:tc>
      </w:tr>
      <w:tr w:rsidR="00830632" w:rsidRPr="00211045" w14:paraId="7682262B" w14:textId="77777777" w:rsidTr="001C3559">
        <w:trPr>
          <w:gridAfter w:val="2"/>
          <w:wAfter w:w="175" w:type="dxa"/>
          <w:trHeight w:val="312"/>
        </w:trPr>
        <w:tc>
          <w:tcPr>
            <w:tcW w:w="330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F10EA2F" w14:textId="4A05A1F0" w:rsidR="00830632" w:rsidRPr="00211045" w:rsidRDefault="00E42BA3" w:rsidP="00393DB5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Постојање функционалног портала за продају стечајне имовине </w:t>
            </w:r>
          </w:p>
        </w:tc>
        <w:tc>
          <w:tcPr>
            <w:tcW w:w="152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6F4C09F" w14:textId="5522440F" w:rsidR="00830632" w:rsidRPr="00211045" w:rsidRDefault="00E42BA3" w:rsidP="00393DB5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</w:t>
            </w:r>
            <w:r w:rsidR="00830632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нтернет портал за продају имовине </w:t>
            </w:r>
            <w:r w:rsidR="00830632" w:rsidRPr="00211045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стечајних дужника</w:t>
            </w:r>
          </w:p>
        </w:tc>
        <w:tc>
          <w:tcPr>
            <w:tcW w:w="182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68E92C4" w14:textId="77777777" w:rsidR="00830632" w:rsidRPr="00211045" w:rsidRDefault="00830632" w:rsidP="00393DB5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АЛСУ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6A13E79" w14:textId="77777777" w:rsidR="00830632" w:rsidRPr="00211045" w:rsidRDefault="00830632" w:rsidP="00393DB5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2E6768E" w14:textId="1E99E56B" w:rsidR="00830632" w:rsidRPr="00211045" w:rsidRDefault="00E42BA3" w:rsidP="00393DB5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2018</w:t>
            </w:r>
          </w:p>
        </w:tc>
        <w:tc>
          <w:tcPr>
            <w:tcW w:w="2439" w:type="dxa"/>
            <w:gridSpan w:val="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E5F142E" w14:textId="77777777" w:rsidR="00830632" w:rsidRPr="00211045" w:rsidRDefault="00830632" w:rsidP="00393DB5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60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0960672" w14:textId="698AEF56" w:rsidR="00830632" w:rsidRPr="00211045" w:rsidRDefault="00E42BA3" w:rsidP="00393DB5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Пуштање у рад интернет портала за продају имовине стечајних дужника</w:t>
            </w:r>
          </w:p>
        </w:tc>
      </w:tr>
      <w:tr w:rsidR="00E42BA3" w:rsidRPr="00211045" w14:paraId="6F5A81EE" w14:textId="77777777" w:rsidTr="001C3559">
        <w:trPr>
          <w:gridAfter w:val="2"/>
          <w:wAfter w:w="175" w:type="dxa"/>
          <w:trHeight w:val="312"/>
        </w:trPr>
        <w:tc>
          <w:tcPr>
            <w:tcW w:w="3305" w:type="dxa"/>
            <w:gridSpan w:val="3"/>
            <w:tcBorders>
              <w:top w:val="double" w:sz="4" w:space="0" w:color="auto"/>
            </w:tcBorders>
            <w:shd w:val="clear" w:color="auto" w:fill="FFFFFF" w:themeFill="background1"/>
          </w:tcPr>
          <w:p w14:paraId="66A889AE" w14:textId="52134C31" w:rsidR="00E42BA3" w:rsidRPr="00211045" w:rsidRDefault="00E42BA3" w:rsidP="00E42BA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Учешће продаја реализованих преко интернет портала у укупном броју свих реализованих продаја</w:t>
            </w:r>
          </w:p>
        </w:tc>
        <w:tc>
          <w:tcPr>
            <w:tcW w:w="152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6AB6D5F0" w14:textId="495ED68E" w:rsidR="00E42BA3" w:rsidRPr="00211045" w:rsidRDefault="00E42BA3" w:rsidP="00E42BA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828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033A5074" w14:textId="5659EEDC" w:rsidR="00E42BA3" w:rsidRPr="00211045" w:rsidRDefault="00E42BA3" w:rsidP="00E42BA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AЛСУ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6F2D13B5" w14:textId="532D4FA1" w:rsidR="00E42BA3" w:rsidRPr="00211045" w:rsidRDefault="00E42BA3" w:rsidP="00E42BA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2F59EEFC" w14:textId="120C92EE" w:rsidR="00E42BA3" w:rsidRPr="00211045" w:rsidRDefault="00E42BA3" w:rsidP="00E42BA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2018</w:t>
            </w:r>
          </w:p>
        </w:tc>
        <w:tc>
          <w:tcPr>
            <w:tcW w:w="2439" w:type="dxa"/>
            <w:gridSpan w:val="4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831F711" w14:textId="076D8264" w:rsidR="00E42BA3" w:rsidRPr="00211045" w:rsidRDefault="00E42BA3" w:rsidP="00E42BA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2605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FDFFF86" w14:textId="36D3DEFE" w:rsidR="00E42BA3" w:rsidRPr="00211045" w:rsidRDefault="00A45F30" w:rsidP="00E42BA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10</w:t>
            </w:r>
          </w:p>
        </w:tc>
      </w:tr>
      <w:tr w:rsidR="008A4B1A" w:rsidRPr="00211045" w14:paraId="2F581E3C" w14:textId="77777777" w:rsidTr="001C3559">
        <w:trPr>
          <w:trHeight w:val="156"/>
        </w:trPr>
        <w:tc>
          <w:tcPr>
            <w:tcW w:w="2791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1D969A25" w14:textId="77777777" w:rsidR="008A4B1A" w:rsidRPr="00211045" w:rsidRDefault="008A4B1A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1499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5A42D8C" w14:textId="77777777" w:rsidR="008A4B1A" w:rsidRPr="00211045" w:rsidRDefault="008A4B1A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1502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6741EDC" w14:textId="77777777" w:rsidR="008A4B1A" w:rsidRPr="00211045" w:rsidRDefault="008A4B1A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Органи партнери у спровођењу активности</w:t>
            </w:r>
          </w:p>
        </w:tc>
        <w:tc>
          <w:tcPr>
            <w:tcW w:w="1400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FD0D74E" w14:textId="77777777" w:rsidR="008A4B1A" w:rsidRPr="00211045" w:rsidRDefault="008A4B1A" w:rsidP="00393DB5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1807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9E0AF10" w14:textId="11A515C4" w:rsidR="008A4B1A" w:rsidRPr="00211045" w:rsidRDefault="008A4B1A" w:rsidP="00393DB5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2699" w:type="dxa"/>
            <w:gridSpan w:val="4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BA8EFF2" w14:textId="77777777" w:rsidR="008A4B1A" w:rsidRPr="00211045" w:rsidRDefault="008A4B1A" w:rsidP="00393DB5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  <w:tc>
          <w:tcPr>
            <w:tcW w:w="1890" w:type="dxa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B0A0FC6" w14:textId="77777777" w:rsidR="008A4B1A" w:rsidRPr="00211045" w:rsidRDefault="008A4B1A" w:rsidP="00393DB5">
            <w:pPr>
              <w:ind w:left="90"/>
              <w:rPr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 (ПА/ПЈ)</w:t>
            </w:r>
          </w:p>
          <w:p w14:paraId="5C0BF851" w14:textId="77777777" w:rsidR="008A4B1A" w:rsidRPr="00211045" w:rsidRDefault="008A4B1A" w:rsidP="00393DB5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01" w:type="dxa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2423003" w14:textId="7584FA7F" w:rsidR="008A4B1A" w:rsidRPr="00211045" w:rsidRDefault="008A4B1A" w:rsidP="00393DB5">
            <w:pPr>
              <w:ind w:left="90"/>
              <w:rPr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Статус обезбеђења средстава</w:t>
            </w:r>
          </w:p>
          <w:p w14:paraId="5038D534" w14:textId="77777777" w:rsidR="008A4B1A" w:rsidRPr="00211045" w:rsidRDefault="008A4B1A" w:rsidP="00393DB5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42BA3" w:rsidRPr="00211045" w14:paraId="7C4F771F" w14:textId="77777777" w:rsidTr="001C3559">
        <w:trPr>
          <w:trHeight w:val="322"/>
        </w:trPr>
        <w:tc>
          <w:tcPr>
            <w:tcW w:w="2791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28C9E50" w14:textId="77777777" w:rsidR="00E42BA3" w:rsidRPr="00211045" w:rsidRDefault="00E42BA3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499" w:type="dxa"/>
            <w:gridSpan w:val="2"/>
            <w:vMerge/>
            <w:shd w:val="clear" w:color="auto" w:fill="FFF2CC" w:themeFill="accent4" w:themeFillTint="33"/>
          </w:tcPr>
          <w:p w14:paraId="47A25DF2" w14:textId="77777777" w:rsidR="00E42BA3" w:rsidRPr="00211045" w:rsidRDefault="00E42BA3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502" w:type="dxa"/>
            <w:gridSpan w:val="2"/>
            <w:vMerge/>
            <w:shd w:val="clear" w:color="auto" w:fill="FFF2CC" w:themeFill="accent4" w:themeFillTint="33"/>
          </w:tcPr>
          <w:p w14:paraId="3AFAE28F" w14:textId="77777777" w:rsidR="00E42BA3" w:rsidRPr="00211045" w:rsidRDefault="00E42BA3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400" w:type="dxa"/>
            <w:gridSpan w:val="2"/>
            <w:vMerge/>
            <w:shd w:val="clear" w:color="auto" w:fill="FFF2CC" w:themeFill="accent4" w:themeFillTint="33"/>
          </w:tcPr>
          <w:p w14:paraId="45D25307" w14:textId="77777777" w:rsidR="00E42BA3" w:rsidRPr="00211045" w:rsidRDefault="00E42BA3" w:rsidP="00393DB5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07" w:type="dxa"/>
            <w:gridSpan w:val="2"/>
            <w:vMerge/>
            <w:shd w:val="clear" w:color="auto" w:fill="FFF2CC" w:themeFill="accent4" w:themeFillTint="33"/>
          </w:tcPr>
          <w:p w14:paraId="30C80D88" w14:textId="77777777" w:rsidR="00E42BA3" w:rsidRPr="00211045" w:rsidRDefault="00E42BA3" w:rsidP="00393DB5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443" w:type="dxa"/>
            <w:gridSpan w:val="2"/>
            <w:shd w:val="clear" w:color="auto" w:fill="FFF2CC" w:themeFill="accent4" w:themeFillTint="33"/>
          </w:tcPr>
          <w:p w14:paraId="05BBFA05" w14:textId="77777777" w:rsidR="00E42BA3" w:rsidRPr="00211045" w:rsidRDefault="00E42BA3" w:rsidP="00393DB5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1256" w:type="dxa"/>
            <w:gridSpan w:val="2"/>
            <w:shd w:val="clear" w:color="auto" w:fill="FFF2CC" w:themeFill="accent4" w:themeFillTint="33"/>
          </w:tcPr>
          <w:p w14:paraId="17733C9A" w14:textId="77777777" w:rsidR="00E42BA3" w:rsidRPr="00211045" w:rsidRDefault="00E42BA3" w:rsidP="00393DB5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890" w:type="dxa"/>
            <w:gridSpan w:val="2"/>
            <w:shd w:val="clear" w:color="auto" w:fill="FFF2CC" w:themeFill="accent4" w:themeFillTint="33"/>
          </w:tcPr>
          <w:p w14:paraId="0B8B5872" w14:textId="77777777" w:rsidR="00E42BA3" w:rsidRPr="00211045" w:rsidRDefault="00E42BA3" w:rsidP="00393DB5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01" w:type="dxa"/>
            <w:gridSpan w:val="3"/>
            <w:shd w:val="clear" w:color="auto" w:fill="FFF2CC" w:themeFill="accent4" w:themeFillTint="33"/>
          </w:tcPr>
          <w:p w14:paraId="7BCCD68A" w14:textId="77777777" w:rsidR="00E42BA3" w:rsidRPr="00211045" w:rsidRDefault="00E42BA3" w:rsidP="00393DB5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CC2AF8" w:rsidRPr="00211045" w14:paraId="5D9004FF" w14:textId="77777777" w:rsidTr="001C3559">
        <w:trPr>
          <w:trHeight w:val="143"/>
        </w:trPr>
        <w:tc>
          <w:tcPr>
            <w:tcW w:w="2791" w:type="dxa"/>
            <w:gridSpan w:val="2"/>
            <w:tcBorders>
              <w:left w:val="double" w:sz="4" w:space="0" w:color="auto"/>
            </w:tcBorders>
          </w:tcPr>
          <w:p w14:paraId="579CFEC5" w14:textId="622892B6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1.2.1.1  Анализа регулаторног и административног оквира, </w:t>
            </w:r>
          </w:p>
        </w:tc>
        <w:tc>
          <w:tcPr>
            <w:tcW w:w="1499" w:type="dxa"/>
            <w:gridSpan w:val="2"/>
          </w:tcPr>
          <w:p w14:paraId="3CE6AE9F" w14:textId="513D27B1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1502" w:type="dxa"/>
            <w:gridSpan w:val="2"/>
          </w:tcPr>
          <w:p w14:paraId="78C5E88B" w14:textId="1B77066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АЛСУ</w:t>
            </w:r>
          </w:p>
        </w:tc>
        <w:tc>
          <w:tcPr>
            <w:tcW w:w="1400" w:type="dxa"/>
            <w:gridSpan w:val="2"/>
          </w:tcPr>
          <w:p w14:paraId="5B771415" w14:textId="0F2FE636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30/</w:t>
            </w:r>
            <w:r w:rsidR="00E04A33" w:rsidRPr="00211045">
              <w:rPr>
                <w:rFonts w:ascii="Arial" w:hAnsi="Arial" w:cs="Arial"/>
                <w:sz w:val="20"/>
                <w:szCs w:val="20"/>
                <w:lang w:val="sr-Cyrl-CS"/>
              </w:rPr>
              <w:t>06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/19</w:t>
            </w:r>
          </w:p>
        </w:tc>
        <w:tc>
          <w:tcPr>
            <w:tcW w:w="1807" w:type="dxa"/>
            <w:gridSpan w:val="2"/>
          </w:tcPr>
          <w:p w14:paraId="024A3F93" w14:textId="128F1D70" w:rsidR="00CC2AF8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IFC</w:t>
            </w:r>
          </w:p>
        </w:tc>
        <w:tc>
          <w:tcPr>
            <w:tcW w:w="1443" w:type="dxa"/>
            <w:gridSpan w:val="2"/>
          </w:tcPr>
          <w:p w14:paraId="7575AAFD" w14:textId="727A4632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256" w:type="dxa"/>
            <w:gridSpan w:val="2"/>
          </w:tcPr>
          <w:p w14:paraId="3E2D9BC8" w14:textId="57E3D955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90" w:type="dxa"/>
            <w:gridSpan w:val="2"/>
          </w:tcPr>
          <w:p w14:paraId="75E164C6" w14:textId="54014529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1801" w:type="dxa"/>
            <w:gridSpan w:val="3"/>
          </w:tcPr>
          <w:p w14:paraId="62E3F08C" w14:textId="56A2ED0A" w:rsidR="00CC2AF8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Уговорена средства</w:t>
            </w:r>
          </w:p>
        </w:tc>
      </w:tr>
      <w:tr w:rsidR="00A67EC7" w:rsidRPr="00211045" w14:paraId="6BF151D7" w14:textId="77777777" w:rsidTr="001C3559">
        <w:trPr>
          <w:trHeight w:val="143"/>
        </w:trPr>
        <w:tc>
          <w:tcPr>
            <w:tcW w:w="2791" w:type="dxa"/>
            <w:gridSpan w:val="2"/>
            <w:tcBorders>
              <w:left w:val="double" w:sz="4" w:space="0" w:color="auto"/>
            </w:tcBorders>
          </w:tcPr>
          <w:p w14:paraId="0F99DE5F" w14:textId="511EE010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1.2.1.2  Израда пројектног задатка и расписивање јавног позива за израду Интернет портала</w:t>
            </w:r>
          </w:p>
        </w:tc>
        <w:tc>
          <w:tcPr>
            <w:tcW w:w="1499" w:type="dxa"/>
            <w:gridSpan w:val="2"/>
          </w:tcPr>
          <w:p w14:paraId="1CF48A9A" w14:textId="77777777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МПРИВ</w:t>
            </w:r>
          </w:p>
          <w:p w14:paraId="6C75F03D" w14:textId="77777777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502" w:type="dxa"/>
            <w:gridSpan w:val="2"/>
          </w:tcPr>
          <w:p w14:paraId="038E3A24" w14:textId="77777777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АЛСУ</w:t>
            </w:r>
          </w:p>
        </w:tc>
        <w:tc>
          <w:tcPr>
            <w:tcW w:w="1400" w:type="dxa"/>
            <w:gridSpan w:val="2"/>
          </w:tcPr>
          <w:p w14:paraId="025932CD" w14:textId="001BB02C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31/08/19</w:t>
            </w:r>
          </w:p>
        </w:tc>
        <w:tc>
          <w:tcPr>
            <w:tcW w:w="1807" w:type="dxa"/>
            <w:gridSpan w:val="2"/>
          </w:tcPr>
          <w:p w14:paraId="32FE8D08" w14:textId="347BFC79" w:rsidR="00A67EC7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IFC</w:t>
            </w:r>
          </w:p>
        </w:tc>
        <w:tc>
          <w:tcPr>
            <w:tcW w:w="1443" w:type="dxa"/>
            <w:gridSpan w:val="2"/>
          </w:tcPr>
          <w:p w14:paraId="6A754C57" w14:textId="57ACC077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256" w:type="dxa"/>
            <w:gridSpan w:val="2"/>
          </w:tcPr>
          <w:p w14:paraId="30FE8DAF" w14:textId="77777777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90" w:type="dxa"/>
            <w:gridSpan w:val="2"/>
          </w:tcPr>
          <w:p w14:paraId="5A0E5E9B" w14:textId="77777777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1801" w:type="dxa"/>
            <w:gridSpan w:val="3"/>
          </w:tcPr>
          <w:p w14:paraId="480110E1" w14:textId="232BBD67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Уговорена средства</w:t>
            </w:r>
          </w:p>
        </w:tc>
      </w:tr>
      <w:tr w:rsidR="00A67EC7" w:rsidRPr="00211045" w14:paraId="3371DA65" w14:textId="77777777" w:rsidTr="001C3559">
        <w:trPr>
          <w:trHeight w:val="156"/>
        </w:trPr>
        <w:tc>
          <w:tcPr>
            <w:tcW w:w="2791" w:type="dxa"/>
            <w:gridSpan w:val="2"/>
            <w:tcBorders>
              <w:left w:val="double" w:sz="4" w:space="0" w:color="auto"/>
            </w:tcBorders>
          </w:tcPr>
          <w:p w14:paraId="23DD9799" w14:textId="52341DFB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1.2.1.3  Израда правног оквира потребног за успостављање портала за продају имовине стечајних дужника</w:t>
            </w:r>
          </w:p>
        </w:tc>
        <w:tc>
          <w:tcPr>
            <w:tcW w:w="1499" w:type="dxa"/>
            <w:gridSpan w:val="2"/>
          </w:tcPr>
          <w:p w14:paraId="070D910B" w14:textId="77777777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МПРИВ</w:t>
            </w:r>
          </w:p>
          <w:p w14:paraId="2E81F8E9" w14:textId="77777777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502" w:type="dxa"/>
            <w:gridSpan w:val="2"/>
          </w:tcPr>
          <w:p w14:paraId="4B36D909" w14:textId="77777777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АЛСУ</w:t>
            </w:r>
          </w:p>
        </w:tc>
        <w:tc>
          <w:tcPr>
            <w:tcW w:w="1400" w:type="dxa"/>
            <w:gridSpan w:val="2"/>
          </w:tcPr>
          <w:p w14:paraId="123118AC" w14:textId="13CD6FDB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30/09/19</w:t>
            </w:r>
          </w:p>
        </w:tc>
        <w:tc>
          <w:tcPr>
            <w:tcW w:w="1807" w:type="dxa"/>
            <w:gridSpan w:val="2"/>
          </w:tcPr>
          <w:p w14:paraId="008C2F44" w14:textId="4E1F70CB" w:rsidR="00A67EC7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IFC</w:t>
            </w:r>
          </w:p>
        </w:tc>
        <w:tc>
          <w:tcPr>
            <w:tcW w:w="1443" w:type="dxa"/>
            <w:gridSpan w:val="2"/>
          </w:tcPr>
          <w:p w14:paraId="1CFE00B2" w14:textId="738A128D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256" w:type="dxa"/>
            <w:gridSpan w:val="2"/>
          </w:tcPr>
          <w:p w14:paraId="576D80F5" w14:textId="77777777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90" w:type="dxa"/>
            <w:gridSpan w:val="2"/>
          </w:tcPr>
          <w:p w14:paraId="57BE055C" w14:textId="77777777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1801" w:type="dxa"/>
            <w:gridSpan w:val="3"/>
          </w:tcPr>
          <w:p w14:paraId="531DA5E3" w14:textId="0F677E6E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Уговорена средства</w:t>
            </w:r>
          </w:p>
        </w:tc>
      </w:tr>
      <w:tr w:rsidR="00CC2AF8" w:rsidRPr="00211045" w14:paraId="45BF6DA6" w14:textId="77777777" w:rsidTr="001C3559">
        <w:trPr>
          <w:trHeight w:val="156"/>
        </w:trPr>
        <w:tc>
          <w:tcPr>
            <w:tcW w:w="2791" w:type="dxa"/>
            <w:gridSpan w:val="2"/>
            <w:tcBorders>
              <w:left w:val="double" w:sz="4" w:space="0" w:color="auto"/>
            </w:tcBorders>
          </w:tcPr>
          <w:p w14:paraId="31D421DE" w14:textId="24D8EFE4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1.2.1.4 Имплементација софтверског и хардверског решења</w:t>
            </w:r>
          </w:p>
        </w:tc>
        <w:tc>
          <w:tcPr>
            <w:tcW w:w="1499" w:type="dxa"/>
            <w:gridSpan w:val="2"/>
          </w:tcPr>
          <w:p w14:paraId="32241EEF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МПРИВ</w:t>
            </w:r>
          </w:p>
          <w:p w14:paraId="2EC39622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502" w:type="dxa"/>
            <w:gridSpan w:val="2"/>
          </w:tcPr>
          <w:p w14:paraId="206371FE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АЛСУ</w:t>
            </w:r>
          </w:p>
        </w:tc>
        <w:tc>
          <w:tcPr>
            <w:tcW w:w="1400" w:type="dxa"/>
            <w:gridSpan w:val="2"/>
          </w:tcPr>
          <w:p w14:paraId="2218D65F" w14:textId="5CAD3D69" w:rsidR="00CC2AF8" w:rsidRPr="00211045" w:rsidRDefault="00E04A33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30</w:t>
            </w:r>
            <w:r w:rsidR="00CC2AF8" w:rsidRPr="00211045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11</w:t>
            </w:r>
            <w:r w:rsidR="00CC2AF8" w:rsidRPr="00211045">
              <w:rPr>
                <w:rFonts w:ascii="Arial" w:hAnsi="Arial" w:cs="Arial"/>
                <w:sz w:val="20"/>
                <w:szCs w:val="20"/>
                <w:lang w:val="sr-Cyrl-CS"/>
              </w:rPr>
              <w:t>/19</w:t>
            </w:r>
          </w:p>
        </w:tc>
        <w:tc>
          <w:tcPr>
            <w:tcW w:w="1807" w:type="dxa"/>
            <w:gridSpan w:val="2"/>
          </w:tcPr>
          <w:p w14:paraId="2DE4BDB9" w14:textId="7D19C546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Није обезбеђен</w:t>
            </w:r>
          </w:p>
        </w:tc>
        <w:tc>
          <w:tcPr>
            <w:tcW w:w="1443" w:type="dxa"/>
            <w:gridSpan w:val="2"/>
          </w:tcPr>
          <w:p w14:paraId="3B4F396D" w14:textId="2E176973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256" w:type="dxa"/>
            <w:gridSpan w:val="2"/>
          </w:tcPr>
          <w:p w14:paraId="695ACE8E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90" w:type="dxa"/>
            <w:gridSpan w:val="2"/>
          </w:tcPr>
          <w:p w14:paraId="0017D0BE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1801" w:type="dxa"/>
            <w:gridSpan w:val="3"/>
          </w:tcPr>
          <w:p w14:paraId="6BFC3663" w14:textId="2A2A4BB3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Нису обезбеђена средства </w:t>
            </w:r>
          </w:p>
        </w:tc>
      </w:tr>
      <w:tr w:rsidR="00CC2AF8" w:rsidRPr="00211045" w14:paraId="19121796" w14:textId="77777777" w:rsidTr="001C3559">
        <w:trPr>
          <w:trHeight w:val="156"/>
        </w:trPr>
        <w:tc>
          <w:tcPr>
            <w:tcW w:w="2791" w:type="dxa"/>
            <w:gridSpan w:val="2"/>
            <w:tcBorders>
              <w:left w:val="double" w:sz="4" w:space="0" w:color="auto"/>
            </w:tcBorders>
          </w:tcPr>
          <w:p w14:paraId="5BDE528B" w14:textId="5C6BBA5F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1.2.1.5 Пуштање у рад интернет портала за продају имовине стечајних дужника</w:t>
            </w:r>
          </w:p>
        </w:tc>
        <w:tc>
          <w:tcPr>
            <w:tcW w:w="1499" w:type="dxa"/>
            <w:gridSpan w:val="2"/>
          </w:tcPr>
          <w:p w14:paraId="7B118525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МПРИВ</w:t>
            </w:r>
          </w:p>
          <w:p w14:paraId="6A2DD6CC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502" w:type="dxa"/>
            <w:gridSpan w:val="2"/>
          </w:tcPr>
          <w:p w14:paraId="7B9641C6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АЛСУ</w:t>
            </w:r>
          </w:p>
        </w:tc>
        <w:tc>
          <w:tcPr>
            <w:tcW w:w="1400" w:type="dxa"/>
            <w:gridSpan w:val="2"/>
          </w:tcPr>
          <w:p w14:paraId="4E6637D3" w14:textId="29E168DA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31/</w:t>
            </w:r>
            <w:r w:rsidR="00E04A33" w:rsidRPr="00211045">
              <w:rPr>
                <w:rFonts w:ascii="Arial" w:hAnsi="Arial" w:cs="Arial"/>
                <w:sz w:val="20"/>
                <w:szCs w:val="20"/>
                <w:lang w:val="sr-Cyrl-CS"/>
              </w:rPr>
              <w:t>03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="00E04A33" w:rsidRPr="00211045">
              <w:rPr>
                <w:rFonts w:ascii="Arial" w:hAnsi="Arial" w:cs="Arial"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1807" w:type="dxa"/>
            <w:gridSpan w:val="2"/>
          </w:tcPr>
          <w:p w14:paraId="42786CE6" w14:textId="47802A91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Није обезбеђен</w:t>
            </w:r>
          </w:p>
        </w:tc>
        <w:tc>
          <w:tcPr>
            <w:tcW w:w="1443" w:type="dxa"/>
            <w:gridSpan w:val="2"/>
          </w:tcPr>
          <w:p w14:paraId="20F685D4" w14:textId="291C4940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256" w:type="dxa"/>
            <w:gridSpan w:val="2"/>
          </w:tcPr>
          <w:p w14:paraId="2C78DA6D" w14:textId="664E6B14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90" w:type="dxa"/>
            <w:gridSpan w:val="2"/>
          </w:tcPr>
          <w:p w14:paraId="12984219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1801" w:type="dxa"/>
            <w:gridSpan w:val="3"/>
          </w:tcPr>
          <w:p w14:paraId="20C0A1F6" w14:textId="32A1683C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Нису обезбеђена средства </w:t>
            </w:r>
          </w:p>
        </w:tc>
      </w:tr>
      <w:tr w:rsidR="00A67EC7" w:rsidRPr="00211045" w14:paraId="228A7334" w14:textId="77777777" w:rsidTr="001C3559">
        <w:trPr>
          <w:trHeight w:val="151"/>
        </w:trPr>
        <w:tc>
          <w:tcPr>
            <w:tcW w:w="2791" w:type="dxa"/>
            <w:gridSpan w:val="2"/>
            <w:tcBorders>
              <w:left w:val="double" w:sz="4" w:space="0" w:color="auto"/>
            </w:tcBorders>
          </w:tcPr>
          <w:p w14:paraId="661F9854" w14:textId="59A624A6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1.2.1.6 Активности у вези са промоцијом рада портала (припрема брошура, вишејезичних материјала, комуникација за промоцију портала)</w:t>
            </w:r>
          </w:p>
        </w:tc>
        <w:tc>
          <w:tcPr>
            <w:tcW w:w="1499" w:type="dxa"/>
            <w:gridSpan w:val="2"/>
          </w:tcPr>
          <w:p w14:paraId="6523A940" w14:textId="77777777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МПРИВ</w:t>
            </w:r>
          </w:p>
          <w:p w14:paraId="2420FB2E" w14:textId="77777777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502" w:type="dxa"/>
            <w:gridSpan w:val="2"/>
          </w:tcPr>
          <w:p w14:paraId="2050E203" w14:textId="77777777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АЛСУ</w:t>
            </w:r>
          </w:p>
        </w:tc>
        <w:tc>
          <w:tcPr>
            <w:tcW w:w="1400" w:type="dxa"/>
            <w:gridSpan w:val="2"/>
          </w:tcPr>
          <w:p w14:paraId="59FB5FCF" w14:textId="5513A973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31/03/20</w:t>
            </w:r>
          </w:p>
        </w:tc>
        <w:tc>
          <w:tcPr>
            <w:tcW w:w="1807" w:type="dxa"/>
            <w:gridSpan w:val="2"/>
          </w:tcPr>
          <w:p w14:paraId="1B97766C" w14:textId="03D9DD43" w:rsidR="00A67EC7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IFC</w:t>
            </w:r>
          </w:p>
        </w:tc>
        <w:tc>
          <w:tcPr>
            <w:tcW w:w="1443" w:type="dxa"/>
            <w:gridSpan w:val="2"/>
          </w:tcPr>
          <w:p w14:paraId="1CA6C821" w14:textId="3EEE9F19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256" w:type="dxa"/>
            <w:gridSpan w:val="2"/>
          </w:tcPr>
          <w:p w14:paraId="45586AFC" w14:textId="1940C40B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90" w:type="dxa"/>
            <w:gridSpan w:val="2"/>
          </w:tcPr>
          <w:p w14:paraId="5082333A" w14:textId="77777777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1801" w:type="dxa"/>
            <w:gridSpan w:val="3"/>
          </w:tcPr>
          <w:p w14:paraId="0A84C51C" w14:textId="2C6EA33B" w:rsidR="00A67EC7" w:rsidRPr="00211045" w:rsidRDefault="00A67EC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Уговорена средства</w:t>
            </w:r>
          </w:p>
        </w:tc>
      </w:tr>
    </w:tbl>
    <w:p w14:paraId="347255ED" w14:textId="39A760C3" w:rsidR="008A4B1A" w:rsidRPr="00211045" w:rsidRDefault="008A4B1A" w:rsidP="009B701D">
      <w:pPr>
        <w:rPr>
          <w:lang w:val="sr-Cyrl-CS"/>
        </w:rPr>
      </w:pPr>
    </w:p>
    <w:p w14:paraId="6537DDD9" w14:textId="4BFE0905" w:rsidR="00C866F1" w:rsidRPr="00211045" w:rsidRDefault="00C866F1" w:rsidP="009B701D">
      <w:pPr>
        <w:rPr>
          <w:lang w:val="sr-Cyrl-CS"/>
        </w:rPr>
      </w:pPr>
    </w:p>
    <w:p w14:paraId="6BACD057" w14:textId="3AED9939" w:rsidR="001C3559" w:rsidRPr="00211045" w:rsidRDefault="001C3559" w:rsidP="009B701D">
      <w:pPr>
        <w:rPr>
          <w:lang w:val="sr-Cyrl-CS"/>
        </w:rPr>
      </w:pPr>
    </w:p>
    <w:p w14:paraId="481BE83D" w14:textId="098AE1E9" w:rsidR="008A4073" w:rsidRPr="00211045" w:rsidRDefault="008A4073" w:rsidP="009B701D">
      <w:pPr>
        <w:rPr>
          <w:lang w:val="sr-Cyrl-CS"/>
        </w:rPr>
      </w:pPr>
    </w:p>
    <w:p w14:paraId="30096037" w14:textId="72BCFD23" w:rsidR="00B52584" w:rsidRPr="00211045" w:rsidRDefault="00B52584" w:rsidP="009B701D">
      <w:pPr>
        <w:rPr>
          <w:lang w:val="sr-Cyrl-CS"/>
        </w:rPr>
      </w:pPr>
    </w:p>
    <w:p w14:paraId="57481BC7" w14:textId="045E8913" w:rsidR="00B52584" w:rsidRPr="00211045" w:rsidRDefault="00B52584" w:rsidP="009B701D">
      <w:pPr>
        <w:rPr>
          <w:lang w:val="sr-Cyrl-CS"/>
        </w:rPr>
      </w:pPr>
    </w:p>
    <w:p w14:paraId="39BD40F8" w14:textId="77777777" w:rsidR="00B52584" w:rsidRPr="00211045" w:rsidRDefault="00B52584" w:rsidP="009B701D">
      <w:pPr>
        <w:rPr>
          <w:lang w:val="sr-Cyrl-CS"/>
        </w:rPr>
      </w:pPr>
    </w:p>
    <w:p w14:paraId="04F24B0E" w14:textId="77777777" w:rsidR="008A4073" w:rsidRPr="00211045" w:rsidRDefault="008A4073" w:rsidP="009B701D">
      <w:pPr>
        <w:rPr>
          <w:lang w:val="sr-Cyrl-CS"/>
        </w:rPr>
      </w:pPr>
    </w:p>
    <w:tbl>
      <w:tblPr>
        <w:tblStyle w:val="TableGrid"/>
        <w:tblW w:w="15233" w:type="dxa"/>
        <w:tblInd w:w="-465" w:type="dxa"/>
        <w:tblLayout w:type="fixed"/>
        <w:tblLook w:val="04A0" w:firstRow="1" w:lastRow="0" w:firstColumn="1" w:lastColumn="0" w:noHBand="0" w:noVBand="1"/>
      </w:tblPr>
      <w:tblGrid>
        <w:gridCol w:w="1800"/>
        <w:gridCol w:w="1710"/>
        <w:gridCol w:w="1530"/>
        <w:gridCol w:w="1800"/>
        <w:gridCol w:w="1710"/>
        <w:gridCol w:w="1530"/>
        <w:gridCol w:w="630"/>
        <w:gridCol w:w="1899"/>
        <w:gridCol w:w="2605"/>
        <w:gridCol w:w="19"/>
      </w:tblGrid>
      <w:tr w:rsidR="00C866F1" w:rsidRPr="00211045" w14:paraId="5FEEBBD2" w14:textId="77777777" w:rsidTr="00C866F1">
        <w:trPr>
          <w:trHeight w:val="244"/>
        </w:trPr>
        <w:tc>
          <w:tcPr>
            <w:tcW w:w="15233" w:type="dxa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CF1B662" w14:textId="43CECC76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Мера 1.2.2: </w:t>
            </w:r>
            <w:r w:rsidR="00CC2AF8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Унапређење професије стечајних управника кроз </w:t>
            </w:r>
            <w:r w:rsidR="008A4073" w:rsidRPr="00211045">
              <w:rPr>
                <w:rFonts w:ascii="Arial" w:hAnsi="Arial" w:cs="Arial"/>
                <w:sz w:val="20"/>
                <w:szCs w:val="20"/>
                <w:lang w:val="sr-Cyrl-CS"/>
              </w:rPr>
              <w:t>обуке</w:t>
            </w:r>
          </w:p>
        </w:tc>
      </w:tr>
      <w:tr w:rsidR="00C866F1" w:rsidRPr="00211045" w14:paraId="3376406D" w14:textId="77777777" w:rsidTr="00494C16">
        <w:trPr>
          <w:gridAfter w:val="1"/>
          <w:wAfter w:w="19" w:type="dxa"/>
          <w:trHeight w:val="244"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4A8489E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Tип мере</w:t>
            </w:r>
          </w:p>
        </w:tc>
        <w:tc>
          <w:tcPr>
            <w:tcW w:w="17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6F6D3BB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 одговоран за спровођење (координисање спровођења) мере</w:t>
            </w:r>
          </w:p>
        </w:tc>
        <w:tc>
          <w:tcPr>
            <w:tcW w:w="153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62569D9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Период спровођења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45A9D85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387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359E289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Процењена финансијска средства по изворима финансирања у 000 дин.</w:t>
            </w:r>
          </w:p>
        </w:tc>
        <w:tc>
          <w:tcPr>
            <w:tcW w:w="189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A549F34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vertAlign w:val="subscript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Веза са (ПА/ПЈ)</w:t>
            </w:r>
            <w:r w:rsidRPr="00211045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footnoteReference w:id="8"/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60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B6C43E9" w14:textId="6C232C7F" w:rsidR="00C866F1" w:rsidRPr="00211045" w:rsidRDefault="000C0120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Потребне измене / доношење прописа (да-не)</w:t>
            </w:r>
          </w:p>
        </w:tc>
      </w:tr>
      <w:tr w:rsidR="00CC2AF8" w:rsidRPr="00211045" w14:paraId="07ADACCD" w14:textId="77777777" w:rsidTr="00494C16">
        <w:trPr>
          <w:gridAfter w:val="1"/>
          <w:wAfter w:w="19" w:type="dxa"/>
          <w:trHeight w:val="244"/>
        </w:trPr>
        <w:tc>
          <w:tcPr>
            <w:tcW w:w="18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5A9255F6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3AF89955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53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6E1F18FC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3A0E63D9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5194FAD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 години т+1</w:t>
            </w:r>
          </w:p>
        </w:tc>
        <w:tc>
          <w:tcPr>
            <w:tcW w:w="21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B494EA1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 години т+2</w:t>
            </w:r>
          </w:p>
          <w:p w14:paraId="2C4BB5AB" w14:textId="1C6F0325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9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6F8537BC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60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64B82699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CC2AF8" w:rsidRPr="00211045" w14:paraId="4D01CE54" w14:textId="77777777" w:rsidTr="00494C16">
        <w:trPr>
          <w:gridAfter w:val="1"/>
          <w:wAfter w:w="19" w:type="dxa"/>
          <w:trHeight w:val="730"/>
        </w:trPr>
        <w:tc>
          <w:tcPr>
            <w:tcW w:w="18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CCAF98F" w14:textId="77777777" w:rsidR="00CC2AF8" w:rsidRPr="00211045" w:rsidRDefault="00CC2AF8" w:rsidP="00CC2AF8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Информативно едукативна</w:t>
            </w:r>
          </w:p>
        </w:tc>
        <w:tc>
          <w:tcPr>
            <w:tcW w:w="17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1D4A890" w14:textId="77777777" w:rsidR="00CC2AF8" w:rsidRPr="00211045" w:rsidRDefault="00CC2AF8" w:rsidP="00CC2AF8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65345F9" w14:textId="77777777" w:rsidR="00CC2AF8" w:rsidRPr="00211045" w:rsidRDefault="00CC2AF8" w:rsidP="00CC2AF8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Јануар 2020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3B03AFF" w14:textId="1269C079" w:rsidR="00CC2AF8" w:rsidRPr="00211045" w:rsidRDefault="006827ED" w:rsidP="00CC2AF8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lang w:val="sr-Cyrl-CS"/>
              </w:rPr>
              <w:t>Донаторска - IFC</w:t>
            </w:r>
          </w:p>
        </w:tc>
        <w:tc>
          <w:tcPr>
            <w:tcW w:w="17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AD43BCE" w14:textId="77777777" w:rsidR="00CC2AF8" w:rsidRPr="00211045" w:rsidRDefault="00CC2AF8" w:rsidP="00CC2AF8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16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7D57FB5" w14:textId="00F2AFF3" w:rsidR="00CC2AF8" w:rsidRPr="00211045" w:rsidRDefault="00CC2AF8" w:rsidP="00CC2AF8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9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4911C84" w14:textId="77777777" w:rsidR="00CC2AF8" w:rsidRPr="00211045" w:rsidRDefault="00CC2AF8" w:rsidP="00CC2AF8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260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DFFE505" w14:textId="70519674" w:rsidR="00CC2AF8" w:rsidRPr="00211045" w:rsidRDefault="008A4073" w:rsidP="00CC2AF8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Не</w:t>
            </w:r>
            <w:r w:rsidR="00CC2AF8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CC2AF8" w:rsidRPr="00211045" w14:paraId="509C2C00" w14:textId="77777777" w:rsidTr="00E04A33">
        <w:trPr>
          <w:gridAfter w:val="1"/>
          <w:wAfter w:w="19" w:type="dxa"/>
          <w:trHeight w:val="979"/>
        </w:trPr>
        <w:tc>
          <w:tcPr>
            <w:tcW w:w="351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9553A5D" w14:textId="77777777" w:rsidR="00CC2AF8" w:rsidRPr="00211045" w:rsidRDefault="00CC2AF8" w:rsidP="00CC2AF8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Показатељ(и)  на нивоу мере (показатељ резултата)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5ACF76C" w14:textId="77777777" w:rsidR="00CC2AF8" w:rsidRPr="00211045" w:rsidRDefault="00CC2AF8" w:rsidP="00CC2AF8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Јединица мере</w:t>
            </w:r>
          </w:p>
          <w:p w14:paraId="479CCAD1" w14:textId="77777777" w:rsidR="00CC2AF8" w:rsidRPr="00211045" w:rsidRDefault="00CC2AF8" w:rsidP="00CC2AF8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51D92EF" w14:textId="77777777" w:rsidR="00CC2AF8" w:rsidRPr="00211045" w:rsidRDefault="00CC2AF8" w:rsidP="00CC2AF8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71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A9AC0F4" w14:textId="77777777" w:rsidR="00CC2AF8" w:rsidRPr="00211045" w:rsidRDefault="00CC2AF8" w:rsidP="00CC2AF8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DE91A38" w14:textId="77777777" w:rsidR="00CC2AF8" w:rsidRPr="00211045" w:rsidRDefault="00CC2AF8" w:rsidP="00CC2AF8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2529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29FBE6B" w14:textId="77777777" w:rsidR="00CC2AF8" w:rsidRPr="00211045" w:rsidRDefault="00CC2AF8" w:rsidP="00CC2AF8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години т+1</w:t>
            </w:r>
          </w:p>
        </w:tc>
        <w:tc>
          <w:tcPr>
            <w:tcW w:w="2605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558F42C" w14:textId="77777777" w:rsidR="00CC2AF8" w:rsidRPr="00211045" w:rsidRDefault="00CC2AF8" w:rsidP="00CC2AF8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последњој години АП</w:t>
            </w:r>
          </w:p>
        </w:tc>
      </w:tr>
      <w:tr w:rsidR="00CC2AF8" w:rsidRPr="00211045" w14:paraId="21633A48" w14:textId="77777777" w:rsidTr="00E04A33">
        <w:trPr>
          <w:gridAfter w:val="1"/>
          <w:wAfter w:w="19" w:type="dxa"/>
          <w:trHeight w:val="312"/>
        </w:trPr>
        <w:tc>
          <w:tcPr>
            <w:tcW w:w="351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250EB0C" w14:textId="7954B505" w:rsidR="00CC2AF8" w:rsidRPr="00211045" w:rsidRDefault="00CC2AF8" w:rsidP="00CC2AF8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Број одржаних тренинга за националне стандарде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555E62E" w14:textId="41B1866A" w:rsidR="00CC2AF8" w:rsidRPr="00211045" w:rsidRDefault="00CC2AF8" w:rsidP="00CC2AF8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 </w:t>
            </w:r>
          </w:p>
        </w:tc>
        <w:tc>
          <w:tcPr>
            <w:tcW w:w="180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B6C3CBE" w14:textId="527E70CA" w:rsidR="00CC2AF8" w:rsidRPr="00211045" w:rsidRDefault="00CC2AF8" w:rsidP="00CC2AF8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АЛСУ</w:t>
            </w:r>
          </w:p>
        </w:tc>
        <w:tc>
          <w:tcPr>
            <w:tcW w:w="171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2630A2E" w14:textId="57B9DEE1" w:rsidR="00CC2AF8" w:rsidRPr="00211045" w:rsidRDefault="00CC2AF8" w:rsidP="00CC2AF8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C8A79A7" w14:textId="24B8C8C7" w:rsidR="00CC2AF8" w:rsidRPr="00211045" w:rsidRDefault="00CC2AF8" w:rsidP="00CC2AF8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2018</w:t>
            </w:r>
          </w:p>
        </w:tc>
        <w:tc>
          <w:tcPr>
            <w:tcW w:w="252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769C792" w14:textId="5FFB4A17" w:rsidR="00CC2AF8" w:rsidRPr="00211045" w:rsidRDefault="00CC2AF8" w:rsidP="00CC2AF8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260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01A05F5" w14:textId="75C94838" w:rsidR="00CC2AF8" w:rsidRPr="00211045" w:rsidRDefault="00CC2AF8" w:rsidP="00CC2AF8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0</w:t>
            </w:r>
          </w:p>
        </w:tc>
      </w:tr>
    </w:tbl>
    <w:p w14:paraId="76BFB16C" w14:textId="77777777" w:rsidR="00C866F1" w:rsidRPr="00211045" w:rsidRDefault="00C866F1" w:rsidP="00C866F1">
      <w:pPr>
        <w:rPr>
          <w:lang w:val="sr-Cyrl-CS"/>
        </w:rPr>
      </w:pPr>
    </w:p>
    <w:tbl>
      <w:tblPr>
        <w:tblStyle w:val="TableGrid"/>
        <w:tblW w:w="5351" w:type="pct"/>
        <w:tblInd w:w="-465" w:type="dxa"/>
        <w:tblLayout w:type="fixed"/>
        <w:tblLook w:val="04A0" w:firstRow="1" w:lastRow="0" w:firstColumn="1" w:lastColumn="0" w:noHBand="0" w:noVBand="1"/>
      </w:tblPr>
      <w:tblGrid>
        <w:gridCol w:w="2791"/>
        <w:gridCol w:w="1499"/>
        <w:gridCol w:w="1502"/>
        <w:gridCol w:w="1400"/>
        <w:gridCol w:w="1807"/>
        <w:gridCol w:w="1299"/>
        <w:gridCol w:w="1133"/>
        <w:gridCol w:w="1890"/>
        <w:gridCol w:w="2068"/>
      </w:tblGrid>
      <w:tr w:rsidR="00C866F1" w:rsidRPr="00211045" w14:paraId="7EF6B437" w14:textId="77777777" w:rsidTr="00E04A33">
        <w:trPr>
          <w:trHeight w:val="156"/>
        </w:trPr>
        <w:tc>
          <w:tcPr>
            <w:tcW w:w="907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33067133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8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93179D6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48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A1BC516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Органи партнери у спровођењу активности</w:t>
            </w:r>
          </w:p>
        </w:tc>
        <w:tc>
          <w:tcPr>
            <w:tcW w:w="45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6649544" w14:textId="77777777" w:rsidR="00C866F1" w:rsidRPr="00211045" w:rsidRDefault="00C866F1" w:rsidP="00C866F1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8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BBF14FD" w14:textId="2B1DFE17" w:rsidR="00C866F1" w:rsidRPr="00211045" w:rsidRDefault="00C866F1" w:rsidP="00C866F1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790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C950C17" w14:textId="77777777" w:rsidR="00C866F1" w:rsidRPr="00211045" w:rsidRDefault="00C866F1" w:rsidP="00C866F1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  <w:tc>
          <w:tcPr>
            <w:tcW w:w="614" w:type="pc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CFDDAEB" w14:textId="77777777" w:rsidR="00C866F1" w:rsidRPr="00211045" w:rsidRDefault="00C866F1" w:rsidP="00C866F1">
            <w:pPr>
              <w:ind w:left="90"/>
              <w:rPr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 (ПА/ПЈ)</w:t>
            </w:r>
          </w:p>
          <w:p w14:paraId="31C46049" w14:textId="77777777" w:rsidR="00C866F1" w:rsidRPr="00211045" w:rsidRDefault="00C866F1" w:rsidP="00C866F1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72" w:type="pc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4918DB9" w14:textId="3BC3BCED" w:rsidR="00C866F1" w:rsidRPr="00211045" w:rsidRDefault="00C866F1" w:rsidP="00B52584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Статус обезбеђења средстава</w:t>
            </w:r>
          </w:p>
        </w:tc>
      </w:tr>
      <w:tr w:rsidR="00CC2AF8" w:rsidRPr="00211045" w14:paraId="1148C991" w14:textId="77777777" w:rsidTr="00E04A33">
        <w:trPr>
          <w:trHeight w:val="322"/>
        </w:trPr>
        <w:tc>
          <w:tcPr>
            <w:tcW w:w="907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596CA328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7" w:type="pct"/>
            <w:vMerge/>
            <w:shd w:val="clear" w:color="auto" w:fill="FFF2CC" w:themeFill="accent4" w:themeFillTint="33"/>
          </w:tcPr>
          <w:p w14:paraId="37BC1511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8" w:type="pct"/>
            <w:vMerge/>
            <w:shd w:val="clear" w:color="auto" w:fill="FFF2CC" w:themeFill="accent4" w:themeFillTint="33"/>
          </w:tcPr>
          <w:p w14:paraId="4580F75B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5" w:type="pct"/>
            <w:vMerge/>
            <w:shd w:val="clear" w:color="auto" w:fill="FFF2CC" w:themeFill="accent4" w:themeFillTint="33"/>
          </w:tcPr>
          <w:p w14:paraId="7F9E3127" w14:textId="77777777" w:rsidR="00CC2AF8" w:rsidRPr="00211045" w:rsidRDefault="00CC2AF8" w:rsidP="00C866F1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87" w:type="pct"/>
            <w:vMerge/>
            <w:shd w:val="clear" w:color="auto" w:fill="FFF2CC" w:themeFill="accent4" w:themeFillTint="33"/>
          </w:tcPr>
          <w:p w14:paraId="72D08FDD" w14:textId="77777777" w:rsidR="00CC2AF8" w:rsidRPr="00211045" w:rsidRDefault="00CC2AF8" w:rsidP="00C866F1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22" w:type="pct"/>
            <w:shd w:val="clear" w:color="auto" w:fill="FFF2CC" w:themeFill="accent4" w:themeFillTint="33"/>
          </w:tcPr>
          <w:p w14:paraId="462C044D" w14:textId="77777777" w:rsidR="00CC2AF8" w:rsidRPr="00211045" w:rsidRDefault="00CC2AF8" w:rsidP="00C866F1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368" w:type="pct"/>
            <w:shd w:val="clear" w:color="auto" w:fill="FFF2CC" w:themeFill="accent4" w:themeFillTint="33"/>
          </w:tcPr>
          <w:p w14:paraId="21ADD0EC" w14:textId="77777777" w:rsidR="00CC2AF8" w:rsidRPr="00211045" w:rsidRDefault="00CC2AF8" w:rsidP="00C866F1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614" w:type="pct"/>
            <w:shd w:val="clear" w:color="auto" w:fill="FFF2CC" w:themeFill="accent4" w:themeFillTint="33"/>
          </w:tcPr>
          <w:p w14:paraId="12898140" w14:textId="77777777" w:rsidR="00CC2AF8" w:rsidRPr="00211045" w:rsidRDefault="00CC2AF8" w:rsidP="00C866F1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72" w:type="pct"/>
            <w:shd w:val="clear" w:color="auto" w:fill="FFF2CC" w:themeFill="accent4" w:themeFillTint="33"/>
          </w:tcPr>
          <w:p w14:paraId="40302002" w14:textId="77777777" w:rsidR="00CC2AF8" w:rsidRPr="00211045" w:rsidRDefault="00CC2AF8" w:rsidP="00C866F1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CC2AF8" w:rsidRPr="00211045" w14:paraId="5325C71A" w14:textId="77777777" w:rsidTr="00E04A33">
        <w:trPr>
          <w:trHeight w:val="143"/>
        </w:trPr>
        <w:tc>
          <w:tcPr>
            <w:tcW w:w="907" w:type="pct"/>
            <w:tcBorders>
              <w:left w:val="double" w:sz="4" w:space="0" w:color="auto"/>
            </w:tcBorders>
          </w:tcPr>
          <w:p w14:paraId="3069752D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1.2.2.1  Организација обука о коришћењу портала за продају стечајне имовине</w:t>
            </w:r>
          </w:p>
        </w:tc>
        <w:tc>
          <w:tcPr>
            <w:tcW w:w="487" w:type="pct"/>
          </w:tcPr>
          <w:p w14:paraId="58C10D59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МПРИВ</w:t>
            </w:r>
          </w:p>
          <w:p w14:paraId="0129EC8C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8" w:type="pct"/>
          </w:tcPr>
          <w:p w14:paraId="406468D6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АЛСУ</w:t>
            </w:r>
          </w:p>
        </w:tc>
        <w:tc>
          <w:tcPr>
            <w:tcW w:w="455" w:type="pct"/>
          </w:tcPr>
          <w:p w14:paraId="6716B980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31/01/20</w:t>
            </w:r>
          </w:p>
        </w:tc>
        <w:tc>
          <w:tcPr>
            <w:tcW w:w="587" w:type="pct"/>
          </w:tcPr>
          <w:p w14:paraId="6DD74E0C" w14:textId="52AD9E5D" w:rsidR="00CC2AF8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IFC</w:t>
            </w:r>
          </w:p>
        </w:tc>
        <w:tc>
          <w:tcPr>
            <w:tcW w:w="422" w:type="pct"/>
          </w:tcPr>
          <w:p w14:paraId="77DA076F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68" w:type="pct"/>
          </w:tcPr>
          <w:p w14:paraId="025C2EE1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4" w:type="pct"/>
          </w:tcPr>
          <w:p w14:paraId="198048C7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672" w:type="pct"/>
          </w:tcPr>
          <w:p w14:paraId="3E54B80E" w14:textId="37EAA9D8" w:rsidR="00CC2AF8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Уговорена средства</w:t>
            </w:r>
          </w:p>
        </w:tc>
      </w:tr>
    </w:tbl>
    <w:p w14:paraId="6B541E5D" w14:textId="77777777" w:rsidR="00C866F1" w:rsidRPr="00211045" w:rsidRDefault="00C866F1" w:rsidP="00C866F1">
      <w:pPr>
        <w:rPr>
          <w:lang w:val="sr-Cyrl-CS"/>
        </w:rPr>
      </w:pPr>
    </w:p>
    <w:p w14:paraId="151DC189" w14:textId="77777777" w:rsidR="00C866F1" w:rsidRPr="00211045" w:rsidRDefault="00C866F1" w:rsidP="00C866F1">
      <w:pPr>
        <w:rPr>
          <w:lang w:val="sr-Cyrl-CS"/>
        </w:rPr>
      </w:pPr>
      <w:r w:rsidRPr="00211045">
        <w:rPr>
          <w:lang w:val="sr-Cyrl-CS"/>
        </w:rPr>
        <w:br w:type="page"/>
      </w:r>
    </w:p>
    <w:tbl>
      <w:tblPr>
        <w:tblStyle w:val="TableGrid"/>
        <w:tblW w:w="15233" w:type="dxa"/>
        <w:tblInd w:w="-465" w:type="dxa"/>
        <w:tblLayout w:type="fixed"/>
        <w:tblLook w:val="04A0" w:firstRow="1" w:lastRow="0" w:firstColumn="1" w:lastColumn="0" w:noHBand="0" w:noVBand="1"/>
      </w:tblPr>
      <w:tblGrid>
        <w:gridCol w:w="1800"/>
        <w:gridCol w:w="1800"/>
        <w:gridCol w:w="1620"/>
        <w:gridCol w:w="1890"/>
        <w:gridCol w:w="1620"/>
        <w:gridCol w:w="1440"/>
        <w:gridCol w:w="360"/>
        <w:gridCol w:w="2079"/>
        <w:gridCol w:w="2605"/>
        <w:gridCol w:w="19"/>
      </w:tblGrid>
      <w:tr w:rsidR="00C866F1" w:rsidRPr="00211045" w14:paraId="70EF2D1B" w14:textId="77777777" w:rsidTr="00C866F1">
        <w:trPr>
          <w:trHeight w:val="244"/>
        </w:trPr>
        <w:tc>
          <w:tcPr>
            <w:tcW w:w="15233" w:type="dxa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196600A" w14:textId="7D141EA6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 xml:space="preserve">Мера 1.2.3: </w:t>
            </w:r>
            <w:r w:rsidR="00CC2AF8"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Унапређење рада стечајних судова</w:t>
            </w:r>
          </w:p>
        </w:tc>
      </w:tr>
      <w:tr w:rsidR="00C866F1" w:rsidRPr="00211045" w14:paraId="12CE78D2" w14:textId="77777777" w:rsidTr="00E04A33">
        <w:trPr>
          <w:gridAfter w:val="1"/>
          <w:wAfter w:w="19" w:type="dxa"/>
          <w:trHeight w:val="244"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2A25DF8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Tип мере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9FBC1FE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 одговоран за спровођење (координисање спровођења) мере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A4E1160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Период спровођења</w:t>
            </w:r>
          </w:p>
        </w:tc>
        <w:tc>
          <w:tcPr>
            <w:tcW w:w="189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FFD837C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342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BAA36AA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Процењена финансијска средства по изворима финансирања у 000 дин.</w:t>
            </w:r>
          </w:p>
        </w:tc>
        <w:tc>
          <w:tcPr>
            <w:tcW w:w="207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BFFF319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vertAlign w:val="subscript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Веза са (ПА/ПЈ)</w:t>
            </w:r>
            <w:r w:rsidRPr="00211045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footnoteReference w:id="9"/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60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51DC9AA" w14:textId="07E8AEE9" w:rsidR="00C866F1" w:rsidRPr="00211045" w:rsidRDefault="000C0120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Потребне измене / доношење прописа (да-не)</w:t>
            </w:r>
          </w:p>
        </w:tc>
      </w:tr>
      <w:tr w:rsidR="00CC2AF8" w:rsidRPr="00211045" w14:paraId="25C60603" w14:textId="77777777" w:rsidTr="00E04A33">
        <w:trPr>
          <w:gridAfter w:val="1"/>
          <w:wAfter w:w="19" w:type="dxa"/>
          <w:trHeight w:val="244"/>
        </w:trPr>
        <w:tc>
          <w:tcPr>
            <w:tcW w:w="18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15FDBFB9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42B0CEDC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6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13FC9FAC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9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5D86437A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2D78FCB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 години т+1</w:t>
            </w:r>
          </w:p>
        </w:tc>
        <w:tc>
          <w:tcPr>
            <w:tcW w:w="18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3E7D64F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 години т+2</w:t>
            </w:r>
          </w:p>
          <w:p w14:paraId="6F1DDE0C" w14:textId="048AC3A4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07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67DC55A3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60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0ACE41FC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CC2AF8" w:rsidRPr="00211045" w14:paraId="6AF12F26" w14:textId="77777777" w:rsidTr="00E04A33">
        <w:trPr>
          <w:gridAfter w:val="1"/>
          <w:wAfter w:w="19" w:type="dxa"/>
          <w:trHeight w:val="730"/>
        </w:trPr>
        <w:tc>
          <w:tcPr>
            <w:tcW w:w="18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8E17409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Информативно едукативна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C2D5A08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2E3B9CD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Јануар 2020</w:t>
            </w: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55BBF98" w14:textId="68C6921F" w:rsidR="00CC2AF8" w:rsidRPr="00211045" w:rsidRDefault="006827ED" w:rsidP="00CC2AF8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IFC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BD2070F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0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1DC8C20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  <w:p w14:paraId="37EA5B47" w14:textId="7F0DFC44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07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4BC9001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260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0ED4EB4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Да </w:t>
            </w:r>
          </w:p>
        </w:tc>
      </w:tr>
      <w:tr w:rsidR="00C866F1" w:rsidRPr="00211045" w14:paraId="47075077" w14:textId="77777777" w:rsidTr="00E04A33">
        <w:trPr>
          <w:gridAfter w:val="1"/>
          <w:wAfter w:w="19" w:type="dxa"/>
          <w:trHeight w:val="979"/>
        </w:trPr>
        <w:tc>
          <w:tcPr>
            <w:tcW w:w="360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1AAA3E4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Показатељ(и)  на нивоу мере (показатељ резултата)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A5E28A3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Јединица мере</w:t>
            </w:r>
          </w:p>
          <w:p w14:paraId="1949C1A5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D9694E8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4DB6A70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08F2295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2439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E2E6415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години т+1</w:t>
            </w:r>
          </w:p>
        </w:tc>
        <w:tc>
          <w:tcPr>
            <w:tcW w:w="2605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4C224B7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последњој години АП</w:t>
            </w:r>
          </w:p>
        </w:tc>
      </w:tr>
      <w:tr w:rsidR="00CC2AF8" w:rsidRPr="00211045" w14:paraId="71524A6A" w14:textId="77777777" w:rsidTr="00CC2AF8">
        <w:trPr>
          <w:gridAfter w:val="1"/>
          <w:wAfter w:w="19" w:type="dxa"/>
          <w:trHeight w:val="312"/>
        </w:trPr>
        <w:tc>
          <w:tcPr>
            <w:tcW w:w="360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2167DE66" w14:textId="1A9F3B85" w:rsidR="00CC2AF8" w:rsidRPr="00211045" w:rsidRDefault="00CC2AF8" w:rsidP="00CC2AF8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Број одржаних тренинга за националне стандарде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8CBB544" w14:textId="69BB22B3" w:rsidR="00CC2AF8" w:rsidRPr="00211045" w:rsidRDefault="00CC2AF8" w:rsidP="00CC2AF8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189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9F5C3C0" w14:textId="4B2F0E82" w:rsidR="00CC2AF8" w:rsidRPr="00211045" w:rsidRDefault="00CC2AF8" w:rsidP="00CC2AF8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АЛСУ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463729E" w14:textId="674C7721" w:rsidR="00CC2AF8" w:rsidRPr="00211045" w:rsidRDefault="00CC2AF8" w:rsidP="00CC2AF8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630F763" w14:textId="5693AB99" w:rsidR="00CC2AF8" w:rsidRPr="00211045" w:rsidRDefault="00CC2AF8" w:rsidP="00CC2AF8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2018</w:t>
            </w:r>
          </w:p>
        </w:tc>
        <w:tc>
          <w:tcPr>
            <w:tcW w:w="2439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F8F383B" w14:textId="7A2ADFD3" w:rsidR="00CC2AF8" w:rsidRPr="00211045" w:rsidRDefault="00CC2AF8" w:rsidP="00CC2AF8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2605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46CE9CD" w14:textId="59D99A49" w:rsidR="00CC2AF8" w:rsidRPr="00211045" w:rsidRDefault="00CC2AF8" w:rsidP="00CC2AF8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0</w:t>
            </w:r>
          </w:p>
        </w:tc>
      </w:tr>
      <w:tr w:rsidR="00CC2AF8" w:rsidRPr="00211045" w14:paraId="6D009D78" w14:textId="77777777" w:rsidTr="00E04A33">
        <w:trPr>
          <w:gridAfter w:val="1"/>
          <w:wAfter w:w="19" w:type="dxa"/>
          <w:trHeight w:val="312"/>
        </w:trPr>
        <w:tc>
          <w:tcPr>
            <w:tcW w:w="360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7EA6CE77" w14:textId="77777777" w:rsidR="00CC2AF8" w:rsidRPr="00211045" w:rsidRDefault="00CC2AF8" w:rsidP="00CC2AF8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Анализа примене и измене и допуне Правилника о основама и мерилима за одређивање награде за рад и накнаде трошкова стечајних управника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04B9CAC" w14:textId="77777777" w:rsidR="00CC2AF8" w:rsidRPr="00211045" w:rsidRDefault="00CC2AF8" w:rsidP="00CC2AF8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Нови Правилник</w:t>
            </w:r>
          </w:p>
        </w:tc>
        <w:tc>
          <w:tcPr>
            <w:tcW w:w="189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FC64C9F" w14:textId="77777777" w:rsidR="00CC2AF8" w:rsidRPr="00211045" w:rsidRDefault="00CC2AF8" w:rsidP="00CC2AF8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АЛСУ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5765D50" w14:textId="77777777" w:rsidR="00CC2AF8" w:rsidRPr="00211045" w:rsidRDefault="00CC2AF8" w:rsidP="00CC2AF8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8E6689B" w14:textId="77777777" w:rsidR="00CC2AF8" w:rsidRPr="00211045" w:rsidRDefault="00CC2AF8" w:rsidP="00CC2AF8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439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A47D209" w14:textId="77777777" w:rsidR="00CC2AF8" w:rsidRPr="00211045" w:rsidRDefault="00CC2AF8" w:rsidP="00CC2AF8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605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05160F0" w14:textId="77777777" w:rsidR="00CC2AF8" w:rsidRPr="00211045" w:rsidRDefault="00CC2AF8" w:rsidP="00CC2AF8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Доношење новог Правилника о основама и мерилима за одређивање награде за рад и накнаде трошкова стечајних управника</w:t>
            </w:r>
          </w:p>
        </w:tc>
      </w:tr>
    </w:tbl>
    <w:p w14:paraId="4BA5ECF8" w14:textId="77777777" w:rsidR="00C866F1" w:rsidRPr="00211045" w:rsidRDefault="00C866F1" w:rsidP="00C866F1">
      <w:pPr>
        <w:rPr>
          <w:lang w:val="sr-Cyrl-CS"/>
        </w:rPr>
      </w:pPr>
    </w:p>
    <w:tbl>
      <w:tblPr>
        <w:tblStyle w:val="TableGrid"/>
        <w:tblW w:w="5351" w:type="pct"/>
        <w:tblInd w:w="-465" w:type="dxa"/>
        <w:tblLayout w:type="fixed"/>
        <w:tblLook w:val="04A0" w:firstRow="1" w:lastRow="0" w:firstColumn="1" w:lastColumn="0" w:noHBand="0" w:noVBand="1"/>
      </w:tblPr>
      <w:tblGrid>
        <w:gridCol w:w="3060"/>
        <w:gridCol w:w="1441"/>
        <w:gridCol w:w="1440"/>
        <w:gridCol w:w="1440"/>
        <w:gridCol w:w="1711"/>
        <w:gridCol w:w="1206"/>
        <w:gridCol w:w="1225"/>
        <w:gridCol w:w="1979"/>
        <w:gridCol w:w="1887"/>
      </w:tblGrid>
      <w:tr w:rsidR="00C866F1" w:rsidRPr="00211045" w14:paraId="4A5B9EE5" w14:textId="77777777" w:rsidTr="00B52584">
        <w:trPr>
          <w:trHeight w:val="156"/>
        </w:trPr>
        <w:tc>
          <w:tcPr>
            <w:tcW w:w="994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3780C0FC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6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17843AF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46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DC97CFE" w14:textId="77777777" w:rsidR="00C866F1" w:rsidRPr="00211045" w:rsidRDefault="00C866F1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Органи партнери у спровођењу активности</w:t>
            </w:r>
          </w:p>
        </w:tc>
        <w:tc>
          <w:tcPr>
            <w:tcW w:w="46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5CD161C" w14:textId="77777777" w:rsidR="00C866F1" w:rsidRPr="00211045" w:rsidRDefault="00C866F1" w:rsidP="00C866F1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5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7D5F0FB" w14:textId="2C6EB72A" w:rsidR="00C866F1" w:rsidRPr="00211045" w:rsidRDefault="00C866F1" w:rsidP="00C866F1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790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58AD1F4" w14:textId="77777777" w:rsidR="00C866F1" w:rsidRPr="00211045" w:rsidRDefault="00C866F1" w:rsidP="00C866F1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  <w:tc>
          <w:tcPr>
            <w:tcW w:w="643" w:type="pc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9A578C0" w14:textId="77777777" w:rsidR="00C866F1" w:rsidRPr="00211045" w:rsidRDefault="00C866F1" w:rsidP="00C866F1">
            <w:pPr>
              <w:ind w:left="90"/>
              <w:rPr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 (ПА/ПЈ)</w:t>
            </w:r>
          </w:p>
          <w:p w14:paraId="7C1621EE" w14:textId="77777777" w:rsidR="00C866F1" w:rsidRPr="00211045" w:rsidRDefault="00C866F1" w:rsidP="00C866F1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14" w:type="pc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820B2E6" w14:textId="469FE8BF" w:rsidR="00C866F1" w:rsidRPr="00211045" w:rsidRDefault="00C866F1" w:rsidP="00C866F1">
            <w:pPr>
              <w:ind w:left="90"/>
              <w:rPr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Статус обезбеђења средстава</w:t>
            </w:r>
          </w:p>
          <w:p w14:paraId="197C231C" w14:textId="77777777" w:rsidR="00C866F1" w:rsidRPr="00211045" w:rsidRDefault="00C866F1" w:rsidP="00C866F1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CC2AF8" w:rsidRPr="00211045" w14:paraId="37D07B28" w14:textId="77777777" w:rsidTr="00B52584">
        <w:trPr>
          <w:trHeight w:val="322"/>
        </w:trPr>
        <w:tc>
          <w:tcPr>
            <w:tcW w:w="994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37EB9A19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68" w:type="pct"/>
            <w:vMerge/>
            <w:shd w:val="clear" w:color="auto" w:fill="FFF2CC" w:themeFill="accent4" w:themeFillTint="33"/>
          </w:tcPr>
          <w:p w14:paraId="648381EE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68" w:type="pct"/>
            <w:vMerge/>
            <w:shd w:val="clear" w:color="auto" w:fill="FFF2CC" w:themeFill="accent4" w:themeFillTint="33"/>
          </w:tcPr>
          <w:p w14:paraId="241C60ED" w14:textId="77777777" w:rsidR="00CC2AF8" w:rsidRPr="00211045" w:rsidRDefault="00CC2AF8" w:rsidP="00C866F1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68" w:type="pct"/>
            <w:vMerge/>
            <w:shd w:val="clear" w:color="auto" w:fill="FFF2CC" w:themeFill="accent4" w:themeFillTint="33"/>
          </w:tcPr>
          <w:p w14:paraId="6FBF394A" w14:textId="77777777" w:rsidR="00CC2AF8" w:rsidRPr="00211045" w:rsidRDefault="00CC2AF8" w:rsidP="00C866F1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56" w:type="pct"/>
            <w:vMerge/>
            <w:shd w:val="clear" w:color="auto" w:fill="FFF2CC" w:themeFill="accent4" w:themeFillTint="33"/>
          </w:tcPr>
          <w:p w14:paraId="1605B9E1" w14:textId="77777777" w:rsidR="00CC2AF8" w:rsidRPr="00211045" w:rsidRDefault="00CC2AF8" w:rsidP="00C866F1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92" w:type="pct"/>
            <w:shd w:val="clear" w:color="auto" w:fill="FFF2CC" w:themeFill="accent4" w:themeFillTint="33"/>
          </w:tcPr>
          <w:p w14:paraId="74B8B916" w14:textId="77777777" w:rsidR="00CC2AF8" w:rsidRPr="00211045" w:rsidRDefault="00CC2AF8" w:rsidP="00C866F1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397" w:type="pct"/>
            <w:shd w:val="clear" w:color="auto" w:fill="FFF2CC" w:themeFill="accent4" w:themeFillTint="33"/>
          </w:tcPr>
          <w:p w14:paraId="6DA184B7" w14:textId="77777777" w:rsidR="00CC2AF8" w:rsidRPr="00211045" w:rsidRDefault="00CC2AF8" w:rsidP="00C866F1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643" w:type="pct"/>
            <w:shd w:val="clear" w:color="auto" w:fill="FFF2CC" w:themeFill="accent4" w:themeFillTint="33"/>
          </w:tcPr>
          <w:p w14:paraId="434617CF" w14:textId="77777777" w:rsidR="00CC2AF8" w:rsidRPr="00211045" w:rsidRDefault="00CC2AF8" w:rsidP="00C866F1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14" w:type="pct"/>
            <w:shd w:val="clear" w:color="auto" w:fill="FFF2CC" w:themeFill="accent4" w:themeFillTint="33"/>
          </w:tcPr>
          <w:p w14:paraId="730C3EC2" w14:textId="77777777" w:rsidR="00CC2AF8" w:rsidRPr="00211045" w:rsidRDefault="00CC2AF8" w:rsidP="00C866F1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CC2AF8" w:rsidRPr="00211045" w14:paraId="55E3F057" w14:textId="77777777" w:rsidTr="00B52584">
        <w:trPr>
          <w:trHeight w:val="156"/>
        </w:trPr>
        <w:tc>
          <w:tcPr>
            <w:tcW w:w="994" w:type="pct"/>
            <w:tcBorders>
              <w:left w:val="double" w:sz="4" w:space="0" w:color="auto"/>
            </w:tcBorders>
          </w:tcPr>
          <w:p w14:paraId="54118FE9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1.2.3.1  Израда измене и допуне Правилника о основама и мерилима за одређивање награде за рад и накнаде трошкова стечајних управника</w:t>
            </w:r>
          </w:p>
        </w:tc>
        <w:tc>
          <w:tcPr>
            <w:tcW w:w="468" w:type="pct"/>
          </w:tcPr>
          <w:p w14:paraId="40CACA71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МПРИВ</w:t>
            </w:r>
          </w:p>
          <w:p w14:paraId="3EC52100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68" w:type="pct"/>
          </w:tcPr>
          <w:p w14:paraId="2B8FCF93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АЛСУ</w:t>
            </w:r>
          </w:p>
        </w:tc>
        <w:tc>
          <w:tcPr>
            <w:tcW w:w="468" w:type="pct"/>
          </w:tcPr>
          <w:p w14:paraId="471AF452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31/01/20</w:t>
            </w:r>
          </w:p>
        </w:tc>
        <w:tc>
          <w:tcPr>
            <w:tcW w:w="556" w:type="pct"/>
          </w:tcPr>
          <w:p w14:paraId="701BD749" w14:textId="4BF863CB" w:rsidR="00CC2AF8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Донаторска – IFC </w:t>
            </w:r>
          </w:p>
        </w:tc>
        <w:tc>
          <w:tcPr>
            <w:tcW w:w="392" w:type="pct"/>
          </w:tcPr>
          <w:p w14:paraId="771F0221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97" w:type="pct"/>
          </w:tcPr>
          <w:p w14:paraId="7BA19A81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43" w:type="pct"/>
          </w:tcPr>
          <w:p w14:paraId="088D2E19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614" w:type="pct"/>
          </w:tcPr>
          <w:p w14:paraId="2785DFB5" w14:textId="445F6291" w:rsidR="00CC2AF8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Уговорена средства </w:t>
            </w:r>
          </w:p>
        </w:tc>
      </w:tr>
      <w:tr w:rsidR="00CC2AF8" w:rsidRPr="00211045" w14:paraId="6EA667F6" w14:textId="77777777" w:rsidTr="00B52584">
        <w:trPr>
          <w:trHeight w:val="156"/>
        </w:trPr>
        <w:tc>
          <w:tcPr>
            <w:tcW w:w="994" w:type="pct"/>
            <w:tcBorders>
              <w:left w:val="double" w:sz="4" w:space="0" w:color="auto"/>
            </w:tcBorders>
          </w:tcPr>
          <w:p w14:paraId="24882A0A" w14:textId="52478FE3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1.2.2.2 Организација обуке о изменама и допунама Закона о стечају,  Националних стандарда за 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управљање стечајном масом и других подзаконских аката</w:t>
            </w:r>
          </w:p>
        </w:tc>
        <w:tc>
          <w:tcPr>
            <w:tcW w:w="468" w:type="pct"/>
          </w:tcPr>
          <w:p w14:paraId="16C17722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Правосудна академија</w:t>
            </w:r>
          </w:p>
          <w:p w14:paraId="1704215B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68" w:type="pct"/>
          </w:tcPr>
          <w:p w14:paraId="148056E9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МПРИВ, АЛСУ</w:t>
            </w:r>
          </w:p>
        </w:tc>
        <w:tc>
          <w:tcPr>
            <w:tcW w:w="468" w:type="pct"/>
          </w:tcPr>
          <w:p w14:paraId="1A92DAA0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31/12/19</w:t>
            </w:r>
          </w:p>
        </w:tc>
        <w:tc>
          <w:tcPr>
            <w:tcW w:w="556" w:type="pct"/>
          </w:tcPr>
          <w:p w14:paraId="0ED9E586" w14:textId="0AEAAA7E" w:rsidR="00CC2AF8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– IFC</w:t>
            </w:r>
          </w:p>
        </w:tc>
        <w:tc>
          <w:tcPr>
            <w:tcW w:w="392" w:type="pct"/>
          </w:tcPr>
          <w:p w14:paraId="5846FE66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97" w:type="pct"/>
          </w:tcPr>
          <w:p w14:paraId="369A7C27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43" w:type="pct"/>
          </w:tcPr>
          <w:p w14:paraId="250D4794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614" w:type="pct"/>
          </w:tcPr>
          <w:p w14:paraId="0642ED0A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Програмирање</w:t>
            </w:r>
          </w:p>
          <w:p w14:paraId="03304A7E" w14:textId="77777777" w:rsidR="00CC2AF8" w:rsidRPr="00211045" w:rsidRDefault="00CC2AF8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14:paraId="00EF3E50" w14:textId="77777777" w:rsidR="00C866F1" w:rsidRPr="00211045" w:rsidRDefault="00C866F1" w:rsidP="00C866F1">
      <w:pPr>
        <w:rPr>
          <w:lang w:val="sr-Cyrl-CS"/>
        </w:rPr>
      </w:pPr>
    </w:p>
    <w:tbl>
      <w:tblPr>
        <w:tblStyle w:val="TableGrid"/>
        <w:tblW w:w="15233" w:type="dxa"/>
        <w:tblInd w:w="-465" w:type="dxa"/>
        <w:tblLayout w:type="fixed"/>
        <w:tblLook w:val="04A0" w:firstRow="1" w:lastRow="0" w:firstColumn="1" w:lastColumn="0" w:noHBand="0" w:noVBand="1"/>
      </w:tblPr>
      <w:tblGrid>
        <w:gridCol w:w="1530"/>
        <w:gridCol w:w="1775"/>
        <w:gridCol w:w="1527"/>
        <w:gridCol w:w="1828"/>
        <w:gridCol w:w="1710"/>
        <w:gridCol w:w="1530"/>
        <w:gridCol w:w="360"/>
        <w:gridCol w:w="2349"/>
        <w:gridCol w:w="2605"/>
        <w:gridCol w:w="19"/>
      </w:tblGrid>
      <w:tr w:rsidR="00C45D92" w:rsidRPr="00211045" w14:paraId="01E121BE" w14:textId="77777777" w:rsidTr="00393DB5">
        <w:trPr>
          <w:trHeight w:val="244"/>
        </w:trPr>
        <w:tc>
          <w:tcPr>
            <w:tcW w:w="15233" w:type="dxa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2715BF1" w14:textId="637E567F" w:rsidR="00C45D92" w:rsidRPr="00211045" w:rsidRDefault="00C45D92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Мера 1.2.</w:t>
            </w:r>
            <w:r w:rsidR="00C866F1" w:rsidRPr="00211045">
              <w:rPr>
                <w:rFonts w:ascii="Arial" w:hAnsi="Arial" w:cs="Arial"/>
                <w:sz w:val="20"/>
                <w:szCs w:val="20"/>
                <w:lang w:val="sr-Cyrl-CS"/>
              </w:rPr>
              <w:t>4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: Припрема </w:t>
            </w:r>
            <w:r w:rsidR="00393DB5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Предлога 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новог регулаторног оквира за стечај предузетника</w:t>
            </w:r>
          </w:p>
        </w:tc>
      </w:tr>
      <w:tr w:rsidR="00C45D92" w:rsidRPr="00211045" w14:paraId="5DCE09CC" w14:textId="77777777" w:rsidTr="00E04A33">
        <w:trPr>
          <w:gridAfter w:val="1"/>
          <w:wAfter w:w="19" w:type="dxa"/>
          <w:trHeight w:val="244"/>
        </w:trPr>
        <w:tc>
          <w:tcPr>
            <w:tcW w:w="153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4D82CCC" w14:textId="77777777" w:rsidR="00C45D92" w:rsidRPr="00211045" w:rsidRDefault="00C45D92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Tип мере</w:t>
            </w:r>
          </w:p>
        </w:tc>
        <w:tc>
          <w:tcPr>
            <w:tcW w:w="177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43B5F7B" w14:textId="77777777" w:rsidR="00C45D92" w:rsidRPr="00211045" w:rsidRDefault="00C45D92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 одговоран за спровођење (координисање спровођења) мере</w:t>
            </w:r>
          </w:p>
        </w:tc>
        <w:tc>
          <w:tcPr>
            <w:tcW w:w="15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4CAEC91" w14:textId="77777777" w:rsidR="00C45D92" w:rsidRPr="00211045" w:rsidRDefault="00C45D92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Период спровођења</w:t>
            </w:r>
          </w:p>
        </w:tc>
        <w:tc>
          <w:tcPr>
            <w:tcW w:w="182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7E24C53" w14:textId="77777777" w:rsidR="00C45D92" w:rsidRPr="00211045" w:rsidRDefault="00C45D92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360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F96B0DF" w14:textId="77777777" w:rsidR="00C45D92" w:rsidRPr="00211045" w:rsidRDefault="00C45D92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Процењена финансијска средства по изворима финансирања у 000 дин.</w:t>
            </w:r>
          </w:p>
        </w:tc>
        <w:tc>
          <w:tcPr>
            <w:tcW w:w="23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30C0EA4" w14:textId="77777777" w:rsidR="00C45D92" w:rsidRPr="00211045" w:rsidRDefault="00C45D92" w:rsidP="00393DB5">
            <w:pPr>
              <w:ind w:left="90"/>
              <w:rPr>
                <w:rFonts w:ascii="Arial" w:hAnsi="Arial" w:cs="Arial"/>
                <w:sz w:val="20"/>
                <w:szCs w:val="20"/>
                <w:vertAlign w:val="subscript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Веза са (ПА/ПЈ)</w:t>
            </w:r>
            <w:r w:rsidRPr="00211045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footnoteReference w:id="10"/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60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09A62D3" w14:textId="61F97CD8" w:rsidR="00C45D92" w:rsidRPr="00211045" w:rsidRDefault="000C0120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Потребне измене / доношење прописа (да-не)</w:t>
            </w:r>
          </w:p>
        </w:tc>
      </w:tr>
      <w:tr w:rsidR="00852037" w:rsidRPr="00211045" w14:paraId="4BF64CD7" w14:textId="77777777" w:rsidTr="00E04A33">
        <w:trPr>
          <w:gridAfter w:val="1"/>
          <w:wAfter w:w="19" w:type="dxa"/>
          <w:trHeight w:val="244"/>
        </w:trPr>
        <w:tc>
          <w:tcPr>
            <w:tcW w:w="153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445ACC72" w14:textId="77777777" w:rsidR="00852037" w:rsidRPr="00211045" w:rsidRDefault="00852037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77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6A621C7C" w14:textId="77777777" w:rsidR="00852037" w:rsidRPr="00211045" w:rsidRDefault="00852037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5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50EBB08A" w14:textId="77777777" w:rsidR="00852037" w:rsidRPr="00211045" w:rsidRDefault="00852037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2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7CE082C2" w14:textId="77777777" w:rsidR="00852037" w:rsidRPr="00211045" w:rsidRDefault="00852037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C054A81" w14:textId="77777777" w:rsidR="00852037" w:rsidRPr="00211045" w:rsidRDefault="00852037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 години т+1</w:t>
            </w:r>
          </w:p>
        </w:tc>
        <w:tc>
          <w:tcPr>
            <w:tcW w:w="18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1E94AB9" w14:textId="77777777" w:rsidR="00852037" w:rsidRPr="00211045" w:rsidRDefault="00852037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 години т+2</w:t>
            </w:r>
          </w:p>
          <w:p w14:paraId="0D77F868" w14:textId="3B375099" w:rsidR="00852037" w:rsidRPr="00211045" w:rsidRDefault="00852037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3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4E8168E7" w14:textId="77777777" w:rsidR="00852037" w:rsidRPr="00211045" w:rsidRDefault="00852037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60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55A23C76" w14:textId="77777777" w:rsidR="00852037" w:rsidRPr="00211045" w:rsidRDefault="00852037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852037" w:rsidRPr="00211045" w14:paraId="69AFE7E4" w14:textId="77777777" w:rsidTr="00E04A33">
        <w:trPr>
          <w:gridAfter w:val="1"/>
          <w:wAfter w:w="19" w:type="dxa"/>
          <w:trHeight w:val="730"/>
        </w:trPr>
        <w:tc>
          <w:tcPr>
            <w:tcW w:w="15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2EEA301" w14:textId="77777777" w:rsidR="00852037" w:rsidRPr="00211045" w:rsidRDefault="00852037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Регулаторна</w:t>
            </w:r>
          </w:p>
        </w:tc>
        <w:tc>
          <w:tcPr>
            <w:tcW w:w="177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7F04177" w14:textId="77777777" w:rsidR="00852037" w:rsidRPr="00211045" w:rsidRDefault="00852037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15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70C65D8" w14:textId="541BC729" w:rsidR="00852037" w:rsidRPr="00211045" w:rsidRDefault="00852037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Јун 2020</w:t>
            </w:r>
          </w:p>
        </w:tc>
        <w:tc>
          <w:tcPr>
            <w:tcW w:w="182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1ABF3B8" w14:textId="579EDD98" w:rsidR="00852037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IFC</w:t>
            </w:r>
          </w:p>
        </w:tc>
        <w:tc>
          <w:tcPr>
            <w:tcW w:w="17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CB1DB64" w14:textId="77777777" w:rsidR="00852037" w:rsidRPr="00211045" w:rsidRDefault="00852037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9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F88525" w14:textId="77777777" w:rsidR="00852037" w:rsidRPr="00211045" w:rsidRDefault="00852037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  <w:p w14:paraId="275DEE46" w14:textId="499FAA66" w:rsidR="00852037" w:rsidRPr="00211045" w:rsidRDefault="00852037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34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98ACB52" w14:textId="77777777" w:rsidR="00852037" w:rsidRPr="00211045" w:rsidRDefault="00852037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ПА</w:t>
            </w:r>
          </w:p>
        </w:tc>
        <w:tc>
          <w:tcPr>
            <w:tcW w:w="260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CA6E51A" w14:textId="0B0D5B62" w:rsidR="00852037" w:rsidRPr="00211045" w:rsidRDefault="008A4073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Да</w:t>
            </w:r>
          </w:p>
        </w:tc>
      </w:tr>
      <w:tr w:rsidR="00830632" w:rsidRPr="00211045" w14:paraId="6AC33316" w14:textId="77777777" w:rsidTr="00E04A33">
        <w:trPr>
          <w:gridAfter w:val="1"/>
          <w:wAfter w:w="19" w:type="dxa"/>
          <w:trHeight w:val="979"/>
        </w:trPr>
        <w:tc>
          <w:tcPr>
            <w:tcW w:w="3305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C6000AE" w14:textId="77777777" w:rsidR="00830632" w:rsidRPr="00211045" w:rsidRDefault="00830632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Показатељ(и)  на нивоу мере (показатељ резултата)</w:t>
            </w:r>
          </w:p>
        </w:tc>
        <w:tc>
          <w:tcPr>
            <w:tcW w:w="152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A06C770" w14:textId="77777777" w:rsidR="00830632" w:rsidRPr="00211045" w:rsidRDefault="00830632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Јединица мере</w:t>
            </w:r>
          </w:p>
          <w:p w14:paraId="611DDE50" w14:textId="77777777" w:rsidR="00830632" w:rsidRPr="00211045" w:rsidRDefault="00830632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2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1E69FF8" w14:textId="77777777" w:rsidR="00830632" w:rsidRPr="00211045" w:rsidRDefault="00830632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71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793BF11" w14:textId="77777777" w:rsidR="00830632" w:rsidRPr="00211045" w:rsidRDefault="00830632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A15BE14" w14:textId="77777777" w:rsidR="00830632" w:rsidRPr="00211045" w:rsidRDefault="00830632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2709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F29C302" w14:textId="77777777" w:rsidR="00830632" w:rsidRPr="00211045" w:rsidRDefault="00830632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години т+1</w:t>
            </w:r>
          </w:p>
          <w:p w14:paraId="102AF0FB" w14:textId="77777777" w:rsidR="00830632" w:rsidRPr="00211045" w:rsidRDefault="00830632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605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A6B8B13" w14:textId="77777777" w:rsidR="00830632" w:rsidRPr="00211045" w:rsidRDefault="00830632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последњој години АП</w:t>
            </w:r>
          </w:p>
        </w:tc>
      </w:tr>
      <w:tr w:rsidR="00830632" w:rsidRPr="00211045" w14:paraId="485B8547" w14:textId="77777777" w:rsidTr="00E04A33">
        <w:trPr>
          <w:gridAfter w:val="1"/>
          <w:wAfter w:w="19" w:type="dxa"/>
          <w:trHeight w:val="312"/>
        </w:trPr>
        <w:tc>
          <w:tcPr>
            <w:tcW w:w="330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D8BD55E" w14:textId="77777777" w:rsidR="00830632" w:rsidRPr="00211045" w:rsidRDefault="00830632" w:rsidP="00393DB5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Припрема Предлога законског решења којим се уређује стечај предузетника</w:t>
            </w:r>
          </w:p>
        </w:tc>
        <w:tc>
          <w:tcPr>
            <w:tcW w:w="152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8855316" w14:textId="77777777" w:rsidR="00830632" w:rsidRPr="00211045" w:rsidRDefault="00830632" w:rsidP="00393DB5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Предлог законског решења</w:t>
            </w:r>
          </w:p>
        </w:tc>
        <w:tc>
          <w:tcPr>
            <w:tcW w:w="18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DD147F7" w14:textId="0D58D4B6" w:rsidR="00830632" w:rsidRPr="00211045" w:rsidRDefault="0015107F" w:rsidP="00393DB5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171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0C28175" w14:textId="77777777" w:rsidR="00830632" w:rsidRPr="00211045" w:rsidRDefault="00830632" w:rsidP="00393DB5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0ED3E38" w14:textId="23E512CD" w:rsidR="00830632" w:rsidRPr="00211045" w:rsidRDefault="00852037" w:rsidP="00393DB5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2018</w:t>
            </w:r>
          </w:p>
        </w:tc>
        <w:tc>
          <w:tcPr>
            <w:tcW w:w="270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878C695" w14:textId="77777777" w:rsidR="00830632" w:rsidRPr="00211045" w:rsidRDefault="00830632" w:rsidP="00830632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60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C670C9B" w14:textId="77777777" w:rsidR="00830632" w:rsidRPr="00211045" w:rsidRDefault="00830632" w:rsidP="00393DB5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Објављивање Нацрта законског решења на сајту Министарства привреде</w:t>
            </w:r>
          </w:p>
        </w:tc>
      </w:tr>
    </w:tbl>
    <w:p w14:paraId="5A8C89C6" w14:textId="1E67D0A2" w:rsidR="00C45D92" w:rsidRPr="00211045" w:rsidRDefault="00C45D92" w:rsidP="009B701D">
      <w:pPr>
        <w:rPr>
          <w:lang w:val="sr-Cyrl-CS"/>
        </w:rPr>
      </w:pPr>
    </w:p>
    <w:tbl>
      <w:tblPr>
        <w:tblStyle w:val="TableGrid"/>
        <w:tblW w:w="5351" w:type="pct"/>
        <w:tblInd w:w="-465" w:type="dxa"/>
        <w:tblLayout w:type="fixed"/>
        <w:tblLook w:val="04A0" w:firstRow="1" w:lastRow="0" w:firstColumn="1" w:lastColumn="0" w:noHBand="0" w:noVBand="1"/>
      </w:tblPr>
      <w:tblGrid>
        <w:gridCol w:w="541"/>
        <w:gridCol w:w="2250"/>
        <w:gridCol w:w="579"/>
        <w:gridCol w:w="920"/>
        <w:gridCol w:w="412"/>
        <w:gridCol w:w="1090"/>
        <w:gridCol w:w="175"/>
        <w:gridCol w:w="1225"/>
        <w:gridCol w:w="388"/>
        <w:gridCol w:w="1422"/>
        <w:gridCol w:w="1299"/>
        <w:gridCol w:w="123"/>
        <w:gridCol w:w="1099"/>
        <w:gridCol w:w="326"/>
        <w:gridCol w:w="25"/>
        <w:gridCol w:w="1539"/>
        <w:gridCol w:w="1976"/>
      </w:tblGrid>
      <w:tr w:rsidR="00393DB5" w:rsidRPr="00211045" w14:paraId="6DBF6CD5" w14:textId="77777777" w:rsidTr="00485D3F">
        <w:trPr>
          <w:trHeight w:val="156"/>
        </w:trPr>
        <w:tc>
          <w:tcPr>
            <w:tcW w:w="907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5C8E6597" w14:textId="77777777" w:rsidR="00393DB5" w:rsidRPr="00211045" w:rsidRDefault="00393DB5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87" w:type="pct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DDC4AF0" w14:textId="77777777" w:rsidR="00393DB5" w:rsidRPr="00211045" w:rsidRDefault="00393DB5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488" w:type="pct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733C768" w14:textId="77777777" w:rsidR="00393DB5" w:rsidRPr="00211045" w:rsidRDefault="00393DB5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Органи партнери у спровођењу активности</w:t>
            </w:r>
          </w:p>
        </w:tc>
        <w:tc>
          <w:tcPr>
            <w:tcW w:w="455" w:type="pct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875C20A" w14:textId="77777777" w:rsidR="00393DB5" w:rsidRPr="00211045" w:rsidRDefault="00393DB5" w:rsidP="00393DB5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87" w:type="pct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8A1CAA1" w14:textId="2A68FBF7" w:rsidR="00393DB5" w:rsidRPr="00211045" w:rsidRDefault="00393DB5" w:rsidP="00393DB5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819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1E769E4" w14:textId="77777777" w:rsidR="00393DB5" w:rsidRPr="00211045" w:rsidRDefault="00393DB5" w:rsidP="00393DB5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  <w:tc>
          <w:tcPr>
            <w:tcW w:w="614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5D61CC8" w14:textId="77777777" w:rsidR="00393DB5" w:rsidRPr="00211045" w:rsidRDefault="00393DB5" w:rsidP="00393DB5">
            <w:pPr>
              <w:ind w:left="90"/>
              <w:rPr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 (ПА/ПЈ)</w:t>
            </w:r>
          </w:p>
          <w:p w14:paraId="421AED0A" w14:textId="77777777" w:rsidR="00393DB5" w:rsidRPr="00211045" w:rsidRDefault="00393DB5" w:rsidP="00393DB5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43" w:type="pc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E045DF2" w14:textId="03297C7F" w:rsidR="00393DB5" w:rsidRPr="00211045" w:rsidRDefault="00393DB5" w:rsidP="00393DB5">
            <w:pPr>
              <w:ind w:left="90"/>
              <w:rPr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Статус обезбеђења средстава</w:t>
            </w:r>
          </w:p>
          <w:p w14:paraId="2894C111" w14:textId="77777777" w:rsidR="00393DB5" w:rsidRPr="00211045" w:rsidRDefault="00393DB5" w:rsidP="00393DB5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852037" w:rsidRPr="00211045" w14:paraId="31627254" w14:textId="77777777" w:rsidTr="00485D3F">
        <w:trPr>
          <w:trHeight w:val="58"/>
        </w:trPr>
        <w:tc>
          <w:tcPr>
            <w:tcW w:w="907" w:type="pct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3BF2867" w14:textId="77777777" w:rsidR="00852037" w:rsidRPr="00211045" w:rsidRDefault="00852037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7" w:type="pct"/>
            <w:gridSpan w:val="2"/>
            <w:vMerge/>
            <w:shd w:val="clear" w:color="auto" w:fill="FFF2CC" w:themeFill="accent4" w:themeFillTint="33"/>
          </w:tcPr>
          <w:p w14:paraId="377DEF87" w14:textId="77777777" w:rsidR="00852037" w:rsidRPr="00211045" w:rsidRDefault="00852037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8" w:type="pct"/>
            <w:gridSpan w:val="2"/>
            <w:vMerge/>
            <w:shd w:val="clear" w:color="auto" w:fill="FFF2CC" w:themeFill="accent4" w:themeFillTint="33"/>
          </w:tcPr>
          <w:p w14:paraId="755AEE66" w14:textId="77777777" w:rsidR="00852037" w:rsidRPr="00211045" w:rsidRDefault="00852037" w:rsidP="00393DB5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5" w:type="pct"/>
            <w:gridSpan w:val="2"/>
            <w:vMerge/>
            <w:shd w:val="clear" w:color="auto" w:fill="FFF2CC" w:themeFill="accent4" w:themeFillTint="33"/>
          </w:tcPr>
          <w:p w14:paraId="3C78AF86" w14:textId="77777777" w:rsidR="00852037" w:rsidRPr="00211045" w:rsidRDefault="00852037" w:rsidP="00393DB5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87" w:type="pct"/>
            <w:gridSpan w:val="2"/>
            <w:vMerge/>
            <w:shd w:val="clear" w:color="auto" w:fill="FFF2CC" w:themeFill="accent4" w:themeFillTint="33"/>
          </w:tcPr>
          <w:p w14:paraId="7CF273E1" w14:textId="77777777" w:rsidR="00852037" w:rsidRPr="00211045" w:rsidRDefault="00852037" w:rsidP="00393DB5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22" w:type="pct"/>
            <w:shd w:val="clear" w:color="auto" w:fill="FFF2CC" w:themeFill="accent4" w:themeFillTint="33"/>
          </w:tcPr>
          <w:p w14:paraId="7C547486" w14:textId="77777777" w:rsidR="00852037" w:rsidRPr="00211045" w:rsidRDefault="00852037" w:rsidP="00393DB5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397" w:type="pct"/>
            <w:gridSpan w:val="2"/>
            <w:shd w:val="clear" w:color="auto" w:fill="FFF2CC" w:themeFill="accent4" w:themeFillTint="33"/>
          </w:tcPr>
          <w:p w14:paraId="4F072733" w14:textId="77777777" w:rsidR="00852037" w:rsidRPr="00211045" w:rsidRDefault="00852037" w:rsidP="00393DB5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614" w:type="pct"/>
            <w:gridSpan w:val="3"/>
            <w:shd w:val="clear" w:color="auto" w:fill="FFF2CC" w:themeFill="accent4" w:themeFillTint="33"/>
          </w:tcPr>
          <w:p w14:paraId="693651FE" w14:textId="77777777" w:rsidR="00852037" w:rsidRPr="00211045" w:rsidRDefault="00852037" w:rsidP="00393DB5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43" w:type="pct"/>
            <w:shd w:val="clear" w:color="auto" w:fill="FFF2CC" w:themeFill="accent4" w:themeFillTint="33"/>
          </w:tcPr>
          <w:p w14:paraId="63F4620D" w14:textId="77777777" w:rsidR="00852037" w:rsidRPr="00211045" w:rsidRDefault="00852037" w:rsidP="00393DB5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6827ED" w:rsidRPr="00211045" w14:paraId="6C539232" w14:textId="77777777" w:rsidTr="00485D3F">
        <w:trPr>
          <w:trHeight w:val="143"/>
        </w:trPr>
        <w:tc>
          <w:tcPr>
            <w:tcW w:w="907" w:type="pct"/>
            <w:gridSpan w:val="2"/>
            <w:tcBorders>
              <w:left w:val="double" w:sz="4" w:space="0" w:color="auto"/>
            </w:tcBorders>
          </w:tcPr>
          <w:p w14:paraId="28C8BFAF" w14:textId="3B6F5CC4" w:rsidR="006827ED" w:rsidRPr="00211045" w:rsidRDefault="006827ED" w:rsidP="003B2D9C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1.2.4.1  Формирање радне групе за израду нацрта законског решења стечаја предузетника</w:t>
            </w:r>
          </w:p>
        </w:tc>
        <w:tc>
          <w:tcPr>
            <w:tcW w:w="487" w:type="pct"/>
            <w:gridSpan w:val="2"/>
          </w:tcPr>
          <w:p w14:paraId="386E54C5" w14:textId="77777777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МПРИВ</w:t>
            </w:r>
          </w:p>
          <w:p w14:paraId="7BB6EC3E" w14:textId="77777777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8" w:type="pct"/>
            <w:gridSpan w:val="2"/>
          </w:tcPr>
          <w:p w14:paraId="33920F32" w14:textId="2817F047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АЛСУ</w:t>
            </w:r>
          </w:p>
        </w:tc>
        <w:tc>
          <w:tcPr>
            <w:tcW w:w="455" w:type="pct"/>
            <w:gridSpan w:val="2"/>
          </w:tcPr>
          <w:p w14:paraId="055DB0A2" w14:textId="77777777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31/03/19</w:t>
            </w:r>
          </w:p>
        </w:tc>
        <w:tc>
          <w:tcPr>
            <w:tcW w:w="587" w:type="pct"/>
            <w:gridSpan w:val="2"/>
          </w:tcPr>
          <w:p w14:paraId="764DE48E" w14:textId="20855A23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IFC</w:t>
            </w:r>
          </w:p>
        </w:tc>
        <w:tc>
          <w:tcPr>
            <w:tcW w:w="422" w:type="pct"/>
          </w:tcPr>
          <w:p w14:paraId="25461426" w14:textId="77777777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97" w:type="pct"/>
            <w:gridSpan w:val="2"/>
          </w:tcPr>
          <w:p w14:paraId="0C7FB353" w14:textId="77777777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4" w:type="pct"/>
            <w:gridSpan w:val="3"/>
          </w:tcPr>
          <w:p w14:paraId="539E0BC1" w14:textId="77777777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ПА</w:t>
            </w:r>
          </w:p>
        </w:tc>
        <w:tc>
          <w:tcPr>
            <w:tcW w:w="643" w:type="pct"/>
          </w:tcPr>
          <w:p w14:paraId="36DA35ED" w14:textId="60235D61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Уговорена средства</w:t>
            </w:r>
          </w:p>
        </w:tc>
      </w:tr>
      <w:tr w:rsidR="006827ED" w:rsidRPr="00211045" w14:paraId="2C969089" w14:textId="77777777" w:rsidTr="00485D3F">
        <w:trPr>
          <w:trHeight w:val="800"/>
        </w:trPr>
        <w:tc>
          <w:tcPr>
            <w:tcW w:w="907" w:type="pct"/>
            <w:gridSpan w:val="2"/>
            <w:tcBorders>
              <w:left w:val="double" w:sz="4" w:space="0" w:color="auto"/>
            </w:tcBorders>
          </w:tcPr>
          <w:p w14:paraId="5D1C84D8" w14:textId="7461ED3B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1.2.4.2  Израда анализа постојећег правног оквира од значаја за стечај предузетника</w:t>
            </w:r>
          </w:p>
        </w:tc>
        <w:tc>
          <w:tcPr>
            <w:tcW w:w="487" w:type="pct"/>
            <w:gridSpan w:val="2"/>
          </w:tcPr>
          <w:p w14:paraId="2A2135E6" w14:textId="77777777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МПРИВ</w:t>
            </w:r>
          </w:p>
          <w:p w14:paraId="571D93D1" w14:textId="77777777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8" w:type="pct"/>
            <w:gridSpan w:val="2"/>
          </w:tcPr>
          <w:p w14:paraId="24BC9BE8" w14:textId="2B23B7CD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АЛСУ</w:t>
            </w:r>
          </w:p>
        </w:tc>
        <w:tc>
          <w:tcPr>
            <w:tcW w:w="455" w:type="pct"/>
            <w:gridSpan w:val="2"/>
          </w:tcPr>
          <w:p w14:paraId="72B5EB18" w14:textId="77777777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30/06/19</w:t>
            </w:r>
          </w:p>
        </w:tc>
        <w:tc>
          <w:tcPr>
            <w:tcW w:w="587" w:type="pct"/>
            <w:gridSpan w:val="2"/>
          </w:tcPr>
          <w:p w14:paraId="4808F36D" w14:textId="41EC00F3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IFC</w:t>
            </w:r>
          </w:p>
        </w:tc>
        <w:tc>
          <w:tcPr>
            <w:tcW w:w="422" w:type="pct"/>
          </w:tcPr>
          <w:p w14:paraId="1A6F723E" w14:textId="77777777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97" w:type="pct"/>
            <w:gridSpan w:val="2"/>
          </w:tcPr>
          <w:p w14:paraId="407E7F9A" w14:textId="77777777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4" w:type="pct"/>
            <w:gridSpan w:val="3"/>
          </w:tcPr>
          <w:p w14:paraId="14808070" w14:textId="77777777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ПА</w:t>
            </w:r>
          </w:p>
        </w:tc>
        <w:tc>
          <w:tcPr>
            <w:tcW w:w="643" w:type="pct"/>
          </w:tcPr>
          <w:p w14:paraId="4B4837EE" w14:textId="022CC9E5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Уговорена средства</w:t>
            </w:r>
          </w:p>
        </w:tc>
      </w:tr>
      <w:tr w:rsidR="006827ED" w:rsidRPr="00211045" w14:paraId="7E92B791" w14:textId="77777777" w:rsidTr="00485D3F">
        <w:trPr>
          <w:trHeight w:val="156"/>
        </w:trPr>
        <w:tc>
          <w:tcPr>
            <w:tcW w:w="907" w:type="pct"/>
            <w:gridSpan w:val="2"/>
            <w:tcBorders>
              <w:left w:val="double" w:sz="4" w:space="0" w:color="auto"/>
            </w:tcBorders>
          </w:tcPr>
          <w:p w14:paraId="2733A0E7" w14:textId="2D6D8AE6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1.2.4.3 Израда анализе ефеката опција и консултативног документа</w:t>
            </w:r>
          </w:p>
        </w:tc>
        <w:tc>
          <w:tcPr>
            <w:tcW w:w="487" w:type="pct"/>
            <w:gridSpan w:val="2"/>
          </w:tcPr>
          <w:p w14:paraId="02B07C30" w14:textId="77777777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МПРИВ</w:t>
            </w:r>
          </w:p>
          <w:p w14:paraId="4798EEBD" w14:textId="77777777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8" w:type="pct"/>
            <w:gridSpan w:val="2"/>
          </w:tcPr>
          <w:p w14:paraId="510BB66F" w14:textId="0249FAEC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АЛСУ</w:t>
            </w:r>
          </w:p>
        </w:tc>
        <w:tc>
          <w:tcPr>
            <w:tcW w:w="455" w:type="pct"/>
            <w:gridSpan w:val="2"/>
          </w:tcPr>
          <w:p w14:paraId="49628EC6" w14:textId="77777777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31/08/19</w:t>
            </w:r>
          </w:p>
        </w:tc>
        <w:tc>
          <w:tcPr>
            <w:tcW w:w="587" w:type="pct"/>
            <w:gridSpan w:val="2"/>
          </w:tcPr>
          <w:p w14:paraId="650C2296" w14:textId="48B75774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IFC</w:t>
            </w:r>
          </w:p>
        </w:tc>
        <w:tc>
          <w:tcPr>
            <w:tcW w:w="422" w:type="pct"/>
          </w:tcPr>
          <w:p w14:paraId="1D97BA79" w14:textId="77777777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97" w:type="pct"/>
            <w:gridSpan w:val="2"/>
          </w:tcPr>
          <w:p w14:paraId="60D96F99" w14:textId="77777777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4" w:type="pct"/>
            <w:gridSpan w:val="3"/>
          </w:tcPr>
          <w:p w14:paraId="2CAFCC1C" w14:textId="77777777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ПА</w:t>
            </w:r>
          </w:p>
        </w:tc>
        <w:tc>
          <w:tcPr>
            <w:tcW w:w="643" w:type="pct"/>
          </w:tcPr>
          <w:p w14:paraId="0A4B1C8B" w14:textId="31AC9EF2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Уговорена средства</w:t>
            </w:r>
          </w:p>
        </w:tc>
      </w:tr>
      <w:tr w:rsidR="006827ED" w:rsidRPr="00211045" w14:paraId="559A201C" w14:textId="77777777" w:rsidTr="00485D3F">
        <w:trPr>
          <w:trHeight w:val="156"/>
        </w:trPr>
        <w:tc>
          <w:tcPr>
            <w:tcW w:w="907" w:type="pct"/>
            <w:gridSpan w:val="2"/>
            <w:tcBorders>
              <w:left w:val="double" w:sz="4" w:space="0" w:color="auto"/>
            </w:tcBorders>
          </w:tcPr>
          <w:p w14:paraId="5D9922EB" w14:textId="34027E5E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1.2.4.4 Припрема нацрта Закона о стечају предузетника</w:t>
            </w:r>
          </w:p>
        </w:tc>
        <w:tc>
          <w:tcPr>
            <w:tcW w:w="487" w:type="pct"/>
            <w:gridSpan w:val="2"/>
          </w:tcPr>
          <w:p w14:paraId="56DD8B47" w14:textId="77777777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МПРИВ</w:t>
            </w:r>
          </w:p>
          <w:p w14:paraId="0C3510F1" w14:textId="77777777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8" w:type="pct"/>
            <w:gridSpan w:val="2"/>
          </w:tcPr>
          <w:p w14:paraId="6AD7A179" w14:textId="5EB6AD4B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АЛСУ</w:t>
            </w:r>
          </w:p>
        </w:tc>
        <w:tc>
          <w:tcPr>
            <w:tcW w:w="455" w:type="pct"/>
            <w:gridSpan w:val="2"/>
          </w:tcPr>
          <w:p w14:paraId="6D5A9A70" w14:textId="3A469C34" w:rsidR="006827ED" w:rsidRPr="00211045" w:rsidRDefault="006827ED" w:rsidP="001E5EF6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="001E5EF6" w:rsidRPr="00211045">
              <w:rPr>
                <w:rFonts w:ascii="Arial" w:hAnsi="Arial" w:cs="Arial"/>
                <w:sz w:val="20"/>
                <w:szCs w:val="20"/>
                <w:lang w:val="sr-Cyrl-CS"/>
              </w:rPr>
              <w:t>0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/06/20</w:t>
            </w:r>
          </w:p>
        </w:tc>
        <w:tc>
          <w:tcPr>
            <w:tcW w:w="587" w:type="pct"/>
            <w:gridSpan w:val="2"/>
          </w:tcPr>
          <w:p w14:paraId="47E3A1B7" w14:textId="4C3B4295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IFC</w:t>
            </w:r>
          </w:p>
        </w:tc>
        <w:tc>
          <w:tcPr>
            <w:tcW w:w="422" w:type="pct"/>
          </w:tcPr>
          <w:p w14:paraId="02BFBA08" w14:textId="77777777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97" w:type="pct"/>
            <w:gridSpan w:val="2"/>
          </w:tcPr>
          <w:p w14:paraId="10508280" w14:textId="77777777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4" w:type="pct"/>
            <w:gridSpan w:val="3"/>
          </w:tcPr>
          <w:p w14:paraId="70235A0F" w14:textId="77777777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ПА</w:t>
            </w:r>
          </w:p>
        </w:tc>
        <w:tc>
          <w:tcPr>
            <w:tcW w:w="643" w:type="pct"/>
          </w:tcPr>
          <w:p w14:paraId="7CFB73E5" w14:textId="15C8637E" w:rsidR="006827ED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Уговорена средства</w:t>
            </w:r>
          </w:p>
        </w:tc>
      </w:tr>
      <w:tr w:rsidR="00C7737F" w:rsidRPr="00211045" w14:paraId="122F925D" w14:textId="77777777" w:rsidTr="00485D3F">
        <w:trPr>
          <w:gridBefore w:val="1"/>
          <w:gridAfter w:val="2"/>
          <w:wBefore w:w="176" w:type="pct"/>
          <w:wAfter w:w="1142" w:type="pct"/>
          <w:trHeight w:val="744"/>
        </w:trPr>
        <w:tc>
          <w:tcPr>
            <w:tcW w:w="3682" w:type="pct"/>
            <w:gridSpan w:val="14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61764B31" w14:textId="77777777" w:rsidR="00C7737F" w:rsidRPr="00211045" w:rsidRDefault="00C7737F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Посебни циљ 1.3:  Превенција настанка проблематичних кредита</w:t>
            </w:r>
          </w:p>
        </w:tc>
      </w:tr>
      <w:tr w:rsidR="00C7737F" w:rsidRPr="00211045" w14:paraId="26ECE2BD" w14:textId="77777777" w:rsidTr="00485D3F">
        <w:trPr>
          <w:gridBefore w:val="1"/>
          <w:gridAfter w:val="3"/>
          <w:wBefore w:w="176" w:type="pct"/>
          <w:wAfter w:w="1150" w:type="pct"/>
          <w:trHeight w:val="561"/>
        </w:trPr>
        <w:tc>
          <w:tcPr>
            <w:tcW w:w="919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60EA684" w14:textId="77777777" w:rsidR="00C7737F" w:rsidRPr="00211045" w:rsidRDefault="00C7737F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Показатељ(и) на нивоу посебног циља (показатељ исхода)</w:t>
            </w:r>
          </w:p>
        </w:tc>
        <w:tc>
          <w:tcPr>
            <w:tcW w:w="433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B1700A7" w14:textId="77777777" w:rsidR="00C7737F" w:rsidRPr="00211045" w:rsidRDefault="00C7737F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Јединица мере</w:t>
            </w:r>
          </w:p>
          <w:p w14:paraId="7C80D351" w14:textId="77777777" w:rsidR="00C7737F" w:rsidRPr="00211045" w:rsidRDefault="00C7737F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11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537C3A8" w14:textId="77777777" w:rsidR="00C7737F" w:rsidRPr="00211045" w:rsidRDefault="00C7737F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524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75A0056" w14:textId="77777777" w:rsidR="00C7737F" w:rsidRPr="00211045" w:rsidRDefault="00C7737F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462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2CBCA45" w14:textId="77777777" w:rsidR="00C7737F" w:rsidRPr="00211045" w:rsidRDefault="00C7737F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462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F1B899D" w14:textId="77777777" w:rsidR="00C7737F" w:rsidRPr="00211045" w:rsidRDefault="00C7737F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години т+1</w:t>
            </w:r>
          </w:p>
        </w:tc>
        <w:tc>
          <w:tcPr>
            <w:tcW w:w="463" w:type="pct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E7B2FFE" w14:textId="44D415C2" w:rsidR="00C7737F" w:rsidRPr="00211045" w:rsidRDefault="002F6CD3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</w:t>
            </w:r>
            <w:r w:rsidR="00C7737F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вредност у последњој години АП</w:t>
            </w:r>
          </w:p>
        </w:tc>
      </w:tr>
      <w:tr w:rsidR="00C7737F" w:rsidRPr="00211045" w14:paraId="60FF72D3" w14:textId="77777777" w:rsidTr="00485D3F">
        <w:trPr>
          <w:gridBefore w:val="1"/>
          <w:gridAfter w:val="3"/>
          <w:wBefore w:w="176" w:type="pct"/>
          <w:wAfter w:w="1150" w:type="pct"/>
          <w:trHeight w:val="248"/>
        </w:trPr>
        <w:tc>
          <w:tcPr>
            <w:tcW w:w="919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68C340BA" w14:textId="77777777" w:rsidR="00C7737F" w:rsidRPr="00211045" w:rsidRDefault="00C7737F" w:rsidP="0049755F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Број новонасталих проблематичних кредита</w:t>
            </w:r>
          </w:p>
        </w:tc>
        <w:tc>
          <w:tcPr>
            <w:tcW w:w="433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25971822" w14:textId="77777777" w:rsidR="00C7737F" w:rsidRPr="00211045" w:rsidRDefault="00C7737F" w:rsidP="0049755F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млрд динара</w:t>
            </w:r>
          </w:p>
        </w:tc>
        <w:tc>
          <w:tcPr>
            <w:tcW w:w="411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30858DCB" w14:textId="77777777" w:rsidR="00C7737F" w:rsidRPr="00211045" w:rsidRDefault="00C7737F" w:rsidP="0049755F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НБС</w:t>
            </w:r>
          </w:p>
        </w:tc>
        <w:tc>
          <w:tcPr>
            <w:tcW w:w="524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0E9D7C7E" w14:textId="77777777" w:rsidR="00C7737F" w:rsidRPr="00211045" w:rsidRDefault="00FF3D58" w:rsidP="0049755F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86,7</w:t>
            </w:r>
          </w:p>
        </w:tc>
        <w:tc>
          <w:tcPr>
            <w:tcW w:w="462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4ABD95C9" w14:textId="39196D90" w:rsidR="00C7737F" w:rsidRPr="00211045" w:rsidRDefault="00FF3D58" w:rsidP="0049755F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Просек у периоду 2015</w:t>
            </w:r>
            <w:r w:rsidR="00E66A3A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- 2018</w:t>
            </w:r>
          </w:p>
        </w:tc>
        <w:tc>
          <w:tcPr>
            <w:tcW w:w="462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662819B5" w14:textId="77777777" w:rsidR="00C7737F" w:rsidRPr="00211045" w:rsidRDefault="00E66A3A" w:rsidP="0049755F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60</w:t>
            </w:r>
          </w:p>
        </w:tc>
        <w:tc>
          <w:tcPr>
            <w:tcW w:w="463" w:type="pct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B6F1EDB" w14:textId="77777777" w:rsidR="00C7737F" w:rsidRPr="00211045" w:rsidRDefault="00E66A3A" w:rsidP="0049755F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50</w:t>
            </w:r>
          </w:p>
        </w:tc>
      </w:tr>
    </w:tbl>
    <w:p w14:paraId="42E4FC7E" w14:textId="77777777" w:rsidR="00C7737F" w:rsidRPr="00211045" w:rsidRDefault="00C7737F" w:rsidP="00C7737F">
      <w:pPr>
        <w:tabs>
          <w:tab w:val="left" w:pos="1940"/>
        </w:tabs>
        <w:spacing w:line="240" w:lineRule="auto"/>
        <w:ind w:left="90"/>
        <w:rPr>
          <w:lang w:val="sr-Cyrl-CS"/>
        </w:rPr>
      </w:pPr>
    </w:p>
    <w:tbl>
      <w:tblPr>
        <w:tblStyle w:val="TableGrid"/>
        <w:tblW w:w="15233" w:type="dxa"/>
        <w:tblInd w:w="-465" w:type="dxa"/>
        <w:tblLayout w:type="fixed"/>
        <w:tblLook w:val="04A0" w:firstRow="1" w:lastRow="0" w:firstColumn="1" w:lastColumn="0" w:noHBand="0" w:noVBand="1"/>
      </w:tblPr>
      <w:tblGrid>
        <w:gridCol w:w="1530"/>
        <w:gridCol w:w="1775"/>
        <w:gridCol w:w="1527"/>
        <w:gridCol w:w="1918"/>
        <w:gridCol w:w="1890"/>
        <w:gridCol w:w="1440"/>
        <w:gridCol w:w="270"/>
        <w:gridCol w:w="2259"/>
        <w:gridCol w:w="2605"/>
        <w:gridCol w:w="19"/>
      </w:tblGrid>
      <w:tr w:rsidR="00C7737F" w:rsidRPr="00211045" w14:paraId="4234EFDD" w14:textId="77777777" w:rsidTr="0049755F">
        <w:trPr>
          <w:trHeight w:val="244"/>
        </w:trPr>
        <w:tc>
          <w:tcPr>
            <w:tcW w:w="15233" w:type="dxa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5B74091" w14:textId="77777777" w:rsidR="00C7737F" w:rsidRPr="00211045" w:rsidRDefault="00C7737F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Мера 1.</w:t>
            </w:r>
            <w:r w:rsidR="00830632" w:rsidRPr="00211045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.1:</w:t>
            </w:r>
            <w:r w:rsidR="004D646B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830632"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Израда студије о корпоративној задужености и превенцији настанка проблематичних кредита реалног сектора у Републици Србији</w:t>
            </w:r>
          </w:p>
        </w:tc>
      </w:tr>
      <w:tr w:rsidR="00C7737F" w:rsidRPr="00211045" w14:paraId="3EEB6FA6" w14:textId="77777777" w:rsidTr="00E04A33">
        <w:trPr>
          <w:gridAfter w:val="1"/>
          <w:wAfter w:w="19" w:type="dxa"/>
          <w:trHeight w:val="244"/>
        </w:trPr>
        <w:tc>
          <w:tcPr>
            <w:tcW w:w="153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3E2CE6D" w14:textId="77777777" w:rsidR="00C7737F" w:rsidRPr="00211045" w:rsidRDefault="00C7737F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Tип мере</w:t>
            </w:r>
          </w:p>
        </w:tc>
        <w:tc>
          <w:tcPr>
            <w:tcW w:w="177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F15D69C" w14:textId="77777777" w:rsidR="00C7737F" w:rsidRPr="00211045" w:rsidRDefault="00C7737F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 одговоран за спровођење (координисање спровођења) мере</w:t>
            </w:r>
          </w:p>
        </w:tc>
        <w:tc>
          <w:tcPr>
            <w:tcW w:w="15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3D6DC2F" w14:textId="77777777" w:rsidR="00C7737F" w:rsidRPr="00211045" w:rsidRDefault="00C7737F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Период спровођења</w:t>
            </w:r>
          </w:p>
        </w:tc>
        <w:tc>
          <w:tcPr>
            <w:tcW w:w="191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4C9FC26" w14:textId="77777777" w:rsidR="00C7737F" w:rsidRPr="00211045" w:rsidRDefault="00C7737F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360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3DB0810" w14:textId="77777777" w:rsidR="00C7737F" w:rsidRPr="00211045" w:rsidRDefault="00C7737F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Процењена финансијска средства по изворима финансирања у 000 дин.</w:t>
            </w:r>
          </w:p>
        </w:tc>
        <w:tc>
          <w:tcPr>
            <w:tcW w:w="225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4D10184" w14:textId="77777777" w:rsidR="00C7737F" w:rsidRPr="00211045" w:rsidRDefault="00C7737F" w:rsidP="0049755F">
            <w:pPr>
              <w:ind w:left="90"/>
              <w:rPr>
                <w:rFonts w:ascii="Arial" w:hAnsi="Arial" w:cs="Arial"/>
                <w:sz w:val="20"/>
                <w:szCs w:val="20"/>
                <w:vertAlign w:val="subscript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Веза са (ПА/ПЈ)</w:t>
            </w:r>
            <w:r w:rsidRPr="00211045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footnoteReference w:id="11"/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60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133E52C" w14:textId="5AC7EB14" w:rsidR="00C7737F" w:rsidRPr="00211045" w:rsidRDefault="000C0120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Потребне измене / доношење прописа (да-не)</w:t>
            </w:r>
          </w:p>
        </w:tc>
      </w:tr>
      <w:tr w:rsidR="00852037" w:rsidRPr="00211045" w14:paraId="1B0C7F29" w14:textId="77777777" w:rsidTr="00E04A33">
        <w:trPr>
          <w:gridAfter w:val="1"/>
          <w:wAfter w:w="19" w:type="dxa"/>
          <w:trHeight w:val="244"/>
        </w:trPr>
        <w:tc>
          <w:tcPr>
            <w:tcW w:w="153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692702A7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77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189DB3B0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5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75031371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91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120DD236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7461458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 години т+1</w:t>
            </w: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AE96BFE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 години т+2</w:t>
            </w:r>
          </w:p>
          <w:p w14:paraId="5F95B1CF" w14:textId="018192D3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25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0CD3430B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60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1FBFC59B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852037" w:rsidRPr="00211045" w14:paraId="64749007" w14:textId="77777777" w:rsidTr="00E04A33">
        <w:trPr>
          <w:gridAfter w:val="1"/>
          <w:wAfter w:w="19" w:type="dxa"/>
          <w:trHeight w:val="730"/>
        </w:trPr>
        <w:tc>
          <w:tcPr>
            <w:tcW w:w="15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977160B" w14:textId="77777777" w:rsidR="00852037" w:rsidRPr="00211045" w:rsidRDefault="00852037" w:rsidP="0083063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Регулаторна / Обезбеђење добара и пружање услуга </w:t>
            </w:r>
          </w:p>
        </w:tc>
        <w:tc>
          <w:tcPr>
            <w:tcW w:w="177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8958F24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МПРИВ</w:t>
            </w:r>
          </w:p>
          <w:p w14:paraId="1CA14E8B" w14:textId="77777777" w:rsidR="00852037" w:rsidRPr="00211045" w:rsidRDefault="00852037" w:rsidP="0083063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5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34EE4B6" w14:textId="77777777" w:rsidR="00852037" w:rsidRPr="00211045" w:rsidRDefault="00852037" w:rsidP="00830632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Децембар 2020</w:t>
            </w:r>
          </w:p>
          <w:p w14:paraId="34A91F7E" w14:textId="77777777" w:rsidR="00852037" w:rsidRPr="00211045" w:rsidRDefault="00852037" w:rsidP="0083063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91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729E489" w14:textId="3A2D82F4" w:rsidR="00852037" w:rsidRPr="00211045" w:rsidRDefault="0085203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Financial Sector Advisory Center (FinSAC) – WBG</w:t>
            </w:r>
            <w:r w:rsidRPr="00211045">
              <w:rPr>
                <w:lang w:val="sr-Cyrl-CS"/>
              </w:rPr>
              <w:footnoteReference w:id="12"/>
            </w: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D314BB6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24EC416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  <w:p w14:paraId="1493D62F" w14:textId="62EA63C5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2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68C7356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260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5316ECD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Да </w:t>
            </w:r>
          </w:p>
        </w:tc>
      </w:tr>
      <w:tr w:rsidR="00830632" w:rsidRPr="00211045" w14:paraId="40D3A8B5" w14:textId="77777777" w:rsidTr="00E04A33">
        <w:trPr>
          <w:gridAfter w:val="1"/>
          <w:wAfter w:w="19" w:type="dxa"/>
          <w:trHeight w:val="979"/>
        </w:trPr>
        <w:tc>
          <w:tcPr>
            <w:tcW w:w="3305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6C64969" w14:textId="77777777" w:rsidR="00830632" w:rsidRPr="00211045" w:rsidRDefault="00830632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Показатељ(и)  на нивоу мере (показатељ резултата)</w:t>
            </w:r>
          </w:p>
        </w:tc>
        <w:tc>
          <w:tcPr>
            <w:tcW w:w="152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FFB3E6C" w14:textId="77777777" w:rsidR="00830632" w:rsidRPr="00211045" w:rsidRDefault="00830632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Јединица мере</w:t>
            </w:r>
          </w:p>
          <w:p w14:paraId="4496AA0C" w14:textId="77777777" w:rsidR="00830632" w:rsidRPr="00211045" w:rsidRDefault="00830632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9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3066F04" w14:textId="77777777" w:rsidR="00830632" w:rsidRPr="00211045" w:rsidRDefault="00830632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89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8DDD26F" w14:textId="77777777" w:rsidR="00830632" w:rsidRPr="00211045" w:rsidRDefault="00830632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0DEA7F8" w14:textId="77777777" w:rsidR="00830632" w:rsidRPr="00211045" w:rsidRDefault="00830632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2529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8DE9F0C" w14:textId="77777777" w:rsidR="00830632" w:rsidRPr="00211045" w:rsidRDefault="00830632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години т+1</w:t>
            </w:r>
          </w:p>
        </w:tc>
        <w:tc>
          <w:tcPr>
            <w:tcW w:w="2605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F8873EA" w14:textId="77777777" w:rsidR="00830632" w:rsidRPr="00211045" w:rsidRDefault="00830632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последњој години АП</w:t>
            </w:r>
          </w:p>
        </w:tc>
      </w:tr>
      <w:tr w:rsidR="00830632" w:rsidRPr="00211045" w14:paraId="50683290" w14:textId="77777777" w:rsidTr="00E04A33">
        <w:trPr>
          <w:gridAfter w:val="1"/>
          <w:wAfter w:w="19" w:type="dxa"/>
          <w:trHeight w:val="312"/>
        </w:trPr>
        <w:tc>
          <w:tcPr>
            <w:tcW w:w="3305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12FBF349" w14:textId="2F9C883D" w:rsidR="00830632" w:rsidRPr="00211045" w:rsidRDefault="00830632" w:rsidP="0049755F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Припрема и усвајање препорука за уређење регулаторног оквира</w:t>
            </w:r>
            <w:r w:rsidR="00905A42" w:rsidRPr="00211045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footnoteReference w:id="13"/>
            </w:r>
          </w:p>
        </w:tc>
        <w:tc>
          <w:tcPr>
            <w:tcW w:w="152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6B0EE97" w14:textId="77777777" w:rsidR="00830632" w:rsidRPr="00211045" w:rsidRDefault="00830632" w:rsidP="0049755F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Број усвојених препорука</w:t>
            </w:r>
          </w:p>
        </w:tc>
        <w:tc>
          <w:tcPr>
            <w:tcW w:w="191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CBE041A" w14:textId="77777777" w:rsidR="00830632" w:rsidRPr="00211045" w:rsidRDefault="00830632" w:rsidP="0049755F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Радна група за решавање 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проблематичних кредита</w:t>
            </w:r>
          </w:p>
        </w:tc>
        <w:tc>
          <w:tcPr>
            <w:tcW w:w="189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0B02CD8" w14:textId="7DC292AD" w:rsidR="00830632" w:rsidRPr="00211045" w:rsidRDefault="002F6CD3" w:rsidP="0049755F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-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1B51450" w14:textId="55026278" w:rsidR="00830632" w:rsidRPr="00211045" w:rsidRDefault="00852037" w:rsidP="0049755F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2018</w:t>
            </w:r>
          </w:p>
        </w:tc>
        <w:tc>
          <w:tcPr>
            <w:tcW w:w="2529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AD92398" w14:textId="77777777" w:rsidR="00830632" w:rsidRPr="00211045" w:rsidRDefault="00830632" w:rsidP="0049755F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Немогуће утврдити пре израде студије о корпоративној 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 xml:space="preserve">задужености превенцији </w:t>
            </w:r>
          </w:p>
        </w:tc>
        <w:tc>
          <w:tcPr>
            <w:tcW w:w="2605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7375296" w14:textId="77777777" w:rsidR="00830632" w:rsidRPr="00211045" w:rsidRDefault="00830632" w:rsidP="0049755F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-</w:t>
            </w:r>
          </w:p>
        </w:tc>
      </w:tr>
    </w:tbl>
    <w:p w14:paraId="486891A2" w14:textId="77777777" w:rsidR="00C7737F" w:rsidRPr="00211045" w:rsidRDefault="00C7737F" w:rsidP="00C7737F">
      <w:pPr>
        <w:tabs>
          <w:tab w:val="left" w:pos="1940"/>
        </w:tabs>
        <w:ind w:left="90"/>
        <w:rPr>
          <w:lang w:val="sr-Cyrl-CS"/>
        </w:rPr>
      </w:pPr>
    </w:p>
    <w:p w14:paraId="6EA7CD17" w14:textId="2659ABBE" w:rsidR="004D646B" w:rsidRPr="00211045" w:rsidRDefault="004D646B" w:rsidP="00C7737F">
      <w:pPr>
        <w:tabs>
          <w:tab w:val="left" w:pos="1940"/>
        </w:tabs>
        <w:ind w:left="90"/>
        <w:rPr>
          <w:lang w:val="sr-Cyrl-CS"/>
        </w:rPr>
      </w:pPr>
    </w:p>
    <w:p w14:paraId="591E6041" w14:textId="7D5F7B58" w:rsidR="00905A42" w:rsidRPr="00211045" w:rsidRDefault="00905A42" w:rsidP="00C7737F">
      <w:pPr>
        <w:tabs>
          <w:tab w:val="left" w:pos="1940"/>
        </w:tabs>
        <w:ind w:left="90"/>
        <w:rPr>
          <w:lang w:val="sr-Cyrl-CS"/>
        </w:rPr>
      </w:pPr>
    </w:p>
    <w:p w14:paraId="530BE816" w14:textId="77777777" w:rsidR="00905A42" w:rsidRPr="00211045" w:rsidRDefault="00905A42" w:rsidP="00C7737F">
      <w:pPr>
        <w:tabs>
          <w:tab w:val="left" w:pos="1940"/>
        </w:tabs>
        <w:ind w:left="90"/>
        <w:rPr>
          <w:lang w:val="sr-Cyrl-CS"/>
        </w:rPr>
      </w:pPr>
    </w:p>
    <w:tbl>
      <w:tblPr>
        <w:tblStyle w:val="TableGrid"/>
        <w:tblW w:w="5351" w:type="pct"/>
        <w:tblInd w:w="-465" w:type="dxa"/>
        <w:tblLayout w:type="fixed"/>
        <w:tblLook w:val="04A0" w:firstRow="1" w:lastRow="0" w:firstColumn="1" w:lastColumn="0" w:noHBand="0" w:noVBand="1"/>
      </w:tblPr>
      <w:tblGrid>
        <w:gridCol w:w="2791"/>
        <w:gridCol w:w="1499"/>
        <w:gridCol w:w="1502"/>
        <w:gridCol w:w="1400"/>
        <w:gridCol w:w="1807"/>
        <w:gridCol w:w="1299"/>
        <w:gridCol w:w="1222"/>
        <w:gridCol w:w="1890"/>
        <w:gridCol w:w="1979"/>
      </w:tblGrid>
      <w:tr w:rsidR="004D646B" w:rsidRPr="00211045" w14:paraId="679A4FC0" w14:textId="77777777" w:rsidTr="00E04A33">
        <w:trPr>
          <w:trHeight w:val="156"/>
        </w:trPr>
        <w:tc>
          <w:tcPr>
            <w:tcW w:w="907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3673D202" w14:textId="77777777" w:rsidR="004D646B" w:rsidRPr="00211045" w:rsidRDefault="004D646B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8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44C6AE0" w14:textId="77777777" w:rsidR="004D646B" w:rsidRPr="00211045" w:rsidRDefault="004D646B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48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2ACC62D" w14:textId="77777777" w:rsidR="004D646B" w:rsidRPr="00211045" w:rsidRDefault="004D646B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Органи партнери у спровођењу активности</w:t>
            </w:r>
          </w:p>
        </w:tc>
        <w:tc>
          <w:tcPr>
            <w:tcW w:w="45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93B8C08" w14:textId="77777777" w:rsidR="004D646B" w:rsidRPr="00211045" w:rsidRDefault="004D646B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8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C77E707" w14:textId="20118D04" w:rsidR="004D646B" w:rsidRPr="00211045" w:rsidRDefault="004D646B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819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EE69C08" w14:textId="77777777" w:rsidR="004D646B" w:rsidRPr="00211045" w:rsidRDefault="004D646B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  <w:tc>
          <w:tcPr>
            <w:tcW w:w="614" w:type="pc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FFCCA5B" w14:textId="77777777" w:rsidR="004D646B" w:rsidRPr="00211045" w:rsidRDefault="004D646B" w:rsidP="0049755F">
            <w:pPr>
              <w:ind w:left="90"/>
              <w:rPr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 (ПА/ПЈ)</w:t>
            </w:r>
          </w:p>
          <w:p w14:paraId="3FEBCAD1" w14:textId="77777777" w:rsidR="004D646B" w:rsidRPr="00211045" w:rsidRDefault="004D646B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43" w:type="pc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3D091E3" w14:textId="7DA6F64F" w:rsidR="004D646B" w:rsidRPr="00211045" w:rsidRDefault="004D646B" w:rsidP="0049755F">
            <w:pPr>
              <w:ind w:left="90"/>
              <w:rPr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Статус обезбеђења средстава</w:t>
            </w:r>
          </w:p>
          <w:p w14:paraId="037982C4" w14:textId="77777777" w:rsidR="004D646B" w:rsidRPr="00211045" w:rsidRDefault="004D646B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852037" w:rsidRPr="00211045" w14:paraId="5967E73E" w14:textId="77777777" w:rsidTr="00E04A33">
        <w:trPr>
          <w:trHeight w:val="322"/>
        </w:trPr>
        <w:tc>
          <w:tcPr>
            <w:tcW w:w="907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25F25B95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7" w:type="pct"/>
            <w:vMerge/>
            <w:shd w:val="clear" w:color="auto" w:fill="FFF2CC" w:themeFill="accent4" w:themeFillTint="33"/>
          </w:tcPr>
          <w:p w14:paraId="5DB02D02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8" w:type="pct"/>
            <w:vMerge/>
            <w:shd w:val="clear" w:color="auto" w:fill="FFF2CC" w:themeFill="accent4" w:themeFillTint="33"/>
          </w:tcPr>
          <w:p w14:paraId="4ABB8350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5" w:type="pct"/>
            <w:vMerge/>
            <w:shd w:val="clear" w:color="auto" w:fill="FFF2CC" w:themeFill="accent4" w:themeFillTint="33"/>
          </w:tcPr>
          <w:p w14:paraId="16A968E2" w14:textId="77777777" w:rsidR="00852037" w:rsidRPr="00211045" w:rsidRDefault="00852037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87" w:type="pct"/>
            <w:vMerge/>
            <w:shd w:val="clear" w:color="auto" w:fill="FFF2CC" w:themeFill="accent4" w:themeFillTint="33"/>
          </w:tcPr>
          <w:p w14:paraId="7C297140" w14:textId="77777777" w:rsidR="00852037" w:rsidRPr="00211045" w:rsidRDefault="00852037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22" w:type="pct"/>
            <w:shd w:val="clear" w:color="auto" w:fill="FFF2CC" w:themeFill="accent4" w:themeFillTint="33"/>
          </w:tcPr>
          <w:p w14:paraId="5CEAAB92" w14:textId="77777777" w:rsidR="00852037" w:rsidRPr="00211045" w:rsidRDefault="00852037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397" w:type="pct"/>
            <w:shd w:val="clear" w:color="auto" w:fill="FFF2CC" w:themeFill="accent4" w:themeFillTint="33"/>
          </w:tcPr>
          <w:p w14:paraId="31C4DBAD" w14:textId="77777777" w:rsidR="00852037" w:rsidRPr="00211045" w:rsidRDefault="00852037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614" w:type="pct"/>
            <w:shd w:val="clear" w:color="auto" w:fill="FFF2CC" w:themeFill="accent4" w:themeFillTint="33"/>
          </w:tcPr>
          <w:p w14:paraId="08B7A8EA" w14:textId="77777777" w:rsidR="00852037" w:rsidRPr="00211045" w:rsidRDefault="00852037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43" w:type="pct"/>
            <w:shd w:val="clear" w:color="auto" w:fill="FFF2CC" w:themeFill="accent4" w:themeFillTint="33"/>
          </w:tcPr>
          <w:p w14:paraId="08D7C9DD" w14:textId="77777777" w:rsidR="00852037" w:rsidRPr="00211045" w:rsidRDefault="00852037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852037" w:rsidRPr="00211045" w14:paraId="5CF60B3C" w14:textId="77777777" w:rsidTr="00E04A33">
        <w:trPr>
          <w:trHeight w:val="143"/>
        </w:trPr>
        <w:tc>
          <w:tcPr>
            <w:tcW w:w="907" w:type="pct"/>
            <w:tcBorders>
              <w:left w:val="double" w:sz="4" w:space="0" w:color="auto"/>
            </w:tcBorders>
          </w:tcPr>
          <w:p w14:paraId="021F2C10" w14:textId="77777777" w:rsidR="00852037" w:rsidRPr="00211045" w:rsidRDefault="00852037" w:rsidP="00892DBB">
            <w:pPr>
              <w:ind w:left="90"/>
              <w:rPr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1.3.1.1</w:t>
            </w:r>
            <w:r w:rsidRPr="00211045">
              <w:rPr>
                <w:lang w:val="sr-Cyrl-CS"/>
              </w:rPr>
              <w:t xml:space="preserve">  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Израда пројектног задатка и расписивање јавног позива за израду студије</w:t>
            </w:r>
          </w:p>
        </w:tc>
        <w:tc>
          <w:tcPr>
            <w:tcW w:w="487" w:type="pct"/>
          </w:tcPr>
          <w:p w14:paraId="00EA22EE" w14:textId="77777777" w:rsidR="00852037" w:rsidRPr="00211045" w:rsidRDefault="00852037" w:rsidP="00892DBB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МПРИВ</w:t>
            </w:r>
          </w:p>
          <w:p w14:paraId="314AB205" w14:textId="77777777" w:rsidR="00852037" w:rsidRPr="00211045" w:rsidRDefault="00852037" w:rsidP="00892DBB">
            <w:pPr>
              <w:ind w:left="90"/>
              <w:rPr>
                <w:lang w:val="sr-Cyrl-CS"/>
              </w:rPr>
            </w:pPr>
          </w:p>
        </w:tc>
        <w:tc>
          <w:tcPr>
            <w:tcW w:w="488" w:type="pct"/>
          </w:tcPr>
          <w:p w14:paraId="199C4513" w14:textId="77777777" w:rsidR="00852037" w:rsidRPr="00211045" w:rsidRDefault="00852037" w:rsidP="00892DBB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МФ, IFC</w:t>
            </w:r>
          </w:p>
        </w:tc>
        <w:tc>
          <w:tcPr>
            <w:tcW w:w="455" w:type="pct"/>
          </w:tcPr>
          <w:p w14:paraId="1B12B9BE" w14:textId="77777777" w:rsidR="00852037" w:rsidRPr="00211045" w:rsidRDefault="00852037" w:rsidP="00892DBB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31/05/19</w:t>
            </w:r>
          </w:p>
        </w:tc>
        <w:tc>
          <w:tcPr>
            <w:tcW w:w="587" w:type="pct"/>
          </w:tcPr>
          <w:p w14:paraId="386C62F6" w14:textId="55662D7D" w:rsidR="00852037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FinSAC</w:t>
            </w:r>
          </w:p>
        </w:tc>
        <w:tc>
          <w:tcPr>
            <w:tcW w:w="422" w:type="pct"/>
          </w:tcPr>
          <w:p w14:paraId="311D4AA7" w14:textId="77777777" w:rsidR="00852037" w:rsidRPr="00211045" w:rsidRDefault="00852037" w:rsidP="00892DBB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-</w:t>
            </w:r>
          </w:p>
        </w:tc>
        <w:tc>
          <w:tcPr>
            <w:tcW w:w="397" w:type="pct"/>
          </w:tcPr>
          <w:p w14:paraId="4BC5AB34" w14:textId="77777777" w:rsidR="00852037" w:rsidRPr="00211045" w:rsidRDefault="00852037" w:rsidP="00892DBB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-</w:t>
            </w:r>
          </w:p>
        </w:tc>
        <w:tc>
          <w:tcPr>
            <w:tcW w:w="614" w:type="pct"/>
          </w:tcPr>
          <w:p w14:paraId="06279AF4" w14:textId="77777777" w:rsidR="00852037" w:rsidRPr="00211045" w:rsidRDefault="00852037" w:rsidP="00892DBB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ПЈ</w:t>
            </w:r>
          </w:p>
        </w:tc>
        <w:tc>
          <w:tcPr>
            <w:tcW w:w="643" w:type="pct"/>
          </w:tcPr>
          <w:p w14:paraId="3870293B" w14:textId="2A0D9124" w:rsidR="00852037" w:rsidRPr="00211045" w:rsidRDefault="00852037" w:rsidP="00892DBB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Преговарање</w:t>
            </w:r>
          </w:p>
          <w:p w14:paraId="41EA84D1" w14:textId="77777777" w:rsidR="00852037" w:rsidRPr="00211045" w:rsidRDefault="00852037" w:rsidP="00892DBB">
            <w:pPr>
              <w:ind w:left="90"/>
              <w:rPr>
                <w:lang w:val="sr-Cyrl-CS"/>
              </w:rPr>
            </w:pPr>
          </w:p>
        </w:tc>
      </w:tr>
      <w:tr w:rsidR="001C3559" w:rsidRPr="00211045" w14:paraId="447A78D3" w14:textId="77777777" w:rsidTr="00E04A33">
        <w:trPr>
          <w:trHeight w:val="800"/>
        </w:trPr>
        <w:tc>
          <w:tcPr>
            <w:tcW w:w="907" w:type="pct"/>
            <w:tcBorders>
              <w:left w:val="double" w:sz="4" w:space="0" w:color="auto"/>
            </w:tcBorders>
          </w:tcPr>
          <w:p w14:paraId="6619D74F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1.3.1.2</w:t>
            </w:r>
            <w:r w:rsidRPr="00211045">
              <w:rPr>
                <w:lang w:val="sr-Cyrl-CS"/>
              </w:rPr>
              <w:t xml:space="preserve">  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Утврђивање „early warning” сигнала на основу историјских трендова пословања компанија у Србији</w:t>
            </w:r>
          </w:p>
        </w:tc>
        <w:tc>
          <w:tcPr>
            <w:tcW w:w="487" w:type="pct"/>
          </w:tcPr>
          <w:p w14:paraId="0865DBBA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МПРИВ</w:t>
            </w:r>
          </w:p>
          <w:p w14:paraId="46AB22DF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</w:p>
        </w:tc>
        <w:tc>
          <w:tcPr>
            <w:tcW w:w="488" w:type="pct"/>
          </w:tcPr>
          <w:p w14:paraId="2E65969C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МФ, IFC</w:t>
            </w:r>
          </w:p>
        </w:tc>
        <w:tc>
          <w:tcPr>
            <w:tcW w:w="455" w:type="pct"/>
          </w:tcPr>
          <w:p w14:paraId="0A4FB119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30/09/19</w:t>
            </w:r>
          </w:p>
        </w:tc>
        <w:tc>
          <w:tcPr>
            <w:tcW w:w="587" w:type="pct"/>
          </w:tcPr>
          <w:p w14:paraId="2E49B811" w14:textId="384D5A53" w:rsidR="001C3559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FinSAC</w:t>
            </w:r>
          </w:p>
        </w:tc>
        <w:tc>
          <w:tcPr>
            <w:tcW w:w="422" w:type="pct"/>
          </w:tcPr>
          <w:p w14:paraId="5D272F8D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-</w:t>
            </w:r>
          </w:p>
        </w:tc>
        <w:tc>
          <w:tcPr>
            <w:tcW w:w="397" w:type="pct"/>
          </w:tcPr>
          <w:p w14:paraId="43582A16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-</w:t>
            </w:r>
          </w:p>
        </w:tc>
        <w:tc>
          <w:tcPr>
            <w:tcW w:w="614" w:type="pct"/>
          </w:tcPr>
          <w:p w14:paraId="21281A8C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ПЈ</w:t>
            </w:r>
          </w:p>
        </w:tc>
        <w:tc>
          <w:tcPr>
            <w:tcW w:w="643" w:type="pct"/>
          </w:tcPr>
          <w:p w14:paraId="0D518B8E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Преговарање</w:t>
            </w:r>
          </w:p>
          <w:p w14:paraId="01DADDC5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</w:p>
        </w:tc>
      </w:tr>
      <w:tr w:rsidR="001C3559" w:rsidRPr="00211045" w14:paraId="5DB6C7C8" w14:textId="77777777" w:rsidTr="00E04A33">
        <w:trPr>
          <w:trHeight w:val="156"/>
        </w:trPr>
        <w:tc>
          <w:tcPr>
            <w:tcW w:w="907" w:type="pct"/>
            <w:tcBorders>
              <w:left w:val="double" w:sz="4" w:space="0" w:color="auto"/>
            </w:tcBorders>
          </w:tcPr>
          <w:p w14:paraId="297A2194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1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.3.1.3</w:t>
            </w:r>
            <w:r w:rsidRPr="00211045">
              <w:rPr>
                <w:lang w:val="sr-Cyrl-CS"/>
              </w:rPr>
              <w:t xml:space="preserve"> 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Израда препорука у погледу законског оквира, надлежности и активности усмерених ка превенцији настајања нових проблематичних кредита</w:t>
            </w:r>
          </w:p>
        </w:tc>
        <w:tc>
          <w:tcPr>
            <w:tcW w:w="487" w:type="pct"/>
          </w:tcPr>
          <w:p w14:paraId="4D66FCF6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МПРИВ</w:t>
            </w:r>
          </w:p>
          <w:p w14:paraId="03034D2D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</w:p>
        </w:tc>
        <w:tc>
          <w:tcPr>
            <w:tcW w:w="488" w:type="pct"/>
          </w:tcPr>
          <w:p w14:paraId="30B468BA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МФ, IFC</w:t>
            </w:r>
          </w:p>
        </w:tc>
        <w:tc>
          <w:tcPr>
            <w:tcW w:w="455" w:type="pct"/>
          </w:tcPr>
          <w:p w14:paraId="142275F3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30/11/19</w:t>
            </w:r>
          </w:p>
        </w:tc>
        <w:tc>
          <w:tcPr>
            <w:tcW w:w="587" w:type="pct"/>
          </w:tcPr>
          <w:p w14:paraId="0913B59C" w14:textId="28078C3C" w:rsidR="001C3559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FinSAC</w:t>
            </w:r>
          </w:p>
        </w:tc>
        <w:tc>
          <w:tcPr>
            <w:tcW w:w="422" w:type="pct"/>
          </w:tcPr>
          <w:p w14:paraId="542ADC57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-</w:t>
            </w:r>
          </w:p>
        </w:tc>
        <w:tc>
          <w:tcPr>
            <w:tcW w:w="397" w:type="pct"/>
          </w:tcPr>
          <w:p w14:paraId="0B53D811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-</w:t>
            </w:r>
          </w:p>
        </w:tc>
        <w:tc>
          <w:tcPr>
            <w:tcW w:w="614" w:type="pct"/>
          </w:tcPr>
          <w:p w14:paraId="247928CF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ПЈ</w:t>
            </w:r>
          </w:p>
        </w:tc>
        <w:tc>
          <w:tcPr>
            <w:tcW w:w="643" w:type="pct"/>
          </w:tcPr>
          <w:p w14:paraId="6159B1F2" w14:textId="2E5DBA84" w:rsidR="001C3559" w:rsidRPr="00211045" w:rsidRDefault="001C3559" w:rsidP="001C3559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Преговарање</w:t>
            </w:r>
          </w:p>
          <w:p w14:paraId="69B84833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</w:p>
        </w:tc>
      </w:tr>
      <w:tr w:rsidR="001C3559" w:rsidRPr="00211045" w14:paraId="1CA962D2" w14:textId="77777777" w:rsidTr="00E04A33">
        <w:trPr>
          <w:trHeight w:val="156"/>
        </w:trPr>
        <w:tc>
          <w:tcPr>
            <w:tcW w:w="907" w:type="pct"/>
            <w:tcBorders>
              <w:left w:val="double" w:sz="4" w:space="0" w:color="auto"/>
            </w:tcBorders>
          </w:tcPr>
          <w:p w14:paraId="481B3C24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1.3.1.4</w:t>
            </w:r>
            <w:r w:rsidRPr="00211045">
              <w:rPr>
                <w:lang w:val="sr-Cyrl-CS"/>
              </w:rPr>
              <w:t xml:space="preserve"> </w:t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Усвајање препорука од стране Радне групе за решавање проблематичних кредита</w:t>
            </w:r>
          </w:p>
        </w:tc>
        <w:tc>
          <w:tcPr>
            <w:tcW w:w="487" w:type="pct"/>
          </w:tcPr>
          <w:p w14:paraId="57DF0DEA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МПРИВ</w:t>
            </w:r>
          </w:p>
          <w:p w14:paraId="2325A5DF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</w:p>
        </w:tc>
        <w:tc>
          <w:tcPr>
            <w:tcW w:w="488" w:type="pct"/>
          </w:tcPr>
          <w:p w14:paraId="76592A02" w14:textId="0BF77024" w:rsidR="001C3559" w:rsidRPr="00211045" w:rsidRDefault="00EF28D1" w:rsidP="001C3559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-</w:t>
            </w:r>
          </w:p>
        </w:tc>
        <w:tc>
          <w:tcPr>
            <w:tcW w:w="455" w:type="pct"/>
          </w:tcPr>
          <w:p w14:paraId="55AD924D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31/01/20</w:t>
            </w:r>
          </w:p>
        </w:tc>
        <w:tc>
          <w:tcPr>
            <w:tcW w:w="587" w:type="pct"/>
          </w:tcPr>
          <w:p w14:paraId="7ED26C4F" w14:textId="072F2AAC" w:rsidR="001C3559" w:rsidRPr="00211045" w:rsidRDefault="00EF28D1" w:rsidP="001C3559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-</w:t>
            </w:r>
          </w:p>
        </w:tc>
        <w:tc>
          <w:tcPr>
            <w:tcW w:w="422" w:type="pct"/>
          </w:tcPr>
          <w:p w14:paraId="699218D2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-</w:t>
            </w:r>
          </w:p>
        </w:tc>
        <w:tc>
          <w:tcPr>
            <w:tcW w:w="397" w:type="pct"/>
          </w:tcPr>
          <w:p w14:paraId="24CF0F86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-</w:t>
            </w:r>
          </w:p>
        </w:tc>
        <w:tc>
          <w:tcPr>
            <w:tcW w:w="614" w:type="pct"/>
          </w:tcPr>
          <w:p w14:paraId="4E4AA5E9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ПЈ</w:t>
            </w:r>
          </w:p>
        </w:tc>
        <w:tc>
          <w:tcPr>
            <w:tcW w:w="643" w:type="pct"/>
          </w:tcPr>
          <w:p w14:paraId="440082EB" w14:textId="7B53C7B5" w:rsidR="001C3559" w:rsidRPr="00211045" w:rsidRDefault="00EF28D1" w:rsidP="001C3559">
            <w:pPr>
              <w:ind w:left="90"/>
              <w:rPr>
                <w:lang w:val="sr-Cyrl-CS"/>
              </w:rPr>
            </w:pPr>
            <w:r w:rsidRPr="00211045">
              <w:rPr>
                <w:lang w:val="sr-Cyrl-CS"/>
              </w:rPr>
              <w:t>-</w:t>
            </w:r>
          </w:p>
          <w:p w14:paraId="444B6D35" w14:textId="77777777" w:rsidR="001C3559" w:rsidRPr="00211045" w:rsidRDefault="001C3559" w:rsidP="001C3559">
            <w:pPr>
              <w:ind w:left="90"/>
              <w:rPr>
                <w:lang w:val="sr-Cyrl-CS"/>
              </w:rPr>
            </w:pPr>
          </w:p>
        </w:tc>
      </w:tr>
    </w:tbl>
    <w:p w14:paraId="2940E097" w14:textId="77777777" w:rsidR="004D646B" w:rsidRPr="00211045" w:rsidRDefault="004D646B">
      <w:pPr>
        <w:rPr>
          <w:lang w:val="sr-Cyrl-CS"/>
        </w:rPr>
      </w:pPr>
    </w:p>
    <w:p w14:paraId="38F4D394" w14:textId="77777777" w:rsidR="004D646B" w:rsidRPr="00211045" w:rsidRDefault="004D646B">
      <w:pPr>
        <w:rPr>
          <w:lang w:val="sr-Cyrl-CS"/>
        </w:rPr>
      </w:pPr>
      <w:r w:rsidRPr="00211045">
        <w:rPr>
          <w:lang w:val="sr-Cyrl-CS"/>
        </w:rPr>
        <w:br w:type="page"/>
      </w:r>
    </w:p>
    <w:tbl>
      <w:tblPr>
        <w:tblStyle w:val="TableGrid"/>
        <w:tblW w:w="15233" w:type="dxa"/>
        <w:tblInd w:w="-465" w:type="dxa"/>
        <w:tblLayout w:type="fixed"/>
        <w:tblLook w:val="04A0" w:firstRow="1" w:lastRow="0" w:firstColumn="1" w:lastColumn="0" w:noHBand="0" w:noVBand="1"/>
      </w:tblPr>
      <w:tblGrid>
        <w:gridCol w:w="1710"/>
        <w:gridCol w:w="1890"/>
        <w:gridCol w:w="1800"/>
        <w:gridCol w:w="1710"/>
        <w:gridCol w:w="1800"/>
        <w:gridCol w:w="1440"/>
        <w:gridCol w:w="630"/>
        <w:gridCol w:w="1629"/>
        <w:gridCol w:w="2605"/>
        <w:gridCol w:w="19"/>
      </w:tblGrid>
      <w:tr w:rsidR="004D646B" w:rsidRPr="00211045" w14:paraId="0C366106" w14:textId="77777777" w:rsidTr="0049755F">
        <w:trPr>
          <w:trHeight w:val="244"/>
        </w:trPr>
        <w:tc>
          <w:tcPr>
            <w:tcW w:w="15233" w:type="dxa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3659CA0" w14:textId="50061DF6" w:rsidR="004D646B" w:rsidRPr="00211045" w:rsidRDefault="004D646B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 xml:space="preserve">Мера 1.3.2: </w:t>
            </w:r>
            <w:r w:rsidR="000C0120"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Израда алатки намењених превенцији и предупређивању финансијских тешкоћа</w:t>
            </w:r>
          </w:p>
        </w:tc>
      </w:tr>
      <w:tr w:rsidR="004D646B" w:rsidRPr="00211045" w14:paraId="1E905627" w14:textId="77777777" w:rsidTr="00E04A33">
        <w:trPr>
          <w:gridAfter w:val="1"/>
          <w:wAfter w:w="19" w:type="dxa"/>
          <w:trHeight w:val="244"/>
        </w:trPr>
        <w:tc>
          <w:tcPr>
            <w:tcW w:w="17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D34CDD1" w14:textId="77777777" w:rsidR="004D646B" w:rsidRPr="00211045" w:rsidRDefault="004D646B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Tип мере</w:t>
            </w:r>
          </w:p>
        </w:tc>
        <w:tc>
          <w:tcPr>
            <w:tcW w:w="189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DC88BF8" w14:textId="77777777" w:rsidR="004D646B" w:rsidRPr="00211045" w:rsidRDefault="004D646B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 одговоран за спровођење (координисање спровођења) мере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1AE4FAE" w14:textId="77777777" w:rsidR="004D646B" w:rsidRPr="00211045" w:rsidRDefault="004D646B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Период спровођења</w:t>
            </w:r>
          </w:p>
        </w:tc>
        <w:tc>
          <w:tcPr>
            <w:tcW w:w="17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733B4F4" w14:textId="77777777" w:rsidR="004D646B" w:rsidRPr="00211045" w:rsidRDefault="004D646B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387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5B1E051" w14:textId="77777777" w:rsidR="004D646B" w:rsidRPr="00211045" w:rsidRDefault="004D646B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Процењена финансијска средства по изворима финансирања у 000 дин.</w:t>
            </w:r>
          </w:p>
        </w:tc>
        <w:tc>
          <w:tcPr>
            <w:tcW w:w="16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3F737A6" w14:textId="77777777" w:rsidR="004D646B" w:rsidRPr="00211045" w:rsidRDefault="004D646B" w:rsidP="0049755F">
            <w:pPr>
              <w:ind w:left="90"/>
              <w:rPr>
                <w:rFonts w:ascii="Arial" w:hAnsi="Arial" w:cs="Arial"/>
                <w:sz w:val="20"/>
                <w:szCs w:val="20"/>
                <w:vertAlign w:val="subscript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Веза са (ПА/ПЈ)</w:t>
            </w:r>
            <w:r w:rsidRPr="00211045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footnoteReference w:id="14"/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60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E1ECC4D" w14:textId="0E65C9B3" w:rsidR="004D646B" w:rsidRPr="00211045" w:rsidRDefault="000C0120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Потребне измене / доношење прописа (да-не)</w:t>
            </w:r>
          </w:p>
        </w:tc>
      </w:tr>
      <w:tr w:rsidR="00852037" w:rsidRPr="00211045" w14:paraId="7F34D7BB" w14:textId="77777777" w:rsidTr="00E04A33">
        <w:trPr>
          <w:gridAfter w:val="1"/>
          <w:wAfter w:w="19" w:type="dxa"/>
          <w:trHeight w:val="244"/>
        </w:trPr>
        <w:tc>
          <w:tcPr>
            <w:tcW w:w="171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2245E824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9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6EE77BFA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418C09ED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3465965A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845B896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 години т+1</w:t>
            </w:r>
          </w:p>
        </w:tc>
        <w:tc>
          <w:tcPr>
            <w:tcW w:w="20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58D0D78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 години т+2</w:t>
            </w:r>
          </w:p>
          <w:p w14:paraId="2530483A" w14:textId="71F78DC0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6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484F8EA5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60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2F2024E9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852037" w:rsidRPr="00211045" w14:paraId="49D271AC" w14:textId="77777777" w:rsidTr="00E04A33">
        <w:trPr>
          <w:gridAfter w:val="1"/>
          <w:wAfter w:w="19" w:type="dxa"/>
          <w:trHeight w:val="730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9452004" w14:textId="77777777" w:rsidR="00852037" w:rsidRPr="00211045" w:rsidRDefault="00852037" w:rsidP="00892DBB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Информативно едукативна</w:t>
            </w: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BE9EF53" w14:textId="77777777" w:rsidR="00852037" w:rsidRPr="00211045" w:rsidRDefault="00852037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ПКС </w:t>
            </w:r>
          </w:p>
          <w:p w14:paraId="388F33FF" w14:textId="77777777" w:rsidR="00852037" w:rsidRPr="00211045" w:rsidRDefault="00852037" w:rsidP="00892DBB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8CA863D" w14:textId="77777777" w:rsidR="00852037" w:rsidRPr="00211045" w:rsidRDefault="00852037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Новембар 2019</w:t>
            </w:r>
          </w:p>
          <w:p w14:paraId="3C8CD2BD" w14:textId="77777777" w:rsidR="00852037" w:rsidRPr="00211045" w:rsidRDefault="00852037" w:rsidP="00892DBB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17D6AD1" w14:textId="10B0E871" w:rsidR="00852037" w:rsidRPr="00211045" w:rsidRDefault="00852037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Financial Sector Advisory Center (FinSAC) – WBG</w:t>
            </w:r>
            <w:r w:rsidRPr="00211045">
              <w:rPr>
                <w:vertAlign w:val="superscript"/>
                <w:lang w:val="sr-Cyrl-CS"/>
              </w:rPr>
              <w:footnoteReference w:id="15"/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3777259" w14:textId="77777777" w:rsidR="00852037" w:rsidRPr="00211045" w:rsidRDefault="00852037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07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6708BA4" w14:textId="77777777" w:rsidR="00852037" w:rsidRPr="00211045" w:rsidRDefault="00852037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  <w:p w14:paraId="0B33B7F0" w14:textId="4105E1A8" w:rsidR="00852037" w:rsidRPr="00211045" w:rsidRDefault="00852037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62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A241BD9" w14:textId="77777777" w:rsidR="00852037" w:rsidRPr="00211045" w:rsidRDefault="00852037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260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64D2D5F" w14:textId="1858872E" w:rsidR="00852037" w:rsidRPr="00211045" w:rsidRDefault="008A4073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Не</w:t>
            </w:r>
          </w:p>
        </w:tc>
      </w:tr>
      <w:tr w:rsidR="00892DBB" w:rsidRPr="00211045" w14:paraId="59F7E65C" w14:textId="77777777" w:rsidTr="00E04A33">
        <w:trPr>
          <w:gridAfter w:val="1"/>
          <w:wAfter w:w="19" w:type="dxa"/>
          <w:trHeight w:val="979"/>
        </w:trPr>
        <w:tc>
          <w:tcPr>
            <w:tcW w:w="360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95FBD5C" w14:textId="77777777" w:rsidR="00892DBB" w:rsidRPr="00211045" w:rsidRDefault="00892DBB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Показатељ(и)  на нивоу мере (показатељ резултата)</w:t>
            </w:r>
          </w:p>
        </w:tc>
        <w:tc>
          <w:tcPr>
            <w:tcW w:w="180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8F03F26" w14:textId="77777777" w:rsidR="00892DBB" w:rsidRPr="00211045" w:rsidRDefault="00892DBB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Јединица мере</w:t>
            </w:r>
          </w:p>
          <w:p w14:paraId="13B36EA6" w14:textId="77777777" w:rsidR="00892DBB" w:rsidRPr="00211045" w:rsidRDefault="00892DBB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5A8819C" w14:textId="77777777" w:rsidR="00892DBB" w:rsidRPr="00211045" w:rsidRDefault="00892DBB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80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C813D6E" w14:textId="77777777" w:rsidR="00892DBB" w:rsidRPr="00211045" w:rsidRDefault="00892DBB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51E4CD2" w14:textId="77777777" w:rsidR="00892DBB" w:rsidRPr="00211045" w:rsidRDefault="00892DBB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2259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6760669" w14:textId="77777777" w:rsidR="00892DBB" w:rsidRPr="00211045" w:rsidRDefault="00892DBB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години т+1</w:t>
            </w:r>
          </w:p>
        </w:tc>
        <w:tc>
          <w:tcPr>
            <w:tcW w:w="2605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8E08FC1" w14:textId="77777777" w:rsidR="00892DBB" w:rsidRPr="00211045" w:rsidRDefault="00892DBB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последњој години АП</w:t>
            </w:r>
          </w:p>
        </w:tc>
      </w:tr>
      <w:tr w:rsidR="00892DBB" w:rsidRPr="00211045" w14:paraId="44F6062D" w14:textId="77777777" w:rsidTr="00E04A33">
        <w:trPr>
          <w:gridAfter w:val="1"/>
          <w:wAfter w:w="19" w:type="dxa"/>
          <w:trHeight w:val="312"/>
        </w:trPr>
        <w:tc>
          <w:tcPr>
            <w:tcW w:w="360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164D2C05" w14:textId="2298B8C5" w:rsidR="00892DBB" w:rsidRPr="00211045" w:rsidRDefault="00892DBB" w:rsidP="00892DBB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Креирање портала намењеног превенцији и предупређивању финансијских тешкоћа</w:t>
            </w:r>
          </w:p>
        </w:tc>
        <w:tc>
          <w:tcPr>
            <w:tcW w:w="180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99E7211" w14:textId="77777777" w:rsidR="00892DBB" w:rsidRPr="00211045" w:rsidRDefault="00892DBB" w:rsidP="00892DBB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Функционални информациони портал</w:t>
            </w:r>
          </w:p>
        </w:tc>
        <w:tc>
          <w:tcPr>
            <w:tcW w:w="171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E8ABD22" w14:textId="19AEBAE2" w:rsidR="00892DBB" w:rsidRPr="00211045" w:rsidRDefault="00892DBB" w:rsidP="00892DBB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ПКС</w:t>
            </w:r>
          </w:p>
        </w:tc>
        <w:tc>
          <w:tcPr>
            <w:tcW w:w="180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B869BB6" w14:textId="77777777" w:rsidR="00892DBB" w:rsidRPr="00211045" w:rsidRDefault="00892DBB" w:rsidP="00892DBB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6109792" w14:textId="5F442333" w:rsidR="00892DBB" w:rsidRPr="00211045" w:rsidRDefault="000B04A2" w:rsidP="00892DBB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2018</w:t>
            </w:r>
          </w:p>
        </w:tc>
        <w:tc>
          <w:tcPr>
            <w:tcW w:w="2259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59378A7" w14:textId="77777777" w:rsidR="00892DBB" w:rsidRPr="00211045" w:rsidRDefault="00892DBB" w:rsidP="00892DBB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605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5889CD8" w14:textId="77777777" w:rsidR="00892DBB" w:rsidRPr="00211045" w:rsidRDefault="00892DBB" w:rsidP="00892DBB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Постојање функционалног портала </w:t>
            </w:r>
          </w:p>
        </w:tc>
      </w:tr>
    </w:tbl>
    <w:p w14:paraId="2D57C1EB" w14:textId="77777777" w:rsidR="003730C5" w:rsidRPr="00211045" w:rsidRDefault="003730C5">
      <w:pPr>
        <w:rPr>
          <w:lang w:val="sr-Cyrl-CS"/>
        </w:rPr>
      </w:pPr>
    </w:p>
    <w:tbl>
      <w:tblPr>
        <w:tblStyle w:val="TableGrid"/>
        <w:tblW w:w="5351" w:type="pct"/>
        <w:tblInd w:w="-465" w:type="dxa"/>
        <w:tblLayout w:type="fixed"/>
        <w:tblLook w:val="04A0" w:firstRow="1" w:lastRow="0" w:firstColumn="1" w:lastColumn="0" w:noHBand="0" w:noVBand="1"/>
      </w:tblPr>
      <w:tblGrid>
        <w:gridCol w:w="2791"/>
        <w:gridCol w:w="1499"/>
        <w:gridCol w:w="1502"/>
        <w:gridCol w:w="1400"/>
        <w:gridCol w:w="1807"/>
        <w:gridCol w:w="1299"/>
        <w:gridCol w:w="1133"/>
        <w:gridCol w:w="1979"/>
        <w:gridCol w:w="1979"/>
      </w:tblGrid>
      <w:tr w:rsidR="003730C5" w:rsidRPr="00211045" w14:paraId="1F975A21" w14:textId="77777777" w:rsidTr="00E04A33">
        <w:trPr>
          <w:trHeight w:val="156"/>
        </w:trPr>
        <w:tc>
          <w:tcPr>
            <w:tcW w:w="907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1AB7187C" w14:textId="77777777" w:rsidR="003730C5" w:rsidRPr="00211045" w:rsidRDefault="003730C5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8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D3304CA" w14:textId="77777777" w:rsidR="003730C5" w:rsidRPr="00211045" w:rsidRDefault="003730C5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48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94BBEFB" w14:textId="77777777" w:rsidR="003730C5" w:rsidRPr="00211045" w:rsidRDefault="003730C5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Органи партнери у спровођењу активности</w:t>
            </w:r>
          </w:p>
        </w:tc>
        <w:tc>
          <w:tcPr>
            <w:tcW w:w="45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9EA77ED" w14:textId="77777777" w:rsidR="003730C5" w:rsidRPr="00211045" w:rsidRDefault="003730C5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8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307A9A6" w14:textId="1211AE05" w:rsidR="003730C5" w:rsidRPr="00211045" w:rsidRDefault="003730C5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790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8040405" w14:textId="77777777" w:rsidR="003730C5" w:rsidRPr="00211045" w:rsidRDefault="003730C5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  <w:tc>
          <w:tcPr>
            <w:tcW w:w="643" w:type="pc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D1B0EEE" w14:textId="77777777" w:rsidR="003730C5" w:rsidRPr="00211045" w:rsidRDefault="003730C5" w:rsidP="0049755F">
            <w:pPr>
              <w:ind w:left="90"/>
              <w:rPr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 (ПА/ПЈ)</w:t>
            </w:r>
          </w:p>
          <w:p w14:paraId="52189581" w14:textId="77777777" w:rsidR="003730C5" w:rsidRPr="00211045" w:rsidRDefault="003730C5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43" w:type="pc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42C55ED" w14:textId="5CB2328A" w:rsidR="003730C5" w:rsidRPr="00211045" w:rsidRDefault="003730C5" w:rsidP="0049755F">
            <w:pPr>
              <w:ind w:left="90"/>
              <w:rPr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Статус обезбеђења средстава</w:t>
            </w:r>
          </w:p>
          <w:p w14:paraId="03E91355" w14:textId="77777777" w:rsidR="003730C5" w:rsidRPr="00211045" w:rsidRDefault="003730C5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852037" w:rsidRPr="00211045" w14:paraId="41AC853E" w14:textId="77777777" w:rsidTr="00E04A33">
        <w:trPr>
          <w:trHeight w:val="322"/>
        </w:trPr>
        <w:tc>
          <w:tcPr>
            <w:tcW w:w="907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0C696AF3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7" w:type="pct"/>
            <w:vMerge/>
            <w:shd w:val="clear" w:color="auto" w:fill="FFF2CC" w:themeFill="accent4" w:themeFillTint="33"/>
          </w:tcPr>
          <w:p w14:paraId="4338A047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8" w:type="pct"/>
            <w:vMerge/>
            <w:shd w:val="clear" w:color="auto" w:fill="FFF2CC" w:themeFill="accent4" w:themeFillTint="33"/>
          </w:tcPr>
          <w:p w14:paraId="6E699FE1" w14:textId="77777777" w:rsidR="00852037" w:rsidRPr="00211045" w:rsidRDefault="00852037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5" w:type="pct"/>
            <w:vMerge/>
            <w:shd w:val="clear" w:color="auto" w:fill="FFF2CC" w:themeFill="accent4" w:themeFillTint="33"/>
          </w:tcPr>
          <w:p w14:paraId="65275DA4" w14:textId="77777777" w:rsidR="00852037" w:rsidRPr="00211045" w:rsidRDefault="00852037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87" w:type="pct"/>
            <w:vMerge/>
            <w:shd w:val="clear" w:color="auto" w:fill="FFF2CC" w:themeFill="accent4" w:themeFillTint="33"/>
          </w:tcPr>
          <w:p w14:paraId="324053CA" w14:textId="77777777" w:rsidR="00852037" w:rsidRPr="00211045" w:rsidRDefault="00852037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22" w:type="pct"/>
            <w:shd w:val="clear" w:color="auto" w:fill="FFF2CC" w:themeFill="accent4" w:themeFillTint="33"/>
          </w:tcPr>
          <w:p w14:paraId="68DB45D8" w14:textId="77777777" w:rsidR="00852037" w:rsidRPr="00211045" w:rsidRDefault="00852037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368" w:type="pct"/>
            <w:shd w:val="clear" w:color="auto" w:fill="FFF2CC" w:themeFill="accent4" w:themeFillTint="33"/>
          </w:tcPr>
          <w:p w14:paraId="3F136B07" w14:textId="77777777" w:rsidR="00852037" w:rsidRPr="00211045" w:rsidRDefault="00852037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643" w:type="pct"/>
            <w:shd w:val="clear" w:color="auto" w:fill="FFF2CC" w:themeFill="accent4" w:themeFillTint="33"/>
          </w:tcPr>
          <w:p w14:paraId="2DCF91B3" w14:textId="77777777" w:rsidR="00852037" w:rsidRPr="00211045" w:rsidRDefault="00852037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43" w:type="pct"/>
            <w:shd w:val="clear" w:color="auto" w:fill="FFF2CC" w:themeFill="accent4" w:themeFillTint="33"/>
          </w:tcPr>
          <w:p w14:paraId="0F155D64" w14:textId="77777777" w:rsidR="00852037" w:rsidRPr="00211045" w:rsidRDefault="00852037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1C3559" w:rsidRPr="00211045" w14:paraId="55D77F70" w14:textId="77777777" w:rsidTr="00E04A33">
        <w:trPr>
          <w:trHeight w:val="143"/>
        </w:trPr>
        <w:tc>
          <w:tcPr>
            <w:tcW w:w="907" w:type="pct"/>
            <w:tcBorders>
              <w:left w:val="double" w:sz="4" w:space="0" w:color="auto"/>
            </w:tcBorders>
          </w:tcPr>
          <w:p w14:paraId="1280730B" w14:textId="1C50CE09" w:rsidR="001C3559" w:rsidRPr="00211045" w:rsidRDefault="001C3559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1.3.2.1  Израда алатки и информационог портала</w:t>
            </w:r>
            <w:r w:rsidR="008A4073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о правовременом препознавању финансијских потешкоћа</w:t>
            </w:r>
          </w:p>
        </w:tc>
        <w:tc>
          <w:tcPr>
            <w:tcW w:w="487" w:type="pct"/>
          </w:tcPr>
          <w:p w14:paraId="64CA2677" w14:textId="77777777" w:rsidR="001C3559" w:rsidRPr="00211045" w:rsidRDefault="001C3559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ПКС</w:t>
            </w:r>
          </w:p>
          <w:p w14:paraId="3A328949" w14:textId="77777777" w:rsidR="001C3559" w:rsidRPr="00211045" w:rsidRDefault="001C3559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8" w:type="pct"/>
          </w:tcPr>
          <w:p w14:paraId="3FC97822" w14:textId="77777777" w:rsidR="001C3559" w:rsidRPr="00211045" w:rsidRDefault="001C3559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455" w:type="pct"/>
          </w:tcPr>
          <w:p w14:paraId="2F127630" w14:textId="77777777" w:rsidR="001C3559" w:rsidRPr="00211045" w:rsidRDefault="001C3559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31/10/19</w:t>
            </w:r>
          </w:p>
        </w:tc>
        <w:tc>
          <w:tcPr>
            <w:tcW w:w="587" w:type="pct"/>
          </w:tcPr>
          <w:p w14:paraId="724CCE00" w14:textId="224A7CC8" w:rsidR="001C3559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FinSAC</w:t>
            </w:r>
          </w:p>
        </w:tc>
        <w:tc>
          <w:tcPr>
            <w:tcW w:w="422" w:type="pct"/>
          </w:tcPr>
          <w:p w14:paraId="0787C98B" w14:textId="77777777" w:rsidR="001C3559" w:rsidRPr="00211045" w:rsidRDefault="001C3559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68" w:type="pct"/>
          </w:tcPr>
          <w:p w14:paraId="7F4B9091" w14:textId="77777777" w:rsidR="001C3559" w:rsidRPr="00211045" w:rsidRDefault="001C3559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43" w:type="pct"/>
          </w:tcPr>
          <w:p w14:paraId="4734EC48" w14:textId="77777777" w:rsidR="001C3559" w:rsidRPr="00211045" w:rsidRDefault="001C3559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643" w:type="pct"/>
          </w:tcPr>
          <w:p w14:paraId="290FADF3" w14:textId="77777777" w:rsidR="001C3559" w:rsidRPr="00211045" w:rsidRDefault="001C3559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Преговарање</w:t>
            </w:r>
          </w:p>
          <w:p w14:paraId="010FCA7B" w14:textId="77777777" w:rsidR="001C3559" w:rsidRPr="00211045" w:rsidRDefault="001C3559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1C3559" w:rsidRPr="00211045" w14:paraId="133D6FE3" w14:textId="77777777" w:rsidTr="008A4073">
        <w:trPr>
          <w:trHeight w:val="881"/>
        </w:trPr>
        <w:tc>
          <w:tcPr>
            <w:tcW w:w="907" w:type="pct"/>
            <w:tcBorders>
              <w:left w:val="double" w:sz="4" w:space="0" w:color="auto"/>
            </w:tcBorders>
          </w:tcPr>
          <w:p w14:paraId="4740D2B7" w14:textId="653D90E8" w:rsidR="001C3559" w:rsidRPr="00211045" w:rsidRDefault="001C3559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1.3.2.2  Спровођење информационе кампање</w:t>
            </w:r>
            <w:r w:rsidR="008A4073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о порталу </w:t>
            </w:r>
          </w:p>
        </w:tc>
        <w:tc>
          <w:tcPr>
            <w:tcW w:w="487" w:type="pct"/>
          </w:tcPr>
          <w:p w14:paraId="1CE0926C" w14:textId="77777777" w:rsidR="001C3559" w:rsidRPr="00211045" w:rsidRDefault="001C3559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ПКС</w:t>
            </w:r>
          </w:p>
          <w:p w14:paraId="6E5DE7D6" w14:textId="77777777" w:rsidR="001C3559" w:rsidRPr="00211045" w:rsidRDefault="001C3559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8" w:type="pct"/>
          </w:tcPr>
          <w:p w14:paraId="2393FC33" w14:textId="77777777" w:rsidR="001C3559" w:rsidRPr="00211045" w:rsidRDefault="001C3559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455" w:type="pct"/>
          </w:tcPr>
          <w:p w14:paraId="7F3EE2F3" w14:textId="77777777" w:rsidR="001C3559" w:rsidRPr="00211045" w:rsidRDefault="001C3559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31/10/19</w:t>
            </w:r>
          </w:p>
        </w:tc>
        <w:tc>
          <w:tcPr>
            <w:tcW w:w="587" w:type="pct"/>
          </w:tcPr>
          <w:p w14:paraId="2A958DD9" w14:textId="7E01BD90" w:rsidR="001C3559" w:rsidRPr="00211045" w:rsidRDefault="006827ED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Донаторска - FinSAC</w:t>
            </w:r>
          </w:p>
        </w:tc>
        <w:tc>
          <w:tcPr>
            <w:tcW w:w="422" w:type="pct"/>
          </w:tcPr>
          <w:p w14:paraId="466F8431" w14:textId="77777777" w:rsidR="001C3559" w:rsidRPr="00211045" w:rsidRDefault="001C3559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68" w:type="pct"/>
          </w:tcPr>
          <w:p w14:paraId="3F2F14C8" w14:textId="77777777" w:rsidR="001C3559" w:rsidRPr="00211045" w:rsidRDefault="001C3559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43" w:type="pct"/>
          </w:tcPr>
          <w:p w14:paraId="1E1C1D3E" w14:textId="77777777" w:rsidR="001C3559" w:rsidRPr="00211045" w:rsidRDefault="001C3559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643" w:type="pct"/>
          </w:tcPr>
          <w:p w14:paraId="3E953013" w14:textId="77777777" w:rsidR="001C3559" w:rsidRPr="00211045" w:rsidRDefault="001C3559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Преговарање</w:t>
            </w:r>
          </w:p>
          <w:p w14:paraId="4119BB91" w14:textId="77777777" w:rsidR="001C3559" w:rsidRPr="00211045" w:rsidRDefault="001C3559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14:paraId="36FA1282" w14:textId="41253423" w:rsidR="003730C5" w:rsidRPr="00211045" w:rsidRDefault="003730C5">
      <w:pPr>
        <w:rPr>
          <w:lang w:val="sr-Cyrl-CS"/>
        </w:rPr>
      </w:pPr>
    </w:p>
    <w:p w14:paraId="4B4DFD3A" w14:textId="09F88419" w:rsidR="00485D3F" w:rsidRPr="00211045" w:rsidRDefault="00485D3F">
      <w:pPr>
        <w:rPr>
          <w:lang w:val="sr-Cyrl-CS"/>
        </w:rPr>
      </w:pPr>
    </w:p>
    <w:p w14:paraId="1DF06762" w14:textId="77777777" w:rsidR="00485D3F" w:rsidRPr="00211045" w:rsidRDefault="00485D3F">
      <w:pPr>
        <w:rPr>
          <w:lang w:val="sr-Cyrl-CS"/>
        </w:rPr>
      </w:pPr>
    </w:p>
    <w:tbl>
      <w:tblPr>
        <w:tblStyle w:val="TableGrid"/>
        <w:tblW w:w="15233" w:type="dxa"/>
        <w:tblInd w:w="-465" w:type="dxa"/>
        <w:tblLayout w:type="fixed"/>
        <w:tblLook w:val="04A0" w:firstRow="1" w:lastRow="0" w:firstColumn="1" w:lastColumn="0" w:noHBand="0" w:noVBand="1"/>
      </w:tblPr>
      <w:tblGrid>
        <w:gridCol w:w="1710"/>
        <w:gridCol w:w="1890"/>
        <w:gridCol w:w="1800"/>
        <w:gridCol w:w="1710"/>
        <w:gridCol w:w="1890"/>
        <w:gridCol w:w="1530"/>
        <w:gridCol w:w="540"/>
        <w:gridCol w:w="1539"/>
        <w:gridCol w:w="2605"/>
        <w:gridCol w:w="19"/>
      </w:tblGrid>
      <w:tr w:rsidR="003730C5" w:rsidRPr="00211045" w14:paraId="7AD1D80D" w14:textId="77777777" w:rsidTr="0049755F">
        <w:trPr>
          <w:trHeight w:val="244"/>
        </w:trPr>
        <w:tc>
          <w:tcPr>
            <w:tcW w:w="15233" w:type="dxa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2A4E429" w14:textId="23DEB111" w:rsidR="003730C5" w:rsidRPr="00211045" w:rsidRDefault="003730C5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Мера 1.3.3:</w:t>
            </w:r>
            <w:r w:rsidR="004D6E86"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Унапређење оквира за примену Закона о роковима измирења обавеза у комерцијалним трансакцијама и регулаторног оквира за процену вредности </w:t>
            </w:r>
            <w:r w:rsidR="00ED75CF" w:rsidRPr="00211045">
              <w:rPr>
                <w:rFonts w:ascii="Arial" w:hAnsi="Arial" w:cs="Arial"/>
                <w:sz w:val="20"/>
                <w:szCs w:val="20"/>
                <w:lang w:val="sr-Cyrl-CS"/>
              </w:rPr>
              <w:t>непокретности</w:t>
            </w:r>
          </w:p>
        </w:tc>
      </w:tr>
      <w:tr w:rsidR="003730C5" w:rsidRPr="00211045" w14:paraId="56903C3D" w14:textId="77777777" w:rsidTr="00E04A33">
        <w:trPr>
          <w:gridAfter w:val="1"/>
          <w:wAfter w:w="19" w:type="dxa"/>
          <w:trHeight w:val="244"/>
        </w:trPr>
        <w:tc>
          <w:tcPr>
            <w:tcW w:w="17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F5A5EC9" w14:textId="77777777" w:rsidR="003730C5" w:rsidRPr="00211045" w:rsidRDefault="003730C5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Tип мере</w:t>
            </w:r>
          </w:p>
        </w:tc>
        <w:tc>
          <w:tcPr>
            <w:tcW w:w="189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8F32CCC" w14:textId="77777777" w:rsidR="003730C5" w:rsidRPr="00211045" w:rsidRDefault="003730C5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 одговоран за спровођење (координисање спровођења) мере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40A578B" w14:textId="77777777" w:rsidR="003730C5" w:rsidRPr="00211045" w:rsidRDefault="003730C5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Период спровођења</w:t>
            </w:r>
          </w:p>
        </w:tc>
        <w:tc>
          <w:tcPr>
            <w:tcW w:w="17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BCD2345" w14:textId="77777777" w:rsidR="003730C5" w:rsidRPr="00211045" w:rsidRDefault="003730C5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396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7CEFB9D" w14:textId="77777777" w:rsidR="003730C5" w:rsidRPr="00211045" w:rsidRDefault="003730C5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Процењена финансијска средства по изворима финансирања у 000 дин.</w:t>
            </w:r>
          </w:p>
        </w:tc>
        <w:tc>
          <w:tcPr>
            <w:tcW w:w="153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A977F18" w14:textId="77777777" w:rsidR="003730C5" w:rsidRPr="00211045" w:rsidRDefault="003730C5" w:rsidP="0049755F">
            <w:pPr>
              <w:ind w:left="90"/>
              <w:rPr>
                <w:rFonts w:ascii="Arial" w:hAnsi="Arial" w:cs="Arial"/>
                <w:sz w:val="20"/>
                <w:szCs w:val="20"/>
                <w:vertAlign w:val="subscript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Веза са (ПА/ПЈ)</w:t>
            </w:r>
            <w:r w:rsidRPr="00211045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footnoteReference w:id="16"/>
            </w: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60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0F37304" w14:textId="722A467C" w:rsidR="003730C5" w:rsidRPr="00211045" w:rsidRDefault="000C0120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Потребне измене / доношење прописа (да-не)</w:t>
            </w:r>
          </w:p>
        </w:tc>
      </w:tr>
      <w:tr w:rsidR="000B04A2" w:rsidRPr="00211045" w14:paraId="4D458A93" w14:textId="77777777" w:rsidTr="00E04A33">
        <w:trPr>
          <w:gridAfter w:val="1"/>
          <w:wAfter w:w="19" w:type="dxa"/>
          <w:trHeight w:val="244"/>
        </w:trPr>
        <w:tc>
          <w:tcPr>
            <w:tcW w:w="171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7663DD8D" w14:textId="77777777" w:rsidR="000B04A2" w:rsidRPr="00211045" w:rsidRDefault="000B04A2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9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703771EA" w14:textId="77777777" w:rsidR="000B04A2" w:rsidRPr="00211045" w:rsidRDefault="000B04A2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1A1A1C6A" w14:textId="77777777" w:rsidR="000B04A2" w:rsidRPr="00211045" w:rsidRDefault="000B04A2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76C0D277" w14:textId="77777777" w:rsidR="000B04A2" w:rsidRPr="00211045" w:rsidRDefault="000B04A2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E5715C4" w14:textId="77777777" w:rsidR="000B04A2" w:rsidRPr="00211045" w:rsidRDefault="000B04A2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 години т+1</w:t>
            </w:r>
          </w:p>
        </w:tc>
        <w:tc>
          <w:tcPr>
            <w:tcW w:w="20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9041345" w14:textId="77777777" w:rsidR="000B04A2" w:rsidRPr="00211045" w:rsidRDefault="000B04A2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 години т+2</w:t>
            </w:r>
          </w:p>
          <w:p w14:paraId="47CC91DF" w14:textId="5ADF00ED" w:rsidR="000B04A2" w:rsidRPr="00211045" w:rsidRDefault="000B04A2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53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0E04FA65" w14:textId="77777777" w:rsidR="000B04A2" w:rsidRPr="00211045" w:rsidRDefault="000B04A2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60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7006BB1F" w14:textId="77777777" w:rsidR="000B04A2" w:rsidRPr="00211045" w:rsidRDefault="000B04A2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B04A2" w:rsidRPr="00211045" w14:paraId="0AEC1FCF" w14:textId="77777777" w:rsidTr="00E04A33">
        <w:trPr>
          <w:gridAfter w:val="1"/>
          <w:wAfter w:w="19" w:type="dxa"/>
          <w:trHeight w:val="730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FE1FC0B" w14:textId="77777777" w:rsidR="000B04A2" w:rsidRPr="00211045" w:rsidRDefault="000B04A2" w:rsidP="00892DBB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Регулаторна</w:t>
            </w: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B8F3F9D" w14:textId="77777777" w:rsidR="000B04A2" w:rsidRPr="00211045" w:rsidRDefault="000B04A2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МФ / МПРИВ / МПРАВ</w:t>
            </w:r>
          </w:p>
          <w:p w14:paraId="61882933" w14:textId="77777777" w:rsidR="000B04A2" w:rsidRPr="00211045" w:rsidRDefault="000B04A2" w:rsidP="00892DBB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FA16816" w14:textId="77777777" w:rsidR="000B04A2" w:rsidRPr="00211045" w:rsidRDefault="000B04A2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Децембар 2020</w:t>
            </w:r>
          </w:p>
          <w:p w14:paraId="2E22F6AD" w14:textId="77777777" w:rsidR="000B04A2" w:rsidRPr="00211045" w:rsidRDefault="000B04A2" w:rsidP="00892DBB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E5E06CB" w14:textId="1B456871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Донаторска или из кредита </w:t>
            </w: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8375936" w14:textId="77777777" w:rsidR="000B04A2" w:rsidRPr="00211045" w:rsidRDefault="000B04A2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07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3D4E988" w14:textId="77777777" w:rsidR="000B04A2" w:rsidRPr="00211045" w:rsidRDefault="000B04A2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  <w:p w14:paraId="03CC7223" w14:textId="383363EF" w:rsidR="000B04A2" w:rsidRPr="00211045" w:rsidRDefault="000B04A2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53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5436628" w14:textId="77777777" w:rsidR="000B04A2" w:rsidRPr="00211045" w:rsidRDefault="000B04A2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ПА</w:t>
            </w:r>
          </w:p>
        </w:tc>
        <w:tc>
          <w:tcPr>
            <w:tcW w:w="260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5B2E446" w14:textId="77777777" w:rsidR="000B04A2" w:rsidRPr="00211045" w:rsidRDefault="000B04A2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Да </w:t>
            </w:r>
          </w:p>
        </w:tc>
      </w:tr>
      <w:tr w:rsidR="00892DBB" w:rsidRPr="00211045" w14:paraId="4A8432C6" w14:textId="77777777" w:rsidTr="00E04A33">
        <w:trPr>
          <w:gridAfter w:val="1"/>
          <w:wAfter w:w="19" w:type="dxa"/>
          <w:trHeight w:val="979"/>
        </w:trPr>
        <w:tc>
          <w:tcPr>
            <w:tcW w:w="360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F8CFB87" w14:textId="77777777" w:rsidR="00892DBB" w:rsidRPr="00211045" w:rsidRDefault="00892DBB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Показатељ(и)  на нивоу мере (показатељ резултата)</w:t>
            </w:r>
          </w:p>
        </w:tc>
        <w:tc>
          <w:tcPr>
            <w:tcW w:w="180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E9A2DC6" w14:textId="77777777" w:rsidR="00892DBB" w:rsidRPr="00211045" w:rsidRDefault="00892DBB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Јединица мере</w:t>
            </w:r>
          </w:p>
          <w:p w14:paraId="7BDB0CEC" w14:textId="77777777" w:rsidR="00892DBB" w:rsidRPr="00211045" w:rsidRDefault="00892DBB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D8BADA7" w14:textId="77777777" w:rsidR="00892DBB" w:rsidRPr="00211045" w:rsidRDefault="00892DBB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89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2919326" w14:textId="77777777" w:rsidR="00892DBB" w:rsidRPr="00211045" w:rsidRDefault="00892DBB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5C6C41C" w14:textId="77777777" w:rsidR="00892DBB" w:rsidRPr="00211045" w:rsidRDefault="00892DBB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2079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55E65EC" w14:textId="77777777" w:rsidR="00892DBB" w:rsidRPr="00211045" w:rsidRDefault="00892DBB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години т+1</w:t>
            </w:r>
          </w:p>
        </w:tc>
        <w:tc>
          <w:tcPr>
            <w:tcW w:w="2605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1790365" w14:textId="77777777" w:rsidR="00892DBB" w:rsidRPr="00211045" w:rsidRDefault="00892DBB" w:rsidP="00892DBB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последњој години АП</w:t>
            </w:r>
          </w:p>
        </w:tc>
      </w:tr>
      <w:tr w:rsidR="00892DBB" w:rsidRPr="00211045" w14:paraId="2D301EA7" w14:textId="77777777" w:rsidTr="00E04A33">
        <w:trPr>
          <w:gridAfter w:val="1"/>
          <w:wAfter w:w="19" w:type="dxa"/>
          <w:trHeight w:val="312"/>
        </w:trPr>
        <w:tc>
          <w:tcPr>
            <w:tcW w:w="360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C9CC426" w14:textId="2C041387" w:rsidR="00892DBB" w:rsidRPr="00211045" w:rsidRDefault="003620AE" w:rsidP="00892DBB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Губитак предузећа услед ненаплативих потраживања као проценат од укупног прихода предузећа</w:t>
            </w:r>
          </w:p>
        </w:tc>
        <w:tc>
          <w:tcPr>
            <w:tcW w:w="180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51DC710" w14:textId="45D749CB" w:rsidR="00892DBB" w:rsidRPr="00211045" w:rsidRDefault="003620AE" w:rsidP="00892DBB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71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26A81CF" w14:textId="2CC1C5BA" w:rsidR="00892DBB" w:rsidRPr="00211045" w:rsidRDefault="003620AE" w:rsidP="00892DBB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European Payment Report </w:t>
            </w:r>
          </w:p>
        </w:tc>
        <w:tc>
          <w:tcPr>
            <w:tcW w:w="189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B02C999" w14:textId="20C7D188" w:rsidR="00892DBB" w:rsidRPr="00211045" w:rsidRDefault="003620AE" w:rsidP="00892DBB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2,9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4FCE5E6" w14:textId="268D8784" w:rsidR="00892DBB" w:rsidRPr="00211045" w:rsidRDefault="000B04A2" w:rsidP="00892DBB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2018</w:t>
            </w:r>
          </w:p>
        </w:tc>
        <w:tc>
          <w:tcPr>
            <w:tcW w:w="207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50C70EF" w14:textId="6F81E0A1" w:rsidR="00892DBB" w:rsidRPr="00211045" w:rsidRDefault="003620AE" w:rsidP="00892DBB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2,9</w:t>
            </w:r>
          </w:p>
        </w:tc>
        <w:tc>
          <w:tcPr>
            <w:tcW w:w="260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9556C80" w14:textId="2E33193C" w:rsidR="00892DBB" w:rsidRPr="00211045" w:rsidRDefault="003620AE" w:rsidP="00892DBB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2,5</w:t>
            </w:r>
          </w:p>
        </w:tc>
      </w:tr>
      <w:tr w:rsidR="00892DBB" w:rsidRPr="00211045" w14:paraId="066A5A13" w14:textId="77777777" w:rsidTr="00E04A33">
        <w:trPr>
          <w:gridAfter w:val="1"/>
          <w:wAfter w:w="19" w:type="dxa"/>
          <w:trHeight w:val="312"/>
        </w:trPr>
        <w:tc>
          <w:tcPr>
            <w:tcW w:w="360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2A14B054" w14:textId="77777777" w:rsidR="00892DBB" w:rsidRPr="00211045" w:rsidRDefault="00892DBB" w:rsidP="00892DBB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Увођење обавезе да судски вештак који се бави проценама вредности непокретности мора да буде  лиценцирани проценитељ у складу са Законом о проценитељима вредности непокретности</w:t>
            </w:r>
          </w:p>
        </w:tc>
        <w:tc>
          <w:tcPr>
            <w:tcW w:w="180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93ACDAA" w14:textId="791E8F0F" w:rsidR="00892DBB" w:rsidRPr="00211045" w:rsidRDefault="00892DBB" w:rsidP="00E04A3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6BD612D" w14:textId="3FF0D716" w:rsidR="00A45F30" w:rsidRPr="00211045" w:rsidRDefault="00A45F30" w:rsidP="00E04A33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171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29B0EB2" w14:textId="24633C05" w:rsidR="00892DBB" w:rsidRPr="00211045" w:rsidRDefault="00892DBB" w:rsidP="00892DBB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A45F34E" w14:textId="15784927" w:rsidR="00A45F30" w:rsidRPr="00211045" w:rsidRDefault="00A45F30" w:rsidP="00892DBB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893F032" w14:textId="77777777" w:rsidR="00892DBB" w:rsidRPr="00211045" w:rsidRDefault="00892DBB" w:rsidP="00892DBB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E72877A" w14:textId="1E949591" w:rsidR="00892DBB" w:rsidRPr="00211045" w:rsidRDefault="000B04A2" w:rsidP="00892DBB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2018</w:t>
            </w:r>
          </w:p>
        </w:tc>
        <w:tc>
          <w:tcPr>
            <w:tcW w:w="2079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AC440F1" w14:textId="77777777" w:rsidR="00892DBB" w:rsidRPr="00211045" w:rsidRDefault="00892DBB" w:rsidP="00892DBB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605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5FC2D81" w14:textId="77777777" w:rsidR="00892DBB" w:rsidRPr="00211045" w:rsidRDefault="00892DBB" w:rsidP="00892DBB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Предлог измена и допуна Закона о судским вештацима усвојен у Скупштини.</w:t>
            </w:r>
          </w:p>
        </w:tc>
      </w:tr>
    </w:tbl>
    <w:p w14:paraId="390E44D3" w14:textId="77777777" w:rsidR="003730C5" w:rsidRPr="00211045" w:rsidRDefault="003730C5" w:rsidP="003730C5">
      <w:pPr>
        <w:rPr>
          <w:lang w:val="sr-Cyrl-CS"/>
        </w:rPr>
      </w:pPr>
    </w:p>
    <w:tbl>
      <w:tblPr>
        <w:tblStyle w:val="TableGrid"/>
        <w:tblW w:w="5351" w:type="pct"/>
        <w:tblInd w:w="-465" w:type="dxa"/>
        <w:tblLayout w:type="fixed"/>
        <w:tblLook w:val="04A0" w:firstRow="1" w:lastRow="0" w:firstColumn="1" w:lastColumn="0" w:noHBand="0" w:noVBand="1"/>
      </w:tblPr>
      <w:tblGrid>
        <w:gridCol w:w="2791"/>
        <w:gridCol w:w="1499"/>
        <w:gridCol w:w="1502"/>
        <w:gridCol w:w="1400"/>
        <w:gridCol w:w="1807"/>
        <w:gridCol w:w="1299"/>
        <w:gridCol w:w="1222"/>
        <w:gridCol w:w="1890"/>
        <w:gridCol w:w="1979"/>
      </w:tblGrid>
      <w:tr w:rsidR="003730C5" w:rsidRPr="00211045" w14:paraId="3982B174" w14:textId="77777777" w:rsidTr="00E04A33">
        <w:trPr>
          <w:trHeight w:val="156"/>
        </w:trPr>
        <w:tc>
          <w:tcPr>
            <w:tcW w:w="907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737315C9" w14:textId="77777777" w:rsidR="003730C5" w:rsidRPr="00211045" w:rsidRDefault="003730C5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8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117B6A2" w14:textId="77777777" w:rsidR="003730C5" w:rsidRPr="00211045" w:rsidRDefault="003730C5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48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5C62D02" w14:textId="77777777" w:rsidR="003730C5" w:rsidRPr="00211045" w:rsidRDefault="003730C5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Органи партнери у спровођењу активности</w:t>
            </w:r>
          </w:p>
        </w:tc>
        <w:tc>
          <w:tcPr>
            <w:tcW w:w="45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EB97C7E" w14:textId="77777777" w:rsidR="003730C5" w:rsidRPr="00211045" w:rsidRDefault="003730C5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8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CE9D4A6" w14:textId="1E10F922" w:rsidR="003730C5" w:rsidRPr="00211045" w:rsidRDefault="003730C5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819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18FCD34" w14:textId="77777777" w:rsidR="003730C5" w:rsidRPr="00211045" w:rsidRDefault="003730C5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  <w:tc>
          <w:tcPr>
            <w:tcW w:w="614" w:type="pc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4C0291E" w14:textId="77777777" w:rsidR="003730C5" w:rsidRPr="00211045" w:rsidRDefault="003730C5" w:rsidP="0049755F">
            <w:pPr>
              <w:ind w:left="90"/>
              <w:rPr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 (ПА/ПЈ)</w:t>
            </w:r>
          </w:p>
          <w:p w14:paraId="3AF64CF3" w14:textId="77777777" w:rsidR="003730C5" w:rsidRPr="00211045" w:rsidRDefault="003730C5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43" w:type="pc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5F2D315" w14:textId="22B32009" w:rsidR="003730C5" w:rsidRPr="00211045" w:rsidRDefault="003730C5" w:rsidP="0049755F">
            <w:pPr>
              <w:ind w:left="90"/>
              <w:rPr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Статус обезбеђења средстава</w:t>
            </w:r>
          </w:p>
          <w:p w14:paraId="1F988713" w14:textId="77777777" w:rsidR="003730C5" w:rsidRPr="00211045" w:rsidRDefault="003730C5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B04A2" w:rsidRPr="00211045" w14:paraId="02653927" w14:textId="77777777" w:rsidTr="00E04A33">
        <w:trPr>
          <w:trHeight w:val="322"/>
        </w:trPr>
        <w:tc>
          <w:tcPr>
            <w:tcW w:w="907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5DE88E7" w14:textId="77777777" w:rsidR="000B04A2" w:rsidRPr="00211045" w:rsidRDefault="000B04A2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7" w:type="pct"/>
            <w:vMerge/>
            <w:shd w:val="clear" w:color="auto" w:fill="FFF2CC" w:themeFill="accent4" w:themeFillTint="33"/>
          </w:tcPr>
          <w:p w14:paraId="2536F6FD" w14:textId="77777777" w:rsidR="000B04A2" w:rsidRPr="00211045" w:rsidRDefault="000B04A2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8" w:type="pct"/>
            <w:vMerge/>
            <w:shd w:val="clear" w:color="auto" w:fill="FFF2CC" w:themeFill="accent4" w:themeFillTint="33"/>
          </w:tcPr>
          <w:p w14:paraId="48ADFF0F" w14:textId="77777777" w:rsidR="000B04A2" w:rsidRPr="00211045" w:rsidRDefault="000B04A2" w:rsidP="0049755F">
            <w:pPr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5" w:type="pct"/>
            <w:vMerge/>
            <w:shd w:val="clear" w:color="auto" w:fill="FFF2CC" w:themeFill="accent4" w:themeFillTint="33"/>
          </w:tcPr>
          <w:p w14:paraId="561EB04C" w14:textId="77777777" w:rsidR="000B04A2" w:rsidRPr="00211045" w:rsidRDefault="000B04A2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87" w:type="pct"/>
            <w:vMerge/>
            <w:shd w:val="clear" w:color="auto" w:fill="FFF2CC" w:themeFill="accent4" w:themeFillTint="33"/>
          </w:tcPr>
          <w:p w14:paraId="725E493E" w14:textId="77777777" w:rsidR="000B04A2" w:rsidRPr="00211045" w:rsidRDefault="000B04A2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22" w:type="pct"/>
            <w:shd w:val="clear" w:color="auto" w:fill="FFF2CC" w:themeFill="accent4" w:themeFillTint="33"/>
          </w:tcPr>
          <w:p w14:paraId="262CD679" w14:textId="77777777" w:rsidR="000B04A2" w:rsidRPr="00211045" w:rsidRDefault="000B04A2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397" w:type="pct"/>
            <w:shd w:val="clear" w:color="auto" w:fill="FFF2CC" w:themeFill="accent4" w:themeFillTint="33"/>
          </w:tcPr>
          <w:p w14:paraId="212C98AE" w14:textId="77777777" w:rsidR="000B04A2" w:rsidRPr="00211045" w:rsidRDefault="000B04A2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614" w:type="pct"/>
            <w:shd w:val="clear" w:color="auto" w:fill="FFF2CC" w:themeFill="accent4" w:themeFillTint="33"/>
          </w:tcPr>
          <w:p w14:paraId="1CBF3660" w14:textId="77777777" w:rsidR="000B04A2" w:rsidRPr="00211045" w:rsidRDefault="000B04A2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43" w:type="pct"/>
            <w:shd w:val="clear" w:color="auto" w:fill="FFF2CC" w:themeFill="accent4" w:themeFillTint="33"/>
          </w:tcPr>
          <w:p w14:paraId="6E95C2F6" w14:textId="77777777" w:rsidR="000B04A2" w:rsidRPr="00211045" w:rsidRDefault="000B04A2" w:rsidP="0049755F">
            <w:pPr>
              <w:ind w:left="9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B04A2" w:rsidRPr="00211045" w14:paraId="116F01A1" w14:textId="77777777" w:rsidTr="00E04A33">
        <w:trPr>
          <w:trHeight w:val="143"/>
        </w:trPr>
        <w:tc>
          <w:tcPr>
            <w:tcW w:w="907" w:type="pct"/>
            <w:tcBorders>
              <w:left w:val="double" w:sz="4" w:space="0" w:color="auto"/>
            </w:tcBorders>
          </w:tcPr>
          <w:p w14:paraId="004E424C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1.3.3.1  Еx post анализа примене прописа укључујући и B2B и G2B трансакције</w:t>
            </w:r>
          </w:p>
        </w:tc>
        <w:tc>
          <w:tcPr>
            <w:tcW w:w="487" w:type="pct"/>
          </w:tcPr>
          <w:p w14:paraId="555208C5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МФ</w:t>
            </w:r>
          </w:p>
          <w:p w14:paraId="47275004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8" w:type="pct"/>
          </w:tcPr>
          <w:p w14:paraId="4A358CF5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455" w:type="pct"/>
          </w:tcPr>
          <w:p w14:paraId="036D753D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31/03/20</w:t>
            </w:r>
          </w:p>
        </w:tc>
        <w:tc>
          <w:tcPr>
            <w:tcW w:w="587" w:type="pct"/>
          </w:tcPr>
          <w:p w14:paraId="19375DA9" w14:textId="453AA182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Донаторска или из кредита  </w:t>
            </w:r>
          </w:p>
        </w:tc>
        <w:tc>
          <w:tcPr>
            <w:tcW w:w="422" w:type="pct"/>
          </w:tcPr>
          <w:p w14:paraId="7C10CE38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97" w:type="pct"/>
          </w:tcPr>
          <w:p w14:paraId="2BC43288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4" w:type="pct"/>
          </w:tcPr>
          <w:p w14:paraId="65259E7E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643" w:type="pct"/>
          </w:tcPr>
          <w:p w14:paraId="415C6A83" w14:textId="06FB14B6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Преговарање</w:t>
            </w:r>
          </w:p>
        </w:tc>
      </w:tr>
      <w:tr w:rsidR="000B04A2" w:rsidRPr="00211045" w14:paraId="1D5C1520" w14:textId="77777777" w:rsidTr="00E04A33">
        <w:trPr>
          <w:trHeight w:val="800"/>
        </w:trPr>
        <w:tc>
          <w:tcPr>
            <w:tcW w:w="907" w:type="pct"/>
            <w:tcBorders>
              <w:left w:val="double" w:sz="4" w:space="0" w:color="auto"/>
            </w:tcBorders>
          </w:tcPr>
          <w:p w14:paraId="6A9E2F63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1.3.3.2  Израда измена и допуна Закона о роковима плаћања</w:t>
            </w:r>
          </w:p>
        </w:tc>
        <w:tc>
          <w:tcPr>
            <w:tcW w:w="487" w:type="pct"/>
          </w:tcPr>
          <w:p w14:paraId="518CE81E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МФ</w:t>
            </w:r>
          </w:p>
          <w:p w14:paraId="25B1AA1B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8" w:type="pct"/>
          </w:tcPr>
          <w:p w14:paraId="2BD7942B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МПРИВ</w:t>
            </w:r>
          </w:p>
        </w:tc>
        <w:tc>
          <w:tcPr>
            <w:tcW w:w="455" w:type="pct"/>
          </w:tcPr>
          <w:p w14:paraId="085BFE9B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31/05/20</w:t>
            </w:r>
          </w:p>
        </w:tc>
        <w:tc>
          <w:tcPr>
            <w:tcW w:w="587" w:type="pct"/>
          </w:tcPr>
          <w:p w14:paraId="4C4330A3" w14:textId="69564130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Донаторска или из кредита  </w:t>
            </w:r>
          </w:p>
        </w:tc>
        <w:tc>
          <w:tcPr>
            <w:tcW w:w="422" w:type="pct"/>
          </w:tcPr>
          <w:p w14:paraId="48ADBD1F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97" w:type="pct"/>
          </w:tcPr>
          <w:p w14:paraId="4C3D3B48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4" w:type="pct"/>
          </w:tcPr>
          <w:p w14:paraId="0C441F4D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643" w:type="pct"/>
          </w:tcPr>
          <w:p w14:paraId="1A7BE064" w14:textId="4F9FFBF8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Преговарање</w:t>
            </w:r>
          </w:p>
        </w:tc>
      </w:tr>
      <w:tr w:rsidR="000B04A2" w:rsidRPr="00211045" w14:paraId="6034E85A" w14:textId="77777777" w:rsidTr="00E04A33">
        <w:trPr>
          <w:trHeight w:val="800"/>
        </w:trPr>
        <w:tc>
          <w:tcPr>
            <w:tcW w:w="907" w:type="pct"/>
            <w:tcBorders>
              <w:left w:val="double" w:sz="4" w:space="0" w:color="auto"/>
            </w:tcBorders>
          </w:tcPr>
          <w:p w14:paraId="70A33A53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1.3.3.3  Спровођење промотивних активности</w:t>
            </w:r>
          </w:p>
        </w:tc>
        <w:tc>
          <w:tcPr>
            <w:tcW w:w="487" w:type="pct"/>
          </w:tcPr>
          <w:p w14:paraId="410169DA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ПКС</w:t>
            </w:r>
          </w:p>
          <w:p w14:paraId="6E46B904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8" w:type="pct"/>
          </w:tcPr>
          <w:p w14:paraId="2A34D314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МФ, МПРИВ</w:t>
            </w:r>
          </w:p>
        </w:tc>
        <w:tc>
          <w:tcPr>
            <w:tcW w:w="455" w:type="pct"/>
          </w:tcPr>
          <w:p w14:paraId="47926D39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31/07/20</w:t>
            </w:r>
          </w:p>
        </w:tc>
        <w:tc>
          <w:tcPr>
            <w:tcW w:w="587" w:type="pct"/>
          </w:tcPr>
          <w:p w14:paraId="5774FE12" w14:textId="4792394D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Донаторска или из кредита  </w:t>
            </w:r>
          </w:p>
        </w:tc>
        <w:tc>
          <w:tcPr>
            <w:tcW w:w="422" w:type="pct"/>
          </w:tcPr>
          <w:p w14:paraId="3E43D4A0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97" w:type="pct"/>
          </w:tcPr>
          <w:p w14:paraId="4B40E108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4" w:type="pct"/>
          </w:tcPr>
          <w:p w14:paraId="5EC08593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643" w:type="pct"/>
          </w:tcPr>
          <w:p w14:paraId="6B8ECBFF" w14:textId="3FEB263C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Преговарање</w:t>
            </w:r>
          </w:p>
        </w:tc>
      </w:tr>
      <w:tr w:rsidR="000B04A2" w:rsidRPr="00211045" w14:paraId="30704C2A" w14:textId="77777777" w:rsidTr="00E04A33">
        <w:trPr>
          <w:trHeight w:val="800"/>
        </w:trPr>
        <w:tc>
          <w:tcPr>
            <w:tcW w:w="907" w:type="pct"/>
            <w:tcBorders>
              <w:left w:val="double" w:sz="4" w:space="0" w:color="auto"/>
            </w:tcBorders>
          </w:tcPr>
          <w:p w14:paraId="68C2A221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1.3.3.4  Увођење обавезе да судски вештак који се бави проценама вредности непокретности мора да буде  лиценцирани проценитељ у складу са Законом о проценитељима вредности непокретности.</w:t>
            </w:r>
          </w:p>
        </w:tc>
        <w:tc>
          <w:tcPr>
            <w:tcW w:w="487" w:type="pct"/>
          </w:tcPr>
          <w:p w14:paraId="0DD2B93D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МПРАВ</w:t>
            </w:r>
          </w:p>
          <w:p w14:paraId="68190631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8" w:type="pct"/>
          </w:tcPr>
          <w:p w14:paraId="230F6603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55" w:type="pct"/>
          </w:tcPr>
          <w:p w14:paraId="20C93D42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31/12/20</w:t>
            </w:r>
          </w:p>
        </w:tc>
        <w:tc>
          <w:tcPr>
            <w:tcW w:w="587" w:type="pct"/>
          </w:tcPr>
          <w:p w14:paraId="633FE158" w14:textId="1B2EC398" w:rsidR="000B04A2" w:rsidRPr="00211045" w:rsidRDefault="00476B9A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422" w:type="pct"/>
          </w:tcPr>
          <w:p w14:paraId="24B4DB0A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97" w:type="pct"/>
          </w:tcPr>
          <w:p w14:paraId="4943E1F4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614" w:type="pct"/>
          </w:tcPr>
          <w:p w14:paraId="54206C64" w14:textId="77777777" w:rsidR="000B04A2" w:rsidRPr="00211045" w:rsidRDefault="000B04A2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ПЈ</w:t>
            </w:r>
          </w:p>
        </w:tc>
        <w:tc>
          <w:tcPr>
            <w:tcW w:w="643" w:type="pct"/>
          </w:tcPr>
          <w:p w14:paraId="26449762" w14:textId="628FF1AE" w:rsidR="000B04A2" w:rsidRPr="00211045" w:rsidRDefault="00476B9A" w:rsidP="00A55193">
            <w:pPr>
              <w:shd w:val="clear" w:color="auto" w:fill="FFFFFF" w:themeFill="background1"/>
              <w:ind w:left="9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1104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</w:tr>
    </w:tbl>
    <w:p w14:paraId="5F26BE9F" w14:textId="77777777" w:rsidR="003730C5" w:rsidRPr="00211045" w:rsidRDefault="003730C5">
      <w:pPr>
        <w:rPr>
          <w:lang w:val="sr-Cyrl-CS"/>
        </w:rPr>
      </w:pPr>
    </w:p>
    <w:p w14:paraId="0D14A23E" w14:textId="77777777" w:rsidR="003730C5" w:rsidRPr="00211045" w:rsidRDefault="003730C5">
      <w:pPr>
        <w:rPr>
          <w:lang w:val="sr-Cyrl-CS"/>
        </w:rPr>
      </w:pPr>
    </w:p>
    <w:p w14:paraId="6BA0CE1B" w14:textId="77777777" w:rsidR="00C7737F" w:rsidRPr="00211045" w:rsidRDefault="00C7737F" w:rsidP="00C7737F">
      <w:pPr>
        <w:ind w:left="-5"/>
        <w:rPr>
          <w:rFonts w:ascii="Arial Narrow" w:hAnsi="Arial Narrow"/>
          <w:sz w:val="20"/>
          <w:szCs w:val="20"/>
          <w:lang w:val="sr-Cyrl-CS"/>
        </w:rPr>
      </w:pPr>
      <w:r w:rsidRPr="00211045">
        <w:rPr>
          <w:rFonts w:ascii="Arial Narrow" w:hAnsi="Arial Narrow"/>
          <w:sz w:val="20"/>
          <w:szCs w:val="20"/>
          <w:lang w:val="sr-Cyrl-CS"/>
        </w:rPr>
        <w:t xml:space="preserve">Л Е Г Е Н Д А </w:t>
      </w:r>
    </w:p>
    <w:p w14:paraId="130FDABF" w14:textId="77777777" w:rsidR="00C7737F" w:rsidRPr="00211045" w:rsidRDefault="00C7737F" w:rsidP="00C7737F">
      <w:pPr>
        <w:ind w:left="3"/>
        <w:jc w:val="center"/>
        <w:rPr>
          <w:rFonts w:ascii="Arial Narrow" w:hAnsi="Arial Narrow"/>
          <w:sz w:val="20"/>
          <w:szCs w:val="20"/>
          <w:lang w:val="sr-Cyrl-CS"/>
        </w:rPr>
      </w:pPr>
      <w:r w:rsidRPr="00211045">
        <w:rPr>
          <w:rFonts w:ascii="Arial Narrow" w:hAnsi="Arial Narrow"/>
          <w:sz w:val="20"/>
          <w:szCs w:val="20"/>
          <w:lang w:val="sr-Cyrl-CS"/>
        </w:rPr>
        <w:t xml:space="preserve"> </w:t>
      </w:r>
    </w:p>
    <w:tbl>
      <w:tblPr>
        <w:tblStyle w:val="TableGrid0"/>
        <w:tblW w:w="14326" w:type="dxa"/>
        <w:jc w:val="center"/>
        <w:tblInd w:w="0" w:type="dxa"/>
        <w:tblCellMar>
          <w:top w:w="4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446"/>
        <w:gridCol w:w="6880"/>
      </w:tblGrid>
      <w:tr w:rsidR="00C7737F" w:rsidRPr="00211045" w14:paraId="272A6DC6" w14:textId="77777777" w:rsidTr="0049755F">
        <w:trPr>
          <w:trHeight w:val="281"/>
          <w:jc w:val="center"/>
        </w:trPr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78B74" w14:textId="77777777" w:rsidR="00C7737F" w:rsidRPr="00211045" w:rsidRDefault="00C7737F" w:rsidP="0049755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 xml:space="preserve">Министарство финансија 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DD893" w14:textId="77777777" w:rsidR="00C7737F" w:rsidRPr="00211045" w:rsidRDefault="00C7737F" w:rsidP="0049755F">
            <w:pPr>
              <w:ind w:left="10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 xml:space="preserve">МФ </w:t>
            </w:r>
          </w:p>
        </w:tc>
      </w:tr>
      <w:tr w:rsidR="00C7737F" w:rsidRPr="00211045" w14:paraId="1BC7AB43" w14:textId="77777777" w:rsidTr="0049755F">
        <w:trPr>
          <w:trHeight w:val="281"/>
          <w:jc w:val="center"/>
        </w:trPr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20DD6" w14:textId="77777777" w:rsidR="00C7737F" w:rsidRPr="00211045" w:rsidRDefault="00C7737F" w:rsidP="0049755F">
            <w:pPr>
              <w:rPr>
                <w:rFonts w:ascii="Arial Narrow" w:eastAsia="Calibri" w:hAnsi="Arial Narrow" w:cs="Calibri"/>
                <w:b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99A78" w14:textId="77777777" w:rsidR="00C7737F" w:rsidRPr="00211045" w:rsidRDefault="00C7737F" w:rsidP="0049755F">
            <w:pPr>
              <w:ind w:left="10"/>
              <w:jc w:val="center"/>
              <w:rPr>
                <w:rFonts w:ascii="Arial Narrow" w:eastAsia="Calibri" w:hAnsi="Arial Narrow" w:cs="Calibri"/>
                <w:b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>МПРИВ</w:t>
            </w:r>
          </w:p>
        </w:tc>
      </w:tr>
      <w:tr w:rsidR="00C7737F" w:rsidRPr="00211045" w14:paraId="7E907802" w14:textId="77777777" w:rsidTr="0049755F">
        <w:trPr>
          <w:trHeight w:val="281"/>
          <w:jc w:val="center"/>
        </w:trPr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F7695" w14:textId="77777777" w:rsidR="00C7737F" w:rsidRPr="00211045" w:rsidRDefault="00C7737F" w:rsidP="0049755F">
            <w:pPr>
              <w:rPr>
                <w:rFonts w:ascii="Arial Narrow" w:eastAsia="Calibri" w:hAnsi="Arial Narrow" w:cs="Calibri"/>
                <w:b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>Агенција за лиценцирање стечајних управника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D5F2" w14:textId="77777777" w:rsidR="00C7737F" w:rsidRPr="00211045" w:rsidRDefault="00C7737F" w:rsidP="0049755F">
            <w:pPr>
              <w:ind w:left="10"/>
              <w:jc w:val="center"/>
              <w:rPr>
                <w:rFonts w:ascii="Arial Narrow" w:eastAsia="Calibri" w:hAnsi="Arial Narrow" w:cs="Calibri"/>
                <w:b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>АЛСУ</w:t>
            </w:r>
          </w:p>
        </w:tc>
      </w:tr>
      <w:tr w:rsidR="00C7737F" w:rsidRPr="00211045" w14:paraId="2D7F3946" w14:textId="77777777" w:rsidTr="0049755F">
        <w:trPr>
          <w:trHeight w:val="281"/>
          <w:jc w:val="center"/>
        </w:trPr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AEE" w14:textId="77777777" w:rsidR="00C7737F" w:rsidRPr="00211045" w:rsidRDefault="00C7737F" w:rsidP="0049755F">
            <w:pPr>
              <w:rPr>
                <w:rFonts w:ascii="Arial Narrow" w:eastAsia="Calibri" w:hAnsi="Arial Narrow" w:cs="Calibri"/>
                <w:b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>Министарство правде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3916F" w14:textId="77777777" w:rsidR="00C7737F" w:rsidRPr="00211045" w:rsidRDefault="00C7737F" w:rsidP="0049755F">
            <w:pPr>
              <w:ind w:left="10"/>
              <w:jc w:val="center"/>
              <w:rPr>
                <w:rFonts w:ascii="Arial Narrow" w:eastAsia="Calibri" w:hAnsi="Arial Narrow" w:cs="Calibri"/>
                <w:b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>МПРАВ</w:t>
            </w:r>
          </w:p>
        </w:tc>
      </w:tr>
      <w:tr w:rsidR="00C7737F" w:rsidRPr="00211045" w14:paraId="191408CD" w14:textId="77777777" w:rsidTr="0049755F">
        <w:trPr>
          <w:trHeight w:val="281"/>
          <w:jc w:val="center"/>
        </w:trPr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50647" w14:textId="77777777" w:rsidR="00C7737F" w:rsidRPr="00211045" w:rsidRDefault="00C7737F" w:rsidP="0049755F">
            <w:pPr>
              <w:rPr>
                <w:rFonts w:ascii="Arial Narrow" w:eastAsia="Calibri" w:hAnsi="Arial Narrow" w:cs="Calibri"/>
                <w:b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>Међународна финансијска корпорација / Групација Светске банке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E8F16" w14:textId="77777777" w:rsidR="00C7737F" w:rsidRPr="00211045" w:rsidRDefault="00C7737F" w:rsidP="0049755F">
            <w:pPr>
              <w:ind w:left="10"/>
              <w:jc w:val="center"/>
              <w:rPr>
                <w:rFonts w:ascii="Arial Narrow" w:eastAsia="Calibri" w:hAnsi="Arial Narrow" w:cs="Calibri"/>
                <w:b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>IFC / WB</w:t>
            </w:r>
          </w:p>
        </w:tc>
      </w:tr>
      <w:tr w:rsidR="00C7737F" w:rsidRPr="00211045" w14:paraId="38BC145E" w14:textId="77777777" w:rsidTr="0049755F">
        <w:trPr>
          <w:trHeight w:val="278"/>
          <w:jc w:val="center"/>
        </w:trPr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250BA" w14:textId="77777777" w:rsidR="00C7737F" w:rsidRPr="00211045" w:rsidRDefault="00C7737F" w:rsidP="0049755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 xml:space="preserve">Good Governance Project 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FC882" w14:textId="77777777" w:rsidR="00C7737F" w:rsidRPr="00211045" w:rsidRDefault="00C7737F" w:rsidP="0049755F">
            <w:pPr>
              <w:ind w:left="5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>GGF</w:t>
            </w:r>
          </w:p>
        </w:tc>
      </w:tr>
      <w:tr w:rsidR="00321A69" w:rsidRPr="00211045" w14:paraId="7BF1C72A" w14:textId="77777777" w:rsidTr="0049755F">
        <w:trPr>
          <w:trHeight w:val="278"/>
          <w:jc w:val="center"/>
        </w:trPr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F968E" w14:textId="116B9722" w:rsidR="00321A69" w:rsidRPr="00211045" w:rsidRDefault="00321A69" w:rsidP="0049755F">
            <w:pPr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 xml:space="preserve">Европска банка за обнову и развој 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B3CE" w14:textId="497ADBE7" w:rsidR="00321A69" w:rsidRPr="00211045" w:rsidRDefault="00321A69" w:rsidP="0049755F">
            <w:pPr>
              <w:ind w:left="5"/>
              <w:jc w:val="center"/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>EBRD</w:t>
            </w:r>
          </w:p>
        </w:tc>
      </w:tr>
      <w:tr w:rsidR="00C7737F" w:rsidRPr="00211045" w14:paraId="3246E3FE" w14:textId="77777777" w:rsidTr="0049755F">
        <w:trPr>
          <w:trHeight w:val="278"/>
          <w:jc w:val="center"/>
        </w:trPr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63EA1" w14:textId="77777777" w:rsidR="00C7737F" w:rsidRPr="00211045" w:rsidRDefault="00C7737F" w:rsidP="0049755F">
            <w:pPr>
              <w:rPr>
                <w:rFonts w:ascii="Arial Narrow" w:eastAsia="Calibri" w:hAnsi="Arial Narrow" w:cs="Calibri"/>
                <w:b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>Агенција за осигурање депозита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7038" w14:textId="77777777" w:rsidR="00C7737F" w:rsidRPr="00211045" w:rsidRDefault="00C7737F" w:rsidP="0049755F">
            <w:pPr>
              <w:ind w:left="5"/>
              <w:jc w:val="center"/>
              <w:rPr>
                <w:rFonts w:ascii="Arial Narrow" w:eastAsia="Calibri" w:hAnsi="Arial Narrow" w:cs="Calibri"/>
                <w:b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>АОД</w:t>
            </w:r>
          </w:p>
        </w:tc>
      </w:tr>
      <w:tr w:rsidR="00C7737F" w:rsidRPr="00211045" w14:paraId="7FD6FEF0" w14:textId="77777777" w:rsidTr="0049755F">
        <w:trPr>
          <w:trHeight w:val="278"/>
          <w:jc w:val="center"/>
        </w:trPr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56455" w14:textId="77777777" w:rsidR="00C7737F" w:rsidRPr="00211045" w:rsidRDefault="00C7737F" w:rsidP="0049755F">
            <w:pPr>
              <w:rPr>
                <w:rFonts w:ascii="Arial Narrow" w:eastAsia="Calibri" w:hAnsi="Arial Narrow" w:cs="Calibri"/>
                <w:b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>Агенција за привредне регистре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1A6" w14:textId="77777777" w:rsidR="00C7737F" w:rsidRPr="00211045" w:rsidRDefault="00C7737F" w:rsidP="0049755F">
            <w:pPr>
              <w:ind w:left="5"/>
              <w:jc w:val="center"/>
              <w:rPr>
                <w:rFonts w:ascii="Arial Narrow" w:eastAsia="Calibri" w:hAnsi="Arial Narrow" w:cs="Calibri"/>
                <w:b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>АПР</w:t>
            </w:r>
          </w:p>
        </w:tc>
      </w:tr>
      <w:tr w:rsidR="00C7737F" w:rsidRPr="00211045" w14:paraId="05AE45C7" w14:textId="77777777" w:rsidTr="0049755F">
        <w:trPr>
          <w:trHeight w:val="278"/>
          <w:jc w:val="center"/>
        </w:trPr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F41E2" w14:textId="77777777" w:rsidR="00C7737F" w:rsidRPr="00211045" w:rsidRDefault="00C7737F" w:rsidP="0049755F">
            <w:pPr>
              <w:rPr>
                <w:rFonts w:ascii="Arial Narrow" w:eastAsia="Calibri" w:hAnsi="Arial Narrow" w:cs="Calibri"/>
                <w:b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>Привредна комора Србије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6F50" w14:textId="77777777" w:rsidR="00C7737F" w:rsidRPr="00211045" w:rsidRDefault="00C7737F" w:rsidP="0049755F">
            <w:pPr>
              <w:ind w:left="5"/>
              <w:jc w:val="center"/>
              <w:rPr>
                <w:rFonts w:ascii="Arial Narrow" w:eastAsia="Calibri" w:hAnsi="Arial Narrow" w:cs="Calibri"/>
                <w:b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>ПКС</w:t>
            </w:r>
          </w:p>
        </w:tc>
      </w:tr>
      <w:tr w:rsidR="00C7737F" w:rsidRPr="00211045" w14:paraId="2B9A108B" w14:textId="77777777" w:rsidTr="0049755F">
        <w:trPr>
          <w:trHeight w:val="278"/>
          <w:jc w:val="center"/>
        </w:trPr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7A47C" w14:textId="77777777" w:rsidR="00C7737F" w:rsidRPr="00211045" w:rsidRDefault="00C7737F" w:rsidP="0049755F">
            <w:pPr>
              <w:rPr>
                <w:rFonts w:ascii="Arial Narrow" w:eastAsia="Calibri" w:hAnsi="Arial Narrow" w:cs="Calibri"/>
                <w:b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 xml:space="preserve">Агенција за осигурање и финансирање извоза 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DDD92" w14:textId="77777777" w:rsidR="00C7737F" w:rsidRPr="00211045" w:rsidRDefault="00C7737F" w:rsidP="0049755F">
            <w:pPr>
              <w:ind w:left="5"/>
              <w:jc w:val="center"/>
              <w:rPr>
                <w:rFonts w:ascii="Arial Narrow" w:eastAsia="Calibri" w:hAnsi="Arial Narrow" w:cs="Calibri"/>
                <w:b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>АОФИ</w:t>
            </w:r>
          </w:p>
        </w:tc>
      </w:tr>
      <w:tr w:rsidR="00C7737F" w:rsidRPr="00211045" w14:paraId="6F0B0942" w14:textId="77777777" w:rsidTr="0049755F">
        <w:trPr>
          <w:trHeight w:val="278"/>
          <w:jc w:val="center"/>
        </w:trPr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96A8E" w14:textId="77777777" w:rsidR="00C7737F" w:rsidRPr="00211045" w:rsidRDefault="00C7737F" w:rsidP="0049755F">
            <w:pPr>
              <w:rPr>
                <w:rFonts w:ascii="Arial Narrow" w:eastAsia="Calibri" w:hAnsi="Arial Narrow" w:cs="Calibri"/>
                <w:b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>Савез рачуновођа и ревизора Србије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99D0E" w14:textId="77777777" w:rsidR="00C7737F" w:rsidRPr="00211045" w:rsidRDefault="00C7737F" w:rsidP="0049755F">
            <w:pPr>
              <w:ind w:left="10"/>
              <w:jc w:val="center"/>
              <w:rPr>
                <w:rFonts w:ascii="Arial Narrow" w:eastAsia="Calibri" w:hAnsi="Arial Narrow" w:cs="Calibri"/>
                <w:b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>СРРС</w:t>
            </w:r>
          </w:p>
        </w:tc>
      </w:tr>
      <w:tr w:rsidR="00C7737F" w:rsidRPr="00211045" w14:paraId="219C1353" w14:textId="77777777" w:rsidTr="0049755F">
        <w:trPr>
          <w:trHeight w:val="278"/>
          <w:jc w:val="center"/>
        </w:trPr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F2DC1" w14:textId="77777777" w:rsidR="00C7737F" w:rsidRPr="00211045" w:rsidRDefault="00C7737F" w:rsidP="0049755F">
            <w:pPr>
              <w:rPr>
                <w:rFonts w:ascii="Arial Narrow" w:eastAsia="Calibri" w:hAnsi="Arial Narrow" w:cs="Calibri"/>
                <w:b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>Меморандум о сарадњи закључен између МФ, АОД, Фонда за развој, Банке Поштанска штедионица, и АОФИ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AF37E" w14:textId="77777777" w:rsidR="00C7737F" w:rsidRPr="00211045" w:rsidRDefault="00C7737F" w:rsidP="0049755F">
            <w:pPr>
              <w:ind w:left="10"/>
              <w:jc w:val="center"/>
              <w:rPr>
                <w:rFonts w:ascii="Arial Narrow" w:eastAsia="Calibri" w:hAnsi="Arial Narrow" w:cs="Calibri"/>
                <w:b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>Меморандум о сарадњи (МоС)</w:t>
            </w:r>
          </w:p>
        </w:tc>
      </w:tr>
      <w:tr w:rsidR="00C7737F" w:rsidRPr="00211045" w14:paraId="4324CDE2" w14:textId="77777777" w:rsidTr="0049755F">
        <w:trPr>
          <w:trHeight w:val="278"/>
          <w:jc w:val="center"/>
        </w:trPr>
        <w:tc>
          <w:tcPr>
            <w:tcW w:w="7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15DD" w14:textId="77777777" w:rsidR="00C7737F" w:rsidRPr="00211045" w:rsidRDefault="00C7737F" w:rsidP="0049755F">
            <w:pPr>
              <w:rPr>
                <w:rFonts w:ascii="Arial Narrow" w:eastAsia="Calibri" w:hAnsi="Arial Narrow" w:cs="Calibri"/>
                <w:b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lastRenderedPageBreak/>
              <w:t>АОД, АОФИ, Фонд за развој и банке у стечају заједно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9C0C2" w14:textId="77777777" w:rsidR="00C7737F" w:rsidRPr="00211045" w:rsidRDefault="00C7737F" w:rsidP="0049755F">
            <w:pPr>
              <w:ind w:left="10"/>
              <w:jc w:val="center"/>
              <w:rPr>
                <w:rFonts w:ascii="Arial Narrow" w:eastAsia="Calibri" w:hAnsi="Arial Narrow" w:cs="Calibri"/>
                <w:b/>
                <w:sz w:val="20"/>
                <w:szCs w:val="20"/>
                <w:lang w:val="sr-Cyrl-CS"/>
              </w:rPr>
            </w:pPr>
            <w:r w:rsidRPr="00211045">
              <w:rPr>
                <w:rFonts w:ascii="Arial Narrow" w:eastAsia="Calibri" w:hAnsi="Arial Narrow" w:cs="Calibri"/>
                <w:sz w:val="20"/>
                <w:szCs w:val="20"/>
                <w:lang w:val="sr-Cyrl-CS"/>
              </w:rPr>
              <w:t>Државни повериоци</w:t>
            </w:r>
          </w:p>
        </w:tc>
      </w:tr>
    </w:tbl>
    <w:p w14:paraId="75FB373B" w14:textId="77777777" w:rsidR="00C7737F" w:rsidRPr="00211045" w:rsidRDefault="00C7737F" w:rsidP="00C7737F">
      <w:pPr>
        <w:rPr>
          <w:rFonts w:ascii="Arial Narrow" w:hAnsi="Arial Narrow"/>
          <w:sz w:val="20"/>
          <w:szCs w:val="20"/>
          <w:lang w:val="sr-Cyrl-CS"/>
        </w:rPr>
      </w:pPr>
      <w:r w:rsidRPr="00211045">
        <w:rPr>
          <w:rFonts w:ascii="Arial Narrow" w:hAnsi="Arial Narrow"/>
          <w:sz w:val="20"/>
          <w:szCs w:val="20"/>
          <w:lang w:val="sr-Cyrl-CS"/>
        </w:rPr>
        <w:t xml:space="preserve"> </w:t>
      </w:r>
    </w:p>
    <w:p w14:paraId="4182D45C" w14:textId="77777777" w:rsidR="00393DB5" w:rsidRPr="00211045" w:rsidRDefault="00393DB5" w:rsidP="009B701D">
      <w:pPr>
        <w:rPr>
          <w:lang w:val="sr-Cyrl-CS"/>
        </w:rPr>
      </w:pPr>
      <w:bookmarkStart w:id="0" w:name="_GoBack"/>
      <w:bookmarkEnd w:id="0"/>
    </w:p>
    <w:sectPr w:rsidR="00393DB5" w:rsidRPr="00211045" w:rsidSect="000F76DD">
      <w:footerReference w:type="default" r:id="rId7"/>
      <w:pgSz w:w="15840" w:h="12240" w:orient="landscape"/>
      <w:pgMar w:top="720" w:right="720" w:bottom="720" w:left="72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8B298" w14:textId="77777777" w:rsidR="00777564" w:rsidRDefault="00777564" w:rsidP="00F82347">
      <w:pPr>
        <w:spacing w:after="0" w:line="240" w:lineRule="auto"/>
      </w:pPr>
      <w:r>
        <w:separator/>
      </w:r>
    </w:p>
  </w:endnote>
  <w:endnote w:type="continuationSeparator" w:id="0">
    <w:p w14:paraId="0F6228B2" w14:textId="77777777" w:rsidR="00777564" w:rsidRDefault="00777564" w:rsidP="00F8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83882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500F6F" w14:textId="7CCB28A8" w:rsidR="000F76DD" w:rsidRDefault="000F76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2004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480CA07D" w14:textId="77777777" w:rsidR="000F76DD" w:rsidRDefault="000F76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7F09D" w14:textId="77777777" w:rsidR="00777564" w:rsidRDefault="00777564" w:rsidP="00F82347">
      <w:pPr>
        <w:spacing w:after="0" w:line="240" w:lineRule="auto"/>
      </w:pPr>
      <w:r>
        <w:separator/>
      </w:r>
    </w:p>
  </w:footnote>
  <w:footnote w:type="continuationSeparator" w:id="0">
    <w:p w14:paraId="0EDF1CCE" w14:textId="77777777" w:rsidR="00777564" w:rsidRDefault="00777564" w:rsidP="00F82347">
      <w:pPr>
        <w:spacing w:after="0" w:line="240" w:lineRule="auto"/>
      </w:pPr>
      <w:r>
        <w:continuationSeparator/>
      </w:r>
    </w:p>
  </w:footnote>
  <w:footnote w:id="1">
    <w:p w14:paraId="1A4F6BE0" w14:textId="77777777" w:rsidR="00211045" w:rsidRPr="00131EFB" w:rsidRDefault="00211045" w:rsidP="0032705A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 xml:space="preserve">Извор: </w:t>
      </w:r>
      <w:hyperlink r:id="rId1" w:history="1">
        <w:r w:rsidRPr="00F6436D">
          <w:rPr>
            <w:rStyle w:val="Hyperlink"/>
            <w:lang w:val="sr-Cyrl-RS"/>
          </w:rPr>
          <w:t>http://npl.vienna-initiative.com/</w:t>
        </w:r>
      </w:hyperlink>
      <w:r>
        <w:rPr>
          <w:lang w:val="sr-Cyrl-RS"/>
        </w:rPr>
        <w:t xml:space="preserve"> </w:t>
      </w:r>
    </w:p>
  </w:footnote>
  <w:footnote w:id="2">
    <w:p w14:paraId="73EA3EF9" w14:textId="1163CA77" w:rsidR="00211045" w:rsidRPr="00780349" w:rsidRDefault="00211045" w:rsidP="007576F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Приказују се шифре програмских активности и пројеката у програмском буџету у оквиру којих се обезбеђују средства док су у анексу 4 дати називи програмски</w:t>
      </w:r>
      <w:r>
        <w:t xml:space="preserve">x </w:t>
      </w:r>
      <w:r>
        <w:rPr>
          <w:lang w:val="sr-Cyrl-RS"/>
        </w:rPr>
        <w:t>активности и пројеката по шифрама</w:t>
      </w:r>
      <w:r>
        <w:t xml:space="preserve">  </w:t>
      </w:r>
    </w:p>
  </w:footnote>
  <w:footnote w:id="3">
    <w:p w14:paraId="7459A855" w14:textId="77777777" w:rsidR="00211045" w:rsidRPr="00131EFB" w:rsidRDefault="00211045" w:rsidP="00287089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Приказују се шифре програмских активности и пројеката у програмском буџету у оквиру којих се обезбеђују средства док су у анексу 4 дати називи програмски</w:t>
      </w:r>
      <w:r>
        <w:t xml:space="preserve">x </w:t>
      </w:r>
      <w:r>
        <w:rPr>
          <w:lang w:val="sr-Cyrl-RS"/>
        </w:rPr>
        <w:t>активности и пројеката по шифрама</w:t>
      </w:r>
    </w:p>
  </w:footnote>
  <w:footnote w:id="4">
    <w:p w14:paraId="6D49B46A" w14:textId="0E1CFB98" w:rsidR="00211045" w:rsidRPr="00131EFB" w:rsidRDefault="00211045" w:rsidP="00BE0AA6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BE0AA6">
        <w:rPr>
          <w:lang w:val="sr-Cyrl-RS"/>
        </w:rPr>
        <w:t xml:space="preserve">Приликом продаје “великог” </w:t>
      </w:r>
      <w:r>
        <w:rPr>
          <w:lang w:val="sr-Cyrl-RS"/>
        </w:rPr>
        <w:t>портфеља</w:t>
      </w:r>
      <w:r w:rsidRPr="00BE0AA6">
        <w:rPr>
          <w:lang w:val="sr-Cyrl-RS"/>
        </w:rPr>
        <w:t xml:space="preserve"> АО</w:t>
      </w:r>
      <w:r>
        <w:rPr>
          <w:lang w:val="sr-Cyrl-RS"/>
        </w:rPr>
        <w:t>Д-</w:t>
      </w:r>
      <w:r w:rsidRPr="00BE0AA6">
        <w:rPr>
          <w:lang w:val="sr-Cyrl-RS"/>
        </w:rPr>
        <w:t>а потребно је додатно размотрити најефикасније механизме укључивања других државних финансијских поверилаца,  а на основу постојећег Меморандума о сарадњи.</w:t>
      </w:r>
    </w:p>
  </w:footnote>
  <w:footnote w:id="5">
    <w:p w14:paraId="68F43B32" w14:textId="77777777" w:rsidR="00211045" w:rsidRPr="00131EFB" w:rsidRDefault="00211045" w:rsidP="00780349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Приказују се шифре програмских активности и пројеката у програмском буџету у оквиру којих се обезбеђују средства док су у анексу 4 дати називи програмски</w:t>
      </w:r>
      <w:r>
        <w:t xml:space="preserve">x </w:t>
      </w:r>
      <w:r>
        <w:rPr>
          <w:lang w:val="sr-Cyrl-RS"/>
        </w:rPr>
        <w:t>активности и пројеката по шифрама</w:t>
      </w:r>
    </w:p>
  </w:footnote>
  <w:footnote w:id="6">
    <w:p w14:paraId="56786C52" w14:textId="7BFD0EE6" w:rsidR="00211045" w:rsidRPr="00892DBB" w:rsidRDefault="00211045" w:rsidP="00323A6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BE0AA6">
        <w:rPr>
          <w:lang w:val="sr-Cyrl-RS"/>
        </w:rPr>
        <w:t xml:space="preserve">Приликом </w:t>
      </w:r>
      <w:r>
        <w:rPr>
          <w:lang w:val="sr-Cyrl-RS"/>
        </w:rPr>
        <w:t>решавања остатка</w:t>
      </w:r>
      <w:r w:rsidRPr="00BE0AA6">
        <w:rPr>
          <w:lang w:val="sr-Cyrl-RS"/>
        </w:rPr>
        <w:t xml:space="preserve"> </w:t>
      </w:r>
      <w:r>
        <w:rPr>
          <w:lang w:val="sr-Cyrl-RS"/>
        </w:rPr>
        <w:t>портфеља</w:t>
      </w:r>
      <w:r w:rsidRPr="00BE0AA6">
        <w:rPr>
          <w:lang w:val="sr-Cyrl-RS"/>
        </w:rPr>
        <w:t xml:space="preserve"> АОД-а потребно је додатно размотрити најефикасније механизме укључивања других државних финансијских поверилаца,  а на основу постојећег Меморандума о сарадњи.</w:t>
      </w:r>
    </w:p>
  </w:footnote>
  <w:footnote w:id="7">
    <w:p w14:paraId="21BD7065" w14:textId="77777777" w:rsidR="00211045" w:rsidRPr="00131EFB" w:rsidRDefault="00211045" w:rsidP="0032705A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Приказују се шифре програмских активности и пројеката у програмском буџету у оквиру којих се обезбеђују средства док су у анексу 4 дати називи програмски</w:t>
      </w:r>
      <w:r>
        <w:t xml:space="preserve">x </w:t>
      </w:r>
      <w:r>
        <w:rPr>
          <w:lang w:val="sr-Cyrl-RS"/>
        </w:rPr>
        <w:t>активности и пројеката по шифрама</w:t>
      </w:r>
    </w:p>
  </w:footnote>
  <w:footnote w:id="8">
    <w:p w14:paraId="38FCFEA8" w14:textId="77777777" w:rsidR="00211045" w:rsidRPr="00131EFB" w:rsidRDefault="00211045" w:rsidP="00C866F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Приказују се шифре програмских активности и пројеката у програмском буџету у оквиру којих се обезбеђују средства док су у анексу 4 дати називи програмски</w:t>
      </w:r>
      <w:r>
        <w:t xml:space="preserve">x </w:t>
      </w:r>
      <w:r>
        <w:rPr>
          <w:lang w:val="sr-Cyrl-RS"/>
        </w:rPr>
        <w:t>активности и пројеката по шифрама</w:t>
      </w:r>
    </w:p>
  </w:footnote>
  <w:footnote w:id="9">
    <w:p w14:paraId="6A8E5ECC" w14:textId="77777777" w:rsidR="00211045" w:rsidRPr="00131EFB" w:rsidRDefault="00211045" w:rsidP="00C866F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Приказују се шифре програмских активности и пројеката у програмском буџету у оквиру којих се обезбеђују средства док су у анексу 4 дати називи програмски</w:t>
      </w:r>
      <w:r>
        <w:t xml:space="preserve">x </w:t>
      </w:r>
      <w:r>
        <w:rPr>
          <w:lang w:val="sr-Cyrl-RS"/>
        </w:rPr>
        <w:t>активности и пројеката по шифрама</w:t>
      </w:r>
    </w:p>
  </w:footnote>
  <w:footnote w:id="10">
    <w:p w14:paraId="0FDEDFDA" w14:textId="77777777" w:rsidR="00211045" w:rsidRPr="00131EFB" w:rsidRDefault="00211045" w:rsidP="00C45D9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Приказују се шифре програмских активности и пројеката у програмском буџету у оквиру којих се обезбеђују средства док су у анексу 4 дати називи програмски</w:t>
      </w:r>
      <w:r>
        <w:t xml:space="preserve">x </w:t>
      </w:r>
      <w:r>
        <w:rPr>
          <w:lang w:val="sr-Cyrl-RS"/>
        </w:rPr>
        <w:t>активности и пројеката по шифрама</w:t>
      </w:r>
    </w:p>
  </w:footnote>
  <w:footnote w:id="11">
    <w:p w14:paraId="0F0FBB56" w14:textId="77777777" w:rsidR="00211045" w:rsidRPr="00131EFB" w:rsidRDefault="00211045" w:rsidP="00C7737F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Приказују се шифре програмских активности и пројеката у програмском буџету у оквиру којих се обезбеђују средства док су у анексу 4 дати називи програмски</w:t>
      </w:r>
      <w:r>
        <w:t xml:space="preserve">x </w:t>
      </w:r>
      <w:r>
        <w:rPr>
          <w:lang w:val="sr-Cyrl-RS"/>
        </w:rPr>
        <w:t>активности и пројеката по шифрама</w:t>
      </w:r>
    </w:p>
  </w:footnote>
  <w:footnote w:id="12">
    <w:p w14:paraId="7F059651" w14:textId="22BF70EB" w:rsidR="00211045" w:rsidRPr="00892DBB" w:rsidRDefault="00211045" w:rsidP="00892DB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Обезбеђење средстава за ову активност налази се у фази преговора</w:t>
      </w:r>
    </w:p>
  </w:footnote>
  <w:footnote w:id="13">
    <w:p w14:paraId="232350B9" w14:textId="3948D229" w:rsidR="00211045" w:rsidRPr="00905A42" w:rsidRDefault="00211045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 xml:space="preserve">Доношење и измене банкарске регулативе налазе се искључиво у надлежности Народне Банка Србије </w:t>
      </w:r>
    </w:p>
  </w:footnote>
  <w:footnote w:id="14">
    <w:p w14:paraId="4CFE6832" w14:textId="77777777" w:rsidR="00211045" w:rsidRPr="00131EFB" w:rsidRDefault="00211045" w:rsidP="004D646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Приказују се шифре програмских активности и пројеката у програмском буџету у оквиру којих се обезбеђују средства док су у анексу 4 дати називи програмски</w:t>
      </w:r>
      <w:r>
        <w:t xml:space="preserve">x </w:t>
      </w:r>
      <w:r>
        <w:rPr>
          <w:lang w:val="sr-Cyrl-RS"/>
        </w:rPr>
        <w:t>активности и пројеката по шифрама</w:t>
      </w:r>
    </w:p>
  </w:footnote>
  <w:footnote w:id="15">
    <w:p w14:paraId="6DD1FB4F" w14:textId="77777777" w:rsidR="00211045" w:rsidRPr="00892DBB" w:rsidRDefault="00211045" w:rsidP="00892DB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Обезбеђење средстава за ову активност налази се у фази преговора</w:t>
      </w:r>
    </w:p>
  </w:footnote>
  <w:footnote w:id="16">
    <w:p w14:paraId="4D58FAEA" w14:textId="77777777" w:rsidR="00211045" w:rsidRPr="00131EFB" w:rsidRDefault="00211045" w:rsidP="003730C5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Приказују се шифре програмских активности и пројеката у програмском буџету у оквиру којих се обезбеђују средства док су у анексу 4 дати називи програмски</w:t>
      </w:r>
      <w:r>
        <w:t xml:space="preserve">x </w:t>
      </w:r>
      <w:r>
        <w:rPr>
          <w:lang w:val="sr-Cyrl-RS"/>
        </w:rPr>
        <w:t>активности и пројеката по шифрама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1D"/>
    <w:rsid w:val="00016111"/>
    <w:rsid w:val="000349C6"/>
    <w:rsid w:val="00037CA3"/>
    <w:rsid w:val="000836DD"/>
    <w:rsid w:val="000B04A2"/>
    <w:rsid w:val="000B0812"/>
    <w:rsid w:val="000C0120"/>
    <w:rsid w:val="000C58E4"/>
    <w:rsid w:val="000F76DD"/>
    <w:rsid w:val="001101D6"/>
    <w:rsid w:val="00115B7B"/>
    <w:rsid w:val="00131EFB"/>
    <w:rsid w:val="00143D69"/>
    <w:rsid w:val="0015107F"/>
    <w:rsid w:val="00155447"/>
    <w:rsid w:val="001821C5"/>
    <w:rsid w:val="0019459E"/>
    <w:rsid w:val="001C14FF"/>
    <w:rsid w:val="001C3559"/>
    <w:rsid w:val="001E5EF6"/>
    <w:rsid w:val="001F3069"/>
    <w:rsid w:val="001F4205"/>
    <w:rsid w:val="00211045"/>
    <w:rsid w:val="00222A2A"/>
    <w:rsid w:val="00235F5C"/>
    <w:rsid w:val="0024374A"/>
    <w:rsid w:val="00262BA1"/>
    <w:rsid w:val="00287089"/>
    <w:rsid w:val="002C6974"/>
    <w:rsid w:val="002C7839"/>
    <w:rsid w:val="002E58B6"/>
    <w:rsid w:val="002E5CA3"/>
    <w:rsid w:val="002F6CD3"/>
    <w:rsid w:val="00321A69"/>
    <w:rsid w:val="00323A61"/>
    <w:rsid w:val="0032705A"/>
    <w:rsid w:val="00351AEF"/>
    <w:rsid w:val="003620AE"/>
    <w:rsid w:val="00370189"/>
    <w:rsid w:val="003730C5"/>
    <w:rsid w:val="00393DB5"/>
    <w:rsid w:val="0039519D"/>
    <w:rsid w:val="003B2D9C"/>
    <w:rsid w:val="003C746E"/>
    <w:rsid w:val="003D03E3"/>
    <w:rsid w:val="003D5B27"/>
    <w:rsid w:val="004122D9"/>
    <w:rsid w:val="00435EF5"/>
    <w:rsid w:val="00460971"/>
    <w:rsid w:val="004654DA"/>
    <w:rsid w:val="00476B9A"/>
    <w:rsid w:val="00485D3F"/>
    <w:rsid w:val="00494C16"/>
    <w:rsid w:val="0049755F"/>
    <w:rsid w:val="004A43DB"/>
    <w:rsid w:val="004B66F0"/>
    <w:rsid w:val="004C29CE"/>
    <w:rsid w:val="004D52EC"/>
    <w:rsid w:val="004D646B"/>
    <w:rsid w:val="004D6E86"/>
    <w:rsid w:val="004E4591"/>
    <w:rsid w:val="00595F1B"/>
    <w:rsid w:val="005B676F"/>
    <w:rsid w:val="005D7084"/>
    <w:rsid w:val="005F12B0"/>
    <w:rsid w:val="00604FDF"/>
    <w:rsid w:val="00624A25"/>
    <w:rsid w:val="006257FB"/>
    <w:rsid w:val="006273CC"/>
    <w:rsid w:val="00630D34"/>
    <w:rsid w:val="00660635"/>
    <w:rsid w:val="00671D10"/>
    <w:rsid w:val="00672E44"/>
    <w:rsid w:val="00673947"/>
    <w:rsid w:val="006827ED"/>
    <w:rsid w:val="006B46AD"/>
    <w:rsid w:val="006C5A2A"/>
    <w:rsid w:val="006D58C4"/>
    <w:rsid w:val="006D6369"/>
    <w:rsid w:val="006E41C9"/>
    <w:rsid w:val="006F7938"/>
    <w:rsid w:val="00700F63"/>
    <w:rsid w:val="00714680"/>
    <w:rsid w:val="007242C7"/>
    <w:rsid w:val="00725AED"/>
    <w:rsid w:val="00747D49"/>
    <w:rsid w:val="00757223"/>
    <w:rsid w:val="007576F3"/>
    <w:rsid w:val="00762227"/>
    <w:rsid w:val="00763FC3"/>
    <w:rsid w:val="0077016A"/>
    <w:rsid w:val="00777564"/>
    <w:rsid w:val="00780349"/>
    <w:rsid w:val="00785D4A"/>
    <w:rsid w:val="00791D58"/>
    <w:rsid w:val="007972A8"/>
    <w:rsid w:val="007C14AC"/>
    <w:rsid w:val="007D2B91"/>
    <w:rsid w:val="007E34DC"/>
    <w:rsid w:val="007E4B8A"/>
    <w:rsid w:val="007F17B4"/>
    <w:rsid w:val="007F62FF"/>
    <w:rsid w:val="007F7854"/>
    <w:rsid w:val="0081644D"/>
    <w:rsid w:val="00830632"/>
    <w:rsid w:val="00845EDE"/>
    <w:rsid w:val="00852037"/>
    <w:rsid w:val="00854038"/>
    <w:rsid w:val="00870AE4"/>
    <w:rsid w:val="0088026C"/>
    <w:rsid w:val="00892DBB"/>
    <w:rsid w:val="008941D1"/>
    <w:rsid w:val="008A1F31"/>
    <w:rsid w:val="008A4073"/>
    <w:rsid w:val="008A4B1A"/>
    <w:rsid w:val="008D5E81"/>
    <w:rsid w:val="008E2004"/>
    <w:rsid w:val="008E2CE2"/>
    <w:rsid w:val="008E7671"/>
    <w:rsid w:val="008F2341"/>
    <w:rsid w:val="008F669B"/>
    <w:rsid w:val="00905A42"/>
    <w:rsid w:val="00930B5B"/>
    <w:rsid w:val="00983D46"/>
    <w:rsid w:val="009918E4"/>
    <w:rsid w:val="00991DB9"/>
    <w:rsid w:val="009A28D2"/>
    <w:rsid w:val="009B701D"/>
    <w:rsid w:val="009E09FA"/>
    <w:rsid w:val="009E5EA7"/>
    <w:rsid w:val="009F0EAE"/>
    <w:rsid w:val="00A05D8D"/>
    <w:rsid w:val="00A07DDA"/>
    <w:rsid w:val="00A26130"/>
    <w:rsid w:val="00A358B7"/>
    <w:rsid w:val="00A36071"/>
    <w:rsid w:val="00A41E88"/>
    <w:rsid w:val="00A45F30"/>
    <w:rsid w:val="00A55193"/>
    <w:rsid w:val="00A63328"/>
    <w:rsid w:val="00A67EC7"/>
    <w:rsid w:val="00A91746"/>
    <w:rsid w:val="00AA0025"/>
    <w:rsid w:val="00AD1A7B"/>
    <w:rsid w:val="00AE2EC5"/>
    <w:rsid w:val="00AE2F76"/>
    <w:rsid w:val="00AF1FF8"/>
    <w:rsid w:val="00B20962"/>
    <w:rsid w:val="00B22397"/>
    <w:rsid w:val="00B22A39"/>
    <w:rsid w:val="00B3091A"/>
    <w:rsid w:val="00B34AEC"/>
    <w:rsid w:val="00B36C69"/>
    <w:rsid w:val="00B52584"/>
    <w:rsid w:val="00B72AAD"/>
    <w:rsid w:val="00B837E2"/>
    <w:rsid w:val="00B91024"/>
    <w:rsid w:val="00BD6E2B"/>
    <w:rsid w:val="00BE0AA6"/>
    <w:rsid w:val="00BF1BB7"/>
    <w:rsid w:val="00C146F0"/>
    <w:rsid w:val="00C1704B"/>
    <w:rsid w:val="00C22163"/>
    <w:rsid w:val="00C25186"/>
    <w:rsid w:val="00C45D92"/>
    <w:rsid w:val="00C67A37"/>
    <w:rsid w:val="00C7737F"/>
    <w:rsid w:val="00C866F1"/>
    <w:rsid w:val="00CC2AF8"/>
    <w:rsid w:val="00CC60CC"/>
    <w:rsid w:val="00CC627D"/>
    <w:rsid w:val="00CD3605"/>
    <w:rsid w:val="00D140F5"/>
    <w:rsid w:val="00D271CF"/>
    <w:rsid w:val="00D30DAC"/>
    <w:rsid w:val="00D356EA"/>
    <w:rsid w:val="00D63916"/>
    <w:rsid w:val="00D67149"/>
    <w:rsid w:val="00D8778B"/>
    <w:rsid w:val="00DA17ED"/>
    <w:rsid w:val="00DA7F54"/>
    <w:rsid w:val="00DB3AD8"/>
    <w:rsid w:val="00DC7937"/>
    <w:rsid w:val="00DD75D3"/>
    <w:rsid w:val="00DE6FC7"/>
    <w:rsid w:val="00DF0431"/>
    <w:rsid w:val="00DF4F36"/>
    <w:rsid w:val="00E04A33"/>
    <w:rsid w:val="00E20E1D"/>
    <w:rsid w:val="00E42BA3"/>
    <w:rsid w:val="00E66A3A"/>
    <w:rsid w:val="00E71E56"/>
    <w:rsid w:val="00EB184C"/>
    <w:rsid w:val="00EB6A4C"/>
    <w:rsid w:val="00ED13FB"/>
    <w:rsid w:val="00ED75CF"/>
    <w:rsid w:val="00ED7C73"/>
    <w:rsid w:val="00EF022B"/>
    <w:rsid w:val="00EF28D1"/>
    <w:rsid w:val="00F0341F"/>
    <w:rsid w:val="00F303FF"/>
    <w:rsid w:val="00F31DDC"/>
    <w:rsid w:val="00F57B7C"/>
    <w:rsid w:val="00F619BB"/>
    <w:rsid w:val="00F82347"/>
    <w:rsid w:val="00F92F70"/>
    <w:rsid w:val="00FA7EB8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015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7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347"/>
  </w:style>
  <w:style w:type="paragraph" w:styleId="Footer">
    <w:name w:val="footer"/>
    <w:basedOn w:val="Normal"/>
    <w:link w:val="Foot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347"/>
  </w:style>
  <w:style w:type="character" w:styleId="CommentReference">
    <w:name w:val="annotation reference"/>
    <w:basedOn w:val="DefaultParagraphFont"/>
    <w:uiPriority w:val="99"/>
    <w:semiHidden/>
    <w:unhideWhenUsed/>
    <w:rsid w:val="00B223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23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23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3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3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39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8A1F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1F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1F31"/>
    <w:rPr>
      <w:vertAlign w:val="superscript"/>
    </w:rPr>
  </w:style>
  <w:style w:type="paragraph" w:styleId="Revision">
    <w:name w:val="Revision"/>
    <w:hidden/>
    <w:uiPriority w:val="99"/>
    <w:semiHidden/>
    <w:rsid w:val="00B837E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2705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2705A"/>
    <w:rPr>
      <w:color w:val="605E5C"/>
      <w:shd w:val="clear" w:color="auto" w:fill="E1DFDD"/>
    </w:rPr>
  </w:style>
  <w:style w:type="table" w:customStyle="1" w:styleId="TableGrid0">
    <w:name w:val="TableGrid"/>
    <w:rsid w:val="00C7737F"/>
    <w:pPr>
      <w:spacing w:after="0" w:line="240" w:lineRule="auto"/>
    </w:pPr>
    <w:rPr>
      <w:rFonts w:eastAsiaTheme="minorEastAsia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1510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4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npl.vienna-initiativ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BAFA38F-120C-4A57-A09A-49C542D94858}">
  <we:reference id="wa104379177" version="1.0.0.1" store="en-US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C3F65-77BE-44B7-A208-AF18325C4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3215</Words>
  <Characters>18328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2018-12-25T13:05:00Z</dcterms:created>
  <dcterms:modified xsi:type="dcterms:W3CDTF">2018-12-27T14:51:00Z</dcterms:modified>
</cp:coreProperties>
</file>