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860AD" w14:textId="2514ABB8" w:rsidR="001A4F59" w:rsidRPr="003129DE" w:rsidRDefault="000C24DF" w:rsidP="001A4F59">
      <w:pPr>
        <w:spacing w:after="160" w:line="259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CS"/>
        </w:rPr>
        <w:t>На основу члана 3.</w:t>
      </w:r>
      <w:r w:rsidR="001A4F59" w:rsidRPr="003129DE">
        <w:rPr>
          <w:rFonts w:ascii="Times New Roman" w:hAnsi="Times New Roman"/>
          <w:sz w:val="24"/>
          <w:szCs w:val="24"/>
          <w:lang w:val="sr-Cyrl-CS"/>
        </w:rPr>
        <w:t xml:space="preserve"> Закона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16/11</w:t>
      </w:r>
      <w:r w:rsidR="00B74040">
        <w:rPr>
          <w:rFonts w:ascii="Times New Roman" w:hAnsi="Times New Roman"/>
          <w:sz w:val="24"/>
          <w:szCs w:val="24"/>
          <w:lang w:val="sr-Cyrl-CS"/>
        </w:rPr>
        <w:t xml:space="preserve">, 68/12 – УС, 72/12, 7/14 – УС, </w:t>
      </w:r>
      <w:r w:rsidR="001A4F59" w:rsidRPr="003129DE">
        <w:rPr>
          <w:rFonts w:ascii="Times New Roman" w:hAnsi="Times New Roman"/>
          <w:sz w:val="24"/>
          <w:szCs w:val="24"/>
          <w:lang w:val="sr-Cyrl-CS"/>
        </w:rPr>
        <w:t>44/14</w:t>
      </w:r>
      <w:r w:rsidR="00B74040">
        <w:rPr>
          <w:rFonts w:ascii="Times New Roman" w:hAnsi="Times New Roman"/>
          <w:sz w:val="24"/>
          <w:szCs w:val="24"/>
          <w:lang w:val="sr-Cyrl-CS"/>
        </w:rPr>
        <w:t xml:space="preserve"> и 30/18</w:t>
      </w:r>
      <w:r w:rsidR="00F96EC7">
        <w:rPr>
          <w:rFonts w:ascii="Times New Roman" w:hAnsi="Times New Roman"/>
          <w:sz w:val="24"/>
          <w:szCs w:val="24"/>
        </w:rPr>
        <w:t xml:space="preserve"> </w:t>
      </w:r>
      <w:r w:rsidR="00B74040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="001A4F59" w:rsidRPr="003129DE">
        <w:rPr>
          <w:rFonts w:ascii="Times New Roman" w:hAnsi="Times New Roman"/>
          <w:sz w:val="24"/>
          <w:szCs w:val="24"/>
          <w:lang w:val="sr-Cyrl-CS"/>
        </w:rPr>
        <w:t>),</w:t>
      </w:r>
    </w:p>
    <w:p w14:paraId="0D2174DD" w14:textId="77777777" w:rsidR="001A4F59" w:rsidRPr="003129DE" w:rsidRDefault="001A4F59" w:rsidP="001A4F59">
      <w:pPr>
        <w:tabs>
          <w:tab w:val="left" w:pos="1418"/>
        </w:tabs>
        <w:spacing w:before="120" w:after="160" w:line="259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78CF59C" w14:textId="77777777" w:rsidR="001A4F59" w:rsidRPr="003129DE" w:rsidRDefault="001A4F59" w:rsidP="001A4F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5B74BC5" w14:textId="77777777" w:rsidR="001A4F59" w:rsidRPr="00BE2D3A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2D3A">
        <w:rPr>
          <w:rFonts w:ascii="Times New Roman" w:hAnsi="Times New Roman"/>
          <w:sz w:val="24"/>
          <w:szCs w:val="24"/>
          <w:lang w:val="sr-Cyrl-CS"/>
        </w:rPr>
        <w:t xml:space="preserve">У Р Е Д Б У </w:t>
      </w:r>
    </w:p>
    <w:p w14:paraId="10BC5CE9" w14:textId="241921AE" w:rsidR="006F2AA7" w:rsidRPr="00BE2D3A" w:rsidRDefault="001A4F59" w:rsidP="006F2AA7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2D3A"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407D37" w:rsidRPr="00BE2D3A">
        <w:rPr>
          <w:rFonts w:ascii="Times New Roman" w:hAnsi="Times New Roman"/>
          <w:sz w:val="24"/>
          <w:szCs w:val="24"/>
          <w:lang w:val="sr-Cyrl-CS"/>
        </w:rPr>
        <w:t>ДОПУН</w:t>
      </w:r>
      <w:r w:rsidR="00161340" w:rsidRPr="00BE2D3A">
        <w:rPr>
          <w:rFonts w:ascii="Times New Roman" w:hAnsi="Times New Roman"/>
          <w:sz w:val="24"/>
          <w:szCs w:val="24"/>
          <w:lang w:val="sr-Cyrl-CS"/>
        </w:rPr>
        <w:t>АМА</w:t>
      </w:r>
      <w:r w:rsidR="006F2AA7" w:rsidRPr="00BE2D3A">
        <w:rPr>
          <w:rFonts w:ascii="Times New Roman" w:hAnsi="Times New Roman"/>
          <w:sz w:val="24"/>
          <w:szCs w:val="24"/>
          <w:lang w:val="sr-Cyrl-CS"/>
        </w:rPr>
        <w:t xml:space="preserve"> УРЕДБЕ</w:t>
      </w:r>
    </w:p>
    <w:p w14:paraId="25451A3B" w14:textId="77777777" w:rsidR="006F2AA7" w:rsidRPr="00BE2D3A" w:rsidRDefault="006F2AA7" w:rsidP="006F2AA7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2D3A">
        <w:rPr>
          <w:rFonts w:ascii="Times New Roman" w:hAnsi="Times New Roman"/>
          <w:sz w:val="24"/>
          <w:szCs w:val="24"/>
          <w:lang w:val="sr-Cyrl-CS"/>
        </w:rPr>
        <w:t xml:space="preserve">О УТВРЂИВАЊУ ДРЖАВНОГ ПРОГРАМА ОБНОВЕ </w:t>
      </w:r>
      <w:bookmarkStart w:id="1" w:name="_Hlk509918268"/>
      <w:r w:rsidRPr="00BE2D3A">
        <w:rPr>
          <w:rFonts w:ascii="Times New Roman" w:hAnsi="Times New Roman"/>
          <w:sz w:val="24"/>
          <w:szCs w:val="24"/>
          <w:lang w:val="sr-Cyrl-CS"/>
        </w:rPr>
        <w:t>ЈАВНИХ ОБЈЕКАТА У ЈАВНОЈ СВОЈИНИ У СЕКТОРИМА ОБРАЗОВАЊА, ЗДРАВСТВА И СОЦИЈАЛНЕ ЗАШТИТЕ</w:t>
      </w:r>
    </w:p>
    <w:bookmarkEnd w:id="1"/>
    <w:p w14:paraId="25E8B950" w14:textId="77777777" w:rsidR="001A4F59" w:rsidRPr="003129DE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C19E875" w14:textId="77777777" w:rsidR="001A4F59" w:rsidRPr="003129DE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580B48DC" w14:textId="0D41DF0F" w:rsidR="006F2AA7" w:rsidRPr="003129DE" w:rsidRDefault="006F2AA7" w:rsidP="006F2AA7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ab/>
      </w:r>
      <w:r w:rsidR="001A4F59" w:rsidRPr="003129DE">
        <w:rPr>
          <w:rFonts w:ascii="Times New Roman" w:hAnsi="Times New Roman"/>
          <w:sz w:val="24"/>
          <w:szCs w:val="24"/>
          <w:lang w:val="sr-Cyrl-CS"/>
        </w:rPr>
        <w:t xml:space="preserve">У </w:t>
      </w:r>
      <w:bookmarkStart w:id="2" w:name="_Hlk511301233"/>
      <w:r w:rsidR="001A4F59" w:rsidRPr="003129DE">
        <w:rPr>
          <w:rFonts w:ascii="Times New Roman" w:hAnsi="Times New Roman"/>
          <w:sz w:val="24"/>
          <w:szCs w:val="24"/>
          <w:lang w:val="sr-Cyrl-CS"/>
        </w:rPr>
        <w:t xml:space="preserve">Уредби </w:t>
      </w:r>
      <w:bookmarkStart w:id="3" w:name="_Hlk511119554"/>
      <w:r w:rsidR="001A4F59" w:rsidRPr="003129DE">
        <w:rPr>
          <w:rFonts w:ascii="Times New Roman" w:hAnsi="Times New Roman"/>
          <w:sz w:val="24"/>
          <w:szCs w:val="24"/>
          <w:lang w:val="sr-Cyrl-CS"/>
        </w:rPr>
        <w:t xml:space="preserve">о утврђивању </w:t>
      </w:r>
      <w:r w:rsidRPr="003129DE">
        <w:rPr>
          <w:rFonts w:ascii="Times New Roman" w:hAnsi="Times New Roman"/>
          <w:sz w:val="24"/>
          <w:szCs w:val="24"/>
          <w:lang w:val="sr-Cyrl-CS"/>
        </w:rPr>
        <w:t xml:space="preserve">Државног програма обнове јавних објеката у јавној својини у секторима образовања, здравства и социјалне заштите </w:t>
      </w:r>
      <w:r w:rsidR="000C24DF">
        <w:rPr>
          <w:rFonts w:ascii="Times New Roman" w:hAnsi="Times New Roman"/>
          <w:sz w:val="24"/>
          <w:szCs w:val="24"/>
          <w:lang w:val="sr-Cyrl-CS"/>
        </w:rPr>
        <w:t>(„Службени гласник РС”, бр.</w:t>
      </w:r>
      <w:r w:rsidRPr="003129DE">
        <w:rPr>
          <w:rFonts w:ascii="Times New Roman" w:hAnsi="Times New Roman"/>
          <w:sz w:val="24"/>
          <w:szCs w:val="24"/>
          <w:lang w:val="sr-Cyrl-CS"/>
        </w:rPr>
        <w:t xml:space="preserve"> 26/16, 100/16 и 104/17</w:t>
      </w:r>
      <w:r w:rsidR="001A4F59" w:rsidRPr="003129DE">
        <w:rPr>
          <w:rFonts w:ascii="Times New Roman" w:hAnsi="Times New Roman"/>
          <w:sz w:val="24"/>
          <w:szCs w:val="24"/>
          <w:lang w:val="sr-Cyrl-CS"/>
        </w:rPr>
        <w:t>)</w:t>
      </w:r>
      <w:bookmarkEnd w:id="2"/>
      <w:bookmarkEnd w:id="3"/>
      <w:r w:rsidR="001A4F59" w:rsidRPr="003129DE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3129DE">
        <w:rPr>
          <w:rFonts w:ascii="Times New Roman" w:hAnsi="Times New Roman"/>
          <w:sz w:val="24"/>
          <w:szCs w:val="24"/>
          <w:lang w:val="sr-Cyrl-CS"/>
        </w:rPr>
        <w:t>у Државном програму обнове јавних објеката у јавној својини у секторима образовања, здравства и социјалне заштите</w:t>
      </w:r>
      <w:r w:rsidR="001A4F59" w:rsidRPr="003129DE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3129DE">
        <w:rPr>
          <w:rFonts w:ascii="Times New Roman" w:hAnsi="Times New Roman"/>
          <w:sz w:val="24"/>
          <w:szCs w:val="24"/>
          <w:lang w:val="sr-Cyrl-CS"/>
        </w:rPr>
        <w:t xml:space="preserve">у Одељку </w:t>
      </w:r>
      <w:r w:rsidR="00FD5B42" w:rsidRPr="003129DE">
        <w:rPr>
          <w:rFonts w:ascii="Times New Roman" w:hAnsi="Times New Roman"/>
          <w:sz w:val="24"/>
          <w:szCs w:val="24"/>
          <w:lang w:val="sr-Cyrl-CS"/>
        </w:rPr>
        <w:t>4</w:t>
      </w:r>
      <w:r w:rsidR="000C24DF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C92EBE" w:rsidRPr="003129DE">
        <w:rPr>
          <w:rFonts w:ascii="Times New Roman" w:hAnsi="Times New Roman"/>
          <w:sz w:val="24"/>
          <w:szCs w:val="24"/>
          <w:lang w:val="sr-Cyrl-CS"/>
        </w:rPr>
        <w:t xml:space="preserve"> Начин и обим спровођења мера и критеријуми за спровођење</w:t>
      </w:r>
      <w:r w:rsidR="00161340" w:rsidRPr="003129DE">
        <w:rPr>
          <w:rFonts w:ascii="Times New Roman" w:hAnsi="Times New Roman"/>
          <w:sz w:val="24"/>
          <w:szCs w:val="24"/>
          <w:lang w:val="sr-Cyrl-CS"/>
        </w:rPr>
        <w:t>,</w:t>
      </w:r>
      <w:r w:rsidR="00C92EBE" w:rsidRPr="003129DE">
        <w:rPr>
          <w:rFonts w:ascii="Times New Roman" w:hAnsi="Times New Roman"/>
          <w:sz w:val="24"/>
          <w:szCs w:val="24"/>
          <w:lang w:val="sr-Cyrl-CS"/>
        </w:rPr>
        <w:t xml:space="preserve"> додају се ст. 4, 5</w:t>
      </w:r>
      <w:r w:rsidR="003129DE">
        <w:rPr>
          <w:rFonts w:ascii="Times New Roman" w:hAnsi="Times New Roman"/>
          <w:sz w:val="24"/>
          <w:szCs w:val="24"/>
          <w:lang w:val="sr-Cyrl-CS"/>
        </w:rPr>
        <w:t>.</w:t>
      </w:r>
      <w:r w:rsidR="00C92EBE" w:rsidRPr="003129DE">
        <w:rPr>
          <w:rFonts w:ascii="Times New Roman" w:hAnsi="Times New Roman"/>
          <w:sz w:val="24"/>
          <w:szCs w:val="24"/>
          <w:lang w:val="sr-Cyrl-CS"/>
        </w:rPr>
        <w:t xml:space="preserve"> и 6</w:t>
      </w:r>
      <w:r w:rsidR="003129DE">
        <w:rPr>
          <w:rFonts w:ascii="Times New Roman" w:hAnsi="Times New Roman"/>
          <w:sz w:val="24"/>
          <w:szCs w:val="24"/>
          <w:lang w:val="sr-Cyrl-CS"/>
        </w:rPr>
        <w:t>.</w:t>
      </w:r>
      <w:r w:rsidR="00C92EBE" w:rsidRPr="003129DE">
        <w:rPr>
          <w:rFonts w:ascii="Times New Roman" w:hAnsi="Times New Roman"/>
          <w:sz w:val="24"/>
          <w:szCs w:val="24"/>
          <w:lang w:val="sr-Cyrl-CS"/>
        </w:rPr>
        <w:t xml:space="preserve"> који гласе:</w:t>
      </w:r>
    </w:p>
    <w:p w14:paraId="4D6A26F4" w14:textId="7A1DA1FB" w:rsidR="00C92EBE" w:rsidRPr="003129DE" w:rsidRDefault="00C92EBE" w:rsidP="00C92EBE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>„</w:t>
      </w:r>
      <w:bookmarkStart w:id="4" w:name="_Hlk510084695"/>
      <w:r w:rsidRPr="003129DE">
        <w:rPr>
          <w:rFonts w:ascii="Times New Roman" w:hAnsi="Times New Roman"/>
          <w:sz w:val="24"/>
          <w:szCs w:val="24"/>
          <w:lang w:val="sr-Cyrl-CS"/>
        </w:rPr>
        <w:t xml:space="preserve">Јединица локалне самоуправе, </w:t>
      </w:r>
      <w:r w:rsidRPr="003129DE">
        <w:rPr>
          <w:rFonts w:ascii="Times New Roman" w:hAnsi="Times New Roman"/>
          <w:noProof/>
          <w:sz w:val="24"/>
          <w:szCs w:val="24"/>
          <w:lang w:val="sr-Cyrl-CS"/>
        </w:rPr>
        <w:t>по добијању обавештења о прихватању пројекта обнове од стране Канцеларије</w:t>
      </w:r>
      <w:r w:rsidRPr="003129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129DE">
        <w:rPr>
          <w:rFonts w:ascii="Times New Roman" w:hAnsi="Times New Roman"/>
          <w:noProof/>
          <w:sz w:val="24"/>
          <w:szCs w:val="24"/>
          <w:lang w:val="sr-Cyrl-CS"/>
        </w:rPr>
        <w:t>за управљање јавним улагањима (у даљем тексту: Канцеларија)</w:t>
      </w:r>
      <w:r w:rsidRPr="003129DE">
        <w:rPr>
          <w:rFonts w:ascii="Times New Roman" w:hAnsi="Times New Roman"/>
          <w:sz w:val="24"/>
          <w:szCs w:val="24"/>
          <w:lang w:val="sr-Cyrl-CS"/>
        </w:rPr>
        <w:t>,</w:t>
      </w:r>
      <w:r w:rsidRPr="003129DE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3129DE">
        <w:rPr>
          <w:rFonts w:ascii="Times New Roman" w:hAnsi="Times New Roman"/>
          <w:sz w:val="24"/>
          <w:szCs w:val="24"/>
          <w:lang w:val="sr-Cyrl-CS"/>
        </w:rPr>
        <w:t>покреће и спроводи поступак јавне набавке и закључује уговор са извођачем радова и пружаоцем услуге стручног надзора. Јединица локалне самоуправе дужна је да редовно о свим фазама реализације пројекта обнове</w:t>
      </w:r>
      <w:r w:rsidR="00F54587" w:rsidRPr="003129DE">
        <w:rPr>
          <w:rFonts w:ascii="Times New Roman" w:hAnsi="Times New Roman"/>
          <w:sz w:val="24"/>
          <w:szCs w:val="24"/>
          <w:lang w:val="sr-Cyrl-CS"/>
        </w:rPr>
        <w:t xml:space="preserve"> јавних објеката у јавној својини</w:t>
      </w:r>
      <w:r w:rsidRPr="003129DE">
        <w:rPr>
          <w:rFonts w:ascii="Times New Roman" w:hAnsi="Times New Roman"/>
          <w:sz w:val="24"/>
          <w:szCs w:val="24"/>
          <w:lang w:val="sr-Cyrl-CS"/>
        </w:rPr>
        <w:t xml:space="preserve">  извештава Канцеларију, у складу са уговором којим се уређују права и обавезе у реализацији пројекта, закљученим између Канцеларије и јединицe локалне самоуправе.</w:t>
      </w:r>
    </w:p>
    <w:bookmarkEnd w:id="4"/>
    <w:p w14:paraId="53C14682" w14:textId="77777777" w:rsidR="00C92EBE" w:rsidRPr="003129DE" w:rsidRDefault="00C92EBE" w:rsidP="00C92EBE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 xml:space="preserve">Јединица локалне самоуправе доставља Канцеларији, ради плаћања, потписан и оверен захтев за плаћање са документацијом о реализацији уговора (привремене и окончану ситуацију, фактуре, банкарске гаранције и друго) и извештајем стручног надзора. </w:t>
      </w:r>
    </w:p>
    <w:p w14:paraId="70CBA9FB" w14:textId="4771BC4F" w:rsidR="00C92EBE" w:rsidRPr="000C24DF" w:rsidRDefault="00C92EBE" w:rsidP="00C92EBE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>Канцеларија врши плаћање извођачу радова по претходно испостављеним и одобреним ситуацијама, а у складу са наведеним условима из овог одељка.</w:t>
      </w:r>
      <w:r w:rsidR="000C24DF" w:rsidRPr="000C24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C24DF" w:rsidRPr="003129DE">
        <w:rPr>
          <w:rFonts w:ascii="Times New Roman" w:hAnsi="Times New Roman"/>
          <w:sz w:val="24"/>
          <w:szCs w:val="24"/>
          <w:lang w:val="sr-Cyrl-CS"/>
        </w:rPr>
        <w:t>”</w:t>
      </w:r>
    </w:p>
    <w:p w14:paraId="48E3E2F9" w14:textId="77777777" w:rsidR="006F2AA7" w:rsidRPr="003129DE" w:rsidRDefault="006F2AA7" w:rsidP="006F2AA7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50CA0A" w14:textId="6FBDCA15" w:rsidR="001A4F59" w:rsidRPr="003129DE" w:rsidRDefault="00C47855" w:rsidP="00D108FA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ab/>
      </w:r>
      <w:r w:rsidR="000E7264" w:rsidRPr="003129DE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1A4F59" w:rsidRPr="003129DE">
        <w:rPr>
          <w:rFonts w:ascii="Times New Roman" w:hAnsi="Times New Roman"/>
          <w:sz w:val="24"/>
          <w:szCs w:val="24"/>
          <w:lang w:val="sr-Cyrl-CS"/>
        </w:rPr>
        <w:t>Одељ</w:t>
      </w:r>
      <w:r w:rsidR="000E7264" w:rsidRPr="003129DE">
        <w:rPr>
          <w:rFonts w:ascii="Times New Roman" w:hAnsi="Times New Roman"/>
          <w:sz w:val="24"/>
          <w:szCs w:val="24"/>
          <w:lang w:val="sr-Cyrl-CS"/>
        </w:rPr>
        <w:t xml:space="preserve">ку </w:t>
      </w:r>
      <w:r w:rsidR="001A4F59" w:rsidRPr="003129DE">
        <w:rPr>
          <w:rFonts w:ascii="Times New Roman" w:hAnsi="Times New Roman"/>
          <w:sz w:val="24"/>
          <w:szCs w:val="24"/>
          <w:lang w:val="sr-Cyrl-CS"/>
        </w:rPr>
        <w:t>8. Процена потребних финансијских средстава и извор финансирања</w:t>
      </w:r>
      <w:r w:rsidR="000E7264" w:rsidRPr="003129DE">
        <w:rPr>
          <w:rFonts w:ascii="Times New Roman" w:hAnsi="Times New Roman"/>
          <w:sz w:val="24"/>
          <w:szCs w:val="24"/>
          <w:lang w:val="sr-Cyrl-CS"/>
        </w:rPr>
        <w:t>, додаје се став 2. који гласи</w:t>
      </w:r>
      <w:r w:rsidRPr="003129DE">
        <w:rPr>
          <w:rFonts w:ascii="Times New Roman" w:hAnsi="Times New Roman"/>
          <w:sz w:val="24"/>
          <w:szCs w:val="24"/>
          <w:lang w:val="sr-Cyrl-CS"/>
        </w:rPr>
        <w:t>:</w:t>
      </w:r>
    </w:p>
    <w:p w14:paraId="2D7E03EF" w14:textId="77777777" w:rsidR="00080F98" w:rsidRPr="003129DE" w:rsidRDefault="00080F98" w:rsidP="00D108FA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6EA4B6B" w14:textId="7ABEBB6D" w:rsidR="000E7264" w:rsidRPr="003129DE" w:rsidRDefault="00080F98" w:rsidP="000E7264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ab/>
      </w:r>
      <w:bookmarkStart w:id="5" w:name="_Hlk509911910"/>
      <w:bookmarkStart w:id="6" w:name="_Hlk511213873"/>
      <w:r w:rsidR="000E7264" w:rsidRPr="003129DE">
        <w:rPr>
          <w:rFonts w:ascii="Times New Roman" w:hAnsi="Times New Roman"/>
          <w:sz w:val="24"/>
          <w:szCs w:val="24"/>
          <w:lang w:val="sr-Cyrl-CS"/>
        </w:rPr>
        <w:t>„Средства за спровођење мера и активности на обнови јавних објеката у јавној својини у секторима образовања, здравства и социјалне заштите, кој</w:t>
      </w:r>
      <w:r w:rsidR="00DA04BA" w:rsidRPr="003129DE">
        <w:rPr>
          <w:rFonts w:ascii="Times New Roman" w:hAnsi="Times New Roman"/>
          <w:sz w:val="24"/>
          <w:szCs w:val="24"/>
          <w:lang w:val="sr-Cyrl-CS"/>
        </w:rPr>
        <w:t>е</w:t>
      </w:r>
      <w:r w:rsidR="000E7264" w:rsidRPr="003129DE">
        <w:rPr>
          <w:rFonts w:ascii="Times New Roman" w:hAnsi="Times New Roman"/>
          <w:sz w:val="24"/>
          <w:szCs w:val="24"/>
          <w:lang w:val="sr-Cyrl-CS"/>
        </w:rPr>
        <w:t xml:space="preserve"> се, </w:t>
      </w:r>
      <w:r w:rsidR="000E7264" w:rsidRPr="003129DE">
        <w:rPr>
          <w:rFonts w:ascii="Times New Roman" w:eastAsiaTheme="minorHAnsi" w:hAnsi="Times New Roman"/>
          <w:sz w:val="24"/>
          <w:szCs w:val="24"/>
          <w:lang w:val="sr-Cyrl-CS"/>
        </w:rPr>
        <w:t>уз сагласност Канцеларије за управљање јавним улагањима</w:t>
      </w:r>
      <w:r w:rsidR="000E7264" w:rsidRPr="003129DE">
        <w:rPr>
          <w:rFonts w:ascii="Times New Roman" w:hAnsi="Times New Roman"/>
          <w:sz w:val="24"/>
          <w:szCs w:val="24"/>
          <w:lang w:val="sr-Cyrl-CS"/>
        </w:rPr>
        <w:t>, реализују у  2018. години обезбеђена су у Закону о буџету Републике Србије за 2018. го</w:t>
      </w:r>
      <w:r w:rsidR="000C24DF">
        <w:rPr>
          <w:rFonts w:ascii="Times New Roman" w:hAnsi="Times New Roman"/>
          <w:sz w:val="24"/>
          <w:szCs w:val="24"/>
          <w:lang w:val="sr-Cyrl-CS"/>
        </w:rPr>
        <w:t>дину („Службени гласник РС”, број</w:t>
      </w:r>
      <w:r w:rsidR="000E7264" w:rsidRPr="003129DE">
        <w:rPr>
          <w:rFonts w:ascii="Times New Roman" w:hAnsi="Times New Roman"/>
          <w:sz w:val="24"/>
          <w:szCs w:val="24"/>
          <w:lang w:val="sr-Cyrl-CS"/>
        </w:rPr>
        <w:t xml:space="preserve"> 113/17) у износу од 100.000.000,00 динара (са ПДВ) у оквиру Раздела 3 - Влада, Глава 3.22 - Канцеларија за управљање јавним улагањима, Програм 1511 - Обнова и изградња објеката јавне намене и санирање последица елементарне непогоде, Функција 110 - Извршни и законодавни органи, финансијски и фискални послови и спољни послови, Програмска активност 0002 - Координација послова након елементарне и друге непогоде, апропријаци</w:t>
      </w:r>
      <w:r w:rsidR="000C24DF">
        <w:rPr>
          <w:rFonts w:ascii="Times New Roman" w:hAnsi="Times New Roman"/>
          <w:sz w:val="24"/>
          <w:szCs w:val="24"/>
          <w:lang w:val="sr-Cyrl-CS"/>
        </w:rPr>
        <w:t>ја економска класификација 484 -</w:t>
      </w:r>
      <w:r w:rsidR="000E7264" w:rsidRPr="003129DE">
        <w:rPr>
          <w:rFonts w:ascii="Times New Roman" w:hAnsi="Times New Roman"/>
          <w:sz w:val="24"/>
          <w:szCs w:val="24"/>
          <w:lang w:val="sr-Cyrl-CS"/>
        </w:rPr>
        <w:t xml:space="preserve"> накнада штете за повреде или штету насталу услед елементарних непого</w:t>
      </w:r>
      <w:r w:rsidR="000C24DF">
        <w:rPr>
          <w:rFonts w:ascii="Times New Roman" w:hAnsi="Times New Roman"/>
          <w:sz w:val="24"/>
          <w:szCs w:val="24"/>
          <w:lang w:val="sr-Cyrl-CS"/>
        </w:rPr>
        <w:t>да или других природних узрока.</w:t>
      </w:r>
      <w:r w:rsidR="000C24DF" w:rsidRPr="000C24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C24DF" w:rsidRPr="003129DE">
        <w:rPr>
          <w:rFonts w:ascii="Times New Roman" w:hAnsi="Times New Roman"/>
          <w:sz w:val="24"/>
          <w:szCs w:val="24"/>
          <w:lang w:val="sr-Cyrl-CS"/>
        </w:rPr>
        <w:t>”</w:t>
      </w:r>
    </w:p>
    <w:bookmarkEnd w:id="5"/>
    <w:bookmarkEnd w:id="6"/>
    <w:p w14:paraId="23DA73A5" w14:textId="77777777" w:rsidR="001A4F59" w:rsidRPr="003129DE" w:rsidRDefault="001A4F59" w:rsidP="001A4F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E934F52" w14:textId="77777777" w:rsidR="001A4F59" w:rsidRPr="003129DE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lastRenderedPageBreak/>
        <w:t>Члан 2.</w:t>
      </w:r>
    </w:p>
    <w:p w14:paraId="4456B01D" w14:textId="77777777" w:rsidR="001A4F59" w:rsidRPr="003129DE" w:rsidRDefault="001A4F59" w:rsidP="001A4F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4CAF32A2" w14:textId="77777777" w:rsidR="001A4F59" w:rsidRPr="003129DE" w:rsidRDefault="001A4F59" w:rsidP="001A4F59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493AF4EF" w14:textId="6E3B5EF4" w:rsidR="003129DE" w:rsidRPr="00984BB0" w:rsidRDefault="003129DE" w:rsidP="001A4F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>05 Број:</w:t>
      </w:r>
      <w:r w:rsidR="00984BB0">
        <w:rPr>
          <w:rFonts w:ascii="Times New Roman" w:hAnsi="Times New Roman"/>
          <w:sz w:val="24"/>
          <w:szCs w:val="24"/>
        </w:rPr>
        <w:t xml:space="preserve"> 110-4287/2018</w:t>
      </w:r>
    </w:p>
    <w:p w14:paraId="75D35D1F" w14:textId="56559F0C" w:rsidR="003129DE" w:rsidRPr="00984BB0" w:rsidRDefault="003129DE" w:rsidP="001A4F59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>У Београду,</w:t>
      </w:r>
      <w:r w:rsidR="00984BB0">
        <w:rPr>
          <w:rFonts w:ascii="Times New Roman" w:hAnsi="Times New Roman"/>
          <w:sz w:val="24"/>
          <w:szCs w:val="24"/>
        </w:rPr>
        <w:t xml:space="preserve"> 10.</w:t>
      </w:r>
      <w:r w:rsidR="00984BB0">
        <w:rPr>
          <w:rFonts w:ascii="Times New Roman" w:hAnsi="Times New Roman"/>
          <w:sz w:val="24"/>
          <w:szCs w:val="24"/>
          <w:lang w:val="sr-Cyrl-RS"/>
        </w:rPr>
        <w:t xml:space="preserve"> маја 2018. године</w:t>
      </w:r>
    </w:p>
    <w:p w14:paraId="7836527B" w14:textId="77777777" w:rsidR="001A4F59" w:rsidRPr="003129DE" w:rsidRDefault="001A4F59" w:rsidP="001A4F59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57072C86" w14:textId="77777777" w:rsidR="001A4F59" w:rsidRPr="003129DE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4943E3A0" w14:textId="77777777" w:rsidR="001A4F59" w:rsidRPr="003129DE" w:rsidRDefault="001A4F59" w:rsidP="001A4F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C804DE3" w14:textId="77777777" w:rsidR="001A4F59" w:rsidRPr="003129DE" w:rsidRDefault="001A4F59" w:rsidP="001A4F59">
      <w:pPr>
        <w:spacing w:after="160" w:line="259" w:lineRule="auto"/>
        <w:ind w:firstLine="1134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14:paraId="7138D25B" w14:textId="77777777" w:rsidR="001A4F59" w:rsidRDefault="001A4F59" w:rsidP="001A4F59">
      <w:pPr>
        <w:spacing w:after="160" w:line="259" w:lineRule="auto"/>
        <w:ind w:firstLine="1134"/>
        <w:rPr>
          <w:rFonts w:ascii="Times New Roman" w:hAnsi="Times New Roman"/>
          <w:sz w:val="24"/>
          <w:szCs w:val="24"/>
          <w:lang w:val="sr-Cyrl-CS"/>
        </w:rPr>
      </w:pPr>
      <w:r w:rsidRPr="003129DE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</w:t>
      </w:r>
    </w:p>
    <w:p w14:paraId="2DC36381" w14:textId="1AD9BCDE" w:rsidR="00984BB0" w:rsidRPr="003129DE" w:rsidRDefault="00984BB0" w:rsidP="00984BB0">
      <w:pPr>
        <w:spacing w:after="160" w:line="259" w:lineRule="auto"/>
        <w:ind w:firstLine="1134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Ана Брнабић, с.р.    </w:t>
      </w:r>
    </w:p>
    <w:p w14:paraId="2BEAE58B" w14:textId="77777777" w:rsidR="001A4F59" w:rsidRPr="003129DE" w:rsidRDefault="001A4F59" w:rsidP="001A4F59">
      <w:pPr>
        <w:spacing w:after="160" w:line="259" w:lineRule="auto"/>
        <w:ind w:firstLine="1134"/>
        <w:rPr>
          <w:rFonts w:ascii="Times New Roman" w:hAnsi="Times New Roman"/>
          <w:sz w:val="24"/>
          <w:szCs w:val="24"/>
          <w:lang w:val="sr-Cyrl-CS"/>
        </w:rPr>
      </w:pPr>
    </w:p>
    <w:p w14:paraId="01BE10E7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F82A6B5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FCD9169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72C6DA02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7ADEE819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FE4610F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D4EFF13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46DD270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5C4D944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04FE3849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A209DF6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770C752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159EBDBF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481DEF40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53F3555E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6F697E63" w14:textId="77777777" w:rsidR="00BD5D3A" w:rsidRPr="003129DE" w:rsidRDefault="00BD5D3A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2D265BDE" w14:textId="77777777" w:rsidR="000E7264" w:rsidRPr="003129DE" w:rsidRDefault="000E7264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14:paraId="7BA9B133" w14:textId="77777777" w:rsidR="000E7264" w:rsidRPr="003129DE" w:rsidRDefault="000E7264" w:rsidP="001A4F59">
      <w:pPr>
        <w:spacing w:after="160" w:line="256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sectPr w:rsidR="000E7264" w:rsidRPr="003129DE" w:rsidSect="003129DE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CEB4D" w14:textId="77777777" w:rsidR="009327AA" w:rsidRDefault="009327AA" w:rsidP="003129DE">
      <w:pPr>
        <w:spacing w:after="0" w:line="240" w:lineRule="auto"/>
      </w:pPr>
      <w:r>
        <w:separator/>
      </w:r>
    </w:p>
  </w:endnote>
  <w:endnote w:type="continuationSeparator" w:id="0">
    <w:p w14:paraId="1B04C0FF" w14:textId="77777777" w:rsidR="009327AA" w:rsidRDefault="009327AA" w:rsidP="0031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31EEA" w14:textId="77777777" w:rsidR="009327AA" w:rsidRDefault="009327AA" w:rsidP="003129DE">
      <w:pPr>
        <w:spacing w:after="0" w:line="240" w:lineRule="auto"/>
      </w:pPr>
      <w:r>
        <w:separator/>
      </w:r>
    </w:p>
  </w:footnote>
  <w:footnote w:type="continuationSeparator" w:id="0">
    <w:p w14:paraId="4E4DDA17" w14:textId="77777777" w:rsidR="009327AA" w:rsidRDefault="009327AA" w:rsidP="0031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4793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E5486D" w14:textId="11AE3B8A" w:rsidR="003129DE" w:rsidRDefault="003129D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50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173B8F" w14:textId="77777777" w:rsidR="003129DE" w:rsidRDefault="003129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9"/>
    <w:rsid w:val="00016F27"/>
    <w:rsid w:val="00080F98"/>
    <w:rsid w:val="00084032"/>
    <w:rsid w:val="00093B52"/>
    <w:rsid w:val="000C24DF"/>
    <w:rsid w:val="000E2EF3"/>
    <w:rsid w:val="000E7264"/>
    <w:rsid w:val="00100F0A"/>
    <w:rsid w:val="00115606"/>
    <w:rsid w:val="001179EA"/>
    <w:rsid w:val="0015679D"/>
    <w:rsid w:val="00161340"/>
    <w:rsid w:val="00172FFA"/>
    <w:rsid w:val="001A4401"/>
    <w:rsid w:val="001A4F59"/>
    <w:rsid w:val="001D5B95"/>
    <w:rsid w:val="0022490E"/>
    <w:rsid w:val="00227CB6"/>
    <w:rsid w:val="00291C2D"/>
    <w:rsid w:val="00293E82"/>
    <w:rsid w:val="003029E9"/>
    <w:rsid w:val="003129DE"/>
    <w:rsid w:val="00345F44"/>
    <w:rsid w:val="003B4169"/>
    <w:rsid w:val="003B482B"/>
    <w:rsid w:val="003C4498"/>
    <w:rsid w:val="003C49BB"/>
    <w:rsid w:val="00407D37"/>
    <w:rsid w:val="00412CD9"/>
    <w:rsid w:val="0046035B"/>
    <w:rsid w:val="004A0FDF"/>
    <w:rsid w:val="00545E18"/>
    <w:rsid w:val="00576B10"/>
    <w:rsid w:val="005C7363"/>
    <w:rsid w:val="00642CBC"/>
    <w:rsid w:val="0064783B"/>
    <w:rsid w:val="006B7614"/>
    <w:rsid w:val="006F2AA7"/>
    <w:rsid w:val="006F539F"/>
    <w:rsid w:val="006F5F89"/>
    <w:rsid w:val="007507AC"/>
    <w:rsid w:val="007C3FCB"/>
    <w:rsid w:val="007E4DA6"/>
    <w:rsid w:val="0081271A"/>
    <w:rsid w:val="00826DC3"/>
    <w:rsid w:val="008437B0"/>
    <w:rsid w:val="00911B85"/>
    <w:rsid w:val="00920F30"/>
    <w:rsid w:val="009327AA"/>
    <w:rsid w:val="0093501B"/>
    <w:rsid w:val="00976904"/>
    <w:rsid w:val="00984BB0"/>
    <w:rsid w:val="009C4B92"/>
    <w:rsid w:val="009D534A"/>
    <w:rsid w:val="00A031C1"/>
    <w:rsid w:val="00A1687B"/>
    <w:rsid w:val="00A6666C"/>
    <w:rsid w:val="00AC6185"/>
    <w:rsid w:val="00AC7056"/>
    <w:rsid w:val="00AF0217"/>
    <w:rsid w:val="00B22DB2"/>
    <w:rsid w:val="00B74040"/>
    <w:rsid w:val="00B94482"/>
    <w:rsid w:val="00BD30F0"/>
    <w:rsid w:val="00BD5D3A"/>
    <w:rsid w:val="00BE2D3A"/>
    <w:rsid w:val="00C06F48"/>
    <w:rsid w:val="00C47855"/>
    <w:rsid w:val="00C52F9C"/>
    <w:rsid w:val="00C70708"/>
    <w:rsid w:val="00C810DA"/>
    <w:rsid w:val="00C8575B"/>
    <w:rsid w:val="00C92EBE"/>
    <w:rsid w:val="00CA4DCC"/>
    <w:rsid w:val="00CD0747"/>
    <w:rsid w:val="00CE5705"/>
    <w:rsid w:val="00CF1B9D"/>
    <w:rsid w:val="00D108FA"/>
    <w:rsid w:val="00D22538"/>
    <w:rsid w:val="00D767B3"/>
    <w:rsid w:val="00D7781B"/>
    <w:rsid w:val="00DA04BA"/>
    <w:rsid w:val="00DB2C00"/>
    <w:rsid w:val="00DD4FC4"/>
    <w:rsid w:val="00DE099D"/>
    <w:rsid w:val="00DE38A8"/>
    <w:rsid w:val="00E27FBB"/>
    <w:rsid w:val="00E34505"/>
    <w:rsid w:val="00E711B1"/>
    <w:rsid w:val="00E9049F"/>
    <w:rsid w:val="00EA47D8"/>
    <w:rsid w:val="00F23454"/>
    <w:rsid w:val="00F54587"/>
    <w:rsid w:val="00F94CE5"/>
    <w:rsid w:val="00F96EC7"/>
    <w:rsid w:val="00FC5991"/>
    <w:rsid w:val="00FD5B42"/>
    <w:rsid w:val="00FF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9C3DA"/>
  <w15:docId w15:val="{043B86BA-B2E0-439F-8D1B-0EE7D50A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A4F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1">
    <w:name w:val="Normal1"/>
    <w:basedOn w:val="Normal"/>
    <w:rsid w:val="001179EA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10---naslov-clana">
    <w:name w:val="wyq110---naslov-clana"/>
    <w:basedOn w:val="Normal"/>
    <w:rsid w:val="001179EA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47855"/>
    <w:pPr>
      <w:ind w:left="720"/>
      <w:contextualSpacing/>
    </w:pPr>
  </w:style>
  <w:style w:type="paragraph" w:customStyle="1" w:styleId="Normal2">
    <w:name w:val="Normal2"/>
    <w:basedOn w:val="Normal"/>
    <w:rsid w:val="00576B1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1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9D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129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9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Nenad Zdraljevic</cp:lastModifiedBy>
  <cp:revision>4</cp:revision>
  <dcterms:created xsi:type="dcterms:W3CDTF">2018-05-10T12:41:00Z</dcterms:created>
  <dcterms:modified xsi:type="dcterms:W3CDTF">2018-05-10T14:41:00Z</dcterms:modified>
</cp:coreProperties>
</file>