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55A" w:rsidRPr="000F403C" w:rsidRDefault="000D455A" w:rsidP="000D455A">
      <w:pPr>
        <w:rPr>
          <w:lang w:val="sr-Cyrl-CS"/>
        </w:rPr>
      </w:pPr>
      <w:bookmarkStart w:id="0" w:name="_Toc99163997"/>
      <w:bookmarkStart w:id="1" w:name="_Toc234379026"/>
      <w:bookmarkStart w:id="2" w:name="_GoBack"/>
      <w:bookmarkEnd w:id="2"/>
    </w:p>
    <w:p w:rsidR="000D455A" w:rsidRPr="000F403C" w:rsidRDefault="000D455A" w:rsidP="000D455A">
      <w:pPr>
        <w:pStyle w:val="Heading1"/>
        <w:spacing w:before="0" w:after="0"/>
        <w:rPr>
          <w:rFonts w:ascii="Times New Roman" w:hAnsi="Times New Roman"/>
          <w:b w:val="0"/>
          <w:kern w:val="0"/>
          <w:sz w:val="24"/>
          <w:szCs w:val="24"/>
          <w:lang w:val="sr-Cyrl-CS"/>
        </w:rPr>
      </w:pPr>
      <w:r w:rsidRPr="000F403C">
        <w:rPr>
          <w:rFonts w:ascii="Times New Roman" w:hAnsi="Times New Roman"/>
          <w:b w:val="0"/>
          <w:kern w:val="0"/>
          <w:sz w:val="24"/>
          <w:szCs w:val="24"/>
          <w:lang w:val="sr-Cyrl-CS"/>
        </w:rPr>
        <w:t>ПРЕДЛОГ ЗАКОНА</w:t>
      </w:r>
    </w:p>
    <w:p w:rsidR="000D455A" w:rsidRPr="000F403C" w:rsidRDefault="000D455A" w:rsidP="000D455A">
      <w:pPr>
        <w:pStyle w:val="Heading1"/>
        <w:spacing w:before="0" w:after="0"/>
        <w:rPr>
          <w:rFonts w:ascii="Times New Roman" w:hAnsi="Times New Roman"/>
          <w:b w:val="0"/>
          <w:kern w:val="0"/>
          <w:sz w:val="24"/>
          <w:szCs w:val="24"/>
          <w:lang w:val="sr-Cyrl-CS"/>
        </w:rPr>
      </w:pPr>
      <w:r w:rsidRPr="000F403C">
        <w:rPr>
          <w:rFonts w:ascii="Times New Roman" w:hAnsi="Times New Roman"/>
          <w:b w:val="0"/>
          <w:kern w:val="0"/>
          <w:sz w:val="24"/>
          <w:szCs w:val="24"/>
          <w:lang w:val="sr-Cyrl-CS"/>
        </w:rPr>
        <w:br/>
        <w:t xml:space="preserve"> О НАЦИОНАЛНОЈ ИНФРАСТРУКТУРИ ГЕОПРОСТОРНИХ ПОДАТАКА</w:t>
      </w:r>
    </w:p>
    <w:p w:rsidR="000D455A" w:rsidRPr="000F403C" w:rsidRDefault="000D455A" w:rsidP="000D455A">
      <w:pPr>
        <w:rPr>
          <w:lang w:val="sr-Cyrl-CS"/>
        </w:rPr>
      </w:pPr>
    </w:p>
    <w:bookmarkEnd w:id="0"/>
    <w:bookmarkEnd w:id="1"/>
    <w:p w:rsidR="000D455A" w:rsidRPr="000F403C" w:rsidRDefault="000D455A" w:rsidP="000D455A">
      <w:pPr>
        <w:pStyle w:val="Heading2"/>
        <w:spacing w:before="0" w:after="0"/>
        <w:ind w:left="527" w:hanging="170"/>
        <w:rPr>
          <w:caps/>
          <w:sz w:val="24"/>
          <w:szCs w:val="24"/>
          <w:lang w:val="sr-Cyrl-CS"/>
        </w:rPr>
      </w:pPr>
      <w:r w:rsidRPr="000F403C">
        <w:rPr>
          <w:caps/>
          <w:sz w:val="24"/>
          <w:szCs w:val="24"/>
          <w:lang w:val="sr-Cyrl-CS"/>
        </w:rPr>
        <w:t>ОСНОВНЕ ОДРЕДБЕ</w:t>
      </w:r>
    </w:p>
    <w:p w:rsidR="000D455A" w:rsidRPr="000F403C" w:rsidRDefault="000D455A" w:rsidP="000D455A">
      <w:pPr>
        <w:rPr>
          <w:lang w:val="sr-Cyrl-CS" w:eastAsia="x-none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Овим законом уређује се успостављање и одржавање националне инфраструктуре геопросторних података у Републици Србији (у даљем тексту: НИГП).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 xml:space="preserve">НИГП су метаподаци, скупови и сервиси геопросторних података; мрежни сервиси и технологије; споразуми о дељењу, приступу и коришћењу геопросторних података; као и механизми координације и праћења, процеси и поступци који су установљени, којима се управља и који се стављају на располагање у складу са овим законом. 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Посебан циљ НИГП-а је успостављање инфраструктуре која олакшава приступ информацијама о животној средини, тако што ће осигурати јавни приступ и уклонити препреке за размену података између органа јавне власти, како на националном нивоу тако и у оквиру прекограничне сарадње.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Овим законом преноси се у национално законодавство Директива Европске уније 2007/2/ЕЗ - Infrastructure for Spatial Information in the European Community - INSPIRE.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rPr>
          <w:lang w:val="sr-Cyrl-CS"/>
        </w:rPr>
      </w:pPr>
      <w:r w:rsidRPr="000F403C">
        <w:rPr>
          <w:lang w:val="sr-Cyrl-CS"/>
        </w:rPr>
        <w:t>Поједини изрази употребљени у овом закону имају следеће значење:</w:t>
      </w:r>
    </w:p>
    <w:p w:rsidR="000D455A" w:rsidRPr="000F403C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„геопросторни подаци” (у даљем тексту: геоподаци) су подаци са директном или индиректном везом са одређеном локацијом или географском облашћу;</w:t>
      </w:r>
    </w:p>
    <w:p w:rsidR="000D455A" w:rsidRPr="000F403C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„скуп геоподатака” је збирка геоподатака коју је могуће идентификовати;</w:t>
      </w:r>
    </w:p>
    <w:p w:rsidR="000D455A" w:rsidRPr="000F403C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„сервиси геоподатака” су операције које се могу извршити позивањем рачунарске апликације над геоподацима који се налазе у скуповима геоподатака или над метаподацима са њима у вези;</w:t>
      </w:r>
    </w:p>
    <w:p w:rsidR="000D455A" w:rsidRPr="000F403C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„геопросторни објекат” је апстрактан приказ појаве из стварног света, у вези са одређеном локацијом или географском облашћу;</w:t>
      </w:r>
    </w:p>
    <w:p w:rsidR="000D455A" w:rsidRPr="000F403C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 xml:space="preserve">„дељење података” је чињење скупова и сервиса геоподатака доступним и расположивим за њихово коришћење; </w:t>
      </w:r>
    </w:p>
    <w:p w:rsidR="000D455A" w:rsidRPr="000F403C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„метаподаци” су информације које описују скупове и сервисе геоподатака и омогућавају њихово проналажење, попис и коришћење;</w:t>
      </w:r>
    </w:p>
    <w:p w:rsidR="000D455A" w:rsidRPr="000F403C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 xml:space="preserve"> „интероперабилност” је могућност комбиновања скупова геоподатака и интеракције сервиса без понављања мануелних интервенција, тако да је резултат целовит и  да је повећана додата вредност скупова и сервиса геоподатака;</w:t>
      </w:r>
    </w:p>
    <w:p w:rsidR="000D455A" w:rsidRPr="000F403C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„INSPIRE геопортал”  је интернет страница или њен еквивалент који омогућава приступ мрежним сервисима на нивоу Европске уније;</w:t>
      </w:r>
    </w:p>
    <w:p w:rsidR="000D455A" w:rsidRPr="000F403C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„национални геопортал НИГП-а” је интернет страница или њен еквивалент који омогућава приступ мрежним сервисима у оквиру НИГП-а;</w:t>
      </w:r>
    </w:p>
    <w:p w:rsidR="000D455A" w:rsidRPr="000F403C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„Национална контакт тачка” је национална институција одговорна за комуникацију и сарадњу са Европском комисијом у вези са спровођењем INSPIRE директиве;</w:t>
      </w:r>
    </w:p>
    <w:p w:rsidR="000D455A" w:rsidRPr="000F403C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„органи јавне власти” су државни органи и организације, органи и организације територијалне аутономије и јединице локалне самоуправе, јавна предузећа, као и друга лица којима је поверено вршење јавних овлашћења;</w:t>
      </w:r>
    </w:p>
    <w:p w:rsidR="000D455A" w:rsidRPr="000F403C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 xml:space="preserve"> „трећа страна” је физичко или правно лице које није орган јавне власти.</w:t>
      </w:r>
    </w:p>
    <w:p w:rsidR="000D455A" w:rsidRPr="000F403C" w:rsidRDefault="000D455A" w:rsidP="000D455A">
      <w:pPr>
        <w:pStyle w:val="Heading2"/>
        <w:spacing w:before="240" w:after="60"/>
        <w:ind w:left="527" w:hanging="170"/>
        <w:rPr>
          <w:caps/>
          <w:sz w:val="24"/>
          <w:szCs w:val="24"/>
          <w:lang w:val="sr-Cyrl-CS"/>
        </w:rPr>
      </w:pPr>
      <w:r w:rsidRPr="000F403C">
        <w:rPr>
          <w:caps/>
          <w:sz w:val="24"/>
          <w:szCs w:val="24"/>
          <w:lang w:val="sr-Cyrl-CS"/>
        </w:rPr>
        <w:lastRenderedPageBreak/>
        <w:t>Органи за УСПОСТАВЉАЊЕ НИГП-а</w:t>
      </w:r>
    </w:p>
    <w:p w:rsidR="000D455A" w:rsidRPr="000F403C" w:rsidRDefault="000D455A" w:rsidP="000D455A">
      <w:pPr>
        <w:rPr>
          <w:lang w:val="sr-Cyrl-CS" w:eastAsia="x-none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Органи за успостављање НИГП-а су Савет НИГП-а и радне групе НИГП-а.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keepNext/>
        <w:ind w:firstLine="720"/>
        <w:jc w:val="both"/>
        <w:rPr>
          <w:lang w:val="sr-Cyrl-CS"/>
        </w:rPr>
      </w:pPr>
      <w:r w:rsidRPr="000F403C">
        <w:rPr>
          <w:lang w:val="sr-Cyrl-CS"/>
        </w:rPr>
        <w:t xml:space="preserve">Савет НИГП-а има 16 чланова које именује и разрешава Влада, на период од четири године. </w:t>
      </w:r>
    </w:p>
    <w:p w:rsidR="000D455A" w:rsidRPr="000F403C" w:rsidRDefault="000D455A" w:rsidP="000D455A">
      <w:pPr>
        <w:keepNext/>
        <w:ind w:firstLine="720"/>
        <w:jc w:val="both"/>
        <w:rPr>
          <w:lang w:val="sr-Cyrl-CS"/>
        </w:rPr>
      </w:pPr>
      <w:r w:rsidRPr="000F403C">
        <w:rPr>
          <w:lang w:val="sr-Cyrl-CS"/>
        </w:rPr>
        <w:t>Радом Савета НИГП-а руководи председник.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Председник Савета НИГП-а је директор Републичког геодетског завода.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 xml:space="preserve">Поред председника, чланови Савета НИГП-а су: </w:t>
      </w:r>
    </w:p>
    <w:p w:rsidR="000D455A" w:rsidRPr="000F403C" w:rsidRDefault="000D455A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представник министарства надлежног за послове заштите животне средине;</w:t>
      </w:r>
    </w:p>
    <w:p w:rsidR="000D455A" w:rsidRPr="000F403C" w:rsidRDefault="000D455A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 xml:space="preserve">представник министарства надлежног за послове просторног планирања; </w:t>
      </w:r>
    </w:p>
    <w:p w:rsidR="000D455A" w:rsidRPr="000F403C" w:rsidRDefault="000D455A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 xml:space="preserve">представник министарства надлежног за послове е-управе; </w:t>
      </w:r>
    </w:p>
    <w:p w:rsidR="000D455A" w:rsidRPr="000F403C" w:rsidRDefault="000D455A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представник министарства надлежног за послове пољопривреде, водопривреде и шумарства;</w:t>
      </w:r>
    </w:p>
    <w:p w:rsidR="000D455A" w:rsidRPr="000F403C" w:rsidRDefault="000D455A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представник министарства надлежног за унутрашње послове;</w:t>
      </w:r>
    </w:p>
    <w:p w:rsidR="000D455A" w:rsidRPr="000F403C" w:rsidRDefault="000D455A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представник министарства надлежног за послове саобраћаја;</w:t>
      </w:r>
    </w:p>
    <w:p w:rsidR="000D455A" w:rsidRPr="000F403C" w:rsidRDefault="000D455A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представник министарства надлежног за послове одбране;</w:t>
      </w:r>
    </w:p>
    <w:p w:rsidR="000D455A" w:rsidRPr="000F403C" w:rsidRDefault="000D455A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представник министарства надлежног за послове геологије;</w:t>
      </w:r>
    </w:p>
    <w:p w:rsidR="000D455A" w:rsidRPr="000F403C" w:rsidRDefault="000D455A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представник министарства надлежног за послове финансија;</w:t>
      </w:r>
    </w:p>
    <w:p w:rsidR="000D455A" w:rsidRPr="000F403C" w:rsidRDefault="000D455A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представник министарства надлежног за послове културе;</w:t>
      </w:r>
    </w:p>
    <w:p w:rsidR="000D455A" w:rsidRPr="000F403C" w:rsidRDefault="000D455A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представник министарства надлежног за послове информационог друштва;</w:t>
      </w:r>
    </w:p>
    <w:p w:rsidR="000D455A" w:rsidRPr="000F403C" w:rsidRDefault="000D455A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представник покрајинског секретаријата надлежног за послове животне средине;</w:t>
      </w:r>
    </w:p>
    <w:p w:rsidR="000D455A" w:rsidRPr="000F403C" w:rsidRDefault="000D455A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представник посебне организације надлежне за послове статистике;</w:t>
      </w:r>
    </w:p>
    <w:p w:rsidR="000D455A" w:rsidRPr="000F403C" w:rsidRDefault="000D455A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представник посебне организације надлежне за послове хидрометеорологије;</w:t>
      </w:r>
    </w:p>
    <w:p w:rsidR="000D455A" w:rsidRPr="000F403C" w:rsidRDefault="000D455A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представник Сталне конференције градова и општина.</w:t>
      </w: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Савет НИГП-а:</w:t>
      </w:r>
    </w:p>
    <w:p w:rsidR="000D455A" w:rsidRPr="000F403C" w:rsidRDefault="000D455A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доноси годишњи план рада Савета НИГП-а;</w:t>
      </w:r>
    </w:p>
    <w:p w:rsidR="000D455A" w:rsidRPr="000F403C" w:rsidRDefault="000D455A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доноси одлуке и техничка упутства из области НИГП-а;</w:t>
      </w:r>
    </w:p>
    <w:p w:rsidR="000D455A" w:rsidRPr="000F403C" w:rsidRDefault="000D455A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одређује одговорног субјекта НИГП-а за скупове геоподатака који припадају некој од тема геоподатака из члана 10. овог закона;</w:t>
      </w:r>
    </w:p>
    <w:p w:rsidR="000D455A" w:rsidRPr="000F403C" w:rsidRDefault="000D455A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одређује субјекте НИГП-а који користе скупове и сервисе геоподатака који припадају некој од тема геоподатака из члана 10. овог закона;</w:t>
      </w:r>
    </w:p>
    <w:p w:rsidR="000D455A" w:rsidRPr="000F403C" w:rsidRDefault="000D455A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усклађује активности субјеката НИГП-а;</w:t>
      </w:r>
    </w:p>
    <w:p w:rsidR="000D455A" w:rsidRPr="000F403C" w:rsidRDefault="000D455A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врши контролу успостављања и функционисања НИГП-а;</w:t>
      </w:r>
    </w:p>
    <w:p w:rsidR="000D455A" w:rsidRPr="000F403C" w:rsidRDefault="000D455A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доноси пословник о свом раду;</w:t>
      </w:r>
    </w:p>
    <w:p w:rsidR="000D455A" w:rsidRPr="000F403C" w:rsidRDefault="000D455A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доноси одлуку о формирању радних група НИГП-а и њиховим задацима;</w:t>
      </w:r>
    </w:p>
    <w:p w:rsidR="000D455A" w:rsidRPr="000F403C" w:rsidRDefault="000D455A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доставља Влади годишњи извештај о активностима у вези са успостављањем и функционисањем НИГП-а;</w:t>
      </w:r>
    </w:p>
    <w:p w:rsidR="000D455A" w:rsidRPr="000F403C" w:rsidRDefault="000D455A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обавештава јавност о активностима везаним за успостављање и функционисање НИГП-а.</w:t>
      </w: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color w:val="00B050"/>
          <w:lang w:val="sr-Cyrl-CS"/>
        </w:rPr>
      </w:pPr>
      <w:r w:rsidRPr="000F403C">
        <w:rPr>
          <w:lang w:val="sr-Cyrl-CS"/>
        </w:rPr>
        <w:t xml:space="preserve">Влада ће, у складу са постојећим INSPIRE спроведбеним правилима издатим од стране Европске комисије, донети подзаконска акта којима ће прописати спроведбена правила за: </w:t>
      </w:r>
      <w:r w:rsidRPr="000F403C">
        <w:rPr>
          <w:color w:val="00B050"/>
          <w:lang w:val="sr-Cyrl-CS"/>
        </w:rPr>
        <w:t xml:space="preserve"> </w:t>
      </w:r>
    </w:p>
    <w:p w:rsidR="000D455A" w:rsidRPr="000F403C" w:rsidRDefault="000D455A" w:rsidP="000D455A">
      <w:pPr>
        <w:pStyle w:val="NabrajenjePravilnik"/>
        <w:numPr>
          <w:ilvl w:val="0"/>
          <w:numId w:val="1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метаподатке;</w:t>
      </w:r>
    </w:p>
    <w:p w:rsidR="000D455A" w:rsidRPr="000F403C" w:rsidRDefault="000D455A" w:rsidP="000D455A">
      <w:pPr>
        <w:pStyle w:val="NabrajenjePravilnik"/>
        <w:numPr>
          <w:ilvl w:val="0"/>
          <w:numId w:val="1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интероперабилност;</w:t>
      </w:r>
    </w:p>
    <w:p w:rsidR="000D455A" w:rsidRPr="000F403C" w:rsidRDefault="000D455A" w:rsidP="000D455A">
      <w:pPr>
        <w:pStyle w:val="NabrajenjePravilnik"/>
        <w:numPr>
          <w:ilvl w:val="0"/>
          <w:numId w:val="1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мрежне сервисе;</w:t>
      </w:r>
    </w:p>
    <w:p w:rsidR="000D455A" w:rsidRPr="000F403C" w:rsidRDefault="000D455A" w:rsidP="000D455A">
      <w:pPr>
        <w:pStyle w:val="NabrajenjePravilnik"/>
        <w:numPr>
          <w:ilvl w:val="0"/>
          <w:numId w:val="1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lastRenderedPageBreak/>
        <w:t>приступ скуповима и сервисима геоподатака,</w:t>
      </w:r>
      <w:r w:rsidRPr="000F403C">
        <w:rPr>
          <w:rFonts w:ascii="Times New Roman" w:hAnsi="Times New Roman"/>
          <w:sz w:val="24"/>
          <w:szCs w:val="24"/>
        </w:rPr>
        <w:t xml:space="preserve"> укључујући јавни приступ и размену података између органа јавне власти;</w:t>
      </w:r>
    </w:p>
    <w:p w:rsidR="000D455A" w:rsidRPr="000F403C" w:rsidRDefault="000D455A" w:rsidP="000D455A">
      <w:pPr>
        <w:pStyle w:val="NabrajenjePravilnik"/>
        <w:numPr>
          <w:ilvl w:val="0"/>
          <w:numId w:val="1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праћење и извештавање.</w:t>
      </w: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Савет НИГП-а може пуноважно да доноси одлуке ако је на седници присутно више од половине укупног броја чланова Савета НИГП-а.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Одлука је донета ако је за њу гласало више од половине присутних чланова Савета НИГП-а.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 xml:space="preserve">Савет НИГП-а има печат, који се израђује у складу са законом којим се уређује печат државних органа. 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Савет НИГП-а, у циљу ефикаснијег обављања својих активности, одлуком образује радне групе НИГП-а.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Радне групе НИГП-а образују се ради обављања одређених стручних послова који се односе на успостављање и одржавање НИГП-а, као и за пружање стручне помоћи субјектима НИГП-а и другим крајњим корисницима сервиса и скупова геоподатака НИГП-а.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 xml:space="preserve">За чланове радних група НИГП-а бирају се представници субјеката НИГП-а, као и других правних лица који су стручни и квалификовани за област за коју се формира радна група НИГП-а.  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Heading2"/>
        <w:spacing w:before="0" w:after="0"/>
        <w:ind w:left="527" w:hanging="170"/>
        <w:rPr>
          <w:caps/>
          <w:sz w:val="24"/>
          <w:szCs w:val="24"/>
          <w:lang w:val="sr-Cyrl-CS"/>
        </w:rPr>
      </w:pPr>
      <w:r w:rsidRPr="000F403C">
        <w:rPr>
          <w:caps/>
          <w:sz w:val="24"/>
          <w:szCs w:val="24"/>
          <w:lang w:val="sr-Cyrl-CS"/>
        </w:rPr>
        <w:t>Теме геоподатака</w:t>
      </w:r>
    </w:p>
    <w:p w:rsidR="000D455A" w:rsidRPr="000F403C" w:rsidRDefault="000D455A" w:rsidP="000D455A">
      <w:pPr>
        <w:rPr>
          <w:lang w:val="sr-Cyrl-CS" w:eastAsia="x-none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rPr>
          <w:lang w:val="sr-Cyrl-CS"/>
        </w:rPr>
      </w:pPr>
      <w:r w:rsidRPr="000F403C">
        <w:rPr>
          <w:lang w:val="sr-Cyrl-CS"/>
        </w:rPr>
        <w:t>Геоподаци се, у смислу овог закона, односе на одређене теме које су систематизоване по групама.</w:t>
      </w:r>
    </w:p>
    <w:p w:rsidR="000D455A" w:rsidRPr="000F403C" w:rsidRDefault="000D455A" w:rsidP="000D455A">
      <w:pPr>
        <w:ind w:firstLine="720"/>
        <w:rPr>
          <w:lang w:val="sr-Cyrl-CS"/>
        </w:rPr>
      </w:pPr>
      <w:r w:rsidRPr="000F403C">
        <w:rPr>
          <w:lang w:val="sr-Cyrl-CS"/>
        </w:rPr>
        <w:t>Прву групу темa из става 1. овог члана чине:</w:t>
      </w:r>
    </w:p>
    <w:p w:rsidR="000D455A" w:rsidRPr="000F403C" w:rsidRDefault="000D455A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координатни референтни системи;</w:t>
      </w:r>
    </w:p>
    <w:p w:rsidR="000D455A" w:rsidRPr="000F403C" w:rsidRDefault="000D455A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географски мрежни системи;</w:t>
      </w:r>
    </w:p>
    <w:p w:rsidR="000D455A" w:rsidRPr="000F403C" w:rsidRDefault="000D455A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географска имена;</w:t>
      </w:r>
    </w:p>
    <w:p w:rsidR="000D455A" w:rsidRPr="000F403C" w:rsidRDefault="000D455A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административне јединице;</w:t>
      </w:r>
    </w:p>
    <w:p w:rsidR="000D455A" w:rsidRPr="000F403C" w:rsidRDefault="000D455A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адресе;</w:t>
      </w:r>
    </w:p>
    <w:p w:rsidR="000D455A" w:rsidRPr="000F403C" w:rsidRDefault="000D455A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катастарске парцеле;</w:t>
      </w:r>
    </w:p>
    <w:p w:rsidR="000D455A" w:rsidRPr="000F403C" w:rsidRDefault="000D455A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транспортне мреже;</w:t>
      </w:r>
    </w:p>
    <w:p w:rsidR="000D455A" w:rsidRPr="000F403C" w:rsidRDefault="000D455A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хидрографија;</w:t>
      </w:r>
    </w:p>
    <w:p w:rsidR="000D455A" w:rsidRPr="000F403C" w:rsidRDefault="000D455A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заштићена подручја.</w:t>
      </w:r>
    </w:p>
    <w:p w:rsidR="000D455A" w:rsidRPr="000F403C" w:rsidRDefault="000D455A" w:rsidP="000D455A">
      <w:pPr>
        <w:ind w:firstLine="720"/>
        <w:rPr>
          <w:lang w:val="sr-Cyrl-CS"/>
        </w:rPr>
      </w:pPr>
      <w:r w:rsidRPr="000F403C">
        <w:rPr>
          <w:lang w:val="sr-Cyrl-CS"/>
        </w:rPr>
        <w:t>Другу групу темa из става 1. овог члана чине:</w:t>
      </w:r>
    </w:p>
    <w:p w:rsidR="000D455A" w:rsidRPr="000F403C" w:rsidRDefault="000D455A" w:rsidP="000D455A">
      <w:pPr>
        <w:pStyle w:val="NabrajenjePravilnik"/>
        <w:numPr>
          <w:ilvl w:val="0"/>
          <w:numId w:val="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висине;</w:t>
      </w:r>
    </w:p>
    <w:p w:rsidR="000D455A" w:rsidRPr="000F403C" w:rsidRDefault="000D455A" w:rsidP="000D455A">
      <w:pPr>
        <w:pStyle w:val="NabrajenjePravilnik"/>
        <w:numPr>
          <w:ilvl w:val="0"/>
          <w:numId w:val="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земљишни покривач;</w:t>
      </w:r>
    </w:p>
    <w:p w:rsidR="000D455A" w:rsidRPr="000F403C" w:rsidRDefault="000D455A" w:rsidP="000D455A">
      <w:pPr>
        <w:pStyle w:val="NabrajenjePravilnik"/>
        <w:numPr>
          <w:ilvl w:val="0"/>
          <w:numId w:val="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ортофото;</w:t>
      </w:r>
    </w:p>
    <w:p w:rsidR="000D455A" w:rsidRPr="000F403C" w:rsidRDefault="000D455A" w:rsidP="000D455A">
      <w:pPr>
        <w:pStyle w:val="NabrajenjePravilnik"/>
        <w:numPr>
          <w:ilvl w:val="0"/>
          <w:numId w:val="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геологија.</w:t>
      </w:r>
    </w:p>
    <w:p w:rsidR="000D455A" w:rsidRPr="000F403C" w:rsidRDefault="000D455A" w:rsidP="000D455A">
      <w:pPr>
        <w:ind w:firstLine="720"/>
        <w:rPr>
          <w:lang w:val="sr-Cyrl-CS"/>
        </w:rPr>
      </w:pPr>
      <w:r w:rsidRPr="000F403C">
        <w:rPr>
          <w:lang w:val="sr-Cyrl-CS"/>
        </w:rPr>
        <w:t>Трећу групу темa из става 1. овог члана чине: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статистичке јединице;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зграде;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тло;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коришћење земљишта;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здравље људи и безбедност;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водови и јавни сервиси;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системи за праћење квалитета животне средине;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производни и индустријски системи;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системи за пољопривреду и аквакултуру;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lastRenderedPageBreak/>
        <w:t>распрострањеност становништва - демографија;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област управљања/ограничења/зоне регулисања и јединице за извештавање;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зоне природног ризика;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атмосферски услови;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метеоролошко - географске карактеристике;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океанографске географске појаве;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морски региони;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биогеографски региони;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станишта и биотопи;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распрострањеност врста;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енергетски ресурси;</w:t>
      </w:r>
    </w:p>
    <w:p w:rsidR="000D455A" w:rsidRPr="000F403C" w:rsidRDefault="000D455A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минерални ресурси.</w:t>
      </w:r>
    </w:p>
    <w:p w:rsidR="000D455A" w:rsidRPr="000F403C" w:rsidRDefault="000D455A" w:rsidP="000D455A">
      <w:pPr>
        <w:ind w:firstLine="720"/>
        <w:rPr>
          <w:lang w:val="sr-Cyrl-CS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rPr>
          <w:lang w:val="sr-Cyrl-CS"/>
        </w:rPr>
      </w:pPr>
      <w:r w:rsidRPr="000F403C">
        <w:rPr>
          <w:lang w:val="sr-Cyrl-CS"/>
        </w:rPr>
        <w:t>Опис тема из члана 10. овог закона утврдиће Савет НИГП-а посебним актом, у року од шест месеци од дана ступања на снагу овог закона.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Акт из става 1. овог члана објавиће Републички геодетски завод на националном геопорталу НИГП-а.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Геоподаци који су од националног значаја, а који се не односе на теме из члана 10. овог закона, могу се учинити доступним путем националног геопортала на основу одлуке Савета НИГП-а.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Heading2"/>
        <w:spacing w:before="0" w:after="0"/>
        <w:ind w:left="527" w:hanging="170"/>
        <w:rPr>
          <w:caps/>
          <w:sz w:val="24"/>
          <w:szCs w:val="24"/>
          <w:lang w:val="sr-Cyrl-CS"/>
        </w:rPr>
      </w:pPr>
      <w:r w:rsidRPr="000F403C">
        <w:rPr>
          <w:caps/>
          <w:sz w:val="24"/>
          <w:szCs w:val="24"/>
          <w:lang w:val="sr-Cyrl-CS"/>
        </w:rPr>
        <w:t>Субјекти НИГП-а</w:t>
      </w:r>
    </w:p>
    <w:p w:rsidR="000D455A" w:rsidRPr="000F403C" w:rsidRDefault="000D455A" w:rsidP="000D455A">
      <w:pPr>
        <w:rPr>
          <w:lang w:val="sr-Cyrl-CS" w:eastAsia="x-none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Субјекти НИГП-а су органи јавне власти који су, у складу са законом, надлежни за стварање, прикупљање и одржавање геоподатака који се односе на теме геоподатака из члана 10. овог закона, као и органи јавне власти који у обављању послова из своје надлежности користе те геоподатке.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Савет НИГП-а ће посебним актом одлучити који ће органи јавне власти из става 1. овог члана бити одговорни за одређене теме геоподатака из члана 10. овог закона (у даљем тексту: одговорни субјект НИГП-а).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Овај закон не прописује нове обавезе одговорним субјектима НИГП-а да прикупљају геоподатке, већ да геоподатке за које су надлежни учине доступним у складу са овим законом и подзаконским актима донетим на основу овог закона.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Акт из става 2. овог члана Савет НИГП-а донеће у року од једне године од дана ступања на снагу овог закона.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Изузетно од члана 12. став 2. овог закона, на захтев треће стране Савет НИГП-а може донети одлуку да иста постане одговорни субјект НИГП-а, ако је регистрована за обављање послова који су у вези са прикупљањем геоподатака који се односе на неку од тема геоподатака из члана 10. овог закона, а које не поседују субјекти НИГП-а.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Ако трећа страна из става 1. овог члана не испуњава своје обавезе у складу са овим законом, Савет НИГП-а донеће одлуку којом трећа страна престаје да буде одговорни субјект НИГП-а.</w:t>
      </w: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Орган јавне власти који је одговорни субјект НИГП-а дужан је да подзаконским актом систематизује одговарајући број радних места која ће у опису послова имати и послове успостављања и одржавање НИГП-а.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lastRenderedPageBreak/>
        <w:t>Ако одговорни субјект НИГП-а својим поступањем или неиспуњењем обавеза прописаних овим законом проузрокује штету за коју, у складу са правом Европске уније, одговорност сноси Република Србија, трошкове тако настале штете сносиће тај одговорни субјект НИГП-а.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Heading2"/>
        <w:spacing w:before="0" w:after="0"/>
        <w:ind w:left="527" w:hanging="170"/>
        <w:rPr>
          <w:caps/>
          <w:sz w:val="24"/>
          <w:szCs w:val="24"/>
          <w:lang w:val="sr-Cyrl-CS"/>
        </w:rPr>
      </w:pPr>
      <w:r w:rsidRPr="000F403C">
        <w:rPr>
          <w:caps/>
          <w:sz w:val="24"/>
          <w:szCs w:val="24"/>
          <w:lang w:val="sr-Cyrl-CS"/>
        </w:rPr>
        <w:t>Финансирање НИГП-а</w:t>
      </w:r>
    </w:p>
    <w:p w:rsidR="000D455A" w:rsidRPr="000F403C" w:rsidRDefault="000D455A" w:rsidP="000D455A">
      <w:pPr>
        <w:rPr>
          <w:lang w:val="sr-Cyrl-CS" w:eastAsia="x-none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Субјект НИГП-а обезбеђује финансијска средства потребна за извршење обавеза у вези са успостављањем и одржавањем НИГП-а.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Финансијска средства потребна за реализацију заједничких активности (национални геопортал, мрежни сервиси и др.) обезбеђују се из буџета Републике Србије на позицији Републичког геодетског завода, као и из донација и других извора финансирања.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Heading2"/>
        <w:spacing w:before="0" w:after="0"/>
        <w:ind w:left="527" w:hanging="170"/>
        <w:rPr>
          <w:caps/>
          <w:sz w:val="24"/>
          <w:szCs w:val="24"/>
          <w:lang w:val="sr-Cyrl-CS"/>
        </w:rPr>
      </w:pPr>
      <w:r w:rsidRPr="000F403C">
        <w:rPr>
          <w:caps/>
          <w:sz w:val="24"/>
          <w:szCs w:val="24"/>
          <w:lang w:val="sr-Cyrl-CS"/>
        </w:rPr>
        <w:t>СКУПОВИ геоподаТАКА</w:t>
      </w:r>
    </w:p>
    <w:p w:rsidR="000D455A" w:rsidRPr="000F403C" w:rsidRDefault="000D455A" w:rsidP="000D455A">
      <w:pPr>
        <w:rPr>
          <w:lang w:val="sr-Cyrl-CS" w:eastAsia="x-none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Овај закон се односи на скупове геоподатака који испуњавају следеће услове:</w:t>
      </w:r>
    </w:p>
    <w:p w:rsidR="000D455A" w:rsidRPr="000F403C" w:rsidRDefault="000D455A" w:rsidP="000D455A">
      <w:pPr>
        <w:pStyle w:val="NabrajenjePravilnik"/>
        <w:numPr>
          <w:ilvl w:val="0"/>
          <w:numId w:val="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да се односе на територију Републике Србије;</w:t>
      </w:r>
    </w:p>
    <w:p w:rsidR="000D455A" w:rsidRPr="000F403C" w:rsidRDefault="000D455A" w:rsidP="000D455A">
      <w:pPr>
        <w:pStyle w:val="NabrajenjePravilnik"/>
        <w:numPr>
          <w:ilvl w:val="0"/>
          <w:numId w:val="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да су у дигиталном облику;</w:t>
      </w:r>
    </w:p>
    <w:p w:rsidR="000D455A" w:rsidRPr="000F403C" w:rsidRDefault="000D455A" w:rsidP="000D455A">
      <w:pPr>
        <w:pStyle w:val="NabrajenjePravilnik"/>
        <w:numPr>
          <w:ilvl w:val="0"/>
          <w:numId w:val="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да су у надлежности одговорних субјеката НИГП-а;</w:t>
      </w:r>
    </w:p>
    <w:p w:rsidR="000D455A" w:rsidRPr="000F403C" w:rsidRDefault="000D455A" w:rsidP="000D455A">
      <w:pPr>
        <w:pStyle w:val="NabrajenjePravilnik"/>
        <w:numPr>
          <w:ilvl w:val="0"/>
          <w:numId w:val="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да се односе на једну или више тема наведених у члану 10. овог закона.</w:t>
      </w: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Ако постоји више идентичних копија скупова геоподатака који су у поседу више одговорних субјеката НИГП-а, овај закон се односи само на одговорног субјекта НИГП-а који поседује изворну верзију скупа геоподатака из које су добијене остале копије.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Одговорни субјект НИГП-а задржава право интелектуалне својине над геоподацима из своје надлежности.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Heading2"/>
        <w:spacing w:before="0" w:after="0"/>
        <w:ind w:left="527" w:hanging="170"/>
        <w:rPr>
          <w:caps/>
          <w:sz w:val="24"/>
          <w:szCs w:val="24"/>
          <w:lang w:val="sr-Cyrl-CS"/>
        </w:rPr>
      </w:pPr>
      <w:r w:rsidRPr="000F403C">
        <w:rPr>
          <w:caps/>
          <w:sz w:val="24"/>
          <w:szCs w:val="24"/>
          <w:lang w:val="sr-Cyrl-CS"/>
        </w:rPr>
        <w:t>Метаподаци</w:t>
      </w:r>
    </w:p>
    <w:p w:rsidR="000D455A" w:rsidRPr="000F403C" w:rsidRDefault="000D455A" w:rsidP="000D455A">
      <w:pPr>
        <w:rPr>
          <w:lang w:val="sr-Cyrl-CS" w:eastAsia="x-none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Метаподаци обухватају информације о:</w:t>
      </w:r>
    </w:p>
    <w:p w:rsidR="000D455A" w:rsidRPr="000F403C" w:rsidRDefault="000D455A" w:rsidP="000D455A">
      <w:pPr>
        <w:pStyle w:val="NabrajenjePravilnik"/>
        <w:numPr>
          <w:ilvl w:val="0"/>
          <w:numId w:val="7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усклађености скупова геоподатака са спроведбеним правилима за метаподатке;</w:t>
      </w:r>
    </w:p>
    <w:p w:rsidR="000D455A" w:rsidRPr="000F403C" w:rsidRDefault="000D455A" w:rsidP="000D455A">
      <w:pPr>
        <w:pStyle w:val="NabrajenjePravilnik"/>
        <w:numPr>
          <w:ilvl w:val="0"/>
          <w:numId w:val="7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условима приступа и коришћења скупова и сервиса геоподатака;</w:t>
      </w:r>
    </w:p>
    <w:p w:rsidR="000D455A" w:rsidRPr="000F403C" w:rsidRDefault="000D455A" w:rsidP="000D455A">
      <w:pPr>
        <w:pStyle w:val="NabrajenjePravilnik"/>
        <w:numPr>
          <w:ilvl w:val="0"/>
          <w:numId w:val="7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квалитету и ажурности скупова геоподатака;</w:t>
      </w:r>
    </w:p>
    <w:p w:rsidR="000D455A" w:rsidRPr="000F403C" w:rsidRDefault="000D455A" w:rsidP="000D455A">
      <w:pPr>
        <w:pStyle w:val="NabrajenjePravilnik"/>
        <w:numPr>
          <w:ilvl w:val="0"/>
          <w:numId w:val="7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субјекту НИГП-а који је одговоран за управљање, одржавање и дистрибуцију скупова и сервиса геоподатака;</w:t>
      </w:r>
    </w:p>
    <w:p w:rsidR="000D455A" w:rsidRPr="000F403C" w:rsidRDefault="000D455A" w:rsidP="000D455A">
      <w:pPr>
        <w:pStyle w:val="NabrajenjePravilnik"/>
        <w:numPr>
          <w:ilvl w:val="0"/>
          <w:numId w:val="7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ограничењима јавног приступа и разлозима тих ограничења.</w:t>
      </w:r>
    </w:p>
    <w:p w:rsidR="000D455A" w:rsidRPr="000F403C" w:rsidRDefault="000D455A" w:rsidP="000D455A">
      <w:pPr>
        <w:pStyle w:val="TEXT"/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Одговорни субјект НИГП-а дужан је да обезбеди и редовно одржава метаподатке за скупове и сервисе геоподатака из своје надлежности који се односе на теме геоподатака из члана 10. овог закона, као и да обезбеди потпуност и квалитет метаподатака у сврху њиховог проналажења, пописа и коришћења, у складу са подзаконским актом из члана 7. овог закона којим се прописују спроведбена правила за метаподатке.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Подзаконски акт из става 1. овог члана мора бити у складу са релевантним међународним стандардима и захтевима корисника, нарочито у вези са валидацијом метаподатака.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Одговорни субјект НИГП-а дужан је да обезбеди метаподатке у року од годину дана од дана доношења подзаконског акта из става 1. овог члана.</w:t>
      </w:r>
    </w:p>
    <w:p w:rsidR="000D455A" w:rsidRPr="000F403C" w:rsidRDefault="000D455A" w:rsidP="000D455A">
      <w:pPr>
        <w:pStyle w:val="Heading2"/>
        <w:spacing w:before="0" w:after="0"/>
        <w:ind w:left="527" w:hanging="170"/>
        <w:rPr>
          <w:caps/>
          <w:sz w:val="24"/>
          <w:szCs w:val="24"/>
          <w:lang w:val="sr-Cyrl-CS"/>
        </w:rPr>
      </w:pPr>
      <w:r w:rsidRPr="000F403C">
        <w:rPr>
          <w:caps/>
          <w:sz w:val="24"/>
          <w:szCs w:val="24"/>
          <w:lang w:val="sr-Cyrl-CS"/>
        </w:rPr>
        <w:lastRenderedPageBreak/>
        <w:t>Интероперабилност скупова и сервиса геоподатака</w:t>
      </w:r>
    </w:p>
    <w:p w:rsidR="000D455A" w:rsidRPr="000F403C" w:rsidRDefault="000D455A" w:rsidP="000D455A">
      <w:pPr>
        <w:rPr>
          <w:lang w:val="sr-Cyrl-CS" w:eastAsia="x-none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Спроведбена правила за интероперабилност обезбеђују доследност између елемената информација који се односе на исту локацију или између елемената информација који се односе на исти објекат представљен у различитим размерама.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Спроведбена правила из става 1. овог члана обухватају следеће аспекте геоподатака:</w:t>
      </w:r>
    </w:p>
    <w:p w:rsidR="000D455A" w:rsidRPr="000F403C" w:rsidRDefault="000D455A" w:rsidP="000D455A">
      <w:pPr>
        <w:pStyle w:val="NabrajenjePravilnik"/>
        <w:numPr>
          <w:ilvl w:val="0"/>
          <w:numId w:val="8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релевантне захтеве корисника;</w:t>
      </w:r>
    </w:p>
    <w:p w:rsidR="000D455A" w:rsidRPr="000F403C" w:rsidRDefault="000D455A" w:rsidP="000D455A">
      <w:pPr>
        <w:pStyle w:val="NabrajenjePravilnik"/>
        <w:numPr>
          <w:ilvl w:val="0"/>
          <w:numId w:val="8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постојеће иницијативе и међународне стандарде за хармонизацију скупова просторних података;</w:t>
      </w:r>
    </w:p>
    <w:p w:rsidR="000D455A" w:rsidRPr="000F403C" w:rsidRDefault="000D455A" w:rsidP="000D455A">
      <w:pPr>
        <w:pStyle w:val="NabrajenjePravilnik"/>
        <w:numPr>
          <w:ilvl w:val="0"/>
          <w:numId w:val="8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изводљивост и економичност;</w:t>
      </w:r>
    </w:p>
    <w:p w:rsidR="000D455A" w:rsidRPr="000F403C" w:rsidRDefault="000D455A" w:rsidP="000D455A">
      <w:pPr>
        <w:pStyle w:val="NabrajenjePravilnik"/>
        <w:numPr>
          <w:ilvl w:val="0"/>
          <w:numId w:val="8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заједнички оквир за јединствену идентификацију геопросторних објеката, по којима се идентификатори у оквиру националних система могу мапирати како би се обезбедила њихова међусобна интероперабилност;</w:t>
      </w:r>
    </w:p>
    <w:p w:rsidR="000D455A" w:rsidRPr="000F403C" w:rsidRDefault="000D455A" w:rsidP="000D455A">
      <w:pPr>
        <w:pStyle w:val="NabrajenjePravilnik"/>
        <w:numPr>
          <w:ilvl w:val="0"/>
          <w:numId w:val="8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однос између геопросторних објеката;</w:t>
      </w:r>
    </w:p>
    <w:p w:rsidR="000D455A" w:rsidRPr="000F403C" w:rsidRDefault="000D455A" w:rsidP="000D455A">
      <w:pPr>
        <w:pStyle w:val="NabrajenjePravilnik"/>
        <w:numPr>
          <w:ilvl w:val="0"/>
          <w:numId w:val="8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кључне атрибуте и одговарајуће вишејезичне речнике;</w:t>
      </w:r>
    </w:p>
    <w:p w:rsidR="000D455A" w:rsidRPr="000F403C" w:rsidRDefault="000D455A" w:rsidP="000D455A">
      <w:pPr>
        <w:pStyle w:val="NabrajenjePravilnik"/>
        <w:numPr>
          <w:ilvl w:val="0"/>
          <w:numId w:val="8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информације о временској димензији података;</w:t>
      </w:r>
    </w:p>
    <w:p w:rsidR="000D455A" w:rsidRPr="000F403C" w:rsidRDefault="000D455A" w:rsidP="000D455A">
      <w:pPr>
        <w:pStyle w:val="NabrajenjePravilnik"/>
        <w:numPr>
          <w:ilvl w:val="0"/>
          <w:numId w:val="8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ажурирање података.</w:t>
      </w: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Одговорни субјект НИГП-а дужан је да обезбеди да скупови и сервиси геоподатака буду у складу са подзаконским актом из члана 7. овог закона којим се прописују спроведбена правила за интероперабилност.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Подзаконским актом из става 1. овог члана уређују се техничка решења за интероперабилност, односно хармонизацију скупова и сервиса просторних података, дефиниције и класификације геопросторних објеката од важности за скупове геоподатака који се односе на теме геоподатака из члана 10. овог закона, као и начин на који се ти геоподаци геореференцирају.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Одговорни субјект НИГП-а обезбеђује доступност скупова геоподатака, у складу са подзаконским актом из става 1. овог члана, прилагођавањем постојећих скупова геоподатака или коришћењем сервиса за трансформацију из члана 24. став 1. тачка 4) овог закона.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Одговорни субјект НИГП-а дужан је да обезбеди доступност новоприкупљених или обимно реструктуираних постојећих скупова и сервиса геоподатака у року од две године од дана доношења подзаконског акта из става 1. овог члана.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Новоприкупљени подаци из става 4. овог члана јесу подаци који су прикупљени од дана ступања на снагу подзаконског акта из става 1. овог члана.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Одговорни субјект НИГП-а дужан је да, у року од седам година од дана ступања на снагу подзаконског акта из става 1. овог члана, обезбеди доступност скупова и сервиса геоподатака који су прикупљени до дана ступања на снагу тог акта и који се још увек користе.</w:t>
      </w: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Републички геодетски завод, у сарадњи са одговорним субјектима НИГП-а, обезбеђује да информације неопходне за поступање у складу са спроведбеним правилима за интероперабилност, укључујући податке, кодове и техничке класификације, буду доступне субјектима НИГП-а и трећој страни путем интернет странице НИГП-а, без ограничења њиховог коришћења у ту сврху.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Ако се геопросторни објекат налази на територији Републике Србије и једне или више суседних држава, одговорни субјект НИГП-а и надлежна тела у суседној држави, уз координацију Националних контакт тачака, договориће се о опису и положају тог заједничког објекта у циљу обезбеђења целовитости геоподатака.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Heading2"/>
        <w:spacing w:before="0" w:after="0"/>
        <w:ind w:left="527" w:hanging="170"/>
        <w:rPr>
          <w:caps/>
          <w:sz w:val="24"/>
          <w:szCs w:val="24"/>
          <w:lang w:val="sr-Cyrl-CS"/>
        </w:rPr>
      </w:pPr>
      <w:r w:rsidRPr="000F403C">
        <w:rPr>
          <w:caps/>
          <w:sz w:val="24"/>
          <w:szCs w:val="24"/>
          <w:lang w:val="sr-Cyrl-CS"/>
        </w:rPr>
        <w:t>Мрежни сервиси</w:t>
      </w:r>
    </w:p>
    <w:p w:rsidR="000D455A" w:rsidRPr="000F403C" w:rsidRDefault="000D455A" w:rsidP="000D455A">
      <w:pPr>
        <w:rPr>
          <w:lang w:val="sr-Cyrl-CS" w:eastAsia="x-none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Одговорни субјекти НИГП-а, уз координацију са Националном контакт тачком, успостављају и управљају мрежом следећих сервиса за скупове и сервисе геоподатака за које су формирани метаподаци:</w:t>
      </w:r>
    </w:p>
    <w:p w:rsidR="000D455A" w:rsidRPr="000F403C" w:rsidRDefault="000D455A" w:rsidP="000D455A">
      <w:pPr>
        <w:pStyle w:val="NabrajenjePravilnik"/>
        <w:numPr>
          <w:ilvl w:val="0"/>
          <w:numId w:val="9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сервис за проналажење, који омогућава претрагу скупова и сервиса геоподатака на основу садржаја одговарајућих метаподатака и приказивање садржаја метаподатака;</w:t>
      </w:r>
    </w:p>
    <w:p w:rsidR="000D455A" w:rsidRPr="000F403C" w:rsidRDefault="000D455A" w:rsidP="000D455A">
      <w:pPr>
        <w:pStyle w:val="NabrajenjePravilnik"/>
        <w:numPr>
          <w:ilvl w:val="0"/>
          <w:numId w:val="9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сервис за преглед, који омогућава, као минимум, приказ, навигацију, увећање, односно умањење, померање или преклапање скупова геоподатака, приказивање легенде, као и сваког другог релевантног садржаја метаподатака;</w:t>
      </w:r>
    </w:p>
    <w:p w:rsidR="000D455A" w:rsidRPr="000F403C" w:rsidRDefault="000D455A" w:rsidP="000D455A">
      <w:pPr>
        <w:pStyle w:val="NabrajenjePravilnik"/>
        <w:numPr>
          <w:ilvl w:val="0"/>
          <w:numId w:val="9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сервис за преузимање, који омогућава преузимање копија скупова геоподатака или делова скупова, као и директан приступ тим подацима;</w:t>
      </w:r>
    </w:p>
    <w:p w:rsidR="000D455A" w:rsidRPr="000F403C" w:rsidRDefault="000D455A" w:rsidP="000D455A">
      <w:pPr>
        <w:pStyle w:val="NabrajenjePravilnik"/>
        <w:numPr>
          <w:ilvl w:val="0"/>
          <w:numId w:val="9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сервис за трансформацију, који омогућава трансформацију скупова геоподатака ради постизања интероперабилности;</w:t>
      </w:r>
    </w:p>
    <w:p w:rsidR="000D455A" w:rsidRPr="000F403C" w:rsidRDefault="000D455A" w:rsidP="000D455A">
      <w:pPr>
        <w:pStyle w:val="NabrajenjePravilnik"/>
        <w:numPr>
          <w:ilvl w:val="0"/>
          <w:numId w:val="9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сервис који омогућава позивање мрежних сервиса (</w:t>
      </w:r>
      <w:r w:rsidRPr="000F403C">
        <w:rPr>
          <w:rFonts w:ascii="Times New Roman" w:hAnsi="Times New Roman" w:cs="Times New Roman"/>
          <w:i/>
          <w:sz w:val="24"/>
          <w:szCs w:val="24"/>
        </w:rPr>
        <w:t xml:space="preserve">eng. </w:t>
      </w:r>
      <w:r w:rsidRPr="000F403C">
        <w:rPr>
          <w:rFonts w:ascii="Times New Roman" w:hAnsi="Times New Roman" w:cs="Times New Roman"/>
          <w:i/>
          <w:iCs/>
          <w:sz w:val="24"/>
          <w:szCs w:val="24"/>
        </w:rPr>
        <w:t>invoke service</w:t>
      </w:r>
      <w:r w:rsidRPr="000F403C">
        <w:rPr>
          <w:rFonts w:ascii="Times New Roman" w:hAnsi="Times New Roman" w:cs="Times New Roman"/>
          <w:sz w:val="24"/>
          <w:szCs w:val="24"/>
        </w:rPr>
        <w:t>).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 xml:space="preserve">Одговорни субјект НИГП-а дужан je да обезбеди да сервиси геопросторних података буду у складу са подзаконским актом из члана 7. овог закона којим се прописују спроведбена правила за мрежне сервисе. </w:t>
      </w:r>
    </w:p>
    <w:p w:rsidR="000D455A" w:rsidRPr="000F403C" w:rsidRDefault="000D455A" w:rsidP="000D455A">
      <w:pPr>
        <w:pStyle w:val="NabrajenjePravilnik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Сервис за проналажење обезбеђује, као минимум, могућност комбиновања следећих критеријума претраживања:</w:t>
      </w:r>
    </w:p>
    <w:p w:rsidR="000D455A" w:rsidRPr="000F403C" w:rsidRDefault="000D455A" w:rsidP="000D455A">
      <w:pPr>
        <w:pStyle w:val="NabrajenjePravilnik"/>
        <w:numPr>
          <w:ilvl w:val="0"/>
          <w:numId w:val="10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кључне речи;</w:t>
      </w:r>
    </w:p>
    <w:p w:rsidR="000D455A" w:rsidRPr="000F403C" w:rsidRDefault="000D455A" w:rsidP="000D455A">
      <w:pPr>
        <w:pStyle w:val="NabrajenjePravilnik"/>
        <w:numPr>
          <w:ilvl w:val="0"/>
          <w:numId w:val="10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класификација геоподатака и сервиса;</w:t>
      </w:r>
    </w:p>
    <w:p w:rsidR="000D455A" w:rsidRPr="000F403C" w:rsidRDefault="000D455A" w:rsidP="000D455A">
      <w:pPr>
        <w:pStyle w:val="NabrajenjePravilnik"/>
        <w:numPr>
          <w:ilvl w:val="0"/>
          <w:numId w:val="10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квалитет и валидност скупова геоподатака;</w:t>
      </w:r>
    </w:p>
    <w:p w:rsidR="000D455A" w:rsidRPr="000F403C" w:rsidRDefault="000D455A" w:rsidP="000D455A">
      <w:pPr>
        <w:pStyle w:val="NabrajenjePravilnik"/>
        <w:numPr>
          <w:ilvl w:val="0"/>
          <w:numId w:val="10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степен усклађености са спроведбеним правилима за интероперабилност;</w:t>
      </w:r>
    </w:p>
    <w:p w:rsidR="000D455A" w:rsidRPr="000F403C" w:rsidRDefault="000D455A" w:rsidP="000D455A">
      <w:pPr>
        <w:pStyle w:val="NabrajenjePravilnik"/>
        <w:numPr>
          <w:ilvl w:val="0"/>
          <w:numId w:val="10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географска локација;</w:t>
      </w:r>
    </w:p>
    <w:p w:rsidR="000D455A" w:rsidRPr="000F403C" w:rsidRDefault="000D455A" w:rsidP="000D455A">
      <w:pPr>
        <w:pStyle w:val="NabrajenjePravilnik"/>
        <w:numPr>
          <w:ilvl w:val="0"/>
          <w:numId w:val="10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услови који се односе на приступ скуповима геоподатака и сервисима и њихово коришћење;</w:t>
      </w:r>
    </w:p>
    <w:p w:rsidR="000D455A" w:rsidRPr="000F403C" w:rsidRDefault="000D455A" w:rsidP="000D455A">
      <w:pPr>
        <w:pStyle w:val="NabrajenjePravilnik"/>
        <w:numPr>
          <w:ilvl w:val="0"/>
          <w:numId w:val="10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одговорни субјекти НИГП-а.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Сервис за трансформацију комбинује се са другим сервисима из члана 24. овог закона, како би се омогућило да ти сервиси функционишу у складу са спроведбеним правилима за интероперабилност.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Спроведбена правила за мрежне сервисе одређују техничке спецификације сервиса и минималне критеријуме за перформансе тих сервиса, имајући у виду постојеће захтеве који се односе на извештавање и препоруке усвојене у оквиру законодавства Европске уније које регулишу животну средину, постојеће услуге е-трговине и технолошки напредак.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Одговорни субјект НИГП-а дужан је да обезбеди техничке могућности за повезивање скупова и сервиса геоподатака за које је одговоран на мрежу сервиса из члана 24. овог закона.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При успостављању мрежних сервиса узимају се у обзир релевантни захтеви корисника, уз услов да мрежни сервиси буду једноставни за коришћење, доступни јавности и да им се може приступити путем интернета или другог вида телекомуникације.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Приступ мрежним сервисима из члана 24. овог закона, као и другим сервисима геоподатака НИГП-а</w:t>
      </w:r>
      <w:r w:rsidRPr="000F403C" w:rsidDel="004B7889">
        <w:rPr>
          <w:lang w:val="sr-Cyrl-CS"/>
        </w:rPr>
        <w:t xml:space="preserve"> </w:t>
      </w:r>
      <w:r w:rsidRPr="000F403C">
        <w:rPr>
          <w:lang w:val="sr-Cyrl-CS"/>
        </w:rPr>
        <w:t>обезбеђује</w:t>
      </w:r>
      <w:r w:rsidRPr="000F403C" w:rsidDel="004B7889">
        <w:rPr>
          <w:lang w:val="sr-Cyrl-CS"/>
        </w:rPr>
        <w:t xml:space="preserve"> </w:t>
      </w:r>
      <w:r w:rsidRPr="000F403C">
        <w:rPr>
          <w:lang w:val="sr-Cyrl-CS"/>
        </w:rPr>
        <w:t>се преко националног геопортала.</w:t>
      </w: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Мрежни сервиси за проналажење и преглед су јавно доступни без плаћања таксе.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За коришћење мрежних сервиса за преузимање и позивање плаћa се такса, у складу са законом којим се уређују републичке административне таксе, у износу који не сме</w:t>
      </w:r>
      <w:r w:rsidRPr="000F403C">
        <w:rPr>
          <w:color w:val="00B0F0"/>
          <w:lang w:val="sr-Cyrl-CS"/>
        </w:rPr>
        <w:t xml:space="preserve"> </w:t>
      </w:r>
      <w:r w:rsidRPr="000F403C">
        <w:rPr>
          <w:lang w:val="sr-Cyrl-CS"/>
        </w:rPr>
        <w:t>прелазити износ неопходан за одржавање скупова просторних података и одговарајућих сервиса, посебно у случајевима који укључују велике количине података који се често ажурирају.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Одговорни субјект НИГП-а дужан је да прописани износ таксе за коришћење сервиса објави на интернет страници НИГП-а, као и да омогући услугу е-трговине.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Коришћење сервиса за преглед, преузимање и позивање, може бити условљено прихватањем правила коришћења, које дефинише одговорни субјект НИГП-а.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Геоподаци којима је приступ омогућен кроз сервисе за преглед могу бити у формату који спречава њихово поновно коришћење у комерцијалне сврхе.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Одговорни субјект НИГП-а ће онемогућити јавни приступ скуповима и сервисима геоподатака преко сервиса за проналажење, ако би такав приступ неповољно утицао на одбрану земље, националну или јавну безбедност, безбедност животне средине или међународне односе.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Одговорни субјект НИГП-а ограничиће јавни приступ скуповима и сервисима геоподатака преко сервиса из члана 24. став 1. тач. 2) до 5) овог закона, ако би тиме неповољно утицао на:</w:t>
      </w:r>
    </w:p>
    <w:p w:rsidR="000D455A" w:rsidRPr="000F403C" w:rsidRDefault="000D455A" w:rsidP="000D455A">
      <w:pPr>
        <w:pStyle w:val="NabrajenjePravilnik"/>
        <w:numPr>
          <w:ilvl w:val="0"/>
          <w:numId w:val="1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поверљивост поступака органа јавне власти, када је поверљивост предвиђена законом;</w:t>
      </w:r>
    </w:p>
    <w:p w:rsidR="000D455A" w:rsidRPr="000F403C" w:rsidRDefault="000D455A" w:rsidP="000D455A">
      <w:pPr>
        <w:pStyle w:val="NabrajenjePravilnik"/>
        <w:numPr>
          <w:ilvl w:val="0"/>
          <w:numId w:val="1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међународне односе, националну или јавну безбедност или одбрану земље;</w:t>
      </w:r>
    </w:p>
    <w:p w:rsidR="000D455A" w:rsidRPr="000F403C" w:rsidRDefault="000D455A" w:rsidP="000D455A">
      <w:pPr>
        <w:pStyle w:val="NabrajenjePravilnik"/>
        <w:numPr>
          <w:ilvl w:val="0"/>
          <w:numId w:val="1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могућност остваривања права на правично суђење или могућност органа јавне власти да спроводи истрагу или дисциплински поступак;</w:t>
      </w:r>
    </w:p>
    <w:p w:rsidR="000D455A" w:rsidRPr="000F403C" w:rsidRDefault="000D455A" w:rsidP="000D455A">
      <w:pPr>
        <w:pStyle w:val="NabrajenjePravilnik"/>
        <w:numPr>
          <w:ilvl w:val="0"/>
          <w:numId w:val="1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поверљивост комерцијалних или индустријских информација, када је таква поверљивост предвиђена законом, ради заштите легитимних економских интереса, укључујући и јавни интерес за одржавање поверљивости статистичких података и тајност пореских података;</w:t>
      </w:r>
    </w:p>
    <w:p w:rsidR="000D455A" w:rsidRPr="000F403C" w:rsidRDefault="000D455A" w:rsidP="000D455A">
      <w:pPr>
        <w:pStyle w:val="NabrajenjePravilnik"/>
        <w:numPr>
          <w:ilvl w:val="0"/>
          <w:numId w:val="1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права интелектуалне својине;</w:t>
      </w:r>
    </w:p>
    <w:p w:rsidR="000D455A" w:rsidRPr="000F403C" w:rsidRDefault="000D455A" w:rsidP="000D455A">
      <w:pPr>
        <w:pStyle w:val="NabrajenjePravilnik"/>
        <w:numPr>
          <w:ilvl w:val="0"/>
          <w:numId w:val="1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поверљивост личних података и докумената који се односе на физичко лице, када је та поверљивост предвиђена законом, а то лице није дало сагласност да се информације открију јавности;</w:t>
      </w:r>
    </w:p>
    <w:p w:rsidR="000D455A" w:rsidRPr="000F403C" w:rsidRDefault="000D455A" w:rsidP="000D455A">
      <w:pPr>
        <w:pStyle w:val="NabrajenjePravilnik"/>
        <w:numPr>
          <w:ilvl w:val="0"/>
          <w:numId w:val="1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интересе или заштиту лица које је добровољно доставило одређену информацију, а које нема законску обавезу да то учини, осим ако се то лице није сагласило са објављивањем те информације;</w:t>
      </w:r>
    </w:p>
    <w:p w:rsidR="000D455A" w:rsidRPr="000F403C" w:rsidRDefault="000D455A" w:rsidP="000D455A">
      <w:pPr>
        <w:pStyle w:val="NabrajenjePravilnik"/>
        <w:numPr>
          <w:ilvl w:val="0"/>
          <w:numId w:val="1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заштиту животне средине на коју се односи информација, као што је информација о локацији ретких, угрожених или заштићених врста.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Основ за  онемогућавање, односно ограничавање приступа из ст. 1. и 2. овог члана, одговорни субјект НИГП-а тумачи на рестриктиван начин, при чему узима у обзир јавни интерес због којег се обезбеђује приступ у конкретном случају.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У сваком појединачном случају, јавни интерес због којег се објављује информација сагледава се у односу на јавни интерес због којег се ограничава или условљава приступ.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Одговорни субјект НИГП-а не може ограничити приступ информацијама о емисији загађујућих материја.</w:t>
      </w:r>
    </w:p>
    <w:p w:rsidR="000D455A" w:rsidRPr="000F403C" w:rsidRDefault="000D455A" w:rsidP="000D455A">
      <w:pPr>
        <w:rPr>
          <w:lang w:val="sr-Cyrl-CS"/>
        </w:rPr>
      </w:pPr>
      <w:r w:rsidRPr="000F403C">
        <w:rPr>
          <w:lang w:val="sr-Cyrl-CS"/>
        </w:rPr>
        <w:tab/>
        <w:t xml:space="preserve">Приступ информацијама од јавног значаја садржаним у НИГП-у остварује се у складу са законом којим се уређује слободан приступ информацијама од јавног значаја. </w:t>
      </w:r>
    </w:p>
    <w:p w:rsidR="000D455A" w:rsidRDefault="000D455A" w:rsidP="000D455A"/>
    <w:p w:rsidR="00505118" w:rsidRPr="00505118" w:rsidRDefault="00505118" w:rsidP="000D455A"/>
    <w:p w:rsidR="000D455A" w:rsidRPr="000F403C" w:rsidRDefault="000D455A" w:rsidP="000D455A">
      <w:pPr>
        <w:pStyle w:val="Heading2"/>
        <w:spacing w:before="0" w:after="0"/>
        <w:ind w:left="527" w:hanging="170"/>
        <w:rPr>
          <w:caps/>
          <w:sz w:val="24"/>
          <w:szCs w:val="24"/>
          <w:lang w:val="sr-Cyrl-CS"/>
        </w:rPr>
      </w:pPr>
      <w:r w:rsidRPr="000F403C">
        <w:rPr>
          <w:caps/>
          <w:sz w:val="24"/>
          <w:szCs w:val="24"/>
          <w:lang w:val="sr-Cyrl-CS"/>
        </w:rPr>
        <w:lastRenderedPageBreak/>
        <w:t>Дељење геоподатака</w:t>
      </w:r>
    </w:p>
    <w:p w:rsidR="000D455A" w:rsidRPr="000F403C" w:rsidRDefault="000D455A" w:rsidP="000D455A">
      <w:pPr>
        <w:rPr>
          <w:lang w:val="sr-Cyrl-CS" w:eastAsia="x-none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Одговорни субјект НИГП-а дужан је да другим субјектима НИГП-а учини доступним скупове и сервисе геоподатака ради приступа, размене и коришћења, а за потребе обављања делатности из њихове надлежности.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Савет НИГП-а одређује опште услове доступности скупова и сервиса геоподатака између субјеката НИГП-а, као и доступност за друге кориснике НИГП-а.</w:t>
      </w:r>
    </w:p>
    <w:p w:rsidR="000D455A" w:rsidRPr="000F403C" w:rsidRDefault="000D455A" w:rsidP="000D455A">
      <w:pPr>
        <w:ind w:firstLine="720"/>
        <w:jc w:val="both"/>
        <w:rPr>
          <w:color w:val="FF0000"/>
          <w:lang w:val="sr-Cyrl-CS"/>
        </w:rPr>
      </w:pPr>
      <w:r w:rsidRPr="000F403C">
        <w:rPr>
          <w:lang w:val="sr-Cyrl-CS"/>
        </w:rPr>
        <w:t>Услови коришћења скупова и сервиса геоподатака регулишу се посебним законима и подзаконским актима, споразумима о дељењу, приступу и коришћењу геоподатака, односно одлукама одговорних субјеката НИГП-а, на начин да се не постављају никаква ограничења која би створила практичне препреке у погледу дељења скупова и сервиса геоподатака.</w:t>
      </w:r>
      <w:r w:rsidRPr="000F403C">
        <w:rPr>
          <w:color w:val="FF0000"/>
          <w:lang w:val="sr-Cyrl-CS"/>
        </w:rPr>
        <w:t xml:space="preserve"> 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 xml:space="preserve">За коришћење скупова и сервиса геоподатака плаћа се такса, у складу са законом којим се уређују републичке административне таксе. 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Таксе и лиценце о условима коришћења скупова и сервиса геоподатака морају бити у потпуности усклађене са општим циљем њихове олакшане размене између органа јавне власти.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 xml:space="preserve"> Приликом прописивања таксе, њена висина се утврђује у најнижем могућем износу који обезбеђује неопходан квалитет, доступност скупова и сервиса геоподатака, као и повраћај стварних трошкова, при чему се, где је то применљиво, морају поштовати захтеви за самофинансирањем одговорних субјеката НИГП-а који пружају скупове и сервисе геоподатака.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 xml:space="preserve">Подаци о утврђеној висини таксе, као и други услови коришћења скупова и сервиса геоподатака објављују се на интернет страници НИГП-а. 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Изузетно од става 4. овог члана, такса се не наплаћује за:</w:t>
      </w:r>
    </w:p>
    <w:p w:rsidR="000D455A" w:rsidRPr="000F403C" w:rsidRDefault="000D455A" w:rsidP="000D455A">
      <w:pPr>
        <w:pStyle w:val="NabrajenjePravilnik"/>
        <w:numPr>
          <w:ilvl w:val="0"/>
          <w:numId w:val="12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скупове и сервисе геоподатака када се размењују између субјеката НИГП-а који су ослобођени плаћања таксе законом којим се уређују републичке административне таксе;</w:t>
      </w:r>
    </w:p>
    <w:p w:rsidR="000D455A" w:rsidRPr="000F403C" w:rsidRDefault="000D455A" w:rsidP="000D455A">
      <w:pPr>
        <w:pStyle w:val="NabrajenjePravilnik"/>
        <w:numPr>
          <w:ilvl w:val="0"/>
          <w:numId w:val="12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скупове и сервисе геоподатака ако се користе за обављање послова у вези са спречавањем настанка и отклањања последица проузрокованих ванредним ситуацијама и елементарним и другим непогодама, у смислу закона који регулише ванредне ситуације;</w:t>
      </w:r>
    </w:p>
    <w:p w:rsidR="000D455A" w:rsidRPr="000F403C" w:rsidRDefault="000D455A" w:rsidP="000D455A">
      <w:pPr>
        <w:pStyle w:val="NabrajenjePravilnik"/>
        <w:numPr>
          <w:ilvl w:val="0"/>
          <w:numId w:val="12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скупове и сервисе геоподатака Регистра просторних јединица;</w:t>
      </w:r>
    </w:p>
    <w:p w:rsidR="000D455A" w:rsidRPr="000F403C" w:rsidRDefault="000D455A" w:rsidP="000D455A">
      <w:pPr>
        <w:pStyle w:val="NabrajenjePravilnik"/>
        <w:numPr>
          <w:ilvl w:val="0"/>
          <w:numId w:val="12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скупове и сервисе геоподатака за одређено уже подручје које утврђује Савет НИГП-а, ако се користе за потребе тестирања геоподатака или у научно - истраживачке сврхе.</w:t>
      </w:r>
    </w:p>
    <w:p w:rsidR="000D455A" w:rsidRPr="000F403C" w:rsidRDefault="000D455A" w:rsidP="000D455A">
      <w:pPr>
        <w:pStyle w:val="NabrajenjePravilnik"/>
        <w:rPr>
          <w:rFonts w:ascii="Times New Roman" w:hAnsi="Times New Roman" w:cs="Times New Roman"/>
          <w:sz w:val="24"/>
          <w:szCs w:val="24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Одговорни субјект НИГП-а обезбеђује институцијама и телима Европске уније, као и државама чланицама Европске уније, приступ скуповима и сервисима геоподатака, под истим условима, у складу са чланом 30. овог закона.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Телима основаним у складу са међународним уговорима чији је потписник Република Србија, субјекти НИГП-а обезбеђују, под условима реципроцитета, приступ скуповима и сервисима геоподатака неопходних за реализацију задатака који имају утицај на животну средину.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Не плаћа се такса за скупове и сервисе геоподатака које субјекти НИГП-а обезбеђују институцијама и телима Европске уније са циљем испуњења обавеза извештавања у складу са законодавством Европске уније које се односи на животну средину.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Дељење скупова и сервиса геоподатака може бити ограничено ако би такво дељење неповољно утицало на вођење судских поступака, међународне односе, јавну безбедност, безбедност животне средине и националну одбрану.</w:t>
      </w:r>
    </w:p>
    <w:p w:rsidR="000D455A" w:rsidRDefault="000D455A" w:rsidP="000D455A">
      <w:pPr>
        <w:ind w:firstLine="720"/>
        <w:jc w:val="both"/>
      </w:pPr>
    </w:p>
    <w:p w:rsidR="00505118" w:rsidRPr="00505118" w:rsidRDefault="00505118" w:rsidP="000D455A">
      <w:pPr>
        <w:ind w:firstLine="720"/>
        <w:jc w:val="both"/>
      </w:pP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Heading2"/>
        <w:spacing w:before="0" w:after="0"/>
        <w:ind w:left="527" w:hanging="170"/>
        <w:rPr>
          <w:caps/>
          <w:sz w:val="24"/>
          <w:szCs w:val="24"/>
          <w:lang w:val="sr-Cyrl-CS"/>
        </w:rPr>
      </w:pPr>
      <w:r w:rsidRPr="000F403C">
        <w:rPr>
          <w:caps/>
          <w:sz w:val="24"/>
          <w:szCs w:val="24"/>
          <w:lang w:val="sr-Cyrl-CS"/>
        </w:rPr>
        <w:lastRenderedPageBreak/>
        <w:t xml:space="preserve">Координација и сарадња у области НИГП-а </w:t>
      </w:r>
    </w:p>
    <w:p w:rsidR="000D455A" w:rsidRPr="000F403C" w:rsidRDefault="000D455A" w:rsidP="000D455A">
      <w:pPr>
        <w:rPr>
          <w:lang w:val="sr-Cyrl-CS" w:eastAsia="x-none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 xml:space="preserve">Улогу Националне контакт тачке у Републици Србији има Републички геодетски завод који је одговоран за комуникацију и сарадњу са Европском комисијом у вези са спровођењем INSPIRE директиве. 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Републички геодетски завод, као Национална контакт тачка, обавља  следеће послове:</w:t>
      </w:r>
    </w:p>
    <w:p w:rsidR="000D455A" w:rsidRPr="000F403C" w:rsidRDefault="000D455A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 xml:space="preserve">прати спровођење INSPIRE директиве и о томе извештава Европску комисију; </w:t>
      </w:r>
    </w:p>
    <w:p w:rsidR="000D455A" w:rsidRPr="000F403C" w:rsidRDefault="000D455A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предлаже Влади стратегију развоја НИГП-а и подзаконска акта из области НИГП-а;</w:t>
      </w:r>
    </w:p>
    <w:p w:rsidR="000D455A" w:rsidRPr="000F403C" w:rsidRDefault="000D455A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успоставља, одржава и управља националним геопорталом НИГП-а;</w:t>
      </w:r>
    </w:p>
    <w:p w:rsidR="000D455A" w:rsidRPr="000F403C" w:rsidRDefault="000D455A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координира радом радних група НИГП-а;</w:t>
      </w:r>
    </w:p>
    <w:p w:rsidR="000D455A" w:rsidRPr="000F403C" w:rsidRDefault="000D455A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прати развој инфраструктуре геопросторних података на међународном нивоу, нивоу Европске уније и националном нивоу, као и све међународне акте, акте Европске уније и националне акте који су од непосредног интереса за НИГП  и њихову примену;</w:t>
      </w:r>
    </w:p>
    <w:p w:rsidR="000D455A" w:rsidRPr="000F403C" w:rsidRDefault="000D455A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оснива и одржава регистар одговорних субјеката НИГП-а за скупове геоподатака који припадају некој од тема геоподатака из члана 10. овог закона;</w:t>
      </w:r>
    </w:p>
    <w:p w:rsidR="000D455A" w:rsidRPr="000F403C" w:rsidRDefault="000D455A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оснива и одржава регистар субјеката НИГП-а који користе скупове и сервисе геоподатака који припадају некој од тема геоподатака из члана 10. овог закона;</w:t>
      </w:r>
    </w:p>
    <w:p w:rsidR="000D455A" w:rsidRPr="000F403C" w:rsidRDefault="000D455A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израђује и одржава интернет страницу НИГП-а;</w:t>
      </w:r>
    </w:p>
    <w:p w:rsidR="000D455A" w:rsidRPr="000F403C" w:rsidRDefault="000D455A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>омогућава приступ инфраструктури геоподатака Републике Србије кроз INSPIRE геопортал Европске уније;</w:t>
      </w:r>
    </w:p>
    <w:p w:rsidR="000D455A" w:rsidRPr="000F403C" w:rsidRDefault="000D455A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0F403C">
        <w:rPr>
          <w:rFonts w:ascii="Times New Roman" w:hAnsi="Times New Roman" w:cs="Times New Roman"/>
          <w:sz w:val="24"/>
          <w:szCs w:val="24"/>
        </w:rPr>
        <w:t xml:space="preserve">административно - техничке послове за потребе органа НИГП-а. </w:t>
      </w:r>
    </w:p>
    <w:p w:rsidR="000D455A" w:rsidRPr="000F403C" w:rsidRDefault="000D455A" w:rsidP="000D455A">
      <w:pPr>
        <w:pStyle w:val="Heading2"/>
        <w:spacing w:before="240" w:after="60"/>
        <w:ind w:left="527" w:hanging="170"/>
        <w:rPr>
          <w:caps/>
          <w:sz w:val="24"/>
          <w:szCs w:val="24"/>
          <w:lang w:val="sr-Cyrl-CS"/>
        </w:rPr>
      </w:pPr>
      <w:bookmarkStart w:id="3" w:name="_Toc234379071"/>
      <w:bookmarkStart w:id="4" w:name="_Toc99164049"/>
      <w:r w:rsidRPr="000F403C">
        <w:rPr>
          <w:caps/>
          <w:sz w:val="24"/>
          <w:szCs w:val="24"/>
          <w:lang w:val="sr-Cyrl-CS"/>
        </w:rPr>
        <w:t>Прелазне и завршне одредбе</w:t>
      </w:r>
      <w:bookmarkEnd w:id="3"/>
      <w:bookmarkEnd w:id="4"/>
    </w:p>
    <w:p w:rsidR="000D455A" w:rsidRPr="000F403C" w:rsidRDefault="000D455A" w:rsidP="000D455A">
      <w:pPr>
        <w:rPr>
          <w:lang w:val="sr-Cyrl-CS" w:eastAsia="x-none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Чланове Савета НИГП-а Влада ће именовати најкасније у року од три месеца од дана ступања на снагу овог закона.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До именовања чланова Савета НИГП-а у складу са овим законом, чланови НИГП-а именовани до дана ступања на снагу овог закона, наставиће да обављају дужност.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Подзаконска акта из члана 7. тач. 1) и 5) овог закона донеће се у року од једне године, а подзаконска акта из члана 7. тач. 2), 3) и 4) овог закона у року од две године од дана ступања на снагу овог закона.</w:t>
      </w:r>
    </w:p>
    <w:p w:rsidR="000D455A" w:rsidRPr="000F403C" w:rsidRDefault="000D455A" w:rsidP="000D455A">
      <w:pPr>
        <w:rPr>
          <w:lang w:val="sr-Cyrl-CS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Даном ступања на снагу овог закона престају да важе одредбе члана 2. тач. 8) и 18), ГЛАВА XI НАЦИОНАЛНА ИНФРАСТРУКТУРА ГЕОПРОСТОРНИХ ПОДАТАКА и чл. од 159. до 167. Закона о државном премеру и катастру („Службени гласник РС”, бр. 72/09, 18/10, 65/13, 15/15-УС и 96/15).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</w:p>
    <w:p w:rsidR="000D455A" w:rsidRPr="000F403C" w:rsidRDefault="000D455A" w:rsidP="000D455A">
      <w:pPr>
        <w:pStyle w:val="CLANChar"/>
        <w:spacing w:before="0" w:after="0"/>
        <w:ind w:firstLine="0"/>
        <w:rPr>
          <w:sz w:val="24"/>
          <w:szCs w:val="24"/>
        </w:rPr>
      </w:pPr>
      <w:r w:rsidRPr="000F403C">
        <w:rPr>
          <w:sz w:val="24"/>
          <w:szCs w:val="24"/>
        </w:rPr>
        <w:t xml:space="preserve">Члан </w:t>
      </w:r>
      <w:r w:rsidRPr="000F403C">
        <w:rPr>
          <w:sz w:val="24"/>
          <w:szCs w:val="24"/>
        </w:rPr>
        <w:fldChar w:fldCharType="begin"/>
      </w:r>
      <w:r w:rsidRPr="000F403C">
        <w:rPr>
          <w:sz w:val="24"/>
          <w:szCs w:val="24"/>
        </w:rPr>
        <w:instrText xml:space="preserve"> AUTONUM  </w:instrText>
      </w:r>
      <w:r w:rsidRPr="000F403C">
        <w:rPr>
          <w:sz w:val="24"/>
          <w:szCs w:val="24"/>
        </w:rPr>
        <w:fldChar w:fldCharType="end"/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Овај закон ступа на снагу осмог дана од дана објављивања у „Службеном гласнику Републике Србије”.</w:t>
      </w:r>
    </w:p>
    <w:p w:rsidR="000D455A" w:rsidRPr="000F403C" w:rsidRDefault="000D455A" w:rsidP="000D455A">
      <w:pPr>
        <w:ind w:firstLine="720"/>
        <w:jc w:val="both"/>
        <w:rPr>
          <w:lang w:val="sr-Cyrl-CS"/>
        </w:rPr>
      </w:pPr>
      <w:r w:rsidRPr="000F403C">
        <w:rPr>
          <w:lang w:val="sr-Cyrl-CS"/>
        </w:rPr>
        <w:t>Одредба члана 14. став 2. овог закона примењиваће се од дана приступања Републике Србије Европској унији.</w:t>
      </w:r>
    </w:p>
    <w:p w:rsidR="000F2C52" w:rsidRPr="000F403C" w:rsidRDefault="000F2C52">
      <w:pPr>
        <w:rPr>
          <w:lang w:val="sr-Cyrl-CS"/>
        </w:rPr>
      </w:pPr>
    </w:p>
    <w:sectPr w:rsidR="000F2C52" w:rsidRPr="000F403C" w:rsidSect="005051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134" w:right="1009" w:bottom="1134" w:left="1009" w:header="57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8EA" w:rsidRDefault="009008EA">
      <w:r>
        <w:separator/>
      </w:r>
    </w:p>
  </w:endnote>
  <w:endnote w:type="continuationSeparator" w:id="0">
    <w:p w:rsidR="009008EA" w:rsidRDefault="00900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69F" w:rsidRDefault="000D455A" w:rsidP="009C2172">
    <w:pPr>
      <w:pStyle w:val="Footer"/>
      <w:framePr w:wrap="around" w:vAnchor="text" w:hAnchor="margin" w:xAlign="right" w:y="1"/>
      <w:numPr>
        <w:ilvl w:val="12"/>
        <w:numId w:val="0"/>
      </w:numPr>
      <w:ind w:left="360" w:hanging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57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39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36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37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569F" w:rsidRDefault="009008EA" w:rsidP="009C2172">
    <w:pPr>
      <w:pStyle w:val="Footer"/>
      <w:numPr>
        <w:ilvl w:val="12"/>
        <w:numId w:val="0"/>
      </w:numPr>
      <w:ind w:left="360" w:right="360" w:hanging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69F" w:rsidRDefault="009008EA" w:rsidP="009C2172">
    <w:pPr>
      <w:pStyle w:val="Footer"/>
      <w:numPr>
        <w:ilvl w:val="12"/>
        <w:numId w:val="0"/>
      </w:numPr>
      <w:ind w:left="360" w:right="360" w:hanging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69F" w:rsidRDefault="009008EA" w:rsidP="00384487">
    <w:pPr>
      <w:pStyle w:val="Footer"/>
      <w:numPr>
        <w:ilvl w:val="12"/>
        <w:numId w:val="0"/>
      </w:numPr>
      <w:ind w:left="360" w:hanging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8EA" w:rsidRDefault="009008EA">
      <w:r>
        <w:separator/>
      </w:r>
    </w:p>
  </w:footnote>
  <w:footnote w:type="continuationSeparator" w:id="0">
    <w:p w:rsidR="009008EA" w:rsidRDefault="009008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69F" w:rsidRDefault="000D455A" w:rsidP="00C36EF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569F" w:rsidRDefault="009008EA" w:rsidP="006B6FE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4145659"/>
      <w:docPartObj>
        <w:docPartGallery w:val="Page Numbers (Top of Page)"/>
        <w:docPartUnique/>
      </w:docPartObj>
    </w:sdtPr>
    <w:sdtEndPr>
      <w:rPr>
        <w:noProof/>
      </w:rPr>
    </w:sdtEndPr>
    <w:sdtContent>
      <w:p w:rsidR="00505118" w:rsidRDefault="0050511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56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C569F" w:rsidRDefault="009008EA" w:rsidP="00833249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118" w:rsidRDefault="00505118">
    <w:pPr>
      <w:pStyle w:val="Header"/>
      <w:jc w:val="center"/>
    </w:pPr>
  </w:p>
  <w:p w:rsidR="00505118" w:rsidRDefault="005051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03FB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817356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D02A9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E72CCD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EA35BC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8025E8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F34F03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1346B49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C9775E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B733CA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14305C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E50E93"/>
    <w:multiLevelType w:val="hybridMultilevel"/>
    <w:tmpl w:val="7BBC558A"/>
    <w:lvl w:ilvl="0" w:tplc="72103028">
      <w:start w:val="1"/>
      <w:numFmt w:val="upperRoman"/>
      <w:pStyle w:val="Heading2"/>
      <w:lvlText w:val="%1."/>
      <w:lvlJc w:val="right"/>
      <w:pPr>
        <w:ind w:left="6456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26937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690F7F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820A7E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D2EDC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15"/>
  </w:num>
  <w:num w:numId="5">
    <w:abstractNumId w:val="12"/>
  </w:num>
  <w:num w:numId="6">
    <w:abstractNumId w:val="1"/>
  </w:num>
  <w:num w:numId="7">
    <w:abstractNumId w:val="8"/>
  </w:num>
  <w:num w:numId="8">
    <w:abstractNumId w:val="6"/>
  </w:num>
  <w:num w:numId="9">
    <w:abstractNumId w:val="9"/>
  </w:num>
  <w:num w:numId="10">
    <w:abstractNumId w:val="2"/>
  </w:num>
  <w:num w:numId="11">
    <w:abstractNumId w:val="0"/>
  </w:num>
  <w:num w:numId="12">
    <w:abstractNumId w:val="14"/>
  </w:num>
  <w:num w:numId="13">
    <w:abstractNumId w:val="4"/>
  </w:num>
  <w:num w:numId="14">
    <w:abstractNumId w:val="3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55A"/>
    <w:rsid w:val="000D455A"/>
    <w:rsid w:val="000F2C52"/>
    <w:rsid w:val="000F403C"/>
    <w:rsid w:val="00505118"/>
    <w:rsid w:val="00667AA9"/>
    <w:rsid w:val="00674D7D"/>
    <w:rsid w:val="009008EA"/>
    <w:rsid w:val="00A45645"/>
    <w:rsid w:val="00AE5CD5"/>
    <w:rsid w:val="00B63C01"/>
    <w:rsid w:val="00DF1627"/>
    <w:rsid w:val="00E9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AA2800-0D57-438B-A5CD-5FCBFE94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D455A"/>
    <w:pPr>
      <w:keepNext/>
      <w:spacing w:before="660" w:after="120"/>
      <w:jc w:val="center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455A"/>
    <w:pPr>
      <w:keepNext/>
      <w:numPr>
        <w:numId w:val="2"/>
      </w:numPr>
      <w:spacing w:before="480" w:after="120"/>
      <w:jc w:val="center"/>
      <w:outlineLvl w:val="1"/>
    </w:pPr>
    <w:rPr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D455A"/>
    <w:rPr>
      <w:rFonts w:ascii="Arial" w:eastAsia="Times New Roman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0D455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rsid w:val="000D455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0D45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uiPriority w:val="99"/>
    <w:rsid w:val="000D455A"/>
  </w:style>
  <w:style w:type="paragraph" w:styleId="Footer">
    <w:name w:val="footer"/>
    <w:basedOn w:val="Normal"/>
    <w:link w:val="FooterChar"/>
    <w:uiPriority w:val="99"/>
    <w:rsid w:val="000D455A"/>
    <w:pPr>
      <w:tabs>
        <w:tab w:val="center" w:pos="4320"/>
        <w:tab w:val="right" w:pos="8640"/>
      </w:tabs>
      <w:ind w:left="360" w:hanging="360"/>
      <w:jc w:val="both"/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0D45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">
    <w:name w:val="TEXT"/>
    <w:basedOn w:val="Normal"/>
    <w:link w:val="TEXTChar"/>
    <w:uiPriority w:val="99"/>
    <w:rsid w:val="000D455A"/>
    <w:pPr>
      <w:ind w:firstLine="567"/>
      <w:jc w:val="both"/>
    </w:pPr>
    <w:rPr>
      <w:rFonts w:ascii="Arial" w:hAnsi="Arial"/>
      <w:sz w:val="22"/>
      <w:szCs w:val="22"/>
      <w:lang w:val="sr-Cyrl-CS"/>
    </w:rPr>
  </w:style>
  <w:style w:type="character" w:customStyle="1" w:styleId="TEXTChar">
    <w:name w:val="TEXT Char"/>
    <w:link w:val="TEXT"/>
    <w:uiPriority w:val="99"/>
    <w:rsid w:val="000D455A"/>
    <w:rPr>
      <w:rFonts w:ascii="Arial" w:eastAsia="Times New Roman" w:hAnsi="Arial" w:cs="Times New Roman"/>
      <w:lang w:val="sr-Cyrl-CS"/>
    </w:rPr>
  </w:style>
  <w:style w:type="paragraph" w:customStyle="1" w:styleId="CLANChar">
    <w:name w:val="CLAN Char"/>
    <w:basedOn w:val="Normal"/>
    <w:next w:val="Normal"/>
    <w:link w:val="CLANCharChar"/>
    <w:uiPriority w:val="99"/>
    <w:rsid w:val="000D455A"/>
    <w:pPr>
      <w:keepNext/>
      <w:spacing w:before="120" w:after="60"/>
      <w:ind w:firstLine="720"/>
      <w:jc w:val="center"/>
      <w:outlineLvl w:val="3"/>
    </w:pPr>
    <w:rPr>
      <w:sz w:val="20"/>
      <w:szCs w:val="20"/>
      <w:lang w:val="sr-Cyrl-CS" w:eastAsia="x-none"/>
    </w:rPr>
  </w:style>
  <w:style w:type="character" w:customStyle="1" w:styleId="CLANCharChar">
    <w:name w:val="CLAN Char Char"/>
    <w:link w:val="CLANChar"/>
    <w:uiPriority w:val="99"/>
    <w:rsid w:val="000D455A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NabrajenjePravilnik">
    <w:name w:val="NabrajenjePravilnik"/>
    <w:basedOn w:val="Normal"/>
    <w:uiPriority w:val="99"/>
    <w:rsid w:val="000D455A"/>
    <w:pPr>
      <w:tabs>
        <w:tab w:val="left" w:pos="284"/>
      </w:tabs>
      <w:ind w:firstLine="720"/>
      <w:jc w:val="both"/>
    </w:pPr>
    <w:rPr>
      <w:rFonts w:ascii="Arial" w:hAnsi="Arial" w:cs="Arial"/>
      <w:sz w:val="22"/>
      <w:szCs w:val="22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5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55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3873</Words>
  <Characters>22077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Bogdanović</dc:creator>
  <cp:lastModifiedBy>Bojan Grgic</cp:lastModifiedBy>
  <cp:revision>2</cp:revision>
  <cp:lastPrinted>2017-05-04T07:07:00Z</cp:lastPrinted>
  <dcterms:created xsi:type="dcterms:W3CDTF">2017-05-05T13:06:00Z</dcterms:created>
  <dcterms:modified xsi:type="dcterms:W3CDTF">2017-05-05T13:06:00Z</dcterms:modified>
</cp:coreProperties>
</file>