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D27" w:rsidRDefault="00C40D27">
      <w:pPr>
        <w:spacing w:after="0" w:line="240" w:lineRule="auto"/>
        <w:rPr>
          <w:rFonts w:ascii="Times New Roman" w:hAnsi="Times New Roman"/>
          <w:sz w:val="24"/>
          <w:u w:val="single"/>
          <w:lang/>
        </w:rPr>
      </w:pPr>
    </w:p>
    <w:p w:rsidR="00C40D27" w:rsidRPr="00C40D27" w:rsidRDefault="00C40D27" w:rsidP="00C40D27">
      <w:pPr>
        <w:spacing w:after="0" w:line="240" w:lineRule="auto"/>
        <w:rPr>
          <w:rFonts w:ascii="Times New Roman" w:hAnsi="Times New Roman"/>
          <w:sz w:val="24"/>
          <w:u w:val="single"/>
          <w:lang/>
        </w:rPr>
      </w:pPr>
    </w:p>
    <w:p w:rsidR="00C40D27" w:rsidRDefault="00C40D27" w:rsidP="00660BD5">
      <w:pPr>
        <w:spacing w:after="0" w:line="240" w:lineRule="auto"/>
        <w:ind w:firstLine="720"/>
        <w:jc w:val="both"/>
        <w:rPr>
          <w:rFonts w:ascii="Times New Roman" w:hAnsi="Times New Roman"/>
          <w:sz w:val="24"/>
          <w:lang w:val="en-US"/>
        </w:rPr>
      </w:pPr>
    </w:p>
    <w:p w:rsidR="00C40D27" w:rsidRDefault="00C40D27" w:rsidP="00660BD5">
      <w:pPr>
        <w:spacing w:after="0" w:line="240" w:lineRule="auto"/>
        <w:ind w:firstLine="720"/>
        <w:jc w:val="both"/>
        <w:rPr>
          <w:rFonts w:ascii="Times New Roman" w:hAnsi="Times New Roman"/>
          <w:sz w:val="24"/>
          <w:lang w:val="en-US"/>
        </w:rPr>
      </w:pPr>
    </w:p>
    <w:p w:rsidR="00660BD5" w:rsidRPr="002709F6" w:rsidRDefault="00660BD5" w:rsidP="00660BD5">
      <w:pPr>
        <w:spacing w:after="0" w:line="240" w:lineRule="auto"/>
        <w:ind w:firstLine="720"/>
        <w:jc w:val="both"/>
        <w:rPr>
          <w:rFonts w:ascii="Times New Roman" w:hAnsi="Times New Roman"/>
          <w:sz w:val="24"/>
          <w:lang/>
        </w:rPr>
      </w:pPr>
      <w:r w:rsidRPr="002709F6">
        <w:rPr>
          <w:rFonts w:ascii="Times New Roman" w:hAnsi="Times New Roman"/>
          <w:sz w:val="24"/>
          <w:lang/>
        </w:rPr>
        <w:t xml:space="preserve">На основу </w:t>
      </w:r>
      <w:r w:rsidR="002F09E0" w:rsidRPr="002709F6">
        <w:rPr>
          <w:rFonts w:ascii="Times New Roman" w:hAnsi="Times New Roman"/>
          <w:sz w:val="24"/>
          <w:lang/>
        </w:rPr>
        <w:t>члана</w:t>
      </w:r>
      <w:r w:rsidR="004179D7" w:rsidRPr="002709F6">
        <w:rPr>
          <w:rFonts w:ascii="Times New Roman" w:hAnsi="Times New Roman"/>
          <w:sz w:val="24"/>
          <w:lang/>
        </w:rPr>
        <w:t xml:space="preserve"> 7. Закона о буџету Републике Србије за 2015. годину („Службени гласник РС”, број 142/14) и члана</w:t>
      </w:r>
      <w:r w:rsidR="002F09E0" w:rsidRPr="002709F6">
        <w:rPr>
          <w:rFonts w:ascii="Times New Roman" w:hAnsi="Times New Roman"/>
          <w:sz w:val="24"/>
          <w:lang/>
        </w:rPr>
        <w:t xml:space="preserve"> 42. став 1. Закона о Влади („Службени гласник РС”, бр. 55/05, 71/05 – исправка, 101/07, 65/08, 16/11, 68/12 – УС, 72/12, 7/14 – УС и 44/14),</w:t>
      </w:r>
    </w:p>
    <w:p w:rsidR="00660BD5" w:rsidRPr="002709F6" w:rsidRDefault="00660BD5" w:rsidP="00660BD5">
      <w:pPr>
        <w:spacing w:after="0" w:line="240" w:lineRule="auto"/>
        <w:jc w:val="both"/>
        <w:rPr>
          <w:rFonts w:ascii="Times New Roman" w:hAnsi="Times New Roman"/>
          <w:sz w:val="24"/>
          <w:lang/>
        </w:rPr>
      </w:pPr>
    </w:p>
    <w:p w:rsidR="00660BD5" w:rsidRPr="002709F6" w:rsidRDefault="00660BD5" w:rsidP="00660BD5">
      <w:pPr>
        <w:spacing w:after="0" w:line="240" w:lineRule="auto"/>
        <w:ind w:firstLine="708"/>
        <w:jc w:val="both"/>
        <w:rPr>
          <w:rFonts w:ascii="Times New Roman" w:hAnsi="Times New Roman"/>
          <w:sz w:val="24"/>
          <w:lang/>
        </w:rPr>
      </w:pPr>
      <w:r w:rsidRPr="002709F6">
        <w:rPr>
          <w:rFonts w:ascii="Times New Roman" w:hAnsi="Times New Roman"/>
          <w:sz w:val="24"/>
          <w:lang/>
        </w:rPr>
        <w:t>Влада доноси</w:t>
      </w:r>
    </w:p>
    <w:p w:rsidR="008B5919" w:rsidRPr="002709F6" w:rsidRDefault="008B5919" w:rsidP="00660BD5">
      <w:pPr>
        <w:spacing w:after="0" w:line="240" w:lineRule="auto"/>
        <w:rPr>
          <w:rFonts w:ascii="Times New Roman" w:hAnsi="Times New Roman"/>
          <w:sz w:val="24"/>
          <w:lang/>
        </w:rPr>
      </w:pPr>
    </w:p>
    <w:p w:rsidR="00660BD5" w:rsidRPr="002709F6" w:rsidRDefault="00660BD5" w:rsidP="008B5919">
      <w:pPr>
        <w:spacing w:after="0" w:line="240" w:lineRule="auto"/>
        <w:jc w:val="center"/>
        <w:rPr>
          <w:rFonts w:ascii="Times New Roman" w:hAnsi="Times New Roman"/>
          <w:sz w:val="24"/>
          <w:lang/>
        </w:rPr>
      </w:pPr>
      <w:r w:rsidRPr="002709F6">
        <w:rPr>
          <w:rFonts w:ascii="Times New Roman" w:hAnsi="Times New Roman"/>
          <w:sz w:val="24"/>
          <w:lang/>
        </w:rPr>
        <w:t>УРЕДБУ</w:t>
      </w:r>
    </w:p>
    <w:p w:rsidR="00364603" w:rsidRPr="002709F6" w:rsidRDefault="00660BD5" w:rsidP="008B5919">
      <w:pPr>
        <w:spacing w:after="0" w:line="240" w:lineRule="auto"/>
        <w:jc w:val="center"/>
        <w:rPr>
          <w:rFonts w:ascii="Times New Roman" w:hAnsi="Times New Roman"/>
          <w:sz w:val="24"/>
          <w:lang/>
        </w:rPr>
      </w:pPr>
      <w:r w:rsidRPr="002709F6">
        <w:rPr>
          <w:rFonts w:ascii="Times New Roman" w:hAnsi="Times New Roman"/>
          <w:sz w:val="24"/>
          <w:lang/>
        </w:rPr>
        <w:t xml:space="preserve"> О УСЛОВИМА И НАЧИНУ ПРИВЛАЧЕЊА ДИРЕКТНИХ ИНВЕСТИЦИЈА</w:t>
      </w:r>
    </w:p>
    <w:p w:rsidR="008B5919" w:rsidRPr="002709F6" w:rsidRDefault="008B5919" w:rsidP="008B5919">
      <w:pPr>
        <w:spacing w:after="0" w:line="240" w:lineRule="auto"/>
        <w:jc w:val="center"/>
        <w:rPr>
          <w:rFonts w:ascii="Times New Roman" w:hAnsi="Times New Roman"/>
          <w:sz w:val="24"/>
          <w:lang/>
        </w:rPr>
      </w:pPr>
    </w:p>
    <w:p w:rsidR="00660BD5" w:rsidRPr="002709F6" w:rsidRDefault="008A2E9C" w:rsidP="008B5919">
      <w:pPr>
        <w:spacing w:after="0" w:line="240" w:lineRule="auto"/>
        <w:jc w:val="center"/>
        <w:rPr>
          <w:rFonts w:ascii="Times New Roman" w:hAnsi="Times New Roman"/>
          <w:sz w:val="24"/>
          <w:lang/>
        </w:rPr>
      </w:pPr>
      <w:r w:rsidRPr="002709F6">
        <w:rPr>
          <w:rFonts w:ascii="Times New Roman" w:hAnsi="Times New Roman"/>
          <w:sz w:val="24"/>
          <w:lang/>
        </w:rPr>
        <w:t>I. УВОДНЕ ОДРЕДБЕ</w:t>
      </w:r>
    </w:p>
    <w:p w:rsidR="00A77414" w:rsidRPr="002709F6" w:rsidRDefault="00423256" w:rsidP="007519E2">
      <w:pPr>
        <w:spacing w:before="240" w:after="240" w:line="240" w:lineRule="auto"/>
        <w:jc w:val="center"/>
        <w:rPr>
          <w:rFonts w:ascii="Times New Roman" w:hAnsi="Times New Roman"/>
          <w:sz w:val="24"/>
          <w:lang/>
        </w:rPr>
      </w:pPr>
      <w:r w:rsidRPr="002709F6">
        <w:rPr>
          <w:rFonts w:ascii="Times New Roman" w:hAnsi="Times New Roman"/>
          <w:sz w:val="24"/>
          <w:lang/>
        </w:rPr>
        <w:t>Предмет уређивања</w:t>
      </w:r>
    </w:p>
    <w:p w:rsidR="00A77414" w:rsidRPr="002709F6" w:rsidRDefault="00A77414" w:rsidP="00F12C24">
      <w:pPr>
        <w:spacing w:after="0" w:line="240" w:lineRule="auto"/>
        <w:jc w:val="center"/>
        <w:rPr>
          <w:rFonts w:ascii="Times New Roman" w:hAnsi="Times New Roman"/>
          <w:sz w:val="24"/>
          <w:lang/>
        </w:rPr>
      </w:pPr>
      <w:bookmarkStart w:id="0" w:name="clan_1"/>
      <w:bookmarkEnd w:id="0"/>
      <w:r w:rsidRPr="002709F6">
        <w:rPr>
          <w:rFonts w:ascii="Times New Roman" w:hAnsi="Times New Roman"/>
          <w:sz w:val="24"/>
          <w:lang/>
        </w:rPr>
        <w:t>Члан 1</w:t>
      </w:r>
      <w:r w:rsidR="00423256" w:rsidRPr="002709F6">
        <w:rPr>
          <w:rFonts w:ascii="Times New Roman" w:hAnsi="Times New Roman"/>
          <w:sz w:val="24"/>
          <w:lang/>
        </w:rPr>
        <w:t>.</w:t>
      </w:r>
    </w:p>
    <w:p w:rsidR="00A77414" w:rsidRPr="002709F6" w:rsidRDefault="00A77414" w:rsidP="00051B84">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Овом уредбом уређују се услови и начин привлачења директних инвестиција </w:t>
      </w:r>
      <w:r w:rsidR="00955112" w:rsidRPr="002709F6">
        <w:rPr>
          <w:rFonts w:ascii="Times New Roman" w:hAnsi="Times New Roman"/>
          <w:sz w:val="24"/>
          <w:lang/>
        </w:rPr>
        <w:t xml:space="preserve">у </w:t>
      </w:r>
      <w:r w:rsidRPr="002709F6">
        <w:rPr>
          <w:rFonts w:ascii="Times New Roman" w:hAnsi="Times New Roman"/>
          <w:sz w:val="24"/>
          <w:lang/>
        </w:rPr>
        <w:t>Републик</w:t>
      </w:r>
      <w:r w:rsidR="00955112" w:rsidRPr="002709F6">
        <w:rPr>
          <w:rFonts w:ascii="Times New Roman" w:hAnsi="Times New Roman"/>
          <w:sz w:val="24"/>
          <w:lang/>
        </w:rPr>
        <w:t>у</w:t>
      </w:r>
      <w:r w:rsidRPr="002709F6">
        <w:rPr>
          <w:rFonts w:ascii="Times New Roman" w:hAnsi="Times New Roman"/>
          <w:sz w:val="24"/>
          <w:lang/>
        </w:rPr>
        <w:t xml:space="preserve"> Србиј</w:t>
      </w:r>
      <w:r w:rsidR="00955112" w:rsidRPr="002709F6">
        <w:rPr>
          <w:rFonts w:ascii="Times New Roman" w:hAnsi="Times New Roman"/>
          <w:sz w:val="24"/>
          <w:lang/>
        </w:rPr>
        <w:t>у</w:t>
      </w:r>
      <w:r w:rsidRPr="002709F6">
        <w:rPr>
          <w:rFonts w:ascii="Times New Roman" w:hAnsi="Times New Roman"/>
          <w:sz w:val="24"/>
          <w:lang/>
        </w:rPr>
        <w:t xml:space="preserve"> у складу са прописима којима се уређују правила за доделу регионалне државне помоћи, критеријуми за доделу средстава, </w:t>
      </w:r>
      <w:r w:rsidR="00DB1BAC" w:rsidRPr="002709F6">
        <w:rPr>
          <w:rFonts w:ascii="Times New Roman" w:hAnsi="Times New Roman"/>
          <w:sz w:val="24"/>
          <w:lang/>
        </w:rPr>
        <w:t xml:space="preserve">праћење </w:t>
      </w:r>
      <w:r w:rsidR="001358CF" w:rsidRPr="002709F6">
        <w:rPr>
          <w:rFonts w:ascii="Times New Roman" w:hAnsi="Times New Roman"/>
          <w:sz w:val="24"/>
          <w:lang/>
        </w:rPr>
        <w:t>реализациј</w:t>
      </w:r>
      <w:r w:rsidR="00DB1BAC" w:rsidRPr="002709F6">
        <w:rPr>
          <w:rFonts w:ascii="Times New Roman" w:hAnsi="Times New Roman"/>
          <w:sz w:val="24"/>
          <w:lang/>
        </w:rPr>
        <w:t>е</w:t>
      </w:r>
      <w:r w:rsidR="001358CF" w:rsidRPr="002709F6">
        <w:rPr>
          <w:rFonts w:ascii="Times New Roman" w:hAnsi="Times New Roman"/>
          <w:sz w:val="24"/>
          <w:lang/>
        </w:rPr>
        <w:t xml:space="preserve"> инвестиционих пројеката</w:t>
      </w:r>
      <w:r w:rsidR="00DB1BAC" w:rsidRPr="002709F6">
        <w:rPr>
          <w:rFonts w:ascii="Times New Roman" w:hAnsi="Times New Roman"/>
          <w:sz w:val="24"/>
          <w:lang/>
        </w:rPr>
        <w:t xml:space="preserve"> за које су средства додељена по овој уредби</w:t>
      </w:r>
      <w:r w:rsidR="001358CF" w:rsidRPr="002709F6">
        <w:rPr>
          <w:rFonts w:ascii="Times New Roman" w:hAnsi="Times New Roman"/>
          <w:sz w:val="24"/>
          <w:lang/>
        </w:rPr>
        <w:t xml:space="preserve">, </w:t>
      </w:r>
      <w:r w:rsidRPr="002709F6">
        <w:rPr>
          <w:rFonts w:ascii="Times New Roman" w:hAnsi="Times New Roman"/>
          <w:sz w:val="24"/>
          <w:lang/>
        </w:rPr>
        <w:t xml:space="preserve">као и друга питања од значаја за </w:t>
      </w:r>
      <w:r w:rsidR="00D97604" w:rsidRPr="002709F6">
        <w:rPr>
          <w:rFonts w:ascii="Times New Roman" w:hAnsi="Times New Roman"/>
          <w:sz w:val="24"/>
          <w:lang/>
        </w:rPr>
        <w:t xml:space="preserve">доделу средстава </w:t>
      </w:r>
      <w:r w:rsidR="00423256" w:rsidRPr="002709F6">
        <w:rPr>
          <w:rFonts w:ascii="Times New Roman" w:hAnsi="Times New Roman"/>
          <w:sz w:val="24"/>
          <w:lang/>
        </w:rPr>
        <w:t xml:space="preserve">и реализацију инвестиционих пројеката </w:t>
      </w:r>
      <w:r w:rsidR="00D97604" w:rsidRPr="002709F6">
        <w:rPr>
          <w:rFonts w:ascii="Times New Roman" w:hAnsi="Times New Roman"/>
          <w:sz w:val="24"/>
          <w:lang/>
        </w:rPr>
        <w:t xml:space="preserve">у циљу </w:t>
      </w:r>
      <w:r w:rsidRPr="002709F6">
        <w:rPr>
          <w:rFonts w:ascii="Times New Roman" w:hAnsi="Times New Roman"/>
          <w:sz w:val="24"/>
          <w:lang/>
        </w:rPr>
        <w:t>повећањ</w:t>
      </w:r>
      <w:r w:rsidR="00D97604" w:rsidRPr="002709F6">
        <w:rPr>
          <w:rFonts w:ascii="Times New Roman" w:hAnsi="Times New Roman"/>
          <w:sz w:val="24"/>
          <w:lang/>
        </w:rPr>
        <w:t>а</w:t>
      </w:r>
      <w:r w:rsidRPr="002709F6">
        <w:rPr>
          <w:rFonts w:ascii="Times New Roman" w:hAnsi="Times New Roman"/>
          <w:sz w:val="24"/>
          <w:lang/>
        </w:rPr>
        <w:t xml:space="preserve"> конкурентности привреде Републике Србије кроз директн</w:t>
      </w:r>
      <w:r w:rsidR="00E17BA2" w:rsidRPr="002709F6">
        <w:rPr>
          <w:rFonts w:ascii="Times New Roman" w:hAnsi="Times New Roman"/>
          <w:sz w:val="24"/>
          <w:lang/>
        </w:rPr>
        <w:t>е</w:t>
      </w:r>
      <w:r w:rsidRPr="002709F6">
        <w:rPr>
          <w:rFonts w:ascii="Times New Roman" w:hAnsi="Times New Roman"/>
          <w:sz w:val="24"/>
          <w:lang/>
        </w:rPr>
        <w:t xml:space="preserve"> инвестициј</w:t>
      </w:r>
      <w:r w:rsidR="00E17BA2" w:rsidRPr="002709F6">
        <w:rPr>
          <w:rFonts w:ascii="Times New Roman" w:hAnsi="Times New Roman"/>
          <w:sz w:val="24"/>
          <w:lang/>
        </w:rPr>
        <w:t>е</w:t>
      </w:r>
      <w:r w:rsidRPr="002709F6">
        <w:rPr>
          <w:rFonts w:ascii="Times New Roman" w:hAnsi="Times New Roman"/>
          <w:sz w:val="24"/>
          <w:lang/>
        </w:rPr>
        <w:t xml:space="preserve"> које имају повољан утицај на отварање нових радних места, пр</w:t>
      </w:r>
      <w:r w:rsidR="007B2A95" w:rsidRPr="002709F6">
        <w:rPr>
          <w:rFonts w:ascii="Times New Roman" w:hAnsi="Times New Roman"/>
          <w:sz w:val="24"/>
          <w:lang/>
        </w:rPr>
        <w:t xml:space="preserve">енос нових знања и технологија и </w:t>
      </w:r>
      <w:r w:rsidRPr="002709F6">
        <w:rPr>
          <w:rFonts w:ascii="Times New Roman" w:hAnsi="Times New Roman"/>
          <w:sz w:val="24"/>
          <w:lang/>
        </w:rPr>
        <w:t>равномеран регионални развој Републике Срб</w:t>
      </w:r>
      <w:r w:rsidR="00441CDF" w:rsidRPr="002709F6">
        <w:rPr>
          <w:rFonts w:ascii="Times New Roman" w:hAnsi="Times New Roman"/>
          <w:sz w:val="24"/>
          <w:lang/>
        </w:rPr>
        <w:t>ије.</w:t>
      </w:r>
    </w:p>
    <w:p w:rsidR="00F12C24" w:rsidRPr="002709F6" w:rsidRDefault="00F12C24" w:rsidP="00F12C24">
      <w:pPr>
        <w:spacing w:after="0" w:line="240" w:lineRule="auto"/>
        <w:ind w:firstLine="708"/>
        <w:jc w:val="both"/>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1" w:name="str_2"/>
      <w:bookmarkEnd w:id="1"/>
      <w:r w:rsidRPr="002709F6">
        <w:rPr>
          <w:rFonts w:ascii="Times New Roman" w:hAnsi="Times New Roman"/>
          <w:sz w:val="24"/>
          <w:lang/>
        </w:rPr>
        <w:t>Појмови</w:t>
      </w:r>
    </w:p>
    <w:p w:rsidR="00F12C24" w:rsidRPr="002709F6" w:rsidRDefault="00F12C24"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2" w:name="clan_2"/>
      <w:bookmarkEnd w:id="2"/>
      <w:r w:rsidRPr="002709F6">
        <w:rPr>
          <w:rFonts w:ascii="Times New Roman" w:hAnsi="Times New Roman"/>
          <w:sz w:val="24"/>
          <w:lang/>
        </w:rPr>
        <w:t>Члан 2</w:t>
      </w:r>
      <w:r w:rsidR="00423256" w:rsidRPr="002709F6">
        <w:rPr>
          <w:rFonts w:ascii="Times New Roman" w:hAnsi="Times New Roman"/>
          <w:sz w:val="24"/>
          <w:lang/>
        </w:rPr>
        <w:t>.</w:t>
      </w:r>
    </w:p>
    <w:p w:rsidR="00A77414" w:rsidRPr="002709F6" w:rsidRDefault="00A77414" w:rsidP="00051B84">
      <w:pPr>
        <w:spacing w:after="0" w:line="240" w:lineRule="auto"/>
        <w:ind w:firstLine="708"/>
        <w:jc w:val="both"/>
        <w:rPr>
          <w:rFonts w:ascii="Times New Roman" w:hAnsi="Times New Roman"/>
          <w:sz w:val="24"/>
          <w:lang/>
        </w:rPr>
      </w:pPr>
      <w:r w:rsidRPr="002709F6">
        <w:rPr>
          <w:rFonts w:ascii="Times New Roman" w:hAnsi="Times New Roman"/>
          <w:sz w:val="24"/>
          <w:lang/>
        </w:rPr>
        <w:t>Поједини изрази употребљени у овој уредби имају следеће значење:</w:t>
      </w:r>
    </w:p>
    <w:p w:rsidR="00A77414" w:rsidRPr="002709F6" w:rsidRDefault="00A77414" w:rsidP="00051B84">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1) </w:t>
      </w:r>
      <w:r w:rsidRPr="002709F6">
        <w:rPr>
          <w:rFonts w:ascii="Times New Roman" w:hAnsi="Times New Roman"/>
          <w:i/>
          <w:sz w:val="24"/>
          <w:lang/>
        </w:rPr>
        <w:t>директне инвестиције</w:t>
      </w:r>
      <w:r w:rsidR="00081026" w:rsidRPr="002709F6">
        <w:rPr>
          <w:rFonts w:ascii="Times New Roman" w:hAnsi="Times New Roman"/>
          <w:i/>
          <w:sz w:val="24"/>
          <w:lang/>
        </w:rPr>
        <w:t xml:space="preserve">, </w:t>
      </w:r>
      <w:r w:rsidR="00081026" w:rsidRPr="002709F6">
        <w:rPr>
          <w:rFonts w:ascii="Times New Roman" w:hAnsi="Times New Roman"/>
          <w:sz w:val="24"/>
          <w:lang/>
        </w:rPr>
        <w:t>односно</w:t>
      </w:r>
      <w:r w:rsidRPr="002709F6">
        <w:rPr>
          <w:rFonts w:ascii="Times New Roman" w:hAnsi="Times New Roman"/>
          <w:sz w:val="24"/>
          <w:lang/>
        </w:rPr>
        <w:t xml:space="preserve"> </w:t>
      </w:r>
      <w:r w:rsidR="00673C69" w:rsidRPr="002709F6">
        <w:rPr>
          <w:rFonts w:ascii="Times New Roman" w:hAnsi="Times New Roman"/>
          <w:sz w:val="24"/>
          <w:lang/>
        </w:rPr>
        <w:t>почетна улагања</w:t>
      </w:r>
      <w:r w:rsidRPr="002709F6">
        <w:rPr>
          <w:rFonts w:ascii="Times New Roman" w:hAnsi="Times New Roman"/>
          <w:sz w:val="24"/>
          <w:lang/>
        </w:rPr>
        <w:t xml:space="preserve"> </w:t>
      </w:r>
      <w:r w:rsidR="00081026" w:rsidRPr="002709F6">
        <w:rPr>
          <w:rFonts w:ascii="Times New Roman" w:hAnsi="Times New Roman"/>
          <w:sz w:val="24"/>
          <w:lang/>
        </w:rPr>
        <w:t xml:space="preserve">јесу улагања </w:t>
      </w:r>
      <w:r w:rsidRPr="002709F6">
        <w:rPr>
          <w:rFonts w:ascii="Times New Roman" w:hAnsi="Times New Roman"/>
          <w:sz w:val="24"/>
          <w:lang/>
        </w:rPr>
        <w:t>у материјална и нематеријална средства, односно основна средства привредног друштва у производном сектору или сектору услуга које могу бити предмет међународне трговине, осим у секторима који су изузети овом уредбом, а којима се обезбеђује отварање нових радних места</w:t>
      </w:r>
      <w:r w:rsidR="009F6513" w:rsidRPr="002709F6">
        <w:rPr>
          <w:rFonts w:ascii="Times New Roman" w:hAnsi="Times New Roman"/>
          <w:sz w:val="24"/>
          <w:lang/>
        </w:rPr>
        <w:t xml:space="preserve"> и развој привреде Републике Србије</w:t>
      </w:r>
      <w:r w:rsidRPr="002709F6">
        <w:rPr>
          <w:rFonts w:ascii="Times New Roman" w:hAnsi="Times New Roman"/>
          <w:sz w:val="24"/>
          <w:lang/>
        </w:rPr>
        <w:t>, и то у случају:</w:t>
      </w:r>
    </w:p>
    <w:p w:rsidR="00A77414" w:rsidRPr="002709F6" w:rsidRDefault="00A77414" w:rsidP="00051B84">
      <w:pPr>
        <w:spacing w:after="0" w:line="240" w:lineRule="auto"/>
        <w:ind w:firstLine="708"/>
        <w:jc w:val="both"/>
        <w:rPr>
          <w:rFonts w:ascii="Times New Roman" w:hAnsi="Times New Roman"/>
          <w:sz w:val="24"/>
          <w:lang/>
        </w:rPr>
      </w:pPr>
      <w:r w:rsidRPr="002709F6">
        <w:rPr>
          <w:rFonts w:ascii="Times New Roman" w:hAnsi="Times New Roman"/>
          <w:sz w:val="24"/>
          <w:lang/>
        </w:rPr>
        <w:t>(1) започињања обављања нове пословне делатности</w:t>
      </w:r>
      <w:r w:rsidR="00125BA4" w:rsidRPr="002709F6">
        <w:rPr>
          <w:rFonts w:ascii="Times New Roman" w:hAnsi="Times New Roman"/>
          <w:sz w:val="24"/>
          <w:lang/>
        </w:rPr>
        <w:t>;</w:t>
      </w:r>
    </w:p>
    <w:p w:rsidR="00A77414" w:rsidRPr="002709F6" w:rsidRDefault="00A77414" w:rsidP="00051B84">
      <w:pPr>
        <w:spacing w:after="0" w:line="240" w:lineRule="auto"/>
        <w:ind w:firstLine="708"/>
        <w:jc w:val="both"/>
        <w:rPr>
          <w:rFonts w:ascii="Times New Roman" w:hAnsi="Times New Roman"/>
          <w:sz w:val="24"/>
          <w:lang/>
        </w:rPr>
      </w:pPr>
      <w:r w:rsidRPr="002709F6">
        <w:rPr>
          <w:rFonts w:ascii="Times New Roman" w:hAnsi="Times New Roman"/>
          <w:sz w:val="24"/>
          <w:lang/>
        </w:rPr>
        <w:t>(2) проширења постојеће делатности</w:t>
      </w:r>
      <w:r w:rsidR="002D1C3C" w:rsidRPr="002709F6">
        <w:rPr>
          <w:rFonts w:ascii="Times New Roman" w:hAnsi="Times New Roman"/>
          <w:sz w:val="24"/>
          <w:lang/>
        </w:rPr>
        <w:t>;</w:t>
      </w:r>
    </w:p>
    <w:p w:rsidR="00A77414" w:rsidRPr="002709F6" w:rsidRDefault="00A77414" w:rsidP="00051B84">
      <w:pPr>
        <w:spacing w:after="0" w:line="240" w:lineRule="auto"/>
        <w:ind w:firstLine="708"/>
        <w:jc w:val="both"/>
        <w:rPr>
          <w:rFonts w:ascii="Times New Roman" w:hAnsi="Times New Roman"/>
          <w:sz w:val="24"/>
          <w:lang/>
        </w:rPr>
      </w:pPr>
      <w:r w:rsidRPr="002709F6">
        <w:rPr>
          <w:rFonts w:ascii="Times New Roman" w:hAnsi="Times New Roman"/>
          <w:sz w:val="24"/>
          <w:lang/>
        </w:rPr>
        <w:t>(3) диверсификације постојећег производног програма у нове производе, који нису били садржани у постојећем производном програму</w:t>
      </w:r>
      <w:r w:rsidR="00125BA4" w:rsidRPr="002709F6">
        <w:rPr>
          <w:rFonts w:ascii="Times New Roman" w:hAnsi="Times New Roman"/>
          <w:sz w:val="24"/>
          <w:lang/>
        </w:rPr>
        <w:t>;</w:t>
      </w:r>
    </w:p>
    <w:p w:rsidR="00254D62" w:rsidRPr="002709F6" w:rsidRDefault="00254D62" w:rsidP="002F597C">
      <w:pPr>
        <w:spacing w:after="0" w:line="240" w:lineRule="auto"/>
        <w:ind w:firstLine="708"/>
        <w:jc w:val="both"/>
        <w:rPr>
          <w:rFonts w:ascii="Times New Roman" w:hAnsi="Times New Roman"/>
          <w:sz w:val="24"/>
          <w:lang/>
        </w:rPr>
      </w:pPr>
      <w:r w:rsidRPr="002709F6">
        <w:rPr>
          <w:rFonts w:ascii="Times New Roman" w:hAnsi="Times New Roman"/>
          <w:sz w:val="24"/>
          <w:lang/>
        </w:rPr>
        <w:t>(4) битне промене у целокупном производном процесу постојеће</w:t>
      </w:r>
      <w:r w:rsidR="002F597C" w:rsidRPr="002709F6">
        <w:rPr>
          <w:rFonts w:ascii="Times New Roman" w:hAnsi="Times New Roman"/>
          <w:sz w:val="24"/>
          <w:lang/>
        </w:rPr>
        <w:t xml:space="preserve"> делатности привредног субјекта</w:t>
      </w:r>
      <w:r w:rsidR="0076747D" w:rsidRPr="002709F6">
        <w:rPr>
          <w:rFonts w:ascii="Times New Roman" w:hAnsi="Times New Roman"/>
          <w:sz w:val="24"/>
          <w:lang/>
        </w:rPr>
        <w:t>, или</w:t>
      </w:r>
    </w:p>
    <w:p w:rsidR="003F5275" w:rsidRPr="002709F6" w:rsidRDefault="003F5275" w:rsidP="003F5275">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(5)  </w:t>
      </w:r>
      <w:r w:rsidR="00997F9B" w:rsidRPr="002709F6">
        <w:rPr>
          <w:rFonts w:ascii="Times New Roman" w:hAnsi="Times New Roman"/>
          <w:sz w:val="24"/>
          <w:lang/>
        </w:rPr>
        <w:t xml:space="preserve">прибављања имовине директно повезане са привредним субјектом, који је  престао са радом или би престао са радом </w:t>
      </w:r>
      <w:r w:rsidR="004179D7" w:rsidRPr="002709F6">
        <w:rPr>
          <w:rFonts w:ascii="Times New Roman" w:hAnsi="Times New Roman"/>
          <w:sz w:val="24"/>
          <w:lang/>
        </w:rPr>
        <w:t>а</w:t>
      </w:r>
      <w:r w:rsidR="00997F9B" w:rsidRPr="002709F6">
        <w:rPr>
          <w:rFonts w:ascii="Times New Roman" w:hAnsi="Times New Roman"/>
          <w:sz w:val="24"/>
          <w:lang/>
        </w:rPr>
        <w:t>ко не би био купљен од трећег лица по тржишним условима.</w:t>
      </w:r>
    </w:p>
    <w:p w:rsidR="00377635" w:rsidRPr="002709F6" w:rsidRDefault="00377635" w:rsidP="003F5275">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2) </w:t>
      </w:r>
      <w:r w:rsidRPr="002709F6">
        <w:rPr>
          <w:rFonts w:ascii="Times New Roman" w:hAnsi="Times New Roman"/>
          <w:i/>
          <w:sz w:val="24"/>
          <w:lang/>
        </w:rPr>
        <w:t>директне инвестиције,</w:t>
      </w:r>
      <w:r w:rsidRPr="002709F6">
        <w:rPr>
          <w:rFonts w:ascii="Times New Roman" w:hAnsi="Times New Roman"/>
          <w:sz w:val="24"/>
          <w:lang/>
        </w:rPr>
        <w:t xml:space="preserve"> односно почетна улагања у </w:t>
      </w:r>
      <w:r w:rsidR="00E56A5D" w:rsidRPr="002709F6">
        <w:rPr>
          <w:rFonts w:ascii="Times New Roman" w:hAnsi="Times New Roman"/>
          <w:sz w:val="24"/>
          <w:lang/>
        </w:rPr>
        <w:t xml:space="preserve">сврху започињања </w:t>
      </w:r>
      <w:r w:rsidRPr="002709F6">
        <w:rPr>
          <w:rFonts w:ascii="Times New Roman" w:hAnsi="Times New Roman"/>
          <w:sz w:val="24"/>
          <w:lang/>
        </w:rPr>
        <w:t xml:space="preserve">нове пословне </w:t>
      </w:r>
      <w:r w:rsidR="00360ACA" w:rsidRPr="002709F6">
        <w:rPr>
          <w:rFonts w:ascii="Times New Roman" w:hAnsi="Times New Roman"/>
          <w:sz w:val="24"/>
          <w:lang/>
        </w:rPr>
        <w:t>делатности</w:t>
      </w:r>
      <w:r w:rsidRPr="002709F6">
        <w:rPr>
          <w:rFonts w:ascii="Times New Roman" w:hAnsi="Times New Roman"/>
          <w:sz w:val="24"/>
          <w:lang/>
        </w:rPr>
        <w:t xml:space="preserve">, </w:t>
      </w:r>
      <w:r w:rsidR="00801267" w:rsidRPr="002709F6">
        <w:rPr>
          <w:rFonts w:ascii="Times New Roman" w:hAnsi="Times New Roman"/>
          <w:sz w:val="24"/>
          <w:lang/>
        </w:rPr>
        <w:t>јесу</w:t>
      </w:r>
      <w:r w:rsidRPr="002709F6">
        <w:rPr>
          <w:rFonts w:ascii="Times New Roman" w:hAnsi="Times New Roman"/>
          <w:sz w:val="24"/>
          <w:lang/>
        </w:rPr>
        <w:t>:</w:t>
      </w:r>
    </w:p>
    <w:p w:rsidR="00360ACA" w:rsidRPr="002709F6" w:rsidRDefault="00377635" w:rsidP="003F5275">
      <w:pPr>
        <w:spacing w:after="0" w:line="240" w:lineRule="auto"/>
        <w:ind w:firstLine="708"/>
        <w:jc w:val="both"/>
        <w:rPr>
          <w:rFonts w:ascii="Times New Roman" w:hAnsi="Times New Roman"/>
          <w:sz w:val="24"/>
          <w:lang/>
        </w:rPr>
      </w:pPr>
      <w:r w:rsidRPr="002709F6">
        <w:rPr>
          <w:rFonts w:ascii="Times New Roman" w:hAnsi="Times New Roman"/>
          <w:sz w:val="24"/>
          <w:lang/>
        </w:rPr>
        <w:lastRenderedPageBreak/>
        <w:t xml:space="preserve">(1) </w:t>
      </w:r>
      <w:r w:rsidR="00E56A5D" w:rsidRPr="002709F6">
        <w:rPr>
          <w:rFonts w:ascii="Times New Roman" w:hAnsi="Times New Roman"/>
          <w:sz w:val="24"/>
          <w:lang/>
        </w:rPr>
        <w:t>улагања у материјална и нематеријална средства код оснивања</w:t>
      </w:r>
      <w:r w:rsidR="00360ACA" w:rsidRPr="002709F6">
        <w:rPr>
          <w:rFonts w:ascii="Times New Roman" w:hAnsi="Times New Roman"/>
          <w:sz w:val="24"/>
          <w:lang/>
        </w:rPr>
        <w:t xml:space="preserve"> новог привредног субјекта</w:t>
      </w:r>
      <w:r w:rsidR="00E56A5D" w:rsidRPr="002709F6">
        <w:rPr>
          <w:rFonts w:ascii="Times New Roman" w:hAnsi="Times New Roman"/>
          <w:sz w:val="24"/>
          <w:lang/>
        </w:rPr>
        <w:t xml:space="preserve"> или диверсификације</w:t>
      </w:r>
      <w:r w:rsidRPr="002709F6">
        <w:rPr>
          <w:rFonts w:ascii="Times New Roman" w:hAnsi="Times New Roman"/>
          <w:sz w:val="24"/>
          <w:lang/>
        </w:rPr>
        <w:t xml:space="preserve"> пословне делатности </w:t>
      </w:r>
      <w:r w:rsidR="00360ACA" w:rsidRPr="002709F6">
        <w:rPr>
          <w:rFonts w:ascii="Times New Roman" w:hAnsi="Times New Roman"/>
          <w:sz w:val="24"/>
          <w:lang/>
        </w:rPr>
        <w:t xml:space="preserve"> под условом да нова делатност није иста или слична постојећој делатности</w:t>
      </w:r>
      <w:r w:rsidR="0076747D" w:rsidRPr="002709F6">
        <w:rPr>
          <w:rFonts w:ascii="Times New Roman" w:hAnsi="Times New Roman"/>
          <w:sz w:val="24"/>
          <w:lang/>
        </w:rPr>
        <w:t>, или</w:t>
      </w:r>
    </w:p>
    <w:p w:rsidR="003F5275" w:rsidRPr="002709F6" w:rsidRDefault="00360ACA" w:rsidP="003F5275">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(2) </w:t>
      </w:r>
      <w:r w:rsidR="00C812BB" w:rsidRPr="002709F6">
        <w:rPr>
          <w:rFonts w:ascii="Times New Roman" w:hAnsi="Times New Roman"/>
          <w:sz w:val="24"/>
          <w:lang/>
        </w:rPr>
        <w:t>прибављање</w:t>
      </w:r>
      <w:r w:rsidR="0076747D" w:rsidRPr="002709F6">
        <w:rPr>
          <w:rFonts w:ascii="Times New Roman" w:hAnsi="Times New Roman"/>
          <w:sz w:val="24"/>
          <w:lang/>
        </w:rPr>
        <w:t xml:space="preserve"> имовине која припада привредном субјекту који је престао са радом, или би престао са радом </w:t>
      </w:r>
      <w:r w:rsidR="004179D7" w:rsidRPr="002709F6">
        <w:rPr>
          <w:rFonts w:ascii="Times New Roman" w:hAnsi="Times New Roman"/>
          <w:sz w:val="24"/>
          <w:lang/>
        </w:rPr>
        <w:t>а</w:t>
      </w:r>
      <w:r w:rsidR="0076747D" w:rsidRPr="002709F6">
        <w:rPr>
          <w:rFonts w:ascii="Times New Roman" w:hAnsi="Times New Roman"/>
          <w:sz w:val="24"/>
          <w:lang/>
        </w:rPr>
        <w:t>ко не би био купљен или је купљен од стране трећег лица по тржишним условима</w:t>
      </w:r>
      <w:r w:rsidR="00C812BB" w:rsidRPr="002709F6">
        <w:rPr>
          <w:rFonts w:ascii="Times New Roman" w:hAnsi="Times New Roman"/>
          <w:sz w:val="24"/>
          <w:lang/>
        </w:rPr>
        <w:t>, по</w:t>
      </w:r>
      <w:r w:rsidR="0076747D" w:rsidRPr="002709F6">
        <w:rPr>
          <w:rFonts w:ascii="Times New Roman" w:hAnsi="Times New Roman"/>
          <w:sz w:val="24"/>
          <w:lang/>
        </w:rPr>
        <w:t xml:space="preserve">д условом да нова пословна делатност, која се обавља коришћењем </w:t>
      </w:r>
      <w:r w:rsidR="00C812BB" w:rsidRPr="002709F6">
        <w:rPr>
          <w:rFonts w:ascii="Times New Roman" w:hAnsi="Times New Roman"/>
          <w:sz w:val="24"/>
          <w:lang/>
        </w:rPr>
        <w:t>прибављене</w:t>
      </w:r>
      <w:r w:rsidR="0076747D" w:rsidRPr="002709F6">
        <w:rPr>
          <w:rFonts w:ascii="Times New Roman" w:hAnsi="Times New Roman"/>
          <w:sz w:val="24"/>
          <w:lang/>
        </w:rPr>
        <w:t xml:space="preserve"> имовине, није иста или слична постојећој делатности привредног субјекта.</w:t>
      </w:r>
    </w:p>
    <w:p w:rsidR="004D4AAD" w:rsidRPr="002709F6" w:rsidRDefault="0076747D" w:rsidP="00051B84">
      <w:pPr>
        <w:spacing w:after="0" w:line="240" w:lineRule="auto"/>
        <w:ind w:firstLine="708"/>
        <w:jc w:val="both"/>
        <w:rPr>
          <w:rFonts w:ascii="Times New Roman" w:hAnsi="Times New Roman"/>
          <w:sz w:val="24"/>
          <w:lang/>
        </w:rPr>
      </w:pPr>
      <w:r w:rsidRPr="002709F6">
        <w:rPr>
          <w:rFonts w:ascii="Times New Roman" w:hAnsi="Times New Roman"/>
          <w:sz w:val="24"/>
          <w:lang/>
        </w:rPr>
        <w:t>3</w:t>
      </w:r>
      <w:r w:rsidR="004D4AAD" w:rsidRPr="002709F6">
        <w:rPr>
          <w:rFonts w:ascii="Times New Roman" w:hAnsi="Times New Roman"/>
          <w:sz w:val="24"/>
          <w:lang/>
        </w:rPr>
        <w:t xml:space="preserve">) </w:t>
      </w:r>
      <w:r w:rsidR="005D1A7D" w:rsidRPr="002709F6">
        <w:rPr>
          <w:rFonts w:ascii="Times New Roman" w:hAnsi="Times New Roman"/>
          <w:i/>
          <w:sz w:val="24"/>
          <w:lang/>
        </w:rPr>
        <w:t>и</w:t>
      </w:r>
      <w:r w:rsidR="004D4AAD" w:rsidRPr="002709F6">
        <w:rPr>
          <w:rFonts w:ascii="Times New Roman" w:hAnsi="Times New Roman"/>
          <w:i/>
          <w:sz w:val="24"/>
          <w:lang/>
        </w:rPr>
        <w:t>нвестициони пројекат</w:t>
      </w:r>
      <w:r w:rsidR="004D4AAD" w:rsidRPr="002709F6">
        <w:rPr>
          <w:rFonts w:ascii="Times New Roman" w:hAnsi="Times New Roman"/>
          <w:sz w:val="24"/>
          <w:lang/>
        </w:rPr>
        <w:t xml:space="preserve"> је</w:t>
      </w:r>
      <w:r w:rsidR="009F6513" w:rsidRPr="002709F6">
        <w:rPr>
          <w:rFonts w:ascii="Times New Roman" w:hAnsi="Times New Roman"/>
          <w:sz w:val="24"/>
          <w:lang/>
        </w:rPr>
        <w:t xml:space="preserve"> пројекат којим </w:t>
      </w:r>
      <w:r w:rsidR="00226AC2" w:rsidRPr="002709F6">
        <w:rPr>
          <w:rFonts w:ascii="Times New Roman" w:hAnsi="Times New Roman"/>
          <w:sz w:val="24"/>
          <w:lang/>
        </w:rPr>
        <w:t xml:space="preserve">инвеститор </w:t>
      </w:r>
      <w:r w:rsidR="009F6513" w:rsidRPr="002709F6">
        <w:rPr>
          <w:rFonts w:ascii="Times New Roman" w:hAnsi="Times New Roman"/>
          <w:sz w:val="24"/>
          <w:lang/>
        </w:rPr>
        <w:t>конкурише за доделу средстава, а којим се остварује директна инвестиција, на начин и под условима дефинисаним овом уредбом</w:t>
      </w:r>
      <w:r w:rsidR="005442BF" w:rsidRPr="002709F6">
        <w:rPr>
          <w:rFonts w:ascii="Times New Roman" w:hAnsi="Times New Roman"/>
          <w:sz w:val="24"/>
          <w:lang/>
        </w:rPr>
        <w:t>, односно пословни/бизнис план са детаљним описом елемената директне инвестиције за чију реализацију се конкурише за доделу средстава по овој уредби</w:t>
      </w:r>
      <w:r w:rsidR="009F6513" w:rsidRPr="002709F6">
        <w:rPr>
          <w:rFonts w:ascii="Times New Roman" w:hAnsi="Times New Roman"/>
          <w:sz w:val="24"/>
          <w:lang/>
        </w:rPr>
        <w:t>;</w:t>
      </w:r>
      <w:r w:rsidR="004D4AAD" w:rsidRPr="002709F6">
        <w:rPr>
          <w:rFonts w:ascii="Times New Roman" w:hAnsi="Times New Roman"/>
          <w:sz w:val="24"/>
          <w:lang/>
        </w:rPr>
        <w:t xml:space="preserve"> </w:t>
      </w:r>
    </w:p>
    <w:p w:rsidR="00A77414" w:rsidRPr="002709F6" w:rsidRDefault="0076747D" w:rsidP="00051B84">
      <w:pPr>
        <w:spacing w:after="0" w:line="240" w:lineRule="auto"/>
        <w:ind w:firstLine="708"/>
        <w:jc w:val="both"/>
        <w:rPr>
          <w:rFonts w:ascii="Times New Roman" w:hAnsi="Times New Roman"/>
          <w:sz w:val="24"/>
          <w:lang/>
        </w:rPr>
      </w:pPr>
      <w:r w:rsidRPr="002709F6">
        <w:rPr>
          <w:rFonts w:ascii="Times New Roman" w:hAnsi="Times New Roman"/>
          <w:sz w:val="24"/>
          <w:lang/>
        </w:rPr>
        <w:t>4</w:t>
      </w:r>
      <w:r w:rsidR="00A77414" w:rsidRPr="002709F6">
        <w:rPr>
          <w:rFonts w:ascii="Times New Roman" w:hAnsi="Times New Roman"/>
          <w:sz w:val="24"/>
          <w:lang/>
        </w:rPr>
        <w:t xml:space="preserve">) </w:t>
      </w:r>
      <w:r w:rsidR="00673C69" w:rsidRPr="002709F6">
        <w:rPr>
          <w:rFonts w:ascii="Times New Roman" w:hAnsi="Times New Roman"/>
          <w:sz w:val="24"/>
          <w:lang/>
        </w:rPr>
        <w:t xml:space="preserve">улагање у </w:t>
      </w:r>
      <w:r w:rsidR="00A77414" w:rsidRPr="002709F6">
        <w:rPr>
          <w:rFonts w:ascii="Times New Roman" w:hAnsi="Times New Roman"/>
          <w:i/>
          <w:sz w:val="24"/>
          <w:lang/>
        </w:rPr>
        <w:t>материјална средства</w:t>
      </w:r>
      <w:r w:rsidR="00A77414" w:rsidRPr="002709F6">
        <w:rPr>
          <w:rFonts w:ascii="Times New Roman" w:hAnsi="Times New Roman"/>
          <w:sz w:val="24"/>
          <w:lang/>
        </w:rPr>
        <w:t xml:space="preserve"> јесу улагања у земљиште, зграде, производне погоне, машине и опрему, </w:t>
      </w:r>
      <w:r w:rsidR="005F7775" w:rsidRPr="002709F6">
        <w:rPr>
          <w:rFonts w:ascii="Times New Roman" w:hAnsi="Times New Roman"/>
          <w:sz w:val="24"/>
          <w:lang/>
        </w:rPr>
        <w:t xml:space="preserve">а која се као оправдани трошкови улагања признају </w:t>
      </w:r>
      <w:r w:rsidR="004179D7" w:rsidRPr="002709F6">
        <w:rPr>
          <w:rFonts w:ascii="Times New Roman" w:hAnsi="Times New Roman"/>
          <w:sz w:val="24"/>
          <w:lang/>
        </w:rPr>
        <w:t>а</w:t>
      </w:r>
      <w:r w:rsidR="005F7775" w:rsidRPr="002709F6">
        <w:rPr>
          <w:rFonts w:ascii="Times New Roman" w:hAnsi="Times New Roman"/>
          <w:sz w:val="24"/>
          <w:lang/>
        </w:rPr>
        <w:t xml:space="preserve">ко их користи искључиво корисник средстава, </w:t>
      </w:r>
      <w:r w:rsidR="00A77414" w:rsidRPr="002709F6">
        <w:rPr>
          <w:rFonts w:ascii="Times New Roman" w:hAnsi="Times New Roman"/>
          <w:sz w:val="24"/>
          <w:lang/>
        </w:rPr>
        <w:t>а могу бити:</w:t>
      </w:r>
    </w:p>
    <w:p w:rsidR="00A77414" w:rsidRPr="002709F6" w:rsidRDefault="00A77414" w:rsidP="00051B84">
      <w:pPr>
        <w:spacing w:after="0" w:line="240" w:lineRule="auto"/>
        <w:ind w:firstLine="708"/>
        <w:jc w:val="both"/>
        <w:rPr>
          <w:rFonts w:ascii="Times New Roman" w:hAnsi="Times New Roman"/>
          <w:sz w:val="24"/>
          <w:lang/>
        </w:rPr>
      </w:pPr>
      <w:r w:rsidRPr="002709F6">
        <w:rPr>
          <w:rFonts w:ascii="Times New Roman" w:hAnsi="Times New Roman"/>
          <w:sz w:val="24"/>
          <w:lang/>
        </w:rPr>
        <w:t>(</w:t>
      </w:r>
      <w:r w:rsidR="0088676E" w:rsidRPr="002709F6">
        <w:rPr>
          <w:rFonts w:ascii="Times New Roman" w:hAnsi="Times New Roman"/>
          <w:sz w:val="24"/>
          <w:lang/>
        </w:rPr>
        <w:t>1</w:t>
      </w:r>
      <w:r w:rsidRPr="002709F6">
        <w:rPr>
          <w:rFonts w:ascii="Times New Roman" w:hAnsi="Times New Roman"/>
          <w:sz w:val="24"/>
          <w:lang/>
        </w:rPr>
        <w:t xml:space="preserve">) </w:t>
      </w:r>
      <w:r w:rsidR="00673C69" w:rsidRPr="002709F6">
        <w:rPr>
          <w:rFonts w:ascii="Times New Roman" w:hAnsi="Times New Roman"/>
          <w:sz w:val="24"/>
          <w:lang/>
        </w:rPr>
        <w:t>улагања</w:t>
      </w:r>
      <w:r w:rsidRPr="002709F6">
        <w:rPr>
          <w:rFonts w:ascii="Times New Roman" w:hAnsi="Times New Roman"/>
          <w:sz w:val="24"/>
          <w:lang/>
        </w:rPr>
        <w:t xml:space="preserve"> којим се граде нови производни капацитети (</w:t>
      </w:r>
      <w:r w:rsidR="00E17BA2" w:rsidRPr="002709F6">
        <w:rPr>
          <w:rFonts w:ascii="Times New Roman" w:hAnsi="Times New Roman"/>
          <w:sz w:val="24"/>
          <w:lang/>
        </w:rPr>
        <w:t xml:space="preserve">тзв. </w:t>
      </w:r>
      <w:r w:rsidR="004179D7" w:rsidRPr="002709F6">
        <w:rPr>
          <w:rFonts w:ascii="Times New Roman" w:hAnsi="Times New Roman"/>
          <w:sz w:val="24"/>
          <w:lang w:val="en-US"/>
        </w:rPr>
        <w:t>greenfield</w:t>
      </w:r>
      <w:r w:rsidR="004179D7" w:rsidRPr="002709F6">
        <w:rPr>
          <w:rFonts w:ascii="Times New Roman" w:hAnsi="Times New Roman"/>
          <w:sz w:val="24"/>
          <w:lang/>
        </w:rPr>
        <w:t xml:space="preserve"> </w:t>
      </w:r>
      <w:r w:rsidR="00673C69" w:rsidRPr="002709F6">
        <w:rPr>
          <w:rFonts w:ascii="Times New Roman" w:hAnsi="Times New Roman"/>
          <w:sz w:val="24"/>
          <w:lang/>
        </w:rPr>
        <w:t xml:space="preserve"> инвестиције</w:t>
      </w:r>
      <w:r w:rsidR="002F597C" w:rsidRPr="002709F6">
        <w:rPr>
          <w:rFonts w:ascii="Times New Roman" w:hAnsi="Times New Roman"/>
          <w:sz w:val="24"/>
          <w:lang/>
        </w:rPr>
        <w:t>),</w:t>
      </w:r>
    </w:p>
    <w:p w:rsidR="00A77414" w:rsidRPr="002709F6" w:rsidRDefault="00A77414" w:rsidP="00051B84">
      <w:pPr>
        <w:spacing w:after="0" w:line="240" w:lineRule="auto"/>
        <w:ind w:firstLine="708"/>
        <w:jc w:val="both"/>
        <w:rPr>
          <w:rFonts w:ascii="Times New Roman" w:hAnsi="Times New Roman"/>
          <w:sz w:val="24"/>
          <w:lang/>
        </w:rPr>
      </w:pPr>
      <w:r w:rsidRPr="002709F6">
        <w:rPr>
          <w:rFonts w:ascii="Times New Roman" w:hAnsi="Times New Roman"/>
          <w:sz w:val="24"/>
          <w:lang/>
        </w:rPr>
        <w:t>(</w:t>
      </w:r>
      <w:r w:rsidR="0088676E" w:rsidRPr="002709F6">
        <w:rPr>
          <w:rFonts w:ascii="Times New Roman" w:hAnsi="Times New Roman"/>
          <w:sz w:val="24"/>
          <w:lang/>
        </w:rPr>
        <w:t>2</w:t>
      </w:r>
      <w:r w:rsidRPr="002709F6">
        <w:rPr>
          <w:rFonts w:ascii="Times New Roman" w:hAnsi="Times New Roman"/>
          <w:sz w:val="24"/>
          <w:lang/>
        </w:rPr>
        <w:t xml:space="preserve">) </w:t>
      </w:r>
      <w:r w:rsidR="00673C69" w:rsidRPr="002709F6">
        <w:rPr>
          <w:rFonts w:ascii="Times New Roman" w:hAnsi="Times New Roman"/>
          <w:sz w:val="24"/>
          <w:lang/>
        </w:rPr>
        <w:t>улагања</w:t>
      </w:r>
      <w:r w:rsidRPr="002709F6">
        <w:rPr>
          <w:rFonts w:ascii="Times New Roman" w:hAnsi="Times New Roman"/>
          <w:sz w:val="24"/>
          <w:lang/>
        </w:rPr>
        <w:t xml:space="preserve"> </w:t>
      </w:r>
      <w:r w:rsidR="00673C69" w:rsidRPr="002709F6">
        <w:rPr>
          <w:rFonts w:ascii="Times New Roman" w:hAnsi="Times New Roman"/>
          <w:sz w:val="24"/>
          <w:lang/>
        </w:rPr>
        <w:t xml:space="preserve">у </w:t>
      </w:r>
      <w:r w:rsidRPr="002709F6">
        <w:rPr>
          <w:rFonts w:ascii="Times New Roman" w:hAnsi="Times New Roman"/>
          <w:sz w:val="24"/>
          <w:lang/>
        </w:rPr>
        <w:t xml:space="preserve">постојеће </w:t>
      </w:r>
      <w:r w:rsidR="00D11B12" w:rsidRPr="002709F6">
        <w:rPr>
          <w:rFonts w:ascii="Times New Roman" w:hAnsi="Times New Roman"/>
          <w:sz w:val="24"/>
          <w:lang/>
        </w:rPr>
        <w:t xml:space="preserve">производне </w:t>
      </w:r>
      <w:r w:rsidRPr="002709F6">
        <w:rPr>
          <w:rFonts w:ascii="Times New Roman" w:hAnsi="Times New Roman"/>
          <w:sz w:val="24"/>
          <w:lang/>
        </w:rPr>
        <w:t>капацитете</w:t>
      </w:r>
      <w:r w:rsidR="001C2333" w:rsidRPr="002709F6">
        <w:rPr>
          <w:rFonts w:ascii="Times New Roman" w:hAnsi="Times New Roman"/>
          <w:sz w:val="24"/>
          <w:lang/>
        </w:rPr>
        <w:t xml:space="preserve"> набавком машина и/или опреме, односно проширењем</w:t>
      </w:r>
      <w:r w:rsidR="00226AC2" w:rsidRPr="002709F6">
        <w:rPr>
          <w:rFonts w:ascii="Times New Roman" w:hAnsi="Times New Roman"/>
          <w:sz w:val="24"/>
          <w:lang/>
        </w:rPr>
        <w:t xml:space="preserve">, </w:t>
      </w:r>
      <w:r w:rsidR="00BC3C59" w:rsidRPr="002709F6">
        <w:rPr>
          <w:rFonts w:ascii="Times New Roman" w:hAnsi="Times New Roman"/>
          <w:sz w:val="24"/>
          <w:lang/>
        </w:rPr>
        <w:t xml:space="preserve">адаптацијом или </w:t>
      </w:r>
      <w:r w:rsidR="001C2333" w:rsidRPr="002709F6">
        <w:rPr>
          <w:rFonts w:ascii="Times New Roman" w:hAnsi="Times New Roman"/>
          <w:sz w:val="24"/>
          <w:lang/>
        </w:rPr>
        <w:t>реконструкцијом</w:t>
      </w:r>
      <w:r w:rsidRPr="002709F6">
        <w:rPr>
          <w:rFonts w:ascii="Times New Roman" w:hAnsi="Times New Roman"/>
          <w:sz w:val="24"/>
          <w:lang/>
        </w:rPr>
        <w:t xml:space="preserve"> </w:t>
      </w:r>
      <w:r w:rsidR="001C2333" w:rsidRPr="002709F6">
        <w:rPr>
          <w:rFonts w:ascii="Times New Roman" w:hAnsi="Times New Roman"/>
          <w:sz w:val="24"/>
          <w:lang/>
        </w:rPr>
        <w:t>п</w:t>
      </w:r>
      <w:r w:rsidR="00AF6F63" w:rsidRPr="002709F6">
        <w:rPr>
          <w:rFonts w:ascii="Times New Roman" w:hAnsi="Times New Roman"/>
          <w:sz w:val="24"/>
          <w:lang/>
        </w:rPr>
        <w:t>остојећег</w:t>
      </w:r>
      <w:r w:rsidR="001C2333" w:rsidRPr="002709F6">
        <w:rPr>
          <w:rFonts w:ascii="Times New Roman" w:hAnsi="Times New Roman"/>
          <w:sz w:val="24"/>
          <w:lang/>
        </w:rPr>
        <w:t xml:space="preserve"> производног простора или новом градњом у </w:t>
      </w:r>
      <w:r w:rsidR="00AF6F63" w:rsidRPr="002709F6">
        <w:rPr>
          <w:rFonts w:ascii="Times New Roman" w:hAnsi="Times New Roman"/>
          <w:sz w:val="24"/>
          <w:lang/>
        </w:rPr>
        <w:t>оквиру истог или са њиме технички повезаног производног погона</w:t>
      </w:r>
      <w:r w:rsidR="001C2333" w:rsidRPr="002709F6">
        <w:rPr>
          <w:rFonts w:ascii="Times New Roman" w:hAnsi="Times New Roman"/>
          <w:sz w:val="24"/>
          <w:lang/>
        </w:rPr>
        <w:t xml:space="preserve"> на једној или више катастарских парцела </w:t>
      </w:r>
      <w:r w:rsidRPr="002709F6">
        <w:rPr>
          <w:rFonts w:ascii="Times New Roman" w:hAnsi="Times New Roman"/>
          <w:sz w:val="24"/>
          <w:lang/>
        </w:rPr>
        <w:t>(</w:t>
      </w:r>
      <w:r w:rsidR="00E17BA2" w:rsidRPr="002709F6">
        <w:rPr>
          <w:rFonts w:ascii="Times New Roman" w:hAnsi="Times New Roman"/>
          <w:sz w:val="24"/>
          <w:lang/>
        </w:rPr>
        <w:t xml:space="preserve">тзв. </w:t>
      </w:r>
      <w:r w:rsidR="004179D7" w:rsidRPr="002709F6">
        <w:rPr>
          <w:rFonts w:ascii="Times New Roman" w:hAnsi="Times New Roman"/>
          <w:sz w:val="24"/>
          <w:lang w:val="en-US"/>
        </w:rPr>
        <w:t>brownfield</w:t>
      </w:r>
      <w:r w:rsidR="004179D7" w:rsidRPr="002709F6">
        <w:rPr>
          <w:rFonts w:ascii="Times New Roman" w:hAnsi="Times New Roman"/>
          <w:sz w:val="24"/>
          <w:lang/>
        </w:rPr>
        <w:t xml:space="preserve"> </w:t>
      </w:r>
      <w:r w:rsidR="00673C69" w:rsidRPr="002709F6">
        <w:rPr>
          <w:rFonts w:ascii="Times New Roman" w:hAnsi="Times New Roman"/>
          <w:sz w:val="24"/>
          <w:lang/>
        </w:rPr>
        <w:t xml:space="preserve"> инвестиције</w:t>
      </w:r>
      <w:r w:rsidR="002F597C" w:rsidRPr="002709F6">
        <w:rPr>
          <w:rFonts w:ascii="Times New Roman" w:hAnsi="Times New Roman"/>
          <w:sz w:val="24"/>
          <w:lang/>
        </w:rPr>
        <w:t>),</w:t>
      </w:r>
    </w:p>
    <w:p w:rsidR="00A77414" w:rsidRPr="002709F6" w:rsidRDefault="0076747D" w:rsidP="00051B84">
      <w:pPr>
        <w:spacing w:after="0" w:line="240" w:lineRule="auto"/>
        <w:ind w:firstLine="708"/>
        <w:jc w:val="both"/>
        <w:rPr>
          <w:rFonts w:ascii="Times New Roman" w:hAnsi="Times New Roman"/>
          <w:sz w:val="24"/>
          <w:lang/>
        </w:rPr>
      </w:pPr>
      <w:r w:rsidRPr="002709F6">
        <w:rPr>
          <w:rFonts w:ascii="Times New Roman" w:hAnsi="Times New Roman"/>
          <w:sz w:val="24"/>
          <w:lang/>
        </w:rPr>
        <w:t>4</w:t>
      </w:r>
      <w:r w:rsidR="00A77414" w:rsidRPr="002709F6">
        <w:rPr>
          <w:rFonts w:ascii="Times New Roman" w:hAnsi="Times New Roman"/>
          <w:sz w:val="24"/>
          <w:lang/>
        </w:rPr>
        <w:t xml:space="preserve">) </w:t>
      </w:r>
      <w:r w:rsidR="00673C69" w:rsidRPr="002709F6">
        <w:rPr>
          <w:rFonts w:ascii="Times New Roman" w:hAnsi="Times New Roman"/>
          <w:sz w:val="24"/>
          <w:lang/>
        </w:rPr>
        <w:t xml:space="preserve">улагање у </w:t>
      </w:r>
      <w:r w:rsidR="00A77414" w:rsidRPr="002709F6">
        <w:rPr>
          <w:rFonts w:ascii="Times New Roman" w:hAnsi="Times New Roman"/>
          <w:i/>
          <w:sz w:val="24"/>
          <w:lang/>
        </w:rPr>
        <w:t>нематеријална средства</w:t>
      </w:r>
      <w:r w:rsidR="00A77414" w:rsidRPr="002709F6">
        <w:rPr>
          <w:rFonts w:ascii="Times New Roman" w:hAnsi="Times New Roman"/>
          <w:sz w:val="24"/>
          <w:lang/>
        </w:rPr>
        <w:t xml:space="preserve"> јесу улагања у средства добијена кроз трансфер технологије, као што су патенти, лиценце</w:t>
      </w:r>
      <w:r w:rsidR="008B3DFD" w:rsidRPr="002709F6">
        <w:rPr>
          <w:rFonts w:ascii="Times New Roman" w:hAnsi="Times New Roman"/>
          <w:sz w:val="24"/>
          <w:lang/>
        </w:rPr>
        <w:t xml:space="preserve"> или </w:t>
      </w:r>
      <w:r w:rsidR="00A77414" w:rsidRPr="002709F6">
        <w:rPr>
          <w:rFonts w:ascii="Times New Roman" w:hAnsi="Times New Roman"/>
          <w:sz w:val="24"/>
          <w:lang/>
        </w:rPr>
        <w:t xml:space="preserve"> </w:t>
      </w:r>
      <w:r w:rsidR="002F597C" w:rsidRPr="002709F6">
        <w:rPr>
          <w:rFonts w:ascii="Times New Roman" w:hAnsi="Times New Roman"/>
          <w:i/>
          <w:sz w:val="24"/>
          <w:lang/>
        </w:rPr>
        <w:t>kno</w:t>
      </w:r>
      <w:r w:rsidR="00A77414" w:rsidRPr="002709F6">
        <w:rPr>
          <w:rFonts w:ascii="Times New Roman" w:hAnsi="Times New Roman"/>
          <w:i/>
          <w:sz w:val="24"/>
          <w:lang/>
        </w:rPr>
        <w:t>w-</w:t>
      </w:r>
      <w:r w:rsidR="002F597C" w:rsidRPr="002709F6">
        <w:rPr>
          <w:rFonts w:ascii="Times New Roman" w:hAnsi="Times New Roman"/>
          <w:i/>
          <w:sz w:val="24"/>
          <w:lang/>
        </w:rPr>
        <w:t>ho</w:t>
      </w:r>
      <w:r w:rsidR="00A77414" w:rsidRPr="002709F6">
        <w:rPr>
          <w:rFonts w:ascii="Times New Roman" w:hAnsi="Times New Roman"/>
          <w:i/>
          <w:sz w:val="24"/>
          <w:lang/>
        </w:rPr>
        <w:t>w</w:t>
      </w:r>
      <w:r w:rsidR="00A77414" w:rsidRPr="002709F6">
        <w:rPr>
          <w:rFonts w:ascii="Times New Roman" w:hAnsi="Times New Roman"/>
          <w:sz w:val="24"/>
          <w:lang/>
        </w:rPr>
        <w:t xml:space="preserve">  и која </w:t>
      </w:r>
      <w:r w:rsidR="0019796B" w:rsidRPr="002709F6">
        <w:rPr>
          <w:rFonts w:ascii="Times New Roman" w:hAnsi="Times New Roman"/>
          <w:sz w:val="24"/>
          <w:lang/>
        </w:rPr>
        <w:t xml:space="preserve">се као оправдани трошкови улагања признају под условом </w:t>
      </w:r>
      <w:r w:rsidR="00A77414" w:rsidRPr="002709F6">
        <w:rPr>
          <w:rFonts w:ascii="Times New Roman" w:hAnsi="Times New Roman"/>
          <w:sz w:val="24"/>
          <w:lang/>
        </w:rPr>
        <w:t>:</w:t>
      </w:r>
    </w:p>
    <w:p w:rsidR="00A77414" w:rsidRPr="002709F6" w:rsidRDefault="0088676E" w:rsidP="00DB1BAC">
      <w:pPr>
        <w:spacing w:after="0" w:line="240" w:lineRule="auto"/>
        <w:ind w:firstLine="708"/>
        <w:jc w:val="both"/>
        <w:rPr>
          <w:rFonts w:ascii="Times New Roman" w:hAnsi="Times New Roman"/>
          <w:sz w:val="24"/>
          <w:lang/>
        </w:rPr>
      </w:pPr>
      <w:r w:rsidRPr="002709F6">
        <w:rPr>
          <w:rFonts w:ascii="Times New Roman" w:hAnsi="Times New Roman"/>
          <w:sz w:val="24"/>
          <w:lang/>
        </w:rPr>
        <w:t>(1)</w:t>
      </w:r>
      <w:r w:rsidR="00A77414" w:rsidRPr="002709F6">
        <w:rPr>
          <w:rFonts w:ascii="Times New Roman" w:hAnsi="Times New Roman"/>
          <w:sz w:val="24"/>
          <w:lang/>
        </w:rPr>
        <w:t xml:space="preserve"> да их користи искључиво корисник средстава,</w:t>
      </w:r>
    </w:p>
    <w:p w:rsidR="00A77414" w:rsidRPr="002709F6" w:rsidRDefault="0088676E" w:rsidP="00DB1BAC">
      <w:pPr>
        <w:spacing w:after="0" w:line="240" w:lineRule="auto"/>
        <w:ind w:firstLine="708"/>
        <w:jc w:val="both"/>
        <w:rPr>
          <w:rFonts w:ascii="Times New Roman" w:hAnsi="Times New Roman"/>
          <w:sz w:val="24"/>
          <w:lang/>
        </w:rPr>
      </w:pPr>
      <w:r w:rsidRPr="002709F6">
        <w:rPr>
          <w:rFonts w:ascii="Times New Roman" w:hAnsi="Times New Roman"/>
          <w:sz w:val="24"/>
          <w:lang/>
        </w:rPr>
        <w:t>(2)</w:t>
      </w:r>
      <w:r w:rsidR="00A77414" w:rsidRPr="002709F6">
        <w:rPr>
          <w:rFonts w:ascii="Times New Roman" w:hAnsi="Times New Roman"/>
          <w:sz w:val="24"/>
          <w:lang/>
        </w:rPr>
        <w:t xml:space="preserve"> да се на њих обрачунава амортизација,</w:t>
      </w:r>
    </w:p>
    <w:p w:rsidR="00A77414" w:rsidRPr="002709F6" w:rsidRDefault="0088676E" w:rsidP="00DB1BAC">
      <w:pPr>
        <w:spacing w:after="0" w:line="240" w:lineRule="auto"/>
        <w:ind w:firstLine="708"/>
        <w:jc w:val="both"/>
        <w:rPr>
          <w:rFonts w:ascii="Times New Roman" w:hAnsi="Times New Roman"/>
          <w:sz w:val="24"/>
          <w:lang/>
        </w:rPr>
      </w:pPr>
      <w:r w:rsidRPr="002709F6">
        <w:rPr>
          <w:rFonts w:ascii="Times New Roman" w:hAnsi="Times New Roman"/>
          <w:sz w:val="24"/>
          <w:lang/>
        </w:rPr>
        <w:t>(3)</w:t>
      </w:r>
      <w:r w:rsidR="00A77414" w:rsidRPr="002709F6">
        <w:rPr>
          <w:rFonts w:ascii="Times New Roman" w:hAnsi="Times New Roman"/>
          <w:sz w:val="24"/>
          <w:lang/>
        </w:rPr>
        <w:t xml:space="preserve"> да су купљена по тржишним условима од трећих лица,</w:t>
      </w:r>
    </w:p>
    <w:p w:rsidR="00A77414" w:rsidRPr="002709F6" w:rsidRDefault="0088676E" w:rsidP="00DB1BAC">
      <w:pPr>
        <w:spacing w:after="0" w:line="240" w:lineRule="auto"/>
        <w:ind w:firstLine="708"/>
        <w:jc w:val="both"/>
        <w:rPr>
          <w:rFonts w:ascii="Times New Roman" w:hAnsi="Times New Roman"/>
          <w:sz w:val="24"/>
          <w:lang/>
        </w:rPr>
      </w:pPr>
      <w:r w:rsidRPr="002709F6">
        <w:rPr>
          <w:rFonts w:ascii="Times New Roman" w:hAnsi="Times New Roman"/>
          <w:sz w:val="24"/>
          <w:lang/>
        </w:rPr>
        <w:t>(4)</w:t>
      </w:r>
      <w:r w:rsidR="00A77414" w:rsidRPr="002709F6">
        <w:rPr>
          <w:rFonts w:ascii="Times New Roman" w:hAnsi="Times New Roman"/>
          <w:sz w:val="24"/>
          <w:lang/>
        </w:rPr>
        <w:t xml:space="preserve"> да се воде у билансу корисника средстава најмање пет година, односно најмање три године за мала и средња привредна друштва.</w:t>
      </w:r>
    </w:p>
    <w:p w:rsidR="00A77414" w:rsidRPr="002709F6" w:rsidRDefault="0076747D" w:rsidP="00DB1BAC">
      <w:pPr>
        <w:spacing w:after="0" w:line="240" w:lineRule="auto"/>
        <w:ind w:firstLine="708"/>
        <w:jc w:val="both"/>
        <w:rPr>
          <w:rFonts w:ascii="Times New Roman" w:hAnsi="Times New Roman"/>
          <w:sz w:val="24"/>
          <w:lang/>
        </w:rPr>
      </w:pPr>
      <w:r w:rsidRPr="002709F6">
        <w:rPr>
          <w:rFonts w:ascii="Times New Roman" w:hAnsi="Times New Roman"/>
          <w:sz w:val="24"/>
          <w:lang/>
        </w:rPr>
        <w:t>5</w:t>
      </w:r>
      <w:r w:rsidR="00A77414" w:rsidRPr="002709F6">
        <w:rPr>
          <w:rFonts w:ascii="Times New Roman" w:hAnsi="Times New Roman"/>
          <w:sz w:val="24"/>
          <w:lang/>
        </w:rPr>
        <w:t xml:space="preserve">) </w:t>
      </w:r>
      <w:r w:rsidR="005D1A7D" w:rsidRPr="002709F6">
        <w:rPr>
          <w:rFonts w:ascii="Times New Roman" w:hAnsi="Times New Roman"/>
          <w:i/>
          <w:sz w:val="24"/>
          <w:lang/>
        </w:rPr>
        <w:t>н</w:t>
      </w:r>
      <w:r w:rsidR="00254D62" w:rsidRPr="002709F6">
        <w:rPr>
          <w:rFonts w:ascii="Times New Roman" w:hAnsi="Times New Roman"/>
          <w:i/>
          <w:sz w:val="24"/>
          <w:lang/>
        </w:rPr>
        <w:t>ова радна места повезана са инвестици</w:t>
      </w:r>
      <w:r w:rsidR="009F6513" w:rsidRPr="002709F6">
        <w:rPr>
          <w:rFonts w:ascii="Times New Roman" w:hAnsi="Times New Roman"/>
          <w:i/>
          <w:sz w:val="24"/>
          <w:lang/>
        </w:rPr>
        <w:t>оним пројектом</w:t>
      </w:r>
      <w:r w:rsidR="00254D62" w:rsidRPr="002709F6">
        <w:rPr>
          <w:rFonts w:ascii="Times New Roman" w:hAnsi="Times New Roman"/>
          <w:i/>
          <w:sz w:val="24"/>
          <w:lang/>
        </w:rPr>
        <w:t xml:space="preserve"> </w:t>
      </w:r>
      <w:r w:rsidR="00254D62" w:rsidRPr="002709F6">
        <w:rPr>
          <w:rFonts w:ascii="Times New Roman" w:hAnsi="Times New Roman"/>
          <w:sz w:val="24"/>
          <w:lang/>
        </w:rPr>
        <w:t xml:space="preserve">јесу нето повећање броја запослених </w:t>
      </w:r>
      <w:r w:rsidR="002E0057" w:rsidRPr="002709F6">
        <w:rPr>
          <w:rFonts w:ascii="Times New Roman" w:hAnsi="Times New Roman"/>
          <w:sz w:val="24"/>
          <w:lang/>
        </w:rPr>
        <w:t xml:space="preserve">на неодређено време </w:t>
      </w:r>
      <w:r w:rsidR="00254D62" w:rsidRPr="002709F6">
        <w:rPr>
          <w:rFonts w:ascii="Times New Roman" w:hAnsi="Times New Roman"/>
          <w:sz w:val="24"/>
          <w:lang/>
        </w:rPr>
        <w:t xml:space="preserve">код корисника средстава у периоду реализације инвестиционог пројекта у поређењу са </w:t>
      </w:r>
      <w:r w:rsidR="002E0057" w:rsidRPr="002709F6">
        <w:rPr>
          <w:rFonts w:ascii="Times New Roman" w:hAnsi="Times New Roman"/>
          <w:sz w:val="24"/>
          <w:lang/>
        </w:rPr>
        <w:t xml:space="preserve">укупним </w:t>
      </w:r>
      <w:r w:rsidR="00254D62" w:rsidRPr="002709F6">
        <w:rPr>
          <w:rFonts w:ascii="Times New Roman" w:hAnsi="Times New Roman"/>
          <w:sz w:val="24"/>
          <w:lang/>
        </w:rPr>
        <w:t xml:space="preserve">бројем запослених у </w:t>
      </w:r>
      <w:r w:rsidR="00EF7D19" w:rsidRPr="002709F6">
        <w:rPr>
          <w:rFonts w:ascii="Times New Roman" w:hAnsi="Times New Roman"/>
          <w:sz w:val="24"/>
          <w:lang/>
        </w:rPr>
        <w:t>тренутку подношења пријаве за доделу средстава</w:t>
      </w:r>
      <w:r w:rsidR="00A25578">
        <w:rPr>
          <w:rFonts w:ascii="Times New Roman" w:hAnsi="Times New Roman"/>
          <w:sz w:val="24"/>
          <w:lang/>
        </w:rPr>
        <w:t>,</w:t>
      </w:r>
      <w:r w:rsidR="00F17A93" w:rsidRPr="002709F6">
        <w:rPr>
          <w:rFonts w:ascii="Times New Roman" w:hAnsi="Times New Roman"/>
          <w:sz w:val="24"/>
          <w:lang/>
        </w:rPr>
        <w:t xml:space="preserve"> </w:t>
      </w:r>
      <w:r w:rsidR="00254D62" w:rsidRPr="002709F6">
        <w:rPr>
          <w:rFonts w:ascii="Times New Roman" w:hAnsi="Times New Roman"/>
          <w:sz w:val="24"/>
          <w:lang/>
        </w:rPr>
        <w:t xml:space="preserve">а </w:t>
      </w:r>
      <w:r w:rsidR="004179D7" w:rsidRPr="002709F6">
        <w:rPr>
          <w:rFonts w:ascii="Times New Roman" w:hAnsi="Times New Roman"/>
          <w:sz w:val="24"/>
          <w:lang/>
        </w:rPr>
        <w:t xml:space="preserve">ако </w:t>
      </w:r>
      <w:r w:rsidR="00254D62" w:rsidRPr="002709F6">
        <w:rPr>
          <w:rFonts w:ascii="Times New Roman" w:hAnsi="Times New Roman"/>
          <w:sz w:val="24"/>
          <w:lang/>
        </w:rPr>
        <w:t xml:space="preserve">се неко радно место затвори </w:t>
      </w:r>
      <w:r w:rsidR="004179D7" w:rsidRPr="002709F6">
        <w:rPr>
          <w:rFonts w:ascii="Times New Roman" w:hAnsi="Times New Roman"/>
          <w:sz w:val="24"/>
          <w:lang/>
        </w:rPr>
        <w:t xml:space="preserve">то радно место се одузима </w:t>
      </w:r>
      <w:r w:rsidR="00254D62" w:rsidRPr="002709F6">
        <w:rPr>
          <w:rFonts w:ascii="Times New Roman" w:hAnsi="Times New Roman"/>
          <w:sz w:val="24"/>
          <w:lang/>
        </w:rPr>
        <w:t xml:space="preserve"> од броја новоотворених радних места</w:t>
      </w:r>
      <w:r w:rsidR="00A77414" w:rsidRPr="002709F6">
        <w:rPr>
          <w:rFonts w:ascii="Times New Roman" w:hAnsi="Times New Roman"/>
          <w:sz w:val="24"/>
          <w:lang/>
        </w:rPr>
        <w:t>;</w:t>
      </w:r>
    </w:p>
    <w:p w:rsidR="00A77414" w:rsidRPr="002709F6" w:rsidRDefault="0076747D" w:rsidP="00DB1BAC">
      <w:pPr>
        <w:spacing w:after="0" w:line="240" w:lineRule="auto"/>
        <w:ind w:firstLine="708"/>
        <w:jc w:val="both"/>
        <w:rPr>
          <w:rFonts w:ascii="Times New Roman" w:hAnsi="Times New Roman"/>
          <w:sz w:val="24"/>
          <w:lang/>
        </w:rPr>
      </w:pPr>
      <w:r w:rsidRPr="002709F6">
        <w:rPr>
          <w:rFonts w:ascii="Times New Roman" w:hAnsi="Times New Roman"/>
          <w:sz w:val="24"/>
          <w:lang/>
        </w:rPr>
        <w:t>6</w:t>
      </w:r>
      <w:r w:rsidR="00A77414" w:rsidRPr="002709F6">
        <w:rPr>
          <w:rFonts w:ascii="Times New Roman" w:hAnsi="Times New Roman"/>
          <w:sz w:val="24"/>
          <w:lang/>
        </w:rPr>
        <w:t xml:space="preserve">) </w:t>
      </w:r>
      <w:r w:rsidR="00A77414" w:rsidRPr="002709F6">
        <w:rPr>
          <w:rFonts w:ascii="Times New Roman" w:hAnsi="Times New Roman"/>
          <w:i/>
          <w:sz w:val="24"/>
          <w:lang/>
        </w:rPr>
        <w:t>инвеститор</w:t>
      </w:r>
      <w:r w:rsidR="00A77414" w:rsidRPr="002709F6">
        <w:rPr>
          <w:rFonts w:ascii="Times New Roman" w:hAnsi="Times New Roman"/>
          <w:sz w:val="24"/>
          <w:lang/>
        </w:rPr>
        <w:t xml:space="preserve"> је домаћ</w:t>
      </w:r>
      <w:r w:rsidR="00EF7D19" w:rsidRPr="002709F6">
        <w:rPr>
          <w:rFonts w:ascii="Times New Roman" w:hAnsi="Times New Roman"/>
          <w:sz w:val="24"/>
          <w:lang/>
        </w:rPr>
        <w:t>и</w:t>
      </w:r>
      <w:r w:rsidR="00A77414" w:rsidRPr="002709F6">
        <w:rPr>
          <w:rFonts w:ascii="Times New Roman" w:hAnsi="Times New Roman"/>
          <w:sz w:val="24"/>
          <w:lang/>
        </w:rPr>
        <w:t xml:space="preserve"> или стран</w:t>
      </w:r>
      <w:r w:rsidR="00EF7D19" w:rsidRPr="002709F6">
        <w:rPr>
          <w:rFonts w:ascii="Times New Roman" w:hAnsi="Times New Roman"/>
          <w:sz w:val="24"/>
          <w:lang/>
        </w:rPr>
        <w:t>и</w:t>
      </w:r>
      <w:r w:rsidR="00A77414" w:rsidRPr="002709F6">
        <w:rPr>
          <w:rFonts w:ascii="Times New Roman" w:hAnsi="Times New Roman"/>
          <w:sz w:val="24"/>
          <w:lang/>
        </w:rPr>
        <w:t xml:space="preserve"> привредн</w:t>
      </w:r>
      <w:r w:rsidR="00EF7D19" w:rsidRPr="002709F6">
        <w:rPr>
          <w:rFonts w:ascii="Times New Roman" w:hAnsi="Times New Roman"/>
          <w:sz w:val="24"/>
          <w:lang/>
        </w:rPr>
        <w:t>и субјект</w:t>
      </w:r>
      <w:r w:rsidR="00A77414" w:rsidRPr="002709F6">
        <w:rPr>
          <w:rFonts w:ascii="Times New Roman" w:hAnsi="Times New Roman"/>
          <w:sz w:val="24"/>
          <w:lang/>
        </w:rPr>
        <w:t xml:space="preserve"> кој</w:t>
      </w:r>
      <w:r w:rsidR="00DA07FA" w:rsidRPr="002709F6">
        <w:rPr>
          <w:rFonts w:ascii="Times New Roman" w:hAnsi="Times New Roman"/>
          <w:sz w:val="24"/>
          <w:lang/>
        </w:rPr>
        <w:t>и</w:t>
      </w:r>
      <w:r w:rsidR="00A77414" w:rsidRPr="002709F6">
        <w:rPr>
          <w:rFonts w:ascii="Times New Roman" w:hAnsi="Times New Roman"/>
          <w:sz w:val="24"/>
          <w:lang/>
        </w:rPr>
        <w:t xml:space="preserve"> подноси пријаву</w:t>
      </w:r>
      <w:r w:rsidR="002D1C3C" w:rsidRPr="002709F6">
        <w:rPr>
          <w:rFonts w:ascii="Times New Roman" w:hAnsi="Times New Roman"/>
          <w:sz w:val="24"/>
          <w:lang/>
        </w:rPr>
        <w:t xml:space="preserve"> </w:t>
      </w:r>
      <w:r w:rsidR="00A77414" w:rsidRPr="002709F6">
        <w:rPr>
          <w:rFonts w:ascii="Times New Roman" w:hAnsi="Times New Roman"/>
          <w:sz w:val="24"/>
          <w:lang/>
        </w:rPr>
        <w:t>за доделу средстава у складу са овом уредбом;</w:t>
      </w:r>
    </w:p>
    <w:p w:rsidR="00A77414" w:rsidRPr="002709F6" w:rsidRDefault="0076747D" w:rsidP="00DB1BAC">
      <w:pPr>
        <w:spacing w:after="0" w:line="240" w:lineRule="auto"/>
        <w:ind w:firstLine="708"/>
        <w:jc w:val="both"/>
        <w:rPr>
          <w:rFonts w:ascii="Times New Roman" w:hAnsi="Times New Roman"/>
          <w:sz w:val="24"/>
          <w:lang/>
        </w:rPr>
      </w:pPr>
      <w:r w:rsidRPr="002709F6">
        <w:rPr>
          <w:rFonts w:ascii="Times New Roman" w:hAnsi="Times New Roman"/>
          <w:sz w:val="24"/>
          <w:lang/>
        </w:rPr>
        <w:t>7</w:t>
      </w:r>
      <w:r w:rsidR="00A77414" w:rsidRPr="002709F6">
        <w:rPr>
          <w:rFonts w:ascii="Times New Roman" w:hAnsi="Times New Roman"/>
          <w:sz w:val="24"/>
          <w:lang/>
        </w:rPr>
        <w:t xml:space="preserve">) </w:t>
      </w:r>
      <w:r w:rsidR="00A77414" w:rsidRPr="002709F6">
        <w:rPr>
          <w:rFonts w:ascii="Times New Roman" w:hAnsi="Times New Roman"/>
          <w:i/>
          <w:sz w:val="24"/>
          <w:lang/>
        </w:rPr>
        <w:t>корисник средстава</w:t>
      </w:r>
      <w:r w:rsidR="00A77414" w:rsidRPr="002709F6">
        <w:rPr>
          <w:rFonts w:ascii="Times New Roman" w:hAnsi="Times New Roman"/>
          <w:sz w:val="24"/>
          <w:lang/>
        </w:rPr>
        <w:t xml:space="preserve"> јесте привредн</w:t>
      </w:r>
      <w:r w:rsidR="00EF7D19" w:rsidRPr="002709F6">
        <w:rPr>
          <w:rFonts w:ascii="Times New Roman" w:hAnsi="Times New Roman"/>
          <w:sz w:val="24"/>
          <w:lang/>
        </w:rPr>
        <w:t>и субјект</w:t>
      </w:r>
      <w:r w:rsidR="00A435C3" w:rsidRPr="002709F6">
        <w:rPr>
          <w:rFonts w:ascii="Times New Roman" w:hAnsi="Times New Roman"/>
          <w:sz w:val="24"/>
          <w:lang/>
        </w:rPr>
        <w:t xml:space="preserve"> </w:t>
      </w:r>
      <w:r w:rsidR="00A77414" w:rsidRPr="002709F6">
        <w:rPr>
          <w:rFonts w:ascii="Times New Roman" w:hAnsi="Times New Roman"/>
          <w:sz w:val="24"/>
          <w:lang/>
        </w:rPr>
        <w:t xml:space="preserve">регистрован у складу са прописима Републике Србије, које је </w:t>
      </w:r>
      <w:r w:rsidR="008208E9" w:rsidRPr="002709F6">
        <w:rPr>
          <w:rFonts w:ascii="Times New Roman" w:hAnsi="Times New Roman"/>
          <w:sz w:val="24"/>
          <w:lang/>
        </w:rPr>
        <w:t>директно или индиректно зависно привредно друштво инвеститора</w:t>
      </w:r>
      <w:r w:rsidR="00A77414" w:rsidRPr="002709F6">
        <w:rPr>
          <w:rFonts w:ascii="Times New Roman" w:hAnsi="Times New Roman"/>
          <w:sz w:val="24"/>
          <w:lang/>
        </w:rPr>
        <w:t>, а којем с</w:t>
      </w:r>
      <w:r w:rsidR="008208E9" w:rsidRPr="002709F6">
        <w:rPr>
          <w:rFonts w:ascii="Times New Roman" w:hAnsi="Times New Roman"/>
          <w:sz w:val="24"/>
          <w:lang/>
        </w:rPr>
        <w:t>е</w:t>
      </w:r>
      <w:r w:rsidR="00A77414" w:rsidRPr="002709F6">
        <w:rPr>
          <w:rFonts w:ascii="Times New Roman" w:hAnsi="Times New Roman"/>
          <w:sz w:val="24"/>
          <w:lang/>
        </w:rPr>
        <w:t xml:space="preserve"> додељ</w:t>
      </w:r>
      <w:r w:rsidR="00DA07FA" w:rsidRPr="002709F6">
        <w:rPr>
          <w:rFonts w:ascii="Times New Roman" w:hAnsi="Times New Roman"/>
          <w:sz w:val="24"/>
          <w:lang/>
        </w:rPr>
        <w:t>ују</w:t>
      </w:r>
      <w:r w:rsidR="00A77414" w:rsidRPr="002709F6">
        <w:rPr>
          <w:rFonts w:ascii="Times New Roman" w:hAnsi="Times New Roman"/>
          <w:sz w:val="24"/>
          <w:lang/>
        </w:rPr>
        <w:t xml:space="preserve"> средства у складу са овом уредбом;</w:t>
      </w:r>
    </w:p>
    <w:p w:rsidR="00A77414" w:rsidRPr="002709F6" w:rsidRDefault="0076747D" w:rsidP="00DB1BAC">
      <w:pPr>
        <w:spacing w:after="0" w:line="240" w:lineRule="auto"/>
        <w:ind w:firstLine="708"/>
        <w:jc w:val="both"/>
        <w:rPr>
          <w:rFonts w:ascii="Times New Roman" w:hAnsi="Times New Roman"/>
          <w:sz w:val="24"/>
          <w:lang/>
        </w:rPr>
      </w:pPr>
      <w:r w:rsidRPr="002709F6">
        <w:rPr>
          <w:rFonts w:ascii="Times New Roman" w:hAnsi="Times New Roman"/>
          <w:sz w:val="24"/>
          <w:lang/>
        </w:rPr>
        <w:t>8</w:t>
      </w:r>
      <w:r w:rsidR="00A77414" w:rsidRPr="002709F6">
        <w:rPr>
          <w:rFonts w:ascii="Times New Roman" w:hAnsi="Times New Roman"/>
          <w:sz w:val="24"/>
          <w:lang/>
        </w:rPr>
        <w:t xml:space="preserve">) </w:t>
      </w:r>
      <w:r w:rsidR="00A77414" w:rsidRPr="002709F6">
        <w:rPr>
          <w:rFonts w:ascii="Times New Roman" w:hAnsi="Times New Roman"/>
          <w:i/>
          <w:sz w:val="24"/>
          <w:lang/>
        </w:rPr>
        <w:t>услуге које могу бити предмет међународне трговине</w:t>
      </w:r>
      <w:r w:rsidR="00A77414" w:rsidRPr="002709F6">
        <w:rPr>
          <w:rFonts w:ascii="Times New Roman" w:hAnsi="Times New Roman"/>
          <w:sz w:val="24"/>
          <w:lang/>
        </w:rPr>
        <w:t xml:space="preserve"> су услуге које се пружају у највећем делу путем информационо-комуникационих технологија превасходно корисницима ван територије Републике Србије (развој рачунарских програма, обједињено и/или уступљено обављање административних процеса корпорација, складиштење и обрада података, логистички, кориснички и пројектни центри);</w:t>
      </w:r>
    </w:p>
    <w:p w:rsidR="004D4AAD" w:rsidRPr="002709F6" w:rsidRDefault="0076747D" w:rsidP="00DB1BAC">
      <w:pPr>
        <w:spacing w:after="0" w:line="240" w:lineRule="auto"/>
        <w:ind w:firstLine="708"/>
        <w:jc w:val="both"/>
        <w:rPr>
          <w:rFonts w:ascii="Times New Roman" w:eastAsia="Times New Roman" w:hAnsi="Times New Roman"/>
          <w:sz w:val="24"/>
          <w:szCs w:val="24"/>
          <w:lang/>
        </w:rPr>
      </w:pPr>
      <w:r w:rsidRPr="002709F6">
        <w:rPr>
          <w:rFonts w:ascii="Times New Roman" w:hAnsi="Times New Roman"/>
          <w:sz w:val="24"/>
          <w:lang/>
        </w:rPr>
        <w:t>9</w:t>
      </w:r>
      <w:r w:rsidR="00A77414" w:rsidRPr="002709F6">
        <w:rPr>
          <w:rFonts w:ascii="Times New Roman" w:hAnsi="Times New Roman"/>
          <w:sz w:val="24"/>
          <w:lang/>
        </w:rPr>
        <w:t xml:space="preserve">) </w:t>
      </w:r>
      <w:r w:rsidR="00A77414" w:rsidRPr="002709F6">
        <w:rPr>
          <w:rFonts w:ascii="Times New Roman" w:hAnsi="Times New Roman"/>
          <w:i/>
          <w:sz w:val="24"/>
          <w:lang/>
        </w:rPr>
        <w:t>велики инвестициони пројекат</w:t>
      </w:r>
      <w:r w:rsidR="00A77414" w:rsidRPr="002709F6">
        <w:rPr>
          <w:rFonts w:ascii="Times New Roman" w:hAnsi="Times New Roman"/>
          <w:sz w:val="24"/>
          <w:lang/>
        </w:rPr>
        <w:t xml:space="preserve"> </w:t>
      </w:r>
      <w:r w:rsidR="00E04A05" w:rsidRPr="002709F6">
        <w:rPr>
          <w:rFonts w:ascii="Times New Roman" w:hAnsi="Times New Roman"/>
          <w:sz w:val="24"/>
          <w:lang/>
        </w:rPr>
        <w:t xml:space="preserve">јесте </w:t>
      </w:r>
      <w:r w:rsidR="009F6513" w:rsidRPr="002709F6">
        <w:rPr>
          <w:rFonts w:ascii="Times New Roman" w:hAnsi="Times New Roman"/>
          <w:sz w:val="24"/>
          <w:lang/>
        </w:rPr>
        <w:t>улагање у основна средства са оправданим трошковима већим од 50 милиона евра;</w:t>
      </w:r>
    </w:p>
    <w:p w:rsidR="00E61FC7" w:rsidRPr="002709F6" w:rsidRDefault="0076747D" w:rsidP="00DB1BAC">
      <w:pPr>
        <w:spacing w:after="0" w:line="240" w:lineRule="auto"/>
        <w:ind w:firstLine="708"/>
        <w:jc w:val="both"/>
        <w:rPr>
          <w:rFonts w:ascii="Times New Roman" w:hAnsi="Times New Roman"/>
          <w:sz w:val="24"/>
          <w:lang/>
        </w:rPr>
      </w:pPr>
      <w:r w:rsidRPr="002709F6">
        <w:rPr>
          <w:rFonts w:ascii="Times New Roman" w:hAnsi="Times New Roman"/>
          <w:sz w:val="24"/>
          <w:lang/>
        </w:rPr>
        <w:lastRenderedPageBreak/>
        <w:t>10</w:t>
      </w:r>
      <w:r w:rsidR="00047122" w:rsidRPr="002709F6">
        <w:rPr>
          <w:rFonts w:ascii="Times New Roman" w:hAnsi="Times New Roman"/>
          <w:sz w:val="24"/>
          <w:lang/>
        </w:rPr>
        <w:t>)</w:t>
      </w:r>
      <w:r w:rsidR="00E61FC7" w:rsidRPr="002709F6">
        <w:rPr>
          <w:rFonts w:ascii="Times New Roman" w:hAnsi="Times New Roman"/>
          <w:sz w:val="24"/>
          <w:lang/>
        </w:rPr>
        <w:t xml:space="preserve"> </w:t>
      </w:r>
      <w:r w:rsidR="00E61FC7" w:rsidRPr="002709F6">
        <w:rPr>
          <w:rFonts w:ascii="Times New Roman" w:hAnsi="Times New Roman"/>
          <w:i/>
          <w:sz w:val="24"/>
          <w:lang/>
        </w:rPr>
        <w:t xml:space="preserve">јединствени инвестициони пројекат </w:t>
      </w:r>
      <w:r w:rsidR="00E61FC7" w:rsidRPr="002709F6">
        <w:rPr>
          <w:rFonts w:ascii="Times New Roman" w:hAnsi="Times New Roman"/>
          <w:sz w:val="24"/>
          <w:lang/>
        </w:rPr>
        <w:t>је свака директна инвестиција коју реализује корисник средстава или са њим директно или индиректно повезано лице у периоду од три године од дана почетка радова на претходном пројекту за који су додељена средства на територији исте или суседне јединице локалне самоуправе</w:t>
      </w:r>
      <w:r w:rsidR="009769C8" w:rsidRPr="002709F6">
        <w:rPr>
          <w:rFonts w:ascii="Times New Roman" w:hAnsi="Times New Roman"/>
          <w:sz w:val="24"/>
          <w:lang/>
        </w:rPr>
        <w:t>;</w:t>
      </w:r>
      <w:r w:rsidR="00047122" w:rsidRPr="002709F6">
        <w:rPr>
          <w:rFonts w:ascii="Times New Roman" w:hAnsi="Times New Roman"/>
          <w:sz w:val="24"/>
          <w:lang/>
        </w:rPr>
        <w:t xml:space="preserve"> </w:t>
      </w:r>
    </w:p>
    <w:p w:rsidR="009658AD" w:rsidRPr="002709F6" w:rsidRDefault="002E0057" w:rsidP="00DB1BAC">
      <w:pPr>
        <w:spacing w:after="0" w:line="240" w:lineRule="auto"/>
        <w:ind w:firstLine="708"/>
        <w:jc w:val="both"/>
        <w:rPr>
          <w:rFonts w:ascii="Times New Roman" w:hAnsi="Times New Roman"/>
          <w:sz w:val="24"/>
          <w:lang/>
        </w:rPr>
      </w:pPr>
      <w:r w:rsidRPr="002709F6">
        <w:rPr>
          <w:rFonts w:ascii="Times New Roman" w:hAnsi="Times New Roman"/>
          <w:sz w:val="24"/>
          <w:lang/>
        </w:rPr>
        <w:t>1</w:t>
      </w:r>
      <w:r w:rsidR="0076747D" w:rsidRPr="002709F6">
        <w:rPr>
          <w:rFonts w:ascii="Times New Roman" w:hAnsi="Times New Roman"/>
          <w:sz w:val="24"/>
          <w:lang/>
        </w:rPr>
        <w:t>1</w:t>
      </w:r>
      <w:r w:rsidR="009658AD" w:rsidRPr="002709F6">
        <w:rPr>
          <w:rFonts w:ascii="Times New Roman" w:hAnsi="Times New Roman"/>
          <w:sz w:val="24"/>
          <w:lang/>
        </w:rPr>
        <w:t xml:space="preserve">) </w:t>
      </w:r>
      <w:r w:rsidR="009658AD" w:rsidRPr="002709F6">
        <w:rPr>
          <w:rFonts w:ascii="Times New Roman" w:hAnsi="Times New Roman"/>
          <w:i/>
          <w:sz w:val="24"/>
          <w:lang/>
        </w:rPr>
        <w:t>улагање од посебног значаја</w:t>
      </w:r>
      <w:r w:rsidR="009658AD" w:rsidRPr="002709F6">
        <w:rPr>
          <w:rFonts w:ascii="Times New Roman" w:hAnsi="Times New Roman"/>
          <w:sz w:val="24"/>
          <w:lang/>
        </w:rPr>
        <w:t xml:space="preserve"> </w:t>
      </w:r>
      <w:r w:rsidR="002A7ACD" w:rsidRPr="002709F6">
        <w:rPr>
          <w:rFonts w:ascii="Times New Roman" w:hAnsi="Times New Roman"/>
          <w:sz w:val="24"/>
          <w:lang/>
        </w:rPr>
        <w:t xml:space="preserve">за Републику Србију </w:t>
      </w:r>
      <w:r w:rsidR="009658AD" w:rsidRPr="002709F6">
        <w:rPr>
          <w:rFonts w:ascii="Times New Roman" w:hAnsi="Times New Roman"/>
          <w:sz w:val="24"/>
          <w:lang/>
        </w:rPr>
        <w:t>јес</w:t>
      </w:r>
      <w:r w:rsidR="002F597C" w:rsidRPr="002709F6">
        <w:rPr>
          <w:rFonts w:ascii="Times New Roman" w:hAnsi="Times New Roman"/>
          <w:sz w:val="24"/>
          <w:lang/>
        </w:rPr>
        <w:t>у</w:t>
      </w:r>
      <w:r w:rsidR="009658AD" w:rsidRPr="002709F6">
        <w:rPr>
          <w:rFonts w:ascii="Times New Roman" w:hAnsi="Times New Roman"/>
          <w:sz w:val="24"/>
          <w:lang/>
        </w:rPr>
        <w:t xml:space="preserve"> </w:t>
      </w:r>
      <w:r w:rsidR="002F597C" w:rsidRPr="002709F6">
        <w:rPr>
          <w:rFonts w:ascii="Times New Roman" w:hAnsi="Times New Roman"/>
          <w:sz w:val="24"/>
          <w:lang/>
        </w:rPr>
        <w:t>директн</w:t>
      </w:r>
      <w:r w:rsidR="003135BB" w:rsidRPr="002709F6">
        <w:rPr>
          <w:rFonts w:ascii="Times New Roman" w:hAnsi="Times New Roman"/>
          <w:sz w:val="24"/>
          <w:lang/>
        </w:rPr>
        <w:t>е</w:t>
      </w:r>
      <w:r w:rsidR="0052211B" w:rsidRPr="002709F6">
        <w:rPr>
          <w:rFonts w:ascii="Times New Roman" w:hAnsi="Times New Roman"/>
          <w:sz w:val="24"/>
          <w:lang/>
        </w:rPr>
        <w:t xml:space="preserve"> </w:t>
      </w:r>
      <w:r w:rsidR="003135BB" w:rsidRPr="002709F6">
        <w:rPr>
          <w:rFonts w:ascii="Times New Roman" w:hAnsi="Times New Roman"/>
          <w:sz w:val="24"/>
          <w:lang/>
        </w:rPr>
        <w:t>инвестиције</w:t>
      </w:r>
      <w:r w:rsidR="002F597C" w:rsidRPr="002709F6">
        <w:rPr>
          <w:rFonts w:ascii="Times New Roman" w:hAnsi="Times New Roman"/>
          <w:sz w:val="24"/>
          <w:lang/>
        </w:rPr>
        <w:t xml:space="preserve"> </w:t>
      </w:r>
      <w:r w:rsidR="0077697E" w:rsidRPr="002709F6">
        <w:rPr>
          <w:rFonts w:ascii="Times New Roman" w:hAnsi="Times New Roman"/>
          <w:sz w:val="24"/>
          <w:lang/>
        </w:rPr>
        <w:t xml:space="preserve">у основна средства </w:t>
      </w:r>
      <w:r w:rsidR="007E6011" w:rsidRPr="002709F6">
        <w:rPr>
          <w:rFonts w:ascii="Times New Roman" w:hAnsi="Times New Roman"/>
          <w:sz w:val="24"/>
          <w:lang/>
        </w:rPr>
        <w:t>к</w:t>
      </w:r>
      <w:r w:rsidR="003135BB" w:rsidRPr="002709F6">
        <w:rPr>
          <w:rFonts w:ascii="Times New Roman" w:hAnsi="Times New Roman"/>
          <w:sz w:val="24"/>
          <w:lang/>
        </w:rPr>
        <w:t xml:space="preserve">орисника средстава </w:t>
      </w:r>
      <w:r w:rsidR="0077697E" w:rsidRPr="002709F6">
        <w:rPr>
          <w:rFonts w:ascii="Times New Roman" w:hAnsi="Times New Roman"/>
          <w:sz w:val="24"/>
          <w:lang/>
        </w:rPr>
        <w:t>већа од 20 милиона евра или којима се отвара више од 500 нових радних места, као и дирек</w:t>
      </w:r>
      <w:r w:rsidR="007E6011" w:rsidRPr="002709F6">
        <w:rPr>
          <w:rFonts w:ascii="Times New Roman" w:hAnsi="Times New Roman"/>
          <w:sz w:val="24"/>
          <w:lang/>
        </w:rPr>
        <w:t>т</w:t>
      </w:r>
      <w:r w:rsidR="0077697E" w:rsidRPr="002709F6">
        <w:rPr>
          <w:rFonts w:ascii="Times New Roman" w:hAnsi="Times New Roman"/>
          <w:sz w:val="24"/>
          <w:lang/>
        </w:rPr>
        <w:t>н</w:t>
      </w:r>
      <w:r w:rsidR="003135BB" w:rsidRPr="002709F6">
        <w:rPr>
          <w:rFonts w:ascii="Times New Roman" w:hAnsi="Times New Roman"/>
          <w:sz w:val="24"/>
          <w:lang/>
        </w:rPr>
        <w:t>е</w:t>
      </w:r>
      <w:r w:rsidR="0077697E" w:rsidRPr="002709F6">
        <w:rPr>
          <w:rFonts w:ascii="Times New Roman" w:hAnsi="Times New Roman"/>
          <w:sz w:val="24"/>
          <w:lang/>
        </w:rPr>
        <w:t xml:space="preserve"> </w:t>
      </w:r>
      <w:r w:rsidR="003135BB" w:rsidRPr="002709F6">
        <w:rPr>
          <w:rFonts w:ascii="Times New Roman" w:hAnsi="Times New Roman"/>
          <w:sz w:val="24"/>
          <w:lang/>
        </w:rPr>
        <w:t xml:space="preserve">инвестиције </w:t>
      </w:r>
      <w:r w:rsidR="0077697E" w:rsidRPr="002709F6">
        <w:rPr>
          <w:rFonts w:ascii="Times New Roman" w:hAnsi="Times New Roman"/>
          <w:sz w:val="24"/>
          <w:lang/>
        </w:rPr>
        <w:t>кој</w:t>
      </w:r>
      <w:r w:rsidR="007E6011" w:rsidRPr="002709F6">
        <w:rPr>
          <w:rFonts w:ascii="Times New Roman" w:hAnsi="Times New Roman"/>
          <w:sz w:val="24"/>
          <w:lang/>
        </w:rPr>
        <w:t>е</w:t>
      </w:r>
      <w:r w:rsidR="0077697E" w:rsidRPr="002709F6">
        <w:rPr>
          <w:rFonts w:ascii="Times New Roman" w:hAnsi="Times New Roman"/>
          <w:sz w:val="24"/>
          <w:lang/>
        </w:rPr>
        <w:t xml:space="preserve"> се реализују у јединицима локалне самоуправе које </w:t>
      </w:r>
      <w:r w:rsidR="004179D7" w:rsidRPr="002709F6">
        <w:rPr>
          <w:rFonts w:ascii="Times New Roman" w:hAnsi="Times New Roman"/>
          <w:sz w:val="24"/>
          <w:lang/>
        </w:rPr>
        <w:t xml:space="preserve">се разврставају </w:t>
      </w:r>
      <w:r w:rsidR="0077697E" w:rsidRPr="002709F6">
        <w:rPr>
          <w:rFonts w:ascii="Times New Roman" w:hAnsi="Times New Roman"/>
          <w:sz w:val="24"/>
          <w:lang/>
        </w:rPr>
        <w:t xml:space="preserve"> у најнеразвијен</w:t>
      </w:r>
      <w:r w:rsidR="004179D7" w:rsidRPr="002709F6">
        <w:rPr>
          <w:rFonts w:ascii="Times New Roman" w:hAnsi="Times New Roman"/>
          <w:sz w:val="24"/>
          <w:lang/>
        </w:rPr>
        <w:t>и</w:t>
      </w:r>
      <w:r w:rsidR="0077697E" w:rsidRPr="002709F6">
        <w:rPr>
          <w:rFonts w:ascii="Times New Roman" w:hAnsi="Times New Roman"/>
          <w:sz w:val="24"/>
          <w:lang/>
        </w:rPr>
        <w:t xml:space="preserve">ју групу </w:t>
      </w:r>
      <w:r w:rsidR="007E6011" w:rsidRPr="002709F6">
        <w:rPr>
          <w:rFonts w:ascii="Times New Roman" w:hAnsi="Times New Roman"/>
          <w:sz w:val="24"/>
          <w:lang/>
        </w:rPr>
        <w:t>према степену развијености</w:t>
      </w:r>
      <w:r w:rsidR="0077697E" w:rsidRPr="002709F6">
        <w:rPr>
          <w:rFonts w:ascii="Times New Roman" w:hAnsi="Times New Roman"/>
          <w:sz w:val="24"/>
          <w:lang/>
        </w:rPr>
        <w:t xml:space="preserve">, укључујући и девастирана подручја, којима се у основна средства </w:t>
      </w:r>
      <w:r w:rsidR="007E6011" w:rsidRPr="002709F6">
        <w:rPr>
          <w:rFonts w:ascii="Times New Roman" w:hAnsi="Times New Roman"/>
          <w:sz w:val="24"/>
          <w:lang/>
        </w:rPr>
        <w:t>к</w:t>
      </w:r>
      <w:r w:rsidR="003135BB" w:rsidRPr="002709F6">
        <w:rPr>
          <w:rFonts w:ascii="Times New Roman" w:hAnsi="Times New Roman"/>
          <w:sz w:val="24"/>
          <w:lang/>
        </w:rPr>
        <w:t xml:space="preserve">орисника средстава </w:t>
      </w:r>
      <w:r w:rsidR="0077697E" w:rsidRPr="002709F6">
        <w:rPr>
          <w:rFonts w:ascii="Times New Roman" w:hAnsi="Times New Roman"/>
          <w:sz w:val="24"/>
          <w:lang/>
        </w:rPr>
        <w:t xml:space="preserve">улаже више од </w:t>
      </w:r>
      <w:r w:rsidR="00DA4379" w:rsidRPr="002709F6">
        <w:rPr>
          <w:rFonts w:ascii="Times New Roman" w:hAnsi="Times New Roman"/>
          <w:sz w:val="24"/>
          <w:lang/>
        </w:rPr>
        <w:t xml:space="preserve">пет </w:t>
      </w:r>
      <w:r w:rsidR="0077697E" w:rsidRPr="002709F6">
        <w:rPr>
          <w:rFonts w:ascii="Times New Roman" w:hAnsi="Times New Roman"/>
          <w:sz w:val="24"/>
          <w:lang/>
        </w:rPr>
        <w:t xml:space="preserve"> милиона евра или отвара в</w:t>
      </w:r>
      <w:r w:rsidR="007E6011" w:rsidRPr="002709F6">
        <w:rPr>
          <w:rFonts w:ascii="Times New Roman" w:hAnsi="Times New Roman"/>
          <w:sz w:val="24"/>
          <w:lang/>
        </w:rPr>
        <w:t>ише од 200 нових радних места</w:t>
      </w:r>
      <w:r w:rsidR="00D56081" w:rsidRPr="002709F6">
        <w:rPr>
          <w:rFonts w:ascii="Times New Roman" w:hAnsi="Times New Roman"/>
          <w:sz w:val="24"/>
          <w:lang/>
        </w:rPr>
        <w:t>, о којима одлуку доноси Влада</w:t>
      </w:r>
      <w:r w:rsidR="009658AD" w:rsidRPr="002709F6">
        <w:rPr>
          <w:rFonts w:ascii="Times New Roman" w:hAnsi="Times New Roman"/>
          <w:sz w:val="24"/>
          <w:lang/>
        </w:rPr>
        <w:t>;</w:t>
      </w:r>
    </w:p>
    <w:p w:rsidR="009658AD" w:rsidRPr="002709F6" w:rsidRDefault="002E0057" w:rsidP="008B5919">
      <w:pPr>
        <w:spacing w:after="0" w:line="240" w:lineRule="auto"/>
        <w:ind w:firstLine="706"/>
        <w:jc w:val="both"/>
        <w:rPr>
          <w:rFonts w:ascii="Times New Roman" w:hAnsi="Times New Roman"/>
          <w:sz w:val="24"/>
          <w:lang/>
        </w:rPr>
      </w:pPr>
      <w:r w:rsidRPr="002709F6">
        <w:rPr>
          <w:rFonts w:ascii="Times New Roman" w:hAnsi="Times New Roman"/>
          <w:sz w:val="24"/>
          <w:lang/>
        </w:rPr>
        <w:t>1</w:t>
      </w:r>
      <w:r w:rsidR="0076747D" w:rsidRPr="002709F6">
        <w:rPr>
          <w:rFonts w:ascii="Times New Roman" w:hAnsi="Times New Roman"/>
          <w:sz w:val="24"/>
          <w:lang/>
        </w:rPr>
        <w:t>2</w:t>
      </w:r>
      <w:r w:rsidR="009658AD" w:rsidRPr="002709F6">
        <w:rPr>
          <w:rFonts w:ascii="Times New Roman" w:hAnsi="Times New Roman"/>
          <w:sz w:val="24"/>
          <w:lang/>
        </w:rPr>
        <w:t xml:space="preserve">) </w:t>
      </w:r>
      <w:r w:rsidR="009658AD" w:rsidRPr="002709F6">
        <w:rPr>
          <w:rFonts w:ascii="Times New Roman" w:hAnsi="Times New Roman"/>
          <w:i/>
          <w:sz w:val="24"/>
          <w:lang/>
        </w:rPr>
        <w:t>инвеститор који врши улагање од посебног значаја</w:t>
      </w:r>
      <w:r w:rsidR="00F70A3C" w:rsidRPr="002709F6">
        <w:rPr>
          <w:rFonts w:ascii="Times New Roman" w:hAnsi="Times New Roman"/>
          <w:i/>
          <w:sz w:val="24"/>
          <w:lang/>
        </w:rPr>
        <w:t xml:space="preserve"> за Републику Србију</w:t>
      </w:r>
      <w:r w:rsidR="0077697E" w:rsidRPr="002709F6">
        <w:rPr>
          <w:rFonts w:ascii="Times New Roman" w:hAnsi="Times New Roman"/>
          <w:i/>
          <w:sz w:val="24"/>
          <w:lang/>
        </w:rPr>
        <w:t xml:space="preserve"> </w:t>
      </w:r>
      <w:r w:rsidR="0077697E" w:rsidRPr="002709F6">
        <w:rPr>
          <w:rFonts w:ascii="Times New Roman" w:hAnsi="Times New Roman"/>
          <w:sz w:val="24"/>
          <w:lang/>
        </w:rPr>
        <w:t xml:space="preserve"> </w:t>
      </w:r>
      <w:r w:rsidR="00561188" w:rsidRPr="002709F6">
        <w:rPr>
          <w:rFonts w:ascii="Times New Roman" w:hAnsi="Times New Roman"/>
          <w:sz w:val="24"/>
          <w:lang/>
        </w:rPr>
        <w:t xml:space="preserve">јесте </w:t>
      </w:r>
      <w:r w:rsidR="0077697E" w:rsidRPr="002709F6">
        <w:rPr>
          <w:rFonts w:ascii="Times New Roman" w:hAnsi="Times New Roman"/>
          <w:sz w:val="24"/>
          <w:lang/>
        </w:rPr>
        <w:t>појединачн</w:t>
      </w:r>
      <w:r w:rsidR="00561188" w:rsidRPr="002709F6">
        <w:rPr>
          <w:rFonts w:ascii="Times New Roman" w:hAnsi="Times New Roman"/>
          <w:sz w:val="24"/>
          <w:lang/>
        </w:rPr>
        <w:t>и</w:t>
      </w:r>
      <w:r w:rsidR="0077697E" w:rsidRPr="002709F6">
        <w:rPr>
          <w:rFonts w:ascii="Times New Roman" w:hAnsi="Times New Roman"/>
          <w:sz w:val="24"/>
          <w:lang/>
        </w:rPr>
        <w:t xml:space="preserve">  инвеститор</w:t>
      </w:r>
      <w:r w:rsidR="00561188" w:rsidRPr="002709F6">
        <w:rPr>
          <w:rFonts w:ascii="Times New Roman" w:hAnsi="Times New Roman"/>
          <w:sz w:val="24"/>
          <w:lang/>
        </w:rPr>
        <w:t xml:space="preserve"> </w:t>
      </w:r>
      <w:r w:rsidR="0077697E" w:rsidRPr="002709F6">
        <w:rPr>
          <w:rFonts w:ascii="Times New Roman" w:hAnsi="Times New Roman"/>
          <w:sz w:val="24"/>
          <w:lang/>
        </w:rPr>
        <w:t>-</w:t>
      </w:r>
      <w:r w:rsidR="00561188" w:rsidRPr="002709F6">
        <w:rPr>
          <w:rFonts w:ascii="Times New Roman" w:hAnsi="Times New Roman"/>
          <w:sz w:val="24"/>
          <w:lang/>
        </w:rPr>
        <w:t xml:space="preserve"> </w:t>
      </w:r>
      <w:r w:rsidR="0077697E" w:rsidRPr="002709F6">
        <w:rPr>
          <w:rFonts w:ascii="Times New Roman" w:hAnsi="Times New Roman"/>
          <w:sz w:val="24"/>
          <w:lang/>
        </w:rPr>
        <w:t>привредн</w:t>
      </w:r>
      <w:r w:rsidR="00561188" w:rsidRPr="002709F6">
        <w:rPr>
          <w:rFonts w:ascii="Times New Roman" w:hAnsi="Times New Roman"/>
          <w:sz w:val="24"/>
          <w:lang/>
        </w:rPr>
        <w:t>и</w:t>
      </w:r>
      <w:r w:rsidR="0077697E" w:rsidRPr="002709F6">
        <w:rPr>
          <w:rFonts w:ascii="Times New Roman" w:hAnsi="Times New Roman"/>
          <w:sz w:val="24"/>
          <w:lang/>
        </w:rPr>
        <w:t xml:space="preserve"> </w:t>
      </w:r>
      <w:r w:rsidR="003135BB" w:rsidRPr="002709F6">
        <w:rPr>
          <w:rFonts w:ascii="Times New Roman" w:hAnsi="Times New Roman"/>
          <w:sz w:val="24"/>
          <w:lang/>
        </w:rPr>
        <w:t>субјект</w:t>
      </w:r>
      <w:r w:rsidR="0077697E" w:rsidRPr="002709F6">
        <w:rPr>
          <w:rFonts w:ascii="Times New Roman" w:hAnsi="Times New Roman"/>
          <w:sz w:val="24"/>
          <w:lang/>
        </w:rPr>
        <w:t xml:space="preserve"> и</w:t>
      </w:r>
      <w:r w:rsidR="00561188" w:rsidRPr="002709F6">
        <w:rPr>
          <w:rFonts w:ascii="Times New Roman" w:hAnsi="Times New Roman"/>
          <w:sz w:val="24"/>
          <w:lang/>
        </w:rPr>
        <w:t>ли</w:t>
      </w:r>
      <w:r w:rsidR="0077697E" w:rsidRPr="002709F6">
        <w:rPr>
          <w:rFonts w:ascii="Times New Roman" w:hAnsi="Times New Roman"/>
          <w:sz w:val="24"/>
          <w:lang/>
        </w:rPr>
        <w:t xml:space="preserve"> </w:t>
      </w:r>
      <w:r w:rsidR="009658AD" w:rsidRPr="002709F6">
        <w:rPr>
          <w:rFonts w:ascii="Times New Roman" w:hAnsi="Times New Roman"/>
          <w:sz w:val="24"/>
          <w:lang/>
        </w:rPr>
        <w:t>конзорцијум повезаних привредних друштава који заједно чине јединствену и неодвојиву производно-технолошку целину који испуњава критеријуме из ове уредбе;</w:t>
      </w:r>
    </w:p>
    <w:p w:rsidR="009658AD" w:rsidRPr="002709F6" w:rsidRDefault="002E0057" w:rsidP="008B5919">
      <w:pPr>
        <w:spacing w:after="0" w:line="240" w:lineRule="auto"/>
        <w:ind w:firstLine="706"/>
        <w:jc w:val="both"/>
        <w:rPr>
          <w:rFonts w:ascii="Times New Roman" w:hAnsi="Times New Roman"/>
          <w:sz w:val="24"/>
          <w:lang/>
        </w:rPr>
      </w:pPr>
      <w:r w:rsidRPr="002709F6">
        <w:rPr>
          <w:rFonts w:ascii="Times New Roman" w:hAnsi="Times New Roman"/>
          <w:sz w:val="24"/>
          <w:lang/>
        </w:rPr>
        <w:t>1</w:t>
      </w:r>
      <w:r w:rsidR="0076747D" w:rsidRPr="002709F6">
        <w:rPr>
          <w:rFonts w:ascii="Times New Roman" w:hAnsi="Times New Roman"/>
          <w:sz w:val="24"/>
          <w:lang/>
        </w:rPr>
        <w:t>3</w:t>
      </w:r>
      <w:r w:rsidR="009658AD" w:rsidRPr="002709F6">
        <w:rPr>
          <w:rFonts w:ascii="Times New Roman" w:hAnsi="Times New Roman"/>
          <w:sz w:val="24"/>
          <w:lang/>
        </w:rPr>
        <w:t xml:space="preserve">) </w:t>
      </w:r>
      <w:r w:rsidR="009658AD" w:rsidRPr="002709F6">
        <w:rPr>
          <w:rFonts w:ascii="Times New Roman" w:hAnsi="Times New Roman"/>
          <w:i/>
          <w:sz w:val="24"/>
          <w:lang/>
        </w:rPr>
        <w:t>заједничко привредно друштво</w:t>
      </w:r>
      <w:r w:rsidR="009658AD" w:rsidRPr="002709F6">
        <w:rPr>
          <w:rFonts w:ascii="Times New Roman" w:hAnsi="Times New Roman"/>
          <w:sz w:val="24"/>
          <w:lang/>
        </w:rPr>
        <w:t xml:space="preserve"> јесте привредно друштво у које, поред инвеститора који врши улагање од посебног значаја, улаже и Република Србија</w:t>
      </w:r>
      <w:r w:rsidR="003135BB" w:rsidRPr="002709F6">
        <w:rPr>
          <w:rFonts w:ascii="Times New Roman" w:hAnsi="Times New Roman"/>
          <w:sz w:val="24"/>
          <w:lang/>
        </w:rPr>
        <w:t>;</w:t>
      </w:r>
    </w:p>
    <w:p w:rsidR="003135BB" w:rsidRPr="002709F6" w:rsidRDefault="002E0057" w:rsidP="008B5919">
      <w:pPr>
        <w:spacing w:after="0" w:line="240" w:lineRule="auto"/>
        <w:ind w:firstLine="706"/>
        <w:jc w:val="both"/>
        <w:rPr>
          <w:rFonts w:ascii="Times New Roman" w:hAnsi="Times New Roman"/>
          <w:sz w:val="24"/>
          <w:lang/>
        </w:rPr>
      </w:pPr>
      <w:r w:rsidRPr="002709F6">
        <w:rPr>
          <w:rFonts w:ascii="Times New Roman" w:hAnsi="Times New Roman"/>
          <w:sz w:val="24"/>
          <w:lang/>
        </w:rPr>
        <w:t>1</w:t>
      </w:r>
      <w:r w:rsidR="0076747D" w:rsidRPr="002709F6">
        <w:rPr>
          <w:rFonts w:ascii="Times New Roman" w:hAnsi="Times New Roman"/>
          <w:sz w:val="24"/>
          <w:lang/>
        </w:rPr>
        <w:t>4</w:t>
      </w:r>
      <w:r w:rsidR="003135BB" w:rsidRPr="002709F6">
        <w:rPr>
          <w:rFonts w:ascii="Times New Roman" w:hAnsi="Times New Roman"/>
          <w:sz w:val="24"/>
          <w:lang/>
        </w:rPr>
        <w:t xml:space="preserve">) </w:t>
      </w:r>
      <w:r w:rsidR="003135BB" w:rsidRPr="002709F6">
        <w:rPr>
          <w:rFonts w:ascii="Times New Roman" w:hAnsi="Times New Roman"/>
          <w:i/>
          <w:sz w:val="24"/>
          <w:lang/>
        </w:rPr>
        <w:t>степен развијености</w:t>
      </w:r>
      <w:r w:rsidR="003135BB" w:rsidRPr="002709F6">
        <w:rPr>
          <w:rFonts w:ascii="Times New Roman" w:hAnsi="Times New Roman"/>
          <w:sz w:val="24"/>
          <w:lang/>
        </w:rPr>
        <w:t xml:space="preserve"> јединице локалне самоуправе</w:t>
      </w:r>
      <w:r w:rsidR="00AF687F" w:rsidRPr="002709F6">
        <w:rPr>
          <w:rFonts w:ascii="Times New Roman" w:hAnsi="Times New Roman"/>
          <w:sz w:val="24"/>
          <w:lang/>
        </w:rPr>
        <w:t xml:space="preserve"> у којој се реализује инвестициони пројекат, односно разврставање јединица локалне самоуправе према степену развијености,</w:t>
      </w:r>
      <w:r w:rsidR="003135BB" w:rsidRPr="002709F6">
        <w:rPr>
          <w:rFonts w:ascii="Times New Roman" w:hAnsi="Times New Roman"/>
          <w:sz w:val="24"/>
          <w:lang/>
        </w:rPr>
        <w:t xml:space="preserve"> </w:t>
      </w:r>
      <w:r w:rsidR="00561188" w:rsidRPr="002709F6">
        <w:rPr>
          <w:rFonts w:ascii="Times New Roman" w:hAnsi="Times New Roman"/>
          <w:sz w:val="24"/>
          <w:lang/>
        </w:rPr>
        <w:t>јесте степен утврђен пр</w:t>
      </w:r>
      <w:r w:rsidR="00A25578">
        <w:rPr>
          <w:rFonts w:ascii="Times New Roman" w:hAnsi="Times New Roman"/>
          <w:sz w:val="24"/>
          <w:lang/>
        </w:rPr>
        <w:t>о</w:t>
      </w:r>
      <w:r w:rsidR="00561188" w:rsidRPr="002709F6">
        <w:rPr>
          <w:rFonts w:ascii="Times New Roman" w:hAnsi="Times New Roman"/>
          <w:sz w:val="24"/>
          <w:lang/>
        </w:rPr>
        <w:t xml:space="preserve">писима који уређују </w:t>
      </w:r>
      <w:r w:rsidR="003135BB" w:rsidRPr="002709F6">
        <w:rPr>
          <w:rFonts w:ascii="Times New Roman" w:hAnsi="Times New Roman"/>
          <w:sz w:val="24"/>
          <w:lang/>
        </w:rPr>
        <w:t>јединствен</w:t>
      </w:r>
      <w:r w:rsidR="00561188" w:rsidRPr="002709F6">
        <w:rPr>
          <w:rFonts w:ascii="Times New Roman" w:hAnsi="Times New Roman"/>
          <w:sz w:val="24"/>
          <w:lang/>
        </w:rPr>
        <w:t>у</w:t>
      </w:r>
      <w:r w:rsidR="003135BB" w:rsidRPr="002709F6">
        <w:rPr>
          <w:rFonts w:ascii="Times New Roman" w:hAnsi="Times New Roman"/>
          <w:sz w:val="24"/>
          <w:lang/>
        </w:rPr>
        <w:t xml:space="preserve"> лист</w:t>
      </w:r>
      <w:r w:rsidR="00561188" w:rsidRPr="002709F6">
        <w:rPr>
          <w:rFonts w:ascii="Times New Roman" w:hAnsi="Times New Roman"/>
          <w:sz w:val="24"/>
          <w:lang/>
        </w:rPr>
        <w:t>у</w:t>
      </w:r>
      <w:r w:rsidR="003135BB" w:rsidRPr="002709F6">
        <w:rPr>
          <w:rFonts w:ascii="Times New Roman" w:hAnsi="Times New Roman"/>
          <w:sz w:val="24"/>
          <w:lang/>
        </w:rPr>
        <w:t xml:space="preserve"> развијености јединица локалне самоуправе </w:t>
      </w:r>
      <w:r w:rsidR="00CC231F" w:rsidRPr="002709F6">
        <w:rPr>
          <w:rFonts w:ascii="Times New Roman" w:hAnsi="Times New Roman"/>
          <w:sz w:val="24"/>
          <w:lang/>
        </w:rPr>
        <w:t xml:space="preserve">важећем </w:t>
      </w:r>
      <w:r w:rsidR="003135BB" w:rsidRPr="002709F6">
        <w:rPr>
          <w:rFonts w:ascii="Times New Roman" w:hAnsi="Times New Roman"/>
          <w:sz w:val="24"/>
          <w:lang/>
        </w:rPr>
        <w:t xml:space="preserve">на дан </w:t>
      </w:r>
      <w:r w:rsidR="00471C09" w:rsidRPr="002709F6">
        <w:rPr>
          <w:rFonts w:ascii="Times New Roman" w:hAnsi="Times New Roman"/>
          <w:sz w:val="24"/>
          <w:lang/>
        </w:rPr>
        <w:t>објаве јавног позива из члана 1</w:t>
      </w:r>
      <w:r w:rsidR="00EF0060" w:rsidRPr="002709F6">
        <w:rPr>
          <w:rFonts w:ascii="Times New Roman" w:hAnsi="Times New Roman"/>
          <w:sz w:val="24"/>
          <w:lang/>
        </w:rPr>
        <w:t>6</w:t>
      </w:r>
      <w:r w:rsidR="00471C09" w:rsidRPr="002709F6">
        <w:rPr>
          <w:rFonts w:ascii="Times New Roman" w:hAnsi="Times New Roman"/>
          <w:sz w:val="24"/>
          <w:lang/>
        </w:rPr>
        <w:t>. ове уредбе</w:t>
      </w:r>
      <w:r w:rsidR="00561188" w:rsidRPr="002709F6">
        <w:rPr>
          <w:rFonts w:ascii="Times New Roman" w:hAnsi="Times New Roman"/>
          <w:sz w:val="24"/>
          <w:lang/>
        </w:rPr>
        <w:t>, однос</w:t>
      </w:r>
      <w:r w:rsidR="0075480F" w:rsidRPr="002709F6">
        <w:rPr>
          <w:rFonts w:ascii="Times New Roman" w:hAnsi="Times New Roman"/>
          <w:sz w:val="24"/>
          <w:lang/>
        </w:rPr>
        <w:t xml:space="preserve">но </w:t>
      </w:r>
      <w:r w:rsidR="00471C09" w:rsidRPr="002709F6">
        <w:rPr>
          <w:rFonts w:ascii="Times New Roman" w:hAnsi="Times New Roman"/>
          <w:sz w:val="24"/>
          <w:lang/>
        </w:rPr>
        <w:t xml:space="preserve">на дан </w:t>
      </w:r>
      <w:r w:rsidR="00F650F9" w:rsidRPr="002709F6">
        <w:rPr>
          <w:rFonts w:ascii="Times New Roman" w:hAnsi="Times New Roman"/>
          <w:sz w:val="24"/>
          <w:lang/>
        </w:rPr>
        <w:t xml:space="preserve">подношења </w:t>
      </w:r>
      <w:r w:rsidR="00DA07FA" w:rsidRPr="002709F6">
        <w:rPr>
          <w:rFonts w:ascii="Times New Roman" w:hAnsi="Times New Roman"/>
          <w:sz w:val="24"/>
          <w:lang/>
        </w:rPr>
        <w:t>п</w:t>
      </w:r>
      <w:r w:rsidR="00F650F9" w:rsidRPr="002709F6">
        <w:rPr>
          <w:rFonts w:ascii="Times New Roman" w:hAnsi="Times New Roman"/>
          <w:sz w:val="24"/>
          <w:lang/>
        </w:rPr>
        <w:t>ријаве за улагања од посебног значаја без објаве јавног позива</w:t>
      </w:r>
      <w:r w:rsidR="00561188" w:rsidRPr="002709F6">
        <w:rPr>
          <w:rFonts w:ascii="Times New Roman" w:hAnsi="Times New Roman"/>
          <w:sz w:val="24"/>
          <w:lang/>
        </w:rPr>
        <w:t>.</w:t>
      </w:r>
    </w:p>
    <w:p w:rsidR="00F12C24" w:rsidRPr="002709F6" w:rsidRDefault="00F12C24" w:rsidP="00F12C24">
      <w:pPr>
        <w:spacing w:after="0" w:line="240" w:lineRule="auto"/>
        <w:ind w:firstLine="708"/>
        <w:rPr>
          <w:rFonts w:ascii="Times New Roman" w:hAnsi="Times New Roman"/>
          <w:sz w:val="24"/>
          <w:lang/>
        </w:rPr>
      </w:pPr>
    </w:p>
    <w:p w:rsidR="00BE2A79" w:rsidRPr="002709F6" w:rsidRDefault="00BE2A79" w:rsidP="00F12C24">
      <w:pPr>
        <w:spacing w:after="0" w:line="240" w:lineRule="auto"/>
        <w:jc w:val="center"/>
        <w:rPr>
          <w:rFonts w:ascii="Times New Roman" w:hAnsi="Times New Roman"/>
          <w:sz w:val="24"/>
          <w:lang/>
        </w:rPr>
      </w:pPr>
      <w:bookmarkStart w:id="3" w:name="str_3"/>
      <w:bookmarkEnd w:id="3"/>
      <w:r w:rsidRPr="002709F6">
        <w:rPr>
          <w:rFonts w:ascii="Times New Roman" w:hAnsi="Times New Roman"/>
          <w:sz w:val="24"/>
          <w:lang/>
        </w:rPr>
        <w:t>Оправдани трошкови</w:t>
      </w:r>
    </w:p>
    <w:p w:rsidR="00F12C24" w:rsidRPr="002709F6" w:rsidRDefault="00F12C24" w:rsidP="00F12C24">
      <w:pPr>
        <w:spacing w:after="0" w:line="240" w:lineRule="auto"/>
        <w:jc w:val="center"/>
        <w:rPr>
          <w:rFonts w:ascii="Times New Roman" w:hAnsi="Times New Roman"/>
          <w:sz w:val="24"/>
          <w:lang/>
        </w:rPr>
      </w:pPr>
    </w:p>
    <w:p w:rsidR="002B1BB1" w:rsidRPr="002709F6" w:rsidRDefault="002B1BB1" w:rsidP="00F12C24">
      <w:pPr>
        <w:spacing w:after="0" w:line="240" w:lineRule="auto"/>
        <w:jc w:val="center"/>
        <w:rPr>
          <w:rFonts w:ascii="Times New Roman" w:hAnsi="Times New Roman"/>
          <w:sz w:val="24"/>
          <w:lang/>
        </w:rPr>
      </w:pPr>
      <w:r w:rsidRPr="002709F6">
        <w:rPr>
          <w:rFonts w:ascii="Times New Roman" w:hAnsi="Times New Roman"/>
          <w:sz w:val="24"/>
          <w:lang/>
        </w:rPr>
        <w:t>Члан 3.</w:t>
      </w:r>
    </w:p>
    <w:p w:rsidR="0063258B" w:rsidRPr="002709F6" w:rsidRDefault="0063258B" w:rsidP="00F12C24">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Оправдани трошкови  </w:t>
      </w:r>
      <w:r w:rsidR="000751A3" w:rsidRPr="002709F6">
        <w:rPr>
          <w:rFonts w:ascii="Times New Roman" w:hAnsi="Times New Roman"/>
          <w:sz w:val="24"/>
          <w:lang/>
        </w:rPr>
        <w:t>је</w:t>
      </w:r>
      <w:r w:rsidRPr="002709F6">
        <w:rPr>
          <w:rFonts w:ascii="Times New Roman" w:hAnsi="Times New Roman"/>
          <w:sz w:val="24"/>
          <w:lang/>
        </w:rPr>
        <w:t>су улагања у материјална и нематеријална средства или трошкови бруто зарада за нова радна места у двогодишњем периоду након реализације инвестиционог пројекта.</w:t>
      </w:r>
    </w:p>
    <w:p w:rsidR="00BE2A79" w:rsidRPr="002709F6" w:rsidRDefault="00BE2A79" w:rsidP="00F12C24">
      <w:pPr>
        <w:spacing w:after="0" w:line="240" w:lineRule="auto"/>
        <w:ind w:firstLine="708"/>
        <w:jc w:val="both"/>
        <w:rPr>
          <w:rFonts w:ascii="Times New Roman" w:hAnsi="Times New Roman"/>
          <w:sz w:val="24"/>
          <w:lang/>
        </w:rPr>
      </w:pPr>
      <w:r w:rsidRPr="002709F6">
        <w:rPr>
          <w:rFonts w:ascii="Times New Roman" w:hAnsi="Times New Roman"/>
          <w:sz w:val="24"/>
          <w:lang/>
        </w:rPr>
        <w:t>Као оправдани трошкови улагања узимају се у обзир и трошкови закупа пословних просторија у којима се реализује инвестициони пројекат.</w:t>
      </w:r>
    </w:p>
    <w:p w:rsidR="00BE2A79" w:rsidRPr="002709F6" w:rsidRDefault="000751A3" w:rsidP="00F12C24">
      <w:pPr>
        <w:spacing w:after="0" w:line="240" w:lineRule="auto"/>
        <w:ind w:firstLine="708"/>
        <w:jc w:val="both"/>
        <w:rPr>
          <w:rFonts w:ascii="Times New Roman" w:hAnsi="Times New Roman"/>
          <w:sz w:val="24"/>
          <w:lang/>
        </w:rPr>
      </w:pPr>
      <w:r w:rsidRPr="002709F6">
        <w:rPr>
          <w:rFonts w:ascii="Times New Roman" w:hAnsi="Times New Roman"/>
          <w:sz w:val="24"/>
          <w:lang/>
        </w:rPr>
        <w:t>Т</w:t>
      </w:r>
      <w:r w:rsidR="00BE2A79" w:rsidRPr="002709F6">
        <w:rPr>
          <w:rFonts w:ascii="Times New Roman" w:hAnsi="Times New Roman"/>
          <w:sz w:val="24"/>
          <w:lang/>
        </w:rPr>
        <w:t xml:space="preserve">рошкови који се односе на стицање имовине која је под закупом </w:t>
      </w:r>
      <w:r w:rsidRPr="002709F6">
        <w:rPr>
          <w:rFonts w:ascii="Times New Roman" w:hAnsi="Times New Roman"/>
          <w:sz w:val="24"/>
          <w:lang/>
        </w:rPr>
        <w:t xml:space="preserve">осим земљишта и зграда </w:t>
      </w:r>
      <w:r w:rsidR="00BE2A79" w:rsidRPr="002709F6">
        <w:rPr>
          <w:rFonts w:ascii="Times New Roman" w:hAnsi="Times New Roman"/>
          <w:sz w:val="24"/>
          <w:lang/>
        </w:rPr>
        <w:t>узимају се у обзир само ако закуп има облик финансијског лизинга и садржи обавезу куповине имовине на крају периода закупа.</w:t>
      </w:r>
    </w:p>
    <w:p w:rsidR="00BE2A79" w:rsidRPr="002709F6" w:rsidRDefault="00BE2A79" w:rsidP="00F12C24">
      <w:pPr>
        <w:spacing w:after="0" w:line="240" w:lineRule="auto"/>
        <w:ind w:firstLine="708"/>
        <w:jc w:val="both"/>
        <w:rPr>
          <w:rFonts w:ascii="Times New Roman" w:hAnsi="Times New Roman"/>
          <w:sz w:val="24"/>
          <w:lang/>
        </w:rPr>
      </w:pPr>
      <w:r w:rsidRPr="002709F6">
        <w:rPr>
          <w:rFonts w:ascii="Times New Roman" w:hAnsi="Times New Roman"/>
          <w:sz w:val="24"/>
          <w:lang/>
        </w:rPr>
        <w:t>У случају закупа земљишта и зграда, закуп се мора наставити најмање пет година након предвиђеног датума завршетка инвестиционог пројекта, односно три године за мале и средње привредне субјекте.</w:t>
      </w:r>
    </w:p>
    <w:p w:rsidR="003F5275" w:rsidRPr="002709F6" w:rsidRDefault="003F5275" w:rsidP="003F5275">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У случају куповине привредног субјекта, који је  престао са радом, или би престао са радом </w:t>
      </w:r>
      <w:r w:rsidR="00950896" w:rsidRPr="002709F6">
        <w:rPr>
          <w:rFonts w:ascii="Times New Roman" w:hAnsi="Times New Roman"/>
          <w:sz w:val="24"/>
          <w:lang/>
        </w:rPr>
        <w:t>а</w:t>
      </w:r>
      <w:r w:rsidRPr="002709F6">
        <w:rPr>
          <w:rFonts w:ascii="Times New Roman" w:hAnsi="Times New Roman"/>
          <w:sz w:val="24"/>
          <w:lang/>
        </w:rPr>
        <w:t>ко не би био купљен, оправдани трошкови су трошкови куповине имовине тог привредног субјекта од трећег лица по тржишним условима.</w:t>
      </w:r>
    </w:p>
    <w:p w:rsidR="003F5275" w:rsidRPr="002709F6" w:rsidRDefault="003F5275" w:rsidP="003F5275">
      <w:pPr>
        <w:spacing w:after="0" w:line="240" w:lineRule="auto"/>
        <w:ind w:firstLine="708"/>
        <w:jc w:val="both"/>
        <w:rPr>
          <w:rFonts w:ascii="Times New Roman" w:hAnsi="Times New Roman"/>
          <w:sz w:val="24"/>
          <w:lang/>
        </w:rPr>
      </w:pPr>
      <w:r w:rsidRPr="002709F6">
        <w:rPr>
          <w:rFonts w:ascii="Times New Roman" w:hAnsi="Times New Roman"/>
          <w:sz w:val="24"/>
          <w:lang/>
        </w:rPr>
        <w:t>Куповина удела и акција у привредном друштву не представља оправдане трошкове улагања, односно почетне инвестиције.</w:t>
      </w:r>
    </w:p>
    <w:p w:rsidR="00081026" w:rsidRPr="002709F6" w:rsidRDefault="00E75A4B" w:rsidP="00081026">
      <w:pPr>
        <w:spacing w:after="0" w:line="240" w:lineRule="auto"/>
        <w:ind w:firstLine="708"/>
        <w:jc w:val="both"/>
        <w:rPr>
          <w:rFonts w:ascii="Times New Roman" w:hAnsi="Times New Roman"/>
          <w:sz w:val="24"/>
          <w:lang/>
        </w:rPr>
      </w:pPr>
      <w:r w:rsidRPr="002709F6">
        <w:rPr>
          <w:rFonts w:ascii="Times New Roman" w:hAnsi="Times New Roman"/>
          <w:sz w:val="24"/>
          <w:lang/>
        </w:rPr>
        <w:t>Имовина к</w:t>
      </w:r>
      <w:r w:rsidR="00B97884" w:rsidRPr="002709F6">
        <w:rPr>
          <w:rFonts w:ascii="Times New Roman" w:hAnsi="Times New Roman"/>
          <w:sz w:val="24"/>
          <w:lang/>
        </w:rPr>
        <w:t>оју привредни субјект стиче по основу улагања,</w:t>
      </w:r>
      <w:r w:rsidR="00950896" w:rsidRPr="002709F6">
        <w:rPr>
          <w:rFonts w:ascii="Times New Roman" w:hAnsi="Times New Roman"/>
          <w:sz w:val="24"/>
          <w:lang/>
        </w:rPr>
        <w:t xml:space="preserve"> </w:t>
      </w:r>
      <w:r w:rsidR="00DD355D" w:rsidRPr="002709F6">
        <w:rPr>
          <w:rFonts w:ascii="Times New Roman" w:hAnsi="Times New Roman"/>
          <w:sz w:val="24"/>
          <w:lang/>
        </w:rPr>
        <w:t xml:space="preserve">осим земљишта, </w:t>
      </w:r>
      <w:r w:rsidR="00081026" w:rsidRPr="002709F6">
        <w:rPr>
          <w:rFonts w:ascii="Times New Roman" w:hAnsi="Times New Roman"/>
          <w:sz w:val="24"/>
          <w:lang/>
        </w:rPr>
        <w:t xml:space="preserve">мора бити нова, </w:t>
      </w:r>
      <w:r w:rsidR="00950896" w:rsidRPr="002709F6">
        <w:rPr>
          <w:rFonts w:ascii="Times New Roman" w:hAnsi="Times New Roman"/>
          <w:sz w:val="24"/>
          <w:lang/>
        </w:rPr>
        <w:t xml:space="preserve">осим </w:t>
      </w:r>
      <w:r w:rsidR="00081026" w:rsidRPr="002709F6">
        <w:rPr>
          <w:rFonts w:ascii="Times New Roman" w:hAnsi="Times New Roman"/>
          <w:sz w:val="24"/>
          <w:lang/>
        </w:rPr>
        <w:t>у случају малих и средњих привредних субјеката или у случају куповине привредног субјек</w:t>
      </w:r>
      <w:r w:rsidR="002E60BB" w:rsidRPr="002709F6">
        <w:rPr>
          <w:rFonts w:ascii="Times New Roman" w:hAnsi="Times New Roman"/>
          <w:sz w:val="24"/>
          <w:lang/>
        </w:rPr>
        <w:t>т</w:t>
      </w:r>
      <w:r w:rsidR="00081026" w:rsidRPr="002709F6">
        <w:rPr>
          <w:rFonts w:ascii="Times New Roman" w:hAnsi="Times New Roman"/>
          <w:sz w:val="24"/>
          <w:lang/>
        </w:rPr>
        <w:t xml:space="preserve">а, у </w:t>
      </w:r>
      <w:r w:rsidR="00950896" w:rsidRPr="002709F6">
        <w:rPr>
          <w:rFonts w:ascii="Times New Roman" w:hAnsi="Times New Roman"/>
          <w:sz w:val="24"/>
          <w:lang/>
        </w:rPr>
        <w:t xml:space="preserve">смислу </w:t>
      </w:r>
      <w:r w:rsidR="00081026" w:rsidRPr="002709F6">
        <w:rPr>
          <w:rFonts w:ascii="Times New Roman" w:hAnsi="Times New Roman"/>
          <w:sz w:val="24"/>
          <w:lang/>
        </w:rPr>
        <w:t>члан</w:t>
      </w:r>
      <w:r w:rsidR="00950896" w:rsidRPr="002709F6">
        <w:rPr>
          <w:rFonts w:ascii="Times New Roman" w:hAnsi="Times New Roman"/>
          <w:sz w:val="24"/>
          <w:lang/>
        </w:rPr>
        <w:t>а</w:t>
      </w:r>
      <w:r w:rsidR="00081026" w:rsidRPr="002709F6">
        <w:rPr>
          <w:rFonts w:ascii="Times New Roman" w:hAnsi="Times New Roman"/>
          <w:sz w:val="24"/>
          <w:lang/>
        </w:rPr>
        <w:t xml:space="preserve"> 2. </w:t>
      </w:r>
      <w:r w:rsidR="002E60BB" w:rsidRPr="002709F6">
        <w:rPr>
          <w:rFonts w:ascii="Times New Roman" w:hAnsi="Times New Roman"/>
          <w:sz w:val="24"/>
          <w:lang/>
        </w:rPr>
        <w:t>став 1. тач</w:t>
      </w:r>
      <w:r w:rsidR="00F627EC" w:rsidRPr="002709F6">
        <w:rPr>
          <w:rFonts w:ascii="Times New Roman" w:hAnsi="Times New Roman"/>
          <w:sz w:val="24"/>
          <w:lang/>
        </w:rPr>
        <w:t>.</w:t>
      </w:r>
      <w:r w:rsidR="002E60BB" w:rsidRPr="002709F6">
        <w:rPr>
          <w:rFonts w:ascii="Times New Roman" w:hAnsi="Times New Roman"/>
          <w:sz w:val="24"/>
          <w:lang/>
        </w:rPr>
        <w:t xml:space="preserve"> 1) и 2)</w:t>
      </w:r>
      <w:r w:rsidR="00081026" w:rsidRPr="002709F6">
        <w:rPr>
          <w:rFonts w:ascii="Times New Roman" w:hAnsi="Times New Roman"/>
          <w:sz w:val="24"/>
          <w:lang/>
        </w:rPr>
        <w:t xml:space="preserve"> ове уредбе</w:t>
      </w:r>
      <w:r w:rsidR="003F5275" w:rsidRPr="002709F6">
        <w:rPr>
          <w:rFonts w:ascii="Times New Roman" w:hAnsi="Times New Roman"/>
          <w:sz w:val="24"/>
          <w:lang/>
        </w:rPr>
        <w:t>.</w:t>
      </w:r>
    </w:p>
    <w:p w:rsidR="003F5275" w:rsidRPr="002709F6" w:rsidRDefault="002E60BB" w:rsidP="00844EA0">
      <w:pPr>
        <w:spacing w:after="0" w:line="240" w:lineRule="auto"/>
        <w:ind w:firstLine="708"/>
        <w:jc w:val="both"/>
        <w:rPr>
          <w:rFonts w:ascii="Times New Roman" w:hAnsi="Times New Roman"/>
          <w:sz w:val="24"/>
          <w:lang/>
        </w:rPr>
      </w:pPr>
      <w:r w:rsidRPr="002709F6">
        <w:rPr>
          <w:rFonts w:ascii="Times New Roman" w:hAnsi="Times New Roman"/>
          <w:sz w:val="24"/>
          <w:lang/>
        </w:rPr>
        <w:t>Оправдани трошкови улагања у нематеријална средства, великим привредним субјектима могу се признати до 50% укупн</w:t>
      </w:r>
      <w:r w:rsidR="00FD3C23" w:rsidRPr="002709F6">
        <w:rPr>
          <w:rFonts w:ascii="Times New Roman" w:hAnsi="Times New Roman"/>
          <w:sz w:val="24"/>
          <w:lang/>
        </w:rPr>
        <w:t>е вредности</w:t>
      </w:r>
      <w:r w:rsidR="005A2BE0" w:rsidRPr="002709F6">
        <w:rPr>
          <w:rFonts w:ascii="Times New Roman" w:hAnsi="Times New Roman"/>
          <w:sz w:val="24"/>
          <w:lang/>
        </w:rPr>
        <w:t xml:space="preserve"> оправданих трошкова улагања, </w:t>
      </w:r>
      <w:r w:rsidR="00A25578">
        <w:rPr>
          <w:rFonts w:ascii="Times New Roman" w:hAnsi="Times New Roman"/>
          <w:sz w:val="24"/>
          <w:lang/>
        </w:rPr>
        <w:t>а</w:t>
      </w:r>
      <w:r w:rsidR="005A2BE0" w:rsidRPr="002709F6">
        <w:rPr>
          <w:rFonts w:ascii="Times New Roman" w:hAnsi="Times New Roman"/>
          <w:sz w:val="24"/>
          <w:lang/>
        </w:rPr>
        <w:t xml:space="preserve"> малим и средњим привредним субјектима могу</w:t>
      </w:r>
      <w:r w:rsidR="00A25578">
        <w:rPr>
          <w:rFonts w:ascii="Times New Roman" w:hAnsi="Times New Roman"/>
          <w:sz w:val="24"/>
          <w:lang/>
        </w:rPr>
        <w:t xml:space="preserve"> се</w:t>
      </w:r>
      <w:r w:rsidR="005A2BE0" w:rsidRPr="002709F6">
        <w:rPr>
          <w:rFonts w:ascii="Times New Roman" w:hAnsi="Times New Roman"/>
          <w:sz w:val="24"/>
          <w:lang/>
        </w:rPr>
        <w:t xml:space="preserve"> признати до 100% оправданих трошкова.</w:t>
      </w:r>
    </w:p>
    <w:p w:rsidR="00BE2A79" w:rsidRPr="002709F6" w:rsidRDefault="008600E5" w:rsidP="00DB1BAC">
      <w:pPr>
        <w:spacing w:after="0" w:line="240" w:lineRule="auto"/>
        <w:ind w:firstLine="708"/>
        <w:jc w:val="both"/>
        <w:rPr>
          <w:rFonts w:ascii="Times New Roman" w:hAnsi="Times New Roman"/>
          <w:sz w:val="24"/>
          <w:lang/>
        </w:rPr>
      </w:pPr>
      <w:r w:rsidRPr="002709F6">
        <w:rPr>
          <w:rFonts w:ascii="Times New Roman" w:hAnsi="Times New Roman"/>
          <w:sz w:val="24"/>
          <w:lang/>
        </w:rPr>
        <w:lastRenderedPageBreak/>
        <w:t>Оправдани т</w:t>
      </w:r>
      <w:r w:rsidR="00BE2A79" w:rsidRPr="002709F6">
        <w:rPr>
          <w:rFonts w:ascii="Times New Roman" w:hAnsi="Times New Roman"/>
          <w:sz w:val="24"/>
          <w:lang/>
        </w:rPr>
        <w:t xml:space="preserve">рошкови </w:t>
      </w:r>
      <w:r w:rsidR="0083663B" w:rsidRPr="002709F6">
        <w:rPr>
          <w:rFonts w:ascii="Times New Roman" w:hAnsi="Times New Roman"/>
          <w:sz w:val="24"/>
          <w:lang/>
        </w:rPr>
        <w:t xml:space="preserve">бруто </w:t>
      </w:r>
      <w:r w:rsidR="00BE2A79" w:rsidRPr="002709F6">
        <w:rPr>
          <w:rFonts w:ascii="Times New Roman" w:hAnsi="Times New Roman"/>
          <w:sz w:val="24"/>
          <w:lang/>
        </w:rPr>
        <w:t xml:space="preserve">зарада </w:t>
      </w:r>
      <w:r w:rsidR="0083663B" w:rsidRPr="002709F6">
        <w:rPr>
          <w:rFonts w:ascii="Times New Roman" w:hAnsi="Times New Roman"/>
          <w:sz w:val="24"/>
          <w:lang/>
        </w:rPr>
        <w:t xml:space="preserve">за нова радна места </w:t>
      </w:r>
      <w:r w:rsidRPr="002709F6">
        <w:rPr>
          <w:rFonts w:ascii="Times New Roman" w:hAnsi="Times New Roman"/>
          <w:sz w:val="24"/>
          <w:lang/>
        </w:rPr>
        <w:t xml:space="preserve">из става 1. овог члана </w:t>
      </w:r>
      <w:r w:rsidR="00BE2A79" w:rsidRPr="002709F6">
        <w:rPr>
          <w:rFonts w:ascii="Times New Roman" w:hAnsi="Times New Roman"/>
          <w:sz w:val="24"/>
          <w:lang/>
        </w:rPr>
        <w:t>су укупан износ који корисник средстава стварно плаћа за рад запосленог и обухватају бруто зараду, тј. зараду која садржи порез и доприносе за обавезно социјално осигурање који се плаћају из зараде, као и доприносе који се плаћају на зараду.</w:t>
      </w:r>
    </w:p>
    <w:p w:rsidR="00E75A4B" w:rsidRPr="002709F6" w:rsidRDefault="00E75A4B" w:rsidP="00DB1BAC">
      <w:pPr>
        <w:spacing w:after="0" w:line="240" w:lineRule="auto"/>
        <w:jc w:val="center"/>
        <w:rPr>
          <w:rFonts w:ascii="Times New Roman" w:hAnsi="Times New Roman"/>
          <w:sz w:val="24"/>
          <w:lang/>
        </w:rPr>
      </w:pPr>
    </w:p>
    <w:p w:rsidR="00E75A4B" w:rsidRPr="002709F6" w:rsidRDefault="00E75A4B" w:rsidP="00DB1BAC">
      <w:pPr>
        <w:spacing w:after="0" w:line="240" w:lineRule="auto"/>
        <w:jc w:val="center"/>
        <w:rPr>
          <w:rFonts w:ascii="Times New Roman" w:hAnsi="Times New Roman"/>
          <w:sz w:val="24"/>
          <w:lang/>
        </w:rPr>
      </w:pPr>
    </w:p>
    <w:p w:rsidR="008A2E9C" w:rsidRPr="002709F6" w:rsidRDefault="008A2E9C" w:rsidP="00DB1BAC">
      <w:pPr>
        <w:spacing w:after="0" w:line="240" w:lineRule="auto"/>
        <w:jc w:val="center"/>
        <w:rPr>
          <w:rFonts w:ascii="Times New Roman" w:hAnsi="Times New Roman"/>
          <w:sz w:val="24"/>
          <w:lang/>
        </w:rPr>
      </w:pPr>
      <w:r w:rsidRPr="002709F6">
        <w:rPr>
          <w:rFonts w:ascii="Times New Roman" w:hAnsi="Times New Roman"/>
          <w:sz w:val="24"/>
          <w:lang/>
        </w:rPr>
        <w:t xml:space="preserve">II. </w:t>
      </w:r>
      <w:r w:rsidR="005D54E3" w:rsidRPr="002709F6">
        <w:rPr>
          <w:rFonts w:ascii="Times New Roman" w:hAnsi="Times New Roman"/>
          <w:sz w:val="24"/>
          <w:lang/>
        </w:rPr>
        <w:t xml:space="preserve">ВИСИНА </w:t>
      </w:r>
      <w:r w:rsidRPr="002709F6">
        <w:rPr>
          <w:rFonts w:ascii="Times New Roman" w:hAnsi="Times New Roman"/>
          <w:sz w:val="24"/>
          <w:lang/>
        </w:rPr>
        <w:t>СРЕДСТ</w:t>
      </w:r>
      <w:r w:rsidR="005D54E3" w:rsidRPr="002709F6">
        <w:rPr>
          <w:rFonts w:ascii="Times New Roman" w:hAnsi="Times New Roman"/>
          <w:sz w:val="24"/>
          <w:lang/>
        </w:rPr>
        <w:t>А</w:t>
      </w:r>
      <w:r w:rsidRPr="002709F6">
        <w:rPr>
          <w:rFonts w:ascii="Times New Roman" w:hAnsi="Times New Roman"/>
          <w:sz w:val="24"/>
          <w:lang/>
        </w:rPr>
        <w:t>ВА</w:t>
      </w:r>
      <w:r w:rsidR="008B5919" w:rsidRPr="002709F6">
        <w:rPr>
          <w:rFonts w:ascii="Times New Roman" w:hAnsi="Times New Roman"/>
          <w:sz w:val="24"/>
          <w:lang/>
        </w:rPr>
        <w:t xml:space="preserve"> </w:t>
      </w:r>
      <w:r w:rsidR="005D54E3" w:rsidRPr="002709F6">
        <w:rPr>
          <w:rFonts w:ascii="Times New Roman" w:hAnsi="Times New Roman"/>
          <w:sz w:val="24"/>
          <w:lang/>
        </w:rPr>
        <w:t>И ПРАВО УЧЕШЋА У ПОСТУПКУ ДОДЕЛЕ СРЕДСТАВА ЗА ПРИВЛАЧЕЊЕ ДИРЕКТНИХ ИНВЕСТ</w:t>
      </w:r>
      <w:r w:rsidR="005C3E23" w:rsidRPr="002709F6">
        <w:rPr>
          <w:rFonts w:ascii="Times New Roman" w:hAnsi="Times New Roman"/>
          <w:sz w:val="24"/>
          <w:lang/>
        </w:rPr>
        <w:t>И</w:t>
      </w:r>
      <w:r w:rsidR="005D54E3" w:rsidRPr="002709F6">
        <w:rPr>
          <w:rFonts w:ascii="Times New Roman" w:hAnsi="Times New Roman"/>
          <w:sz w:val="24"/>
          <w:lang/>
        </w:rPr>
        <w:t>ЦИЈА</w:t>
      </w:r>
    </w:p>
    <w:p w:rsidR="008A2E9C" w:rsidRPr="002709F6" w:rsidRDefault="008A2E9C" w:rsidP="00DB1BAC">
      <w:pPr>
        <w:spacing w:after="0" w:line="240" w:lineRule="auto"/>
        <w:jc w:val="both"/>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r w:rsidRPr="002709F6">
        <w:rPr>
          <w:rFonts w:ascii="Times New Roman" w:hAnsi="Times New Roman"/>
          <w:sz w:val="24"/>
          <w:lang/>
        </w:rPr>
        <w:t>Извори и намена средстава за привлачење директних инвестиција</w:t>
      </w:r>
    </w:p>
    <w:p w:rsidR="00637CC5" w:rsidRPr="002709F6" w:rsidRDefault="00637CC5"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4" w:name="clan_3"/>
      <w:bookmarkEnd w:id="4"/>
      <w:r w:rsidRPr="002709F6">
        <w:rPr>
          <w:rFonts w:ascii="Times New Roman" w:hAnsi="Times New Roman"/>
          <w:sz w:val="24"/>
          <w:lang/>
        </w:rPr>
        <w:t xml:space="preserve">Члан </w:t>
      </w:r>
      <w:r w:rsidR="004A4C6E" w:rsidRPr="002709F6">
        <w:rPr>
          <w:rFonts w:ascii="Times New Roman" w:hAnsi="Times New Roman"/>
          <w:sz w:val="24"/>
          <w:lang/>
        </w:rPr>
        <w:t>4.</w:t>
      </w:r>
    </w:p>
    <w:p w:rsidR="00A77414" w:rsidRPr="002709F6" w:rsidRDefault="00A77414" w:rsidP="00637CC5">
      <w:pPr>
        <w:spacing w:after="0" w:line="240" w:lineRule="auto"/>
        <w:ind w:firstLine="708"/>
        <w:jc w:val="both"/>
        <w:rPr>
          <w:rFonts w:ascii="Times New Roman" w:hAnsi="Times New Roman"/>
          <w:sz w:val="24"/>
          <w:lang/>
        </w:rPr>
      </w:pPr>
      <w:r w:rsidRPr="002709F6">
        <w:rPr>
          <w:rFonts w:ascii="Times New Roman" w:hAnsi="Times New Roman"/>
          <w:sz w:val="24"/>
          <w:lang/>
        </w:rPr>
        <w:t>Средства за привлачење директних инвестиција (у даљем тексту: средства) обезбеђују се у буџету Републике Србије</w:t>
      </w:r>
      <w:r w:rsidR="008600E5" w:rsidRPr="002709F6">
        <w:rPr>
          <w:rFonts w:ascii="Times New Roman" w:hAnsi="Times New Roman"/>
          <w:sz w:val="24"/>
          <w:lang/>
        </w:rPr>
        <w:t>, у складу са овом уредбом</w:t>
      </w:r>
      <w:r w:rsidRPr="002709F6">
        <w:rPr>
          <w:rFonts w:ascii="Times New Roman" w:hAnsi="Times New Roman"/>
          <w:sz w:val="24"/>
          <w:lang/>
        </w:rPr>
        <w:t>.</w:t>
      </w:r>
    </w:p>
    <w:p w:rsidR="0072576B" w:rsidRPr="002709F6" w:rsidRDefault="0072576B" w:rsidP="00637CC5">
      <w:pPr>
        <w:spacing w:after="0" w:line="240" w:lineRule="auto"/>
        <w:ind w:firstLine="708"/>
        <w:jc w:val="both"/>
        <w:rPr>
          <w:rFonts w:ascii="Times New Roman" w:hAnsi="Times New Roman"/>
          <w:sz w:val="24"/>
          <w:lang/>
        </w:rPr>
      </w:pPr>
      <w:r w:rsidRPr="002709F6">
        <w:rPr>
          <w:rFonts w:ascii="Times New Roman" w:hAnsi="Times New Roman"/>
          <w:sz w:val="24"/>
          <w:lang/>
        </w:rPr>
        <w:t>Средства се могу обезбедити и из међународне развој</w:t>
      </w:r>
      <w:r w:rsidR="00A25578">
        <w:rPr>
          <w:rFonts w:ascii="Times New Roman" w:hAnsi="Times New Roman"/>
          <w:sz w:val="24"/>
          <w:lang/>
        </w:rPr>
        <w:t>н</w:t>
      </w:r>
      <w:r w:rsidRPr="002709F6">
        <w:rPr>
          <w:rFonts w:ascii="Times New Roman" w:hAnsi="Times New Roman"/>
          <w:sz w:val="24"/>
          <w:lang/>
        </w:rPr>
        <w:t>е помоћи у складу са прописима.</w:t>
      </w:r>
    </w:p>
    <w:p w:rsidR="00832F9C" w:rsidRPr="002709F6" w:rsidRDefault="00A77414" w:rsidP="00637CC5">
      <w:pPr>
        <w:spacing w:after="0" w:line="240" w:lineRule="auto"/>
        <w:ind w:firstLine="708"/>
        <w:jc w:val="both"/>
        <w:rPr>
          <w:rFonts w:ascii="Times New Roman" w:hAnsi="Times New Roman"/>
          <w:sz w:val="24"/>
          <w:lang/>
        </w:rPr>
      </w:pPr>
      <w:r w:rsidRPr="002709F6">
        <w:rPr>
          <w:rFonts w:ascii="Times New Roman" w:hAnsi="Times New Roman"/>
          <w:sz w:val="24"/>
          <w:lang/>
        </w:rPr>
        <w:t>Средства се могу користити за финансирање инвестиционих п</w:t>
      </w:r>
      <w:r w:rsidR="00254D62" w:rsidRPr="002709F6">
        <w:rPr>
          <w:rFonts w:ascii="Times New Roman" w:hAnsi="Times New Roman"/>
          <w:sz w:val="24"/>
          <w:lang/>
        </w:rPr>
        <w:t xml:space="preserve">ројеката у производном сектору и </w:t>
      </w:r>
      <w:r w:rsidRPr="002709F6">
        <w:rPr>
          <w:rFonts w:ascii="Times New Roman" w:hAnsi="Times New Roman"/>
          <w:sz w:val="24"/>
          <w:lang/>
        </w:rPr>
        <w:t>сектору услуга које могу би</w:t>
      </w:r>
      <w:r w:rsidR="00832F9C" w:rsidRPr="002709F6">
        <w:rPr>
          <w:rFonts w:ascii="Times New Roman" w:hAnsi="Times New Roman"/>
          <w:sz w:val="24"/>
          <w:lang/>
        </w:rPr>
        <w:t>ти предмет међународне трговине.</w:t>
      </w:r>
    </w:p>
    <w:p w:rsidR="00832F9C" w:rsidRPr="002709F6" w:rsidRDefault="00A77414" w:rsidP="00637CC5">
      <w:pPr>
        <w:pStyle w:val="rvps1"/>
        <w:shd w:val="clear" w:color="auto" w:fill="FFFFFF"/>
        <w:spacing w:before="0" w:beforeAutospacing="0" w:after="0" w:afterAutospacing="0"/>
        <w:ind w:firstLine="708"/>
        <w:jc w:val="both"/>
        <w:rPr>
          <w:color w:val="000000"/>
          <w:lang/>
        </w:rPr>
      </w:pPr>
      <w:r w:rsidRPr="002709F6">
        <w:rPr>
          <w:lang/>
        </w:rPr>
        <w:t>Средства се не могу користити за финансирање инвестиционих пројеката у сектору примарне пољопривредне производње,</w:t>
      </w:r>
      <w:r w:rsidR="002F3426" w:rsidRPr="002709F6">
        <w:rPr>
          <w:lang/>
        </w:rPr>
        <w:t xml:space="preserve"> риболова и аквакултуре, саобраћај</w:t>
      </w:r>
      <w:r w:rsidR="00A25578">
        <w:rPr>
          <w:lang/>
        </w:rPr>
        <w:t>а</w:t>
      </w:r>
      <w:r w:rsidR="00FD3C23" w:rsidRPr="002709F6">
        <w:rPr>
          <w:lang/>
        </w:rPr>
        <w:t>,</w:t>
      </w:r>
      <w:r w:rsidRPr="002709F6">
        <w:rPr>
          <w:lang/>
        </w:rPr>
        <w:t xml:space="preserve"> угоститељства, игара на срећу, трговине, производње синтетичких влакана, угља и челика, дувана и дуванских прерађевина, оружја и муниције,</w:t>
      </w:r>
      <w:r w:rsidR="00832F9C" w:rsidRPr="002709F6">
        <w:rPr>
          <w:color w:val="000000"/>
          <w:lang/>
        </w:rPr>
        <w:t xml:space="preserve"> бродоградње (изградња поморских трговачких пловила на сопствени погон – најмање 100 бруто регистрованих тона), </w:t>
      </w:r>
      <w:r w:rsidR="002F3426" w:rsidRPr="002709F6">
        <w:rPr>
          <w:color w:val="000000"/>
          <w:lang/>
        </w:rPr>
        <w:t>аеродр</w:t>
      </w:r>
      <w:r w:rsidR="00A25578">
        <w:rPr>
          <w:color w:val="000000"/>
          <w:lang/>
        </w:rPr>
        <w:t>о</w:t>
      </w:r>
      <w:r w:rsidR="002F3426" w:rsidRPr="002709F6">
        <w:rPr>
          <w:color w:val="000000"/>
          <w:lang/>
        </w:rPr>
        <w:t>ма и сектору енергетике, широкопојасне мреже</w:t>
      </w:r>
      <w:r w:rsidR="00A25578">
        <w:rPr>
          <w:color w:val="000000"/>
          <w:lang/>
        </w:rPr>
        <w:t>,</w:t>
      </w:r>
      <w:r w:rsidR="009F00F7" w:rsidRPr="002709F6">
        <w:rPr>
          <w:color w:val="000000"/>
          <w:lang/>
        </w:rPr>
        <w:t xml:space="preserve"> </w:t>
      </w:r>
      <w:r w:rsidR="00832F9C" w:rsidRPr="002709F6">
        <w:rPr>
          <w:color w:val="000000"/>
          <w:lang/>
        </w:rPr>
        <w:t xml:space="preserve">као ни привредних субјеката у тешкоћама из члана </w:t>
      </w:r>
      <w:r w:rsidR="00887299" w:rsidRPr="002709F6">
        <w:rPr>
          <w:color w:val="000000"/>
          <w:lang/>
        </w:rPr>
        <w:t>8.</w:t>
      </w:r>
      <w:r w:rsidR="00832F9C" w:rsidRPr="002709F6">
        <w:rPr>
          <w:color w:val="000000"/>
          <w:lang/>
        </w:rPr>
        <w:t xml:space="preserve"> ове уредбе. </w:t>
      </w:r>
    </w:p>
    <w:p w:rsidR="004916BD" w:rsidRPr="002709F6" w:rsidRDefault="002E0057" w:rsidP="00844EA0">
      <w:pPr>
        <w:pStyle w:val="rvps1"/>
        <w:spacing w:before="0" w:beforeAutospacing="0" w:after="0" w:afterAutospacing="0"/>
        <w:ind w:firstLine="708"/>
        <w:jc w:val="both"/>
        <w:rPr>
          <w:color w:val="000000"/>
          <w:lang/>
        </w:rPr>
      </w:pPr>
      <w:r w:rsidRPr="002709F6">
        <w:rPr>
          <w:color w:val="000000"/>
          <w:lang/>
        </w:rPr>
        <w:t>Средства која се додељују за улагања од посебног значаја могу се користити и за финансирање потреба инвеститора који врши улагање од посебног значаја или заједничког привредног друштва, као што су инфраструктурна и друга улагања неопходна за обављање предметне делатности и реализацију инвестиционог пројекта, а која нарочито обухватају прибављање земљишта и других непокретности, инфраструктурно опремање земљишта, као и санацију евентуалних еколошких штета нанетих у периоду који претходи улагању од посебног значаја на локацији на којој се спроводи предметно улагање</w:t>
      </w:r>
      <w:r w:rsidR="00CC231F" w:rsidRPr="002709F6">
        <w:rPr>
          <w:color w:val="000000"/>
          <w:lang/>
        </w:rPr>
        <w:t>, а у складу са  правилима за доделу државне помоћи за појединачно улагање од посебног значаја</w:t>
      </w:r>
      <w:r w:rsidRPr="002709F6">
        <w:rPr>
          <w:color w:val="000000"/>
          <w:lang/>
        </w:rPr>
        <w:t>.</w:t>
      </w:r>
    </w:p>
    <w:p w:rsidR="008B5919" w:rsidRPr="002709F6" w:rsidRDefault="008B5919" w:rsidP="00F12C24">
      <w:pPr>
        <w:spacing w:after="0" w:line="240" w:lineRule="auto"/>
        <w:jc w:val="center"/>
        <w:rPr>
          <w:rFonts w:ascii="Times New Roman" w:eastAsia="Times New Roman" w:hAnsi="Times New Roman"/>
          <w:bCs/>
          <w:iCs/>
          <w:sz w:val="24"/>
          <w:szCs w:val="24"/>
          <w:lang/>
        </w:rPr>
      </w:pPr>
      <w:bookmarkStart w:id="5" w:name="str_4"/>
      <w:bookmarkEnd w:id="5"/>
    </w:p>
    <w:p w:rsidR="00A77414" w:rsidRPr="002709F6" w:rsidRDefault="00A77414" w:rsidP="00F12C24">
      <w:pPr>
        <w:spacing w:after="0" w:line="240" w:lineRule="auto"/>
        <w:jc w:val="center"/>
        <w:rPr>
          <w:rFonts w:ascii="Times New Roman" w:hAnsi="Times New Roman"/>
          <w:sz w:val="24"/>
          <w:lang/>
        </w:rPr>
      </w:pPr>
      <w:r w:rsidRPr="002709F6">
        <w:rPr>
          <w:rFonts w:ascii="Times New Roman" w:hAnsi="Times New Roman"/>
          <w:sz w:val="24"/>
          <w:lang/>
        </w:rPr>
        <w:t>Висина средстава која могу бити додељена</w:t>
      </w:r>
    </w:p>
    <w:p w:rsidR="00637CC5" w:rsidRPr="002709F6" w:rsidRDefault="00637CC5" w:rsidP="00F12C24">
      <w:pPr>
        <w:spacing w:after="0" w:line="240" w:lineRule="auto"/>
        <w:jc w:val="center"/>
        <w:rPr>
          <w:rFonts w:ascii="Times New Roman" w:hAnsi="Times New Roman"/>
          <w:sz w:val="24"/>
          <w:lang/>
        </w:rPr>
      </w:pPr>
      <w:bookmarkStart w:id="6" w:name="clan_4"/>
      <w:bookmarkEnd w:id="6"/>
    </w:p>
    <w:p w:rsidR="00A77414" w:rsidRPr="002709F6" w:rsidRDefault="00A77414" w:rsidP="00F12C24">
      <w:pPr>
        <w:spacing w:after="0" w:line="240" w:lineRule="auto"/>
        <w:jc w:val="center"/>
        <w:rPr>
          <w:rFonts w:ascii="Times New Roman" w:hAnsi="Times New Roman"/>
          <w:sz w:val="24"/>
          <w:lang/>
        </w:rPr>
      </w:pPr>
      <w:r w:rsidRPr="002709F6">
        <w:rPr>
          <w:rFonts w:ascii="Times New Roman" w:hAnsi="Times New Roman"/>
          <w:sz w:val="24"/>
          <w:lang/>
        </w:rPr>
        <w:t xml:space="preserve">Члан </w:t>
      </w:r>
      <w:r w:rsidR="004A4C6E" w:rsidRPr="002709F6">
        <w:rPr>
          <w:rFonts w:ascii="Times New Roman" w:hAnsi="Times New Roman"/>
          <w:sz w:val="24"/>
          <w:lang/>
        </w:rPr>
        <w:t>5.</w:t>
      </w:r>
    </w:p>
    <w:p w:rsidR="00A77414" w:rsidRPr="002709F6" w:rsidRDefault="00A77414" w:rsidP="004D684E">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Висина средстава </w:t>
      </w:r>
      <w:r w:rsidR="005D54E3" w:rsidRPr="002709F6">
        <w:rPr>
          <w:rFonts w:ascii="Times New Roman" w:hAnsi="Times New Roman"/>
          <w:sz w:val="24"/>
          <w:lang/>
        </w:rPr>
        <w:t xml:space="preserve">која могу бити додељена за привлачење директних инвестиција </w:t>
      </w:r>
      <w:r w:rsidRPr="002709F6">
        <w:rPr>
          <w:rFonts w:ascii="Times New Roman" w:hAnsi="Times New Roman"/>
          <w:sz w:val="24"/>
          <w:lang/>
        </w:rPr>
        <w:t xml:space="preserve">одређује се </w:t>
      </w:r>
      <w:r w:rsidR="0034002C" w:rsidRPr="002709F6">
        <w:rPr>
          <w:rFonts w:ascii="Times New Roman" w:hAnsi="Times New Roman"/>
          <w:sz w:val="24"/>
          <w:lang/>
        </w:rPr>
        <w:t>у складу са чл. 13 -</w:t>
      </w:r>
      <w:r w:rsidR="0043295E" w:rsidRPr="002709F6">
        <w:rPr>
          <w:rFonts w:ascii="Times New Roman" w:hAnsi="Times New Roman"/>
          <w:sz w:val="24"/>
          <w:lang/>
        </w:rPr>
        <w:t xml:space="preserve"> 15. ове уредбе, </w:t>
      </w:r>
      <w:r w:rsidRPr="002709F6">
        <w:rPr>
          <w:rFonts w:ascii="Times New Roman" w:hAnsi="Times New Roman"/>
          <w:sz w:val="24"/>
          <w:lang/>
        </w:rPr>
        <w:t>у односу на оправдане трошкове улагања.</w:t>
      </w:r>
    </w:p>
    <w:p w:rsidR="00A77414" w:rsidRPr="002709F6" w:rsidRDefault="00A77414" w:rsidP="004D684E">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Висина средстава </w:t>
      </w:r>
      <w:r w:rsidRPr="002709F6">
        <w:rPr>
          <w:rFonts w:ascii="Times New Roman" w:eastAsia="Times New Roman" w:hAnsi="Times New Roman"/>
          <w:sz w:val="24"/>
          <w:szCs w:val="24"/>
          <w:lang/>
        </w:rPr>
        <w:t>која могу</w:t>
      </w:r>
      <w:r w:rsidRPr="002709F6">
        <w:rPr>
          <w:rFonts w:ascii="Times New Roman" w:hAnsi="Times New Roman"/>
          <w:sz w:val="24"/>
          <w:lang/>
        </w:rPr>
        <w:t xml:space="preserve"> бити додељена великим привредним субјектима утврђује се до 50% оправданих трошкова за реализацију инвестиционог пројекта. </w:t>
      </w:r>
    </w:p>
    <w:p w:rsidR="00930AEC" w:rsidRPr="002709F6" w:rsidRDefault="00930AEC" w:rsidP="00637CC5">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Висина средстава која могу бити додељена средњим привредним субјектима утврђује се до 60% оправданих трошкова, а малим привредним субјектима до 70% оправданих трошкова за реализацију  инвестиционог пројекта.</w:t>
      </w:r>
    </w:p>
    <w:p w:rsidR="00A77414" w:rsidRPr="002709F6" w:rsidRDefault="00A25578" w:rsidP="00637CC5">
      <w:pPr>
        <w:spacing w:after="0" w:line="240" w:lineRule="auto"/>
        <w:ind w:firstLine="708"/>
        <w:jc w:val="both"/>
        <w:rPr>
          <w:rFonts w:ascii="Times New Roman" w:hAnsi="Times New Roman"/>
          <w:sz w:val="24"/>
          <w:lang/>
        </w:rPr>
      </w:pPr>
      <w:r>
        <w:rPr>
          <w:rFonts w:ascii="Times New Roman" w:hAnsi="Times New Roman"/>
          <w:sz w:val="24"/>
          <w:lang/>
        </w:rPr>
        <w:t>Појмови в</w:t>
      </w:r>
      <w:r w:rsidR="00A77414" w:rsidRPr="002709F6">
        <w:rPr>
          <w:rFonts w:ascii="Times New Roman" w:hAnsi="Times New Roman"/>
          <w:sz w:val="24"/>
          <w:lang/>
        </w:rPr>
        <w:t>елик</w:t>
      </w:r>
      <w:r w:rsidR="00795D18" w:rsidRPr="002709F6">
        <w:rPr>
          <w:rFonts w:ascii="Times New Roman" w:hAnsi="Times New Roman"/>
          <w:sz w:val="24"/>
          <w:lang/>
        </w:rPr>
        <w:t>и</w:t>
      </w:r>
      <w:r w:rsidR="00A77414" w:rsidRPr="002709F6">
        <w:rPr>
          <w:rFonts w:ascii="Times New Roman" w:hAnsi="Times New Roman"/>
          <w:sz w:val="24"/>
          <w:lang/>
        </w:rPr>
        <w:t>, средњ</w:t>
      </w:r>
      <w:r w:rsidR="00795D18" w:rsidRPr="002709F6">
        <w:rPr>
          <w:rFonts w:ascii="Times New Roman" w:hAnsi="Times New Roman"/>
          <w:sz w:val="24"/>
          <w:lang/>
        </w:rPr>
        <w:t>и</w:t>
      </w:r>
      <w:r w:rsidR="00A77414" w:rsidRPr="002709F6">
        <w:rPr>
          <w:rFonts w:ascii="Times New Roman" w:hAnsi="Times New Roman"/>
          <w:sz w:val="24"/>
          <w:lang/>
        </w:rPr>
        <w:t xml:space="preserve"> и мал</w:t>
      </w:r>
      <w:r w:rsidR="00795D18" w:rsidRPr="002709F6">
        <w:rPr>
          <w:rFonts w:ascii="Times New Roman" w:hAnsi="Times New Roman"/>
          <w:sz w:val="24"/>
          <w:lang/>
        </w:rPr>
        <w:t>и</w:t>
      </w:r>
      <w:r w:rsidR="00A77414" w:rsidRPr="002709F6">
        <w:rPr>
          <w:rFonts w:ascii="Times New Roman" w:hAnsi="Times New Roman"/>
          <w:sz w:val="24"/>
          <w:lang/>
        </w:rPr>
        <w:t xml:space="preserve"> привредн</w:t>
      </w:r>
      <w:r w:rsidR="00795D18" w:rsidRPr="002709F6">
        <w:rPr>
          <w:rFonts w:ascii="Times New Roman" w:hAnsi="Times New Roman"/>
          <w:sz w:val="24"/>
          <w:lang/>
        </w:rPr>
        <w:t>и</w:t>
      </w:r>
      <w:r w:rsidR="00A77414" w:rsidRPr="002709F6">
        <w:rPr>
          <w:rFonts w:ascii="Times New Roman" w:hAnsi="Times New Roman"/>
          <w:sz w:val="24"/>
          <w:lang/>
        </w:rPr>
        <w:t xml:space="preserve"> </w:t>
      </w:r>
      <w:r w:rsidR="00C23E59" w:rsidRPr="002709F6">
        <w:rPr>
          <w:rFonts w:ascii="Times New Roman" w:hAnsi="Times New Roman"/>
          <w:sz w:val="24"/>
          <w:lang/>
        </w:rPr>
        <w:t>субјект</w:t>
      </w:r>
      <w:r w:rsidR="00A77414" w:rsidRPr="002709F6">
        <w:rPr>
          <w:rFonts w:ascii="Times New Roman" w:hAnsi="Times New Roman"/>
          <w:sz w:val="24"/>
          <w:lang/>
        </w:rPr>
        <w:t xml:space="preserve"> из </w:t>
      </w:r>
      <w:r w:rsidR="00795D18" w:rsidRPr="002709F6">
        <w:rPr>
          <w:rFonts w:ascii="Times New Roman" w:hAnsi="Times New Roman"/>
          <w:sz w:val="24"/>
          <w:lang/>
        </w:rPr>
        <w:t xml:space="preserve">ст. 2. и 3. овог члана </w:t>
      </w:r>
      <w:r w:rsidR="00A77414" w:rsidRPr="002709F6">
        <w:rPr>
          <w:rFonts w:ascii="Times New Roman" w:hAnsi="Times New Roman"/>
          <w:sz w:val="24"/>
          <w:lang/>
        </w:rPr>
        <w:t xml:space="preserve">имају значење </w:t>
      </w:r>
      <w:r w:rsidR="0061114A" w:rsidRPr="002709F6">
        <w:rPr>
          <w:rFonts w:ascii="Times New Roman" w:hAnsi="Times New Roman"/>
          <w:sz w:val="24"/>
          <w:lang/>
        </w:rPr>
        <w:t xml:space="preserve">утврђено </w:t>
      </w:r>
      <w:r w:rsidR="00A77414" w:rsidRPr="002709F6">
        <w:rPr>
          <w:rFonts w:ascii="Times New Roman" w:hAnsi="Times New Roman"/>
          <w:sz w:val="24"/>
          <w:lang/>
        </w:rPr>
        <w:t xml:space="preserve"> прописима који уређују правила за доделу државне помоћи.</w:t>
      </w:r>
    </w:p>
    <w:p w:rsidR="00A77414" w:rsidRPr="002709F6" w:rsidRDefault="00A77414" w:rsidP="00637CC5">
      <w:pPr>
        <w:spacing w:after="0" w:line="240" w:lineRule="auto"/>
        <w:ind w:firstLine="708"/>
        <w:jc w:val="both"/>
        <w:rPr>
          <w:rFonts w:ascii="Times New Roman" w:hAnsi="Times New Roman"/>
          <w:sz w:val="24"/>
          <w:lang/>
        </w:rPr>
      </w:pPr>
      <w:r w:rsidRPr="002709F6">
        <w:rPr>
          <w:rFonts w:ascii="Times New Roman" w:hAnsi="Times New Roman"/>
          <w:sz w:val="24"/>
          <w:lang/>
        </w:rPr>
        <w:lastRenderedPageBreak/>
        <w:t>Приликом одређивања висине средстава која могу бити додељена узима се у обзир кумулација са претходно одобреном државном помоћи, у складу са прописима о контроли државне помоћи.</w:t>
      </w:r>
    </w:p>
    <w:p w:rsidR="0054350E" w:rsidRPr="002709F6" w:rsidRDefault="004D6822" w:rsidP="0054350E">
      <w:pPr>
        <w:spacing w:after="0" w:line="240" w:lineRule="auto"/>
        <w:ind w:firstLine="708"/>
        <w:jc w:val="both"/>
        <w:rPr>
          <w:rFonts w:ascii="Times New Roman" w:hAnsi="Times New Roman"/>
          <w:sz w:val="24"/>
          <w:lang/>
        </w:rPr>
      </w:pPr>
      <w:r w:rsidRPr="002709F6">
        <w:rPr>
          <w:rFonts w:ascii="Times New Roman" w:hAnsi="Times New Roman"/>
          <w:sz w:val="24"/>
          <w:lang/>
        </w:rPr>
        <w:t>У случају преузимања привредног друштва износ средстава за чије је стицање државна помоћ већ била одобрена пре преузимања, одбија се од укупног износа додељених средстава.</w:t>
      </w:r>
    </w:p>
    <w:p w:rsidR="004D6822" w:rsidRDefault="004D6822" w:rsidP="00F12C24">
      <w:pPr>
        <w:spacing w:after="0" w:line="240" w:lineRule="auto"/>
        <w:jc w:val="both"/>
        <w:rPr>
          <w:rFonts w:ascii="Times New Roman" w:hAnsi="Times New Roman"/>
          <w:sz w:val="24"/>
          <w:lang/>
        </w:rPr>
      </w:pPr>
    </w:p>
    <w:p w:rsidR="002709F6" w:rsidRPr="002709F6" w:rsidRDefault="002709F6" w:rsidP="00F12C24">
      <w:pPr>
        <w:spacing w:after="0" w:line="240" w:lineRule="auto"/>
        <w:jc w:val="both"/>
        <w:rPr>
          <w:rFonts w:ascii="Times New Roman" w:hAnsi="Times New Roman"/>
          <w:sz w:val="24"/>
          <w:lang/>
        </w:rPr>
      </w:pPr>
    </w:p>
    <w:p w:rsidR="00DA61F5" w:rsidRPr="002709F6" w:rsidRDefault="00DA61F5" w:rsidP="000C6006">
      <w:pPr>
        <w:spacing w:after="0" w:line="240" w:lineRule="auto"/>
        <w:jc w:val="center"/>
        <w:rPr>
          <w:rFonts w:ascii="Times New Roman" w:hAnsi="Times New Roman"/>
          <w:sz w:val="24"/>
          <w:lang/>
        </w:rPr>
      </w:pPr>
      <w:r w:rsidRPr="002709F6">
        <w:rPr>
          <w:rFonts w:ascii="Times New Roman" w:hAnsi="Times New Roman"/>
          <w:sz w:val="24"/>
          <w:lang/>
        </w:rPr>
        <w:t>Висина средст</w:t>
      </w:r>
      <w:r w:rsidR="00C65FBE" w:rsidRPr="002709F6">
        <w:rPr>
          <w:rFonts w:ascii="Times New Roman" w:hAnsi="Times New Roman"/>
          <w:sz w:val="24"/>
          <w:lang/>
        </w:rPr>
        <w:t xml:space="preserve">ава која могу бити додељена за </w:t>
      </w:r>
      <w:r w:rsidRPr="002709F6">
        <w:rPr>
          <w:rFonts w:ascii="Times New Roman" w:hAnsi="Times New Roman"/>
          <w:sz w:val="24"/>
          <w:lang/>
        </w:rPr>
        <w:t xml:space="preserve">велике </w:t>
      </w:r>
      <w:r w:rsidR="00CD460A" w:rsidRPr="002709F6">
        <w:rPr>
          <w:rFonts w:ascii="Times New Roman" w:hAnsi="Times New Roman"/>
          <w:sz w:val="24"/>
          <w:lang/>
        </w:rPr>
        <w:t xml:space="preserve">инвестиционе </w:t>
      </w:r>
      <w:r w:rsidR="00A0424E" w:rsidRPr="002709F6">
        <w:rPr>
          <w:rFonts w:ascii="Times New Roman" w:hAnsi="Times New Roman"/>
          <w:sz w:val="24"/>
          <w:lang/>
        </w:rPr>
        <w:t>пројекте</w:t>
      </w:r>
    </w:p>
    <w:p w:rsidR="00DA61F5" w:rsidRPr="002709F6" w:rsidRDefault="00DA61F5" w:rsidP="00F12C24">
      <w:pPr>
        <w:spacing w:after="0" w:line="240" w:lineRule="auto"/>
        <w:jc w:val="both"/>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7" w:name="clan_5"/>
      <w:bookmarkEnd w:id="7"/>
      <w:r w:rsidRPr="002709F6">
        <w:rPr>
          <w:rFonts w:ascii="Times New Roman" w:hAnsi="Times New Roman"/>
          <w:sz w:val="24"/>
          <w:lang/>
        </w:rPr>
        <w:t xml:space="preserve">Члан </w:t>
      </w:r>
      <w:r w:rsidR="002B1BB1" w:rsidRPr="002709F6">
        <w:rPr>
          <w:rFonts w:ascii="Times New Roman" w:hAnsi="Times New Roman"/>
          <w:sz w:val="24"/>
          <w:lang/>
        </w:rPr>
        <w:t>6</w:t>
      </w:r>
      <w:r w:rsidR="00810858" w:rsidRPr="002709F6">
        <w:rPr>
          <w:rFonts w:ascii="Times New Roman" w:hAnsi="Times New Roman"/>
          <w:sz w:val="24"/>
          <w:lang/>
        </w:rPr>
        <w:t>.</w:t>
      </w:r>
    </w:p>
    <w:p w:rsidR="00A77414" w:rsidRPr="002709F6" w:rsidRDefault="00810858" w:rsidP="000C600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Висина средстава која могу бити додељена </w:t>
      </w:r>
      <w:r w:rsidR="00A77414" w:rsidRPr="002709F6">
        <w:rPr>
          <w:rFonts w:ascii="Times New Roman" w:hAnsi="Times New Roman"/>
          <w:sz w:val="24"/>
          <w:lang/>
        </w:rPr>
        <w:t>за улагања преко 50 милиона евра не може бити већ</w:t>
      </w:r>
      <w:r w:rsidRPr="002709F6">
        <w:rPr>
          <w:rFonts w:ascii="Times New Roman" w:hAnsi="Times New Roman"/>
          <w:sz w:val="24"/>
          <w:lang/>
        </w:rPr>
        <w:t>а</w:t>
      </w:r>
      <w:r w:rsidR="00A77414" w:rsidRPr="002709F6">
        <w:rPr>
          <w:rFonts w:ascii="Times New Roman" w:hAnsi="Times New Roman"/>
          <w:sz w:val="24"/>
          <w:lang/>
        </w:rPr>
        <w:t xml:space="preserve"> од 25% оправданих трошкова улагања</w:t>
      </w:r>
      <w:r w:rsidR="000C6006" w:rsidRPr="002709F6">
        <w:rPr>
          <w:rFonts w:ascii="Times New Roman" w:hAnsi="Times New Roman"/>
          <w:sz w:val="24"/>
          <w:lang/>
        </w:rPr>
        <w:t xml:space="preserve"> изнад тог износа</w:t>
      </w:r>
      <w:r w:rsidR="00A77414" w:rsidRPr="002709F6">
        <w:rPr>
          <w:rFonts w:ascii="Times New Roman" w:hAnsi="Times New Roman"/>
          <w:sz w:val="24"/>
          <w:lang/>
        </w:rPr>
        <w:t xml:space="preserve">, а за улагања преко 100 милиона евра тај проценат не може бити већи од 17%, оправданих трошкова улагања </w:t>
      </w:r>
      <w:r w:rsidR="000C6006" w:rsidRPr="002709F6">
        <w:rPr>
          <w:rFonts w:ascii="Times New Roman" w:hAnsi="Times New Roman"/>
          <w:sz w:val="24"/>
          <w:lang/>
        </w:rPr>
        <w:t>изн</w:t>
      </w:r>
      <w:r w:rsidR="000C18D6" w:rsidRPr="002709F6">
        <w:rPr>
          <w:rFonts w:ascii="Times New Roman" w:hAnsi="Times New Roman"/>
          <w:sz w:val="24"/>
          <w:lang/>
        </w:rPr>
        <w:t>а</w:t>
      </w:r>
      <w:r w:rsidR="000C6006" w:rsidRPr="002709F6">
        <w:rPr>
          <w:rFonts w:ascii="Times New Roman" w:hAnsi="Times New Roman"/>
          <w:sz w:val="24"/>
          <w:lang/>
        </w:rPr>
        <w:t xml:space="preserve">д тог износа, </w:t>
      </w:r>
      <w:r w:rsidR="00A77414" w:rsidRPr="002709F6">
        <w:rPr>
          <w:rFonts w:ascii="Times New Roman" w:hAnsi="Times New Roman"/>
          <w:sz w:val="24"/>
          <w:lang/>
        </w:rPr>
        <w:t>и утврђује се на следећи начин:</w:t>
      </w:r>
    </w:p>
    <w:p w:rsidR="00A77414" w:rsidRPr="002709F6" w:rsidRDefault="00A77414" w:rsidP="000C600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1) за оправдане трошкове </w:t>
      </w:r>
      <w:r w:rsidR="00780FB1" w:rsidRPr="002709F6">
        <w:rPr>
          <w:rFonts w:ascii="Times New Roman" w:hAnsi="Times New Roman"/>
          <w:sz w:val="24"/>
          <w:lang/>
        </w:rPr>
        <w:t xml:space="preserve">улагања </w:t>
      </w:r>
      <w:r w:rsidRPr="002709F6">
        <w:rPr>
          <w:rFonts w:ascii="Times New Roman" w:hAnsi="Times New Roman"/>
          <w:sz w:val="24"/>
          <w:lang/>
        </w:rPr>
        <w:t>до 50 милиона евра - до 50% тих трошкова,</w:t>
      </w:r>
    </w:p>
    <w:p w:rsidR="00A77414" w:rsidRPr="002709F6" w:rsidRDefault="00A77414" w:rsidP="000C600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2) за део оправданих трошкова </w:t>
      </w:r>
      <w:r w:rsidR="00780FB1" w:rsidRPr="002709F6">
        <w:rPr>
          <w:rFonts w:ascii="Times New Roman" w:hAnsi="Times New Roman"/>
          <w:sz w:val="24"/>
          <w:lang/>
        </w:rPr>
        <w:t xml:space="preserve">улагања </w:t>
      </w:r>
      <w:r w:rsidRPr="002709F6">
        <w:rPr>
          <w:rFonts w:ascii="Times New Roman" w:hAnsi="Times New Roman"/>
          <w:sz w:val="24"/>
          <w:lang/>
        </w:rPr>
        <w:t>од 50 - 100 милиона евра - до 25% тих трошкова,</w:t>
      </w:r>
    </w:p>
    <w:p w:rsidR="00E61FC7" w:rsidRPr="002709F6" w:rsidRDefault="00A77414" w:rsidP="000C600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3) за део оправданих трошкова </w:t>
      </w:r>
      <w:r w:rsidR="00780FB1" w:rsidRPr="002709F6">
        <w:rPr>
          <w:rFonts w:ascii="Times New Roman" w:hAnsi="Times New Roman"/>
          <w:sz w:val="24"/>
          <w:lang/>
        </w:rPr>
        <w:t xml:space="preserve">улагања </w:t>
      </w:r>
      <w:r w:rsidRPr="002709F6">
        <w:rPr>
          <w:rFonts w:ascii="Times New Roman" w:hAnsi="Times New Roman"/>
          <w:sz w:val="24"/>
          <w:lang/>
        </w:rPr>
        <w:t>већи од 100 милиона евра - до 17% тих трошкова.</w:t>
      </w:r>
    </w:p>
    <w:p w:rsidR="0054350E" w:rsidRPr="002709F6" w:rsidRDefault="0054350E" w:rsidP="000C6006">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 xml:space="preserve">Износ додељених средстава </w:t>
      </w:r>
      <w:r w:rsidR="009769C8" w:rsidRPr="002709F6">
        <w:rPr>
          <w:rFonts w:ascii="Times New Roman" w:hAnsi="Times New Roman"/>
          <w:color w:val="000000"/>
          <w:sz w:val="24"/>
          <w:lang/>
        </w:rPr>
        <w:t>к</w:t>
      </w:r>
      <w:r w:rsidR="00780FB1" w:rsidRPr="002709F6">
        <w:rPr>
          <w:rFonts w:ascii="Times New Roman" w:hAnsi="Times New Roman"/>
          <w:color w:val="000000"/>
          <w:sz w:val="24"/>
          <w:lang/>
        </w:rPr>
        <w:t>орис</w:t>
      </w:r>
      <w:r w:rsidR="000C6006" w:rsidRPr="002709F6">
        <w:rPr>
          <w:rFonts w:ascii="Times New Roman" w:hAnsi="Times New Roman"/>
          <w:color w:val="000000"/>
          <w:sz w:val="24"/>
          <w:lang/>
        </w:rPr>
        <w:t xml:space="preserve">нику </w:t>
      </w:r>
      <w:r w:rsidR="00780FB1" w:rsidRPr="002709F6">
        <w:rPr>
          <w:rFonts w:ascii="Times New Roman" w:hAnsi="Times New Roman"/>
          <w:color w:val="000000"/>
          <w:sz w:val="24"/>
          <w:lang/>
        </w:rPr>
        <w:t xml:space="preserve">средстава </w:t>
      </w:r>
      <w:r w:rsidRPr="002709F6">
        <w:rPr>
          <w:rFonts w:ascii="Times New Roman" w:hAnsi="Times New Roman"/>
          <w:sz w:val="24"/>
          <w:lang/>
        </w:rPr>
        <w:t xml:space="preserve">или са њим повезаним </w:t>
      </w:r>
      <w:r w:rsidR="000C6006" w:rsidRPr="002709F6">
        <w:rPr>
          <w:rFonts w:ascii="Times New Roman" w:hAnsi="Times New Roman"/>
          <w:sz w:val="24"/>
          <w:lang/>
        </w:rPr>
        <w:t>правним субјектом</w:t>
      </w:r>
      <w:r w:rsidRPr="002709F6">
        <w:rPr>
          <w:rFonts w:ascii="Times New Roman" w:hAnsi="Times New Roman"/>
          <w:sz w:val="24"/>
          <w:lang/>
        </w:rPr>
        <w:t xml:space="preserve"> за директну инвестицију која се сматра јединственим инвестиционим пројектом, </w:t>
      </w:r>
      <w:r w:rsidRPr="002709F6">
        <w:rPr>
          <w:rFonts w:ascii="Times New Roman" w:hAnsi="Times New Roman"/>
          <w:color w:val="000000"/>
          <w:sz w:val="24"/>
          <w:lang/>
        </w:rPr>
        <w:t>утврђује се до процента из става 1. тач. 1) до 3) овог члана.</w:t>
      </w:r>
    </w:p>
    <w:p w:rsidR="0054350E" w:rsidRPr="002709F6" w:rsidRDefault="0054350E" w:rsidP="000C6006">
      <w:pPr>
        <w:spacing w:after="0" w:line="240" w:lineRule="auto"/>
        <w:ind w:firstLine="708"/>
        <w:jc w:val="both"/>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8" w:name="str_5"/>
      <w:bookmarkEnd w:id="8"/>
      <w:r w:rsidRPr="002709F6">
        <w:rPr>
          <w:rFonts w:ascii="Times New Roman" w:hAnsi="Times New Roman"/>
          <w:sz w:val="24"/>
          <w:lang/>
        </w:rPr>
        <w:t>Право на учествовање у поступку доделе средстава</w:t>
      </w:r>
    </w:p>
    <w:p w:rsidR="00CA724E" w:rsidRPr="002709F6" w:rsidRDefault="00CA724E"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9" w:name="clan_6"/>
      <w:bookmarkEnd w:id="9"/>
      <w:r w:rsidRPr="002709F6">
        <w:rPr>
          <w:rFonts w:ascii="Times New Roman" w:hAnsi="Times New Roman"/>
          <w:sz w:val="24"/>
          <w:lang/>
        </w:rPr>
        <w:t xml:space="preserve">Члан </w:t>
      </w:r>
      <w:r w:rsidR="002B1BB1" w:rsidRPr="002709F6">
        <w:rPr>
          <w:rFonts w:ascii="Times New Roman" w:hAnsi="Times New Roman"/>
          <w:sz w:val="24"/>
          <w:lang/>
        </w:rPr>
        <w:t>7</w:t>
      </w:r>
      <w:r w:rsidR="00810858" w:rsidRPr="002709F6">
        <w:rPr>
          <w:rFonts w:ascii="Times New Roman" w:hAnsi="Times New Roman"/>
          <w:sz w:val="24"/>
          <w:lang/>
        </w:rPr>
        <w:t>.</w:t>
      </w:r>
    </w:p>
    <w:p w:rsidR="00A77414" w:rsidRPr="002709F6" w:rsidRDefault="00A77414" w:rsidP="000C6006">
      <w:pPr>
        <w:spacing w:after="0" w:line="240" w:lineRule="auto"/>
        <w:ind w:firstLine="708"/>
        <w:jc w:val="both"/>
        <w:rPr>
          <w:rFonts w:ascii="Times New Roman" w:hAnsi="Times New Roman"/>
          <w:sz w:val="24"/>
          <w:lang/>
        </w:rPr>
      </w:pPr>
      <w:r w:rsidRPr="002709F6">
        <w:rPr>
          <w:rFonts w:ascii="Times New Roman" w:hAnsi="Times New Roman"/>
          <w:sz w:val="24"/>
          <w:lang/>
        </w:rPr>
        <w:t>Право на учествовање у поступку доделе средстава имају инвеститори који имају инвестиционе пројекте у секторима за које се у складу са</w:t>
      </w:r>
      <w:r w:rsidR="007A160C" w:rsidRPr="002709F6">
        <w:rPr>
          <w:rFonts w:ascii="Times New Roman" w:hAnsi="Times New Roman"/>
          <w:sz w:val="24"/>
          <w:lang/>
        </w:rPr>
        <w:t xml:space="preserve"> овом уредбом додељују средства </w:t>
      </w:r>
      <w:r w:rsidR="007A160C" w:rsidRPr="002709F6">
        <w:rPr>
          <w:rFonts w:ascii="Times New Roman" w:hAnsi="Times New Roman"/>
          <w:color w:val="000000"/>
          <w:sz w:val="24"/>
          <w:lang/>
        </w:rPr>
        <w:t>и који се пре почетка реализације инвестиционог пројекта пријаве за доделу средстава</w:t>
      </w:r>
      <w:r w:rsidR="00780FB1" w:rsidRPr="002709F6">
        <w:rPr>
          <w:rFonts w:ascii="Times New Roman" w:hAnsi="Times New Roman"/>
          <w:color w:val="000000"/>
          <w:sz w:val="24"/>
          <w:lang/>
        </w:rPr>
        <w:t xml:space="preserve">, </w:t>
      </w:r>
      <w:r w:rsidR="007A160C" w:rsidRPr="002709F6">
        <w:rPr>
          <w:rFonts w:ascii="Times New Roman" w:hAnsi="Times New Roman"/>
          <w:color w:val="000000"/>
          <w:sz w:val="24"/>
          <w:lang/>
        </w:rPr>
        <w:t>на начин и под условима предвиђеним овом уредбом.</w:t>
      </w:r>
    </w:p>
    <w:p w:rsidR="00A77414" w:rsidRPr="002709F6" w:rsidRDefault="00A77414" w:rsidP="000C600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 средстава дужан је да обезбеди учешће од најмање 25% оправданих трошкова из сопствених средстава или из других извора који не садрже државну помоћ. </w:t>
      </w:r>
    </w:p>
    <w:p w:rsidR="00A77414" w:rsidRPr="002709F6" w:rsidRDefault="00A77414" w:rsidP="000C6006">
      <w:pPr>
        <w:pStyle w:val="rvps1"/>
        <w:shd w:val="clear" w:color="auto" w:fill="FFFFFF"/>
        <w:spacing w:before="0" w:beforeAutospacing="0" w:after="0" w:afterAutospacing="0"/>
        <w:ind w:firstLine="708"/>
        <w:jc w:val="both"/>
        <w:rPr>
          <w:color w:val="000000"/>
          <w:lang/>
        </w:rPr>
      </w:pPr>
      <w:r w:rsidRPr="002709F6">
        <w:rPr>
          <w:lang/>
        </w:rPr>
        <w:t xml:space="preserve">Великом привредном субјекту средства </w:t>
      </w:r>
      <w:r w:rsidR="0075480F" w:rsidRPr="002709F6">
        <w:rPr>
          <w:lang/>
        </w:rPr>
        <w:t xml:space="preserve">се </w:t>
      </w:r>
      <w:r w:rsidRPr="002709F6">
        <w:rPr>
          <w:lang/>
        </w:rPr>
        <w:t>не могу додел</w:t>
      </w:r>
      <w:r w:rsidR="0075480F" w:rsidRPr="002709F6">
        <w:rPr>
          <w:lang/>
        </w:rPr>
        <w:t>ити</w:t>
      </w:r>
      <w:r w:rsidRPr="002709F6">
        <w:rPr>
          <w:lang/>
        </w:rPr>
        <w:t xml:space="preserve"> пре него што се увидом у докум</w:t>
      </w:r>
      <w:r w:rsidR="00254D62" w:rsidRPr="002709F6">
        <w:rPr>
          <w:lang/>
        </w:rPr>
        <w:t xml:space="preserve">ентацију </w:t>
      </w:r>
      <w:r w:rsidRPr="002709F6">
        <w:rPr>
          <w:lang/>
        </w:rPr>
        <w:t xml:space="preserve">не утврди да додела средстава </w:t>
      </w:r>
      <w:r w:rsidR="00AE1C08" w:rsidRPr="002709F6">
        <w:rPr>
          <w:color w:val="000000"/>
          <w:lang/>
        </w:rPr>
        <w:t>има делотворан подстицајни ефекат, односно да</w:t>
      </w:r>
      <w:r w:rsidR="00254D62" w:rsidRPr="002709F6">
        <w:rPr>
          <w:color w:val="000000"/>
          <w:lang/>
        </w:rPr>
        <w:t xml:space="preserve"> утиче на</w:t>
      </w:r>
      <w:r w:rsidR="00AE1C08" w:rsidRPr="002709F6">
        <w:rPr>
          <w:color w:val="000000"/>
          <w:lang/>
        </w:rPr>
        <w:t>:</w:t>
      </w:r>
    </w:p>
    <w:p w:rsidR="00A77414" w:rsidRPr="002709F6" w:rsidRDefault="00A77414" w:rsidP="000C6006">
      <w:pPr>
        <w:spacing w:after="0" w:line="240" w:lineRule="auto"/>
        <w:ind w:firstLine="708"/>
        <w:jc w:val="both"/>
        <w:rPr>
          <w:rFonts w:ascii="Times New Roman" w:hAnsi="Times New Roman"/>
          <w:sz w:val="24"/>
          <w:lang/>
        </w:rPr>
      </w:pPr>
      <w:r w:rsidRPr="002709F6">
        <w:rPr>
          <w:rFonts w:ascii="Times New Roman" w:hAnsi="Times New Roman"/>
          <w:sz w:val="24"/>
          <w:lang/>
        </w:rPr>
        <w:t>1) знатно повећањ</w:t>
      </w:r>
      <w:r w:rsidR="00254D62" w:rsidRPr="002709F6">
        <w:rPr>
          <w:rFonts w:ascii="Times New Roman" w:hAnsi="Times New Roman"/>
          <w:sz w:val="24"/>
          <w:lang/>
        </w:rPr>
        <w:t>е</w:t>
      </w:r>
      <w:r w:rsidRPr="002709F6">
        <w:rPr>
          <w:rFonts w:ascii="Times New Roman" w:hAnsi="Times New Roman"/>
          <w:sz w:val="24"/>
          <w:lang/>
        </w:rPr>
        <w:t xml:space="preserve"> величине </w:t>
      </w:r>
      <w:r w:rsidR="000C6006" w:rsidRPr="002709F6">
        <w:rPr>
          <w:rFonts w:ascii="Times New Roman" w:hAnsi="Times New Roman"/>
          <w:sz w:val="24"/>
          <w:lang/>
        </w:rPr>
        <w:t>пројекта</w:t>
      </w:r>
      <w:r w:rsidRPr="002709F6">
        <w:rPr>
          <w:rFonts w:ascii="Times New Roman" w:hAnsi="Times New Roman"/>
          <w:sz w:val="24"/>
          <w:lang/>
        </w:rPr>
        <w:t>, или</w:t>
      </w:r>
    </w:p>
    <w:p w:rsidR="00A77414" w:rsidRPr="002709F6" w:rsidRDefault="00A77414" w:rsidP="000C6006">
      <w:pPr>
        <w:spacing w:after="0" w:line="240" w:lineRule="auto"/>
        <w:ind w:firstLine="708"/>
        <w:jc w:val="both"/>
        <w:rPr>
          <w:rFonts w:ascii="Times New Roman" w:hAnsi="Times New Roman"/>
          <w:sz w:val="24"/>
          <w:lang/>
        </w:rPr>
      </w:pPr>
      <w:r w:rsidRPr="002709F6">
        <w:rPr>
          <w:rFonts w:ascii="Times New Roman" w:hAnsi="Times New Roman"/>
          <w:sz w:val="24"/>
          <w:lang/>
        </w:rPr>
        <w:t>2) знатно повећањ</w:t>
      </w:r>
      <w:r w:rsidR="00254D62" w:rsidRPr="002709F6">
        <w:rPr>
          <w:rFonts w:ascii="Times New Roman" w:hAnsi="Times New Roman"/>
          <w:sz w:val="24"/>
          <w:lang/>
        </w:rPr>
        <w:t>е</w:t>
      </w:r>
      <w:r w:rsidRPr="002709F6">
        <w:rPr>
          <w:rFonts w:ascii="Times New Roman" w:hAnsi="Times New Roman"/>
          <w:sz w:val="24"/>
          <w:lang/>
        </w:rPr>
        <w:t xml:space="preserve"> укупног износа средстава које корисник улаже у пројекат, или</w:t>
      </w:r>
    </w:p>
    <w:p w:rsidR="00A77414" w:rsidRPr="002709F6" w:rsidRDefault="00A77414" w:rsidP="000C6006">
      <w:pPr>
        <w:spacing w:after="0" w:line="240" w:lineRule="auto"/>
        <w:ind w:firstLine="708"/>
        <w:jc w:val="both"/>
        <w:rPr>
          <w:rFonts w:ascii="Times New Roman" w:hAnsi="Times New Roman"/>
          <w:sz w:val="24"/>
          <w:lang/>
        </w:rPr>
      </w:pPr>
      <w:r w:rsidRPr="002709F6">
        <w:rPr>
          <w:rFonts w:ascii="Times New Roman" w:hAnsi="Times New Roman"/>
          <w:sz w:val="24"/>
          <w:lang/>
        </w:rPr>
        <w:t>3) знатно повећањ</w:t>
      </w:r>
      <w:r w:rsidR="00254D62" w:rsidRPr="002709F6">
        <w:rPr>
          <w:rFonts w:ascii="Times New Roman" w:hAnsi="Times New Roman"/>
          <w:sz w:val="24"/>
          <w:lang/>
        </w:rPr>
        <w:t>е</w:t>
      </w:r>
      <w:r w:rsidRPr="002709F6">
        <w:rPr>
          <w:rFonts w:ascii="Times New Roman" w:hAnsi="Times New Roman"/>
          <w:sz w:val="24"/>
          <w:lang/>
        </w:rPr>
        <w:t xml:space="preserve"> брзине реализације пројекта, или</w:t>
      </w:r>
    </w:p>
    <w:p w:rsidR="00A77414" w:rsidRPr="002709F6" w:rsidRDefault="00A77414" w:rsidP="000C600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4) реализацију пројекта, који без доделе државне помоћи не би могао да буде остварен. </w:t>
      </w:r>
    </w:p>
    <w:p w:rsidR="00BE2A79" w:rsidRPr="002709F6" w:rsidRDefault="00BE2A79" w:rsidP="00F12C24">
      <w:pPr>
        <w:spacing w:after="0" w:line="240" w:lineRule="auto"/>
        <w:jc w:val="center"/>
        <w:rPr>
          <w:rFonts w:ascii="Times New Roman" w:hAnsi="Times New Roman"/>
          <w:sz w:val="24"/>
          <w:lang/>
        </w:rPr>
      </w:pPr>
      <w:bookmarkStart w:id="10" w:name="str_6"/>
      <w:bookmarkEnd w:id="10"/>
    </w:p>
    <w:p w:rsidR="00A77414" w:rsidRPr="002709F6" w:rsidRDefault="00A77414" w:rsidP="00F12C24">
      <w:pPr>
        <w:spacing w:after="0" w:line="240" w:lineRule="auto"/>
        <w:jc w:val="center"/>
        <w:rPr>
          <w:rFonts w:ascii="Times New Roman" w:hAnsi="Times New Roman"/>
          <w:sz w:val="24"/>
          <w:lang/>
        </w:rPr>
      </w:pPr>
      <w:r w:rsidRPr="002709F6">
        <w:rPr>
          <w:rFonts w:ascii="Times New Roman" w:hAnsi="Times New Roman"/>
          <w:sz w:val="24"/>
          <w:lang/>
        </w:rPr>
        <w:t>Изузимање од права на доделу средстава</w:t>
      </w:r>
    </w:p>
    <w:p w:rsidR="00810858" w:rsidRPr="002709F6" w:rsidRDefault="00810858"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11" w:name="clan_7"/>
      <w:bookmarkEnd w:id="11"/>
      <w:r w:rsidRPr="002709F6">
        <w:rPr>
          <w:rFonts w:ascii="Times New Roman" w:hAnsi="Times New Roman"/>
          <w:sz w:val="24"/>
          <w:lang/>
        </w:rPr>
        <w:t xml:space="preserve">Члан </w:t>
      </w:r>
      <w:r w:rsidR="002B1BB1" w:rsidRPr="002709F6">
        <w:rPr>
          <w:rFonts w:ascii="Times New Roman" w:hAnsi="Times New Roman"/>
          <w:sz w:val="24"/>
          <w:lang/>
        </w:rPr>
        <w:t>8</w:t>
      </w:r>
      <w:r w:rsidR="00810858" w:rsidRPr="002709F6">
        <w:rPr>
          <w:rFonts w:ascii="Times New Roman" w:hAnsi="Times New Roman"/>
          <w:sz w:val="24"/>
          <w:lang/>
        </w:rPr>
        <w:t>.</w:t>
      </w:r>
    </w:p>
    <w:p w:rsidR="0043295E" w:rsidRPr="002709F6" w:rsidRDefault="0043295E" w:rsidP="0043295E">
      <w:pPr>
        <w:spacing w:after="0" w:line="240" w:lineRule="auto"/>
        <w:ind w:firstLine="708"/>
        <w:jc w:val="both"/>
        <w:rPr>
          <w:rFonts w:ascii="Times New Roman" w:hAnsi="Times New Roman"/>
          <w:sz w:val="24"/>
          <w:lang/>
        </w:rPr>
      </w:pPr>
      <w:bookmarkStart w:id="12" w:name="str_7"/>
      <w:bookmarkEnd w:id="12"/>
      <w:r w:rsidRPr="002709F6">
        <w:rPr>
          <w:rFonts w:ascii="Times New Roman" w:hAnsi="Times New Roman"/>
          <w:sz w:val="24"/>
          <w:lang/>
        </w:rPr>
        <w:t>Од права на доделу средстава изузимају се следећи инвеститори, односно корисници средстава:</w:t>
      </w:r>
    </w:p>
    <w:p w:rsidR="0043295E" w:rsidRPr="002709F6" w:rsidRDefault="0043295E" w:rsidP="004D684E">
      <w:pPr>
        <w:spacing w:after="0" w:line="240" w:lineRule="auto"/>
        <w:ind w:firstLine="708"/>
        <w:jc w:val="both"/>
        <w:rPr>
          <w:rFonts w:ascii="Times New Roman" w:hAnsi="Times New Roman"/>
          <w:sz w:val="24"/>
          <w:lang/>
        </w:rPr>
      </w:pPr>
      <w:r w:rsidRPr="002709F6">
        <w:rPr>
          <w:rFonts w:ascii="Times New Roman" w:hAnsi="Times New Roman"/>
          <w:sz w:val="24"/>
          <w:lang/>
        </w:rPr>
        <w:t>1) привредни субјекти у тешкоћама;</w:t>
      </w:r>
    </w:p>
    <w:p w:rsidR="0043295E" w:rsidRPr="002709F6" w:rsidRDefault="0043295E" w:rsidP="0043295E">
      <w:pPr>
        <w:spacing w:after="0" w:line="240" w:lineRule="auto"/>
        <w:ind w:firstLine="708"/>
        <w:jc w:val="both"/>
        <w:rPr>
          <w:rFonts w:ascii="Times New Roman" w:hAnsi="Times New Roman"/>
          <w:sz w:val="24"/>
          <w:lang/>
        </w:rPr>
      </w:pPr>
      <w:r w:rsidRPr="002709F6">
        <w:rPr>
          <w:rFonts w:ascii="Times New Roman" w:hAnsi="Times New Roman"/>
          <w:sz w:val="24"/>
          <w:lang/>
        </w:rPr>
        <w:lastRenderedPageBreak/>
        <w:t>2) који имају доспеле, а неизмирене обавезе према Републици Србији;</w:t>
      </w:r>
    </w:p>
    <w:p w:rsidR="0043295E" w:rsidRPr="002709F6" w:rsidRDefault="0043295E" w:rsidP="0043295E">
      <w:pPr>
        <w:spacing w:after="0" w:line="240" w:lineRule="auto"/>
        <w:ind w:firstLine="708"/>
        <w:jc w:val="both"/>
        <w:rPr>
          <w:rFonts w:ascii="Times New Roman" w:hAnsi="Times New Roman"/>
          <w:sz w:val="24"/>
          <w:lang/>
        </w:rPr>
      </w:pPr>
      <w:r w:rsidRPr="002709F6">
        <w:rPr>
          <w:rFonts w:ascii="Times New Roman" w:hAnsi="Times New Roman"/>
          <w:sz w:val="24"/>
          <w:lang/>
        </w:rPr>
        <w:t>3) код којих је у претходних 12 месеци пре подношења пријаве знатно смањен број запослених;</w:t>
      </w:r>
    </w:p>
    <w:p w:rsidR="0043295E" w:rsidRPr="002709F6" w:rsidRDefault="0043295E" w:rsidP="0043295E">
      <w:pPr>
        <w:spacing w:after="0" w:line="240" w:lineRule="auto"/>
        <w:ind w:firstLine="708"/>
        <w:jc w:val="both"/>
        <w:rPr>
          <w:rFonts w:ascii="Times New Roman" w:hAnsi="Times New Roman"/>
          <w:sz w:val="24"/>
          <w:lang/>
        </w:rPr>
      </w:pPr>
      <w:r w:rsidRPr="002709F6">
        <w:rPr>
          <w:rFonts w:ascii="Times New Roman" w:hAnsi="Times New Roman"/>
          <w:sz w:val="24"/>
          <w:lang/>
        </w:rPr>
        <w:t>4) у којима Република Србија, аутономна покрајина или јединица локалне самоуправе има учешће у власништву.</w:t>
      </w:r>
    </w:p>
    <w:p w:rsidR="0043295E" w:rsidRPr="002709F6" w:rsidRDefault="0043295E" w:rsidP="004D684E">
      <w:pPr>
        <w:spacing w:after="0" w:line="240" w:lineRule="auto"/>
        <w:ind w:firstLine="708"/>
        <w:jc w:val="both"/>
        <w:rPr>
          <w:rFonts w:ascii="Times New Roman" w:hAnsi="Times New Roman"/>
          <w:sz w:val="24"/>
          <w:lang/>
        </w:rPr>
      </w:pPr>
      <w:r w:rsidRPr="002709F6">
        <w:rPr>
          <w:rFonts w:ascii="Times New Roman" w:hAnsi="Times New Roman"/>
          <w:sz w:val="24"/>
          <w:lang/>
        </w:rPr>
        <w:t>Привредни субјект из става 1. тачка 1) овог члана (у даљем тексту: привредни субјект у тешкоћама</w:t>
      </w:r>
      <w:r w:rsidR="0034002C" w:rsidRPr="002709F6">
        <w:rPr>
          <w:rFonts w:ascii="Times New Roman" w:hAnsi="Times New Roman"/>
          <w:sz w:val="24"/>
          <w:lang/>
        </w:rPr>
        <w:t xml:space="preserve"> у смислу ове уредбе</w:t>
      </w:r>
      <w:r w:rsidRPr="002709F6">
        <w:rPr>
          <w:rFonts w:ascii="Times New Roman" w:hAnsi="Times New Roman"/>
          <w:sz w:val="24"/>
          <w:lang/>
        </w:rPr>
        <w:t xml:space="preserve">) је привредни субјект који није способан да сопственим средствима, средствима својих власника/акционара или поверилаца или средствима из других извора на тржишту спречи губитке и који би, без интервенције државе, краткорочно или средњерочно, угрозили његов опстанак. </w:t>
      </w:r>
    </w:p>
    <w:p w:rsidR="0043295E" w:rsidRPr="002709F6" w:rsidRDefault="0043295E" w:rsidP="004D684E">
      <w:pPr>
        <w:spacing w:after="0" w:line="240" w:lineRule="auto"/>
        <w:ind w:firstLine="708"/>
        <w:jc w:val="both"/>
        <w:rPr>
          <w:lang/>
        </w:rPr>
      </w:pPr>
      <w:r w:rsidRPr="002709F6">
        <w:rPr>
          <w:rFonts w:ascii="Times New Roman" w:hAnsi="Times New Roman"/>
          <w:sz w:val="24"/>
          <w:lang/>
        </w:rPr>
        <w:t xml:space="preserve">Привредни субјект је у тешкоћама: </w:t>
      </w:r>
    </w:p>
    <w:p w:rsidR="0043295E" w:rsidRPr="002709F6" w:rsidRDefault="0043295E" w:rsidP="004D684E">
      <w:pPr>
        <w:spacing w:after="0" w:line="240" w:lineRule="auto"/>
        <w:ind w:firstLine="708"/>
        <w:jc w:val="both"/>
        <w:rPr>
          <w:lang/>
        </w:rPr>
      </w:pPr>
      <w:r w:rsidRPr="002709F6">
        <w:rPr>
          <w:rFonts w:ascii="Times New Roman" w:hAnsi="Times New Roman"/>
          <w:sz w:val="24"/>
          <w:lang/>
        </w:rPr>
        <w:t>(1) ако је одговорност за његове дугове ограничена а изгубио је више од половине основног капитала, од чега је у последњих 12 месеци изгуб</w:t>
      </w:r>
      <w:r w:rsidR="0034002C" w:rsidRPr="002709F6">
        <w:rPr>
          <w:rFonts w:ascii="Times New Roman" w:hAnsi="Times New Roman"/>
          <w:sz w:val="24"/>
          <w:lang/>
        </w:rPr>
        <w:t>љено</w:t>
      </w:r>
      <w:r w:rsidRPr="002709F6">
        <w:rPr>
          <w:rFonts w:ascii="Times New Roman" w:hAnsi="Times New Roman"/>
          <w:sz w:val="24"/>
          <w:lang/>
        </w:rPr>
        <w:t xml:space="preserve"> више од четвртине основног капитала; </w:t>
      </w:r>
    </w:p>
    <w:p w:rsidR="0043295E" w:rsidRPr="002709F6" w:rsidRDefault="0043295E" w:rsidP="004D684E">
      <w:pPr>
        <w:spacing w:after="0" w:line="240" w:lineRule="auto"/>
        <w:ind w:firstLine="708"/>
        <w:jc w:val="both"/>
        <w:rPr>
          <w:lang/>
        </w:rPr>
      </w:pPr>
      <w:r w:rsidRPr="002709F6">
        <w:rPr>
          <w:rFonts w:ascii="Times New Roman" w:hAnsi="Times New Roman"/>
          <w:sz w:val="24"/>
          <w:lang/>
        </w:rPr>
        <w:t xml:space="preserve">(2) ако најмање једно лице неограничено одговара за његове дугове, а у финансијским извештајима приказано је да је његов капитал смањен за више од половине, од чега је у последњих 12 месеци изгубљено више од четвртине капитала; </w:t>
      </w:r>
    </w:p>
    <w:p w:rsidR="0043295E" w:rsidRPr="002709F6" w:rsidRDefault="0043295E" w:rsidP="004D684E">
      <w:pPr>
        <w:spacing w:after="0" w:line="240" w:lineRule="auto"/>
        <w:ind w:firstLine="708"/>
        <w:jc w:val="both"/>
        <w:rPr>
          <w:lang/>
        </w:rPr>
      </w:pPr>
      <w:r w:rsidRPr="002709F6">
        <w:rPr>
          <w:rFonts w:ascii="Times New Roman" w:hAnsi="Times New Roman"/>
          <w:sz w:val="24"/>
          <w:lang/>
        </w:rPr>
        <w:t xml:space="preserve">(3) ако испуњава услове за отварање стечајног поступка. </w:t>
      </w:r>
    </w:p>
    <w:p w:rsidR="0043295E" w:rsidRPr="002709F6" w:rsidRDefault="0043295E" w:rsidP="004D684E">
      <w:pPr>
        <w:spacing w:after="0" w:line="240" w:lineRule="auto"/>
        <w:ind w:firstLine="708"/>
        <w:jc w:val="both"/>
        <w:rPr>
          <w:lang/>
        </w:rPr>
      </w:pPr>
      <w:r w:rsidRPr="002709F6">
        <w:rPr>
          <w:rFonts w:ascii="Times New Roman" w:hAnsi="Times New Roman"/>
          <w:sz w:val="24"/>
          <w:lang/>
        </w:rPr>
        <w:t xml:space="preserve">Привредни субјект је у тешкоћама и ако није испуњен ниједан услов из става 3. овог члана, ако постоје очигледни показатељи који указују на то да је у тешкоћама, као што су раст губитака, смањење укупног прихода, раст залиха, вишак капацитета, смањење новчаних токова, раст дуга, пораст трошкова камата и пад или нулта нето вредност имовине. У највећим тешкоћама је привредни субјект који је неспособан за плаћање (инсолвентан) или над којим је отворен стечајни поступак. </w:t>
      </w:r>
    </w:p>
    <w:p w:rsidR="0043295E" w:rsidRPr="002709F6" w:rsidRDefault="0043295E" w:rsidP="0043295E">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Изузетно од става 1. тачка 4) овог члана, инвеститор, односно корисник средстава може бити привредно друштво чији је оснивач Република Србија, аутономна покрајина или јединица локалне самоуправе, </w:t>
      </w:r>
      <w:r w:rsidR="0034002C" w:rsidRPr="002709F6">
        <w:rPr>
          <w:rFonts w:ascii="Times New Roman" w:hAnsi="Times New Roman"/>
          <w:sz w:val="24"/>
          <w:lang/>
        </w:rPr>
        <w:t>а</w:t>
      </w:r>
      <w:r w:rsidRPr="002709F6">
        <w:rPr>
          <w:rFonts w:ascii="Times New Roman" w:hAnsi="Times New Roman"/>
          <w:sz w:val="24"/>
          <w:lang/>
        </w:rPr>
        <w:t>ко пре подношења пријаве за доделу средстава за реализацију инвестиционог пројекта прибави претходну сагласност Владе.</w:t>
      </w:r>
    </w:p>
    <w:p w:rsidR="001973A1" w:rsidRPr="002709F6" w:rsidRDefault="0043295E" w:rsidP="0043295E">
      <w:pPr>
        <w:spacing w:after="0" w:line="240" w:lineRule="auto"/>
        <w:ind w:firstLine="708"/>
        <w:jc w:val="both"/>
        <w:rPr>
          <w:rFonts w:ascii="Times New Roman" w:hAnsi="Times New Roman"/>
          <w:sz w:val="24"/>
          <w:lang/>
        </w:rPr>
      </w:pPr>
      <w:r w:rsidRPr="002709F6">
        <w:rPr>
          <w:rFonts w:ascii="Times New Roman" w:hAnsi="Times New Roman"/>
          <w:sz w:val="24"/>
          <w:lang/>
        </w:rPr>
        <w:t>Сагласност из става 5. овог члана садржи и сагласност на давање средстава обезбеђења за доделу средстава, у складу са чланом 25. ове уредбе.</w:t>
      </w:r>
    </w:p>
    <w:p w:rsidR="007B7EE6" w:rsidRPr="002709F6" w:rsidRDefault="007B7EE6" w:rsidP="00F12C24">
      <w:pPr>
        <w:spacing w:after="0" w:line="240" w:lineRule="auto"/>
        <w:jc w:val="center"/>
        <w:rPr>
          <w:rFonts w:ascii="Times New Roman" w:hAnsi="Times New Roman"/>
          <w:sz w:val="24"/>
          <w:lang/>
        </w:rPr>
      </w:pPr>
    </w:p>
    <w:p w:rsidR="00106299" w:rsidRPr="002709F6" w:rsidRDefault="00106299" w:rsidP="00F12C24">
      <w:pPr>
        <w:spacing w:after="0" w:line="240" w:lineRule="auto"/>
        <w:jc w:val="center"/>
        <w:rPr>
          <w:rFonts w:ascii="Times New Roman" w:hAnsi="Times New Roman"/>
          <w:sz w:val="24"/>
          <w:lang/>
        </w:rPr>
      </w:pPr>
    </w:p>
    <w:p w:rsidR="008A5CB7" w:rsidRPr="002709F6" w:rsidRDefault="005C3E23" w:rsidP="00F12C24">
      <w:pPr>
        <w:spacing w:after="0" w:line="240" w:lineRule="auto"/>
        <w:jc w:val="center"/>
        <w:rPr>
          <w:rFonts w:ascii="Times New Roman" w:hAnsi="Times New Roman"/>
          <w:sz w:val="24"/>
          <w:lang/>
        </w:rPr>
      </w:pPr>
      <w:r w:rsidRPr="002709F6">
        <w:rPr>
          <w:rFonts w:ascii="Times New Roman" w:hAnsi="Times New Roman"/>
          <w:sz w:val="24"/>
          <w:lang/>
        </w:rPr>
        <w:t>III. ИНВЕСТИЦИОНИ ПРОЈЕКТИ</w:t>
      </w:r>
      <w:r w:rsidR="008A5CB7" w:rsidRPr="002709F6">
        <w:rPr>
          <w:rFonts w:ascii="Times New Roman" w:hAnsi="Times New Roman"/>
          <w:sz w:val="24"/>
          <w:lang/>
        </w:rPr>
        <w:t>, РОК ЗА РЕАЛИЗАЦИЈУ</w:t>
      </w:r>
    </w:p>
    <w:p w:rsidR="005C3E23" w:rsidRPr="002709F6" w:rsidRDefault="008A5CB7" w:rsidP="00F12C24">
      <w:pPr>
        <w:spacing w:after="0" w:line="240" w:lineRule="auto"/>
        <w:jc w:val="center"/>
        <w:rPr>
          <w:rFonts w:ascii="Times New Roman" w:hAnsi="Times New Roman"/>
          <w:sz w:val="24"/>
          <w:lang/>
        </w:rPr>
      </w:pPr>
      <w:r w:rsidRPr="002709F6">
        <w:rPr>
          <w:rFonts w:ascii="Times New Roman" w:hAnsi="Times New Roman"/>
          <w:sz w:val="24"/>
          <w:lang/>
        </w:rPr>
        <w:t>УСЛОВИ И КРИТЕРИЈУМИ ЗА ДОДЕЛУ СРЕДСТАВА</w:t>
      </w:r>
    </w:p>
    <w:p w:rsidR="005C3E23" w:rsidRPr="002709F6" w:rsidRDefault="005C3E23"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r w:rsidRPr="002709F6">
        <w:rPr>
          <w:rFonts w:ascii="Times New Roman" w:hAnsi="Times New Roman"/>
          <w:sz w:val="24"/>
          <w:lang/>
        </w:rPr>
        <w:t xml:space="preserve"> </w:t>
      </w:r>
      <w:r w:rsidR="00A06696" w:rsidRPr="002709F6">
        <w:rPr>
          <w:rFonts w:ascii="Times New Roman" w:hAnsi="Times New Roman"/>
          <w:sz w:val="24"/>
          <w:lang/>
        </w:rPr>
        <w:t xml:space="preserve">Инвестициони пројекти за које се могу </w:t>
      </w:r>
      <w:r w:rsidRPr="002709F6">
        <w:rPr>
          <w:rFonts w:ascii="Times New Roman" w:hAnsi="Times New Roman"/>
          <w:sz w:val="24"/>
          <w:lang/>
        </w:rPr>
        <w:t>додел</w:t>
      </w:r>
      <w:r w:rsidR="00A06696" w:rsidRPr="002709F6">
        <w:rPr>
          <w:rFonts w:ascii="Times New Roman" w:hAnsi="Times New Roman"/>
          <w:sz w:val="24"/>
          <w:lang/>
        </w:rPr>
        <w:t>ити</w:t>
      </w:r>
      <w:r w:rsidRPr="002709F6">
        <w:rPr>
          <w:rFonts w:ascii="Times New Roman" w:hAnsi="Times New Roman"/>
          <w:sz w:val="24"/>
          <w:lang/>
        </w:rPr>
        <w:t xml:space="preserve"> средства</w:t>
      </w:r>
    </w:p>
    <w:p w:rsidR="00810858" w:rsidRPr="002709F6" w:rsidRDefault="00810858"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13" w:name="clan_8"/>
      <w:bookmarkEnd w:id="13"/>
      <w:r w:rsidRPr="002709F6">
        <w:rPr>
          <w:rFonts w:ascii="Times New Roman" w:hAnsi="Times New Roman"/>
          <w:sz w:val="24"/>
          <w:lang/>
        </w:rPr>
        <w:t xml:space="preserve">Члан </w:t>
      </w:r>
      <w:r w:rsidR="002B1BB1" w:rsidRPr="002709F6">
        <w:rPr>
          <w:rFonts w:ascii="Times New Roman" w:hAnsi="Times New Roman"/>
          <w:sz w:val="24"/>
          <w:lang/>
        </w:rPr>
        <w:t>9</w:t>
      </w:r>
      <w:r w:rsidR="00810858" w:rsidRPr="002709F6">
        <w:rPr>
          <w:rFonts w:ascii="Times New Roman" w:hAnsi="Times New Roman"/>
          <w:sz w:val="24"/>
          <w:lang/>
        </w:rPr>
        <w:t>.</w:t>
      </w:r>
    </w:p>
    <w:p w:rsidR="00922A0C" w:rsidRPr="004D684E" w:rsidRDefault="00922A0C" w:rsidP="00922A0C">
      <w:pPr>
        <w:spacing w:after="0" w:line="240" w:lineRule="auto"/>
        <w:ind w:firstLine="708"/>
        <w:jc w:val="both"/>
        <w:rPr>
          <w:rFonts w:ascii="Times New Roman" w:hAnsi="Times New Roman"/>
          <w:sz w:val="24"/>
          <w:lang/>
        </w:rPr>
      </w:pPr>
      <w:r w:rsidRPr="004D684E">
        <w:rPr>
          <w:rFonts w:ascii="Times New Roman" w:hAnsi="Times New Roman"/>
          <w:sz w:val="24"/>
          <w:lang/>
        </w:rPr>
        <w:t>Средства се могу доделити за:</w:t>
      </w:r>
    </w:p>
    <w:p w:rsidR="00922A0C" w:rsidRPr="004D684E" w:rsidRDefault="00922A0C" w:rsidP="00922A0C">
      <w:pPr>
        <w:pStyle w:val="rvps1"/>
        <w:shd w:val="clear" w:color="auto" w:fill="FFFFFF"/>
        <w:spacing w:before="0" w:beforeAutospacing="0" w:after="0" w:afterAutospacing="0"/>
        <w:ind w:firstLine="708"/>
        <w:jc w:val="both"/>
        <w:rPr>
          <w:color w:val="000000"/>
          <w:lang/>
        </w:rPr>
      </w:pPr>
      <w:r w:rsidRPr="004D684E">
        <w:rPr>
          <w:color w:val="000000"/>
          <w:lang/>
        </w:rPr>
        <w:t xml:space="preserve">1) инвестиционе пројекте у производном сектору код којих оправдани трошкови улагања износе најмање 250.000 евра </w:t>
      </w:r>
      <w:r>
        <w:rPr>
          <w:color w:val="000000"/>
          <w:lang/>
        </w:rPr>
        <w:t xml:space="preserve">и </w:t>
      </w:r>
      <w:r w:rsidRPr="004D684E">
        <w:rPr>
          <w:color w:val="000000"/>
          <w:lang/>
        </w:rPr>
        <w:t xml:space="preserve">којима се обезбеђује отварање најмање </w:t>
      </w:r>
      <w:r>
        <w:rPr>
          <w:color w:val="000000"/>
        </w:rPr>
        <w:t>30</w:t>
      </w:r>
      <w:r w:rsidRPr="004D684E">
        <w:rPr>
          <w:color w:val="000000"/>
          <w:lang/>
        </w:rPr>
        <w:t xml:space="preserve"> нових радних места, у јединицама локалне самоуправе које су према степену развијености </w:t>
      </w:r>
      <w:r>
        <w:rPr>
          <w:color w:val="000000"/>
          <w:lang/>
        </w:rPr>
        <w:t>раз</w:t>
      </w:r>
      <w:r w:rsidRPr="004D684E">
        <w:rPr>
          <w:color w:val="000000"/>
          <w:lang/>
        </w:rPr>
        <w:t>врстане у четврту групу, укључујући и девастирана подручја;</w:t>
      </w:r>
    </w:p>
    <w:p w:rsidR="00922A0C" w:rsidRDefault="00922A0C" w:rsidP="00922A0C">
      <w:pPr>
        <w:pStyle w:val="rvps1"/>
        <w:shd w:val="clear" w:color="auto" w:fill="FFFFFF"/>
        <w:spacing w:before="0" w:beforeAutospacing="0" w:after="0" w:afterAutospacing="0"/>
        <w:ind w:firstLine="708"/>
        <w:jc w:val="both"/>
        <w:rPr>
          <w:color w:val="000000"/>
          <w:lang/>
        </w:rPr>
      </w:pPr>
      <w:r w:rsidRPr="001930D8">
        <w:rPr>
          <w:color w:val="000000"/>
          <w:lang/>
        </w:rPr>
        <w:t>2) инвестиционе пројекте у производном сектору код којих су оправдани трошк</w:t>
      </w:r>
      <w:r>
        <w:rPr>
          <w:color w:val="000000"/>
          <w:lang/>
        </w:rPr>
        <w:t>ови улагања најмање 500.000</w:t>
      </w:r>
      <w:r w:rsidRPr="001930D8">
        <w:rPr>
          <w:color w:val="000000"/>
          <w:lang/>
        </w:rPr>
        <w:t xml:space="preserve"> евра и којима се обезбеђује отварање најмање </w:t>
      </w:r>
      <w:r>
        <w:rPr>
          <w:color w:val="000000"/>
        </w:rPr>
        <w:t>40</w:t>
      </w:r>
      <w:r w:rsidRPr="001930D8">
        <w:rPr>
          <w:color w:val="000000"/>
          <w:lang/>
        </w:rPr>
        <w:t xml:space="preserve"> нових радних места у јединицама локалне самоуправе које су према степену развијености </w:t>
      </w:r>
      <w:r>
        <w:rPr>
          <w:color w:val="000000"/>
          <w:lang/>
        </w:rPr>
        <w:t>раз</w:t>
      </w:r>
      <w:r w:rsidRPr="001930D8">
        <w:rPr>
          <w:color w:val="000000"/>
          <w:lang/>
        </w:rPr>
        <w:t>врстане у трећу групу</w:t>
      </w:r>
      <w:r>
        <w:rPr>
          <w:color w:val="000000"/>
          <w:lang/>
        </w:rPr>
        <w:t>;</w:t>
      </w:r>
    </w:p>
    <w:p w:rsidR="00922A0C" w:rsidRPr="001930D8" w:rsidRDefault="00922A0C" w:rsidP="00922A0C">
      <w:pPr>
        <w:pStyle w:val="rvps1"/>
        <w:shd w:val="clear" w:color="auto" w:fill="FFFFFF"/>
        <w:spacing w:before="0" w:beforeAutospacing="0" w:after="0" w:afterAutospacing="0"/>
        <w:ind w:firstLine="708"/>
        <w:jc w:val="both"/>
        <w:rPr>
          <w:color w:val="000000"/>
          <w:lang/>
        </w:rPr>
      </w:pPr>
      <w:r>
        <w:rPr>
          <w:color w:val="000000"/>
          <w:lang/>
        </w:rPr>
        <w:t>3</w:t>
      </w:r>
      <w:r w:rsidRPr="001930D8">
        <w:rPr>
          <w:color w:val="000000"/>
          <w:lang/>
        </w:rPr>
        <w:t>) инвестиционе пројекте у производном сектору код којих су оправдани трошкови улагања најмање један милион евра и којим</w:t>
      </w:r>
      <w:r>
        <w:rPr>
          <w:color w:val="000000"/>
          <w:lang/>
        </w:rPr>
        <w:t>а се обезбеђује</w:t>
      </w:r>
      <w:r w:rsidRPr="001930D8">
        <w:rPr>
          <w:color w:val="000000"/>
          <w:lang/>
        </w:rPr>
        <w:t xml:space="preserve"> отварање најмање </w:t>
      </w:r>
      <w:r>
        <w:rPr>
          <w:color w:val="000000"/>
        </w:rPr>
        <w:t>50</w:t>
      </w:r>
      <w:r w:rsidRPr="001930D8">
        <w:rPr>
          <w:color w:val="000000"/>
          <w:lang/>
        </w:rPr>
        <w:t xml:space="preserve"> нових радних места у јединицама локалне самоуправе које су према степену </w:t>
      </w:r>
      <w:r w:rsidRPr="001930D8">
        <w:rPr>
          <w:color w:val="000000"/>
          <w:lang/>
        </w:rPr>
        <w:lastRenderedPageBreak/>
        <w:t xml:space="preserve">развијености </w:t>
      </w:r>
      <w:r>
        <w:rPr>
          <w:color w:val="000000"/>
          <w:lang/>
        </w:rPr>
        <w:t>раз</w:t>
      </w:r>
      <w:r w:rsidRPr="001930D8">
        <w:rPr>
          <w:color w:val="000000"/>
          <w:lang/>
        </w:rPr>
        <w:t xml:space="preserve">врстане у другу групу, односно отварање најмање </w:t>
      </w:r>
      <w:r>
        <w:rPr>
          <w:color w:val="000000"/>
        </w:rPr>
        <w:t>70</w:t>
      </w:r>
      <w:r w:rsidRPr="001930D8">
        <w:rPr>
          <w:color w:val="000000"/>
          <w:lang/>
        </w:rPr>
        <w:t xml:space="preserve"> нових радних места у јединицама локалне самоуправе које </w:t>
      </w:r>
      <w:r>
        <w:rPr>
          <w:color w:val="000000"/>
          <w:lang/>
        </w:rPr>
        <w:t>с</w:t>
      </w:r>
      <w:r w:rsidRPr="001930D8">
        <w:rPr>
          <w:color w:val="000000"/>
          <w:lang/>
        </w:rPr>
        <w:t xml:space="preserve">у према степену развијености </w:t>
      </w:r>
      <w:r>
        <w:rPr>
          <w:color w:val="000000"/>
          <w:lang/>
        </w:rPr>
        <w:t>раз</w:t>
      </w:r>
      <w:r w:rsidRPr="001930D8">
        <w:rPr>
          <w:color w:val="000000"/>
          <w:lang/>
        </w:rPr>
        <w:t>врстане у прву групу.</w:t>
      </w:r>
    </w:p>
    <w:p w:rsidR="00922A0C" w:rsidRPr="004D684E" w:rsidRDefault="00922A0C" w:rsidP="00922A0C">
      <w:pPr>
        <w:spacing w:after="0" w:line="240" w:lineRule="auto"/>
        <w:ind w:firstLine="708"/>
        <w:jc w:val="both"/>
        <w:rPr>
          <w:rFonts w:ascii="Times New Roman" w:hAnsi="Times New Roman"/>
          <w:sz w:val="24"/>
          <w:lang/>
        </w:rPr>
      </w:pPr>
      <w:r>
        <w:rPr>
          <w:rFonts w:ascii="Times New Roman" w:hAnsi="Times New Roman"/>
          <w:sz w:val="24"/>
          <w:lang/>
        </w:rPr>
        <w:t>4</w:t>
      </w:r>
      <w:r w:rsidRPr="004D684E">
        <w:rPr>
          <w:rFonts w:ascii="Times New Roman" w:hAnsi="Times New Roman"/>
          <w:sz w:val="24"/>
          <w:lang/>
        </w:rPr>
        <w:t>) инвестиционе пројекте у сектору услуга које могу бити предмет међународне трговине чија је минимална вредност 150.000 евра и којим се обезбеђује отварање најмање 20 нових радних места.</w:t>
      </w:r>
    </w:p>
    <w:p w:rsidR="00A77414" w:rsidRPr="002709F6" w:rsidRDefault="00A77414" w:rsidP="009D2450">
      <w:pPr>
        <w:spacing w:after="0" w:line="240" w:lineRule="auto"/>
        <w:ind w:firstLine="708"/>
        <w:jc w:val="both"/>
        <w:rPr>
          <w:rFonts w:ascii="Times New Roman" w:hAnsi="Times New Roman"/>
          <w:sz w:val="24"/>
          <w:lang/>
        </w:rPr>
      </w:pPr>
    </w:p>
    <w:p w:rsidR="00106299" w:rsidRDefault="00106299" w:rsidP="00A06696">
      <w:pPr>
        <w:spacing w:after="0" w:line="240" w:lineRule="auto"/>
        <w:jc w:val="both"/>
        <w:rPr>
          <w:rFonts w:ascii="Times New Roman" w:hAnsi="Times New Roman"/>
          <w:sz w:val="24"/>
          <w:lang/>
        </w:rPr>
      </w:pPr>
    </w:p>
    <w:p w:rsidR="00A06696" w:rsidRPr="002709F6" w:rsidRDefault="00A06696" w:rsidP="00EE251E">
      <w:pPr>
        <w:spacing w:after="0" w:line="240" w:lineRule="auto"/>
        <w:jc w:val="center"/>
        <w:rPr>
          <w:rFonts w:ascii="Times New Roman" w:hAnsi="Times New Roman"/>
          <w:sz w:val="24"/>
          <w:lang/>
        </w:rPr>
      </w:pPr>
      <w:r w:rsidRPr="002709F6">
        <w:rPr>
          <w:rFonts w:ascii="Times New Roman" w:hAnsi="Times New Roman"/>
          <w:sz w:val="24"/>
          <w:lang/>
        </w:rPr>
        <w:t>Услови за доделу средстава</w:t>
      </w:r>
    </w:p>
    <w:p w:rsidR="00A06696" w:rsidRPr="002709F6" w:rsidRDefault="00A06696" w:rsidP="00EE251E">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r w:rsidRPr="002709F6">
        <w:rPr>
          <w:rFonts w:ascii="Times New Roman" w:hAnsi="Times New Roman"/>
          <w:sz w:val="24"/>
          <w:lang/>
        </w:rPr>
        <w:t>Члан</w:t>
      </w:r>
      <w:r w:rsidR="002B1BB1" w:rsidRPr="002709F6">
        <w:rPr>
          <w:rFonts w:ascii="Times New Roman" w:hAnsi="Times New Roman"/>
          <w:sz w:val="24"/>
          <w:lang/>
        </w:rPr>
        <w:t xml:space="preserve"> 10</w:t>
      </w:r>
      <w:r w:rsidR="00EF7DA4" w:rsidRPr="002709F6">
        <w:rPr>
          <w:rFonts w:ascii="Times New Roman" w:hAnsi="Times New Roman"/>
          <w:sz w:val="24"/>
          <w:lang/>
        </w:rPr>
        <w:t>.</w:t>
      </w:r>
    </w:p>
    <w:p w:rsidR="00A77414" w:rsidRPr="002709F6" w:rsidRDefault="00A77414" w:rsidP="00EE251E">
      <w:pPr>
        <w:spacing w:after="0" w:line="240" w:lineRule="auto"/>
        <w:ind w:firstLine="708"/>
        <w:jc w:val="both"/>
        <w:rPr>
          <w:rFonts w:ascii="Times New Roman" w:hAnsi="Times New Roman"/>
          <w:sz w:val="24"/>
          <w:lang/>
        </w:rPr>
      </w:pPr>
      <w:r w:rsidRPr="002709F6">
        <w:rPr>
          <w:rFonts w:ascii="Times New Roman" w:hAnsi="Times New Roman"/>
          <w:sz w:val="24"/>
          <w:lang/>
        </w:rPr>
        <w:t>Средства могу бити додељена само под следећим условима:</w:t>
      </w:r>
    </w:p>
    <w:p w:rsidR="00A77414" w:rsidRPr="002709F6" w:rsidRDefault="00A77414" w:rsidP="00EE251E">
      <w:pPr>
        <w:spacing w:after="0" w:line="240" w:lineRule="auto"/>
        <w:ind w:firstLine="708"/>
        <w:jc w:val="both"/>
        <w:rPr>
          <w:rFonts w:ascii="Times New Roman" w:hAnsi="Times New Roman"/>
          <w:sz w:val="24"/>
          <w:lang/>
        </w:rPr>
      </w:pPr>
      <w:r w:rsidRPr="002709F6">
        <w:rPr>
          <w:rFonts w:ascii="Times New Roman" w:hAnsi="Times New Roman"/>
          <w:sz w:val="24"/>
          <w:lang/>
        </w:rPr>
        <w:t>1) да се инвестиција одржи на исто</w:t>
      </w:r>
      <w:r w:rsidR="00F439EA" w:rsidRPr="002709F6">
        <w:rPr>
          <w:rFonts w:ascii="Times New Roman" w:hAnsi="Times New Roman"/>
          <w:sz w:val="24"/>
          <w:lang/>
        </w:rPr>
        <w:t xml:space="preserve">ј локацији у </w:t>
      </w:r>
      <w:r w:rsidR="004D6DBE" w:rsidRPr="002709F6">
        <w:rPr>
          <w:rFonts w:ascii="Times New Roman" w:hAnsi="Times New Roman"/>
          <w:sz w:val="24"/>
          <w:lang/>
        </w:rPr>
        <w:t xml:space="preserve">јединици локалне самоуправе у којој се </w:t>
      </w:r>
      <w:r w:rsidR="00355072" w:rsidRPr="002709F6">
        <w:rPr>
          <w:rFonts w:ascii="Times New Roman" w:eastAsia="Times New Roman" w:hAnsi="Times New Roman"/>
          <w:sz w:val="24"/>
          <w:szCs w:val="24"/>
          <w:lang/>
        </w:rPr>
        <w:t>реали</w:t>
      </w:r>
      <w:r w:rsidR="00AE687E" w:rsidRPr="002709F6">
        <w:rPr>
          <w:rFonts w:ascii="Times New Roman" w:eastAsia="Times New Roman" w:hAnsi="Times New Roman"/>
          <w:sz w:val="24"/>
          <w:szCs w:val="24"/>
          <w:lang/>
        </w:rPr>
        <w:t>з</w:t>
      </w:r>
      <w:r w:rsidR="004D6DBE" w:rsidRPr="002709F6">
        <w:rPr>
          <w:rFonts w:ascii="Times New Roman" w:eastAsia="Times New Roman" w:hAnsi="Times New Roman"/>
          <w:sz w:val="24"/>
          <w:szCs w:val="24"/>
          <w:lang/>
        </w:rPr>
        <w:t>ује</w:t>
      </w:r>
      <w:r w:rsidR="004D6DBE" w:rsidRPr="002709F6">
        <w:rPr>
          <w:rFonts w:ascii="Times New Roman" w:hAnsi="Times New Roman"/>
          <w:sz w:val="24"/>
          <w:lang/>
        </w:rPr>
        <w:t xml:space="preserve"> директна инвестиција </w:t>
      </w:r>
      <w:r w:rsidRPr="002709F6">
        <w:rPr>
          <w:rFonts w:ascii="Times New Roman" w:hAnsi="Times New Roman"/>
          <w:sz w:val="24"/>
          <w:lang/>
        </w:rPr>
        <w:t>најмање пет година након реализације пројекта, односно најмање три године за мал</w:t>
      </w:r>
      <w:r w:rsidR="00A06696" w:rsidRPr="002709F6">
        <w:rPr>
          <w:rFonts w:ascii="Times New Roman" w:hAnsi="Times New Roman"/>
          <w:sz w:val="24"/>
          <w:lang/>
        </w:rPr>
        <w:t>е</w:t>
      </w:r>
      <w:r w:rsidRPr="002709F6">
        <w:rPr>
          <w:rFonts w:ascii="Times New Roman" w:hAnsi="Times New Roman"/>
          <w:sz w:val="24"/>
          <w:lang/>
        </w:rPr>
        <w:t xml:space="preserve"> и средњ</w:t>
      </w:r>
      <w:r w:rsidR="00A06696" w:rsidRPr="002709F6">
        <w:rPr>
          <w:rFonts w:ascii="Times New Roman" w:hAnsi="Times New Roman"/>
          <w:sz w:val="24"/>
          <w:lang/>
        </w:rPr>
        <w:t>е</w:t>
      </w:r>
      <w:r w:rsidRPr="002709F6">
        <w:rPr>
          <w:rFonts w:ascii="Times New Roman" w:hAnsi="Times New Roman"/>
          <w:sz w:val="24"/>
          <w:lang/>
        </w:rPr>
        <w:t xml:space="preserve"> привредн</w:t>
      </w:r>
      <w:r w:rsidR="00A06696" w:rsidRPr="002709F6">
        <w:rPr>
          <w:rFonts w:ascii="Times New Roman" w:hAnsi="Times New Roman"/>
          <w:sz w:val="24"/>
          <w:lang/>
        </w:rPr>
        <w:t>е</w:t>
      </w:r>
      <w:r w:rsidRPr="002709F6">
        <w:rPr>
          <w:rFonts w:ascii="Times New Roman" w:hAnsi="Times New Roman"/>
          <w:sz w:val="24"/>
          <w:lang/>
        </w:rPr>
        <w:t xml:space="preserve"> </w:t>
      </w:r>
      <w:r w:rsidR="00A06696" w:rsidRPr="002709F6">
        <w:rPr>
          <w:rFonts w:ascii="Times New Roman" w:hAnsi="Times New Roman"/>
          <w:sz w:val="24"/>
          <w:lang/>
        </w:rPr>
        <w:t>субјекте</w:t>
      </w:r>
      <w:r w:rsidRPr="002709F6">
        <w:rPr>
          <w:rFonts w:ascii="Times New Roman" w:hAnsi="Times New Roman"/>
          <w:sz w:val="24"/>
          <w:lang/>
        </w:rPr>
        <w:t>;</w:t>
      </w:r>
    </w:p>
    <w:p w:rsidR="00A77414" w:rsidRPr="002709F6" w:rsidRDefault="00A77414" w:rsidP="00EE251E">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2) да се достигнути број запослених код корисника средстава након реализације инвестиционог пројекта не смањује у периоду </w:t>
      </w:r>
      <w:r w:rsidR="00BE2A79" w:rsidRPr="002709F6">
        <w:rPr>
          <w:rFonts w:ascii="Times New Roman" w:hAnsi="Times New Roman"/>
          <w:sz w:val="24"/>
          <w:lang/>
        </w:rPr>
        <w:t xml:space="preserve">пет година у случају великих привредних </w:t>
      </w:r>
      <w:r w:rsidR="00F439EA" w:rsidRPr="002709F6">
        <w:rPr>
          <w:rFonts w:ascii="Times New Roman" w:hAnsi="Times New Roman"/>
          <w:sz w:val="24"/>
          <w:lang/>
        </w:rPr>
        <w:t>субјеката</w:t>
      </w:r>
      <w:r w:rsidR="00BE2A79" w:rsidRPr="002709F6">
        <w:rPr>
          <w:rFonts w:ascii="Times New Roman" w:hAnsi="Times New Roman"/>
          <w:sz w:val="24"/>
          <w:lang/>
        </w:rPr>
        <w:t>, односно</w:t>
      </w:r>
      <w:r w:rsidRPr="002709F6">
        <w:rPr>
          <w:rFonts w:ascii="Times New Roman" w:hAnsi="Times New Roman"/>
          <w:sz w:val="24"/>
          <w:lang/>
        </w:rPr>
        <w:t xml:space="preserve"> три године у случају малих и средњих привредних </w:t>
      </w:r>
      <w:r w:rsidR="00A06696" w:rsidRPr="002709F6">
        <w:rPr>
          <w:rFonts w:ascii="Times New Roman" w:hAnsi="Times New Roman"/>
          <w:sz w:val="24"/>
          <w:lang/>
        </w:rPr>
        <w:t>субјеката</w:t>
      </w:r>
      <w:r w:rsidR="00D73950" w:rsidRPr="002709F6">
        <w:rPr>
          <w:rFonts w:ascii="Times New Roman" w:hAnsi="Times New Roman"/>
          <w:sz w:val="24"/>
          <w:lang/>
        </w:rPr>
        <w:t>.</w:t>
      </w:r>
      <w:r w:rsidR="00A53256" w:rsidRPr="002709F6">
        <w:rPr>
          <w:rFonts w:ascii="Times New Roman" w:hAnsi="Times New Roman"/>
          <w:sz w:val="24"/>
          <w:lang/>
        </w:rPr>
        <w:t xml:space="preserve"> </w:t>
      </w:r>
    </w:p>
    <w:p w:rsidR="00EF7DA4" w:rsidRPr="002709F6" w:rsidRDefault="00A77414" w:rsidP="00844EA0">
      <w:pPr>
        <w:spacing w:after="0" w:line="240" w:lineRule="auto"/>
        <w:ind w:firstLine="708"/>
        <w:jc w:val="both"/>
        <w:rPr>
          <w:rFonts w:ascii="Times New Roman" w:hAnsi="Times New Roman"/>
          <w:sz w:val="24"/>
          <w:lang/>
        </w:rPr>
      </w:pPr>
      <w:r w:rsidRPr="002709F6">
        <w:rPr>
          <w:rFonts w:ascii="Times New Roman" w:hAnsi="Times New Roman"/>
          <w:sz w:val="24"/>
          <w:lang/>
        </w:rPr>
        <w:t>Корисник средстава, након постизања пуне запослености</w:t>
      </w:r>
      <w:r w:rsidR="0030181E" w:rsidRPr="002709F6">
        <w:rPr>
          <w:rFonts w:ascii="Times New Roman" w:hAnsi="Times New Roman"/>
          <w:sz w:val="24"/>
          <w:lang/>
        </w:rPr>
        <w:t xml:space="preserve">, у складу са </w:t>
      </w:r>
      <w:r w:rsidR="00106299" w:rsidRPr="002709F6">
        <w:rPr>
          <w:rFonts w:ascii="Times New Roman" w:hAnsi="Times New Roman"/>
          <w:sz w:val="24"/>
          <w:lang/>
        </w:rPr>
        <w:t>у</w:t>
      </w:r>
      <w:r w:rsidR="0030181E" w:rsidRPr="002709F6">
        <w:rPr>
          <w:rFonts w:ascii="Times New Roman" w:hAnsi="Times New Roman"/>
          <w:sz w:val="24"/>
          <w:lang/>
        </w:rPr>
        <w:t>говором</w:t>
      </w:r>
      <w:r w:rsidR="00924F25" w:rsidRPr="002709F6">
        <w:rPr>
          <w:rFonts w:ascii="Times New Roman" w:hAnsi="Times New Roman"/>
          <w:sz w:val="24"/>
          <w:lang/>
        </w:rPr>
        <w:t xml:space="preserve"> </w:t>
      </w:r>
      <w:r w:rsidR="001E7ACB" w:rsidRPr="002709F6">
        <w:rPr>
          <w:rFonts w:ascii="Times New Roman" w:hAnsi="Times New Roman"/>
          <w:sz w:val="24"/>
          <w:lang/>
        </w:rPr>
        <w:t xml:space="preserve">о </w:t>
      </w:r>
      <w:r w:rsidR="00924F25" w:rsidRPr="002709F6">
        <w:rPr>
          <w:rFonts w:ascii="Times New Roman" w:hAnsi="Times New Roman"/>
          <w:sz w:val="24"/>
          <w:lang/>
        </w:rPr>
        <w:t>доде</w:t>
      </w:r>
      <w:r w:rsidR="001E7ACB" w:rsidRPr="002709F6">
        <w:rPr>
          <w:rFonts w:ascii="Times New Roman" w:hAnsi="Times New Roman"/>
          <w:sz w:val="24"/>
          <w:lang/>
        </w:rPr>
        <w:t>ли</w:t>
      </w:r>
      <w:r w:rsidR="00924F25" w:rsidRPr="002709F6">
        <w:rPr>
          <w:rFonts w:ascii="Times New Roman" w:hAnsi="Times New Roman"/>
          <w:sz w:val="24"/>
          <w:lang/>
        </w:rPr>
        <w:t xml:space="preserve"> средства</w:t>
      </w:r>
      <w:r w:rsidR="001E7ACB" w:rsidRPr="002709F6">
        <w:rPr>
          <w:rFonts w:ascii="Times New Roman" w:hAnsi="Times New Roman"/>
          <w:sz w:val="24"/>
          <w:lang/>
        </w:rPr>
        <w:t xml:space="preserve"> из члана 22. односно члана 23. ове уредбе (у даљем тексту: Уговор)</w:t>
      </w:r>
      <w:r w:rsidR="0030181E" w:rsidRPr="002709F6">
        <w:rPr>
          <w:rFonts w:ascii="Times New Roman" w:hAnsi="Times New Roman"/>
          <w:sz w:val="24"/>
          <w:lang/>
        </w:rPr>
        <w:t>,</w:t>
      </w:r>
      <w:r w:rsidR="007B014E" w:rsidRPr="002709F6">
        <w:rPr>
          <w:rFonts w:ascii="Times New Roman" w:hAnsi="Times New Roman"/>
          <w:sz w:val="24"/>
          <w:lang/>
        </w:rPr>
        <w:t xml:space="preserve"> </w:t>
      </w:r>
      <w:r w:rsidRPr="002709F6">
        <w:rPr>
          <w:rFonts w:ascii="Times New Roman" w:hAnsi="Times New Roman"/>
          <w:sz w:val="24"/>
          <w:lang/>
        </w:rPr>
        <w:t>дужан је да сваком запосленом редовно исплаћује зараду у складу са прописима којима се уређују радни односи, у износу који је најмање за 20%  већи од минималне зараде у Републици Србији прописане за месец за који се исплаћује зарада</w:t>
      </w:r>
      <w:r w:rsidR="00FF0BE8" w:rsidRPr="002709F6">
        <w:rPr>
          <w:rFonts w:ascii="Times New Roman" w:hAnsi="Times New Roman"/>
          <w:sz w:val="24"/>
          <w:lang/>
        </w:rPr>
        <w:t>, за све време трајања периода из става 1. тачка 2) овог члана</w:t>
      </w:r>
      <w:r w:rsidR="00006EF7">
        <w:rPr>
          <w:rFonts w:ascii="Times New Roman" w:hAnsi="Times New Roman"/>
          <w:sz w:val="24"/>
          <w:lang w:val="en-US"/>
        </w:rPr>
        <w:t xml:space="preserve">, </w:t>
      </w:r>
      <w:r w:rsidR="00006EF7">
        <w:rPr>
          <w:rFonts w:ascii="Times New Roman" w:hAnsi="Times New Roman"/>
          <w:sz w:val="24"/>
          <w:lang/>
        </w:rPr>
        <w:t>осим код инвестиционих пројеката који се реализују у јединицама локалне самоуправе које су према степену развијености разврстане у четврту групу, укључујући и девастирана подручја.</w:t>
      </w:r>
      <w:r w:rsidRPr="002709F6">
        <w:rPr>
          <w:rFonts w:ascii="Times New Roman" w:hAnsi="Times New Roman"/>
          <w:sz w:val="24"/>
          <w:lang/>
        </w:rPr>
        <w:t xml:space="preserve"> </w:t>
      </w:r>
    </w:p>
    <w:p w:rsidR="008B5919" w:rsidRPr="002709F6" w:rsidRDefault="008B5919" w:rsidP="00EE251E">
      <w:pPr>
        <w:spacing w:after="0" w:line="240" w:lineRule="auto"/>
        <w:ind w:firstLine="708"/>
        <w:jc w:val="both"/>
        <w:rPr>
          <w:rFonts w:ascii="Times New Roman" w:eastAsia="Times New Roman" w:hAnsi="Times New Roman"/>
          <w:sz w:val="24"/>
          <w:szCs w:val="24"/>
          <w:lang/>
        </w:rPr>
      </w:pPr>
    </w:p>
    <w:p w:rsidR="00A77414" w:rsidRPr="002709F6" w:rsidRDefault="00A77414" w:rsidP="00F12C24">
      <w:pPr>
        <w:spacing w:after="0" w:line="240" w:lineRule="auto"/>
        <w:jc w:val="center"/>
        <w:rPr>
          <w:rFonts w:ascii="Times New Roman" w:hAnsi="Times New Roman"/>
          <w:sz w:val="24"/>
          <w:lang/>
        </w:rPr>
      </w:pPr>
      <w:bookmarkStart w:id="14" w:name="str_8"/>
      <w:bookmarkEnd w:id="14"/>
      <w:r w:rsidRPr="002709F6">
        <w:rPr>
          <w:rFonts w:ascii="Times New Roman" w:hAnsi="Times New Roman"/>
          <w:sz w:val="24"/>
          <w:lang/>
        </w:rPr>
        <w:t>Рок за реализацију инвестиционог пројекта</w:t>
      </w:r>
    </w:p>
    <w:p w:rsidR="000B7DFD" w:rsidRPr="002709F6" w:rsidRDefault="000B7DFD"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15" w:name="clan_10"/>
      <w:bookmarkEnd w:id="15"/>
      <w:r w:rsidRPr="002709F6">
        <w:rPr>
          <w:rFonts w:ascii="Times New Roman" w:hAnsi="Times New Roman"/>
          <w:sz w:val="24"/>
          <w:lang/>
        </w:rPr>
        <w:t>Члан 1</w:t>
      </w:r>
      <w:r w:rsidR="002B1BB1" w:rsidRPr="002709F6">
        <w:rPr>
          <w:rFonts w:ascii="Times New Roman" w:hAnsi="Times New Roman"/>
          <w:sz w:val="24"/>
          <w:lang/>
        </w:rPr>
        <w:t>1</w:t>
      </w:r>
      <w:r w:rsidR="002F39F6" w:rsidRPr="002709F6">
        <w:rPr>
          <w:rFonts w:ascii="Times New Roman" w:hAnsi="Times New Roman"/>
          <w:sz w:val="24"/>
          <w:lang/>
        </w:rPr>
        <w:t>.</w:t>
      </w:r>
    </w:p>
    <w:p w:rsidR="000D5958" w:rsidRPr="002709F6" w:rsidRDefault="00A77414" w:rsidP="00EE251E">
      <w:pPr>
        <w:pStyle w:val="rvps1"/>
        <w:shd w:val="clear" w:color="auto" w:fill="FFFFFF"/>
        <w:spacing w:before="0" w:beforeAutospacing="0" w:after="0" w:afterAutospacing="0"/>
        <w:ind w:firstLine="708"/>
        <w:jc w:val="both"/>
        <w:rPr>
          <w:color w:val="000000"/>
          <w:lang/>
        </w:rPr>
      </w:pPr>
      <w:r w:rsidRPr="002709F6">
        <w:rPr>
          <w:lang/>
        </w:rPr>
        <w:t xml:space="preserve">Рок за реализацију инвестиционог пројекта и отварање нових радних места је три године од дана закључења </w:t>
      </w:r>
      <w:r w:rsidR="001E7ACB" w:rsidRPr="002709F6">
        <w:rPr>
          <w:lang/>
        </w:rPr>
        <w:t>У</w:t>
      </w:r>
      <w:r w:rsidRPr="002709F6">
        <w:rPr>
          <w:lang/>
        </w:rPr>
        <w:t>говора</w:t>
      </w:r>
      <w:r w:rsidR="00EE251E" w:rsidRPr="002709F6">
        <w:rPr>
          <w:lang/>
        </w:rPr>
        <w:t xml:space="preserve">, а који </w:t>
      </w:r>
      <w:r w:rsidR="000D5958" w:rsidRPr="002709F6">
        <w:rPr>
          <w:color w:val="000000"/>
          <w:lang/>
        </w:rPr>
        <w:t>се након закључења може продужити највише на пет година, по образложеном захт</w:t>
      </w:r>
      <w:r w:rsidR="00AE687E" w:rsidRPr="002709F6">
        <w:rPr>
          <w:color w:val="000000"/>
          <w:lang/>
        </w:rPr>
        <w:t xml:space="preserve">еву корисника средстава, ако </w:t>
      </w:r>
      <w:r w:rsidR="00762EEA" w:rsidRPr="002709F6">
        <w:rPr>
          <w:color w:val="000000"/>
          <w:lang/>
        </w:rPr>
        <w:t>К</w:t>
      </w:r>
      <w:r w:rsidR="00AE687E" w:rsidRPr="002709F6">
        <w:rPr>
          <w:color w:val="000000"/>
          <w:lang/>
        </w:rPr>
        <w:t xml:space="preserve">омисија за </w:t>
      </w:r>
      <w:r w:rsidR="00780FB1" w:rsidRPr="002709F6">
        <w:rPr>
          <w:color w:val="000000"/>
          <w:lang/>
        </w:rPr>
        <w:t>оцену пр</w:t>
      </w:r>
      <w:r w:rsidR="000E5CEB" w:rsidRPr="002709F6">
        <w:rPr>
          <w:color w:val="000000"/>
          <w:lang/>
        </w:rPr>
        <w:t>ојеката</w:t>
      </w:r>
      <w:r w:rsidR="00762EEA" w:rsidRPr="002709F6">
        <w:rPr>
          <w:color w:val="000000"/>
          <w:lang/>
        </w:rPr>
        <w:t xml:space="preserve"> из члана 2</w:t>
      </w:r>
      <w:r w:rsidR="00EF0060" w:rsidRPr="002709F6">
        <w:rPr>
          <w:color w:val="000000"/>
          <w:lang/>
        </w:rPr>
        <w:t>0</w:t>
      </w:r>
      <w:r w:rsidR="00762EEA" w:rsidRPr="002709F6">
        <w:rPr>
          <w:color w:val="000000"/>
          <w:lang/>
        </w:rPr>
        <w:t xml:space="preserve">. ове уредбе (у даљем тексту: Комисија) </w:t>
      </w:r>
      <w:r w:rsidR="00F531AD" w:rsidRPr="002709F6">
        <w:rPr>
          <w:color w:val="000000"/>
          <w:lang/>
        </w:rPr>
        <w:t xml:space="preserve"> </w:t>
      </w:r>
      <w:r w:rsidR="000D5958" w:rsidRPr="002709F6">
        <w:rPr>
          <w:color w:val="000000"/>
          <w:lang/>
        </w:rPr>
        <w:t>оцени да су околности које су довеле до потребе за продужењем рока објективне и да је продужење рока оправдано и сврсисходно, односно да се тиме на најефикаснији начин постижу циљеви ове уредбе.</w:t>
      </w:r>
    </w:p>
    <w:p w:rsidR="00016DA7" w:rsidRPr="002709F6" w:rsidRDefault="00AE687E" w:rsidP="00EE251E">
      <w:pPr>
        <w:pStyle w:val="rvps1"/>
        <w:shd w:val="clear" w:color="auto" w:fill="FFFFFF"/>
        <w:spacing w:before="0" w:beforeAutospacing="0" w:after="0" w:afterAutospacing="0"/>
        <w:ind w:firstLine="708"/>
        <w:jc w:val="both"/>
        <w:rPr>
          <w:color w:val="000000"/>
          <w:lang/>
        </w:rPr>
      </w:pPr>
      <w:r w:rsidRPr="002709F6">
        <w:rPr>
          <w:color w:val="000000"/>
          <w:lang/>
        </w:rPr>
        <w:t xml:space="preserve"> </w:t>
      </w:r>
      <w:r w:rsidR="00106299" w:rsidRPr="002709F6">
        <w:rPr>
          <w:color w:val="000000"/>
          <w:lang/>
        </w:rPr>
        <w:t xml:space="preserve">Ако </w:t>
      </w:r>
      <w:r w:rsidR="00762EEA" w:rsidRPr="002709F6">
        <w:rPr>
          <w:color w:val="000000"/>
          <w:lang/>
        </w:rPr>
        <w:t>К</w:t>
      </w:r>
      <w:r w:rsidR="004D2F9E" w:rsidRPr="002709F6">
        <w:rPr>
          <w:color w:val="000000"/>
          <w:lang/>
        </w:rPr>
        <w:t>омисија</w:t>
      </w:r>
      <w:r w:rsidR="00016DA7" w:rsidRPr="002709F6">
        <w:rPr>
          <w:color w:val="000000"/>
          <w:lang/>
        </w:rPr>
        <w:t xml:space="preserve"> оцени да су потребе за продужењем </w:t>
      </w:r>
      <w:r w:rsidR="007F7FD8" w:rsidRPr="002709F6">
        <w:rPr>
          <w:color w:val="000000"/>
          <w:lang/>
        </w:rPr>
        <w:t xml:space="preserve">рока </w:t>
      </w:r>
      <w:r w:rsidR="00016DA7" w:rsidRPr="002709F6">
        <w:rPr>
          <w:color w:val="000000"/>
          <w:lang/>
        </w:rPr>
        <w:t>оправдане и сврсисходне, п</w:t>
      </w:r>
      <w:r w:rsidR="007F7FD8" w:rsidRPr="002709F6">
        <w:rPr>
          <w:color w:val="000000"/>
          <w:lang/>
        </w:rPr>
        <w:t xml:space="preserve">риступа се изменама и допунама </w:t>
      </w:r>
      <w:r w:rsidR="003317B9" w:rsidRPr="002709F6">
        <w:rPr>
          <w:color w:val="000000"/>
          <w:lang/>
        </w:rPr>
        <w:t>У</w:t>
      </w:r>
      <w:r w:rsidR="00016DA7" w:rsidRPr="002709F6">
        <w:rPr>
          <w:color w:val="000000"/>
          <w:lang/>
        </w:rPr>
        <w:t>говора</w:t>
      </w:r>
      <w:r w:rsidR="00924F25" w:rsidRPr="002709F6">
        <w:rPr>
          <w:color w:val="000000"/>
          <w:lang/>
        </w:rPr>
        <w:t xml:space="preserve"> </w:t>
      </w:r>
      <w:r w:rsidR="007F7FD8" w:rsidRPr="002709F6">
        <w:rPr>
          <w:color w:val="000000"/>
          <w:lang/>
        </w:rPr>
        <w:t xml:space="preserve"> у складу са образложеним захтевом или се подносилац захтева обавештава о одбијању захтева уз образложење о разлозима за одбијање.</w:t>
      </w:r>
    </w:p>
    <w:p w:rsidR="00A77414" w:rsidRPr="002709F6" w:rsidRDefault="00A77414" w:rsidP="00EE251E">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За велике </w:t>
      </w:r>
      <w:r w:rsidR="00C811E6" w:rsidRPr="002709F6">
        <w:rPr>
          <w:rFonts w:ascii="Times New Roman" w:hAnsi="Times New Roman"/>
          <w:sz w:val="24"/>
          <w:lang/>
        </w:rPr>
        <w:t xml:space="preserve">инвестиционе пројекте </w:t>
      </w:r>
      <w:r w:rsidR="009658AD" w:rsidRPr="002709F6">
        <w:rPr>
          <w:rFonts w:ascii="Times New Roman" w:hAnsi="Times New Roman"/>
          <w:sz w:val="24"/>
          <w:lang/>
        </w:rPr>
        <w:t>и улагања од посебног значаја,</w:t>
      </w:r>
      <w:r w:rsidRPr="002709F6">
        <w:rPr>
          <w:rFonts w:ascii="Times New Roman" w:hAnsi="Times New Roman"/>
          <w:sz w:val="24"/>
          <w:lang/>
        </w:rPr>
        <w:t xml:space="preserve"> рок за реализацију инвестиционог пројекта и</w:t>
      </w:r>
      <w:r w:rsidR="00332563" w:rsidRPr="002709F6">
        <w:rPr>
          <w:rFonts w:ascii="Times New Roman" w:hAnsi="Times New Roman"/>
          <w:sz w:val="24"/>
          <w:lang/>
        </w:rPr>
        <w:t>/или</w:t>
      </w:r>
      <w:r w:rsidRPr="002709F6">
        <w:rPr>
          <w:rFonts w:ascii="Times New Roman" w:hAnsi="Times New Roman"/>
          <w:sz w:val="24"/>
          <w:lang/>
        </w:rPr>
        <w:t xml:space="preserve"> отварање нових радних места </w:t>
      </w:r>
      <w:r w:rsidR="00764582" w:rsidRPr="002709F6">
        <w:rPr>
          <w:rFonts w:ascii="Times New Roman" w:hAnsi="Times New Roman"/>
          <w:sz w:val="24"/>
          <w:lang/>
        </w:rPr>
        <w:t xml:space="preserve"> </w:t>
      </w:r>
      <w:r w:rsidRPr="002709F6">
        <w:rPr>
          <w:rFonts w:ascii="Times New Roman" w:hAnsi="Times New Roman"/>
          <w:sz w:val="24"/>
          <w:lang/>
        </w:rPr>
        <w:t xml:space="preserve">не може бити дужи од десет година од дана закључења </w:t>
      </w:r>
      <w:r w:rsidR="00764582" w:rsidRPr="002709F6">
        <w:rPr>
          <w:rFonts w:ascii="Times New Roman" w:hAnsi="Times New Roman"/>
          <w:sz w:val="24"/>
          <w:lang/>
        </w:rPr>
        <w:t>У</w:t>
      </w:r>
      <w:r w:rsidRPr="002709F6">
        <w:rPr>
          <w:rFonts w:ascii="Times New Roman" w:hAnsi="Times New Roman"/>
          <w:sz w:val="24"/>
          <w:lang/>
        </w:rPr>
        <w:t>говора.</w:t>
      </w:r>
    </w:p>
    <w:p w:rsidR="00F82BF8" w:rsidRPr="002709F6" w:rsidRDefault="00F82BF8" w:rsidP="00F12C24">
      <w:pPr>
        <w:spacing w:after="0" w:line="240" w:lineRule="auto"/>
        <w:jc w:val="both"/>
        <w:rPr>
          <w:rFonts w:ascii="Times New Roman" w:hAnsi="Times New Roman"/>
          <w:sz w:val="24"/>
          <w:lang/>
        </w:rPr>
      </w:pPr>
    </w:p>
    <w:p w:rsidR="00C91EF8" w:rsidRPr="002709F6" w:rsidRDefault="00C91EF8" w:rsidP="00C91EF8">
      <w:pPr>
        <w:spacing w:after="0" w:line="240" w:lineRule="auto"/>
        <w:jc w:val="center"/>
        <w:rPr>
          <w:rFonts w:ascii="Times New Roman" w:hAnsi="Times New Roman"/>
          <w:sz w:val="24"/>
          <w:lang/>
        </w:rPr>
      </w:pPr>
      <w:r w:rsidRPr="002709F6">
        <w:rPr>
          <w:rFonts w:ascii="Times New Roman" w:hAnsi="Times New Roman"/>
          <w:sz w:val="24"/>
          <w:lang/>
        </w:rPr>
        <w:t xml:space="preserve">Критеријуми за </w:t>
      </w:r>
      <w:r w:rsidR="00FD0118" w:rsidRPr="002709F6">
        <w:rPr>
          <w:rFonts w:ascii="Times New Roman" w:hAnsi="Times New Roman"/>
          <w:sz w:val="24"/>
          <w:lang/>
        </w:rPr>
        <w:t>анализу</w:t>
      </w:r>
      <w:r w:rsidRPr="002709F6">
        <w:rPr>
          <w:rFonts w:ascii="Times New Roman" w:hAnsi="Times New Roman"/>
          <w:sz w:val="24"/>
          <w:lang/>
        </w:rPr>
        <w:t xml:space="preserve"> </w:t>
      </w:r>
      <w:r w:rsidR="00B41C62" w:rsidRPr="002709F6">
        <w:rPr>
          <w:rFonts w:ascii="Times New Roman" w:hAnsi="Times New Roman"/>
          <w:sz w:val="24"/>
          <w:lang/>
        </w:rPr>
        <w:t xml:space="preserve">квалитета </w:t>
      </w:r>
      <w:r w:rsidRPr="002709F6">
        <w:rPr>
          <w:rFonts w:ascii="Times New Roman" w:hAnsi="Times New Roman"/>
          <w:sz w:val="24"/>
          <w:lang/>
        </w:rPr>
        <w:t>инвестиционих пројеката</w:t>
      </w:r>
    </w:p>
    <w:p w:rsidR="00C91EF8" w:rsidRPr="002709F6" w:rsidRDefault="00C91EF8" w:rsidP="00C91EF8">
      <w:pPr>
        <w:spacing w:after="0" w:line="240" w:lineRule="auto"/>
        <w:jc w:val="center"/>
        <w:rPr>
          <w:rFonts w:ascii="Times New Roman" w:hAnsi="Times New Roman"/>
          <w:sz w:val="24"/>
          <w:lang/>
        </w:rPr>
      </w:pPr>
    </w:p>
    <w:p w:rsidR="00C91EF8" w:rsidRPr="002709F6" w:rsidRDefault="00C91EF8" w:rsidP="00C91EF8">
      <w:pPr>
        <w:spacing w:after="0" w:line="240" w:lineRule="auto"/>
        <w:jc w:val="center"/>
        <w:rPr>
          <w:rFonts w:ascii="Times New Roman" w:hAnsi="Times New Roman"/>
          <w:sz w:val="24"/>
          <w:lang/>
        </w:rPr>
      </w:pPr>
      <w:bookmarkStart w:id="16" w:name="clan_11"/>
      <w:bookmarkEnd w:id="16"/>
      <w:r w:rsidRPr="002709F6">
        <w:rPr>
          <w:rFonts w:ascii="Times New Roman" w:hAnsi="Times New Roman"/>
          <w:sz w:val="24"/>
          <w:lang/>
        </w:rPr>
        <w:t>Члан 12.</w:t>
      </w:r>
    </w:p>
    <w:p w:rsidR="0043295E" w:rsidRPr="002709F6" w:rsidRDefault="0043295E" w:rsidP="004D684E">
      <w:pPr>
        <w:tabs>
          <w:tab w:val="left" w:pos="1170"/>
        </w:tabs>
        <w:spacing w:after="0" w:line="240" w:lineRule="auto"/>
        <w:jc w:val="both"/>
        <w:rPr>
          <w:rFonts w:ascii="Times New Roman" w:hAnsi="Times New Roman"/>
          <w:sz w:val="24"/>
          <w:lang/>
        </w:rPr>
      </w:pPr>
      <w:r w:rsidRPr="002709F6">
        <w:rPr>
          <w:rFonts w:ascii="Times New Roman" w:eastAsia="Times New Roman" w:hAnsi="Times New Roman"/>
          <w:sz w:val="24"/>
          <w:szCs w:val="24"/>
          <w:lang/>
        </w:rPr>
        <w:tab/>
      </w:r>
      <w:r w:rsidRPr="002709F6">
        <w:rPr>
          <w:rFonts w:ascii="Times New Roman" w:hAnsi="Times New Roman"/>
          <w:sz w:val="24"/>
          <w:lang/>
        </w:rPr>
        <w:t>Критеријуми за</w:t>
      </w:r>
      <w:r w:rsidRPr="002709F6">
        <w:rPr>
          <w:rFonts w:ascii="Times New Roman" w:eastAsia="Times New Roman" w:hAnsi="Times New Roman"/>
          <w:sz w:val="24"/>
          <w:szCs w:val="24"/>
          <w:lang/>
        </w:rPr>
        <w:t xml:space="preserve"> </w:t>
      </w:r>
      <w:r w:rsidRPr="002709F6">
        <w:rPr>
          <w:rFonts w:ascii="Times New Roman" w:hAnsi="Times New Roman"/>
          <w:sz w:val="24"/>
          <w:lang/>
        </w:rPr>
        <w:t xml:space="preserve"> анализу квалитета  инвестиционог пројекта су:</w:t>
      </w:r>
    </w:p>
    <w:p w:rsidR="00C91EF8" w:rsidRPr="002709F6" w:rsidRDefault="00C91EF8" w:rsidP="0043295E">
      <w:pPr>
        <w:numPr>
          <w:ilvl w:val="0"/>
          <w:numId w:val="1"/>
        </w:numPr>
        <w:tabs>
          <w:tab w:val="left" w:pos="1170"/>
        </w:tabs>
        <w:spacing w:after="0" w:line="240" w:lineRule="auto"/>
        <w:ind w:left="0" w:firstLine="708"/>
        <w:jc w:val="both"/>
        <w:rPr>
          <w:rFonts w:ascii="Times New Roman" w:hAnsi="Times New Roman"/>
          <w:sz w:val="24"/>
          <w:lang/>
        </w:rPr>
      </w:pPr>
      <w:r w:rsidRPr="002709F6">
        <w:rPr>
          <w:rFonts w:ascii="Times New Roman" w:hAnsi="Times New Roman"/>
          <w:sz w:val="24"/>
          <w:lang/>
        </w:rPr>
        <w:lastRenderedPageBreak/>
        <w:t>референце инвеститора (препознатљивост на тржишту, референце клијената, досадашња искуства и успешност у реализацији инвестиционих пројеката и сл.);</w:t>
      </w:r>
    </w:p>
    <w:p w:rsidR="00C91EF8" w:rsidRPr="002709F6" w:rsidRDefault="00C91EF8" w:rsidP="00C91EF8">
      <w:pPr>
        <w:numPr>
          <w:ilvl w:val="0"/>
          <w:numId w:val="1"/>
        </w:numPr>
        <w:tabs>
          <w:tab w:val="left" w:pos="1170"/>
        </w:tabs>
        <w:spacing w:after="0" w:line="240" w:lineRule="auto"/>
        <w:ind w:left="0" w:firstLine="708"/>
        <w:jc w:val="both"/>
        <w:rPr>
          <w:rFonts w:ascii="Times New Roman" w:hAnsi="Times New Roman"/>
          <w:sz w:val="24"/>
          <w:lang/>
        </w:rPr>
      </w:pPr>
      <w:r w:rsidRPr="002709F6">
        <w:rPr>
          <w:rFonts w:ascii="Times New Roman" w:hAnsi="Times New Roman"/>
          <w:sz w:val="24"/>
          <w:lang/>
        </w:rPr>
        <w:t xml:space="preserve">проценат </w:t>
      </w:r>
      <w:r w:rsidR="008F32E8" w:rsidRPr="002709F6">
        <w:rPr>
          <w:rFonts w:ascii="Times New Roman" w:hAnsi="Times New Roman"/>
          <w:sz w:val="24"/>
          <w:lang/>
        </w:rPr>
        <w:t xml:space="preserve">незапослених </w:t>
      </w:r>
      <w:r w:rsidRPr="002709F6">
        <w:rPr>
          <w:rFonts w:ascii="Times New Roman" w:hAnsi="Times New Roman"/>
          <w:sz w:val="24"/>
          <w:lang/>
        </w:rPr>
        <w:t xml:space="preserve">лица </w:t>
      </w:r>
      <w:r w:rsidR="007851B7" w:rsidRPr="002709F6">
        <w:rPr>
          <w:rFonts w:ascii="Times New Roman" w:hAnsi="Times New Roman"/>
          <w:sz w:val="24"/>
          <w:lang/>
        </w:rPr>
        <w:t xml:space="preserve">чије квалификације одговарају делатности инвеститора, односно корисника средстава у укупном броју лица </w:t>
      </w:r>
      <w:r w:rsidRPr="002709F6">
        <w:rPr>
          <w:rFonts w:ascii="Times New Roman" w:hAnsi="Times New Roman"/>
          <w:sz w:val="24"/>
          <w:lang/>
        </w:rPr>
        <w:t>на евиденцији Националне службе за запошљава</w:t>
      </w:r>
      <w:r w:rsidR="007851B7" w:rsidRPr="002709F6">
        <w:rPr>
          <w:rFonts w:ascii="Times New Roman" w:hAnsi="Times New Roman"/>
          <w:sz w:val="24"/>
          <w:lang/>
        </w:rPr>
        <w:t xml:space="preserve">ње </w:t>
      </w:r>
      <w:r w:rsidRPr="002709F6">
        <w:rPr>
          <w:rFonts w:ascii="Times New Roman" w:hAnsi="Times New Roman"/>
          <w:sz w:val="24"/>
          <w:lang/>
        </w:rPr>
        <w:t>на територији јединице локалне самоуправе у ко</w:t>
      </w:r>
      <w:r w:rsidR="007851B7" w:rsidRPr="002709F6">
        <w:rPr>
          <w:rFonts w:ascii="Times New Roman" w:hAnsi="Times New Roman"/>
          <w:sz w:val="24"/>
          <w:lang/>
        </w:rPr>
        <w:t>јој се улаже</w:t>
      </w:r>
      <w:r w:rsidRPr="002709F6">
        <w:rPr>
          <w:rFonts w:ascii="Times New Roman" w:hAnsi="Times New Roman"/>
          <w:sz w:val="24"/>
          <w:lang/>
        </w:rPr>
        <w:t>;</w:t>
      </w:r>
    </w:p>
    <w:p w:rsidR="005A7D8E" w:rsidRPr="002709F6" w:rsidRDefault="005A7D8E" w:rsidP="00C91EF8">
      <w:pPr>
        <w:numPr>
          <w:ilvl w:val="0"/>
          <w:numId w:val="1"/>
        </w:numPr>
        <w:tabs>
          <w:tab w:val="left" w:pos="1170"/>
        </w:tabs>
        <w:spacing w:after="0" w:line="240" w:lineRule="auto"/>
        <w:ind w:left="0" w:firstLine="708"/>
        <w:jc w:val="both"/>
        <w:rPr>
          <w:rFonts w:ascii="Times New Roman" w:hAnsi="Times New Roman"/>
          <w:sz w:val="24"/>
          <w:lang/>
        </w:rPr>
      </w:pPr>
      <w:r w:rsidRPr="002709F6">
        <w:rPr>
          <w:rFonts w:ascii="Times New Roman" w:hAnsi="Times New Roman"/>
          <w:sz w:val="24"/>
          <w:lang/>
        </w:rPr>
        <w:t>број, односно проценат висококвалификованих радника који се запошљавају реализацијом инвестиционог пројекта;</w:t>
      </w:r>
    </w:p>
    <w:p w:rsidR="00C91EF8" w:rsidRPr="002709F6" w:rsidRDefault="00C91EF8" w:rsidP="00C91EF8">
      <w:pPr>
        <w:numPr>
          <w:ilvl w:val="0"/>
          <w:numId w:val="1"/>
        </w:numPr>
        <w:tabs>
          <w:tab w:val="left" w:pos="1170"/>
        </w:tabs>
        <w:spacing w:after="0" w:line="240" w:lineRule="auto"/>
        <w:ind w:left="0" w:firstLine="708"/>
        <w:jc w:val="both"/>
        <w:rPr>
          <w:rFonts w:ascii="Times New Roman" w:hAnsi="Times New Roman"/>
          <w:sz w:val="24"/>
          <w:lang/>
        </w:rPr>
      </w:pPr>
      <w:r w:rsidRPr="002709F6">
        <w:rPr>
          <w:rFonts w:ascii="Times New Roman" w:hAnsi="Times New Roman"/>
          <w:sz w:val="24"/>
          <w:lang/>
        </w:rPr>
        <w:t>висина и врста инвестиције (</w:t>
      </w:r>
      <w:r w:rsidR="00106299" w:rsidRPr="002709F6">
        <w:rPr>
          <w:rFonts w:ascii="Times New Roman" w:hAnsi="Times New Roman"/>
          <w:sz w:val="24"/>
          <w:lang w:val="en-US"/>
        </w:rPr>
        <w:t>greenfield</w:t>
      </w:r>
      <w:r w:rsidR="00106299" w:rsidRPr="002709F6">
        <w:rPr>
          <w:rFonts w:ascii="Times New Roman" w:hAnsi="Times New Roman"/>
          <w:sz w:val="24"/>
          <w:lang/>
        </w:rPr>
        <w:t xml:space="preserve"> </w:t>
      </w:r>
      <w:r w:rsidRPr="002709F6">
        <w:rPr>
          <w:rFonts w:ascii="Times New Roman" w:hAnsi="Times New Roman"/>
          <w:sz w:val="24"/>
          <w:lang/>
        </w:rPr>
        <w:t xml:space="preserve"> или </w:t>
      </w:r>
      <w:r w:rsidR="00106299" w:rsidRPr="002709F6">
        <w:rPr>
          <w:rFonts w:ascii="Times New Roman" w:hAnsi="Times New Roman"/>
          <w:sz w:val="24"/>
          <w:lang w:val="en-US"/>
        </w:rPr>
        <w:t>brownfield</w:t>
      </w:r>
      <w:r w:rsidR="00106299" w:rsidRPr="002709F6">
        <w:rPr>
          <w:rFonts w:ascii="Times New Roman" w:hAnsi="Times New Roman"/>
          <w:sz w:val="24"/>
          <w:lang/>
        </w:rPr>
        <w:t xml:space="preserve"> </w:t>
      </w:r>
      <w:r w:rsidRPr="002709F6">
        <w:rPr>
          <w:rFonts w:ascii="Times New Roman" w:hAnsi="Times New Roman"/>
          <w:sz w:val="24"/>
          <w:lang/>
        </w:rPr>
        <w:t xml:space="preserve"> инвестиције), односно степен ангажовања грађевинске индустрије у реализацији инвестиционог пројекта;</w:t>
      </w:r>
    </w:p>
    <w:p w:rsidR="00C91EF8" w:rsidRPr="002709F6" w:rsidRDefault="00C91EF8" w:rsidP="00C91EF8">
      <w:pPr>
        <w:numPr>
          <w:ilvl w:val="0"/>
          <w:numId w:val="1"/>
        </w:numPr>
        <w:tabs>
          <w:tab w:val="left" w:pos="1170"/>
        </w:tabs>
        <w:spacing w:after="0" w:line="240" w:lineRule="auto"/>
        <w:ind w:left="0" w:firstLine="708"/>
        <w:jc w:val="both"/>
        <w:rPr>
          <w:rFonts w:ascii="Times New Roman" w:hAnsi="Times New Roman"/>
          <w:sz w:val="24"/>
          <w:lang/>
        </w:rPr>
      </w:pPr>
      <w:r w:rsidRPr="002709F6">
        <w:rPr>
          <w:rFonts w:ascii="Times New Roman" w:hAnsi="Times New Roman"/>
          <w:sz w:val="24"/>
          <w:lang/>
        </w:rPr>
        <w:t>технолошки ниво делатности која је предмет улагања, у складу са класификацијом Евростата;</w:t>
      </w:r>
    </w:p>
    <w:p w:rsidR="00C91EF8" w:rsidRPr="002709F6" w:rsidRDefault="00C91EF8" w:rsidP="00C91EF8">
      <w:pPr>
        <w:numPr>
          <w:ilvl w:val="0"/>
          <w:numId w:val="1"/>
        </w:numPr>
        <w:tabs>
          <w:tab w:val="left" w:pos="1170"/>
        </w:tabs>
        <w:spacing w:after="0" w:line="240" w:lineRule="auto"/>
        <w:ind w:left="0" w:firstLine="708"/>
        <w:jc w:val="both"/>
        <w:rPr>
          <w:rFonts w:ascii="Times New Roman" w:hAnsi="Times New Roman"/>
          <w:sz w:val="24"/>
          <w:lang/>
        </w:rPr>
      </w:pPr>
      <w:r w:rsidRPr="002709F6">
        <w:rPr>
          <w:rFonts w:ascii="Times New Roman" w:hAnsi="Times New Roman"/>
          <w:sz w:val="24"/>
          <w:lang/>
        </w:rPr>
        <w:t>претходна сарадња са добављачима и планирани удео домаћих добављача;</w:t>
      </w:r>
    </w:p>
    <w:p w:rsidR="00C91EF8" w:rsidRPr="002709F6" w:rsidRDefault="00C91EF8" w:rsidP="00C91EF8">
      <w:pPr>
        <w:numPr>
          <w:ilvl w:val="0"/>
          <w:numId w:val="1"/>
        </w:numPr>
        <w:tabs>
          <w:tab w:val="left" w:pos="1170"/>
        </w:tabs>
        <w:spacing w:after="0" w:line="240" w:lineRule="auto"/>
        <w:ind w:left="0" w:firstLine="708"/>
        <w:jc w:val="both"/>
        <w:rPr>
          <w:rFonts w:ascii="Times New Roman" w:hAnsi="Times New Roman"/>
          <w:sz w:val="24"/>
          <w:lang/>
        </w:rPr>
      </w:pPr>
      <w:r w:rsidRPr="002709F6">
        <w:rPr>
          <w:rFonts w:ascii="Times New Roman" w:hAnsi="Times New Roman"/>
          <w:sz w:val="24"/>
          <w:lang/>
        </w:rPr>
        <w:t>ефекти инвестиције на запослене (обуке радника и просечна висина зарада);</w:t>
      </w:r>
    </w:p>
    <w:p w:rsidR="00C91EF8" w:rsidRPr="002709F6" w:rsidRDefault="00C91EF8" w:rsidP="00C91EF8">
      <w:pPr>
        <w:numPr>
          <w:ilvl w:val="0"/>
          <w:numId w:val="1"/>
        </w:numPr>
        <w:tabs>
          <w:tab w:val="left" w:pos="1170"/>
        </w:tabs>
        <w:spacing w:after="0" w:line="240" w:lineRule="auto"/>
        <w:ind w:left="0" w:firstLine="708"/>
        <w:jc w:val="both"/>
        <w:rPr>
          <w:rFonts w:ascii="Times New Roman" w:hAnsi="Times New Roman"/>
          <w:sz w:val="24"/>
          <w:lang/>
        </w:rPr>
      </w:pPr>
      <w:r w:rsidRPr="002709F6">
        <w:rPr>
          <w:rFonts w:ascii="Times New Roman" w:hAnsi="Times New Roman"/>
          <w:sz w:val="24"/>
          <w:lang/>
        </w:rPr>
        <w:t>претходни и планирани обим међународног и укупног промета (пре и након инвестиционог пројекта);</w:t>
      </w:r>
    </w:p>
    <w:p w:rsidR="00C91EF8" w:rsidRPr="002709F6" w:rsidRDefault="00C91EF8" w:rsidP="00C91EF8">
      <w:pPr>
        <w:numPr>
          <w:ilvl w:val="0"/>
          <w:numId w:val="1"/>
        </w:numPr>
        <w:tabs>
          <w:tab w:val="left" w:pos="1170"/>
        </w:tabs>
        <w:spacing w:after="0" w:line="240" w:lineRule="auto"/>
        <w:ind w:left="0" w:firstLine="708"/>
        <w:jc w:val="both"/>
        <w:rPr>
          <w:rFonts w:ascii="Times New Roman" w:hAnsi="Times New Roman"/>
          <w:sz w:val="24"/>
          <w:lang/>
        </w:rPr>
      </w:pPr>
      <w:r w:rsidRPr="002709F6">
        <w:rPr>
          <w:rFonts w:ascii="Times New Roman" w:hAnsi="Times New Roman"/>
          <w:sz w:val="24"/>
          <w:lang/>
        </w:rPr>
        <w:t>утицај инвестиционог пројекта на повећање конкурентности и излазак на нова тржишта;</w:t>
      </w:r>
    </w:p>
    <w:p w:rsidR="00C91EF8" w:rsidRPr="002709F6" w:rsidRDefault="00C91EF8" w:rsidP="00C91EF8">
      <w:pPr>
        <w:numPr>
          <w:ilvl w:val="0"/>
          <w:numId w:val="1"/>
        </w:numPr>
        <w:tabs>
          <w:tab w:val="left" w:pos="1170"/>
        </w:tabs>
        <w:spacing w:after="0" w:line="240" w:lineRule="auto"/>
        <w:ind w:left="0" w:firstLine="708"/>
        <w:jc w:val="both"/>
        <w:rPr>
          <w:rFonts w:ascii="Times New Roman" w:hAnsi="Times New Roman"/>
          <w:sz w:val="24"/>
          <w:lang/>
        </w:rPr>
      </w:pPr>
      <w:r w:rsidRPr="002709F6">
        <w:rPr>
          <w:rFonts w:ascii="Times New Roman" w:hAnsi="Times New Roman"/>
          <w:sz w:val="24"/>
          <w:lang/>
        </w:rPr>
        <w:t xml:space="preserve">финансијско-тржишна оцена инвестиционог пројекта (извори финансирања, ликвидност, профитабилност, период повраћаја инвестиције и др.); </w:t>
      </w:r>
    </w:p>
    <w:p w:rsidR="00C91EF8" w:rsidRPr="002709F6" w:rsidRDefault="00C91EF8" w:rsidP="00C91EF8">
      <w:pPr>
        <w:numPr>
          <w:ilvl w:val="0"/>
          <w:numId w:val="1"/>
        </w:numPr>
        <w:tabs>
          <w:tab w:val="left" w:pos="1170"/>
        </w:tabs>
        <w:spacing w:after="0" w:line="240" w:lineRule="auto"/>
        <w:ind w:left="0" w:firstLine="708"/>
        <w:jc w:val="both"/>
        <w:rPr>
          <w:rFonts w:ascii="Times New Roman" w:hAnsi="Times New Roman"/>
          <w:sz w:val="24"/>
          <w:lang/>
        </w:rPr>
      </w:pPr>
      <w:r w:rsidRPr="002709F6">
        <w:rPr>
          <w:rFonts w:ascii="Times New Roman" w:hAnsi="Times New Roman"/>
          <w:sz w:val="24"/>
          <w:lang/>
        </w:rPr>
        <w:t>одрживост инвестиционог пројекта по свим пословним параметрима, укључујући и кредибилну анализу тржишта пласмана и набавке.</w:t>
      </w:r>
    </w:p>
    <w:p w:rsidR="008F32E8" w:rsidRPr="002709F6" w:rsidRDefault="008F32E8" w:rsidP="00B41C62">
      <w:pPr>
        <w:spacing w:after="0" w:line="240" w:lineRule="auto"/>
        <w:ind w:firstLine="708"/>
        <w:jc w:val="both"/>
        <w:rPr>
          <w:rFonts w:ascii="Times New Roman" w:hAnsi="Times New Roman"/>
          <w:sz w:val="24"/>
          <w:lang/>
        </w:rPr>
      </w:pPr>
      <w:r w:rsidRPr="002709F6">
        <w:rPr>
          <w:rFonts w:ascii="Times New Roman" w:hAnsi="Times New Roman"/>
          <w:sz w:val="24"/>
          <w:lang/>
        </w:rPr>
        <w:t>Податке из става 1</w:t>
      </w:r>
      <w:r w:rsidR="00F25BBC" w:rsidRPr="002709F6">
        <w:rPr>
          <w:rFonts w:ascii="Times New Roman" w:hAnsi="Times New Roman"/>
          <w:sz w:val="24"/>
          <w:lang/>
        </w:rPr>
        <w:t>.</w:t>
      </w:r>
      <w:r w:rsidRPr="002709F6">
        <w:rPr>
          <w:rFonts w:ascii="Times New Roman" w:hAnsi="Times New Roman"/>
          <w:sz w:val="24"/>
          <w:lang/>
        </w:rPr>
        <w:t xml:space="preserve"> тачка 2) овог члана Национална служба за запошљавање доставља </w:t>
      </w:r>
      <w:r w:rsidR="00F25BBC" w:rsidRPr="002709F6">
        <w:rPr>
          <w:rFonts w:ascii="Times New Roman" w:hAnsi="Times New Roman"/>
          <w:sz w:val="24"/>
          <w:lang/>
        </w:rPr>
        <w:t>м</w:t>
      </w:r>
      <w:r w:rsidRPr="002709F6">
        <w:rPr>
          <w:rFonts w:ascii="Times New Roman" w:hAnsi="Times New Roman"/>
          <w:sz w:val="24"/>
          <w:lang/>
        </w:rPr>
        <w:t xml:space="preserve">инистарству </w:t>
      </w:r>
      <w:r w:rsidR="00F25BBC" w:rsidRPr="002709F6">
        <w:rPr>
          <w:rFonts w:ascii="Times New Roman" w:hAnsi="Times New Roman"/>
          <w:sz w:val="24"/>
          <w:lang/>
        </w:rPr>
        <w:t xml:space="preserve">надлежном за послове привреде (у даљем тексту: Министарство) </w:t>
      </w:r>
      <w:r w:rsidRPr="002709F6">
        <w:rPr>
          <w:rFonts w:ascii="Times New Roman" w:hAnsi="Times New Roman"/>
          <w:sz w:val="24"/>
          <w:lang/>
        </w:rPr>
        <w:t xml:space="preserve">на </w:t>
      </w:r>
      <w:r w:rsidR="00106299" w:rsidRPr="002709F6">
        <w:rPr>
          <w:rFonts w:ascii="Times New Roman" w:hAnsi="Times New Roman"/>
          <w:sz w:val="24"/>
          <w:lang/>
        </w:rPr>
        <w:t>његов</w:t>
      </w:r>
      <w:r w:rsidR="00B25E54" w:rsidRPr="002709F6">
        <w:rPr>
          <w:rFonts w:ascii="Times New Roman" w:hAnsi="Times New Roman"/>
          <w:sz w:val="24"/>
          <w:lang/>
        </w:rPr>
        <w:t xml:space="preserve"> детаљан и јасно дефинисан</w:t>
      </w:r>
      <w:r w:rsidR="00106299" w:rsidRPr="002709F6">
        <w:rPr>
          <w:rFonts w:ascii="Times New Roman" w:hAnsi="Times New Roman"/>
          <w:sz w:val="24"/>
          <w:lang/>
        </w:rPr>
        <w:t xml:space="preserve"> </w:t>
      </w:r>
      <w:r w:rsidRPr="002709F6">
        <w:rPr>
          <w:rFonts w:ascii="Times New Roman" w:hAnsi="Times New Roman"/>
          <w:sz w:val="24"/>
          <w:lang/>
        </w:rPr>
        <w:t>захтев.</w:t>
      </w:r>
    </w:p>
    <w:p w:rsidR="003E6B32" w:rsidRPr="002709F6" w:rsidRDefault="003E6B32" w:rsidP="00844EA0">
      <w:pPr>
        <w:spacing w:after="0" w:line="240" w:lineRule="auto"/>
        <w:rPr>
          <w:rFonts w:ascii="Times New Roman" w:hAnsi="Times New Roman"/>
          <w:sz w:val="24"/>
          <w:lang/>
        </w:rPr>
      </w:pPr>
      <w:bookmarkStart w:id="17" w:name="str_9"/>
      <w:bookmarkEnd w:id="17"/>
    </w:p>
    <w:p w:rsidR="003E6B32" w:rsidRPr="002709F6" w:rsidRDefault="003E6B32" w:rsidP="003E6B32">
      <w:pPr>
        <w:spacing w:after="0" w:line="240" w:lineRule="auto"/>
        <w:jc w:val="center"/>
        <w:rPr>
          <w:rFonts w:ascii="Times New Roman" w:hAnsi="Times New Roman"/>
          <w:sz w:val="24"/>
          <w:lang/>
        </w:rPr>
      </w:pPr>
    </w:p>
    <w:p w:rsidR="003E6B32" w:rsidRPr="002709F6" w:rsidRDefault="0049505F" w:rsidP="003E6B32">
      <w:pPr>
        <w:spacing w:after="0" w:line="240" w:lineRule="auto"/>
        <w:jc w:val="center"/>
        <w:rPr>
          <w:rFonts w:ascii="Times New Roman" w:hAnsi="Times New Roman"/>
          <w:sz w:val="24"/>
          <w:lang/>
        </w:rPr>
      </w:pPr>
      <w:r w:rsidRPr="002709F6">
        <w:rPr>
          <w:rFonts w:ascii="Times New Roman" w:hAnsi="Times New Roman"/>
          <w:sz w:val="24"/>
          <w:lang/>
        </w:rPr>
        <w:t xml:space="preserve">IV. </w:t>
      </w:r>
      <w:r w:rsidR="003E6B32" w:rsidRPr="002709F6">
        <w:rPr>
          <w:rFonts w:ascii="Times New Roman" w:hAnsi="Times New Roman"/>
          <w:sz w:val="24"/>
          <w:lang/>
        </w:rPr>
        <w:t xml:space="preserve">ВРСТА И ВИСИНА </w:t>
      </w:r>
      <w:r w:rsidR="00A160C7" w:rsidRPr="002709F6">
        <w:rPr>
          <w:rFonts w:ascii="Times New Roman" w:hAnsi="Times New Roman"/>
          <w:sz w:val="24"/>
          <w:lang/>
        </w:rPr>
        <w:t>СРЕДСТАВА КОЈА СЕ МОГУ ДОДЕЛИТИ</w:t>
      </w:r>
    </w:p>
    <w:p w:rsidR="003E6B32" w:rsidRPr="002709F6" w:rsidRDefault="003E6B32" w:rsidP="003E6B32">
      <w:pPr>
        <w:spacing w:after="0" w:line="240" w:lineRule="auto"/>
        <w:rPr>
          <w:rFonts w:ascii="Times New Roman" w:hAnsi="Times New Roman"/>
          <w:sz w:val="24"/>
          <w:lang/>
        </w:rPr>
      </w:pPr>
    </w:p>
    <w:p w:rsidR="003F7C0F" w:rsidRPr="002709F6" w:rsidRDefault="005F5202" w:rsidP="003F7C0F">
      <w:pPr>
        <w:spacing w:after="0" w:line="240" w:lineRule="auto"/>
        <w:jc w:val="center"/>
        <w:rPr>
          <w:rFonts w:ascii="Times New Roman" w:hAnsi="Times New Roman"/>
          <w:sz w:val="24"/>
          <w:lang/>
        </w:rPr>
      </w:pPr>
      <w:r w:rsidRPr="002709F6">
        <w:rPr>
          <w:rFonts w:ascii="Times New Roman" w:hAnsi="Times New Roman"/>
          <w:sz w:val="24"/>
          <w:lang/>
        </w:rPr>
        <w:t>Подстицаји</w:t>
      </w:r>
      <w:r w:rsidR="003F7C0F" w:rsidRPr="002709F6">
        <w:rPr>
          <w:rFonts w:ascii="Times New Roman" w:hAnsi="Times New Roman"/>
          <w:sz w:val="24"/>
          <w:lang/>
        </w:rPr>
        <w:t xml:space="preserve"> за оправдане трошкове </w:t>
      </w:r>
      <w:r w:rsidR="009B2BE8" w:rsidRPr="002709F6">
        <w:rPr>
          <w:rFonts w:ascii="Times New Roman" w:hAnsi="Times New Roman"/>
          <w:sz w:val="24"/>
          <w:lang/>
        </w:rPr>
        <w:t>бруто зарада</w:t>
      </w:r>
      <w:r w:rsidR="00C17CEB" w:rsidRPr="002709F6">
        <w:rPr>
          <w:rFonts w:ascii="Times New Roman" w:hAnsi="Times New Roman"/>
          <w:sz w:val="24"/>
          <w:lang/>
        </w:rPr>
        <w:t xml:space="preserve"> за </w:t>
      </w:r>
      <w:r w:rsidR="003F7C0F" w:rsidRPr="002709F6">
        <w:rPr>
          <w:rFonts w:ascii="Times New Roman" w:hAnsi="Times New Roman"/>
          <w:sz w:val="24"/>
          <w:lang/>
        </w:rPr>
        <w:t>нов</w:t>
      </w:r>
      <w:r w:rsidR="00C17CEB" w:rsidRPr="002709F6">
        <w:rPr>
          <w:rFonts w:ascii="Times New Roman" w:hAnsi="Times New Roman"/>
          <w:sz w:val="24"/>
          <w:lang/>
        </w:rPr>
        <w:t>а</w:t>
      </w:r>
      <w:r w:rsidR="003F7C0F" w:rsidRPr="002709F6">
        <w:rPr>
          <w:rFonts w:ascii="Times New Roman" w:hAnsi="Times New Roman"/>
          <w:sz w:val="24"/>
          <w:lang/>
        </w:rPr>
        <w:t xml:space="preserve"> радн</w:t>
      </w:r>
      <w:r w:rsidR="00C17CEB" w:rsidRPr="002709F6">
        <w:rPr>
          <w:rFonts w:ascii="Times New Roman" w:hAnsi="Times New Roman"/>
          <w:sz w:val="24"/>
          <w:lang/>
        </w:rPr>
        <w:t>а</w:t>
      </w:r>
      <w:r w:rsidR="003F7C0F" w:rsidRPr="002709F6">
        <w:rPr>
          <w:rFonts w:ascii="Times New Roman" w:hAnsi="Times New Roman"/>
          <w:sz w:val="24"/>
          <w:lang/>
        </w:rPr>
        <w:t xml:space="preserve"> места </w:t>
      </w:r>
    </w:p>
    <w:p w:rsidR="003F7C0F" w:rsidRPr="002709F6" w:rsidRDefault="003F7C0F" w:rsidP="003E6B32">
      <w:pPr>
        <w:spacing w:after="0" w:line="240" w:lineRule="auto"/>
        <w:jc w:val="center"/>
        <w:rPr>
          <w:rFonts w:ascii="Times New Roman" w:hAnsi="Times New Roman"/>
          <w:sz w:val="24"/>
          <w:lang/>
        </w:rPr>
      </w:pPr>
    </w:p>
    <w:p w:rsidR="003E6B32" w:rsidRPr="002709F6" w:rsidRDefault="003E6B32" w:rsidP="003E6B32">
      <w:pPr>
        <w:spacing w:after="0" w:line="240" w:lineRule="auto"/>
        <w:jc w:val="center"/>
        <w:rPr>
          <w:rFonts w:ascii="Times New Roman" w:hAnsi="Times New Roman"/>
          <w:sz w:val="24"/>
          <w:lang/>
        </w:rPr>
      </w:pPr>
      <w:r w:rsidRPr="002709F6">
        <w:rPr>
          <w:rFonts w:ascii="Times New Roman" w:hAnsi="Times New Roman"/>
          <w:sz w:val="24"/>
          <w:lang/>
        </w:rPr>
        <w:t>Члан 13</w:t>
      </w:r>
      <w:r w:rsidR="003F7C0F" w:rsidRPr="002709F6">
        <w:rPr>
          <w:rFonts w:ascii="Times New Roman" w:hAnsi="Times New Roman"/>
          <w:sz w:val="24"/>
          <w:lang/>
        </w:rPr>
        <w:t>.</w:t>
      </w:r>
    </w:p>
    <w:p w:rsidR="00AB4127" w:rsidRPr="002709F6" w:rsidRDefault="003E6B32" w:rsidP="009B2BE8">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који отвори нова радна места повезана са инвестиционим пројектом у </w:t>
      </w:r>
      <w:r w:rsidR="004720CF" w:rsidRPr="002709F6">
        <w:rPr>
          <w:rFonts w:ascii="Times New Roman" w:hAnsi="Times New Roman"/>
          <w:sz w:val="24"/>
          <w:lang/>
        </w:rPr>
        <w:t>јединици локалне самоуправе</w:t>
      </w:r>
      <w:r w:rsidR="0072576B" w:rsidRPr="002709F6">
        <w:rPr>
          <w:rFonts w:ascii="Times New Roman" w:hAnsi="Times New Roman"/>
          <w:sz w:val="24"/>
          <w:lang/>
        </w:rPr>
        <w:t xml:space="preserve"> </w:t>
      </w:r>
      <w:r w:rsidR="007D2E85" w:rsidRPr="002709F6">
        <w:rPr>
          <w:rFonts w:ascii="Times New Roman" w:hAnsi="Times New Roman"/>
          <w:sz w:val="24"/>
          <w:lang/>
        </w:rPr>
        <w:t xml:space="preserve">која </w:t>
      </w:r>
      <w:r w:rsidR="00106299" w:rsidRPr="002709F6">
        <w:rPr>
          <w:rFonts w:ascii="Times New Roman" w:hAnsi="Times New Roman"/>
          <w:sz w:val="24"/>
          <w:lang/>
        </w:rPr>
        <w:t xml:space="preserve">је разврстана </w:t>
      </w:r>
      <w:r w:rsidR="007D2E85" w:rsidRPr="002709F6">
        <w:rPr>
          <w:rFonts w:ascii="Times New Roman" w:hAnsi="Times New Roman"/>
          <w:sz w:val="24"/>
          <w:lang/>
        </w:rPr>
        <w:t xml:space="preserve"> </w:t>
      </w:r>
      <w:r w:rsidR="00106299" w:rsidRPr="002709F6">
        <w:rPr>
          <w:rFonts w:ascii="Times New Roman" w:hAnsi="Times New Roman"/>
          <w:sz w:val="24"/>
          <w:lang/>
        </w:rPr>
        <w:t xml:space="preserve">у </w:t>
      </w:r>
      <w:r w:rsidR="00AB4127" w:rsidRPr="002709F6">
        <w:rPr>
          <w:rFonts w:ascii="Times New Roman" w:hAnsi="Times New Roman"/>
          <w:sz w:val="24"/>
          <w:lang/>
        </w:rPr>
        <w:t>прв</w:t>
      </w:r>
      <w:r w:rsidR="00106299" w:rsidRPr="002709F6">
        <w:rPr>
          <w:rFonts w:ascii="Times New Roman" w:hAnsi="Times New Roman"/>
          <w:sz w:val="24"/>
          <w:lang/>
        </w:rPr>
        <w:t>у</w:t>
      </w:r>
      <w:r w:rsidR="00AB4127" w:rsidRPr="002709F6">
        <w:rPr>
          <w:rFonts w:ascii="Times New Roman" w:hAnsi="Times New Roman"/>
          <w:sz w:val="24"/>
          <w:lang/>
        </w:rPr>
        <w:t xml:space="preserve"> </w:t>
      </w:r>
      <w:r w:rsidR="007D2E85" w:rsidRPr="002709F6">
        <w:rPr>
          <w:rFonts w:ascii="Times New Roman" w:hAnsi="Times New Roman"/>
          <w:sz w:val="24"/>
          <w:lang/>
        </w:rPr>
        <w:t>груп</w:t>
      </w:r>
      <w:r w:rsidR="00106299" w:rsidRPr="002709F6">
        <w:rPr>
          <w:rFonts w:ascii="Times New Roman" w:hAnsi="Times New Roman"/>
          <w:sz w:val="24"/>
          <w:lang/>
        </w:rPr>
        <w:t>у</w:t>
      </w:r>
      <w:r w:rsidR="007D2E85" w:rsidRPr="002709F6">
        <w:rPr>
          <w:rFonts w:ascii="Times New Roman" w:hAnsi="Times New Roman"/>
          <w:sz w:val="24"/>
          <w:lang/>
        </w:rPr>
        <w:t xml:space="preserve"> </w:t>
      </w:r>
      <w:r w:rsidR="00D8561E" w:rsidRPr="002709F6">
        <w:rPr>
          <w:rFonts w:ascii="Times New Roman" w:hAnsi="Times New Roman"/>
          <w:sz w:val="24"/>
          <w:lang/>
        </w:rPr>
        <w:t xml:space="preserve">разврставања јединица локалне самоуправе </w:t>
      </w:r>
      <w:r w:rsidR="002B6223" w:rsidRPr="002709F6">
        <w:rPr>
          <w:rFonts w:ascii="Times New Roman" w:hAnsi="Times New Roman"/>
          <w:sz w:val="24"/>
          <w:lang/>
        </w:rPr>
        <w:t>према степену развијености</w:t>
      </w:r>
      <w:r w:rsidR="007D2E85" w:rsidRPr="002709F6">
        <w:rPr>
          <w:rFonts w:ascii="Times New Roman" w:hAnsi="Times New Roman"/>
          <w:sz w:val="24"/>
          <w:lang/>
        </w:rPr>
        <w:t>,</w:t>
      </w:r>
      <w:r w:rsidRPr="002709F6">
        <w:rPr>
          <w:rFonts w:ascii="Times New Roman" w:hAnsi="Times New Roman"/>
          <w:sz w:val="24"/>
          <w:lang/>
        </w:rPr>
        <w:t xml:space="preserve"> одобриће се бесповратна средства у висини од 20% оправданих трошкова</w:t>
      </w:r>
      <w:r w:rsidR="004D2F9E" w:rsidRPr="002709F6">
        <w:rPr>
          <w:rFonts w:ascii="Times New Roman" w:hAnsi="Times New Roman"/>
          <w:sz w:val="24"/>
          <w:lang/>
        </w:rPr>
        <w:t xml:space="preserve"> бруто зарада из члана 3.</w:t>
      </w:r>
      <w:r w:rsidR="00DE5846" w:rsidRPr="002709F6">
        <w:rPr>
          <w:rFonts w:ascii="Times New Roman" w:hAnsi="Times New Roman"/>
          <w:sz w:val="24"/>
          <w:lang/>
        </w:rPr>
        <w:t xml:space="preserve"> ове уредбе</w:t>
      </w:r>
      <w:r w:rsidRPr="002709F6">
        <w:rPr>
          <w:rFonts w:ascii="Times New Roman" w:hAnsi="Times New Roman"/>
          <w:sz w:val="24"/>
          <w:lang/>
        </w:rPr>
        <w:t xml:space="preserve">, а у максималном износу </w:t>
      </w:r>
      <w:r w:rsidR="00FF0BE8" w:rsidRPr="002709F6">
        <w:rPr>
          <w:rFonts w:ascii="Times New Roman" w:hAnsi="Times New Roman"/>
          <w:sz w:val="24"/>
          <w:lang/>
        </w:rPr>
        <w:t>о</w:t>
      </w:r>
      <w:r w:rsidR="005A7D8E" w:rsidRPr="002709F6">
        <w:rPr>
          <w:rFonts w:ascii="Times New Roman" w:hAnsi="Times New Roman"/>
          <w:sz w:val="24"/>
          <w:lang/>
        </w:rPr>
        <w:t>д</w:t>
      </w:r>
      <w:r w:rsidRPr="002709F6">
        <w:rPr>
          <w:rFonts w:ascii="Times New Roman" w:hAnsi="Times New Roman"/>
          <w:sz w:val="24"/>
          <w:lang/>
        </w:rPr>
        <w:t xml:space="preserve"> 3</w:t>
      </w:r>
      <w:r w:rsidR="0072576B" w:rsidRPr="002709F6">
        <w:rPr>
          <w:rFonts w:ascii="Times New Roman" w:hAnsi="Times New Roman"/>
          <w:sz w:val="24"/>
          <w:lang/>
        </w:rPr>
        <w:t>.</w:t>
      </w:r>
      <w:r w:rsidRPr="002709F6">
        <w:rPr>
          <w:rFonts w:ascii="Times New Roman" w:hAnsi="Times New Roman"/>
          <w:sz w:val="24"/>
          <w:lang/>
        </w:rPr>
        <w:t>000</w:t>
      </w:r>
      <w:r w:rsidR="0072576B" w:rsidRPr="002709F6">
        <w:rPr>
          <w:rFonts w:ascii="Times New Roman" w:hAnsi="Times New Roman"/>
          <w:sz w:val="24"/>
          <w:lang/>
        </w:rPr>
        <w:t>,00</w:t>
      </w:r>
      <w:r w:rsidRPr="002709F6">
        <w:rPr>
          <w:rFonts w:ascii="Times New Roman" w:hAnsi="Times New Roman"/>
          <w:sz w:val="24"/>
          <w:lang/>
        </w:rPr>
        <w:t xml:space="preserve"> евра у динарској противвредности по новоотвореном радном месту.</w:t>
      </w:r>
    </w:p>
    <w:p w:rsidR="003E6B32" w:rsidRPr="002709F6" w:rsidRDefault="003E6B32" w:rsidP="009B2BE8">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који отвори нова радна места повезана са инвестиционим пројектом у </w:t>
      </w:r>
      <w:r w:rsidR="0072576B" w:rsidRPr="002709F6">
        <w:rPr>
          <w:rFonts w:ascii="Times New Roman" w:hAnsi="Times New Roman"/>
          <w:sz w:val="24"/>
          <w:lang/>
        </w:rPr>
        <w:t xml:space="preserve">јединици локалне самоуправе </w:t>
      </w:r>
      <w:r w:rsidR="007D2E85" w:rsidRPr="002709F6">
        <w:rPr>
          <w:rFonts w:ascii="Times New Roman" w:hAnsi="Times New Roman"/>
          <w:sz w:val="24"/>
          <w:lang/>
        </w:rPr>
        <w:t xml:space="preserve">која </w:t>
      </w:r>
      <w:r w:rsidR="00106299" w:rsidRPr="002709F6">
        <w:rPr>
          <w:rFonts w:ascii="Times New Roman" w:hAnsi="Times New Roman"/>
          <w:sz w:val="24"/>
          <w:lang/>
        </w:rPr>
        <w:t xml:space="preserve">је разврстана </w:t>
      </w:r>
      <w:r w:rsidR="007D2E85" w:rsidRPr="002709F6">
        <w:rPr>
          <w:rFonts w:ascii="Times New Roman" w:hAnsi="Times New Roman"/>
          <w:sz w:val="24"/>
          <w:lang/>
        </w:rPr>
        <w:t xml:space="preserve"> </w:t>
      </w:r>
      <w:r w:rsidR="00106299" w:rsidRPr="002709F6">
        <w:rPr>
          <w:rFonts w:ascii="Times New Roman" w:hAnsi="Times New Roman"/>
          <w:sz w:val="24"/>
          <w:lang/>
        </w:rPr>
        <w:t xml:space="preserve">у </w:t>
      </w:r>
      <w:r w:rsidR="00AB4127" w:rsidRPr="002709F6">
        <w:rPr>
          <w:rFonts w:ascii="Times New Roman" w:hAnsi="Times New Roman"/>
          <w:sz w:val="24"/>
          <w:lang/>
        </w:rPr>
        <w:t>друг</w:t>
      </w:r>
      <w:r w:rsidR="00106299" w:rsidRPr="002709F6">
        <w:rPr>
          <w:rFonts w:ascii="Times New Roman" w:hAnsi="Times New Roman"/>
          <w:sz w:val="24"/>
          <w:lang/>
        </w:rPr>
        <w:t>у</w:t>
      </w:r>
      <w:r w:rsidR="007D2E85" w:rsidRPr="002709F6">
        <w:rPr>
          <w:rFonts w:ascii="Times New Roman" w:hAnsi="Times New Roman"/>
          <w:sz w:val="24"/>
          <w:lang/>
        </w:rPr>
        <w:t xml:space="preserve"> груп</w:t>
      </w:r>
      <w:r w:rsidR="00106299" w:rsidRPr="002709F6">
        <w:rPr>
          <w:rFonts w:ascii="Times New Roman" w:hAnsi="Times New Roman"/>
          <w:sz w:val="24"/>
          <w:lang/>
        </w:rPr>
        <w:t>у</w:t>
      </w:r>
      <w:r w:rsidR="007D2E85" w:rsidRPr="002709F6">
        <w:rPr>
          <w:rFonts w:ascii="Times New Roman" w:hAnsi="Times New Roman"/>
          <w:sz w:val="24"/>
          <w:lang/>
        </w:rPr>
        <w:t xml:space="preserve"> разврставања јединица локалне самоуправе према степену развијености</w:t>
      </w:r>
      <w:r w:rsidRPr="002709F6">
        <w:rPr>
          <w:rFonts w:ascii="Times New Roman" w:hAnsi="Times New Roman"/>
          <w:sz w:val="24"/>
          <w:lang/>
        </w:rPr>
        <w:t>,  одобриће се бесповратна средств</w:t>
      </w:r>
      <w:r w:rsidR="00A25578">
        <w:rPr>
          <w:rFonts w:ascii="Times New Roman" w:hAnsi="Times New Roman"/>
          <w:sz w:val="24"/>
          <w:lang/>
        </w:rPr>
        <w:t>а</w:t>
      </w:r>
      <w:r w:rsidRPr="002709F6">
        <w:rPr>
          <w:rFonts w:ascii="Times New Roman" w:hAnsi="Times New Roman"/>
          <w:sz w:val="24"/>
          <w:lang/>
        </w:rPr>
        <w:t xml:space="preserve">  у висини од 25% оправданих трошкова</w:t>
      </w:r>
      <w:r w:rsidR="004D2F9E" w:rsidRPr="002709F6">
        <w:rPr>
          <w:rFonts w:ascii="Times New Roman" w:hAnsi="Times New Roman"/>
          <w:sz w:val="24"/>
          <w:lang/>
        </w:rPr>
        <w:t xml:space="preserve"> бруто зарада из члана 3.</w:t>
      </w:r>
      <w:r w:rsidR="00DE5846" w:rsidRPr="002709F6">
        <w:rPr>
          <w:rFonts w:ascii="Times New Roman" w:hAnsi="Times New Roman"/>
          <w:sz w:val="24"/>
          <w:lang/>
        </w:rPr>
        <w:t xml:space="preserve"> ове уредбе</w:t>
      </w:r>
      <w:r w:rsidRPr="002709F6">
        <w:rPr>
          <w:rFonts w:ascii="Times New Roman" w:hAnsi="Times New Roman"/>
          <w:sz w:val="24"/>
          <w:lang/>
        </w:rPr>
        <w:t xml:space="preserve">, а у максималном износу </w:t>
      </w:r>
      <w:r w:rsidR="00FF0BE8" w:rsidRPr="002709F6">
        <w:rPr>
          <w:rFonts w:ascii="Times New Roman" w:hAnsi="Times New Roman"/>
          <w:sz w:val="24"/>
          <w:lang/>
        </w:rPr>
        <w:t>о</w:t>
      </w:r>
      <w:r w:rsidR="005A7D8E" w:rsidRPr="002709F6">
        <w:rPr>
          <w:rFonts w:ascii="Times New Roman" w:hAnsi="Times New Roman"/>
          <w:sz w:val="24"/>
          <w:lang/>
        </w:rPr>
        <w:t>д</w:t>
      </w:r>
      <w:r w:rsidRPr="002709F6">
        <w:rPr>
          <w:rFonts w:ascii="Times New Roman" w:hAnsi="Times New Roman"/>
          <w:sz w:val="24"/>
          <w:lang/>
        </w:rPr>
        <w:t xml:space="preserve"> 4</w:t>
      </w:r>
      <w:r w:rsidR="0072576B" w:rsidRPr="002709F6">
        <w:rPr>
          <w:rFonts w:ascii="Times New Roman" w:hAnsi="Times New Roman"/>
          <w:sz w:val="24"/>
          <w:lang/>
        </w:rPr>
        <w:t>.</w:t>
      </w:r>
      <w:r w:rsidRPr="002709F6">
        <w:rPr>
          <w:rFonts w:ascii="Times New Roman" w:hAnsi="Times New Roman"/>
          <w:sz w:val="24"/>
          <w:lang/>
        </w:rPr>
        <w:t>000</w:t>
      </w:r>
      <w:r w:rsidR="0072576B" w:rsidRPr="002709F6">
        <w:rPr>
          <w:rFonts w:ascii="Times New Roman" w:hAnsi="Times New Roman"/>
          <w:sz w:val="24"/>
          <w:lang/>
        </w:rPr>
        <w:t>,00</w:t>
      </w:r>
      <w:r w:rsidRPr="002709F6">
        <w:rPr>
          <w:rFonts w:ascii="Times New Roman" w:hAnsi="Times New Roman"/>
          <w:sz w:val="24"/>
          <w:lang/>
        </w:rPr>
        <w:t xml:space="preserve"> евра у динарској противвредности по новоотвореном радном месту.</w:t>
      </w:r>
    </w:p>
    <w:p w:rsidR="003E6B32" w:rsidRPr="002709F6" w:rsidRDefault="003E6B32" w:rsidP="009B2BE8">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који отвори нова радна места повезана са инвестиционим пројектом у </w:t>
      </w:r>
      <w:r w:rsidR="0072576B" w:rsidRPr="002709F6">
        <w:rPr>
          <w:rFonts w:ascii="Times New Roman" w:hAnsi="Times New Roman"/>
          <w:sz w:val="24"/>
          <w:lang/>
        </w:rPr>
        <w:t xml:space="preserve">јединици локалне самоуправе </w:t>
      </w:r>
      <w:r w:rsidR="007D2E85" w:rsidRPr="002709F6">
        <w:rPr>
          <w:rFonts w:ascii="Times New Roman" w:hAnsi="Times New Roman"/>
          <w:sz w:val="24"/>
          <w:lang/>
        </w:rPr>
        <w:t xml:space="preserve">која </w:t>
      </w:r>
      <w:r w:rsidR="00106299" w:rsidRPr="002709F6">
        <w:rPr>
          <w:rFonts w:ascii="Times New Roman" w:hAnsi="Times New Roman"/>
          <w:sz w:val="24"/>
          <w:lang/>
        </w:rPr>
        <w:t xml:space="preserve">је разврстана </w:t>
      </w:r>
      <w:r w:rsidR="007D2E85" w:rsidRPr="002709F6">
        <w:rPr>
          <w:rFonts w:ascii="Times New Roman" w:hAnsi="Times New Roman"/>
          <w:sz w:val="24"/>
          <w:lang/>
        </w:rPr>
        <w:t xml:space="preserve"> </w:t>
      </w:r>
      <w:r w:rsidR="00106299" w:rsidRPr="002709F6">
        <w:rPr>
          <w:rFonts w:ascii="Times New Roman" w:hAnsi="Times New Roman"/>
          <w:sz w:val="24"/>
          <w:lang/>
        </w:rPr>
        <w:t xml:space="preserve">у </w:t>
      </w:r>
      <w:r w:rsidR="007D2E85" w:rsidRPr="002709F6">
        <w:rPr>
          <w:rFonts w:ascii="Times New Roman" w:hAnsi="Times New Roman"/>
          <w:sz w:val="24"/>
          <w:lang/>
        </w:rPr>
        <w:t>трећ</w:t>
      </w:r>
      <w:r w:rsidR="00106299" w:rsidRPr="002709F6">
        <w:rPr>
          <w:rFonts w:ascii="Times New Roman" w:hAnsi="Times New Roman"/>
          <w:sz w:val="24"/>
          <w:lang/>
        </w:rPr>
        <w:t>у</w:t>
      </w:r>
      <w:r w:rsidR="007D2E85" w:rsidRPr="002709F6">
        <w:rPr>
          <w:rFonts w:ascii="Times New Roman" w:hAnsi="Times New Roman"/>
          <w:sz w:val="24"/>
          <w:lang/>
        </w:rPr>
        <w:t xml:space="preserve"> груп</w:t>
      </w:r>
      <w:r w:rsidR="00106299" w:rsidRPr="002709F6">
        <w:rPr>
          <w:rFonts w:ascii="Times New Roman" w:hAnsi="Times New Roman"/>
          <w:sz w:val="24"/>
          <w:lang/>
        </w:rPr>
        <w:t>у</w:t>
      </w:r>
      <w:r w:rsidR="007D2E85" w:rsidRPr="002709F6">
        <w:rPr>
          <w:rFonts w:ascii="Times New Roman" w:hAnsi="Times New Roman"/>
          <w:sz w:val="24"/>
          <w:lang/>
        </w:rPr>
        <w:t xml:space="preserve"> разврставања јединица локалне самоуправе према степену разв</w:t>
      </w:r>
      <w:r w:rsidR="00A25578">
        <w:rPr>
          <w:rFonts w:ascii="Times New Roman" w:hAnsi="Times New Roman"/>
          <w:sz w:val="24"/>
          <w:lang/>
        </w:rPr>
        <w:t>и</w:t>
      </w:r>
      <w:r w:rsidR="007D2E85" w:rsidRPr="002709F6">
        <w:rPr>
          <w:rFonts w:ascii="Times New Roman" w:hAnsi="Times New Roman"/>
          <w:sz w:val="24"/>
          <w:lang/>
        </w:rPr>
        <w:t>јености</w:t>
      </w:r>
      <w:r w:rsidRPr="002709F6">
        <w:rPr>
          <w:rFonts w:ascii="Times New Roman" w:hAnsi="Times New Roman"/>
          <w:sz w:val="24"/>
          <w:lang/>
        </w:rPr>
        <w:t>, одобриће се бесповратна средства у висини од 30% оправданих трошкова</w:t>
      </w:r>
      <w:r w:rsidR="004D2F9E" w:rsidRPr="002709F6">
        <w:rPr>
          <w:rFonts w:ascii="Times New Roman" w:hAnsi="Times New Roman"/>
          <w:sz w:val="24"/>
          <w:lang/>
        </w:rPr>
        <w:t xml:space="preserve"> бруто зарада из члана 3.</w:t>
      </w:r>
      <w:r w:rsidR="00DE5846" w:rsidRPr="002709F6">
        <w:rPr>
          <w:rFonts w:ascii="Times New Roman" w:hAnsi="Times New Roman"/>
          <w:sz w:val="24"/>
          <w:lang/>
        </w:rPr>
        <w:t xml:space="preserve"> ове уредбе</w:t>
      </w:r>
      <w:r w:rsidRPr="002709F6">
        <w:rPr>
          <w:rFonts w:ascii="Times New Roman" w:hAnsi="Times New Roman"/>
          <w:sz w:val="24"/>
          <w:lang/>
        </w:rPr>
        <w:t xml:space="preserve">, а </w:t>
      </w:r>
      <w:r w:rsidRPr="002709F6">
        <w:rPr>
          <w:rFonts w:ascii="Times New Roman" w:hAnsi="Times New Roman"/>
          <w:sz w:val="24"/>
          <w:lang/>
        </w:rPr>
        <w:lastRenderedPageBreak/>
        <w:t xml:space="preserve">у максималном износу </w:t>
      </w:r>
      <w:r w:rsidR="00FF0BE8" w:rsidRPr="002709F6">
        <w:rPr>
          <w:rFonts w:ascii="Times New Roman" w:hAnsi="Times New Roman"/>
          <w:sz w:val="24"/>
          <w:lang/>
        </w:rPr>
        <w:t>о</w:t>
      </w:r>
      <w:r w:rsidR="005A7D8E" w:rsidRPr="002709F6">
        <w:rPr>
          <w:rFonts w:ascii="Times New Roman" w:hAnsi="Times New Roman"/>
          <w:sz w:val="24"/>
          <w:lang/>
        </w:rPr>
        <w:t>д</w:t>
      </w:r>
      <w:r w:rsidRPr="002709F6">
        <w:rPr>
          <w:rFonts w:ascii="Times New Roman" w:hAnsi="Times New Roman"/>
          <w:sz w:val="24"/>
          <w:lang/>
        </w:rPr>
        <w:t xml:space="preserve"> 5</w:t>
      </w:r>
      <w:r w:rsidR="0072576B" w:rsidRPr="002709F6">
        <w:rPr>
          <w:rFonts w:ascii="Times New Roman" w:hAnsi="Times New Roman"/>
          <w:sz w:val="24"/>
          <w:lang/>
        </w:rPr>
        <w:t>.</w:t>
      </w:r>
      <w:r w:rsidRPr="002709F6">
        <w:rPr>
          <w:rFonts w:ascii="Times New Roman" w:hAnsi="Times New Roman"/>
          <w:sz w:val="24"/>
          <w:lang/>
        </w:rPr>
        <w:t>000</w:t>
      </w:r>
      <w:r w:rsidR="0072576B" w:rsidRPr="002709F6">
        <w:rPr>
          <w:rFonts w:ascii="Times New Roman" w:hAnsi="Times New Roman"/>
          <w:sz w:val="24"/>
          <w:lang/>
        </w:rPr>
        <w:t>,00</w:t>
      </w:r>
      <w:r w:rsidRPr="002709F6">
        <w:rPr>
          <w:rFonts w:ascii="Times New Roman" w:hAnsi="Times New Roman"/>
          <w:sz w:val="24"/>
          <w:lang/>
        </w:rPr>
        <w:t xml:space="preserve"> евра у динарској противвредности по новоотвореном радном месту.</w:t>
      </w:r>
    </w:p>
    <w:p w:rsidR="003E6B32" w:rsidRPr="002709F6" w:rsidRDefault="003E6B32" w:rsidP="009B2BE8">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који отвори нова радна места повезана са инвестиционим пројектом у </w:t>
      </w:r>
      <w:r w:rsidR="003F7C0F" w:rsidRPr="002709F6">
        <w:rPr>
          <w:rFonts w:ascii="Times New Roman" w:hAnsi="Times New Roman"/>
          <w:sz w:val="24"/>
          <w:lang/>
        </w:rPr>
        <w:t xml:space="preserve">јединици локалне самоуправе </w:t>
      </w:r>
      <w:r w:rsidR="007D2E85" w:rsidRPr="002709F6">
        <w:rPr>
          <w:rFonts w:ascii="Times New Roman" w:hAnsi="Times New Roman"/>
          <w:sz w:val="24"/>
          <w:lang/>
        </w:rPr>
        <w:t xml:space="preserve">која </w:t>
      </w:r>
      <w:r w:rsidR="00106299" w:rsidRPr="002709F6">
        <w:rPr>
          <w:rFonts w:ascii="Times New Roman" w:hAnsi="Times New Roman"/>
          <w:sz w:val="24"/>
          <w:lang/>
        </w:rPr>
        <w:t xml:space="preserve">је разврстана </w:t>
      </w:r>
      <w:r w:rsidR="007D2E85" w:rsidRPr="002709F6">
        <w:rPr>
          <w:rFonts w:ascii="Times New Roman" w:hAnsi="Times New Roman"/>
          <w:sz w:val="24"/>
          <w:lang/>
        </w:rPr>
        <w:t xml:space="preserve"> </w:t>
      </w:r>
      <w:r w:rsidR="00106299" w:rsidRPr="002709F6">
        <w:rPr>
          <w:rFonts w:ascii="Times New Roman" w:hAnsi="Times New Roman"/>
          <w:sz w:val="24"/>
          <w:lang/>
        </w:rPr>
        <w:t xml:space="preserve">у </w:t>
      </w:r>
      <w:r w:rsidR="00AB4127" w:rsidRPr="002709F6">
        <w:rPr>
          <w:rFonts w:ascii="Times New Roman" w:hAnsi="Times New Roman"/>
          <w:sz w:val="24"/>
          <w:lang/>
        </w:rPr>
        <w:t>четврт</w:t>
      </w:r>
      <w:r w:rsidR="00106299" w:rsidRPr="002709F6">
        <w:rPr>
          <w:rFonts w:ascii="Times New Roman" w:hAnsi="Times New Roman"/>
          <w:sz w:val="24"/>
          <w:lang/>
        </w:rPr>
        <w:t>у</w:t>
      </w:r>
      <w:r w:rsidR="007D2E85" w:rsidRPr="002709F6">
        <w:rPr>
          <w:rFonts w:ascii="Times New Roman" w:hAnsi="Times New Roman"/>
          <w:sz w:val="24"/>
          <w:lang/>
        </w:rPr>
        <w:t xml:space="preserve"> груп</w:t>
      </w:r>
      <w:r w:rsidR="00106299" w:rsidRPr="002709F6">
        <w:rPr>
          <w:rFonts w:ascii="Times New Roman" w:hAnsi="Times New Roman"/>
          <w:sz w:val="24"/>
          <w:lang/>
        </w:rPr>
        <w:t>у</w:t>
      </w:r>
      <w:r w:rsidR="007D2E85" w:rsidRPr="002709F6">
        <w:rPr>
          <w:rFonts w:ascii="Times New Roman" w:hAnsi="Times New Roman"/>
          <w:sz w:val="24"/>
          <w:lang/>
        </w:rPr>
        <w:t xml:space="preserve"> разврставања јединица локалне самоуправе према степену развијености</w:t>
      </w:r>
      <w:r w:rsidRPr="002709F6">
        <w:rPr>
          <w:rFonts w:ascii="Times New Roman" w:hAnsi="Times New Roman"/>
          <w:sz w:val="24"/>
          <w:lang/>
        </w:rPr>
        <w:t>, одобриће се бесповратна средства  у висини од 35% оправданих трошкова</w:t>
      </w:r>
      <w:r w:rsidR="00DE5846" w:rsidRPr="002709F6">
        <w:rPr>
          <w:rFonts w:ascii="Times New Roman" w:hAnsi="Times New Roman"/>
          <w:sz w:val="24"/>
          <w:lang/>
        </w:rPr>
        <w:t xml:space="preserve"> бру</w:t>
      </w:r>
      <w:r w:rsidR="004D2F9E" w:rsidRPr="002709F6">
        <w:rPr>
          <w:rFonts w:ascii="Times New Roman" w:hAnsi="Times New Roman"/>
          <w:sz w:val="24"/>
          <w:lang/>
        </w:rPr>
        <w:t>то зарада из члана 3.</w:t>
      </w:r>
      <w:r w:rsidR="00DE5846" w:rsidRPr="002709F6">
        <w:rPr>
          <w:rFonts w:ascii="Times New Roman" w:hAnsi="Times New Roman"/>
          <w:sz w:val="24"/>
          <w:lang/>
        </w:rPr>
        <w:t xml:space="preserve"> ове уредбе</w:t>
      </w:r>
      <w:r w:rsidRPr="002709F6">
        <w:rPr>
          <w:rFonts w:ascii="Times New Roman" w:hAnsi="Times New Roman"/>
          <w:sz w:val="24"/>
          <w:lang/>
        </w:rPr>
        <w:t xml:space="preserve">, а у максималном износу </w:t>
      </w:r>
      <w:r w:rsidR="00FF0BE8" w:rsidRPr="002709F6">
        <w:rPr>
          <w:rFonts w:ascii="Times New Roman" w:hAnsi="Times New Roman"/>
          <w:sz w:val="24"/>
          <w:lang/>
        </w:rPr>
        <w:t>о</w:t>
      </w:r>
      <w:r w:rsidR="005A7D8E" w:rsidRPr="002709F6">
        <w:rPr>
          <w:rFonts w:ascii="Times New Roman" w:hAnsi="Times New Roman"/>
          <w:sz w:val="24"/>
          <w:lang/>
        </w:rPr>
        <w:t>д</w:t>
      </w:r>
      <w:r w:rsidRPr="002709F6">
        <w:rPr>
          <w:rFonts w:ascii="Times New Roman" w:hAnsi="Times New Roman"/>
          <w:sz w:val="24"/>
          <w:lang/>
        </w:rPr>
        <w:t xml:space="preserve"> 6</w:t>
      </w:r>
      <w:r w:rsidR="003F7C0F" w:rsidRPr="002709F6">
        <w:rPr>
          <w:rFonts w:ascii="Times New Roman" w:hAnsi="Times New Roman"/>
          <w:sz w:val="24"/>
          <w:lang/>
        </w:rPr>
        <w:t>.</w:t>
      </w:r>
      <w:r w:rsidRPr="002709F6">
        <w:rPr>
          <w:rFonts w:ascii="Times New Roman" w:hAnsi="Times New Roman"/>
          <w:sz w:val="24"/>
          <w:lang/>
        </w:rPr>
        <w:t>000</w:t>
      </w:r>
      <w:r w:rsidR="003F7C0F" w:rsidRPr="002709F6">
        <w:rPr>
          <w:rFonts w:ascii="Times New Roman" w:hAnsi="Times New Roman"/>
          <w:sz w:val="24"/>
          <w:lang/>
        </w:rPr>
        <w:t>,00</w:t>
      </w:r>
      <w:r w:rsidRPr="002709F6">
        <w:rPr>
          <w:rFonts w:ascii="Times New Roman" w:hAnsi="Times New Roman"/>
          <w:sz w:val="24"/>
          <w:lang/>
        </w:rPr>
        <w:t xml:space="preserve"> евра у динарској противвредности по новоотвореном радном месту.</w:t>
      </w:r>
    </w:p>
    <w:p w:rsidR="003E6B32" w:rsidRPr="002709F6" w:rsidRDefault="003E6B32" w:rsidP="00C17CEB">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који отвори нова радна места повезана са инвестиционим пројектом у </w:t>
      </w:r>
      <w:r w:rsidR="003F7C0F" w:rsidRPr="002709F6">
        <w:rPr>
          <w:rFonts w:ascii="Times New Roman" w:hAnsi="Times New Roman"/>
          <w:sz w:val="24"/>
          <w:lang/>
        </w:rPr>
        <w:t xml:space="preserve">јединици локалне самоуправе </w:t>
      </w:r>
      <w:r w:rsidR="007D2E85" w:rsidRPr="002709F6">
        <w:rPr>
          <w:rFonts w:ascii="Times New Roman" w:hAnsi="Times New Roman"/>
          <w:sz w:val="24"/>
          <w:lang/>
        </w:rPr>
        <w:t xml:space="preserve">која </w:t>
      </w:r>
      <w:r w:rsidR="00635E0F" w:rsidRPr="002709F6">
        <w:rPr>
          <w:rFonts w:ascii="Times New Roman" w:hAnsi="Times New Roman"/>
          <w:sz w:val="24"/>
          <w:lang/>
        </w:rPr>
        <w:t>према степену разв</w:t>
      </w:r>
      <w:r w:rsidR="009364E7" w:rsidRPr="002709F6">
        <w:rPr>
          <w:rFonts w:ascii="Times New Roman" w:hAnsi="Times New Roman"/>
          <w:sz w:val="24"/>
          <w:lang/>
        </w:rPr>
        <w:t>и</w:t>
      </w:r>
      <w:r w:rsidR="00635E0F" w:rsidRPr="002709F6">
        <w:rPr>
          <w:rFonts w:ascii="Times New Roman" w:hAnsi="Times New Roman"/>
          <w:sz w:val="24"/>
          <w:lang/>
        </w:rPr>
        <w:t xml:space="preserve">јености јесте </w:t>
      </w:r>
      <w:r w:rsidR="00AB4127" w:rsidRPr="002709F6">
        <w:rPr>
          <w:rFonts w:ascii="Times New Roman" w:hAnsi="Times New Roman"/>
          <w:sz w:val="24"/>
          <w:lang/>
        </w:rPr>
        <w:t>девастиран</w:t>
      </w:r>
      <w:r w:rsidR="00635E0F" w:rsidRPr="002709F6">
        <w:rPr>
          <w:rFonts w:ascii="Times New Roman" w:hAnsi="Times New Roman"/>
          <w:sz w:val="24"/>
          <w:lang/>
        </w:rPr>
        <w:t>о</w:t>
      </w:r>
      <w:r w:rsidR="00AB4127" w:rsidRPr="002709F6">
        <w:rPr>
          <w:rFonts w:ascii="Times New Roman" w:hAnsi="Times New Roman"/>
          <w:sz w:val="24"/>
          <w:lang/>
        </w:rPr>
        <w:t xml:space="preserve"> подручј</w:t>
      </w:r>
      <w:r w:rsidR="00635E0F" w:rsidRPr="002709F6">
        <w:rPr>
          <w:rFonts w:ascii="Times New Roman" w:hAnsi="Times New Roman"/>
          <w:sz w:val="24"/>
          <w:lang/>
        </w:rPr>
        <w:t>е</w:t>
      </w:r>
      <w:r w:rsidRPr="002709F6">
        <w:rPr>
          <w:rFonts w:ascii="Times New Roman" w:hAnsi="Times New Roman"/>
          <w:sz w:val="24"/>
          <w:lang/>
        </w:rPr>
        <w:t>,</w:t>
      </w:r>
      <w:r w:rsidR="004D2F9E" w:rsidRPr="002709F6">
        <w:rPr>
          <w:rFonts w:ascii="Times New Roman" w:hAnsi="Times New Roman"/>
          <w:sz w:val="24"/>
          <w:lang/>
        </w:rPr>
        <w:t xml:space="preserve"> </w:t>
      </w:r>
      <w:r w:rsidRPr="002709F6">
        <w:rPr>
          <w:rFonts w:ascii="Times New Roman" w:hAnsi="Times New Roman"/>
          <w:sz w:val="24"/>
          <w:lang/>
        </w:rPr>
        <w:t>одобриће се бесповратна средства у висини од 40% оправданих трошкова</w:t>
      </w:r>
      <w:r w:rsidR="00DE5846" w:rsidRPr="002709F6">
        <w:rPr>
          <w:rFonts w:ascii="Times New Roman" w:hAnsi="Times New Roman"/>
          <w:sz w:val="24"/>
          <w:lang/>
        </w:rPr>
        <w:t xml:space="preserve"> бруто зарада из члана 3. ове уредбе</w:t>
      </w:r>
      <w:r w:rsidRPr="002709F6">
        <w:rPr>
          <w:rFonts w:ascii="Times New Roman" w:hAnsi="Times New Roman"/>
          <w:sz w:val="24"/>
          <w:lang/>
        </w:rPr>
        <w:t xml:space="preserve">, </w:t>
      </w:r>
      <w:r w:rsidR="005F5202" w:rsidRPr="002709F6">
        <w:rPr>
          <w:rFonts w:ascii="Times New Roman" w:hAnsi="Times New Roman"/>
          <w:sz w:val="24"/>
          <w:lang/>
        </w:rPr>
        <w:t xml:space="preserve">а </w:t>
      </w:r>
      <w:r w:rsidRPr="002709F6">
        <w:rPr>
          <w:rFonts w:ascii="Times New Roman" w:hAnsi="Times New Roman"/>
          <w:sz w:val="24"/>
          <w:lang/>
        </w:rPr>
        <w:t xml:space="preserve">у максималном износу </w:t>
      </w:r>
      <w:r w:rsidR="00FF0BE8" w:rsidRPr="002709F6">
        <w:rPr>
          <w:rFonts w:ascii="Times New Roman" w:hAnsi="Times New Roman"/>
          <w:sz w:val="24"/>
          <w:lang/>
        </w:rPr>
        <w:t>о</w:t>
      </w:r>
      <w:r w:rsidR="005A7D8E" w:rsidRPr="002709F6">
        <w:rPr>
          <w:rFonts w:ascii="Times New Roman" w:hAnsi="Times New Roman"/>
          <w:sz w:val="24"/>
          <w:lang/>
        </w:rPr>
        <w:t>д</w:t>
      </w:r>
      <w:r w:rsidRPr="002709F6">
        <w:rPr>
          <w:rFonts w:ascii="Times New Roman" w:hAnsi="Times New Roman"/>
          <w:sz w:val="24"/>
          <w:lang/>
        </w:rPr>
        <w:t xml:space="preserve"> 7</w:t>
      </w:r>
      <w:r w:rsidR="003F7C0F" w:rsidRPr="002709F6">
        <w:rPr>
          <w:rFonts w:ascii="Times New Roman" w:hAnsi="Times New Roman"/>
          <w:sz w:val="24"/>
          <w:lang/>
        </w:rPr>
        <w:t>.</w:t>
      </w:r>
      <w:r w:rsidRPr="002709F6">
        <w:rPr>
          <w:rFonts w:ascii="Times New Roman" w:hAnsi="Times New Roman"/>
          <w:sz w:val="24"/>
          <w:lang/>
        </w:rPr>
        <w:t>000</w:t>
      </w:r>
      <w:r w:rsidR="003F7C0F" w:rsidRPr="002709F6">
        <w:rPr>
          <w:rFonts w:ascii="Times New Roman" w:hAnsi="Times New Roman"/>
          <w:sz w:val="24"/>
          <w:lang/>
        </w:rPr>
        <w:t>,00</w:t>
      </w:r>
      <w:r w:rsidRPr="002709F6">
        <w:rPr>
          <w:rFonts w:ascii="Times New Roman" w:hAnsi="Times New Roman"/>
          <w:sz w:val="24"/>
          <w:lang/>
        </w:rPr>
        <w:t xml:space="preserve"> евра у динарској противвредности по новоотвореном радном месту.</w:t>
      </w:r>
    </w:p>
    <w:p w:rsidR="003E6B32" w:rsidRPr="002709F6" w:rsidRDefault="003E6B32" w:rsidP="00635E0F">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Укупан износ </w:t>
      </w:r>
      <w:r w:rsidR="003F7C0F" w:rsidRPr="002709F6">
        <w:rPr>
          <w:rFonts w:ascii="Times New Roman" w:hAnsi="Times New Roman"/>
          <w:sz w:val="24"/>
          <w:lang/>
        </w:rPr>
        <w:t>средстава</w:t>
      </w:r>
      <w:r w:rsidRPr="002709F6">
        <w:rPr>
          <w:rFonts w:ascii="Times New Roman" w:hAnsi="Times New Roman"/>
          <w:sz w:val="24"/>
          <w:lang/>
        </w:rPr>
        <w:t xml:space="preserve"> </w:t>
      </w:r>
      <w:r w:rsidR="009A1BDF" w:rsidRPr="002709F6">
        <w:rPr>
          <w:rFonts w:ascii="Times New Roman" w:hAnsi="Times New Roman"/>
          <w:sz w:val="24"/>
          <w:szCs w:val="24"/>
        </w:rPr>
        <w:t>која се могу доделити у складу са</w:t>
      </w:r>
      <w:r w:rsidR="009A1BDF" w:rsidRPr="002709F6">
        <w:rPr>
          <w:rFonts w:ascii="Times New Roman" w:hAnsi="Times New Roman"/>
          <w:sz w:val="24"/>
          <w:szCs w:val="24"/>
          <w:lang/>
        </w:rPr>
        <w:t xml:space="preserve"> </w:t>
      </w:r>
      <w:r w:rsidRPr="002709F6">
        <w:rPr>
          <w:rFonts w:ascii="Times New Roman" w:hAnsi="Times New Roman"/>
          <w:sz w:val="24"/>
          <w:lang/>
        </w:rPr>
        <w:t xml:space="preserve"> овом </w:t>
      </w:r>
      <w:r w:rsidR="003F7C0F" w:rsidRPr="002709F6">
        <w:rPr>
          <w:rFonts w:ascii="Times New Roman" w:hAnsi="Times New Roman"/>
          <w:sz w:val="24"/>
          <w:lang/>
        </w:rPr>
        <w:t>у</w:t>
      </w:r>
      <w:r w:rsidRPr="002709F6">
        <w:rPr>
          <w:rFonts w:ascii="Times New Roman" w:hAnsi="Times New Roman"/>
          <w:sz w:val="24"/>
          <w:lang/>
        </w:rPr>
        <w:t>редбом и других подстицаја одређује се у апсолутном износу, уз обезбеђивање поштова</w:t>
      </w:r>
      <w:r w:rsidR="00D33F3E" w:rsidRPr="002709F6">
        <w:rPr>
          <w:rFonts w:ascii="Times New Roman" w:hAnsi="Times New Roman"/>
          <w:sz w:val="24"/>
          <w:lang/>
        </w:rPr>
        <w:t>ња максималног дозвољеног интензитета</w:t>
      </w:r>
      <w:r w:rsidRPr="002709F6">
        <w:rPr>
          <w:rFonts w:ascii="Times New Roman" w:hAnsi="Times New Roman"/>
          <w:sz w:val="24"/>
          <w:lang/>
        </w:rPr>
        <w:t xml:space="preserve"> у складу са пр</w:t>
      </w:r>
      <w:r w:rsidR="00D52E28" w:rsidRPr="002709F6">
        <w:rPr>
          <w:rFonts w:ascii="Times New Roman" w:hAnsi="Times New Roman"/>
          <w:sz w:val="24"/>
          <w:lang/>
        </w:rPr>
        <w:t>описима који уређују</w:t>
      </w:r>
      <w:r w:rsidR="003F7C0F" w:rsidRPr="002709F6">
        <w:rPr>
          <w:rFonts w:ascii="Times New Roman" w:hAnsi="Times New Roman"/>
          <w:sz w:val="24"/>
          <w:lang/>
        </w:rPr>
        <w:t xml:space="preserve"> </w:t>
      </w:r>
      <w:r w:rsidRPr="002709F6">
        <w:rPr>
          <w:rFonts w:ascii="Times New Roman" w:hAnsi="Times New Roman"/>
          <w:sz w:val="24"/>
          <w:lang/>
        </w:rPr>
        <w:t>додел</w:t>
      </w:r>
      <w:r w:rsidR="00A25578">
        <w:rPr>
          <w:rFonts w:ascii="Times New Roman" w:hAnsi="Times New Roman"/>
          <w:sz w:val="24"/>
          <w:lang/>
        </w:rPr>
        <w:t>у</w:t>
      </w:r>
      <w:r w:rsidRPr="002709F6">
        <w:rPr>
          <w:rFonts w:ascii="Times New Roman" w:hAnsi="Times New Roman"/>
          <w:sz w:val="24"/>
          <w:lang/>
        </w:rPr>
        <w:t xml:space="preserve"> државне помоћи.</w:t>
      </w:r>
    </w:p>
    <w:p w:rsidR="00635E0F" w:rsidRPr="002709F6" w:rsidRDefault="00635E0F" w:rsidP="00635E0F">
      <w:pPr>
        <w:spacing w:after="0" w:line="240" w:lineRule="auto"/>
        <w:ind w:firstLine="708"/>
        <w:jc w:val="both"/>
        <w:rPr>
          <w:rFonts w:ascii="Times New Roman" w:hAnsi="Times New Roman"/>
          <w:sz w:val="24"/>
          <w:lang/>
        </w:rPr>
      </w:pPr>
    </w:p>
    <w:p w:rsidR="00C0699B" w:rsidRPr="002709F6" w:rsidRDefault="00C0699B" w:rsidP="00C0699B">
      <w:pPr>
        <w:spacing w:after="0" w:line="240" w:lineRule="auto"/>
        <w:jc w:val="center"/>
        <w:rPr>
          <w:rFonts w:ascii="Times New Roman" w:hAnsi="Times New Roman"/>
          <w:sz w:val="24"/>
          <w:lang/>
        </w:rPr>
      </w:pPr>
      <w:r w:rsidRPr="002709F6">
        <w:rPr>
          <w:rFonts w:ascii="Times New Roman" w:hAnsi="Times New Roman"/>
          <w:sz w:val="24"/>
          <w:lang/>
        </w:rPr>
        <w:t>Подстицаји за оправдане трошкове улагања у основна средства</w:t>
      </w:r>
    </w:p>
    <w:p w:rsidR="00C0699B" w:rsidRPr="002709F6" w:rsidRDefault="00C0699B" w:rsidP="00C0699B">
      <w:pPr>
        <w:spacing w:after="0" w:line="240" w:lineRule="auto"/>
        <w:jc w:val="center"/>
        <w:rPr>
          <w:rFonts w:ascii="Times New Roman" w:hAnsi="Times New Roman"/>
          <w:sz w:val="24"/>
          <w:lang/>
        </w:rPr>
      </w:pPr>
    </w:p>
    <w:p w:rsidR="00C0699B" w:rsidRPr="002709F6" w:rsidRDefault="00C0699B" w:rsidP="00C0699B">
      <w:pPr>
        <w:spacing w:after="0" w:line="240" w:lineRule="auto"/>
        <w:jc w:val="center"/>
        <w:rPr>
          <w:rFonts w:ascii="Times New Roman" w:hAnsi="Times New Roman"/>
          <w:sz w:val="24"/>
          <w:lang/>
        </w:rPr>
      </w:pPr>
      <w:r w:rsidRPr="002709F6">
        <w:rPr>
          <w:rFonts w:ascii="Times New Roman" w:hAnsi="Times New Roman"/>
          <w:sz w:val="24"/>
          <w:lang/>
        </w:rPr>
        <w:t xml:space="preserve">Члан 14. </w:t>
      </w:r>
    </w:p>
    <w:p w:rsidR="00C0699B" w:rsidRPr="002709F6" w:rsidRDefault="00C0699B" w:rsidP="00C0699B">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средстава који реализује инвестициони пројекат у јединици локалне самоуправе која </w:t>
      </w:r>
      <w:r w:rsidR="00635E0F" w:rsidRPr="002709F6">
        <w:rPr>
          <w:rFonts w:ascii="Times New Roman" w:hAnsi="Times New Roman"/>
          <w:sz w:val="24"/>
          <w:lang/>
        </w:rPr>
        <w:t>је разврстана</w:t>
      </w:r>
      <w:r w:rsidR="00635E0F" w:rsidRPr="002709F6" w:rsidDel="00635E0F">
        <w:rPr>
          <w:rFonts w:ascii="Times New Roman" w:hAnsi="Times New Roman"/>
          <w:sz w:val="24"/>
          <w:lang/>
        </w:rPr>
        <w:t xml:space="preserve"> </w:t>
      </w:r>
      <w:r w:rsidRPr="002709F6">
        <w:rPr>
          <w:rFonts w:ascii="Times New Roman" w:hAnsi="Times New Roman"/>
          <w:sz w:val="24"/>
          <w:lang/>
        </w:rPr>
        <w:t xml:space="preserve"> </w:t>
      </w:r>
      <w:r w:rsidR="00635E0F" w:rsidRPr="002709F6">
        <w:rPr>
          <w:rFonts w:ascii="Times New Roman" w:hAnsi="Times New Roman"/>
          <w:sz w:val="24"/>
          <w:lang/>
        </w:rPr>
        <w:t xml:space="preserve">у </w:t>
      </w:r>
      <w:r w:rsidRPr="002709F6">
        <w:rPr>
          <w:rFonts w:ascii="Times New Roman" w:hAnsi="Times New Roman"/>
          <w:sz w:val="24"/>
          <w:lang/>
        </w:rPr>
        <w:t>прв</w:t>
      </w:r>
      <w:r w:rsidR="00635E0F" w:rsidRPr="002709F6">
        <w:rPr>
          <w:rFonts w:ascii="Times New Roman" w:hAnsi="Times New Roman"/>
          <w:sz w:val="24"/>
          <w:lang/>
        </w:rPr>
        <w:t>у</w:t>
      </w:r>
      <w:r w:rsidRPr="002709F6">
        <w:rPr>
          <w:rFonts w:ascii="Times New Roman" w:hAnsi="Times New Roman"/>
          <w:sz w:val="24"/>
          <w:lang/>
        </w:rPr>
        <w:t xml:space="preserve"> груп</w:t>
      </w:r>
      <w:r w:rsidR="00635E0F" w:rsidRPr="002709F6">
        <w:rPr>
          <w:rFonts w:ascii="Times New Roman" w:hAnsi="Times New Roman"/>
          <w:sz w:val="24"/>
          <w:lang/>
        </w:rPr>
        <w:t>у</w:t>
      </w:r>
      <w:r w:rsidRPr="002709F6">
        <w:rPr>
          <w:rFonts w:ascii="Times New Roman" w:hAnsi="Times New Roman"/>
          <w:sz w:val="24"/>
          <w:lang/>
        </w:rPr>
        <w:t xml:space="preserve"> разврставања јединица локалне самоуправе према степену развијености може се одобрити повећање износа бесповратних средстава из члана 13. ове уредбе у висини од 10%  оправданих трошкова улагања у основна средства. </w:t>
      </w:r>
    </w:p>
    <w:p w:rsidR="00C0699B" w:rsidRPr="002709F6" w:rsidRDefault="00C0699B" w:rsidP="00C0699B">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средстава који реализује инвестициони пројекат у јединици локалне самоуправе која </w:t>
      </w:r>
      <w:r w:rsidR="00635E0F" w:rsidRPr="002709F6">
        <w:rPr>
          <w:rFonts w:ascii="Times New Roman" w:hAnsi="Times New Roman"/>
          <w:sz w:val="24"/>
          <w:lang/>
        </w:rPr>
        <w:t>је разврстана</w:t>
      </w:r>
      <w:r w:rsidR="00635E0F" w:rsidRPr="002709F6" w:rsidDel="00635E0F">
        <w:rPr>
          <w:rFonts w:ascii="Times New Roman" w:hAnsi="Times New Roman"/>
          <w:sz w:val="24"/>
          <w:lang/>
        </w:rPr>
        <w:t xml:space="preserve"> </w:t>
      </w:r>
      <w:r w:rsidRPr="002709F6">
        <w:rPr>
          <w:rFonts w:ascii="Times New Roman" w:hAnsi="Times New Roman"/>
          <w:sz w:val="24"/>
          <w:lang/>
        </w:rPr>
        <w:t xml:space="preserve"> </w:t>
      </w:r>
      <w:r w:rsidR="00635E0F" w:rsidRPr="002709F6">
        <w:rPr>
          <w:rFonts w:ascii="Times New Roman" w:hAnsi="Times New Roman"/>
          <w:sz w:val="24"/>
          <w:lang/>
        </w:rPr>
        <w:t xml:space="preserve">у </w:t>
      </w:r>
      <w:r w:rsidRPr="002709F6">
        <w:rPr>
          <w:rFonts w:ascii="Times New Roman" w:hAnsi="Times New Roman"/>
          <w:sz w:val="24"/>
          <w:lang/>
        </w:rPr>
        <w:t>друг</w:t>
      </w:r>
      <w:r w:rsidR="00635E0F" w:rsidRPr="002709F6">
        <w:rPr>
          <w:rFonts w:ascii="Times New Roman" w:hAnsi="Times New Roman"/>
          <w:sz w:val="24"/>
          <w:lang/>
        </w:rPr>
        <w:t>у</w:t>
      </w:r>
      <w:r w:rsidRPr="002709F6">
        <w:rPr>
          <w:rFonts w:ascii="Times New Roman" w:hAnsi="Times New Roman"/>
          <w:sz w:val="24"/>
          <w:lang/>
        </w:rPr>
        <w:t xml:space="preserve"> груп</w:t>
      </w:r>
      <w:r w:rsidR="00635E0F" w:rsidRPr="002709F6">
        <w:rPr>
          <w:rFonts w:ascii="Times New Roman" w:hAnsi="Times New Roman"/>
          <w:sz w:val="24"/>
          <w:lang/>
        </w:rPr>
        <w:t>у</w:t>
      </w:r>
      <w:r w:rsidRPr="002709F6">
        <w:rPr>
          <w:rFonts w:ascii="Times New Roman" w:hAnsi="Times New Roman"/>
          <w:sz w:val="24"/>
          <w:lang/>
        </w:rPr>
        <w:t xml:space="preserve"> разврставања јединица локалне самоуправе према степену развијености може се одобрити повећање износа бесповратних средстава из члана 13. ове уредбе у висини од 15% оправданих трошкова улагања у основна средства.</w:t>
      </w:r>
    </w:p>
    <w:p w:rsidR="00C0699B" w:rsidRPr="002709F6" w:rsidRDefault="00C0699B" w:rsidP="00C0699B">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средстава који реализује инвестициони пројекат у јединици локалне самоуправе која </w:t>
      </w:r>
      <w:r w:rsidR="000E7D13" w:rsidRPr="002709F6">
        <w:rPr>
          <w:rFonts w:ascii="Times New Roman" w:hAnsi="Times New Roman"/>
          <w:sz w:val="24"/>
          <w:lang/>
        </w:rPr>
        <w:t>је разврстана</w:t>
      </w:r>
      <w:r w:rsidR="000E7D13" w:rsidRPr="002709F6" w:rsidDel="000E7D13">
        <w:rPr>
          <w:rFonts w:ascii="Times New Roman" w:hAnsi="Times New Roman"/>
          <w:sz w:val="24"/>
          <w:lang/>
        </w:rPr>
        <w:t xml:space="preserve"> </w:t>
      </w:r>
      <w:r w:rsidRPr="002709F6">
        <w:rPr>
          <w:rFonts w:ascii="Times New Roman" w:hAnsi="Times New Roman"/>
          <w:sz w:val="24"/>
          <w:lang/>
        </w:rPr>
        <w:t xml:space="preserve"> </w:t>
      </w:r>
      <w:r w:rsidR="000E7D13" w:rsidRPr="002709F6">
        <w:rPr>
          <w:rFonts w:ascii="Times New Roman" w:hAnsi="Times New Roman"/>
          <w:sz w:val="24"/>
          <w:lang/>
        </w:rPr>
        <w:t xml:space="preserve">у </w:t>
      </w:r>
      <w:r w:rsidRPr="002709F6">
        <w:rPr>
          <w:rFonts w:ascii="Times New Roman" w:hAnsi="Times New Roman"/>
          <w:sz w:val="24"/>
          <w:lang/>
        </w:rPr>
        <w:t>трећ</w:t>
      </w:r>
      <w:r w:rsidR="000E7D13" w:rsidRPr="002709F6">
        <w:rPr>
          <w:rFonts w:ascii="Times New Roman" w:hAnsi="Times New Roman"/>
          <w:sz w:val="24"/>
          <w:lang/>
        </w:rPr>
        <w:t>у</w:t>
      </w:r>
      <w:r w:rsidRPr="002709F6">
        <w:rPr>
          <w:rFonts w:ascii="Times New Roman" w:hAnsi="Times New Roman"/>
          <w:sz w:val="24"/>
          <w:lang/>
        </w:rPr>
        <w:t xml:space="preserve"> груп</w:t>
      </w:r>
      <w:r w:rsidR="000E7D13" w:rsidRPr="002709F6">
        <w:rPr>
          <w:rFonts w:ascii="Times New Roman" w:hAnsi="Times New Roman"/>
          <w:sz w:val="24"/>
          <w:lang/>
        </w:rPr>
        <w:t>у</w:t>
      </w:r>
      <w:r w:rsidRPr="002709F6">
        <w:rPr>
          <w:rFonts w:ascii="Times New Roman" w:hAnsi="Times New Roman"/>
          <w:sz w:val="24"/>
          <w:lang/>
        </w:rPr>
        <w:t xml:space="preserve"> разврставања јединица локалне самоуправе према степену развијености може се одобрити повећање износа бесповратних средстава из члана 13. ове уредбе у висини од 20% оправданих трошкова улагања у основна средства.</w:t>
      </w:r>
    </w:p>
    <w:p w:rsidR="00C0699B" w:rsidRPr="002709F6" w:rsidRDefault="00C0699B" w:rsidP="004D2F9E">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средстава који реализује инвестициони пројекат у јединици локалне самоуправе која </w:t>
      </w:r>
      <w:r w:rsidR="000E7D13" w:rsidRPr="002709F6">
        <w:rPr>
          <w:rFonts w:ascii="Times New Roman" w:hAnsi="Times New Roman"/>
          <w:sz w:val="24"/>
          <w:lang/>
        </w:rPr>
        <w:t>је разврстана</w:t>
      </w:r>
      <w:r w:rsidR="000E7D13" w:rsidRPr="002709F6" w:rsidDel="000E7D13">
        <w:rPr>
          <w:rFonts w:ascii="Times New Roman" w:hAnsi="Times New Roman"/>
          <w:sz w:val="24"/>
          <w:lang/>
        </w:rPr>
        <w:t xml:space="preserve"> </w:t>
      </w:r>
      <w:r w:rsidR="000E7D13" w:rsidRPr="002709F6">
        <w:rPr>
          <w:rFonts w:ascii="Times New Roman" w:hAnsi="Times New Roman"/>
          <w:sz w:val="24"/>
          <w:lang/>
        </w:rPr>
        <w:t xml:space="preserve">у </w:t>
      </w:r>
      <w:r w:rsidRPr="002709F6">
        <w:rPr>
          <w:rFonts w:ascii="Times New Roman" w:hAnsi="Times New Roman"/>
          <w:sz w:val="24"/>
          <w:lang/>
        </w:rPr>
        <w:t>четврт</w:t>
      </w:r>
      <w:r w:rsidR="000E7D13" w:rsidRPr="002709F6">
        <w:rPr>
          <w:rFonts w:ascii="Times New Roman" w:hAnsi="Times New Roman"/>
          <w:sz w:val="24"/>
          <w:lang/>
        </w:rPr>
        <w:t>у</w:t>
      </w:r>
      <w:r w:rsidRPr="002709F6">
        <w:rPr>
          <w:rFonts w:ascii="Times New Roman" w:hAnsi="Times New Roman"/>
          <w:sz w:val="24"/>
          <w:lang/>
        </w:rPr>
        <w:t xml:space="preserve"> груп</w:t>
      </w:r>
      <w:r w:rsidR="000E7D13" w:rsidRPr="002709F6">
        <w:rPr>
          <w:rFonts w:ascii="Times New Roman" w:hAnsi="Times New Roman"/>
          <w:sz w:val="24"/>
          <w:lang/>
        </w:rPr>
        <w:t>у</w:t>
      </w:r>
      <w:r w:rsidR="004D2F9E" w:rsidRPr="002709F6">
        <w:rPr>
          <w:rFonts w:ascii="Times New Roman" w:hAnsi="Times New Roman"/>
          <w:sz w:val="24"/>
          <w:lang/>
        </w:rPr>
        <w:t xml:space="preserve"> разврставања јединица локалне </w:t>
      </w:r>
      <w:r w:rsidRPr="002709F6">
        <w:rPr>
          <w:rFonts w:ascii="Times New Roman" w:hAnsi="Times New Roman"/>
          <w:sz w:val="24"/>
          <w:lang/>
        </w:rPr>
        <w:t>самоуправе према степену развијености може се одобрити повећање износа бесповратних средстава из члана 13. ове уредбе у висини од 25%</w:t>
      </w:r>
      <w:r w:rsidRPr="002709F6">
        <w:rPr>
          <w:rFonts w:ascii="Times New Roman" w:hAnsi="Times New Roman"/>
          <w:sz w:val="24"/>
          <w:szCs w:val="24"/>
          <w:lang/>
        </w:rPr>
        <w:t xml:space="preserve"> </w:t>
      </w:r>
      <w:r w:rsidRPr="002709F6">
        <w:rPr>
          <w:rFonts w:ascii="Times New Roman" w:hAnsi="Times New Roman"/>
          <w:sz w:val="24"/>
          <w:lang/>
        </w:rPr>
        <w:t xml:space="preserve"> оправданих трошкова улагања у основна средства.</w:t>
      </w:r>
    </w:p>
    <w:p w:rsidR="00C0699B" w:rsidRPr="002709F6" w:rsidRDefault="00C0699B" w:rsidP="00C0699B">
      <w:pPr>
        <w:spacing w:after="0" w:line="240" w:lineRule="auto"/>
        <w:jc w:val="both"/>
        <w:rPr>
          <w:rFonts w:ascii="Times New Roman" w:hAnsi="Times New Roman"/>
          <w:sz w:val="24"/>
          <w:lang/>
        </w:rPr>
      </w:pPr>
      <w:r w:rsidRPr="002709F6">
        <w:rPr>
          <w:rFonts w:ascii="Times New Roman" w:hAnsi="Times New Roman"/>
          <w:sz w:val="24"/>
          <w:lang/>
        </w:rPr>
        <w:tab/>
        <w:t>Кориснику средстава који реализује инвестициони пројекат у јединици локалне самоуправе која припада групи девастираних подручја  према степену развијености може се одобрити повећање износа бесповратних средстава из члана 13. ове уредбе у висини од 30% оправданих трошкова улагања у основна средства.</w:t>
      </w:r>
    </w:p>
    <w:p w:rsidR="00C0699B" w:rsidRPr="002709F6" w:rsidRDefault="00C0699B" w:rsidP="00C0699B">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Укупан износ средстава </w:t>
      </w:r>
      <w:r w:rsidR="00C811E6" w:rsidRPr="002709F6">
        <w:rPr>
          <w:rFonts w:ascii="Times New Roman" w:hAnsi="Times New Roman"/>
          <w:sz w:val="24"/>
          <w:szCs w:val="24"/>
        </w:rPr>
        <w:t>која се могу доделити у складу са</w:t>
      </w:r>
      <w:r w:rsidR="00C811E6" w:rsidRPr="002709F6">
        <w:rPr>
          <w:rFonts w:ascii="Times New Roman" w:hAnsi="Times New Roman"/>
          <w:sz w:val="24"/>
          <w:szCs w:val="24"/>
          <w:lang/>
        </w:rPr>
        <w:t xml:space="preserve"> </w:t>
      </w:r>
      <w:r w:rsidRPr="002709F6">
        <w:rPr>
          <w:rFonts w:ascii="Times New Roman" w:hAnsi="Times New Roman"/>
          <w:sz w:val="24"/>
          <w:lang/>
        </w:rPr>
        <w:t xml:space="preserve"> овом </w:t>
      </w:r>
      <w:r w:rsidR="000E7D13" w:rsidRPr="002709F6">
        <w:rPr>
          <w:rFonts w:ascii="Times New Roman" w:hAnsi="Times New Roman"/>
          <w:sz w:val="24"/>
          <w:lang/>
        </w:rPr>
        <w:t>у</w:t>
      </w:r>
      <w:r w:rsidRPr="002709F6">
        <w:rPr>
          <w:rFonts w:ascii="Times New Roman" w:hAnsi="Times New Roman"/>
          <w:sz w:val="24"/>
          <w:lang/>
        </w:rPr>
        <w:t>редбом и других подстицаја одређује се у апсолутном износу, уз обезбеђивање поштова</w:t>
      </w:r>
      <w:r w:rsidR="00D33F3E" w:rsidRPr="002709F6">
        <w:rPr>
          <w:rFonts w:ascii="Times New Roman" w:hAnsi="Times New Roman"/>
          <w:sz w:val="24"/>
          <w:lang/>
        </w:rPr>
        <w:t>ња максималног дозвољеног интензитета</w:t>
      </w:r>
      <w:r w:rsidR="00D52E28" w:rsidRPr="002709F6">
        <w:rPr>
          <w:rFonts w:ascii="Times New Roman" w:hAnsi="Times New Roman"/>
          <w:sz w:val="24"/>
          <w:lang/>
        </w:rPr>
        <w:t xml:space="preserve"> у складу са прописима који уређују доделу</w:t>
      </w:r>
      <w:r w:rsidRPr="002709F6">
        <w:rPr>
          <w:rFonts w:ascii="Times New Roman" w:hAnsi="Times New Roman"/>
          <w:sz w:val="24"/>
          <w:lang/>
        </w:rPr>
        <w:t xml:space="preserve"> државне помоћи.</w:t>
      </w:r>
    </w:p>
    <w:p w:rsidR="00C0699B" w:rsidRPr="002709F6" w:rsidRDefault="00C0699B" w:rsidP="00C0699B">
      <w:pPr>
        <w:spacing w:after="0" w:line="240" w:lineRule="auto"/>
        <w:ind w:firstLine="708"/>
        <w:jc w:val="both"/>
        <w:rPr>
          <w:rFonts w:ascii="Times New Roman" w:hAnsi="Times New Roman"/>
          <w:sz w:val="24"/>
          <w:lang/>
        </w:rPr>
      </w:pPr>
      <w:r w:rsidRPr="002709F6">
        <w:rPr>
          <w:rFonts w:ascii="Times New Roman" w:hAnsi="Times New Roman"/>
          <w:sz w:val="24"/>
          <w:lang/>
        </w:rPr>
        <w:lastRenderedPageBreak/>
        <w:t xml:space="preserve">О сваком појединачном увећању износа додељених средстава у складу са овим чланом одлуку доноси Комисија  имајући у виду значај, висину и период улагања, степен усаглашености инвестиционог пројекта са стратешким циљевима Владе, </w:t>
      </w:r>
      <w:r w:rsidR="00B41C62" w:rsidRPr="002709F6">
        <w:rPr>
          <w:rFonts w:ascii="Times New Roman" w:hAnsi="Times New Roman"/>
          <w:sz w:val="24"/>
          <w:lang/>
        </w:rPr>
        <w:t xml:space="preserve">као </w:t>
      </w:r>
      <w:r w:rsidRPr="002709F6">
        <w:rPr>
          <w:rFonts w:ascii="Times New Roman" w:hAnsi="Times New Roman"/>
          <w:sz w:val="24"/>
          <w:lang/>
        </w:rPr>
        <w:t>и критеријум</w:t>
      </w:r>
      <w:r w:rsidR="00B41C62" w:rsidRPr="002709F6">
        <w:rPr>
          <w:rFonts w:ascii="Times New Roman" w:hAnsi="Times New Roman"/>
          <w:sz w:val="24"/>
          <w:lang/>
        </w:rPr>
        <w:t>е</w:t>
      </w:r>
      <w:r w:rsidRPr="002709F6">
        <w:rPr>
          <w:rFonts w:ascii="Times New Roman" w:hAnsi="Times New Roman"/>
          <w:sz w:val="24"/>
          <w:lang/>
        </w:rPr>
        <w:t xml:space="preserve"> из члана 12. </w:t>
      </w:r>
      <w:r w:rsidR="00B41C62" w:rsidRPr="002709F6">
        <w:rPr>
          <w:rFonts w:ascii="Times New Roman" w:hAnsi="Times New Roman"/>
          <w:sz w:val="24"/>
          <w:lang/>
        </w:rPr>
        <w:t xml:space="preserve">ове уредбе, посебно </w:t>
      </w:r>
      <w:r w:rsidRPr="002709F6">
        <w:rPr>
          <w:rFonts w:ascii="Times New Roman" w:hAnsi="Times New Roman"/>
          <w:sz w:val="24"/>
          <w:szCs w:val="24"/>
          <w:lang/>
        </w:rPr>
        <w:t xml:space="preserve"> </w:t>
      </w:r>
      <w:r w:rsidRPr="002709F6">
        <w:rPr>
          <w:rFonts w:ascii="Times New Roman" w:hAnsi="Times New Roman"/>
          <w:sz w:val="24"/>
          <w:lang/>
        </w:rPr>
        <w:t>тач</w:t>
      </w:r>
      <w:r w:rsidR="00C811E6" w:rsidRPr="002709F6">
        <w:rPr>
          <w:rFonts w:ascii="Times New Roman" w:hAnsi="Times New Roman"/>
          <w:sz w:val="24"/>
          <w:lang/>
        </w:rPr>
        <w:t>.</w:t>
      </w:r>
      <w:r w:rsidRPr="002709F6">
        <w:rPr>
          <w:rFonts w:ascii="Times New Roman" w:hAnsi="Times New Roman"/>
          <w:sz w:val="24"/>
          <w:lang/>
        </w:rPr>
        <w:t xml:space="preserve"> 3) и 5)</w:t>
      </w:r>
      <w:r w:rsidR="000E7D13" w:rsidRPr="002709F6">
        <w:rPr>
          <w:rFonts w:ascii="Times New Roman" w:hAnsi="Times New Roman"/>
          <w:sz w:val="24"/>
          <w:lang/>
        </w:rPr>
        <w:t xml:space="preserve"> тог</w:t>
      </w:r>
      <w:r w:rsidRPr="002709F6">
        <w:rPr>
          <w:rFonts w:ascii="Times New Roman" w:hAnsi="Times New Roman"/>
          <w:sz w:val="24"/>
          <w:lang/>
        </w:rPr>
        <w:t xml:space="preserve"> </w:t>
      </w:r>
      <w:r w:rsidR="00B41C62" w:rsidRPr="002709F6">
        <w:rPr>
          <w:rFonts w:ascii="Times New Roman" w:hAnsi="Times New Roman"/>
          <w:sz w:val="24"/>
          <w:lang/>
        </w:rPr>
        <w:t>члана.</w:t>
      </w:r>
      <w:r w:rsidRPr="002709F6">
        <w:rPr>
          <w:rFonts w:ascii="Times New Roman" w:hAnsi="Times New Roman"/>
          <w:sz w:val="24"/>
          <w:lang/>
        </w:rPr>
        <w:t xml:space="preserve"> </w:t>
      </w:r>
    </w:p>
    <w:p w:rsidR="00D8561E" w:rsidRDefault="00D8561E" w:rsidP="003F7C0F">
      <w:pPr>
        <w:spacing w:after="0" w:line="240" w:lineRule="auto"/>
        <w:jc w:val="center"/>
        <w:rPr>
          <w:rFonts w:ascii="Times New Roman" w:hAnsi="Times New Roman"/>
          <w:sz w:val="24"/>
          <w:lang/>
        </w:rPr>
      </w:pPr>
    </w:p>
    <w:p w:rsidR="002709F6" w:rsidRDefault="002709F6" w:rsidP="003F7C0F">
      <w:pPr>
        <w:spacing w:after="0" w:line="240" w:lineRule="auto"/>
        <w:jc w:val="center"/>
        <w:rPr>
          <w:rFonts w:ascii="Times New Roman" w:hAnsi="Times New Roman"/>
          <w:sz w:val="24"/>
          <w:lang/>
        </w:rPr>
      </w:pPr>
    </w:p>
    <w:p w:rsidR="002709F6" w:rsidRDefault="002709F6" w:rsidP="003F7C0F">
      <w:pPr>
        <w:spacing w:after="0" w:line="240" w:lineRule="auto"/>
        <w:jc w:val="center"/>
        <w:rPr>
          <w:rFonts w:ascii="Times New Roman" w:hAnsi="Times New Roman"/>
          <w:sz w:val="24"/>
          <w:lang/>
        </w:rPr>
      </w:pPr>
    </w:p>
    <w:p w:rsidR="002709F6" w:rsidRDefault="002709F6" w:rsidP="003F7C0F">
      <w:pPr>
        <w:spacing w:after="0" w:line="240" w:lineRule="auto"/>
        <w:jc w:val="center"/>
        <w:rPr>
          <w:rFonts w:ascii="Times New Roman" w:hAnsi="Times New Roman"/>
          <w:sz w:val="24"/>
          <w:lang/>
        </w:rPr>
      </w:pPr>
    </w:p>
    <w:p w:rsidR="002709F6" w:rsidRPr="002709F6" w:rsidRDefault="002709F6" w:rsidP="003F7C0F">
      <w:pPr>
        <w:spacing w:after="0" w:line="240" w:lineRule="auto"/>
        <w:jc w:val="center"/>
        <w:rPr>
          <w:rFonts w:ascii="Times New Roman" w:hAnsi="Times New Roman"/>
          <w:sz w:val="24"/>
          <w:lang/>
        </w:rPr>
      </w:pPr>
    </w:p>
    <w:p w:rsidR="003F7C0F" w:rsidRPr="002709F6" w:rsidRDefault="00AB4127" w:rsidP="003F7C0F">
      <w:pPr>
        <w:spacing w:after="0" w:line="240" w:lineRule="auto"/>
        <w:jc w:val="center"/>
        <w:rPr>
          <w:rFonts w:ascii="Times New Roman" w:hAnsi="Times New Roman"/>
          <w:sz w:val="24"/>
          <w:lang/>
        </w:rPr>
      </w:pPr>
      <w:r w:rsidRPr="002709F6">
        <w:rPr>
          <w:rFonts w:ascii="Times New Roman" w:hAnsi="Times New Roman"/>
          <w:sz w:val="24"/>
          <w:lang/>
        </w:rPr>
        <w:t>Додатни п</w:t>
      </w:r>
      <w:r w:rsidR="003F7C0F" w:rsidRPr="002709F6">
        <w:rPr>
          <w:rFonts w:ascii="Times New Roman" w:hAnsi="Times New Roman"/>
          <w:sz w:val="24"/>
          <w:lang/>
        </w:rPr>
        <w:t>одстицаји за  радно интензивне инвестиционе пројекте</w:t>
      </w:r>
    </w:p>
    <w:p w:rsidR="003E6B32" w:rsidRPr="002709F6" w:rsidRDefault="003E6B32" w:rsidP="003E6B32">
      <w:pPr>
        <w:spacing w:after="0" w:line="240" w:lineRule="auto"/>
        <w:jc w:val="center"/>
        <w:rPr>
          <w:rFonts w:ascii="Times New Roman" w:hAnsi="Times New Roman"/>
          <w:sz w:val="24"/>
          <w:lang/>
        </w:rPr>
      </w:pPr>
    </w:p>
    <w:p w:rsidR="003E6B32" w:rsidRPr="002709F6" w:rsidRDefault="003E6B32" w:rsidP="003E6B32">
      <w:pPr>
        <w:spacing w:after="0" w:line="240" w:lineRule="auto"/>
        <w:jc w:val="center"/>
        <w:rPr>
          <w:rFonts w:ascii="Times New Roman" w:hAnsi="Times New Roman"/>
          <w:sz w:val="24"/>
          <w:lang/>
        </w:rPr>
      </w:pPr>
      <w:r w:rsidRPr="002709F6">
        <w:rPr>
          <w:rFonts w:ascii="Times New Roman" w:hAnsi="Times New Roman"/>
          <w:sz w:val="24"/>
          <w:lang/>
        </w:rPr>
        <w:t>Члан 1</w:t>
      </w:r>
      <w:r w:rsidR="00BF02C3" w:rsidRPr="002709F6">
        <w:rPr>
          <w:rFonts w:ascii="Times New Roman" w:hAnsi="Times New Roman"/>
          <w:sz w:val="24"/>
          <w:lang/>
        </w:rPr>
        <w:t>5</w:t>
      </w:r>
      <w:r w:rsidR="003F7C0F" w:rsidRPr="002709F6">
        <w:rPr>
          <w:rFonts w:ascii="Times New Roman" w:hAnsi="Times New Roman"/>
          <w:sz w:val="24"/>
          <w:lang/>
        </w:rPr>
        <w:t>.</w:t>
      </w:r>
      <w:r w:rsidR="00BF02C3" w:rsidRPr="002709F6">
        <w:rPr>
          <w:rFonts w:ascii="Times New Roman" w:hAnsi="Times New Roman"/>
          <w:sz w:val="24"/>
          <w:lang/>
        </w:rPr>
        <w:t xml:space="preserve"> </w:t>
      </w:r>
    </w:p>
    <w:p w:rsidR="0083171C" w:rsidRPr="002709F6" w:rsidRDefault="00DE5846" w:rsidP="0083171C">
      <w:pPr>
        <w:spacing w:after="0" w:line="240" w:lineRule="auto"/>
        <w:ind w:firstLine="708"/>
        <w:jc w:val="both"/>
        <w:rPr>
          <w:rFonts w:ascii="Times New Roman" w:hAnsi="Times New Roman"/>
          <w:sz w:val="24"/>
          <w:lang/>
        </w:rPr>
      </w:pPr>
      <w:r w:rsidRPr="002709F6">
        <w:rPr>
          <w:rFonts w:ascii="Times New Roman" w:hAnsi="Times New Roman"/>
          <w:sz w:val="24"/>
          <w:lang/>
        </w:rPr>
        <w:t>Р</w:t>
      </w:r>
      <w:r w:rsidR="003E6B32" w:rsidRPr="002709F6">
        <w:rPr>
          <w:rFonts w:ascii="Times New Roman" w:hAnsi="Times New Roman"/>
          <w:sz w:val="24"/>
          <w:lang/>
        </w:rPr>
        <w:t>адно интензивн</w:t>
      </w:r>
      <w:r w:rsidRPr="002709F6">
        <w:rPr>
          <w:rFonts w:ascii="Times New Roman" w:hAnsi="Times New Roman"/>
          <w:sz w:val="24"/>
          <w:lang/>
        </w:rPr>
        <w:t>и</w:t>
      </w:r>
      <w:r w:rsidR="003E6B32" w:rsidRPr="002709F6">
        <w:rPr>
          <w:rFonts w:ascii="Times New Roman" w:hAnsi="Times New Roman"/>
          <w:sz w:val="24"/>
          <w:lang/>
        </w:rPr>
        <w:t xml:space="preserve"> инвестицион</w:t>
      </w:r>
      <w:r w:rsidRPr="002709F6">
        <w:rPr>
          <w:rFonts w:ascii="Times New Roman" w:hAnsi="Times New Roman"/>
          <w:sz w:val="24"/>
          <w:lang/>
        </w:rPr>
        <w:t>и</w:t>
      </w:r>
      <w:r w:rsidR="003E6B32" w:rsidRPr="002709F6">
        <w:rPr>
          <w:rFonts w:ascii="Times New Roman" w:hAnsi="Times New Roman"/>
          <w:sz w:val="24"/>
          <w:lang/>
        </w:rPr>
        <w:t xml:space="preserve"> пројек</w:t>
      </w:r>
      <w:r w:rsidRPr="002709F6">
        <w:rPr>
          <w:rFonts w:ascii="Times New Roman" w:hAnsi="Times New Roman"/>
          <w:sz w:val="24"/>
          <w:lang/>
        </w:rPr>
        <w:t>а</w:t>
      </w:r>
      <w:r w:rsidR="003E6B32" w:rsidRPr="002709F6">
        <w:rPr>
          <w:rFonts w:ascii="Times New Roman" w:hAnsi="Times New Roman"/>
          <w:sz w:val="24"/>
          <w:lang/>
        </w:rPr>
        <w:t>т</w:t>
      </w:r>
      <w:r w:rsidR="00FF4E3D" w:rsidRPr="002709F6">
        <w:rPr>
          <w:rFonts w:ascii="Times New Roman" w:hAnsi="Times New Roman"/>
          <w:sz w:val="24"/>
          <w:lang/>
        </w:rPr>
        <w:t xml:space="preserve">, у </w:t>
      </w:r>
      <w:r w:rsidR="00C45F39" w:rsidRPr="002709F6">
        <w:rPr>
          <w:rFonts w:ascii="Times New Roman" w:hAnsi="Times New Roman"/>
          <w:sz w:val="24"/>
          <w:lang/>
        </w:rPr>
        <w:t xml:space="preserve">смислу </w:t>
      </w:r>
      <w:r w:rsidR="00FF4E3D" w:rsidRPr="002709F6">
        <w:rPr>
          <w:rFonts w:ascii="Times New Roman" w:hAnsi="Times New Roman"/>
          <w:sz w:val="24"/>
          <w:lang/>
        </w:rPr>
        <w:t>ов</w:t>
      </w:r>
      <w:r w:rsidR="00C45F39" w:rsidRPr="002709F6">
        <w:rPr>
          <w:rFonts w:ascii="Times New Roman" w:hAnsi="Times New Roman"/>
          <w:sz w:val="24"/>
          <w:lang/>
        </w:rPr>
        <w:t>е</w:t>
      </w:r>
      <w:r w:rsidR="00FF4E3D" w:rsidRPr="002709F6">
        <w:rPr>
          <w:rFonts w:ascii="Times New Roman" w:hAnsi="Times New Roman"/>
          <w:sz w:val="24"/>
          <w:lang/>
        </w:rPr>
        <w:t xml:space="preserve"> уредб</w:t>
      </w:r>
      <w:r w:rsidR="00C45F39" w:rsidRPr="002709F6">
        <w:rPr>
          <w:rFonts w:ascii="Times New Roman" w:hAnsi="Times New Roman"/>
          <w:sz w:val="24"/>
          <w:lang/>
        </w:rPr>
        <w:t>е</w:t>
      </w:r>
      <w:r w:rsidR="00FF4E3D" w:rsidRPr="002709F6">
        <w:rPr>
          <w:rFonts w:ascii="Times New Roman" w:hAnsi="Times New Roman"/>
          <w:sz w:val="24"/>
          <w:lang/>
        </w:rPr>
        <w:t>,</w:t>
      </w:r>
      <w:r w:rsidR="003E6B32" w:rsidRPr="002709F6">
        <w:rPr>
          <w:rFonts w:ascii="Times New Roman" w:hAnsi="Times New Roman"/>
          <w:sz w:val="24"/>
          <w:lang/>
        </w:rPr>
        <w:t xml:space="preserve"> је инвестициони пројекат који</w:t>
      </w:r>
      <w:r w:rsidR="00ED6669" w:rsidRPr="002709F6">
        <w:rPr>
          <w:rFonts w:ascii="Times New Roman" w:hAnsi="Times New Roman"/>
          <w:sz w:val="24"/>
          <w:lang/>
        </w:rPr>
        <w:t>м се</w:t>
      </w:r>
      <w:r w:rsidR="003E6B32" w:rsidRPr="002709F6">
        <w:rPr>
          <w:rFonts w:ascii="Times New Roman" w:hAnsi="Times New Roman"/>
          <w:sz w:val="24"/>
          <w:lang/>
        </w:rPr>
        <w:t xml:space="preserve"> отвара најмање </w:t>
      </w:r>
      <w:r w:rsidR="00FD0118" w:rsidRPr="002709F6">
        <w:rPr>
          <w:rFonts w:ascii="Times New Roman" w:hAnsi="Times New Roman"/>
          <w:sz w:val="24"/>
          <w:lang/>
        </w:rPr>
        <w:t>200</w:t>
      </w:r>
      <w:r w:rsidR="003E6B32" w:rsidRPr="002709F6">
        <w:rPr>
          <w:rFonts w:ascii="Times New Roman" w:hAnsi="Times New Roman"/>
          <w:sz w:val="24"/>
          <w:lang/>
        </w:rPr>
        <w:t xml:space="preserve"> нових радних места</w:t>
      </w:r>
      <w:r w:rsidR="00564FF0" w:rsidRPr="002709F6">
        <w:rPr>
          <w:rFonts w:ascii="Times New Roman" w:hAnsi="Times New Roman"/>
          <w:sz w:val="24"/>
          <w:lang/>
        </w:rPr>
        <w:t xml:space="preserve"> повезаних са инвестиционим пројектом</w:t>
      </w:r>
      <w:r w:rsidR="00CE5B2B" w:rsidRPr="002709F6">
        <w:rPr>
          <w:rFonts w:ascii="Times New Roman" w:hAnsi="Times New Roman"/>
          <w:sz w:val="24"/>
          <w:lang/>
        </w:rPr>
        <w:t xml:space="preserve">, </w:t>
      </w:r>
      <w:r w:rsidR="003E6B32" w:rsidRPr="002709F6">
        <w:rPr>
          <w:rFonts w:ascii="Times New Roman" w:hAnsi="Times New Roman"/>
          <w:sz w:val="24"/>
          <w:lang/>
        </w:rPr>
        <w:t xml:space="preserve">у </w:t>
      </w:r>
      <w:r w:rsidR="00CE5B2B" w:rsidRPr="002709F6">
        <w:rPr>
          <w:rFonts w:ascii="Times New Roman" w:hAnsi="Times New Roman"/>
          <w:sz w:val="24"/>
          <w:lang/>
        </w:rPr>
        <w:t>року предвиђеном за реализацију инвестиционог пројекта</w:t>
      </w:r>
      <w:r w:rsidR="005F5202" w:rsidRPr="002709F6">
        <w:rPr>
          <w:rFonts w:ascii="Times New Roman" w:hAnsi="Times New Roman"/>
          <w:sz w:val="24"/>
          <w:lang/>
        </w:rPr>
        <w:t>.</w:t>
      </w:r>
    </w:p>
    <w:p w:rsidR="003E6B32" w:rsidRPr="002709F6" w:rsidRDefault="003E6B32" w:rsidP="0083171C">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који реализује </w:t>
      </w:r>
      <w:r w:rsidR="005F5202" w:rsidRPr="002709F6">
        <w:rPr>
          <w:rFonts w:ascii="Times New Roman" w:hAnsi="Times New Roman"/>
          <w:sz w:val="24"/>
          <w:lang/>
        </w:rPr>
        <w:t>радно интензивни</w:t>
      </w:r>
      <w:r w:rsidRPr="002709F6">
        <w:rPr>
          <w:rFonts w:ascii="Times New Roman" w:hAnsi="Times New Roman"/>
          <w:sz w:val="24"/>
          <w:lang/>
        </w:rPr>
        <w:t xml:space="preserve"> инвестициони пројекат може се одобрити повећање износа бесповратних средстава</w:t>
      </w:r>
      <w:r w:rsidR="00094879" w:rsidRPr="002709F6">
        <w:rPr>
          <w:rFonts w:ascii="Times New Roman" w:hAnsi="Times New Roman"/>
          <w:sz w:val="24"/>
          <w:lang/>
        </w:rPr>
        <w:t xml:space="preserve"> из члана 13.</w:t>
      </w:r>
      <w:r w:rsidR="00ED6669" w:rsidRPr="002709F6">
        <w:rPr>
          <w:rFonts w:ascii="Times New Roman" w:hAnsi="Times New Roman"/>
          <w:sz w:val="24"/>
          <w:lang/>
        </w:rPr>
        <w:t xml:space="preserve"> ове уредбе</w:t>
      </w:r>
      <w:r w:rsidRPr="002709F6">
        <w:rPr>
          <w:rFonts w:ascii="Times New Roman" w:hAnsi="Times New Roman"/>
          <w:sz w:val="24"/>
          <w:lang/>
        </w:rPr>
        <w:t xml:space="preserve"> за 10% од износа </w:t>
      </w:r>
      <w:r w:rsidR="003952A3" w:rsidRPr="002709F6">
        <w:rPr>
          <w:rFonts w:ascii="Times New Roman" w:hAnsi="Times New Roman"/>
          <w:sz w:val="24"/>
          <w:lang/>
        </w:rPr>
        <w:t>оправданих</w:t>
      </w:r>
      <w:r w:rsidR="0083171C" w:rsidRPr="002709F6">
        <w:rPr>
          <w:rFonts w:ascii="Times New Roman" w:hAnsi="Times New Roman"/>
          <w:sz w:val="24"/>
          <w:lang/>
        </w:rPr>
        <w:t xml:space="preserve"> </w:t>
      </w:r>
      <w:r w:rsidRPr="002709F6">
        <w:rPr>
          <w:rFonts w:ascii="Times New Roman" w:hAnsi="Times New Roman"/>
          <w:sz w:val="24"/>
          <w:lang/>
        </w:rPr>
        <w:t>трошков</w:t>
      </w:r>
      <w:r w:rsidR="003952A3" w:rsidRPr="002709F6">
        <w:rPr>
          <w:rFonts w:ascii="Times New Roman" w:hAnsi="Times New Roman"/>
          <w:sz w:val="24"/>
          <w:lang/>
        </w:rPr>
        <w:t>а бруто зарада из члана 3. ове уредб</w:t>
      </w:r>
      <w:r w:rsidRPr="002709F6">
        <w:rPr>
          <w:rFonts w:ascii="Times New Roman" w:hAnsi="Times New Roman"/>
          <w:sz w:val="24"/>
          <w:lang/>
        </w:rPr>
        <w:t>е.</w:t>
      </w:r>
    </w:p>
    <w:p w:rsidR="003E6B32" w:rsidRPr="002709F6" w:rsidRDefault="003E6B32" w:rsidP="0083171C">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који реализује </w:t>
      </w:r>
      <w:r w:rsidR="003952A3" w:rsidRPr="002709F6">
        <w:rPr>
          <w:rFonts w:ascii="Times New Roman" w:hAnsi="Times New Roman"/>
          <w:sz w:val="24"/>
          <w:lang/>
        </w:rPr>
        <w:t xml:space="preserve">радно интензивни </w:t>
      </w:r>
      <w:r w:rsidRPr="002709F6">
        <w:rPr>
          <w:rFonts w:ascii="Times New Roman" w:hAnsi="Times New Roman"/>
          <w:sz w:val="24"/>
          <w:lang/>
        </w:rPr>
        <w:t>инвестициони пројекат који</w:t>
      </w:r>
      <w:r w:rsidR="003952A3" w:rsidRPr="002709F6">
        <w:rPr>
          <w:rFonts w:ascii="Times New Roman" w:hAnsi="Times New Roman"/>
          <w:sz w:val="24"/>
          <w:lang/>
        </w:rPr>
        <w:t>м се</w:t>
      </w:r>
      <w:r w:rsidRPr="002709F6">
        <w:rPr>
          <w:rFonts w:ascii="Times New Roman" w:hAnsi="Times New Roman"/>
          <w:sz w:val="24"/>
          <w:lang/>
        </w:rPr>
        <w:t xml:space="preserve"> отвара најмање 500 нових радних места повезаних са инвестиционим пројектом може се одобрити повећање износа бесповратних средстава</w:t>
      </w:r>
      <w:r w:rsidR="003952A3" w:rsidRPr="002709F6">
        <w:rPr>
          <w:rFonts w:ascii="Times New Roman" w:hAnsi="Times New Roman"/>
          <w:sz w:val="24"/>
          <w:lang/>
        </w:rPr>
        <w:t xml:space="preserve"> из члана 13</w:t>
      </w:r>
      <w:r w:rsidR="00094879" w:rsidRPr="002709F6">
        <w:rPr>
          <w:rFonts w:ascii="Times New Roman" w:hAnsi="Times New Roman"/>
          <w:sz w:val="24"/>
          <w:lang/>
        </w:rPr>
        <w:t xml:space="preserve">. </w:t>
      </w:r>
      <w:r w:rsidR="003952A3" w:rsidRPr="002709F6">
        <w:rPr>
          <w:rFonts w:ascii="Times New Roman" w:hAnsi="Times New Roman"/>
          <w:sz w:val="24"/>
          <w:lang/>
        </w:rPr>
        <w:t>ове уредбе</w:t>
      </w:r>
      <w:r w:rsidRPr="002709F6">
        <w:rPr>
          <w:rFonts w:ascii="Times New Roman" w:hAnsi="Times New Roman"/>
          <w:sz w:val="24"/>
          <w:lang/>
        </w:rPr>
        <w:t xml:space="preserve"> за 15% од износа </w:t>
      </w:r>
      <w:r w:rsidR="003952A3" w:rsidRPr="002709F6">
        <w:rPr>
          <w:rFonts w:ascii="Times New Roman" w:hAnsi="Times New Roman"/>
          <w:sz w:val="24"/>
          <w:lang/>
        </w:rPr>
        <w:t>оправданих трошкова бруто зарада из члана 3. ове уредбе</w:t>
      </w:r>
      <w:r w:rsidRPr="002709F6">
        <w:rPr>
          <w:rFonts w:ascii="Times New Roman" w:hAnsi="Times New Roman"/>
          <w:sz w:val="24"/>
          <w:lang/>
        </w:rPr>
        <w:t xml:space="preserve"> за нова радна места повезана са инвестиционим пројектом.</w:t>
      </w:r>
    </w:p>
    <w:p w:rsidR="00564FF0" w:rsidRPr="002709F6" w:rsidRDefault="003E6B32" w:rsidP="00BF02C3">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Кориснику који реализује </w:t>
      </w:r>
      <w:r w:rsidR="003952A3" w:rsidRPr="002709F6">
        <w:rPr>
          <w:rFonts w:ascii="Times New Roman" w:hAnsi="Times New Roman"/>
          <w:sz w:val="24"/>
          <w:lang/>
        </w:rPr>
        <w:t xml:space="preserve">радно интензивни </w:t>
      </w:r>
      <w:r w:rsidRPr="002709F6">
        <w:rPr>
          <w:rFonts w:ascii="Times New Roman" w:hAnsi="Times New Roman"/>
          <w:sz w:val="24"/>
          <w:lang/>
        </w:rPr>
        <w:t>инвестициони пројекат који</w:t>
      </w:r>
      <w:r w:rsidR="003952A3" w:rsidRPr="002709F6">
        <w:rPr>
          <w:rFonts w:ascii="Times New Roman" w:hAnsi="Times New Roman"/>
          <w:sz w:val="24"/>
          <w:lang/>
        </w:rPr>
        <w:t>м се</w:t>
      </w:r>
      <w:r w:rsidRPr="002709F6">
        <w:rPr>
          <w:rFonts w:ascii="Times New Roman" w:hAnsi="Times New Roman"/>
          <w:sz w:val="24"/>
          <w:lang/>
        </w:rPr>
        <w:t xml:space="preserve"> отвара најмање 1000 нових радних места повезаних са инвестиционим пројектом може се одобрити повећање износа бесповратних средстава</w:t>
      </w:r>
      <w:r w:rsidR="00BC4DFE" w:rsidRPr="002709F6">
        <w:rPr>
          <w:rFonts w:ascii="Times New Roman" w:hAnsi="Times New Roman"/>
          <w:sz w:val="24"/>
          <w:lang/>
        </w:rPr>
        <w:t xml:space="preserve"> из члана 13</w:t>
      </w:r>
      <w:r w:rsidR="00094879" w:rsidRPr="002709F6">
        <w:rPr>
          <w:rFonts w:ascii="Times New Roman" w:hAnsi="Times New Roman"/>
          <w:sz w:val="24"/>
          <w:lang/>
        </w:rPr>
        <w:t>.</w:t>
      </w:r>
      <w:r w:rsidR="00BC4DFE" w:rsidRPr="002709F6">
        <w:rPr>
          <w:rFonts w:ascii="Times New Roman" w:hAnsi="Times New Roman"/>
          <w:sz w:val="24"/>
          <w:lang/>
        </w:rPr>
        <w:t xml:space="preserve"> </w:t>
      </w:r>
      <w:r w:rsidR="00BF02C3" w:rsidRPr="002709F6">
        <w:rPr>
          <w:rFonts w:ascii="Times New Roman" w:hAnsi="Times New Roman"/>
          <w:sz w:val="24"/>
          <w:lang/>
        </w:rPr>
        <w:t xml:space="preserve"> </w:t>
      </w:r>
      <w:r w:rsidR="00BC4DFE" w:rsidRPr="002709F6">
        <w:rPr>
          <w:rFonts w:ascii="Times New Roman" w:hAnsi="Times New Roman"/>
          <w:sz w:val="24"/>
          <w:lang/>
        </w:rPr>
        <w:t>ове уредбе</w:t>
      </w:r>
      <w:r w:rsidRPr="002709F6">
        <w:rPr>
          <w:rFonts w:ascii="Times New Roman" w:hAnsi="Times New Roman"/>
          <w:sz w:val="24"/>
          <w:lang/>
        </w:rPr>
        <w:t xml:space="preserve"> за 20% од износа </w:t>
      </w:r>
      <w:r w:rsidR="00BC4DFE" w:rsidRPr="002709F6">
        <w:rPr>
          <w:rFonts w:ascii="Times New Roman" w:hAnsi="Times New Roman"/>
          <w:sz w:val="24"/>
          <w:lang/>
        </w:rPr>
        <w:t>оправданих трошкова бруто зарада из члана 3. ове уредбе</w:t>
      </w:r>
      <w:r w:rsidRPr="002709F6">
        <w:rPr>
          <w:rFonts w:ascii="Times New Roman" w:hAnsi="Times New Roman"/>
          <w:sz w:val="24"/>
          <w:lang/>
        </w:rPr>
        <w:t xml:space="preserve"> за нова радна места повезана са инвестиционим пројектом.</w:t>
      </w:r>
    </w:p>
    <w:p w:rsidR="00FD0118" w:rsidRPr="002709F6" w:rsidRDefault="00FD0118" w:rsidP="00FD0118">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Укупан износ средстава </w:t>
      </w:r>
      <w:r w:rsidR="00C811E6" w:rsidRPr="002709F6">
        <w:rPr>
          <w:rFonts w:ascii="Times New Roman" w:hAnsi="Times New Roman"/>
          <w:sz w:val="24"/>
          <w:szCs w:val="24"/>
        </w:rPr>
        <w:t>која се могу доделити у складу са</w:t>
      </w:r>
      <w:r w:rsidR="00C811E6" w:rsidRPr="002709F6">
        <w:rPr>
          <w:rFonts w:ascii="Times New Roman" w:hAnsi="Times New Roman"/>
          <w:sz w:val="24"/>
          <w:szCs w:val="24"/>
          <w:lang/>
        </w:rPr>
        <w:t xml:space="preserve"> </w:t>
      </w:r>
      <w:r w:rsidRPr="002709F6">
        <w:rPr>
          <w:rFonts w:ascii="Times New Roman" w:hAnsi="Times New Roman"/>
          <w:sz w:val="24"/>
          <w:lang/>
        </w:rPr>
        <w:t xml:space="preserve"> овом </w:t>
      </w:r>
      <w:r w:rsidR="00C45F39" w:rsidRPr="002709F6">
        <w:rPr>
          <w:rFonts w:ascii="Times New Roman" w:hAnsi="Times New Roman"/>
          <w:sz w:val="24"/>
          <w:lang/>
        </w:rPr>
        <w:t>у</w:t>
      </w:r>
      <w:r w:rsidRPr="002709F6">
        <w:rPr>
          <w:rFonts w:ascii="Times New Roman" w:hAnsi="Times New Roman"/>
          <w:sz w:val="24"/>
          <w:lang/>
        </w:rPr>
        <w:t>редбом и других подстицаја одређује се у апсолутном износу, уз обезбеђивање поштова</w:t>
      </w:r>
      <w:r w:rsidR="00D33F3E" w:rsidRPr="002709F6">
        <w:rPr>
          <w:rFonts w:ascii="Times New Roman" w:hAnsi="Times New Roman"/>
          <w:sz w:val="24"/>
          <w:lang/>
        </w:rPr>
        <w:t>ња максималног дозвољеног интензитета</w:t>
      </w:r>
      <w:r w:rsidRPr="002709F6">
        <w:rPr>
          <w:rFonts w:ascii="Times New Roman" w:hAnsi="Times New Roman"/>
          <w:sz w:val="24"/>
          <w:lang/>
        </w:rPr>
        <w:t xml:space="preserve"> у складу са прописима који уређуј</w:t>
      </w:r>
      <w:r w:rsidR="00C45F39" w:rsidRPr="002709F6">
        <w:rPr>
          <w:rFonts w:ascii="Times New Roman" w:hAnsi="Times New Roman"/>
          <w:sz w:val="24"/>
          <w:lang/>
        </w:rPr>
        <w:t>у</w:t>
      </w:r>
      <w:r w:rsidRPr="002709F6">
        <w:rPr>
          <w:rFonts w:ascii="Times New Roman" w:hAnsi="Times New Roman"/>
          <w:sz w:val="24"/>
          <w:lang/>
        </w:rPr>
        <w:t xml:space="preserve"> додел</w:t>
      </w:r>
      <w:r w:rsidR="00C45F39" w:rsidRPr="002709F6">
        <w:rPr>
          <w:rFonts w:ascii="Times New Roman" w:hAnsi="Times New Roman"/>
          <w:sz w:val="24"/>
          <w:lang/>
        </w:rPr>
        <w:t>у</w:t>
      </w:r>
      <w:r w:rsidRPr="002709F6">
        <w:rPr>
          <w:rFonts w:ascii="Times New Roman" w:hAnsi="Times New Roman"/>
          <w:sz w:val="24"/>
          <w:lang/>
        </w:rPr>
        <w:t xml:space="preserve"> државне помоћи.</w:t>
      </w:r>
    </w:p>
    <w:p w:rsidR="0049505F" w:rsidRPr="002709F6" w:rsidRDefault="0043295E" w:rsidP="00FF4E3D">
      <w:pPr>
        <w:spacing w:after="0" w:line="240" w:lineRule="auto"/>
        <w:ind w:firstLine="708"/>
        <w:jc w:val="both"/>
        <w:rPr>
          <w:rFonts w:ascii="Times New Roman" w:hAnsi="Times New Roman"/>
          <w:sz w:val="24"/>
          <w:szCs w:val="24"/>
          <w:lang/>
        </w:rPr>
      </w:pPr>
      <w:r w:rsidRPr="002709F6">
        <w:rPr>
          <w:rFonts w:ascii="Times New Roman" w:hAnsi="Times New Roman"/>
          <w:sz w:val="24"/>
          <w:lang/>
        </w:rPr>
        <w:t>О сваком појединачном увећању износа додељених средстава у складу са овим чланом одлуку доноси Комисија имајући у виду значај, висину, период улагања, и степен усаглашености инвестиционог пројекта са стратешким циљевима Владе.</w:t>
      </w:r>
    </w:p>
    <w:p w:rsidR="004D2F9E" w:rsidRDefault="004D2F9E" w:rsidP="00F12C24">
      <w:pPr>
        <w:spacing w:after="0" w:line="240" w:lineRule="auto"/>
        <w:jc w:val="both"/>
        <w:rPr>
          <w:rFonts w:ascii="Times New Roman" w:hAnsi="Times New Roman"/>
          <w:sz w:val="24"/>
          <w:lang/>
        </w:rPr>
      </w:pPr>
    </w:p>
    <w:p w:rsidR="00A25578" w:rsidRPr="002709F6" w:rsidRDefault="00A25578" w:rsidP="00F12C24">
      <w:pPr>
        <w:spacing w:after="0" w:line="240" w:lineRule="auto"/>
        <w:jc w:val="both"/>
        <w:rPr>
          <w:rFonts w:ascii="Times New Roman" w:hAnsi="Times New Roman"/>
          <w:sz w:val="24"/>
          <w:lang/>
        </w:rPr>
      </w:pPr>
    </w:p>
    <w:p w:rsidR="008A5CB7" w:rsidRPr="002709F6" w:rsidRDefault="008A5CB7" w:rsidP="00F12C24">
      <w:pPr>
        <w:spacing w:after="0" w:line="240" w:lineRule="auto"/>
        <w:jc w:val="center"/>
        <w:rPr>
          <w:rFonts w:ascii="Times New Roman" w:hAnsi="Times New Roman"/>
          <w:sz w:val="24"/>
          <w:lang/>
        </w:rPr>
      </w:pPr>
      <w:bookmarkStart w:id="18" w:name="str_10"/>
      <w:bookmarkEnd w:id="18"/>
      <w:r w:rsidRPr="002709F6">
        <w:rPr>
          <w:rFonts w:ascii="Times New Roman" w:hAnsi="Times New Roman"/>
          <w:sz w:val="24"/>
          <w:lang/>
        </w:rPr>
        <w:t>V. ПОСТУПАК ДОДЕЛЕ СРЕДСТАВА</w:t>
      </w:r>
    </w:p>
    <w:p w:rsidR="008A5CB7" w:rsidRPr="002709F6" w:rsidRDefault="008A5CB7"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19" w:name="str_11"/>
      <w:bookmarkEnd w:id="19"/>
      <w:r w:rsidRPr="002709F6">
        <w:rPr>
          <w:rFonts w:ascii="Times New Roman" w:hAnsi="Times New Roman"/>
          <w:sz w:val="24"/>
          <w:lang/>
        </w:rPr>
        <w:t xml:space="preserve">Јавни </w:t>
      </w:r>
      <w:r w:rsidR="00C44E9D" w:rsidRPr="002709F6">
        <w:rPr>
          <w:rFonts w:ascii="Times New Roman" w:hAnsi="Times New Roman"/>
          <w:sz w:val="24"/>
          <w:lang/>
        </w:rPr>
        <w:t>позив</w:t>
      </w:r>
    </w:p>
    <w:p w:rsidR="003252C3" w:rsidRPr="002709F6" w:rsidRDefault="003252C3"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20" w:name="clan_12"/>
      <w:bookmarkEnd w:id="20"/>
      <w:r w:rsidRPr="002709F6">
        <w:rPr>
          <w:rFonts w:ascii="Times New Roman" w:hAnsi="Times New Roman"/>
          <w:sz w:val="24"/>
          <w:lang/>
        </w:rPr>
        <w:t>Члан 1</w:t>
      </w:r>
      <w:r w:rsidR="00C56FCD" w:rsidRPr="002709F6">
        <w:rPr>
          <w:rFonts w:ascii="Times New Roman" w:hAnsi="Times New Roman"/>
          <w:sz w:val="24"/>
          <w:lang/>
        </w:rPr>
        <w:t>6</w:t>
      </w:r>
      <w:r w:rsidR="003252C3" w:rsidRPr="002709F6">
        <w:rPr>
          <w:rFonts w:ascii="Times New Roman" w:hAnsi="Times New Roman"/>
          <w:sz w:val="24"/>
          <w:lang/>
        </w:rPr>
        <w:t>.</w:t>
      </w:r>
    </w:p>
    <w:p w:rsidR="00A77414" w:rsidRPr="002709F6" w:rsidRDefault="00A77414" w:rsidP="003B098D">
      <w:pPr>
        <w:spacing w:after="0" w:line="240" w:lineRule="auto"/>
        <w:ind w:firstLine="708"/>
        <w:jc w:val="both"/>
        <w:rPr>
          <w:rFonts w:ascii="Times New Roman" w:hAnsi="Times New Roman"/>
          <w:sz w:val="24"/>
          <w:lang/>
        </w:rPr>
      </w:pPr>
      <w:r w:rsidRPr="002709F6">
        <w:rPr>
          <w:rFonts w:ascii="Times New Roman" w:hAnsi="Times New Roman"/>
          <w:sz w:val="24"/>
          <w:lang/>
        </w:rPr>
        <w:t>Додела средстава спроводи</w:t>
      </w:r>
      <w:r w:rsidR="00E055D2" w:rsidRPr="002709F6">
        <w:rPr>
          <w:rFonts w:ascii="Times New Roman" w:hAnsi="Times New Roman"/>
          <w:sz w:val="24"/>
          <w:lang/>
        </w:rPr>
        <w:t xml:space="preserve"> се</w:t>
      </w:r>
      <w:r w:rsidRPr="002709F6">
        <w:rPr>
          <w:rFonts w:ascii="Times New Roman" w:hAnsi="Times New Roman"/>
          <w:sz w:val="24"/>
          <w:lang/>
        </w:rPr>
        <w:t xml:space="preserve"> у складу са јавним </w:t>
      </w:r>
      <w:r w:rsidR="00C44E9D" w:rsidRPr="002709F6">
        <w:rPr>
          <w:rFonts w:ascii="Times New Roman" w:hAnsi="Times New Roman"/>
          <w:sz w:val="24"/>
          <w:lang/>
        </w:rPr>
        <w:t>позивом</w:t>
      </w:r>
      <w:r w:rsidRPr="002709F6">
        <w:rPr>
          <w:rFonts w:ascii="Times New Roman" w:hAnsi="Times New Roman"/>
          <w:sz w:val="24"/>
          <w:lang/>
        </w:rPr>
        <w:t xml:space="preserve"> и овом уредбом.</w:t>
      </w:r>
    </w:p>
    <w:p w:rsidR="007D567B" w:rsidRPr="002709F6" w:rsidRDefault="007D567B" w:rsidP="003B098D">
      <w:pPr>
        <w:spacing w:after="0" w:line="240" w:lineRule="auto"/>
        <w:ind w:firstLine="708"/>
        <w:jc w:val="both"/>
        <w:rPr>
          <w:rFonts w:ascii="Times New Roman" w:hAnsi="Times New Roman"/>
          <w:sz w:val="24"/>
          <w:lang/>
        </w:rPr>
      </w:pPr>
      <w:r w:rsidRPr="002709F6">
        <w:rPr>
          <w:rFonts w:ascii="Times New Roman" w:hAnsi="Times New Roman"/>
          <w:sz w:val="24"/>
          <w:lang/>
        </w:rPr>
        <w:t>Јавн</w:t>
      </w:r>
      <w:r w:rsidR="00984D16" w:rsidRPr="002709F6">
        <w:rPr>
          <w:rFonts w:ascii="Times New Roman" w:hAnsi="Times New Roman"/>
          <w:sz w:val="24"/>
          <w:lang/>
        </w:rPr>
        <w:t xml:space="preserve">и </w:t>
      </w:r>
      <w:r w:rsidR="00C44E9D" w:rsidRPr="002709F6">
        <w:rPr>
          <w:rFonts w:ascii="Times New Roman" w:hAnsi="Times New Roman"/>
          <w:sz w:val="24"/>
          <w:lang/>
        </w:rPr>
        <w:t>позив</w:t>
      </w:r>
      <w:r w:rsidR="00984D16" w:rsidRPr="002709F6">
        <w:rPr>
          <w:rFonts w:ascii="Times New Roman" w:hAnsi="Times New Roman"/>
          <w:sz w:val="24"/>
          <w:lang/>
        </w:rPr>
        <w:t xml:space="preserve"> објављује се по одлуци Министарств</w:t>
      </w:r>
      <w:r w:rsidR="00B22F82" w:rsidRPr="002709F6">
        <w:rPr>
          <w:rFonts w:ascii="Times New Roman" w:hAnsi="Times New Roman"/>
          <w:sz w:val="24"/>
          <w:lang/>
        </w:rPr>
        <w:t>а</w:t>
      </w:r>
      <w:r w:rsidR="00984D16" w:rsidRPr="002709F6">
        <w:rPr>
          <w:rFonts w:ascii="Times New Roman" w:hAnsi="Times New Roman"/>
          <w:sz w:val="24"/>
          <w:lang/>
        </w:rPr>
        <w:t xml:space="preserve">, уз претходну сагласност министарства надлежног за послове финансија. </w:t>
      </w:r>
    </w:p>
    <w:p w:rsidR="00A77414" w:rsidRPr="002709F6" w:rsidRDefault="00984D16" w:rsidP="003B098D">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Текст </w:t>
      </w:r>
      <w:r w:rsidR="003252C3" w:rsidRPr="002709F6">
        <w:rPr>
          <w:rFonts w:ascii="Times New Roman" w:hAnsi="Times New Roman"/>
          <w:sz w:val="24"/>
          <w:lang/>
        </w:rPr>
        <w:t>ј</w:t>
      </w:r>
      <w:r w:rsidR="00A77414" w:rsidRPr="002709F6">
        <w:rPr>
          <w:rFonts w:ascii="Times New Roman" w:hAnsi="Times New Roman"/>
          <w:sz w:val="24"/>
          <w:lang/>
        </w:rPr>
        <w:t>авн</w:t>
      </w:r>
      <w:r w:rsidRPr="002709F6">
        <w:rPr>
          <w:rFonts w:ascii="Times New Roman" w:hAnsi="Times New Roman"/>
          <w:sz w:val="24"/>
          <w:lang/>
        </w:rPr>
        <w:t>ог</w:t>
      </w:r>
      <w:r w:rsidR="00C44E9D" w:rsidRPr="002709F6">
        <w:rPr>
          <w:rFonts w:ascii="Times New Roman" w:hAnsi="Times New Roman"/>
          <w:sz w:val="24"/>
          <w:lang/>
        </w:rPr>
        <w:t xml:space="preserve"> позива</w:t>
      </w:r>
      <w:r w:rsidR="00A77414" w:rsidRPr="002709F6">
        <w:rPr>
          <w:rFonts w:ascii="Times New Roman" w:hAnsi="Times New Roman"/>
          <w:sz w:val="24"/>
          <w:lang/>
        </w:rPr>
        <w:t xml:space="preserve"> припрема и </w:t>
      </w:r>
      <w:r w:rsidRPr="002709F6">
        <w:rPr>
          <w:rFonts w:ascii="Times New Roman" w:hAnsi="Times New Roman"/>
          <w:sz w:val="24"/>
          <w:lang/>
        </w:rPr>
        <w:t xml:space="preserve">на својој интернет страници </w:t>
      </w:r>
      <w:r w:rsidR="00A77414" w:rsidRPr="002709F6">
        <w:rPr>
          <w:rFonts w:ascii="Times New Roman" w:hAnsi="Times New Roman"/>
          <w:sz w:val="24"/>
          <w:lang/>
        </w:rPr>
        <w:t xml:space="preserve">објављује </w:t>
      </w:r>
      <w:r w:rsidR="00C91EF8" w:rsidRPr="002709F6">
        <w:rPr>
          <w:rFonts w:ascii="Times New Roman" w:hAnsi="Times New Roman"/>
          <w:sz w:val="24"/>
          <w:lang/>
        </w:rPr>
        <w:t xml:space="preserve">Министарство. Текст </w:t>
      </w:r>
      <w:r w:rsidR="00C44E9D" w:rsidRPr="002709F6">
        <w:rPr>
          <w:rFonts w:ascii="Times New Roman" w:hAnsi="Times New Roman"/>
          <w:sz w:val="24"/>
          <w:lang/>
        </w:rPr>
        <w:t xml:space="preserve">јавног огласа објављује се и на интернет страници </w:t>
      </w:r>
      <w:r w:rsidR="00A77414" w:rsidRPr="002709F6">
        <w:rPr>
          <w:rFonts w:ascii="Times New Roman" w:hAnsi="Times New Roman"/>
          <w:sz w:val="24"/>
          <w:lang/>
        </w:rPr>
        <w:t>Агенциј</w:t>
      </w:r>
      <w:r w:rsidR="00C44E9D" w:rsidRPr="002709F6">
        <w:rPr>
          <w:rFonts w:ascii="Times New Roman" w:hAnsi="Times New Roman"/>
          <w:sz w:val="24"/>
          <w:lang/>
        </w:rPr>
        <w:t>е</w:t>
      </w:r>
      <w:r w:rsidR="00A77414" w:rsidRPr="002709F6">
        <w:rPr>
          <w:rFonts w:ascii="Times New Roman" w:hAnsi="Times New Roman"/>
          <w:sz w:val="24"/>
          <w:lang/>
        </w:rPr>
        <w:t xml:space="preserve"> за страна улагања и промоцију извоза (у даљем тексту: Агенција)</w:t>
      </w:r>
      <w:r w:rsidR="003252C3" w:rsidRPr="002709F6">
        <w:rPr>
          <w:rFonts w:ascii="Times New Roman" w:hAnsi="Times New Roman"/>
          <w:sz w:val="24"/>
          <w:lang/>
        </w:rPr>
        <w:t>.</w:t>
      </w:r>
    </w:p>
    <w:p w:rsidR="00C64116" w:rsidRPr="002709F6" w:rsidRDefault="00A77414" w:rsidP="003B098D">
      <w:pPr>
        <w:spacing w:after="0" w:line="240" w:lineRule="auto"/>
        <w:ind w:firstLine="708"/>
        <w:jc w:val="both"/>
        <w:rPr>
          <w:rFonts w:ascii="Times New Roman" w:hAnsi="Times New Roman"/>
          <w:color w:val="000000"/>
          <w:sz w:val="24"/>
          <w:lang/>
        </w:rPr>
      </w:pPr>
      <w:r w:rsidRPr="002709F6">
        <w:rPr>
          <w:rFonts w:ascii="Times New Roman" w:hAnsi="Times New Roman"/>
          <w:sz w:val="24"/>
          <w:lang/>
        </w:rPr>
        <w:t>Јавни оглас нарочито садржи</w:t>
      </w:r>
      <w:r w:rsidR="00C64116" w:rsidRPr="002709F6">
        <w:rPr>
          <w:rFonts w:ascii="Times New Roman" w:hAnsi="Times New Roman"/>
          <w:color w:val="000000"/>
          <w:sz w:val="24"/>
          <w:lang/>
        </w:rPr>
        <w:t>:</w:t>
      </w:r>
    </w:p>
    <w:p w:rsidR="00C64116" w:rsidRPr="002709F6" w:rsidRDefault="00E055D2" w:rsidP="00EA3BCC">
      <w:pPr>
        <w:numPr>
          <w:ilvl w:val="0"/>
          <w:numId w:val="2"/>
        </w:numPr>
        <w:spacing w:after="0" w:line="240" w:lineRule="auto"/>
        <w:jc w:val="both"/>
        <w:rPr>
          <w:rFonts w:ascii="Times New Roman" w:hAnsi="Times New Roman"/>
          <w:sz w:val="24"/>
          <w:lang/>
        </w:rPr>
      </w:pPr>
      <w:r w:rsidRPr="002709F6">
        <w:rPr>
          <w:rFonts w:ascii="Times New Roman" w:hAnsi="Times New Roman"/>
          <w:color w:val="000000"/>
          <w:sz w:val="24"/>
          <w:lang/>
        </w:rPr>
        <w:lastRenderedPageBreak/>
        <w:t>интернет страниц</w:t>
      </w:r>
      <w:r w:rsidR="00C45F39" w:rsidRPr="002709F6">
        <w:rPr>
          <w:rFonts w:ascii="Times New Roman" w:hAnsi="Times New Roman"/>
          <w:color w:val="000000"/>
          <w:sz w:val="24"/>
          <w:lang/>
        </w:rPr>
        <w:t>у</w:t>
      </w:r>
      <w:r w:rsidRPr="002709F6">
        <w:rPr>
          <w:rFonts w:ascii="Times New Roman" w:hAnsi="Times New Roman"/>
          <w:color w:val="000000"/>
          <w:sz w:val="24"/>
          <w:lang/>
        </w:rPr>
        <w:t xml:space="preserve"> на којој се може стећи увид у одредбе ове уредбе и пратећих аката</w:t>
      </w:r>
      <w:r w:rsidR="00A25578">
        <w:rPr>
          <w:rFonts w:ascii="Times New Roman" w:hAnsi="Times New Roman"/>
          <w:color w:val="000000"/>
          <w:sz w:val="24"/>
          <w:lang/>
        </w:rPr>
        <w:t>,</w:t>
      </w:r>
      <w:r w:rsidRPr="002709F6">
        <w:rPr>
          <w:rFonts w:ascii="Times New Roman" w:hAnsi="Times New Roman"/>
          <w:color w:val="000000"/>
          <w:sz w:val="24"/>
          <w:lang/>
        </w:rPr>
        <w:t xml:space="preserve"> а којима се дефинишу начин, услови и критеријуми за доделу средстава; </w:t>
      </w:r>
    </w:p>
    <w:p w:rsidR="00C64116" w:rsidRPr="002709F6" w:rsidRDefault="00A77414" w:rsidP="00EA3BCC">
      <w:pPr>
        <w:numPr>
          <w:ilvl w:val="0"/>
          <w:numId w:val="2"/>
        </w:numPr>
        <w:spacing w:after="0" w:line="240" w:lineRule="auto"/>
        <w:jc w:val="both"/>
        <w:rPr>
          <w:rFonts w:ascii="Times New Roman" w:hAnsi="Times New Roman"/>
          <w:sz w:val="24"/>
          <w:lang/>
        </w:rPr>
      </w:pPr>
      <w:r w:rsidRPr="002709F6">
        <w:rPr>
          <w:rFonts w:ascii="Times New Roman" w:hAnsi="Times New Roman"/>
          <w:sz w:val="24"/>
          <w:lang/>
        </w:rPr>
        <w:t xml:space="preserve">адресу на којој се могу добити обавештења у вези </w:t>
      </w:r>
      <w:r w:rsidR="00C64116" w:rsidRPr="002709F6">
        <w:rPr>
          <w:rFonts w:ascii="Times New Roman" w:hAnsi="Times New Roman"/>
          <w:sz w:val="24"/>
          <w:lang/>
        </w:rPr>
        <w:t xml:space="preserve">са </w:t>
      </w:r>
      <w:r w:rsidRPr="002709F6">
        <w:rPr>
          <w:rFonts w:ascii="Times New Roman" w:hAnsi="Times New Roman"/>
          <w:sz w:val="24"/>
          <w:lang/>
        </w:rPr>
        <w:t>учествовањ</w:t>
      </w:r>
      <w:r w:rsidR="00C64116" w:rsidRPr="002709F6">
        <w:rPr>
          <w:rFonts w:ascii="Times New Roman" w:hAnsi="Times New Roman"/>
          <w:sz w:val="24"/>
          <w:lang/>
        </w:rPr>
        <w:t>ем</w:t>
      </w:r>
      <w:r w:rsidRPr="002709F6">
        <w:rPr>
          <w:rFonts w:ascii="Times New Roman" w:hAnsi="Times New Roman"/>
          <w:sz w:val="24"/>
          <w:lang/>
        </w:rPr>
        <w:t xml:space="preserve"> у поступку доделе средстава и податке о лицу за контакт</w:t>
      </w:r>
      <w:r w:rsidR="00C64116" w:rsidRPr="002709F6">
        <w:rPr>
          <w:rFonts w:ascii="Times New Roman" w:hAnsi="Times New Roman"/>
          <w:sz w:val="24"/>
          <w:lang/>
        </w:rPr>
        <w:t>;</w:t>
      </w:r>
      <w:r w:rsidR="00E055D2" w:rsidRPr="002709F6">
        <w:rPr>
          <w:rFonts w:ascii="Times New Roman" w:hAnsi="Times New Roman"/>
          <w:sz w:val="24"/>
          <w:lang/>
        </w:rPr>
        <w:t xml:space="preserve"> </w:t>
      </w:r>
    </w:p>
    <w:p w:rsidR="00B22F82" w:rsidRPr="002709F6" w:rsidRDefault="00A77414" w:rsidP="00EA3BCC">
      <w:pPr>
        <w:numPr>
          <w:ilvl w:val="0"/>
          <w:numId w:val="2"/>
        </w:numPr>
        <w:spacing w:after="0" w:line="240" w:lineRule="auto"/>
        <w:jc w:val="both"/>
        <w:rPr>
          <w:rFonts w:ascii="Times New Roman" w:hAnsi="Times New Roman"/>
          <w:sz w:val="24"/>
          <w:lang/>
        </w:rPr>
      </w:pPr>
      <w:r w:rsidRPr="002709F6">
        <w:rPr>
          <w:rFonts w:ascii="Times New Roman" w:hAnsi="Times New Roman"/>
          <w:sz w:val="24"/>
          <w:lang/>
        </w:rPr>
        <w:t>адресу на коју се достављају пријаве</w:t>
      </w:r>
      <w:r w:rsidR="00B22F82" w:rsidRPr="002709F6">
        <w:rPr>
          <w:rFonts w:ascii="Times New Roman" w:hAnsi="Times New Roman"/>
          <w:sz w:val="24"/>
          <w:lang/>
        </w:rPr>
        <w:t>;</w:t>
      </w:r>
    </w:p>
    <w:p w:rsidR="0043295E" w:rsidRPr="002709F6" w:rsidRDefault="0043295E" w:rsidP="004D684E">
      <w:pPr>
        <w:numPr>
          <w:ilvl w:val="0"/>
          <w:numId w:val="2"/>
        </w:numPr>
        <w:spacing w:after="0" w:line="240" w:lineRule="auto"/>
        <w:ind w:left="1066"/>
        <w:rPr>
          <w:rFonts w:ascii="Times New Roman" w:hAnsi="Times New Roman"/>
          <w:sz w:val="24"/>
          <w:lang/>
        </w:rPr>
      </w:pPr>
      <w:r w:rsidRPr="002709F6">
        <w:rPr>
          <w:rFonts w:ascii="Times New Roman" w:hAnsi="Times New Roman"/>
          <w:sz w:val="24"/>
          <w:lang/>
        </w:rPr>
        <w:t>трајање јавног позива;</w:t>
      </w:r>
    </w:p>
    <w:p w:rsidR="00C64116" w:rsidRPr="002709F6" w:rsidRDefault="00B22F82" w:rsidP="004D684E">
      <w:pPr>
        <w:numPr>
          <w:ilvl w:val="0"/>
          <w:numId w:val="2"/>
        </w:numPr>
        <w:spacing w:after="0" w:line="240" w:lineRule="auto"/>
        <w:ind w:left="1066"/>
        <w:jc w:val="both"/>
        <w:rPr>
          <w:rFonts w:ascii="Times New Roman" w:hAnsi="Times New Roman"/>
          <w:sz w:val="24"/>
          <w:lang/>
        </w:rPr>
      </w:pPr>
      <w:r w:rsidRPr="002709F6">
        <w:rPr>
          <w:rFonts w:ascii="Times New Roman" w:hAnsi="Times New Roman"/>
          <w:sz w:val="24"/>
          <w:lang/>
        </w:rPr>
        <w:t>важећ</w:t>
      </w:r>
      <w:r w:rsidR="00C45F39" w:rsidRPr="002709F6">
        <w:rPr>
          <w:rFonts w:ascii="Times New Roman" w:hAnsi="Times New Roman"/>
          <w:sz w:val="24"/>
          <w:lang/>
        </w:rPr>
        <w:t>и</w:t>
      </w:r>
      <w:r w:rsidRPr="002709F6">
        <w:rPr>
          <w:rFonts w:ascii="Times New Roman" w:hAnsi="Times New Roman"/>
          <w:sz w:val="24"/>
          <w:lang/>
        </w:rPr>
        <w:t xml:space="preserve"> пропис који утврђује јединствен</w:t>
      </w:r>
      <w:r w:rsidR="00C45F39" w:rsidRPr="002709F6">
        <w:rPr>
          <w:rFonts w:ascii="Times New Roman" w:hAnsi="Times New Roman"/>
          <w:sz w:val="24"/>
          <w:lang/>
        </w:rPr>
        <w:t>у</w:t>
      </w:r>
      <w:r w:rsidRPr="002709F6">
        <w:rPr>
          <w:rFonts w:ascii="Times New Roman" w:hAnsi="Times New Roman"/>
          <w:sz w:val="24"/>
          <w:lang/>
        </w:rPr>
        <w:t xml:space="preserve"> лист</w:t>
      </w:r>
      <w:r w:rsidR="00C45F39" w:rsidRPr="002709F6">
        <w:rPr>
          <w:rFonts w:ascii="Times New Roman" w:hAnsi="Times New Roman"/>
          <w:sz w:val="24"/>
          <w:lang/>
        </w:rPr>
        <w:t>у</w:t>
      </w:r>
      <w:r w:rsidRPr="002709F6">
        <w:rPr>
          <w:rFonts w:ascii="Times New Roman" w:hAnsi="Times New Roman"/>
          <w:sz w:val="24"/>
          <w:lang/>
        </w:rPr>
        <w:t xml:space="preserve"> разврставања јединица локалне самоуправе према степену развијености</w:t>
      </w:r>
      <w:r w:rsidR="00ED3861" w:rsidRPr="002709F6">
        <w:rPr>
          <w:rFonts w:ascii="Times New Roman" w:hAnsi="Times New Roman"/>
          <w:sz w:val="24"/>
          <w:lang/>
        </w:rPr>
        <w:t>;</w:t>
      </w:r>
    </w:p>
    <w:p w:rsidR="002A7ACD" w:rsidRPr="002709F6" w:rsidRDefault="00C64116" w:rsidP="00F12C24">
      <w:pPr>
        <w:numPr>
          <w:ilvl w:val="0"/>
          <w:numId w:val="2"/>
        </w:numPr>
        <w:spacing w:after="0" w:line="240" w:lineRule="auto"/>
        <w:jc w:val="both"/>
        <w:rPr>
          <w:rFonts w:ascii="Times New Roman" w:hAnsi="Times New Roman"/>
          <w:sz w:val="24"/>
          <w:lang/>
        </w:rPr>
      </w:pPr>
      <w:r w:rsidRPr="002709F6">
        <w:rPr>
          <w:rFonts w:ascii="Times New Roman" w:hAnsi="Times New Roman"/>
          <w:sz w:val="24"/>
          <w:lang/>
        </w:rPr>
        <w:t>друге информације од значаја и интереса за инвеститоре</w:t>
      </w:r>
      <w:r w:rsidR="00B22F82" w:rsidRPr="002709F6">
        <w:rPr>
          <w:rFonts w:ascii="Times New Roman" w:hAnsi="Times New Roman"/>
          <w:sz w:val="24"/>
          <w:lang/>
        </w:rPr>
        <w:t xml:space="preserve"> и кориснике средстава</w:t>
      </w:r>
      <w:r w:rsidRPr="002709F6">
        <w:rPr>
          <w:rFonts w:ascii="Times New Roman" w:hAnsi="Times New Roman"/>
          <w:sz w:val="24"/>
          <w:lang/>
        </w:rPr>
        <w:t>.</w:t>
      </w:r>
    </w:p>
    <w:p w:rsidR="00F531AD" w:rsidRPr="002709F6" w:rsidRDefault="002A7ACD" w:rsidP="003B098D">
      <w:pPr>
        <w:spacing w:after="0" w:line="240" w:lineRule="auto"/>
        <w:ind w:firstLine="708"/>
        <w:jc w:val="both"/>
        <w:rPr>
          <w:rFonts w:ascii="Times New Roman" w:hAnsi="Times New Roman"/>
          <w:sz w:val="24"/>
          <w:lang/>
        </w:rPr>
      </w:pPr>
      <w:r w:rsidRPr="002709F6">
        <w:rPr>
          <w:rFonts w:ascii="Times New Roman" w:hAnsi="Times New Roman"/>
          <w:sz w:val="24"/>
          <w:lang/>
        </w:rPr>
        <w:t>О</w:t>
      </w:r>
      <w:r w:rsidR="00F531AD" w:rsidRPr="002709F6">
        <w:rPr>
          <w:rFonts w:ascii="Times New Roman" w:hAnsi="Times New Roman"/>
          <w:sz w:val="24"/>
          <w:lang/>
        </w:rPr>
        <w:t>длук</w:t>
      </w:r>
      <w:r w:rsidR="00F0328D" w:rsidRPr="002709F6">
        <w:rPr>
          <w:rFonts w:ascii="Times New Roman" w:hAnsi="Times New Roman"/>
          <w:sz w:val="24"/>
          <w:lang/>
        </w:rPr>
        <w:t>а</w:t>
      </w:r>
      <w:r w:rsidR="00F531AD" w:rsidRPr="002709F6">
        <w:rPr>
          <w:rFonts w:ascii="Times New Roman" w:hAnsi="Times New Roman"/>
          <w:sz w:val="24"/>
          <w:lang/>
        </w:rPr>
        <w:t xml:space="preserve"> о </w:t>
      </w:r>
      <w:r w:rsidR="00F4338B" w:rsidRPr="002709F6">
        <w:rPr>
          <w:rFonts w:ascii="Times New Roman" w:hAnsi="Times New Roman"/>
          <w:sz w:val="24"/>
          <w:lang/>
        </w:rPr>
        <w:t>додел</w:t>
      </w:r>
      <w:r w:rsidR="003A053B" w:rsidRPr="002709F6">
        <w:rPr>
          <w:rFonts w:ascii="Times New Roman" w:hAnsi="Times New Roman"/>
          <w:sz w:val="24"/>
          <w:lang/>
        </w:rPr>
        <w:t>и</w:t>
      </w:r>
      <w:r w:rsidR="00F4338B" w:rsidRPr="002709F6">
        <w:rPr>
          <w:rFonts w:ascii="Times New Roman" w:hAnsi="Times New Roman"/>
          <w:sz w:val="24"/>
          <w:lang/>
        </w:rPr>
        <w:t xml:space="preserve"> средстава за </w:t>
      </w:r>
      <w:r w:rsidR="00F531AD" w:rsidRPr="002709F6">
        <w:rPr>
          <w:rFonts w:ascii="Times New Roman" w:hAnsi="Times New Roman"/>
          <w:sz w:val="24"/>
          <w:lang/>
        </w:rPr>
        <w:t>улагањ</w:t>
      </w:r>
      <w:r w:rsidR="00F4338B" w:rsidRPr="002709F6">
        <w:rPr>
          <w:rFonts w:ascii="Times New Roman" w:hAnsi="Times New Roman"/>
          <w:sz w:val="24"/>
          <w:lang/>
        </w:rPr>
        <w:t>а</w:t>
      </w:r>
      <w:r w:rsidR="00F531AD" w:rsidRPr="002709F6">
        <w:rPr>
          <w:rFonts w:ascii="Times New Roman" w:hAnsi="Times New Roman"/>
          <w:sz w:val="24"/>
          <w:lang/>
        </w:rPr>
        <w:t xml:space="preserve"> од посебног </w:t>
      </w:r>
      <w:r w:rsidRPr="002709F6">
        <w:rPr>
          <w:rFonts w:ascii="Times New Roman" w:hAnsi="Times New Roman"/>
          <w:sz w:val="24"/>
          <w:lang/>
        </w:rPr>
        <w:t>значаја</w:t>
      </w:r>
      <w:r w:rsidR="00170AE9" w:rsidRPr="002709F6">
        <w:rPr>
          <w:rFonts w:ascii="Times New Roman" w:hAnsi="Times New Roman"/>
          <w:sz w:val="24"/>
          <w:lang/>
        </w:rPr>
        <w:t xml:space="preserve">, </w:t>
      </w:r>
      <w:r w:rsidR="00F531AD" w:rsidRPr="002709F6">
        <w:rPr>
          <w:rFonts w:ascii="Times New Roman" w:hAnsi="Times New Roman"/>
          <w:sz w:val="24"/>
          <w:lang/>
        </w:rPr>
        <w:t>може бити доне</w:t>
      </w:r>
      <w:r w:rsidRPr="002709F6">
        <w:rPr>
          <w:rFonts w:ascii="Times New Roman" w:hAnsi="Times New Roman"/>
          <w:sz w:val="24"/>
          <w:lang/>
        </w:rPr>
        <w:t>т</w:t>
      </w:r>
      <w:r w:rsidR="00F531AD" w:rsidRPr="002709F6">
        <w:rPr>
          <w:rFonts w:ascii="Times New Roman" w:hAnsi="Times New Roman"/>
          <w:sz w:val="24"/>
          <w:lang/>
        </w:rPr>
        <w:t>а без јавног позива.</w:t>
      </w:r>
    </w:p>
    <w:p w:rsidR="00C45F39" w:rsidRPr="002709F6" w:rsidRDefault="00C45F39" w:rsidP="004D2F9E">
      <w:pPr>
        <w:spacing w:after="0" w:line="240" w:lineRule="auto"/>
        <w:jc w:val="both"/>
        <w:rPr>
          <w:rFonts w:ascii="Times New Roman" w:hAnsi="Times New Roman"/>
          <w:sz w:val="24"/>
          <w:lang/>
        </w:rPr>
      </w:pPr>
    </w:p>
    <w:p w:rsidR="00A77414" w:rsidRPr="002709F6" w:rsidRDefault="00A77414" w:rsidP="00170AE9">
      <w:pPr>
        <w:spacing w:after="0" w:line="240" w:lineRule="auto"/>
        <w:jc w:val="center"/>
        <w:rPr>
          <w:rFonts w:ascii="Times New Roman" w:hAnsi="Times New Roman"/>
          <w:sz w:val="24"/>
          <w:lang/>
        </w:rPr>
      </w:pPr>
      <w:bookmarkStart w:id="21" w:name="str_12"/>
      <w:bookmarkEnd w:id="21"/>
      <w:r w:rsidRPr="002709F6">
        <w:rPr>
          <w:rFonts w:ascii="Times New Roman" w:hAnsi="Times New Roman"/>
          <w:sz w:val="24"/>
          <w:lang/>
        </w:rPr>
        <w:t>Пријава за доделу средстава</w:t>
      </w:r>
    </w:p>
    <w:p w:rsidR="00170AE9" w:rsidRPr="002709F6" w:rsidRDefault="00170AE9" w:rsidP="00F12C24">
      <w:pPr>
        <w:spacing w:after="0" w:line="240" w:lineRule="auto"/>
        <w:jc w:val="center"/>
        <w:rPr>
          <w:rFonts w:ascii="Times New Roman" w:hAnsi="Times New Roman"/>
          <w:sz w:val="24"/>
          <w:lang/>
        </w:rPr>
      </w:pPr>
      <w:bookmarkStart w:id="22" w:name="clan_13"/>
      <w:bookmarkEnd w:id="22"/>
    </w:p>
    <w:p w:rsidR="00A77414" w:rsidRPr="002709F6" w:rsidRDefault="00A77414" w:rsidP="00F12C24">
      <w:pPr>
        <w:spacing w:after="0" w:line="240" w:lineRule="auto"/>
        <w:jc w:val="center"/>
        <w:rPr>
          <w:rFonts w:ascii="Times New Roman" w:hAnsi="Times New Roman"/>
          <w:sz w:val="24"/>
          <w:lang/>
        </w:rPr>
      </w:pPr>
      <w:r w:rsidRPr="002709F6">
        <w:rPr>
          <w:rFonts w:ascii="Times New Roman" w:hAnsi="Times New Roman"/>
          <w:sz w:val="24"/>
          <w:lang/>
        </w:rPr>
        <w:t>Члан 1</w:t>
      </w:r>
      <w:r w:rsidR="003A053B" w:rsidRPr="002709F6">
        <w:rPr>
          <w:rFonts w:ascii="Times New Roman" w:hAnsi="Times New Roman"/>
          <w:sz w:val="24"/>
          <w:lang/>
        </w:rPr>
        <w:t>7</w:t>
      </w:r>
      <w:r w:rsidR="002A7ACD" w:rsidRPr="002709F6">
        <w:rPr>
          <w:rFonts w:ascii="Times New Roman" w:hAnsi="Times New Roman"/>
          <w:sz w:val="24"/>
          <w:lang/>
        </w:rPr>
        <w:t>.</w:t>
      </w:r>
    </w:p>
    <w:p w:rsidR="00984D16" w:rsidRPr="002709F6" w:rsidRDefault="00984D16" w:rsidP="003B098D">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Образац пријаве на јавни </w:t>
      </w:r>
      <w:r w:rsidR="00C44E9D" w:rsidRPr="002709F6">
        <w:rPr>
          <w:rFonts w:ascii="Times New Roman" w:hAnsi="Times New Roman"/>
          <w:sz w:val="24"/>
          <w:lang/>
        </w:rPr>
        <w:t>позив</w:t>
      </w:r>
      <w:r w:rsidRPr="002709F6">
        <w:rPr>
          <w:rFonts w:ascii="Times New Roman" w:hAnsi="Times New Roman"/>
          <w:sz w:val="24"/>
          <w:lang/>
        </w:rPr>
        <w:t xml:space="preserve"> за доделу </w:t>
      </w:r>
      <w:r w:rsidR="00C44E9D" w:rsidRPr="002709F6">
        <w:rPr>
          <w:rFonts w:ascii="Times New Roman" w:hAnsi="Times New Roman"/>
          <w:sz w:val="24"/>
          <w:lang/>
        </w:rPr>
        <w:t xml:space="preserve">средстава у складу са овом уредбом </w:t>
      </w:r>
      <w:r w:rsidR="001C02E9" w:rsidRPr="002709F6">
        <w:rPr>
          <w:rFonts w:ascii="Times New Roman" w:hAnsi="Times New Roman"/>
          <w:sz w:val="24"/>
          <w:lang/>
        </w:rPr>
        <w:t xml:space="preserve">(у даљем тексту: </w:t>
      </w:r>
      <w:r w:rsidR="004140A7" w:rsidRPr="002709F6">
        <w:rPr>
          <w:rFonts w:ascii="Times New Roman" w:hAnsi="Times New Roman"/>
          <w:sz w:val="24"/>
          <w:lang/>
        </w:rPr>
        <w:t>Образац п</w:t>
      </w:r>
      <w:r w:rsidR="001C02E9" w:rsidRPr="002709F6">
        <w:rPr>
          <w:rFonts w:ascii="Times New Roman" w:hAnsi="Times New Roman"/>
          <w:sz w:val="24"/>
          <w:lang/>
        </w:rPr>
        <w:t>ријав</w:t>
      </w:r>
      <w:r w:rsidR="004140A7" w:rsidRPr="002709F6">
        <w:rPr>
          <w:rFonts w:ascii="Times New Roman" w:hAnsi="Times New Roman"/>
          <w:sz w:val="24"/>
          <w:lang/>
        </w:rPr>
        <w:t>е</w:t>
      </w:r>
      <w:r w:rsidR="00C44E9D" w:rsidRPr="002709F6">
        <w:rPr>
          <w:rFonts w:ascii="Times New Roman" w:hAnsi="Times New Roman"/>
          <w:sz w:val="24"/>
          <w:lang/>
        </w:rPr>
        <w:t xml:space="preserve">) </w:t>
      </w:r>
      <w:r w:rsidR="00DD7EFC" w:rsidRPr="002709F6">
        <w:rPr>
          <w:rFonts w:ascii="Times New Roman" w:hAnsi="Times New Roman"/>
          <w:sz w:val="24"/>
          <w:lang/>
        </w:rPr>
        <w:t>прописује</w:t>
      </w:r>
      <w:r w:rsidR="00170AE9" w:rsidRPr="002709F6">
        <w:rPr>
          <w:rFonts w:ascii="Times New Roman" w:hAnsi="Times New Roman"/>
          <w:sz w:val="24"/>
          <w:lang/>
        </w:rPr>
        <w:t xml:space="preserve"> </w:t>
      </w:r>
      <w:r w:rsidR="00C811E6" w:rsidRPr="002709F6">
        <w:rPr>
          <w:rFonts w:ascii="Times New Roman" w:eastAsia="Times New Roman" w:hAnsi="Times New Roman"/>
          <w:sz w:val="24"/>
          <w:szCs w:val="24"/>
          <w:lang/>
        </w:rPr>
        <w:t>м</w:t>
      </w:r>
      <w:r w:rsidR="00C44E9D" w:rsidRPr="002709F6">
        <w:rPr>
          <w:rFonts w:ascii="Times New Roman" w:eastAsia="Times New Roman" w:hAnsi="Times New Roman"/>
          <w:sz w:val="24"/>
          <w:szCs w:val="24"/>
          <w:lang/>
        </w:rPr>
        <w:t>инистар</w:t>
      </w:r>
      <w:r w:rsidR="00C811E6" w:rsidRPr="002709F6">
        <w:rPr>
          <w:rFonts w:ascii="Times New Roman" w:eastAsia="Times New Roman" w:hAnsi="Times New Roman"/>
          <w:sz w:val="24"/>
          <w:szCs w:val="24"/>
          <w:lang/>
        </w:rPr>
        <w:t xml:space="preserve"> надлежан за послове привреде (у даљем тексту: </w:t>
      </w:r>
      <w:r w:rsidR="00C811E6" w:rsidRPr="002709F6">
        <w:rPr>
          <w:rFonts w:ascii="Times New Roman" w:hAnsi="Times New Roman"/>
          <w:sz w:val="24"/>
          <w:lang/>
        </w:rPr>
        <w:t>Министар</w:t>
      </w:r>
      <w:r w:rsidR="00C811E6" w:rsidRPr="002709F6">
        <w:rPr>
          <w:rFonts w:ascii="Times New Roman" w:eastAsia="Times New Roman" w:hAnsi="Times New Roman"/>
          <w:sz w:val="24"/>
          <w:szCs w:val="24"/>
          <w:lang/>
        </w:rPr>
        <w:t>)</w:t>
      </w:r>
      <w:r w:rsidRPr="002709F6">
        <w:rPr>
          <w:rFonts w:ascii="Times New Roman" w:eastAsia="Times New Roman" w:hAnsi="Times New Roman"/>
          <w:sz w:val="24"/>
          <w:szCs w:val="24"/>
          <w:lang/>
        </w:rPr>
        <w:t>,</w:t>
      </w:r>
      <w:r w:rsidRPr="002709F6">
        <w:rPr>
          <w:rFonts w:ascii="Times New Roman" w:hAnsi="Times New Roman"/>
          <w:sz w:val="24"/>
          <w:lang/>
        </w:rPr>
        <w:t xml:space="preserve"> у складу са условима и критеријума за доделу средстава утврђених овом уредбом.</w:t>
      </w:r>
      <w:r w:rsidRPr="002709F6">
        <w:rPr>
          <w:rFonts w:ascii="Times New Roman" w:eastAsia="Times New Roman" w:hAnsi="Times New Roman"/>
          <w:sz w:val="24"/>
          <w:szCs w:val="24"/>
          <w:lang/>
        </w:rPr>
        <w:t xml:space="preserve"> </w:t>
      </w:r>
    </w:p>
    <w:p w:rsidR="007D6906" w:rsidRPr="002709F6" w:rsidRDefault="007D6906" w:rsidP="003B098D">
      <w:pPr>
        <w:spacing w:after="0" w:line="240" w:lineRule="auto"/>
        <w:ind w:firstLine="708"/>
        <w:jc w:val="both"/>
        <w:rPr>
          <w:rFonts w:ascii="Times New Roman" w:hAnsi="Times New Roman"/>
          <w:sz w:val="24"/>
          <w:lang/>
        </w:rPr>
      </w:pPr>
      <w:r w:rsidRPr="002709F6">
        <w:rPr>
          <w:rFonts w:ascii="Times New Roman" w:hAnsi="Times New Roman"/>
          <w:sz w:val="24"/>
          <w:lang/>
        </w:rPr>
        <w:t>Пријаву за доделу средстава (у даљем тексту: Пријава) чине Образац пријаве и пратећа документација која се уз њега подноси.</w:t>
      </w:r>
    </w:p>
    <w:p w:rsidR="00D261D8" w:rsidRPr="002709F6" w:rsidRDefault="00B22F82" w:rsidP="003B098D">
      <w:pPr>
        <w:spacing w:after="0" w:line="240" w:lineRule="auto"/>
        <w:ind w:firstLine="708"/>
        <w:jc w:val="both"/>
        <w:rPr>
          <w:rFonts w:ascii="Times New Roman" w:hAnsi="Times New Roman"/>
          <w:sz w:val="24"/>
          <w:lang/>
        </w:rPr>
      </w:pPr>
      <w:r w:rsidRPr="002709F6">
        <w:rPr>
          <w:rFonts w:ascii="Times New Roman" w:hAnsi="Times New Roman"/>
          <w:sz w:val="24"/>
          <w:lang/>
        </w:rPr>
        <w:t>Образац п</w:t>
      </w:r>
      <w:r w:rsidR="00D261D8" w:rsidRPr="002709F6">
        <w:rPr>
          <w:rFonts w:ascii="Times New Roman" w:hAnsi="Times New Roman"/>
          <w:sz w:val="24"/>
          <w:lang/>
        </w:rPr>
        <w:t>ријав</w:t>
      </w:r>
      <w:r w:rsidRPr="002709F6">
        <w:rPr>
          <w:rFonts w:ascii="Times New Roman" w:hAnsi="Times New Roman"/>
          <w:sz w:val="24"/>
          <w:lang/>
        </w:rPr>
        <w:t>е</w:t>
      </w:r>
      <w:r w:rsidR="00D261D8" w:rsidRPr="002709F6">
        <w:rPr>
          <w:rFonts w:ascii="Times New Roman" w:hAnsi="Times New Roman"/>
          <w:sz w:val="24"/>
          <w:lang/>
        </w:rPr>
        <w:t xml:space="preserve"> мора </w:t>
      </w:r>
      <w:r w:rsidR="00C45F39" w:rsidRPr="002709F6">
        <w:rPr>
          <w:rFonts w:ascii="Times New Roman" w:hAnsi="Times New Roman"/>
          <w:sz w:val="24"/>
          <w:lang/>
        </w:rPr>
        <w:t xml:space="preserve">да садржи податке којима се </w:t>
      </w:r>
      <w:r w:rsidR="00D261D8" w:rsidRPr="002709F6">
        <w:rPr>
          <w:rFonts w:ascii="Times New Roman" w:hAnsi="Times New Roman"/>
          <w:sz w:val="24"/>
          <w:lang/>
        </w:rPr>
        <w:t>обезбе</w:t>
      </w:r>
      <w:r w:rsidR="00C45F39" w:rsidRPr="002709F6">
        <w:rPr>
          <w:rFonts w:ascii="Times New Roman" w:hAnsi="Times New Roman"/>
          <w:sz w:val="24"/>
          <w:lang/>
        </w:rPr>
        <w:t>ђују</w:t>
      </w:r>
      <w:r w:rsidR="00D261D8" w:rsidRPr="002709F6">
        <w:rPr>
          <w:rFonts w:ascii="Times New Roman" w:hAnsi="Times New Roman"/>
          <w:sz w:val="24"/>
          <w:lang/>
        </w:rPr>
        <w:t xml:space="preserve"> услов</w:t>
      </w:r>
      <w:r w:rsidR="00C45F39" w:rsidRPr="002709F6">
        <w:rPr>
          <w:rFonts w:ascii="Times New Roman" w:hAnsi="Times New Roman"/>
          <w:sz w:val="24"/>
          <w:lang/>
        </w:rPr>
        <w:t>и</w:t>
      </w:r>
      <w:r w:rsidR="00D261D8" w:rsidRPr="002709F6">
        <w:rPr>
          <w:rFonts w:ascii="Times New Roman" w:hAnsi="Times New Roman"/>
          <w:sz w:val="24"/>
          <w:lang/>
        </w:rPr>
        <w:t xml:space="preserve"> за упоредивост података који су у њој садржани са потребама поступка </w:t>
      </w:r>
      <w:r w:rsidRPr="002709F6">
        <w:rPr>
          <w:rFonts w:ascii="Times New Roman" w:hAnsi="Times New Roman"/>
          <w:sz w:val="24"/>
          <w:lang/>
        </w:rPr>
        <w:t xml:space="preserve">оцене инвестиционог пројекта и поступка </w:t>
      </w:r>
      <w:r w:rsidR="00D261D8" w:rsidRPr="002709F6">
        <w:rPr>
          <w:rFonts w:ascii="Times New Roman" w:hAnsi="Times New Roman"/>
          <w:sz w:val="24"/>
          <w:lang/>
        </w:rPr>
        <w:t>контроле уговорних обавеза</w:t>
      </w:r>
      <w:r w:rsidR="00EB62C6" w:rsidRPr="002709F6">
        <w:rPr>
          <w:rFonts w:ascii="Times New Roman" w:hAnsi="Times New Roman"/>
          <w:sz w:val="24"/>
          <w:lang/>
        </w:rPr>
        <w:t xml:space="preserve"> које је </w:t>
      </w:r>
      <w:r w:rsidRPr="002709F6">
        <w:rPr>
          <w:rFonts w:ascii="Times New Roman" w:hAnsi="Times New Roman"/>
          <w:sz w:val="24"/>
          <w:lang/>
        </w:rPr>
        <w:t>к</w:t>
      </w:r>
      <w:r w:rsidR="0033048A" w:rsidRPr="002709F6">
        <w:rPr>
          <w:rFonts w:ascii="Times New Roman" w:hAnsi="Times New Roman"/>
          <w:sz w:val="24"/>
          <w:lang/>
        </w:rPr>
        <w:t xml:space="preserve">орисник средстава </w:t>
      </w:r>
      <w:r w:rsidR="00EB62C6" w:rsidRPr="002709F6">
        <w:rPr>
          <w:rFonts w:ascii="Times New Roman" w:hAnsi="Times New Roman"/>
          <w:sz w:val="24"/>
          <w:lang/>
        </w:rPr>
        <w:t>дужан</w:t>
      </w:r>
      <w:r w:rsidR="00502B52" w:rsidRPr="002709F6">
        <w:rPr>
          <w:rFonts w:ascii="Times New Roman" w:hAnsi="Times New Roman"/>
          <w:sz w:val="24"/>
          <w:lang/>
        </w:rPr>
        <w:t xml:space="preserve"> </w:t>
      </w:r>
      <w:r w:rsidR="00EB62C6" w:rsidRPr="002709F6">
        <w:rPr>
          <w:rFonts w:ascii="Times New Roman" w:hAnsi="Times New Roman"/>
          <w:sz w:val="24"/>
          <w:lang/>
        </w:rPr>
        <w:t>да извршава</w:t>
      </w:r>
      <w:r w:rsidR="00D261D8" w:rsidRPr="002709F6">
        <w:rPr>
          <w:rFonts w:ascii="Times New Roman" w:hAnsi="Times New Roman"/>
          <w:sz w:val="24"/>
          <w:lang/>
        </w:rPr>
        <w:t>.</w:t>
      </w:r>
    </w:p>
    <w:p w:rsidR="00984D16" w:rsidRPr="002709F6" w:rsidRDefault="004140A7" w:rsidP="003B098D">
      <w:pPr>
        <w:spacing w:after="0" w:line="240" w:lineRule="auto"/>
        <w:ind w:firstLine="708"/>
        <w:jc w:val="both"/>
        <w:rPr>
          <w:rFonts w:ascii="Times New Roman" w:eastAsia="Times New Roman" w:hAnsi="Times New Roman"/>
          <w:sz w:val="24"/>
          <w:szCs w:val="24"/>
          <w:lang/>
        </w:rPr>
      </w:pPr>
      <w:r w:rsidRPr="002709F6">
        <w:rPr>
          <w:rFonts w:ascii="Times New Roman" w:eastAsia="Times New Roman" w:hAnsi="Times New Roman"/>
          <w:sz w:val="24"/>
          <w:szCs w:val="24"/>
          <w:lang/>
        </w:rPr>
        <w:t>Образац п</w:t>
      </w:r>
      <w:r w:rsidR="00984D16" w:rsidRPr="002709F6">
        <w:rPr>
          <w:rFonts w:ascii="Times New Roman" w:eastAsia="Times New Roman" w:hAnsi="Times New Roman"/>
          <w:sz w:val="24"/>
          <w:szCs w:val="24"/>
          <w:lang/>
        </w:rPr>
        <w:t>ријав</w:t>
      </w:r>
      <w:r w:rsidRPr="002709F6">
        <w:rPr>
          <w:rFonts w:ascii="Times New Roman" w:eastAsia="Times New Roman" w:hAnsi="Times New Roman"/>
          <w:sz w:val="24"/>
          <w:szCs w:val="24"/>
          <w:lang/>
        </w:rPr>
        <w:t>е</w:t>
      </w:r>
      <w:r w:rsidR="00984D16" w:rsidRPr="002709F6">
        <w:rPr>
          <w:rFonts w:ascii="Times New Roman" w:eastAsia="Times New Roman" w:hAnsi="Times New Roman"/>
          <w:sz w:val="24"/>
          <w:szCs w:val="24"/>
          <w:lang/>
        </w:rPr>
        <w:t xml:space="preserve"> </w:t>
      </w:r>
      <w:r w:rsidR="001C02E9" w:rsidRPr="002709F6">
        <w:rPr>
          <w:rFonts w:ascii="Times New Roman" w:eastAsia="Times New Roman" w:hAnsi="Times New Roman"/>
          <w:sz w:val="24"/>
          <w:szCs w:val="24"/>
          <w:lang/>
        </w:rPr>
        <w:t xml:space="preserve"> </w:t>
      </w:r>
      <w:r w:rsidR="00984D16" w:rsidRPr="002709F6">
        <w:rPr>
          <w:rFonts w:ascii="Times New Roman" w:eastAsia="Times New Roman" w:hAnsi="Times New Roman"/>
          <w:sz w:val="24"/>
          <w:szCs w:val="24"/>
          <w:lang/>
        </w:rPr>
        <w:t>објављуј</w:t>
      </w:r>
      <w:r w:rsidR="001C02E9" w:rsidRPr="002709F6">
        <w:rPr>
          <w:rFonts w:ascii="Times New Roman" w:eastAsia="Times New Roman" w:hAnsi="Times New Roman"/>
          <w:sz w:val="24"/>
          <w:szCs w:val="24"/>
          <w:lang/>
        </w:rPr>
        <w:t xml:space="preserve">у </w:t>
      </w:r>
      <w:r w:rsidR="00C44E9D" w:rsidRPr="002709F6">
        <w:rPr>
          <w:rFonts w:ascii="Times New Roman" w:eastAsia="Times New Roman" w:hAnsi="Times New Roman"/>
          <w:sz w:val="24"/>
          <w:szCs w:val="24"/>
          <w:lang/>
        </w:rPr>
        <w:t>се на интернет страницама</w:t>
      </w:r>
      <w:r w:rsidR="00984D16" w:rsidRPr="002709F6">
        <w:rPr>
          <w:rFonts w:ascii="Times New Roman" w:eastAsia="Times New Roman" w:hAnsi="Times New Roman"/>
          <w:sz w:val="24"/>
          <w:szCs w:val="24"/>
          <w:lang/>
        </w:rPr>
        <w:t xml:space="preserve"> Министарства</w:t>
      </w:r>
      <w:r w:rsidR="00C44E9D" w:rsidRPr="002709F6">
        <w:rPr>
          <w:rFonts w:ascii="Times New Roman" w:eastAsia="Times New Roman" w:hAnsi="Times New Roman"/>
          <w:sz w:val="24"/>
          <w:szCs w:val="24"/>
          <w:lang/>
        </w:rPr>
        <w:t xml:space="preserve"> и Агенције</w:t>
      </w:r>
      <w:r w:rsidR="00984D16" w:rsidRPr="002709F6">
        <w:rPr>
          <w:rFonts w:ascii="Times New Roman" w:eastAsia="Times New Roman" w:hAnsi="Times New Roman"/>
          <w:sz w:val="24"/>
          <w:szCs w:val="24"/>
          <w:lang/>
        </w:rPr>
        <w:t>.</w:t>
      </w:r>
    </w:p>
    <w:p w:rsidR="00A77414" w:rsidRPr="002709F6" w:rsidRDefault="00AB4127" w:rsidP="003B098D">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Инвеститор </w:t>
      </w:r>
      <w:r w:rsidR="007D6906" w:rsidRPr="002709F6">
        <w:rPr>
          <w:rFonts w:ascii="Times New Roman" w:hAnsi="Times New Roman"/>
          <w:sz w:val="24"/>
          <w:lang/>
        </w:rPr>
        <w:t>П</w:t>
      </w:r>
      <w:r w:rsidR="00A77414" w:rsidRPr="002709F6">
        <w:rPr>
          <w:rFonts w:ascii="Times New Roman" w:hAnsi="Times New Roman"/>
          <w:sz w:val="24"/>
          <w:lang/>
        </w:rPr>
        <w:t>ријаву подноси Агенцији.</w:t>
      </w:r>
    </w:p>
    <w:p w:rsidR="00A77414" w:rsidRPr="002709F6" w:rsidRDefault="00A77414" w:rsidP="003B098D">
      <w:pPr>
        <w:spacing w:after="0" w:line="240" w:lineRule="auto"/>
        <w:ind w:firstLine="708"/>
        <w:jc w:val="both"/>
        <w:rPr>
          <w:rFonts w:ascii="Times New Roman" w:hAnsi="Times New Roman"/>
          <w:sz w:val="24"/>
          <w:lang/>
        </w:rPr>
      </w:pPr>
      <w:r w:rsidRPr="002709F6">
        <w:rPr>
          <w:rFonts w:ascii="Times New Roman" w:hAnsi="Times New Roman"/>
          <w:sz w:val="24"/>
          <w:lang/>
        </w:rPr>
        <w:t>Пријава се подноси на српском језику.</w:t>
      </w:r>
    </w:p>
    <w:p w:rsidR="00A77414" w:rsidRPr="002709F6" w:rsidRDefault="007D6906" w:rsidP="003B098D">
      <w:pPr>
        <w:spacing w:after="0" w:line="240" w:lineRule="auto"/>
        <w:ind w:firstLine="708"/>
        <w:jc w:val="both"/>
        <w:rPr>
          <w:rFonts w:ascii="Times New Roman" w:hAnsi="Times New Roman"/>
          <w:sz w:val="24"/>
          <w:lang/>
        </w:rPr>
      </w:pPr>
      <w:r w:rsidRPr="002709F6">
        <w:rPr>
          <w:rFonts w:ascii="Times New Roman" w:hAnsi="Times New Roman"/>
          <w:sz w:val="24"/>
          <w:lang/>
        </w:rPr>
        <w:t>Пратећа документација која</w:t>
      </w:r>
      <w:r w:rsidRPr="002709F6">
        <w:rPr>
          <w:rFonts w:ascii="Times New Roman" w:eastAsia="Times New Roman" w:hAnsi="Times New Roman"/>
          <w:sz w:val="24"/>
          <w:szCs w:val="24"/>
          <w:lang/>
        </w:rPr>
        <w:t xml:space="preserve"> </w:t>
      </w:r>
      <w:r w:rsidR="00A77414" w:rsidRPr="002709F6">
        <w:rPr>
          <w:rFonts w:ascii="Times New Roman" w:hAnsi="Times New Roman"/>
          <w:sz w:val="24"/>
          <w:lang/>
        </w:rPr>
        <w:t xml:space="preserve"> се подноси</w:t>
      </w:r>
      <w:r w:rsidRPr="002709F6">
        <w:rPr>
          <w:rFonts w:ascii="Times New Roman" w:hAnsi="Times New Roman"/>
          <w:sz w:val="24"/>
          <w:lang/>
        </w:rPr>
        <w:t xml:space="preserve"> уз Образац пријаве обавезно обухвата</w:t>
      </w:r>
      <w:r w:rsidR="00A77414" w:rsidRPr="002709F6">
        <w:rPr>
          <w:rFonts w:ascii="Times New Roman" w:hAnsi="Times New Roman"/>
          <w:sz w:val="24"/>
          <w:lang/>
        </w:rPr>
        <w:t>:</w:t>
      </w:r>
    </w:p>
    <w:p w:rsidR="00A77414" w:rsidRPr="002709F6" w:rsidRDefault="001C02E9" w:rsidP="003B098D">
      <w:pPr>
        <w:spacing w:after="0" w:line="240" w:lineRule="auto"/>
        <w:ind w:firstLine="708"/>
        <w:jc w:val="both"/>
        <w:rPr>
          <w:rFonts w:ascii="Times New Roman" w:hAnsi="Times New Roman"/>
          <w:sz w:val="24"/>
          <w:lang/>
        </w:rPr>
      </w:pPr>
      <w:r w:rsidRPr="002709F6">
        <w:rPr>
          <w:rFonts w:ascii="Times New Roman" w:hAnsi="Times New Roman"/>
          <w:sz w:val="24"/>
          <w:lang/>
        </w:rPr>
        <w:t>1</w:t>
      </w:r>
      <w:r w:rsidR="00A77414" w:rsidRPr="002709F6">
        <w:rPr>
          <w:rFonts w:ascii="Times New Roman" w:hAnsi="Times New Roman"/>
          <w:sz w:val="24"/>
          <w:lang/>
        </w:rPr>
        <w:t xml:space="preserve">) </w:t>
      </w:r>
      <w:r w:rsidR="005442BF" w:rsidRPr="002709F6">
        <w:rPr>
          <w:rFonts w:ascii="Times New Roman" w:hAnsi="Times New Roman"/>
          <w:sz w:val="24"/>
          <w:lang/>
        </w:rPr>
        <w:t xml:space="preserve">инвестициони пројекат - </w:t>
      </w:r>
      <w:r w:rsidR="00A77414" w:rsidRPr="002709F6">
        <w:rPr>
          <w:rFonts w:ascii="Times New Roman" w:hAnsi="Times New Roman"/>
          <w:sz w:val="24"/>
          <w:lang/>
        </w:rPr>
        <w:t xml:space="preserve">пословни/бизнис план са детаљним описом </w:t>
      </w:r>
      <w:r w:rsidR="005442BF" w:rsidRPr="002709F6">
        <w:rPr>
          <w:rFonts w:ascii="Times New Roman" w:hAnsi="Times New Roman"/>
          <w:sz w:val="24"/>
          <w:lang/>
        </w:rPr>
        <w:t xml:space="preserve">елемената директне инвестиције </w:t>
      </w:r>
      <w:r w:rsidR="00A77414" w:rsidRPr="002709F6">
        <w:rPr>
          <w:rFonts w:ascii="Times New Roman" w:hAnsi="Times New Roman"/>
          <w:sz w:val="24"/>
          <w:lang/>
        </w:rPr>
        <w:t xml:space="preserve">за чију реализацију се </w:t>
      </w:r>
      <w:r w:rsidRPr="002709F6">
        <w:rPr>
          <w:rFonts w:ascii="Times New Roman" w:hAnsi="Times New Roman"/>
          <w:sz w:val="24"/>
          <w:lang/>
        </w:rPr>
        <w:t>конкурише за доделу средстава</w:t>
      </w:r>
      <w:r w:rsidR="00935B45" w:rsidRPr="002709F6">
        <w:rPr>
          <w:rFonts w:ascii="Times New Roman" w:hAnsi="Times New Roman"/>
          <w:sz w:val="24"/>
          <w:lang/>
        </w:rPr>
        <w:t xml:space="preserve"> по јавном огласу</w:t>
      </w:r>
      <w:r w:rsidR="00C45F39" w:rsidRPr="002709F6">
        <w:rPr>
          <w:rFonts w:ascii="Times New Roman" w:hAnsi="Times New Roman"/>
          <w:sz w:val="24"/>
          <w:lang/>
        </w:rPr>
        <w:t>, који је саставни део Уговора</w:t>
      </w:r>
      <w:r w:rsidR="005B646E" w:rsidRPr="002709F6">
        <w:rPr>
          <w:rFonts w:ascii="Times New Roman" w:hAnsi="Times New Roman"/>
          <w:sz w:val="24"/>
          <w:lang/>
        </w:rPr>
        <w:t>;</w:t>
      </w:r>
    </w:p>
    <w:p w:rsidR="00B22F82" w:rsidRPr="002709F6" w:rsidRDefault="005B646E" w:rsidP="00C44E9D">
      <w:pPr>
        <w:spacing w:after="0" w:line="240" w:lineRule="auto"/>
        <w:ind w:firstLine="708"/>
        <w:jc w:val="both"/>
        <w:rPr>
          <w:rFonts w:ascii="Times New Roman" w:hAnsi="Times New Roman"/>
          <w:sz w:val="24"/>
          <w:lang/>
        </w:rPr>
      </w:pPr>
      <w:r w:rsidRPr="002709F6">
        <w:rPr>
          <w:rFonts w:ascii="Times New Roman" w:hAnsi="Times New Roman"/>
          <w:sz w:val="24"/>
          <w:lang/>
        </w:rPr>
        <w:t>2</w:t>
      </w:r>
      <w:r w:rsidR="00A77414" w:rsidRPr="002709F6">
        <w:rPr>
          <w:rFonts w:ascii="Times New Roman" w:hAnsi="Times New Roman"/>
          <w:sz w:val="24"/>
          <w:lang/>
        </w:rPr>
        <w:t>) оригинал или оверена фотокопија регистрованих финансијских извештаја инвеститора за претходне три године пословања, са налазом овлашћеног ревизора (</w:t>
      </w:r>
      <w:r w:rsidR="00E2645D" w:rsidRPr="002709F6">
        <w:rPr>
          <w:rFonts w:ascii="Times New Roman" w:hAnsi="Times New Roman"/>
          <w:sz w:val="24"/>
          <w:lang/>
        </w:rPr>
        <w:t>а</w:t>
      </w:r>
      <w:r w:rsidR="00A77414" w:rsidRPr="002709F6">
        <w:rPr>
          <w:rFonts w:ascii="Times New Roman" w:hAnsi="Times New Roman"/>
          <w:sz w:val="24"/>
          <w:lang/>
        </w:rPr>
        <w:t>ко постоји законска обавеза прибављања налаза овлашћеног ревизора), а страно правно лице подноси оригинал или оверену фотокопију и оверени превод на српски језик</w:t>
      </w:r>
      <w:r w:rsidR="00EB5D6B" w:rsidRPr="002709F6">
        <w:rPr>
          <w:rFonts w:ascii="Times New Roman" w:hAnsi="Times New Roman"/>
          <w:sz w:val="24"/>
          <w:lang/>
        </w:rPr>
        <w:t xml:space="preserve"> (уз налаз овлашћеног ревизора, ако је то у складу са националним за</w:t>
      </w:r>
      <w:r w:rsidR="00651518" w:rsidRPr="002709F6">
        <w:rPr>
          <w:rFonts w:ascii="Times New Roman" w:hAnsi="Times New Roman"/>
          <w:sz w:val="24"/>
          <w:lang/>
        </w:rPr>
        <w:t>конодавством страног предла</w:t>
      </w:r>
      <w:r w:rsidR="00EB5D6B" w:rsidRPr="002709F6">
        <w:rPr>
          <w:rFonts w:ascii="Times New Roman" w:hAnsi="Times New Roman"/>
          <w:sz w:val="24"/>
          <w:lang/>
        </w:rPr>
        <w:t>га</w:t>
      </w:r>
      <w:r w:rsidR="00651518" w:rsidRPr="002709F6">
        <w:rPr>
          <w:rFonts w:ascii="Times New Roman" w:hAnsi="Times New Roman"/>
          <w:sz w:val="24"/>
          <w:lang/>
        </w:rPr>
        <w:t>ча</w:t>
      </w:r>
      <w:r w:rsidR="00EB5D6B" w:rsidRPr="002709F6">
        <w:rPr>
          <w:rFonts w:ascii="Times New Roman" w:hAnsi="Times New Roman"/>
          <w:sz w:val="24"/>
          <w:lang/>
        </w:rPr>
        <w:t xml:space="preserve"> инвестиционог пројекта</w:t>
      </w:r>
      <w:r w:rsidR="006B286D" w:rsidRPr="002709F6">
        <w:rPr>
          <w:rFonts w:ascii="Times New Roman" w:hAnsi="Times New Roman"/>
          <w:sz w:val="24"/>
          <w:lang/>
        </w:rPr>
        <w:t>, или изјаву инвеститора да није обавезан да прибавља извештај овлашћеног ревизора</w:t>
      </w:r>
      <w:r w:rsidR="00EB5D6B" w:rsidRPr="002709F6">
        <w:rPr>
          <w:rFonts w:ascii="Times New Roman" w:hAnsi="Times New Roman"/>
          <w:sz w:val="24"/>
          <w:lang/>
        </w:rPr>
        <w:t>)</w:t>
      </w:r>
      <w:r w:rsidR="00B22F82" w:rsidRPr="002709F6">
        <w:rPr>
          <w:rFonts w:ascii="Times New Roman" w:hAnsi="Times New Roman"/>
          <w:sz w:val="24"/>
          <w:lang/>
        </w:rPr>
        <w:t>;</w:t>
      </w:r>
    </w:p>
    <w:p w:rsidR="0005061C" w:rsidRPr="002709F6" w:rsidRDefault="0005061C" w:rsidP="00C44E9D">
      <w:pPr>
        <w:spacing w:after="0" w:line="240" w:lineRule="auto"/>
        <w:ind w:firstLine="708"/>
        <w:jc w:val="both"/>
        <w:rPr>
          <w:rFonts w:ascii="Times New Roman" w:hAnsi="Times New Roman"/>
          <w:sz w:val="24"/>
          <w:lang/>
        </w:rPr>
      </w:pPr>
      <w:r w:rsidRPr="002709F6">
        <w:rPr>
          <w:rFonts w:ascii="Times New Roman" w:hAnsi="Times New Roman"/>
          <w:sz w:val="24"/>
          <w:lang/>
        </w:rPr>
        <w:t>3) пројектовани биланси стања и успеха корисника средстава и извештај о новчаним токовима за период реализације инвестиционог пројекта, укључујући и период из члана 10. ове уредбе;</w:t>
      </w:r>
    </w:p>
    <w:p w:rsidR="00A77414" w:rsidRPr="002709F6" w:rsidRDefault="00D8503C" w:rsidP="003B098D">
      <w:pPr>
        <w:spacing w:after="0" w:line="240" w:lineRule="auto"/>
        <w:ind w:firstLine="708"/>
        <w:jc w:val="both"/>
        <w:rPr>
          <w:rFonts w:ascii="Times New Roman" w:hAnsi="Times New Roman"/>
          <w:sz w:val="24"/>
          <w:lang/>
        </w:rPr>
      </w:pPr>
      <w:r w:rsidRPr="002709F6">
        <w:rPr>
          <w:rFonts w:ascii="Times New Roman" w:hAnsi="Times New Roman"/>
          <w:sz w:val="24"/>
          <w:lang/>
        </w:rPr>
        <w:t>5</w:t>
      </w:r>
      <w:r w:rsidR="00A77414" w:rsidRPr="002709F6">
        <w:rPr>
          <w:rFonts w:ascii="Times New Roman" w:hAnsi="Times New Roman"/>
          <w:sz w:val="24"/>
          <w:lang/>
        </w:rPr>
        <w:t>) оригинал или оверена фотокопија извода из Регистра привредних субјеката, који подноси инвеститор са седиштем у Републици Србији, односно извод из одговарајућег регистра државе у којој страни инвеститор има седиште, не старији од три месеца, оверен од стране надлежног органа, као и оверени превод извода на српски језик,</w:t>
      </w:r>
    </w:p>
    <w:p w:rsidR="00A77414" w:rsidRPr="002709F6" w:rsidRDefault="00D8503C" w:rsidP="003B098D">
      <w:pPr>
        <w:spacing w:after="0" w:line="240" w:lineRule="auto"/>
        <w:ind w:firstLine="708"/>
        <w:jc w:val="both"/>
        <w:rPr>
          <w:rFonts w:ascii="Times New Roman" w:hAnsi="Times New Roman"/>
          <w:sz w:val="24"/>
          <w:lang/>
        </w:rPr>
      </w:pPr>
      <w:r w:rsidRPr="002709F6">
        <w:rPr>
          <w:rFonts w:ascii="Times New Roman" w:hAnsi="Times New Roman"/>
          <w:sz w:val="24"/>
          <w:lang/>
        </w:rPr>
        <w:lastRenderedPageBreak/>
        <w:t>6</w:t>
      </w:r>
      <w:r w:rsidR="00A77414" w:rsidRPr="002709F6">
        <w:rPr>
          <w:rFonts w:ascii="Times New Roman" w:hAnsi="Times New Roman"/>
          <w:sz w:val="24"/>
          <w:lang/>
        </w:rPr>
        <w:t xml:space="preserve">) </w:t>
      </w:r>
      <w:r w:rsidR="00125F4E" w:rsidRPr="002709F6">
        <w:rPr>
          <w:rFonts w:ascii="Times New Roman" w:hAnsi="Times New Roman"/>
          <w:color w:val="000000"/>
          <w:sz w:val="24"/>
          <w:lang/>
        </w:rPr>
        <w:t>писана изјава да за реализацију истог инвестиционог пројекта, односно за исте оправдане трошкове није додељена, а ако јесте, по ком основу и у којем облику</w:t>
      </w:r>
      <w:r w:rsidR="00C44E9D" w:rsidRPr="002709F6">
        <w:rPr>
          <w:rFonts w:ascii="Times New Roman" w:hAnsi="Times New Roman"/>
          <w:color w:val="000000"/>
          <w:sz w:val="24"/>
          <w:lang/>
        </w:rPr>
        <w:t xml:space="preserve"> и износу</w:t>
      </w:r>
      <w:r w:rsidR="00125F4E" w:rsidRPr="002709F6">
        <w:rPr>
          <w:rFonts w:ascii="Times New Roman" w:hAnsi="Times New Roman"/>
          <w:color w:val="000000"/>
          <w:sz w:val="24"/>
          <w:lang/>
        </w:rPr>
        <w:t xml:space="preserve"> је додељена државна помоћ из буџета Републике Србије, аутономне покрајине или </w:t>
      </w:r>
      <w:r w:rsidR="000441AE" w:rsidRPr="002709F6">
        <w:rPr>
          <w:rFonts w:ascii="Times New Roman" w:hAnsi="Times New Roman"/>
          <w:color w:val="000000"/>
          <w:sz w:val="24"/>
          <w:lang/>
        </w:rPr>
        <w:t xml:space="preserve">јединице </w:t>
      </w:r>
      <w:r w:rsidR="00125F4E" w:rsidRPr="002709F6">
        <w:rPr>
          <w:rFonts w:ascii="Times New Roman" w:hAnsi="Times New Roman"/>
          <w:color w:val="000000"/>
          <w:sz w:val="24"/>
          <w:lang/>
        </w:rPr>
        <w:t>локалне самоуправе,</w:t>
      </w:r>
    </w:p>
    <w:p w:rsidR="006B286D" w:rsidRPr="002709F6" w:rsidRDefault="00D8503C" w:rsidP="003B098D">
      <w:pPr>
        <w:spacing w:after="0" w:line="240" w:lineRule="auto"/>
        <w:ind w:firstLine="708"/>
        <w:jc w:val="both"/>
        <w:rPr>
          <w:rFonts w:ascii="Times New Roman" w:hAnsi="Times New Roman"/>
          <w:sz w:val="24"/>
          <w:lang/>
        </w:rPr>
      </w:pPr>
      <w:r w:rsidRPr="002709F6">
        <w:rPr>
          <w:rFonts w:ascii="Times New Roman" w:hAnsi="Times New Roman"/>
          <w:sz w:val="24"/>
          <w:lang/>
        </w:rPr>
        <w:t>7</w:t>
      </w:r>
      <w:r w:rsidR="00A77414" w:rsidRPr="002709F6">
        <w:rPr>
          <w:rFonts w:ascii="Times New Roman" w:hAnsi="Times New Roman"/>
          <w:sz w:val="24"/>
          <w:lang/>
        </w:rPr>
        <w:t>) доказ о измирењу обавеза по основу пореза и доприноса у Републици Србији, а за стране инвеститоре који нису пословали у Републици Србији потписана изјава да инвеститор није пословао у Републици Србији и да нема ни резидентни ни нерезидентни порески идентификациони број додељен у складу са прописима којима се уређује порески поступак и пореска администрација</w:t>
      </w:r>
      <w:r w:rsidR="006B286D" w:rsidRPr="002709F6">
        <w:rPr>
          <w:rFonts w:ascii="Times New Roman" w:hAnsi="Times New Roman"/>
          <w:sz w:val="24"/>
          <w:lang/>
        </w:rPr>
        <w:t>;</w:t>
      </w:r>
    </w:p>
    <w:p w:rsidR="00A77414" w:rsidRPr="002709F6" w:rsidRDefault="00D8503C" w:rsidP="003B098D">
      <w:pPr>
        <w:spacing w:after="0" w:line="240" w:lineRule="auto"/>
        <w:ind w:firstLine="708"/>
        <w:jc w:val="both"/>
        <w:rPr>
          <w:rFonts w:ascii="Times New Roman" w:hAnsi="Times New Roman"/>
          <w:sz w:val="24"/>
          <w:lang/>
        </w:rPr>
      </w:pPr>
      <w:r w:rsidRPr="002709F6">
        <w:rPr>
          <w:rFonts w:ascii="Times New Roman" w:hAnsi="Times New Roman"/>
          <w:sz w:val="24"/>
          <w:lang/>
        </w:rPr>
        <w:t>8</w:t>
      </w:r>
      <w:r w:rsidR="006B286D" w:rsidRPr="002709F6">
        <w:rPr>
          <w:rFonts w:ascii="Times New Roman" w:hAnsi="Times New Roman"/>
          <w:sz w:val="24"/>
          <w:lang/>
        </w:rPr>
        <w:t>) извод из Централног регистра обавезног социјалног о</w:t>
      </w:r>
      <w:r w:rsidR="00A0424E" w:rsidRPr="002709F6">
        <w:rPr>
          <w:rFonts w:ascii="Times New Roman" w:hAnsi="Times New Roman"/>
          <w:sz w:val="24"/>
          <w:lang/>
        </w:rPr>
        <w:t>с</w:t>
      </w:r>
      <w:r w:rsidR="006B286D" w:rsidRPr="002709F6">
        <w:rPr>
          <w:rFonts w:ascii="Times New Roman" w:hAnsi="Times New Roman"/>
          <w:sz w:val="24"/>
          <w:lang/>
        </w:rPr>
        <w:t xml:space="preserve">игурања којим се утврђује број запослених и врста радног ангажовања са запосленима </w:t>
      </w:r>
      <w:r w:rsidR="00F4338B" w:rsidRPr="002709F6">
        <w:rPr>
          <w:rFonts w:ascii="Times New Roman" w:hAnsi="Times New Roman"/>
          <w:sz w:val="24"/>
          <w:lang/>
        </w:rPr>
        <w:t xml:space="preserve">код Корисника средстава </w:t>
      </w:r>
      <w:r w:rsidR="006B286D" w:rsidRPr="002709F6">
        <w:rPr>
          <w:rFonts w:ascii="Times New Roman" w:hAnsi="Times New Roman"/>
          <w:sz w:val="24"/>
          <w:lang/>
        </w:rPr>
        <w:t>у тренутку подношења пријаве</w:t>
      </w:r>
      <w:r w:rsidR="0091423F" w:rsidRPr="002709F6">
        <w:rPr>
          <w:rFonts w:ascii="Times New Roman" w:hAnsi="Times New Roman"/>
          <w:sz w:val="24"/>
          <w:lang/>
        </w:rPr>
        <w:t>.</w:t>
      </w:r>
    </w:p>
    <w:p w:rsidR="00616278" w:rsidRPr="002709F6" w:rsidRDefault="00616278" w:rsidP="003B098D">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Пријава за улагање од посебног значаја </w:t>
      </w:r>
      <w:r w:rsidR="00ED3861" w:rsidRPr="002709F6">
        <w:rPr>
          <w:rFonts w:ascii="Times New Roman" w:hAnsi="Times New Roman"/>
          <w:sz w:val="24"/>
          <w:lang/>
        </w:rPr>
        <w:t>ван</w:t>
      </w:r>
      <w:r w:rsidRPr="002709F6">
        <w:rPr>
          <w:rFonts w:ascii="Times New Roman" w:hAnsi="Times New Roman"/>
          <w:sz w:val="24"/>
          <w:lang/>
        </w:rPr>
        <w:t xml:space="preserve"> јавног позива подноси се Министарству.</w:t>
      </w:r>
    </w:p>
    <w:p w:rsidR="00616278" w:rsidRPr="002709F6" w:rsidRDefault="00616278" w:rsidP="00616278">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Даном подношења пријаве из става </w:t>
      </w:r>
      <w:r w:rsidR="00C811E6" w:rsidRPr="002709F6">
        <w:rPr>
          <w:rFonts w:ascii="Times New Roman" w:hAnsi="Times New Roman"/>
          <w:sz w:val="24"/>
          <w:lang/>
        </w:rPr>
        <w:t xml:space="preserve">8. овог члана </w:t>
      </w:r>
      <w:r w:rsidRPr="002709F6">
        <w:rPr>
          <w:rFonts w:ascii="Times New Roman" w:hAnsi="Times New Roman"/>
          <w:sz w:val="24"/>
          <w:lang/>
        </w:rPr>
        <w:t xml:space="preserve">сматра се дан пријема Пријаве </w:t>
      </w:r>
      <w:r w:rsidRPr="002709F6">
        <w:rPr>
          <w:rFonts w:ascii="Times New Roman" w:eastAsia="Times New Roman" w:hAnsi="Times New Roman"/>
          <w:sz w:val="24"/>
          <w:szCs w:val="24"/>
          <w:lang/>
        </w:rPr>
        <w:t>од стране Министарства</w:t>
      </w:r>
      <w:r w:rsidRPr="002709F6">
        <w:rPr>
          <w:rFonts w:ascii="Times New Roman" w:hAnsi="Times New Roman"/>
          <w:sz w:val="24"/>
          <w:lang/>
        </w:rPr>
        <w:t>.</w:t>
      </w:r>
    </w:p>
    <w:p w:rsidR="002709F6" w:rsidRDefault="002709F6" w:rsidP="00E2645D">
      <w:pPr>
        <w:spacing w:after="0" w:line="240" w:lineRule="auto"/>
        <w:jc w:val="center"/>
        <w:rPr>
          <w:rFonts w:ascii="Times New Roman" w:hAnsi="Times New Roman"/>
          <w:sz w:val="24"/>
          <w:lang/>
        </w:rPr>
      </w:pPr>
      <w:bookmarkStart w:id="23" w:name="str_13"/>
      <w:bookmarkEnd w:id="23"/>
    </w:p>
    <w:p w:rsidR="00D93DCF" w:rsidRPr="002709F6" w:rsidRDefault="00E2645D" w:rsidP="00E2645D">
      <w:pPr>
        <w:spacing w:after="0" w:line="240" w:lineRule="auto"/>
        <w:jc w:val="center"/>
        <w:rPr>
          <w:rFonts w:ascii="Times New Roman" w:hAnsi="Times New Roman"/>
          <w:sz w:val="24"/>
          <w:lang/>
        </w:rPr>
      </w:pPr>
      <w:r w:rsidRPr="002709F6">
        <w:rPr>
          <w:rFonts w:ascii="Times New Roman" w:hAnsi="Times New Roman"/>
          <w:sz w:val="24"/>
          <w:lang/>
        </w:rPr>
        <w:t>Утврђивање и</w:t>
      </w:r>
      <w:r w:rsidR="00FD0118" w:rsidRPr="002709F6">
        <w:rPr>
          <w:rFonts w:ascii="Times New Roman" w:hAnsi="Times New Roman"/>
          <w:sz w:val="24"/>
          <w:lang/>
        </w:rPr>
        <w:t>спуњеност</w:t>
      </w:r>
      <w:r w:rsidRPr="002709F6">
        <w:rPr>
          <w:rFonts w:ascii="Times New Roman" w:hAnsi="Times New Roman"/>
          <w:sz w:val="24"/>
          <w:lang/>
        </w:rPr>
        <w:t>и</w:t>
      </w:r>
      <w:r w:rsidR="00FD0118" w:rsidRPr="002709F6">
        <w:rPr>
          <w:rFonts w:ascii="Times New Roman" w:hAnsi="Times New Roman"/>
          <w:sz w:val="24"/>
          <w:lang/>
        </w:rPr>
        <w:t xml:space="preserve"> </w:t>
      </w:r>
      <w:r w:rsidR="00C811E6" w:rsidRPr="002709F6">
        <w:rPr>
          <w:rFonts w:ascii="Times New Roman" w:hAnsi="Times New Roman"/>
          <w:sz w:val="24"/>
          <w:lang/>
        </w:rPr>
        <w:t xml:space="preserve">формалних </w:t>
      </w:r>
      <w:r w:rsidR="00FD0118" w:rsidRPr="002709F6">
        <w:rPr>
          <w:rFonts w:ascii="Times New Roman" w:hAnsi="Times New Roman"/>
          <w:sz w:val="24"/>
          <w:lang/>
        </w:rPr>
        <w:t>услова за доделу средстава</w:t>
      </w:r>
    </w:p>
    <w:p w:rsidR="000441AE" w:rsidRPr="002709F6" w:rsidRDefault="000441AE" w:rsidP="00F12C24">
      <w:pPr>
        <w:spacing w:after="0" w:line="240" w:lineRule="auto"/>
        <w:jc w:val="center"/>
        <w:rPr>
          <w:rFonts w:ascii="Times New Roman" w:eastAsia="Times New Roman" w:hAnsi="Times New Roman"/>
          <w:bCs/>
          <w:sz w:val="24"/>
          <w:szCs w:val="24"/>
          <w:lang/>
        </w:rPr>
      </w:pPr>
    </w:p>
    <w:p w:rsidR="00D93DCF" w:rsidRPr="002709F6" w:rsidRDefault="00D93DCF" w:rsidP="00F12C24">
      <w:pPr>
        <w:spacing w:after="0" w:line="240" w:lineRule="auto"/>
        <w:jc w:val="center"/>
        <w:rPr>
          <w:rFonts w:ascii="Times New Roman" w:hAnsi="Times New Roman"/>
          <w:sz w:val="24"/>
          <w:lang/>
        </w:rPr>
      </w:pPr>
      <w:r w:rsidRPr="002709F6">
        <w:rPr>
          <w:rFonts w:ascii="Times New Roman" w:hAnsi="Times New Roman"/>
          <w:sz w:val="24"/>
          <w:lang/>
        </w:rPr>
        <w:t>Члан 1</w:t>
      </w:r>
      <w:r w:rsidR="00EF0060" w:rsidRPr="002709F6">
        <w:rPr>
          <w:rFonts w:ascii="Times New Roman" w:hAnsi="Times New Roman"/>
          <w:sz w:val="24"/>
          <w:lang/>
        </w:rPr>
        <w:t>8</w:t>
      </w:r>
      <w:r w:rsidR="000441AE" w:rsidRPr="002709F6">
        <w:rPr>
          <w:rFonts w:ascii="Times New Roman" w:hAnsi="Times New Roman"/>
          <w:sz w:val="24"/>
          <w:lang/>
        </w:rPr>
        <w:t>.</w:t>
      </w:r>
    </w:p>
    <w:p w:rsidR="00997F91" w:rsidRPr="002709F6" w:rsidRDefault="00997F91" w:rsidP="00997F91">
      <w:pPr>
        <w:spacing w:after="0" w:line="240" w:lineRule="auto"/>
        <w:ind w:firstLine="708"/>
        <w:jc w:val="both"/>
        <w:rPr>
          <w:rFonts w:ascii="Times New Roman" w:hAnsi="Times New Roman"/>
          <w:sz w:val="24"/>
          <w:lang/>
        </w:rPr>
      </w:pPr>
      <w:r w:rsidRPr="002709F6">
        <w:rPr>
          <w:rFonts w:ascii="Times New Roman" w:hAnsi="Times New Roman"/>
          <w:sz w:val="24"/>
          <w:lang/>
        </w:rPr>
        <w:t>Агенција утврђује испуњеност формалних услова за доделу средстава у складу са овом уредбом и достављеном Пријавом.</w:t>
      </w:r>
    </w:p>
    <w:p w:rsidR="00997F91" w:rsidRPr="002709F6" w:rsidRDefault="00997F91" w:rsidP="00997F91">
      <w:pPr>
        <w:spacing w:after="0" w:line="240" w:lineRule="auto"/>
        <w:ind w:firstLine="708"/>
        <w:jc w:val="both"/>
        <w:rPr>
          <w:rFonts w:ascii="Times New Roman" w:hAnsi="Times New Roman"/>
          <w:sz w:val="24"/>
          <w:lang/>
        </w:rPr>
      </w:pPr>
      <w:r w:rsidRPr="002709F6">
        <w:rPr>
          <w:rFonts w:ascii="Times New Roman" w:hAnsi="Times New Roman"/>
          <w:sz w:val="24"/>
          <w:lang/>
        </w:rPr>
        <w:t>Агенција одбацује неблаговремене Пријаве.</w:t>
      </w:r>
    </w:p>
    <w:p w:rsidR="00997F91" w:rsidRPr="002709F6" w:rsidRDefault="00E2645D" w:rsidP="00997F91">
      <w:pPr>
        <w:spacing w:after="0" w:line="240" w:lineRule="auto"/>
        <w:ind w:firstLine="708"/>
        <w:jc w:val="both"/>
        <w:rPr>
          <w:rFonts w:ascii="Times New Roman" w:hAnsi="Times New Roman"/>
          <w:sz w:val="24"/>
          <w:lang/>
        </w:rPr>
      </w:pPr>
      <w:r w:rsidRPr="002709F6">
        <w:rPr>
          <w:rFonts w:ascii="Times New Roman" w:hAnsi="Times New Roman"/>
          <w:sz w:val="24"/>
          <w:lang/>
        </w:rPr>
        <w:t>А</w:t>
      </w:r>
      <w:r w:rsidR="00997F91" w:rsidRPr="002709F6">
        <w:rPr>
          <w:rFonts w:ascii="Times New Roman" w:hAnsi="Times New Roman"/>
          <w:sz w:val="24"/>
          <w:lang/>
        </w:rPr>
        <w:t xml:space="preserve">ко Пријава не испуњава услове </w:t>
      </w:r>
      <w:r w:rsidR="00C811E6" w:rsidRPr="002709F6">
        <w:rPr>
          <w:rFonts w:ascii="Times New Roman" w:hAnsi="Times New Roman"/>
          <w:sz w:val="24"/>
          <w:lang/>
        </w:rPr>
        <w:t>из</w:t>
      </w:r>
      <w:r w:rsidR="00997F91" w:rsidRPr="002709F6">
        <w:rPr>
          <w:rFonts w:ascii="Times New Roman" w:hAnsi="Times New Roman"/>
          <w:sz w:val="24"/>
          <w:lang/>
        </w:rPr>
        <w:t xml:space="preserve"> члан</w:t>
      </w:r>
      <w:r w:rsidR="00C811E6" w:rsidRPr="002709F6">
        <w:rPr>
          <w:rFonts w:ascii="Times New Roman" w:hAnsi="Times New Roman"/>
          <w:sz w:val="24"/>
          <w:lang/>
        </w:rPr>
        <w:t>а</w:t>
      </w:r>
      <w:r w:rsidR="00997F91" w:rsidRPr="002709F6">
        <w:rPr>
          <w:rFonts w:ascii="Times New Roman" w:hAnsi="Times New Roman"/>
          <w:sz w:val="24"/>
          <w:lang/>
        </w:rPr>
        <w:t xml:space="preserve"> 17. ове уредбе, Агенција  </w:t>
      </w:r>
      <w:r w:rsidRPr="002709F6">
        <w:rPr>
          <w:rFonts w:ascii="Times New Roman" w:hAnsi="Times New Roman"/>
          <w:sz w:val="24"/>
          <w:lang/>
        </w:rPr>
        <w:t xml:space="preserve">одбацује </w:t>
      </w:r>
      <w:r w:rsidR="00997F91" w:rsidRPr="002709F6">
        <w:rPr>
          <w:rFonts w:ascii="Times New Roman" w:hAnsi="Times New Roman"/>
          <w:sz w:val="24"/>
          <w:lang/>
        </w:rPr>
        <w:t>Пријав</w:t>
      </w:r>
      <w:r w:rsidRPr="002709F6">
        <w:rPr>
          <w:rFonts w:ascii="Times New Roman" w:hAnsi="Times New Roman"/>
          <w:sz w:val="24"/>
          <w:lang/>
        </w:rPr>
        <w:t>у</w:t>
      </w:r>
      <w:r w:rsidR="00997F91" w:rsidRPr="002709F6">
        <w:rPr>
          <w:rFonts w:ascii="Times New Roman" w:hAnsi="Times New Roman"/>
          <w:sz w:val="24"/>
          <w:lang/>
        </w:rPr>
        <w:t xml:space="preserve"> као непотпун</w:t>
      </w:r>
      <w:r w:rsidRPr="002709F6">
        <w:rPr>
          <w:rFonts w:ascii="Times New Roman" w:hAnsi="Times New Roman"/>
          <w:sz w:val="24"/>
          <w:lang/>
        </w:rPr>
        <w:t>у</w:t>
      </w:r>
      <w:r w:rsidR="00997F91" w:rsidRPr="002709F6">
        <w:rPr>
          <w:rFonts w:ascii="Times New Roman" w:hAnsi="Times New Roman"/>
          <w:sz w:val="24"/>
          <w:lang/>
        </w:rPr>
        <w:t xml:space="preserve"> и доставља је подносиоцу Пријаве уз образложење у року од 30 дана од дана окончања јавног позива.</w:t>
      </w:r>
    </w:p>
    <w:p w:rsidR="00997F91" w:rsidRPr="002709F6" w:rsidRDefault="00E2645D" w:rsidP="00997F91">
      <w:pPr>
        <w:spacing w:after="0" w:line="240" w:lineRule="auto"/>
        <w:ind w:firstLine="708"/>
        <w:jc w:val="both"/>
        <w:rPr>
          <w:rFonts w:ascii="Times New Roman" w:hAnsi="Times New Roman"/>
          <w:sz w:val="24"/>
          <w:lang/>
        </w:rPr>
      </w:pPr>
      <w:r w:rsidRPr="002709F6">
        <w:rPr>
          <w:rFonts w:ascii="Times New Roman" w:hAnsi="Times New Roman"/>
          <w:sz w:val="24"/>
          <w:lang/>
        </w:rPr>
        <w:t>А</w:t>
      </w:r>
      <w:r w:rsidR="00A25578">
        <w:rPr>
          <w:rFonts w:ascii="Times New Roman" w:hAnsi="Times New Roman"/>
          <w:sz w:val="24"/>
          <w:lang/>
        </w:rPr>
        <w:t>ко</w:t>
      </w:r>
      <w:r w:rsidR="00997F91" w:rsidRPr="002709F6">
        <w:rPr>
          <w:rFonts w:ascii="Times New Roman" w:hAnsi="Times New Roman"/>
          <w:sz w:val="24"/>
          <w:lang/>
        </w:rPr>
        <w:t xml:space="preserve"> Пријава не испуњава услове у складу са чл</w:t>
      </w:r>
      <w:r w:rsidR="00C811E6" w:rsidRPr="002709F6">
        <w:rPr>
          <w:rFonts w:ascii="Times New Roman" w:hAnsi="Times New Roman"/>
          <w:sz w:val="24"/>
          <w:lang/>
        </w:rPr>
        <w:t>.</w:t>
      </w:r>
      <w:r w:rsidR="00997F91" w:rsidRPr="002709F6">
        <w:rPr>
          <w:rFonts w:ascii="Times New Roman" w:hAnsi="Times New Roman"/>
          <w:sz w:val="24"/>
          <w:lang/>
        </w:rPr>
        <w:t xml:space="preserve"> 4. и 8. ове уредбе Агенција </w:t>
      </w:r>
      <w:r w:rsidRPr="002709F6">
        <w:rPr>
          <w:rFonts w:ascii="Times New Roman" w:hAnsi="Times New Roman"/>
          <w:sz w:val="24"/>
          <w:lang/>
        </w:rPr>
        <w:t xml:space="preserve">одбацује </w:t>
      </w:r>
      <w:r w:rsidR="00997F91" w:rsidRPr="002709F6">
        <w:rPr>
          <w:rFonts w:ascii="Times New Roman" w:hAnsi="Times New Roman"/>
          <w:sz w:val="24"/>
          <w:lang/>
        </w:rPr>
        <w:t>Пријав</w:t>
      </w:r>
      <w:r w:rsidRPr="002709F6">
        <w:rPr>
          <w:rFonts w:ascii="Times New Roman" w:hAnsi="Times New Roman"/>
          <w:sz w:val="24"/>
          <w:lang/>
        </w:rPr>
        <w:t>у</w:t>
      </w:r>
      <w:r w:rsidR="00997F91" w:rsidRPr="002709F6">
        <w:rPr>
          <w:rFonts w:ascii="Times New Roman" w:hAnsi="Times New Roman"/>
          <w:sz w:val="24"/>
          <w:lang/>
        </w:rPr>
        <w:t xml:space="preserve"> као недопуштен</w:t>
      </w:r>
      <w:r w:rsidRPr="002709F6">
        <w:rPr>
          <w:rFonts w:ascii="Times New Roman" w:hAnsi="Times New Roman"/>
          <w:sz w:val="24"/>
          <w:lang/>
        </w:rPr>
        <w:t>у и</w:t>
      </w:r>
      <w:r w:rsidR="00997F91" w:rsidRPr="002709F6">
        <w:rPr>
          <w:rFonts w:ascii="Times New Roman" w:hAnsi="Times New Roman"/>
          <w:sz w:val="24"/>
          <w:lang/>
        </w:rPr>
        <w:t xml:space="preserve"> доставља је подносиоцу Пријаве уз образложење у року од 30 дана од дана окончања јавног позива.</w:t>
      </w:r>
    </w:p>
    <w:p w:rsidR="00997F91" w:rsidRPr="002709F6" w:rsidRDefault="004D2F9E" w:rsidP="00997F91">
      <w:pPr>
        <w:spacing w:after="0" w:line="240" w:lineRule="auto"/>
        <w:ind w:firstLine="708"/>
        <w:jc w:val="both"/>
        <w:rPr>
          <w:rFonts w:ascii="Times New Roman" w:hAnsi="Times New Roman"/>
          <w:sz w:val="24"/>
          <w:lang/>
        </w:rPr>
      </w:pPr>
      <w:r w:rsidRPr="002709F6">
        <w:rPr>
          <w:rFonts w:ascii="Times New Roman" w:hAnsi="Times New Roman"/>
          <w:sz w:val="24"/>
          <w:lang/>
        </w:rPr>
        <w:t>Приговор на одлуку Агенције</w:t>
      </w:r>
      <w:r w:rsidR="00997F91" w:rsidRPr="002709F6">
        <w:rPr>
          <w:rFonts w:ascii="Times New Roman" w:eastAsia="Times New Roman" w:hAnsi="Times New Roman"/>
          <w:sz w:val="24"/>
          <w:szCs w:val="24"/>
          <w:lang/>
        </w:rPr>
        <w:t xml:space="preserve"> </w:t>
      </w:r>
      <w:r w:rsidR="0043295E" w:rsidRPr="002709F6">
        <w:rPr>
          <w:rFonts w:ascii="Times New Roman" w:hAnsi="Times New Roman"/>
          <w:sz w:val="24"/>
          <w:lang/>
        </w:rPr>
        <w:t xml:space="preserve">из ст. 2, 3. и 4. овог члана </w:t>
      </w:r>
      <w:r w:rsidR="00997F91" w:rsidRPr="002709F6">
        <w:rPr>
          <w:rFonts w:ascii="Times New Roman" w:hAnsi="Times New Roman"/>
          <w:sz w:val="24"/>
          <w:lang/>
        </w:rPr>
        <w:t>може се поднети Министарству у року од осам дана од дана пријема обавештења Агенције.</w:t>
      </w:r>
    </w:p>
    <w:p w:rsidR="00997F91" w:rsidRPr="002709F6" w:rsidRDefault="00997F91" w:rsidP="00997F91">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Министарство одлучује о приговору из става </w:t>
      </w:r>
      <w:r w:rsidR="00ED3861" w:rsidRPr="002709F6">
        <w:rPr>
          <w:rFonts w:ascii="Times New Roman" w:hAnsi="Times New Roman"/>
          <w:sz w:val="24"/>
          <w:lang/>
        </w:rPr>
        <w:t>5</w:t>
      </w:r>
      <w:r w:rsidRPr="002709F6">
        <w:rPr>
          <w:rFonts w:ascii="Times New Roman" w:hAnsi="Times New Roman"/>
          <w:sz w:val="24"/>
          <w:lang/>
        </w:rPr>
        <w:t>. овог члана, и доставља одговор подносиоцу пријаве у року од 15 дана од дана пријема приговора.</w:t>
      </w:r>
    </w:p>
    <w:p w:rsidR="00997F91" w:rsidRPr="002709F6" w:rsidRDefault="00997F91" w:rsidP="00997F91">
      <w:pPr>
        <w:spacing w:after="0" w:line="240" w:lineRule="auto"/>
        <w:ind w:firstLine="708"/>
        <w:jc w:val="both"/>
        <w:rPr>
          <w:rFonts w:ascii="Times New Roman" w:hAnsi="Times New Roman"/>
          <w:sz w:val="24"/>
          <w:lang/>
        </w:rPr>
      </w:pPr>
      <w:r w:rsidRPr="002709F6">
        <w:rPr>
          <w:rFonts w:ascii="Times New Roman" w:hAnsi="Times New Roman"/>
          <w:sz w:val="24"/>
          <w:lang/>
        </w:rPr>
        <w:t>Пријаве које су благовремене, потпуне</w:t>
      </w:r>
      <w:r w:rsidR="00ED3861" w:rsidRPr="002709F6">
        <w:rPr>
          <w:rFonts w:ascii="Times New Roman" w:hAnsi="Times New Roman"/>
          <w:sz w:val="24"/>
          <w:lang/>
        </w:rPr>
        <w:t xml:space="preserve"> и</w:t>
      </w:r>
      <w:r w:rsidRPr="002709F6">
        <w:rPr>
          <w:rFonts w:ascii="Times New Roman" w:hAnsi="Times New Roman"/>
          <w:sz w:val="24"/>
          <w:lang/>
        </w:rPr>
        <w:t xml:space="preserve"> допуштене Агенција доставља Комисији  преко Министарства у року од 30 дана од дана окончања јавног позива.</w:t>
      </w:r>
    </w:p>
    <w:p w:rsidR="001D768A" w:rsidRPr="002709F6" w:rsidRDefault="001D768A" w:rsidP="00B56DEC">
      <w:pPr>
        <w:spacing w:after="0" w:line="240" w:lineRule="auto"/>
        <w:jc w:val="both"/>
        <w:rPr>
          <w:rFonts w:ascii="Times New Roman" w:hAnsi="Times New Roman"/>
          <w:sz w:val="24"/>
          <w:lang/>
        </w:rPr>
      </w:pPr>
    </w:p>
    <w:p w:rsidR="002E66FB" w:rsidRPr="002709F6" w:rsidRDefault="002E66FB" w:rsidP="00844EA0">
      <w:pPr>
        <w:spacing w:after="0" w:line="240" w:lineRule="auto"/>
        <w:jc w:val="center"/>
        <w:rPr>
          <w:rFonts w:ascii="Times New Roman" w:hAnsi="Times New Roman"/>
          <w:sz w:val="24"/>
          <w:lang/>
        </w:rPr>
      </w:pPr>
      <w:r w:rsidRPr="002709F6">
        <w:rPr>
          <w:rFonts w:ascii="Times New Roman" w:hAnsi="Times New Roman"/>
          <w:sz w:val="24"/>
          <w:lang/>
        </w:rPr>
        <w:t>Анализа поднетог инвестиционог пројекта</w:t>
      </w:r>
    </w:p>
    <w:p w:rsidR="00D93DCF" w:rsidRPr="002709F6" w:rsidRDefault="00D93DCF" w:rsidP="00F12C24">
      <w:pPr>
        <w:spacing w:after="0" w:line="240" w:lineRule="auto"/>
        <w:jc w:val="both"/>
        <w:rPr>
          <w:rFonts w:ascii="Times New Roman" w:hAnsi="Times New Roman"/>
          <w:sz w:val="24"/>
          <w:lang/>
        </w:rPr>
      </w:pPr>
    </w:p>
    <w:p w:rsidR="00D93DCF" w:rsidRPr="002709F6" w:rsidRDefault="00D93DCF" w:rsidP="00F12C24">
      <w:pPr>
        <w:spacing w:after="0" w:line="240" w:lineRule="auto"/>
        <w:jc w:val="center"/>
        <w:rPr>
          <w:rFonts w:ascii="Times New Roman" w:hAnsi="Times New Roman"/>
          <w:sz w:val="24"/>
          <w:lang/>
        </w:rPr>
      </w:pPr>
      <w:r w:rsidRPr="002709F6">
        <w:rPr>
          <w:rFonts w:ascii="Times New Roman" w:hAnsi="Times New Roman"/>
          <w:sz w:val="24"/>
          <w:lang/>
        </w:rPr>
        <w:t xml:space="preserve">Члан </w:t>
      </w:r>
      <w:r w:rsidR="00EF0060" w:rsidRPr="002709F6">
        <w:rPr>
          <w:rFonts w:ascii="Times New Roman" w:hAnsi="Times New Roman"/>
          <w:sz w:val="24"/>
          <w:lang/>
        </w:rPr>
        <w:t>19</w:t>
      </w:r>
      <w:r w:rsidR="001B3EFB" w:rsidRPr="002709F6">
        <w:rPr>
          <w:rFonts w:ascii="Times New Roman" w:hAnsi="Times New Roman"/>
          <w:sz w:val="24"/>
          <w:lang/>
        </w:rPr>
        <w:t>.</w:t>
      </w:r>
    </w:p>
    <w:p w:rsidR="00D93DCF" w:rsidRPr="002709F6" w:rsidRDefault="00D93DCF" w:rsidP="006B286D">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Агенција врши стручну анализу инвестиционих пројеката у складу </w:t>
      </w:r>
      <w:r w:rsidR="00C811E6" w:rsidRPr="002709F6">
        <w:rPr>
          <w:rFonts w:ascii="Times New Roman" w:hAnsi="Times New Roman"/>
          <w:sz w:val="24"/>
          <w:lang/>
        </w:rPr>
        <w:t xml:space="preserve">са </w:t>
      </w:r>
      <w:r w:rsidR="0033048A" w:rsidRPr="002709F6">
        <w:rPr>
          <w:rFonts w:ascii="Times New Roman" w:hAnsi="Times New Roman"/>
          <w:sz w:val="24"/>
          <w:lang/>
        </w:rPr>
        <w:t>овом уредбом</w:t>
      </w:r>
      <w:r w:rsidRPr="002709F6">
        <w:rPr>
          <w:rFonts w:ascii="Times New Roman" w:hAnsi="Times New Roman"/>
          <w:sz w:val="24"/>
          <w:lang/>
        </w:rPr>
        <w:t xml:space="preserve"> на основу достављених </w:t>
      </w:r>
      <w:r w:rsidR="005442BF" w:rsidRPr="002709F6">
        <w:rPr>
          <w:rFonts w:ascii="Times New Roman" w:hAnsi="Times New Roman"/>
          <w:sz w:val="24"/>
          <w:lang/>
        </w:rPr>
        <w:t>Пријава</w:t>
      </w:r>
      <w:r w:rsidR="001279D3" w:rsidRPr="002709F6">
        <w:rPr>
          <w:rFonts w:ascii="Times New Roman" w:hAnsi="Times New Roman"/>
          <w:sz w:val="24"/>
          <w:lang/>
        </w:rPr>
        <w:t xml:space="preserve">, и доставља </w:t>
      </w:r>
      <w:r w:rsidR="00B56DEC" w:rsidRPr="002709F6">
        <w:rPr>
          <w:rFonts w:ascii="Times New Roman" w:hAnsi="Times New Roman"/>
          <w:sz w:val="24"/>
          <w:lang/>
        </w:rPr>
        <w:t xml:space="preserve">их </w:t>
      </w:r>
      <w:r w:rsidR="001279D3" w:rsidRPr="002709F6">
        <w:rPr>
          <w:rFonts w:ascii="Times New Roman" w:hAnsi="Times New Roman"/>
          <w:sz w:val="24"/>
          <w:lang/>
        </w:rPr>
        <w:t>Министарству</w:t>
      </w:r>
      <w:r w:rsidR="00D54A60" w:rsidRPr="002709F6">
        <w:rPr>
          <w:rFonts w:ascii="Times New Roman" w:hAnsi="Times New Roman"/>
          <w:sz w:val="24"/>
          <w:lang/>
        </w:rPr>
        <w:t xml:space="preserve">, </w:t>
      </w:r>
      <w:r w:rsidR="00B56DEC" w:rsidRPr="002709F6">
        <w:rPr>
          <w:rFonts w:ascii="Times New Roman" w:hAnsi="Times New Roman"/>
          <w:sz w:val="24"/>
          <w:lang/>
        </w:rPr>
        <w:t>заједно са Пријавом</w:t>
      </w:r>
      <w:r w:rsidR="00A550F6" w:rsidRPr="002709F6">
        <w:rPr>
          <w:rFonts w:ascii="Times New Roman" w:hAnsi="Times New Roman"/>
          <w:sz w:val="24"/>
          <w:lang/>
        </w:rPr>
        <w:t>.</w:t>
      </w:r>
    </w:p>
    <w:p w:rsidR="00AB4127" w:rsidRPr="002709F6" w:rsidRDefault="00E2645D" w:rsidP="006B286D">
      <w:pPr>
        <w:spacing w:after="0" w:line="240" w:lineRule="auto"/>
        <w:ind w:firstLine="708"/>
        <w:jc w:val="both"/>
        <w:rPr>
          <w:rFonts w:ascii="Times New Roman" w:hAnsi="Times New Roman"/>
          <w:sz w:val="24"/>
          <w:lang/>
        </w:rPr>
      </w:pPr>
      <w:r w:rsidRPr="002709F6">
        <w:rPr>
          <w:rFonts w:ascii="Times New Roman" w:hAnsi="Times New Roman"/>
          <w:sz w:val="24"/>
          <w:lang/>
        </w:rPr>
        <w:t>А</w:t>
      </w:r>
      <w:r w:rsidR="004916BD" w:rsidRPr="002709F6">
        <w:rPr>
          <w:rFonts w:ascii="Times New Roman" w:hAnsi="Times New Roman"/>
          <w:sz w:val="24"/>
          <w:lang/>
        </w:rPr>
        <w:t xml:space="preserve">ко у </w:t>
      </w:r>
      <w:r w:rsidR="00CA2BE0" w:rsidRPr="002709F6">
        <w:rPr>
          <w:rFonts w:ascii="Times New Roman" w:hAnsi="Times New Roman"/>
          <w:sz w:val="24"/>
          <w:lang/>
        </w:rPr>
        <w:t xml:space="preserve">току </w:t>
      </w:r>
      <w:r w:rsidR="004916BD" w:rsidRPr="002709F6">
        <w:rPr>
          <w:rFonts w:ascii="Times New Roman" w:hAnsi="Times New Roman"/>
          <w:sz w:val="24"/>
          <w:lang/>
        </w:rPr>
        <w:t>јавног позива за доделу средстава Агенцији буде поднета Пријава која испуњава услове из члана 2. тачка 1</w:t>
      </w:r>
      <w:r w:rsidR="00FC1527" w:rsidRPr="002709F6">
        <w:rPr>
          <w:rFonts w:ascii="Times New Roman" w:hAnsi="Times New Roman"/>
          <w:sz w:val="24"/>
          <w:lang/>
        </w:rPr>
        <w:t>1</w:t>
      </w:r>
      <w:r w:rsidR="004916BD" w:rsidRPr="002709F6">
        <w:rPr>
          <w:rFonts w:ascii="Times New Roman" w:hAnsi="Times New Roman"/>
          <w:sz w:val="24"/>
          <w:lang/>
        </w:rPr>
        <w:t>) ове уредбе</w:t>
      </w:r>
      <w:r w:rsidR="002379FE" w:rsidRPr="002709F6">
        <w:rPr>
          <w:rFonts w:ascii="Times New Roman" w:hAnsi="Times New Roman"/>
          <w:sz w:val="24"/>
          <w:lang/>
        </w:rPr>
        <w:t xml:space="preserve">, Агенција </w:t>
      </w:r>
      <w:r w:rsidR="004916BD" w:rsidRPr="002709F6">
        <w:rPr>
          <w:rFonts w:ascii="Times New Roman" w:hAnsi="Times New Roman"/>
          <w:sz w:val="24"/>
          <w:lang/>
        </w:rPr>
        <w:t xml:space="preserve">ће </w:t>
      </w:r>
      <w:r w:rsidR="002379FE" w:rsidRPr="002709F6">
        <w:rPr>
          <w:rFonts w:ascii="Times New Roman" w:hAnsi="Times New Roman"/>
          <w:sz w:val="24"/>
          <w:lang/>
        </w:rPr>
        <w:t>о томе без одлагања обаве</w:t>
      </w:r>
      <w:r w:rsidR="004916BD" w:rsidRPr="002709F6">
        <w:rPr>
          <w:rFonts w:ascii="Times New Roman" w:hAnsi="Times New Roman"/>
          <w:sz w:val="24"/>
          <w:lang/>
        </w:rPr>
        <w:t>стити</w:t>
      </w:r>
      <w:r w:rsidR="002379FE" w:rsidRPr="002709F6">
        <w:rPr>
          <w:rFonts w:ascii="Times New Roman" w:hAnsi="Times New Roman"/>
          <w:sz w:val="24"/>
          <w:lang/>
        </w:rPr>
        <w:t xml:space="preserve"> Министарство</w:t>
      </w:r>
      <w:r w:rsidR="00C811E6" w:rsidRPr="002709F6">
        <w:rPr>
          <w:rFonts w:ascii="Times New Roman" w:eastAsia="Times New Roman" w:hAnsi="Times New Roman"/>
          <w:sz w:val="24"/>
          <w:szCs w:val="24"/>
          <w:lang/>
        </w:rPr>
        <w:t>, које ће по хитном поступку</w:t>
      </w:r>
      <w:r w:rsidR="00C811E6" w:rsidRPr="002709F6">
        <w:rPr>
          <w:rFonts w:ascii="Times New Roman" w:hAnsi="Times New Roman"/>
          <w:sz w:val="24"/>
          <w:lang/>
        </w:rPr>
        <w:t xml:space="preserve"> доставити </w:t>
      </w:r>
      <w:r w:rsidR="00C811E6" w:rsidRPr="002709F6">
        <w:rPr>
          <w:rFonts w:ascii="Times New Roman" w:eastAsia="Times New Roman" w:hAnsi="Times New Roman"/>
          <w:sz w:val="24"/>
          <w:szCs w:val="24"/>
          <w:lang/>
        </w:rPr>
        <w:t>Пријаву</w:t>
      </w:r>
      <w:r w:rsidR="00C811E6" w:rsidRPr="002709F6">
        <w:rPr>
          <w:rFonts w:ascii="Times New Roman" w:hAnsi="Times New Roman"/>
          <w:sz w:val="24"/>
          <w:lang/>
        </w:rPr>
        <w:t xml:space="preserve"> Комисији</w:t>
      </w:r>
      <w:r w:rsidR="002379FE" w:rsidRPr="002709F6">
        <w:rPr>
          <w:rFonts w:ascii="Times New Roman" w:eastAsia="Times New Roman" w:hAnsi="Times New Roman"/>
          <w:sz w:val="24"/>
          <w:szCs w:val="24"/>
          <w:lang/>
        </w:rPr>
        <w:t>.</w:t>
      </w:r>
    </w:p>
    <w:p w:rsidR="002379FE" w:rsidRPr="002709F6" w:rsidRDefault="002379FE" w:rsidP="006B286D">
      <w:pPr>
        <w:spacing w:after="0" w:line="240" w:lineRule="auto"/>
        <w:ind w:firstLine="708"/>
        <w:jc w:val="both"/>
        <w:rPr>
          <w:rFonts w:ascii="Times New Roman" w:hAnsi="Times New Roman"/>
          <w:sz w:val="24"/>
          <w:lang/>
        </w:rPr>
      </w:pPr>
      <w:r w:rsidRPr="002709F6">
        <w:rPr>
          <w:rFonts w:ascii="Times New Roman" w:hAnsi="Times New Roman"/>
          <w:sz w:val="24"/>
          <w:lang/>
        </w:rPr>
        <w:t>Агенција врши стручну анализу инвестиционих пројеката из става 2</w:t>
      </w:r>
      <w:r w:rsidR="00A25578">
        <w:rPr>
          <w:rFonts w:ascii="Times New Roman" w:hAnsi="Times New Roman"/>
          <w:sz w:val="24"/>
          <w:lang/>
        </w:rPr>
        <w:t>.</w:t>
      </w:r>
      <w:r w:rsidRPr="002709F6">
        <w:rPr>
          <w:rFonts w:ascii="Times New Roman" w:hAnsi="Times New Roman"/>
          <w:sz w:val="24"/>
          <w:lang/>
        </w:rPr>
        <w:t xml:space="preserve"> овог члана</w:t>
      </w:r>
      <w:r w:rsidR="004916BD" w:rsidRPr="002709F6">
        <w:rPr>
          <w:rFonts w:ascii="Times New Roman" w:hAnsi="Times New Roman"/>
          <w:sz w:val="24"/>
          <w:lang/>
        </w:rPr>
        <w:t>, као и стручну анализу инвестиционих пројеката код улагања од посебног значаја пријављених без јавног позива</w:t>
      </w:r>
      <w:r w:rsidRPr="002709F6">
        <w:rPr>
          <w:rFonts w:ascii="Times New Roman" w:hAnsi="Times New Roman"/>
          <w:sz w:val="24"/>
          <w:lang/>
        </w:rPr>
        <w:t>.</w:t>
      </w:r>
    </w:p>
    <w:p w:rsidR="00AB4127" w:rsidRPr="002709F6" w:rsidRDefault="000E19A7" w:rsidP="006B286D">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Стручна анализа обавезно садржи анализу </w:t>
      </w:r>
      <w:r w:rsidR="0033048A" w:rsidRPr="002709F6">
        <w:rPr>
          <w:rFonts w:ascii="Times New Roman" w:hAnsi="Times New Roman"/>
          <w:sz w:val="24"/>
          <w:lang/>
        </w:rPr>
        <w:t xml:space="preserve">могућег износа бесповратних средстава која се могу доделити у складу са чл. </w:t>
      </w:r>
      <w:r w:rsidR="00E2645D" w:rsidRPr="002709F6">
        <w:rPr>
          <w:rFonts w:ascii="Times New Roman" w:hAnsi="Times New Roman"/>
          <w:sz w:val="24"/>
          <w:lang/>
        </w:rPr>
        <w:t>5 -</w:t>
      </w:r>
      <w:r w:rsidR="007D6906" w:rsidRPr="002709F6">
        <w:rPr>
          <w:rFonts w:ascii="Times New Roman" w:hAnsi="Times New Roman"/>
          <w:sz w:val="24"/>
          <w:lang/>
        </w:rPr>
        <w:t xml:space="preserve"> 7. и </w:t>
      </w:r>
      <w:r w:rsidR="00C811E6" w:rsidRPr="002709F6">
        <w:rPr>
          <w:rFonts w:ascii="Times New Roman" w:hAnsi="Times New Roman"/>
          <w:sz w:val="24"/>
          <w:lang/>
        </w:rPr>
        <w:t xml:space="preserve">чл. </w:t>
      </w:r>
      <w:r w:rsidR="00E2645D" w:rsidRPr="002709F6">
        <w:rPr>
          <w:rFonts w:ascii="Times New Roman" w:hAnsi="Times New Roman"/>
          <w:sz w:val="24"/>
          <w:lang/>
        </w:rPr>
        <w:t>13</w:t>
      </w:r>
      <w:r w:rsidR="0033048A" w:rsidRPr="002709F6">
        <w:rPr>
          <w:rFonts w:ascii="Times New Roman" w:hAnsi="Times New Roman"/>
          <w:sz w:val="24"/>
          <w:lang/>
        </w:rPr>
        <w:t xml:space="preserve"> </w:t>
      </w:r>
      <w:r w:rsidR="00E2645D" w:rsidRPr="002709F6">
        <w:rPr>
          <w:rFonts w:ascii="Times New Roman" w:hAnsi="Times New Roman"/>
          <w:sz w:val="24"/>
          <w:lang/>
        </w:rPr>
        <w:t xml:space="preserve">- </w:t>
      </w:r>
      <w:r w:rsidR="0033048A" w:rsidRPr="002709F6">
        <w:rPr>
          <w:rFonts w:ascii="Times New Roman" w:hAnsi="Times New Roman"/>
          <w:sz w:val="24"/>
          <w:lang/>
        </w:rPr>
        <w:t>1</w:t>
      </w:r>
      <w:r w:rsidR="00EF0060" w:rsidRPr="002709F6">
        <w:rPr>
          <w:rFonts w:ascii="Times New Roman" w:hAnsi="Times New Roman"/>
          <w:sz w:val="24"/>
          <w:lang/>
        </w:rPr>
        <w:t>5</w:t>
      </w:r>
      <w:r w:rsidR="0033048A" w:rsidRPr="002709F6">
        <w:rPr>
          <w:rFonts w:ascii="Times New Roman" w:hAnsi="Times New Roman"/>
          <w:sz w:val="24"/>
          <w:lang/>
        </w:rPr>
        <w:t>. ове уредбе</w:t>
      </w:r>
      <w:r w:rsidR="00AB4127" w:rsidRPr="002709F6">
        <w:rPr>
          <w:rFonts w:ascii="Times New Roman" w:hAnsi="Times New Roman"/>
          <w:sz w:val="24"/>
          <w:lang/>
        </w:rPr>
        <w:t>.</w:t>
      </w:r>
      <w:r w:rsidRPr="002709F6">
        <w:rPr>
          <w:rFonts w:ascii="Times New Roman" w:hAnsi="Times New Roman"/>
          <w:sz w:val="24"/>
          <w:lang/>
        </w:rPr>
        <w:t xml:space="preserve"> </w:t>
      </w:r>
    </w:p>
    <w:p w:rsidR="00D93DCF" w:rsidRPr="002709F6" w:rsidRDefault="00D93DCF" w:rsidP="006B286D">
      <w:pPr>
        <w:spacing w:after="0" w:line="240" w:lineRule="auto"/>
        <w:ind w:firstLine="708"/>
        <w:jc w:val="both"/>
        <w:rPr>
          <w:rFonts w:ascii="Times New Roman" w:hAnsi="Times New Roman"/>
          <w:sz w:val="24"/>
          <w:lang/>
        </w:rPr>
      </w:pPr>
      <w:r w:rsidRPr="002709F6">
        <w:rPr>
          <w:rFonts w:ascii="Times New Roman" w:hAnsi="Times New Roman"/>
          <w:sz w:val="24"/>
          <w:lang/>
        </w:rPr>
        <w:lastRenderedPageBreak/>
        <w:t>Агенција може прибавити и друге потребне податке од релевантних институција</w:t>
      </w:r>
      <w:r w:rsidR="00A7150A" w:rsidRPr="002709F6">
        <w:rPr>
          <w:rFonts w:ascii="Times New Roman" w:hAnsi="Times New Roman"/>
          <w:sz w:val="24"/>
          <w:lang/>
        </w:rPr>
        <w:t>, и захтевати додатна објa</w:t>
      </w:r>
      <w:r w:rsidR="001C02E9" w:rsidRPr="002709F6">
        <w:rPr>
          <w:rFonts w:ascii="Times New Roman" w:hAnsi="Times New Roman"/>
          <w:sz w:val="24"/>
          <w:lang/>
        </w:rPr>
        <w:t xml:space="preserve">шњења од инвеститора чија </w:t>
      </w:r>
      <w:r w:rsidR="00F01AAC" w:rsidRPr="002709F6">
        <w:rPr>
          <w:rFonts w:ascii="Times New Roman" w:hAnsi="Times New Roman"/>
          <w:sz w:val="24"/>
          <w:lang/>
        </w:rPr>
        <w:t xml:space="preserve">је </w:t>
      </w:r>
      <w:r w:rsidR="00DC2888" w:rsidRPr="002709F6">
        <w:rPr>
          <w:rFonts w:ascii="Times New Roman" w:hAnsi="Times New Roman"/>
          <w:sz w:val="24"/>
          <w:lang/>
        </w:rPr>
        <w:t>П</w:t>
      </w:r>
      <w:r w:rsidR="001C02E9" w:rsidRPr="002709F6">
        <w:rPr>
          <w:rFonts w:ascii="Times New Roman" w:hAnsi="Times New Roman"/>
          <w:sz w:val="24"/>
          <w:lang/>
        </w:rPr>
        <w:t>ријава</w:t>
      </w:r>
      <w:r w:rsidR="00F01AAC" w:rsidRPr="002709F6">
        <w:rPr>
          <w:rFonts w:ascii="Times New Roman" w:hAnsi="Times New Roman"/>
          <w:sz w:val="24"/>
          <w:lang/>
        </w:rPr>
        <w:t xml:space="preserve"> благовремена и</w:t>
      </w:r>
      <w:r w:rsidR="001C02E9" w:rsidRPr="002709F6">
        <w:rPr>
          <w:rFonts w:ascii="Times New Roman" w:hAnsi="Times New Roman"/>
          <w:sz w:val="24"/>
          <w:lang/>
        </w:rPr>
        <w:t xml:space="preserve"> задовољава  услове</w:t>
      </w:r>
      <w:r w:rsidR="00DC2888" w:rsidRPr="002709F6">
        <w:rPr>
          <w:rFonts w:ascii="Times New Roman" w:hAnsi="Times New Roman"/>
          <w:sz w:val="24"/>
          <w:lang/>
        </w:rPr>
        <w:t xml:space="preserve"> у складу са чланом 1</w:t>
      </w:r>
      <w:r w:rsidR="00E40E92" w:rsidRPr="002709F6">
        <w:rPr>
          <w:rFonts w:ascii="Times New Roman" w:hAnsi="Times New Roman"/>
          <w:sz w:val="24"/>
          <w:lang/>
        </w:rPr>
        <w:t>8</w:t>
      </w:r>
      <w:r w:rsidR="00DC2888" w:rsidRPr="002709F6">
        <w:rPr>
          <w:rFonts w:ascii="Times New Roman" w:hAnsi="Times New Roman"/>
          <w:sz w:val="24"/>
          <w:lang/>
        </w:rPr>
        <w:t>.</w:t>
      </w:r>
      <w:r w:rsidR="00E40E92" w:rsidRPr="002709F6">
        <w:rPr>
          <w:rFonts w:ascii="Times New Roman" w:hAnsi="Times New Roman"/>
          <w:sz w:val="24"/>
          <w:lang/>
        </w:rPr>
        <w:t xml:space="preserve"> став 7.</w:t>
      </w:r>
      <w:r w:rsidR="00DC2888" w:rsidRPr="002709F6">
        <w:rPr>
          <w:rFonts w:ascii="Times New Roman" w:hAnsi="Times New Roman"/>
          <w:sz w:val="24"/>
          <w:lang/>
        </w:rPr>
        <w:t xml:space="preserve"> ове уредбе</w:t>
      </w:r>
      <w:r w:rsidRPr="002709F6">
        <w:rPr>
          <w:rFonts w:ascii="Times New Roman" w:hAnsi="Times New Roman"/>
          <w:sz w:val="24"/>
          <w:lang/>
        </w:rPr>
        <w:t>.</w:t>
      </w:r>
    </w:p>
    <w:p w:rsidR="00C44E9D" w:rsidRDefault="00C44E9D" w:rsidP="00F12C24">
      <w:pPr>
        <w:spacing w:after="0" w:line="240" w:lineRule="auto"/>
        <w:jc w:val="center"/>
        <w:rPr>
          <w:rFonts w:ascii="Times New Roman" w:hAnsi="Times New Roman"/>
          <w:sz w:val="24"/>
          <w:lang/>
        </w:rPr>
      </w:pPr>
    </w:p>
    <w:p w:rsidR="002709F6" w:rsidRDefault="002709F6" w:rsidP="00F12C24">
      <w:pPr>
        <w:spacing w:after="0" w:line="240" w:lineRule="auto"/>
        <w:jc w:val="center"/>
        <w:rPr>
          <w:rFonts w:ascii="Times New Roman" w:hAnsi="Times New Roman"/>
          <w:sz w:val="24"/>
          <w:lang/>
        </w:rPr>
      </w:pPr>
    </w:p>
    <w:p w:rsidR="002709F6" w:rsidRDefault="002709F6" w:rsidP="00F12C24">
      <w:pPr>
        <w:spacing w:after="0" w:line="240" w:lineRule="auto"/>
        <w:jc w:val="center"/>
        <w:rPr>
          <w:rFonts w:ascii="Times New Roman" w:hAnsi="Times New Roman"/>
          <w:sz w:val="24"/>
          <w:lang/>
        </w:rPr>
      </w:pPr>
    </w:p>
    <w:p w:rsidR="00A25578" w:rsidRDefault="00A25578" w:rsidP="00F12C24">
      <w:pPr>
        <w:spacing w:after="0" w:line="240" w:lineRule="auto"/>
        <w:jc w:val="center"/>
        <w:rPr>
          <w:rFonts w:ascii="Times New Roman" w:hAnsi="Times New Roman"/>
          <w:sz w:val="24"/>
          <w:lang/>
        </w:rPr>
      </w:pPr>
    </w:p>
    <w:p w:rsidR="00A25578" w:rsidRDefault="00A25578" w:rsidP="00F12C24">
      <w:pPr>
        <w:spacing w:after="0" w:line="240" w:lineRule="auto"/>
        <w:jc w:val="center"/>
        <w:rPr>
          <w:rFonts w:ascii="Times New Roman" w:hAnsi="Times New Roman"/>
          <w:sz w:val="24"/>
          <w:lang/>
        </w:rPr>
      </w:pPr>
    </w:p>
    <w:p w:rsidR="002709F6" w:rsidRPr="002709F6" w:rsidRDefault="002709F6" w:rsidP="00F12C24">
      <w:pPr>
        <w:spacing w:after="0" w:line="240" w:lineRule="auto"/>
        <w:jc w:val="center"/>
        <w:rPr>
          <w:rFonts w:ascii="Times New Roman" w:hAnsi="Times New Roman"/>
          <w:sz w:val="24"/>
          <w:lang/>
        </w:rPr>
      </w:pPr>
    </w:p>
    <w:p w:rsidR="005D34DF" w:rsidRPr="002709F6" w:rsidRDefault="00A77414" w:rsidP="00F12C24">
      <w:pPr>
        <w:spacing w:after="0" w:line="240" w:lineRule="auto"/>
        <w:jc w:val="center"/>
        <w:rPr>
          <w:rFonts w:ascii="Times New Roman" w:hAnsi="Times New Roman"/>
          <w:sz w:val="24"/>
          <w:lang/>
        </w:rPr>
      </w:pPr>
      <w:r w:rsidRPr="002709F6">
        <w:rPr>
          <w:rFonts w:ascii="Times New Roman" w:hAnsi="Times New Roman"/>
          <w:sz w:val="24"/>
          <w:lang/>
        </w:rPr>
        <w:t xml:space="preserve">Комисија за </w:t>
      </w:r>
      <w:r w:rsidR="00DB25FF" w:rsidRPr="002709F6">
        <w:rPr>
          <w:rFonts w:ascii="Times New Roman" w:hAnsi="Times New Roman"/>
          <w:sz w:val="24"/>
          <w:lang/>
        </w:rPr>
        <w:t xml:space="preserve">оцену </w:t>
      </w:r>
      <w:r w:rsidR="001B66D1" w:rsidRPr="002709F6">
        <w:rPr>
          <w:rFonts w:ascii="Times New Roman" w:hAnsi="Times New Roman"/>
          <w:sz w:val="24"/>
          <w:lang/>
        </w:rPr>
        <w:t xml:space="preserve"> пројек</w:t>
      </w:r>
      <w:r w:rsidR="00DB25FF" w:rsidRPr="002709F6">
        <w:rPr>
          <w:rFonts w:ascii="Times New Roman" w:hAnsi="Times New Roman"/>
          <w:sz w:val="24"/>
          <w:lang/>
        </w:rPr>
        <w:t>а</w:t>
      </w:r>
      <w:r w:rsidR="001B66D1" w:rsidRPr="002709F6">
        <w:rPr>
          <w:rFonts w:ascii="Times New Roman" w:hAnsi="Times New Roman"/>
          <w:sz w:val="24"/>
          <w:lang/>
        </w:rPr>
        <w:t>т</w:t>
      </w:r>
      <w:r w:rsidR="00DB25FF" w:rsidRPr="002709F6">
        <w:rPr>
          <w:rFonts w:ascii="Times New Roman" w:hAnsi="Times New Roman"/>
          <w:sz w:val="24"/>
          <w:lang/>
        </w:rPr>
        <w:t>а</w:t>
      </w:r>
    </w:p>
    <w:p w:rsidR="005C2D7E" w:rsidRPr="002709F6" w:rsidRDefault="005C2D7E"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24" w:name="clan_14"/>
      <w:bookmarkEnd w:id="24"/>
      <w:r w:rsidRPr="002709F6">
        <w:rPr>
          <w:rFonts w:ascii="Times New Roman" w:hAnsi="Times New Roman"/>
          <w:sz w:val="24"/>
          <w:lang/>
        </w:rPr>
        <w:t xml:space="preserve">Члан </w:t>
      </w:r>
      <w:r w:rsidR="0033048A" w:rsidRPr="002709F6">
        <w:rPr>
          <w:rFonts w:ascii="Times New Roman" w:hAnsi="Times New Roman"/>
          <w:sz w:val="24"/>
          <w:lang/>
        </w:rPr>
        <w:t>2</w:t>
      </w:r>
      <w:r w:rsidR="00EF0060" w:rsidRPr="002709F6">
        <w:rPr>
          <w:rFonts w:ascii="Times New Roman" w:hAnsi="Times New Roman"/>
          <w:sz w:val="24"/>
          <w:lang/>
        </w:rPr>
        <w:t>0</w:t>
      </w:r>
      <w:r w:rsidR="005D34DF" w:rsidRPr="002709F6">
        <w:rPr>
          <w:rFonts w:ascii="Times New Roman" w:hAnsi="Times New Roman"/>
          <w:sz w:val="24"/>
          <w:lang/>
        </w:rPr>
        <w:t>.</w:t>
      </w:r>
    </w:p>
    <w:p w:rsidR="004B0A3F" w:rsidRPr="002709F6" w:rsidRDefault="004B0A3F" w:rsidP="008E27A8">
      <w:pPr>
        <w:spacing w:after="0" w:line="240" w:lineRule="auto"/>
        <w:ind w:firstLine="708"/>
        <w:jc w:val="both"/>
        <w:rPr>
          <w:rFonts w:ascii="Times New Roman" w:hAnsi="Times New Roman"/>
          <w:sz w:val="24"/>
          <w:lang/>
        </w:rPr>
      </w:pPr>
      <w:r w:rsidRPr="002709F6">
        <w:rPr>
          <w:rFonts w:ascii="Times New Roman" w:hAnsi="Times New Roman"/>
          <w:sz w:val="24"/>
          <w:lang/>
        </w:rPr>
        <w:t>Комисију за оцену пр</w:t>
      </w:r>
      <w:r w:rsidR="000E5CEB" w:rsidRPr="002709F6">
        <w:rPr>
          <w:rFonts w:ascii="Times New Roman" w:hAnsi="Times New Roman"/>
          <w:sz w:val="24"/>
          <w:lang/>
        </w:rPr>
        <w:t>ојеката</w:t>
      </w:r>
      <w:r w:rsidRPr="002709F6">
        <w:rPr>
          <w:rFonts w:ascii="Times New Roman" w:hAnsi="Times New Roman"/>
          <w:sz w:val="24"/>
          <w:lang/>
        </w:rPr>
        <w:t xml:space="preserve"> </w:t>
      </w:r>
      <w:r w:rsidR="00E2645D" w:rsidRPr="002709F6">
        <w:rPr>
          <w:rFonts w:ascii="Times New Roman" w:hAnsi="Times New Roman"/>
          <w:sz w:val="24"/>
          <w:lang/>
        </w:rPr>
        <w:t xml:space="preserve"> образује</w:t>
      </w:r>
      <w:r w:rsidRPr="002709F6">
        <w:rPr>
          <w:rFonts w:ascii="Times New Roman" w:hAnsi="Times New Roman"/>
          <w:sz w:val="24"/>
          <w:lang/>
        </w:rPr>
        <w:t xml:space="preserve"> </w:t>
      </w:r>
      <w:r w:rsidR="00C811E6" w:rsidRPr="002709F6">
        <w:rPr>
          <w:rFonts w:ascii="Times New Roman" w:eastAsia="Times New Roman" w:hAnsi="Times New Roman"/>
          <w:sz w:val="24"/>
          <w:szCs w:val="24"/>
          <w:lang/>
        </w:rPr>
        <w:t>М</w:t>
      </w:r>
      <w:r w:rsidRPr="002709F6">
        <w:rPr>
          <w:rFonts w:ascii="Times New Roman" w:eastAsia="Times New Roman" w:hAnsi="Times New Roman"/>
          <w:sz w:val="24"/>
          <w:szCs w:val="24"/>
          <w:lang/>
        </w:rPr>
        <w:t>инистар</w:t>
      </w:r>
      <w:r w:rsidR="00C811E6" w:rsidRPr="002709F6">
        <w:rPr>
          <w:rFonts w:ascii="Times New Roman" w:hAnsi="Times New Roman"/>
          <w:sz w:val="24"/>
          <w:lang/>
        </w:rPr>
        <w:t>.</w:t>
      </w:r>
    </w:p>
    <w:p w:rsidR="001C02E9" w:rsidRPr="002709F6" w:rsidRDefault="008E27A8" w:rsidP="008E27A8">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Чланови </w:t>
      </w:r>
      <w:r w:rsidR="00A77414" w:rsidRPr="002709F6">
        <w:rPr>
          <w:rFonts w:ascii="Times New Roman" w:hAnsi="Times New Roman"/>
          <w:sz w:val="24"/>
          <w:lang/>
        </w:rPr>
        <w:t>Комиси</w:t>
      </w:r>
      <w:r w:rsidR="00DB25FF" w:rsidRPr="002709F6">
        <w:rPr>
          <w:rFonts w:ascii="Times New Roman" w:hAnsi="Times New Roman"/>
          <w:sz w:val="24"/>
          <w:lang/>
        </w:rPr>
        <w:t>је</w:t>
      </w:r>
      <w:r w:rsidR="00A77414" w:rsidRPr="002709F6">
        <w:rPr>
          <w:rFonts w:ascii="Times New Roman" w:hAnsi="Times New Roman"/>
          <w:sz w:val="24"/>
          <w:lang/>
        </w:rPr>
        <w:t xml:space="preserve"> за </w:t>
      </w:r>
      <w:r w:rsidR="00DB25FF" w:rsidRPr="002709F6">
        <w:rPr>
          <w:rFonts w:ascii="Times New Roman" w:hAnsi="Times New Roman"/>
          <w:sz w:val="24"/>
          <w:lang/>
        </w:rPr>
        <w:t>оцену пројеката</w:t>
      </w:r>
      <w:r w:rsidR="00A77414" w:rsidRPr="002709F6">
        <w:rPr>
          <w:rFonts w:ascii="Times New Roman" w:hAnsi="Times New Roman"/>
          <w:sz w:val="24"/>
          <w:lang/>
        </w:rPr>
        <w:t xml:space="preserve">  </w:t>
      </w:r>
      <w:r w:rsidRPr="002709F6">
        <w:rPr>
          <w:rFonts w:ascii="Times New Roman" w:hAnsi="Times New Roman"/>
          <w:sz w:val="24"/>
          <w:lang/>
        </w:rPr>
        <w:t xml:space="preserve">јесу </w:t>
      </w:r>
      <w:r w:rsidR="001C02E9" w:rsidRPr="002709F6">
        <w:rPr>
          <w:rFonts w:ascii="Times New Roman" w:hAnsi="Times New Roman"/>
          <w:sz w:val="24"/>
          <w:lang/>
        </w:rPr>
        <w:t xml:space="preserve">државни секретар </w:t>
      </w:r>
      <w:r w:rsidR="00E2645D" w:rsidRPr="002709F6">
        <w:rPr>
          <w:rFonts w:ascii="Times New Roman" w:hAnsi="Times New Roman"/>
          <w:sz w:val="24"/>
          <w:lang/>
        </w:rPr>
        <w:t xml:space="preserve">у </w:t>
      </w:r>
      <w:r w:rsidR="00A77414" w:rsidRPr="002709F6">
        <w:rPr>
          <w:rFonts w:ascii="Times New Roman" w:hAnsi="Times New Roman"/>
          <w:sz w:val="24"/>
          <w:lang/>
        </w:rPr>
        <w:t>министар</w:t>
      </w:r>
      <w:r w:rsidR="001C02E9" w:rsidRPr="002709F6">
        <w:rPr>
          <w:rFonts w:ascii="Times New Roman" w:hAnsi="Times New Roman"/>
          <w:sz w:val="24"/>
          <w:lang/>
        </w:rPr>
        <w:t>ств</w:t>
      </w:r>
      <w:r w:rsidR="00E2645D" w:rsidRPr="002709F6">
        <w:rPr>
          <w:rFonts w:ascii="Times New Roman" w:hAnsi="Times New Roman"/>
          <w:sz w:val="24"/>
          <w:lang/>
        </w:rPr>
        <w:t>у</w:t>
      </w:r>
      <w:r w:rsidR="00A77414" w:rsidRPr="002709F6">
        <w:rPr>
          <w:rFonts w:ascii="Times New Roman" w:hAnsi="Times New Roman"/>
          <w:sz w:val="24"/>
          <w:lang/>
        </w:rPr>
        <w:t xml:space="preserve"> надлежн</w:t>
      </w:r>
      <w:r w:rsidR="00E2645D" w:rsidRPr="002709F6">
        <w:rPr>
          <w:rFonts w:ascii="Times New Roman" w:hAnsi="Times New Roman"/>
          <w:sz w:val="24"/>
          <w:lang/>
        </w:rPr>
        <w:t>ом</w:t>
      </w:r>
      <w:r w:rsidR="00A77414" w:rsidRPr="002709F6">
        <w:rPr>
          <w:rFonts w:ascii="Times New Roman" w:hAnsi="Times New Roman"/>
          <w:sz w:val="24"/>
          <w:lang/>
        </w:rPr>
        <w:t xml:space="preserve"> за послове привреде</w:t>
      </w:r>
      <w:r w:rsidR="001C02E9" w:rsidRPr="002709F6">
        <w:rPr>
          <w:rFonts w:ascii="Times New Roman" w:hAnsi="Times New Roman"/>
          <w:sz w:val="24"/>
          <w:lang/>
        </w:rPr>
        <w:t>;</w:t>
      </w:r>
      <w:r w:rsidR="000F1E62" w:rsidRPr="002709F6">
        <w:rPr>
          <w:rFonts w:ascii="Times New Roman" w:hAnsi="Times New Roman"/>
          <w:sz w:val="24"/>
          <w:lang/>
        </w:rPr>
        <w:t xml:space="preserve"> </w:t>
      </w:r>
      <w:r w:rsidR="00E2645D" w:rsidRPr="002709F6">
        <w:rPr>
          <w:rFonts w:ascii="Times New Roman" w:hAnsi="Times New Roman"/>
          <w:sz w:val="24"/>
          <w:lang/>
        </w:rPr>
        <w:t xml:space="preserve">државни секретар у министарству надлежном за послове </w:t>
      </w:r>
      <w:r w:rsidR="00A77414" w:rsidRPr="002709F6">
        <w:rPr>
          <w:rFonts w:ascii="Times New Roman" w:hAnsi="Times New Roman"/>
          <w:sz w:val="24"/>
          <w:lang/>
        </w:rPr>
        <w:t>финансија</w:t>
      </w:r>
      <w:r w:rsidR="001C02E9" w:rsidRPr="002709F6">
        <w:rPr>
          <w:rFonts w:ascii="Times New Roman" w:hAnsi="Times New Roman"/>
          <w:sz w:val="24"/>
          <w:lang/>
        </w:rPr>
        <w:t>;</w:t>
      </w:r>
      <w:r w:rsidR="00A77414" w:rsidRPr="002709F6">
        <w:rPr>
          <w:rFonts w:ascii="Times New Roman" w:hAnsi="Times New Roman"/>
          <w:sz w:val="24"/>
          <w:lang/>
        </w:rPr>
        <w:t xml:space="preserve"> </w:t>
      </w:r>
      <w:r w:rsidR="00E2645D" w:rsidRPr="002709F6">
        <w:rPr>
          <w:rFonts w:ascii="Times New Roman" w:hAnsi="Times New Roman"/>
          <w:sz w:val="24"/>
          <w:lang/>
        </w:rPr>
        <w:t>државни секретар у министарству надлежном за послове</w:t>
      </w:r>
      <w:r w:rsidR="00A77414" w:rsidRPr="002709F6">
        <w:rPr>
          <w:rFonts w:ascii="Times New Roman" w:hAnsi="Times New Roman"/>
          <w:sz w:val="24"/>
          <w:lang/>
        </w:rPr>
        <w:t xml:space="preserve"> инфраструктуре</w:t>
      </w:r>
      <w:r w:rsidR="001C02E9" w:rsidRPr="002709F6">
        <w:rPr>
          <w:rFonts w:ascii="Times New Roman" w:hAnsi="Times New Roman"/>
          <w:sz w:val="24"/>
          <w:lang/>
        </w:rPr>
        <w:t>;</w:t>
      </w:r>
      <w:r w:rsidR="00A77414" w:rsidRPr="002709F6">
        <w:rPr>
          <w:rFonts w:ascii="Times New Roman" w:hAnsi="Times New Roman"/>
          <w:sz w:val="24"/>
          <w:lang/>
        </w:rPr>
        <w:t xml:space="preserve"> </w:t>
      </w:r>
      <w:r w:rsidR="00E2645D" w:rsidRPr="002709F6">
        <w:rPr>
          <w:rFonts w:ascii="Times New Roman" w:hAnsi="Times New Roman"/>
          <w:sz w:val="24"/>
          <w:lang/>
        </w:rPr>
        <w:t xml:space="preserve">државни секретар у министарству надлежном за послове </w:t>
      </w:r>
      <w:r w:rsidR="00A77414" w:rsidRPr="002709F6">
        <w:rPr>
          <w:rFonts w:ascii="Times New Roman" w:hAnsi="Times New Roman"/>
          <w:sz w:val="24"/>
          <w:lang/>
        </w:rPr>
        <w:t xml:space="preserve">трговине и </w:t>
      </w:r>
      <w:r w:rsidR="00E2645D" w:rsidRPr="002709F6">
        <w:rPr>
          <w:rFonts w:ascii="Times New Roman" w:hAnsi="Times New Roman"/>
          <w:sz w:val="24"/>
          <w:lang/>
        </w:rPr>
        <w:t xml:space="preserve">државни секретар у министарству надлежном за послове </w:t>
      </w:r>
      <w:r w:rsidR="00A77414" w:rsidRPr="002709F6">
        <w:rPr>
          <w:rFonts w:ascii="Times New Roman" w:hAnsi="Times New Roman"/>
          <w:sz w:val="24"/>
          <w:lang/>
        </w:rPr>
        <w:t>запошљавања.</w:t>
      </w:r>
      <w:r w:rsidR="00D93DCF" w:rsidRPr="002709F6">
        <w:rPr>
          <w:rFonts w:ascii="Times New Roman" w:hAnsi="Times New Roman"/>
          <w:sz w:val="24"/>
          <w:lang/>
        </w:rPr>
        <w:t xml:space="preserve"> </w:t>
      </w:r>
    </w:p>
    <w:p w:rsidR="00913042" w:rsidRPr="002709F6" w:rsidRDefault="00913042" w:rsidP="00913042">
      <w:pPr>
        <w:pStyle w:val="rvps1"/>
        <w:shd w:val="clear" w:color="auto" w:fill="FFFFFF"/>
        <w:spacing w:before="0" w:beforeAutospacing="0" w:after="0" w:afterAutospacing="0"/>
        <w:ind w:firstLine="708"/>
        <w:jc w:val="both"/>
        <w:rPr>
          <w:color w:val="000000"/>
          <w:lang/>
        </w:rPr>
      </w:pPr>
      <w:r w:rsidRPr="002709F6">
        <w:rPr>
          <w:color w:val="000000"/>
          <w:lang/>
        </w:rPr>
        <w:t>Чланови Комисије могу имати заменике.</w:t>
      </w:r>
    </w:p>
    <w:p w:rsidR="00A77414" w:rsidRPr="002709F6" w:rsidRDefault="001C02E9" w:rsidP="008E27A8">
      <w:pPr>
        <w:spacing w:after="0" w:line="240" w:lineRule="auto"/>
        <w:ind w:firstLine="708"/>
        <w:jc w:val="both"/>
        <w:rPr>
          <w:rFonts w:ascii="Times New Roman" w:hAnsi="Times New Roman"/>
          <w:sz w:val="24"/>
          <w:lang/>
        </w:rPr>
      </w:pPr>
      <w:r w:rsidRPr="002709F6">
        <w:rPr>
          <w:rFonts w:ascii="Times New Roman" w:hAnsi="Times New Roman"/>
          <w:sz w:val="24"/>
          <w:lang/>
        </w:rPr>
        <w:t>Државни секретар м</w:t>
      </w:r>
      <w:r w:rsidR="00D93DCF" w:rsidRPr="002709F6">
        <w:rPr>
          <w:rFonts w:ascii="Times New Roman" w:hAnsi="Times New Roman"/>
          <w:sz w:val="24"/>
          <w:lang/>
        </w:rPr>
        <w:t>инистар</w:t>
      </w:r>
      <w:r w:rsidRPr="002709F6">
        <w:rPr>
          <w:rFonts w:ascii="Times New Roman" w:hAnsi="Times New Roman"/>
          <w:sz w:val="24"/>
          <w:lang/>
        </w:rPr>
        <w:t>ства</w:t>
      </w:r>
      <w:r w:rsidR="00D93DCF" w:rsidRPr="002709F6">
        <w:rPr>
          <w:rFonts w:ascii="Times New Roman" w:hAnsi="Times New Roman"/>
          <w:sz w:val="24"/>
          <w:lang/>
        </w:rPr>
        <w:t xml:space="preserve"> надлежн</w:t>
      </w:r>
      <w:r w:rsidRPr="002709F6">
        <w:rPr>
          <w:rFonts w:ascii="Times New Roman" w:hAnsi="Times New Roman"/>
          <w:sz w:val="24"/>
          <w:lang/>
        </w:rPr>
        <w:t>ог</w:t>
      </w:r>
      <w:r w:rsidR="00D93DCF" w:rsidRPr="002709F6">
        <w:rPr>
          <w:rFonts w:ascii="Times New Roman" w:hAnsi="Times New Roman"/>
          <w:sz w:val="24"/>
          <w:lang/>
        </w:rPr>
        <w:t xml:space="preserve"> за послове привреде је председник Комисије.</w:t>
      </w:r>
    </w:p>
    <w:p w:rsidR="0043295E" w:rsidRPr="002709F6" w:rsidRDefault="0043295E" w:rsidP="008E27A8">
      <w:pPr>
        <w:spacing w:after="0" w:line="240" w:lineRule="auto"/>
        <w:ind w:firstLine="708"/>
        <w:jc w:val="both"/>
        <w:rPr>
          <w:rFonts w:ascii="Times New Roman" w:hAnsi="Times New Roman"/>
          <w:sz w:val="24"/>
          <w:lang/>
        </w:rPr>
      </w:pPr>
      <w:r w:rsidRPr="002709F6">
        <w:rPr>
          <w:rFonts w:ascii="Times New Roman" w:hAnsi="Times New Roman"/>
          <w:sz w:val="24"/>
          <w:lang/>
        </w:rPr>
        <w:t>Комисија одлучује о додели средстава у складу са овом уредбом и расположивим буџетским средствима.</w:t>
      </w:r>
    </w:p>
    <w:p w:rsidR="008C2DD8" w:rsidRPr="002709F6" w:rsidRDefault="00A77414" w:rsidP="008E27A8">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Комисија доноси одлуке </w:t>
      </w:r>
      <w:r w:rsidR="000B4CD2" w:rsidRPr="002709F6">
        <w:rPr>
          <w:rFonts w:ascii="Times New Roman" w:hAnsi="Times New Roman"/>
          <w:sz w:val="24"/>
          <w:lang/>
        </w:rPr>
        <w:t>трочетвртинском</w:t>
      </w:r>
      <w:r w:rsidR="00313F26" w:rsidRPr="002709F6">
        <w:rPr>
          <w:rFonts w:ascii="Times New Roman" w:hAnsi="Times New Roman"/>
          <w:sz w:val="24"/>
          <w:lang/>
        </w:rPr>
        <w:t xml:space="preserve"> већином гласова</w:t>
      </w:r>
      <w:r w:rsidR="008E27A8" w:rsidRPr="002709F6">
        <w:rPr>
          <w:rFonts w:ascii="Times New Roman" w:hAnsi="Times New Roman"/>
          <w:sz w:val="24"/>
          <w:lang/>
        </w:rPr>
        <w:t xml:space="preserve"> чланова</w:t>
      </w:r>
      <w:r w:rsidR="008C2DD8" w:rsidRPr="002709F6">
        <w:rPr>
          <w:rFonts w:ascii="Times New Roman" w:hAnsi="Times New Roman"/>
          <w:sz w:val="24"/>
          <w:lang/>
        </w:rPr>
        <w:t>, односно њихових заменика</w:t>
      </w:r>
      <w:r w:rsidR="00C44E9D" w:rsidRPr="002709F6">
        <w:rPr>
          <w:rFonts w:ascii="Times New Roman" w:hAnsi="Times New Roman"/>
          <w:sz w:val="24"/>
          <w:lang/>
        </w:rPr>
        <w:t>.</w:t>
      </w:r>
    </w:p>
    <w:p w:rsidR="008C2DD8" w:rsidRPr="002709F6" w:rsidRDefault="008C2DD8" w:rsidP="008C2DD8">
      <w:pPr>
        <w:spacing w:after="0" w:line="240" w:lineRule="auto"/>
        <w:ind w:firstLine="708"/>
        <w:jc w:val="both"/>
        <w:rPr>
          <w:rFonts w:ascii="Times New Roman" w:hAnsi="Times New Roman"/>
          <w:sz w:val="24"/>
          <w:lang/>
        </w:rPr>
      </w:pPr>
      <w:r w:rsidRPr="002709F6">
        <w:rPr>
          <w:rFonts w:ascii="Times New Roman" w:hAnsi="Times New Roman"/>
          <w:sz w:val="24"/>
          <w:lang/>
        </w:rPr>
        <w:t>У раду Комисије учествују и представници Агенције, који немају својство члана, односно заменика члана Комисије</w:t>
      </w:r>
      <w:r w:rsidR="00CA2BE0" w:rsidRPr="002709F6">
        <w:rPr>
          <w:rFonts w:ascii="Times New Roman" w:hAnsi="Times New Roman"/>
          <w:sz w:val="24"/>
          <w:lang/>
        </w:rPr>
        <w:t>.</w:t>
      </w:r>
    </w:p>
    <w:p w:rsidR="00A77414" w:rsidRPr="002709F6" w:rsidRDefault="001019F3" w:rsidP="008E27A8">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Одлука </w:t>
      </w:r>
      <w:r w:rsidR="007E1794" w:rsidRPr="002709F6">
        <w:rPr>
          <w:rFonts w:ascii="Times New Roman" w:hAnsi="Times New Roman"/>
          <w:sz w:val="24"/>
          <w:lang/>
        </w:rPr>
        <w:t xml:space="preserve">из става </w:t>
      </w:r>
      <w:r w:rsidR="00913042" w:rsidRPr="002709F6">
        <w:rPr>
          <w:rFonts w:ascii="Times New Roman" w:hAnsi="Times New Roman"/>
          <w:sz w:val="24"/>
          <w:lang/>
        </w:rPr>
        <w:t>5</w:t>
      </w:r>
      <w:r w:rsidR="007E1794" w:rsidRPr="002709F6">
        <w:rPr>
          <w:rFonts w:ascii="Times New Roman" w:hAnsi="Times New Roman"/>
          <w:sz w:val="24"/>
          <w:lang/>
        </w:rPr>
        <w:t xml:space="preserve">. овог члана </w:t>
      </w:r>
      <w:r w:rsidRPr="002709F6">
        <w:rPr>
          <w:rFonts w:ascii="Times New Roman" w:hAnsi="Times New Roman"/>
          <w:sz w:val="24"/>
          <w:lang/>
        </w:rPr>
        <w:t>садржи</w:t>
      </w:r>
      <w:r w:rsidR="00E2645D" w:rsidRPr="002709F6">
        <w:rPr>
          <w:rFonts w:ascii="Times New Roman" w:hAnsi="Times New Roman"/>
          <w:sz w:val="24"/>
          <w:lang/>
        </w:rPr>
        <w:t xml:space="preserve"> нарочито</w:t>
      </w:r>
      <w:r w:rsidRPr="002709F6">
        <w:rPr>
          <w:rFonts w:ascii="Times New Roman" w:hAnsi="Times New Roman"/>
          <w:sz w:val="24"/>
          <w:lang/>
        </w:rPr>
        <w:t xml:space="preserve"> податке о инвестиционом пројекту</w:t>
      </w:r>
      <w:r w:rsidR="00D54A60" w:rsidRPr="002709F6">
        <w:rPr>
          <w:rFonts w:ascii="Times New Roman" w:hAnsi="Times New Roman"/>
          <w:sz w:val="24"/>
          <w:lang/>
        </w:rPr>
        <w:t xml:space="preserve"> и његовим елементима битним за поступак уговарања доделе средстава</w:t>
      </w:r>
      <w:r w:rsidRPr="002709F6">
        <w:rPr>
          <w:rFonts w:ascii="Times New Roman" w:hAnsi="Times New Roman"/>
          <w:sz w:val="24"/>
          <w:lang/>
        </w:rPr>
        <w:t xml:space="preserve">, </w:t>
      </w:r>
      <w:r w:rsidR="00CA2BE0" w:rsidRPr="002709F6">
        <w:rPr>
          <w:rFonts w:ascii="Times New Roman" w:hAnsi="Times New Roman"/>
          <w:sz w:val="24"/>
          <w:lang/>
        </w:rPr>
        <w:t>инвеститору</w:t>
      </w:r>
      <w:r w:rsidR="00FA0678" w:rsidRPr="002709F6">
        <w:rPr>
          <w:rFonts w:ascii="Times New Roman" w:hAnsi="Times New Roman"/>
          <w:sz w:val="24"/>
          <w:lang/>
        </w:rPr>
        <w:t xml:space="preserve"> </w:t>
      </w:r>
      <w:r w:rsidR="00D50943" w:rsidRPr="002709F6">
        <w:rPr>
          <w:rFonts w:ascii="Times New Roman" w:hAnsi="Times New Roman"/>
          <w:sz w:val="24"/>
          <w:lang/>
        </w:rPr>
        <w:t>односно кориснику средстава</w:t>
      </w:r>
      <w:r w:rsidR="007E1794" w:rsidRPr="002709F6">
        <w:rPr>
          <w:rFonts w:ascii="Times New Roman" w:hAnsi="Times New Roman"/>
          <w:sz w:val="24"/>
          <w:lang/>
        </w:rPr>
        <w:t xml:space="preserve">, </w:t>
      </w:r>
      <w:r w:rsidRPr="002709F6">
        <w:rPr>
          <w:rFonts w:ascii="Times New Roman" w:hAnsi="Times New Roman"/>
          <w:sz w:val="24"/>
          <w:lang/>
        </w:rPr>
        <w:t>о висини додељених</w:t>
      </w:r>
      <w:r w:rsidR="00C44E9D" w:rsidRPr="002709F6">
        <w:rPr>
          <w:rFonts w:ascii="Times New Roman" w:hAnsi="Times New Roman"/>
          <w:sz w:val="24"/>
          <w:lang/>
        </w:rPr>
        <w:t xml:space="preserve"> средстава,</w:t>
      </w:r>
      <w:r w:rsidRPr="002709F6">
        <w:rPr>
          <w:rFonts w:ascii="Times New Roman" w:hAnsi="Times New Roman"/>
          <w:sz w:val="24"/>
          <w:lang/>
        </w:rPr>
        <w:t xml:space="preserve"> </w:t>
      </w:r>
      <w:r w:rsidR="00D54A60" w:rsidRPr="002709F6">
        <w:rPr>
          <w:rFonts w:ascii="Times New Roman" w:hAnsi="Times New Roman"/>
          <w:sz w:val="24"/>
          <w:lang/>
        </w:rPr>
        <w:t xml:space="preserve">средствима обезбеђења за додељена средства и њиховог рока важења, </w:t>
      </w:r>
      <w:r w:rsidRPr="002709F6">
        <w:rPr>
          <w:rFonts w:ascii="Times New Roman" w:hAnsi="Times New Roman"/>
          <w:sz w:val="24"/>
          <w:lang/>
        </w:rPr>
        <w:t>односно разлоге због којих средства нису додељена.</w:t>
      </w:r>
    </w:p>
    <w:p w:rsidR="006D319B" w:rsidRPr="002709F6" w:rsidRDefault="001019F3" w:rsidP="008E27A8">
      <w:pPr>
        <w:shd w:val="clear" w:color="auto" w:fill="FFFFFF"/>
        <w:spacing w:after="0" w:line="240" w:lineRule="auto"/>
        <w:ind w:firstLine="708"/>
        <w:jc w:val="both"/>
        <w:rPr>
          <w:rFonts w:ascii="Times New Roman" w:hAnsi="Times New Roman"/>
          <w:color w:val="000000"/>
          <w:sz w:val="24"/>
          <w:lang/>
        </w:rPr>
      </w:pPr>
      <w:r w:rsidRPr="002709F6">
        <w:rPr>
          <w:rFonts w:ascii="Times New Roman" w:hAnsi="Times New Roman"/>
          <w:sz w:val="24"/>
          <w:lang/>
        </w:rPr>
        <w:t xml:space="preserve">Комисија </w:t>
      </w:r>
      <w:r w:rsidR="000E19A7" w:rsidRPr="002709F6">
        <w:rPr>
          <w:rFonts w:ascii="Times New Roman" w:hAnsi="Times New Roman"/>
          <w:sz w:val="24"/>
          <w:lang/>
        </w:rPr>
        <w:t>одлучује</w:t>
      </w:r>
      <w:r w:rsidR="00857504" w:rsidRPr="002709F6">
        <w:rPr>
          <w:rFonts w:ascii="Times New Roman" w:hAnsi="Times New Roman"/>
          <w:sz w:val="24"/>
          <w:lang/>
        </w:rPr>
        <w:t xml:space="preserve"> и</w:t>
      </w:r>
      <w:r w:rsidR="000E19A7" w:rsidRPr="002709F6">
        <w:rPr>
          <w:rFonts w:ascii="Times New Roman" w:hAnsi="Times New Roman"/>
          <w:sz w:val="24"/>
          <w:lang/>
        </w:rPr>
        <w:t xml:space="preserve"> о</w:t>
      </w:r>
      <w:r w:rsidRPr="002709F6">
        <w:rPr>
          <w:rFonts w:ascii="Times New Roman" w:hAnsi="Times New Roman"/>
          <w:sz w:val="24"/>
          <w:lang/>
        </w:rPr>
        <w:t xml:space="preserve"> </w:t>
      </w:r>
      <w:r w:rsidR="00DE67D9" w:rsidRPr="002709F6">
        <w:rPr>
          <w:rFonts w:ascii="Times New Roman" w:hAnsi="Times New Roman"/>
          <w:sz w:val="24"/>
          <w:lang/>
        </w:rPr>
        <w:t>предл</w:t>
      </w:r>
      <w:r w:rsidR="000E19A7" w:rsidRPr="002709F6">
        <w:rPr>
          <w:rFonts w:ascii="Times New Roman" w:hAnsi="Times New Roman"/>
          <w:sz w:val="24"/>
          <w:lang/>
        </w:rPr>
        <w:t>озима</w:t>
      </w:r>
      <w:r w:rsidR="00DE67D9" w:rsidRPr="002709F6">
        <w:rPr>
          <w:rFonts w:ascii="Times New Roman" w:hAnsi="Times New Roman"/>
          <w:sz w:val="24"/>
          <w:lang/>
        </w:rPr>
        <w:t xml:space="preserve"> мер</w:t>
      </w:r>
      <w:r w:rsidR="000E19A7" w:rsidRPr="002709F6">
        <w:rPr>
          <w:rFonts w:ascii="Times New Roman" w:hAnsi="Times New Roman"/>
          <w:sz w:val="24"/>
          <w:lang/>
        </w:rPr>
        <w:t>а</w:t>
      </w:r>
      <w:r w:rsidR="00DE67D9" w:rsidRPr="002709F6">
        <w:rPr>
          <w:rFonts w:ascii="Times New Roman" w:hAnsi="Times New Roman"/>
          <w:sz w:val="24"/>
          <w:lang/>
        </w:rPr>
        <w:t xml:space="preserve"> којима се на најефикаснији начин постиже циљ ове уредбе, а које могу подразумевати и измену начина реализације инвестиционог пројекта, измену рокова, смањење износа додељених средстава сразмерно смањењу уговорних обавеза, </w:t>
      </w:r>
      <w:r w:rsidR="00774C1F" w:rsidRPr="002709F6">
        <w:rPr>
          <w:rFonts w:ascii="Times New Roman" w:hAnsi="Times New Roman"/>
          <w:sz w:val="24"/>
          <w:lang/>
        </w:rPr>
        <w:t xml:space="preserve">признавање делимичног испуњења уговорних обавеза, </w:t>
      </w:r>
      <w:r w:rsidR="00DE67D9" w:rsidRPr="002709F6">
        <w:rPr>
          <w:rFonts w:ascii="Times New Roman" w:hAnsi="Times New Roman"/>
          <w:sz w:val="24"/>
          <w:lang/>
        </w:rPr>
        <w:t xml:space="preserve">а по образложеном предлогу корисника средстава, укључујући и </w:t>
      </w:r>
      <w:r w:rsidR="006D319B" w:rsidRPr="002709F6">
        <w:rPr>
          <w:rFonts w:ascii="Times New Roman" w:hAnsi="Times New Roman"/>
          <w:sz w:val="24"/>
          <w:lang/>
        </w:rPr>
        <w:t>предлоге</w:t>
      </w:r>
      <w:r w:rsidR="006D319B" w:rsidRPr="002709F6">
        <w:rPr>
          <w:rFonts w:ascii="Times New Roman" w:hAnsi="Times New Roman"/>
          <w:color w:val="000000"/>
          <w:sz w:val="24"/>
          <w:lang/>
        </w:rPr>
        <w:t xml:space="preserve"> за измен</w:t>
      </w:r>
      <w:r w:rsidR="00857504" w:rsidRPr="002709F6">
        <w:rPr>
          <w:rFonts w:ascii="Times New Roman" w:hAnsi="Times New Roman"/>
          <w:color w:val="000000"/>
          <w:sz w:val="24"/>
          <w:lang/>
        </w:rPr>
        <w:t>е и допуне</w:t>
      </w:r>
      <w:r w:rsidR="006D319B" w:rsidRPr="002709F6">
        <w:rPr>
          <w:rFonts w:ascii="Times New Roman" w:hAnsi="Times New Roman"/>
          <w:color w:val="000000"/>
          <w:sz w:val="24"/>
          <w:lang/>
        </w:rPr>
        <w:t xml:space="preserve"> </w:t>
      </w:r>
      <w:r w:rsidR="00DE67D9" w:rsidRPr="002709F6">
        <w:rPr>
          <w:rFonts w:ascii="Times New Roman" w:hAnsi="Times New Roman"/>
          <w:color w:val="000000"/>
          <w:sz w:val="24"/>
          <w:lang/>
        </w:rPr>
        <w:t xml:space="preserve">или раскид </w:t>
      </w:r>
      <w:r w:rsidR="003317B9" w:rsidRPr="002709F6">
        <w:rPr>
          <w:rFonts w:ascii="Times New Roman" w:hAnsi="Times New Roman"/>
          <w:color w:val="000000"/>
          <w:sz w:val="24"/>
          <w:lang/>
        </w:rPr>
        <w:t>У</w:t>
      </w:r>
      <w:r w:rsidR="006D319B" w:rsidRPr="002709F6">
        <w:rPr>
          <w:rFonts w:ascii="Times New Roman" w:hAnsi="Times New Roman"/>
          <w:color w:val="000000"/>
          <w:sz w:val="24"/>
          <w:lang/>
        </w:rPr>
        <w:t xml:space="preserve">говора о додели средстава и доноси закључке и препоруке о даљим  </w:t>
      </w:r>
      <w:r w:rsidR="00E2645D" w:rsidRPr="002709F6">
        <w:rPr>
          <w:rFonts w:ascii="Times New Roman" w:hAnsi="Times New Roman"/>
          <w:color w:val="000000"/>
          <w:sz w:val="24"/>
          <w:lang/>
        </w:rPr>
        <w:t xml:space="preserve">активностима </w:t>
      </w:r>
      <w:r w:rsidR="006D319B" w:rsidRPr="002709F6">
        <w:rPr>
          <w:rFonts w:ascii="Times New Roman" w:hAnsi="Times New Roman"/>
          <w:color w:val="000000"/>
          <w:sz w:val="24"/>
          <w:lang/>
        </w:rPr>
        <w:t>на отк</w:t>
      </w:r>
      <w:r w:rsidR="00857504" w:rsidRPr="002709F6">
        <w:rPr>
          <w:rFonts w:ascii="Times New Roman" w:hAnsi="Times New Roman"/>
          <w:color w:val="000000"/>
          <w:sz w:val="24"/>
          <w:lang/>
        </w:rPr>
        <w:t>л</w:t>
      </w:r>
      <w:r w:rsidR="006D319B" w:rsidRPr="002709F6">
        <w:rPr>
          <w:rFonts w:ascii="Times New Roman" w:hAnsi="Times New Roman"/>
          <w:color w:val="000000"/>
          <w:sz w:val="24"/>
          <w:lang/>
        </w:rPr>
        <w:t>ањању евентуалних проблема у спровођењу пројеката.</w:t>
      </w:r>
    </w:p>
    <w:p w:rsidR="000E19A7" w:rsidRPr="002709F6" w:rsidRDefault="000E19A7" w:rsidP="008E27A8">
      <w:pPr>
        <w:shd w:val="clear" w:color="auto" w:fill="FFFFFF"/>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 xml:space="preserve">Предлог мера из става </w:t>
      </w:r>
      <w:r w:rsidR="00913042" w:rsidRPr="002709F6">
        <w:rPr>
          <w:rFonts w:ascii="Times New Roman" w:hAnsi="Times New Roman"/>
          <w:color w:val="000000"/>
          <w:sz w:val="24"/>
          <w:lang/>
        </w:rPr>
        <w:t>9</w:t>
      </w:r>
      <w:r w:rsidR="005F1BC6" w:rsidRPr="002709F6">
        <w:rPr>
          <w:rFonts w:ascii="Times New Roman" w:hAnsi="Times New Roman"/>
          <w:color w:val="000000"/>
          <w:sz w:val="24"/>
          <w:lang/>
        </w:rPr>
        <w:t>.</w:t>
      </w:r>
      <w:r w:rsidRPr="002709F6">
        <w:rPr>
          <w:rFonts w:ascii="Times New Roman" w:hAnsi="Times New Roman"/>
          <w:color w:val="000000"/>
          <w:sz w:val="24"/>
          <w:lang/>
        </w:rPr>
        <w:t xml:space="preserve"> овог ч</w:t>
      </w:r>
      <w:r w:rsidR="00E21DC6" w:rsidRPr="002709F6">
        <w:rPr>
          <w:rFonts w:ascii="Times New Roman" w:hAnsi="Times New Roman"/>
          <w:color w:val="000000"/>
          <w:sz w:val="24"/>
          <w:lang/>
        </w:rPr>
        <w:t xml:space="preserve">лана </w:t>
      </w:r>
      <w:r w:rsidR="005F1BC6" w:rsidRPr="002709F6">
        <w:rPr>
          <w:rFonts w:ascii="Times New Roman" w:hAnsi="Times New Roman"/>
          <w:color w:val="000000"/>
          <w:sz w:val="24"/>
          <w:lang/>
        </w:rPr>
        <w:t xml:space="preserve">припрема </w:t>
      </w:r>
      <w:r w:rsidR="0073759C" w:rsidRPr="002709F6">
        <w:rPr>
          <w:rFonts w:ascii="Times New Roman" w:hAnsi="Times New Roman"/>
          <w:color w:val="000000"/>
          <w:sz w:val="24"/>
          <w:lang/>
        </w:rPr>
        <w:t xml:space="preserve">Министарство, а на основу извештаја о праћењу инвестиционих пројеката које доставља </w:t>
      </w:r>
      <w:r w:rsidR="00E21DC6" w:rsidRPr="002709F6">
        <w:rPr>
          <w:rFonts w:ascii="Times New Roman" w:hAnsi="Times New Roman"/>
          <w:color w:val="000000"/>
          <w:sz w:val="24"/>
          <w:lang/>
        </w:rPr>
        <w:t>Агенција</w:t>
      </w:r>
      <w:r w:rsidR="000810D1" w:rsidRPr="002709F6">
        <w:rPr>
          <w:rFonts w:ascii="Times New Roman" w:hAnsi="Times New Roman"/>
          <w:color w:val="000000"/>
          <w:sz w:val="24"/>
          <w:lang/>
        </w:rPr>
        <w:t xml:space="preserve"> у складу са чланом 27. став 2. тачка 6) ове уредбе</w:t>
      </w:r>
      <w:r w:rsidR="0073759C" w:rsidRPr="002709F6">
        <w:rPr>
          <w:rFonts w:ascii="Times New Roman" w:hAnsi="Times New Roman"/>
          <w:color w:val="000000"/>
          <w:sz w:val="24"/>
          <w:lang/>
        </w:rPr>
        <w:t xml:space="preserve">, односно </w:t>
      </w:r>
      <w:r w:rsidR="00C0699B" w:rsidRPr="002709F6">
        <w:rPr>
          <w:rFonts w:ascii="Times New Roman" w:hAnsi="Times New Roman"/>
          <w:color w:val="000000"/>
          <w:sz w:val="24"/>
          <w:lang/>
        </w:rPr>
        <w:t xml:space="preserve">података и информација </w:t>
      </w:r>
      <w:r w:rsidR="00CA2BE0" w:rsidRPr="002709F6">
        <w:rPr>
          <w:rFonts w:ascii="Times New Roman" w:hAnsi="Times New Roman"/>
          <w:color w:val="000000"/>
          <w:sz w:val="24"/>
          <w:lang/>
        </w:rPr>
        <w:t xml:space="preserve">које достављају </w:t>
      </w:r>
      <w:r w:rsidR="0073759C" w:rsidRPr="002709F6">
        <w:rPr>
          <w:rFonts w:ascii="Times New Roman" w:hAnsi="Times New Roman"/>
          <w:color w:val="000000"/>
          <w:sz w:val="24"/>
          <w:lang/>
        </w:rPr>
        <w:t xml:space="preserve">надлежне институције и органи из члана </w:t>
      </w:r>
      <w:r w:rsidR="00A36D09" w:rsidRPr="002709F6">
        <w:rPr>
          <w:rFonts w:ascii="Times New Roman" w:hAnsi="Times New Roman"/>
          <w:color w:val="000000"/>
          <w:sz w:val="24"/>
          <w:lang/>
        </w:rPr>
        <w:t>27</w:t>
      </w:r>
      <w:r w:rsidR="0073759C" w:rsidRPr="002709F6">
        <w:rPr>
          <w:rFonts w:ascii="Times New Roman" w:hAnsi="Times New Roman"/>
          <w:color w:val="000000"/>
          <w:sz w:val="24"/>
          <w:lang/>
        </w:rPr>
        <w:t xml:space="preserve">. ове уредбе. </w:t>
      </w:r>
    </w:p>
    <w:p w:rsidR="00660BD5" w:rsidRPr="002709F6" w:rsidRDefault="0073759C" w:rsidP="00D50943">
      <w:pPr>
        <w:spacing w:after="0" w:line="240" w:lineRule="auto"/>
        <w:ind w:firstLine="708"/>
        <w:jc w:val="both"/>
        <w:rPr>
          <w:rFonts w:ascii="Times New Roman" w:hAnsi="Times New Roman"/>
          <w:sz w:val="24"/>
          <w:lang/>
        </w:rPr>
      </w:pPr>
      <w:r w:rsidRPr="002709F6">
        <w:rPr>
          <w:rFonts w:ascii="Times New Roman" w:hAnsi="Times New Roman"/>
          <w:sz w:val="24"/>
          <w:lang/>
        </w:rPr>
        <w:t>Министарство</w:t>
      </w:r>
      <w:r w:rsidR="006D319B" w:rsidRPr="002709F6">
        <w:rPr>
          <w:rFonts w:ascii="Times New Roman" w:hAnsi="Times New Roman"/>
          <w:sz w:val="24"/>
          <w:lang/>
        </w:rPr>
        <w:t xml:space="preserve"> </w:t>
      </w:r>
      <w:r w:rsidR="000E19A7" w:rsidRPr="002709F6">
        <w:rPr>
          <w:rFonts w:ascii="Times New Roman" w:hAnsi="Times New Roman"/>
          <w:sz w:val="24"/>
          <w:lang/>
        </w:rPr>
        <w:t>пружа административн</w:t>
      </w:r>
      <w:r w:rsidR="00E21DC6" w:rsidRPr="002709F6">
        <w:rPr>
          <w:rFonts w:ascii="Times New Roman" w:hAnsi="Times New Roman"/>
          <w:sz w:val="24"/>
          <w:lang/>
        </w:rPr>
        <w:t>о</w:t>
      </w:r>
      <w:r w:rsidR="000E19A7" w:rsidRPr="002709F6">
        <w:rPr>
          <w:rFonts w:ascii="Times New Roman" w:hAnsi="Times New Roman"/>
          <w:sz w:val="24"/>
          <w:lang/>
        </w:rPr>
        <w:t xml:space="preserve">-техничку помоћ </w:t>
      </w:r>
      <w:r w:rsidR="005C2D7E" w:rsidRPr="002709F6">
        <w:rPr>
          <w:rFonts w:ascii="Times New Roman" w:hAnsi="Times New Roman"/>
          <w:sz w:val="24"/>
          <w:lang/>
        </w:rPr>
        <w:t>и предлаже</w:t>
      </w:r>
      <w:r w:rsidR="005C2D7E" w:rsidRPr="002709F6">
        <w:rPr>
          <w:rFonts w:ascii="Times New Roman" w:eastAsia="Times New Roman" w:hAnsi="Times New Roman"/>
          <w:sz w:val="24"/>
          <w:szCs w:val="24"/>
          <w:lang/>
        </w:rPr>
        <w:t xml:space="preserve"> </w:t>
      </w:r>
      <w:r w:rsidR="00C811E6" w:rsidRPr="002709F6">
        <w:rPr>
          <w:rFonts w:ascii="Times New Roman" w:eastAsia="Times New Roman" w:hAnsi="Times New Roman"/>
          <w:sz w:val="24"/>
          <w:szCs w:val="24"/>
          <w:lang/>
        </w:rPr>
        <w:t>председнику, или овлашћеном члану Комисије,</w:t>
      </w:r>
      <w:r w:rsidR="00C811E6" w:rsidRPr="002709F6">
        <w:rPr>
          <w:rFonts w:ascii="Times New Roman" w:hAnsi="Times New Roman"/>
          <w:sz w:val="24"/>
          <w:lang/>
        </w:rPr>
        <w:t xml:space="preserve"> </w:t>
      </w:r>
      <w:r w:rsidR="005C2D7E" w:rsidRPr="002709F6">
        <w:rPr>
          <w:rFonts w:ascii="Times New Roman" w:hAnsi="Times New Roman"/>
          <w:sz w:val="24"/>
          <w:lang/>
        </w:rPr>
        <w:t xml:space="preserve">сазивање седнице </w:t>
      </w:r>
      <w:r w:rsidR="000E19A7" w:rsidRPr="002709F6">
        <w:rPr>
          <w:rFonts w:ascii="Times New Roman" w:hAnsi="Times New Roman"/>
          <w:sz w:val="24"/>
          <w:lang/>
        </w:rPr>
        <w:t>Комисиј</w:t>
      </w:r>
      <w:r w:rsidR="005C2D7E" w:rsidRPr="002709F6">
        <w:rPr>
          <w:rFonts w:ascii="Times New Roman" w:hAnsi="Times New Roman"/>
          <w:sz w:val="24"/>
          <w:lang/>
        </w:rPr>
        <w:t>е</w:t>
      </w:r>
      <w:r w:rsidR="006D319B" w:rsidRPr="002709F6">
        <w:rPr>
          <w:rFonts w:ascii="Times New Roman" w:hAnsi="Times New Roman"/>
          <w:sz w:val="24"/>
          <w:lang/>
        </w:rPr>
        <w:t xml:space="preserve">, </w:t>
      </w:r>
      <w:r w:rsidR="00A77414" w:rsidRPr="002709F6">
        <w:rPr>
          <w:rFonts w:ascii="Times New Roman" w:hAnsi="Times New Roman"/>
          <w:sz w:val="24"/>
          <w:lang/>
        </w:rPr>
        <w:t xml:space="preserve">припрема </w:t>
      </w:r>
      <w:r w:rsidR="001B66D1" w:rsidRPr="002709F6">
        <w:rPr>
          <w:rFonts w:ascii="Times New Roman" w:hAnsi="Times New Roman"/>
          <w:sz w:val="24"/>
          <w:lang/>
        </w:rPr>
        <w:t xml:space="preserve">материјале за одлучивање и разматрање на седницама </w:t>
      </w:r>
      <w:r w:rsidR="00A77414" w:rsidRPr="002709F6">
        <w:rPr>
          <w:rFonts w:ascii="Times New Roman" w:hAnsi="Times New Roman"/>
          <w:sz w:val="24"/>
          <w:lang/>
        </w:rPr>
        <w:t>Комисије, даје потребне информације о статусу инвестицион</w:t>
      </w:r>
      <w:r w:rsidR="001B66D1" w:rsidRPr="002709F6">
        <w:rPr>
          <w:rFonts w:ascii="Times New Roman" w:hAnsi="Times New Roman"/>
          <w:sz w:val="24"/>
          <w:lang/>
        </w:rPr>
        <w:t>их</w:t>
      </w:r>
      <w:r w:rsidR="00A77414" w:rsidRPr="002709F6">
        <w:rPr>
          <w:rFonts w:ascii="Times New Roman" w:hAnsi="Times New Roman"/>
          <w:sz w:val="24"/>
          <w:lang/>
        </w:rPr>
        <w:t xml:space="preserve"> пројек</w:t>
      </w:r>
      <w:r w:rsidR="001B66D1" w:rsidRPr="002709F6">
        <w:rPr>
          <w:rFonts w:ascii="Times New Roman" w:hAnsi="Times New Roman"/>
          <w:sz w:val="24"/>
          <w:lang/>
        </w:rPr>
        <w:t>а</w:t>
      </w:r>
      <w:r w:rsidR="00A77414" w:rsidRPr="002709F6">
        <w:rPr>
          <w:rFonts w:ascii="Times New Roman" w:hAnsi="Times New Roman"/>
          <w:sz w:val="24"/>
          <w:lang/>
        </w:rPr>
        <w:t xml:space="preserve">та, припрема записнике са седница, </w:t>
      </w:r>
      <w:r w:rsidR="001279D3" w:rsidRPr="002709F6">
        <w:rPr>
          <w:rFonts w:ascii="Times New Roman" w:hAnsi="Times New Roman"/>
          <w:sz w:val="24"/>
          <w:lang/>
        </w:rPr>
        <w:t xml:space="preserve">и поступа по одлукама Комисије. </w:t>
      </w:r>
      <w:bookmarkStart w:id="25" w:name="str_14"/>
      <w:bookmarkEnd w:id="25"/>
    </w:p>
    <w:p w:rsidR="006D319B" w:rsidRPr="002709F6" w:rsidRDefault="006D319B" w:rsidP="008E27A8">
      <w:pPr>
        <w:spacing w:after="0" w:line="240" w:lineRule="auto"/>
        <w:ind w:firstLine="708"/>
        <w:jc w:val="both"/>
        <w:rPr>
          <w:rFonts w:ascii="Times New Roman" w:hAnsi="Times New Roman"/>
          <w:sz w:val="24"/>
          <w:lang/>
        </w:rPr>
      </w:pPr>
      <w:r w:rsidRPr="002709F6">
        <w:rPr>
          <w:rFonts w:ascii="Times New Roman" w:hAnsi="Times New Roman"/>
          <w:sz w:val="24"/>
          <w:lang/>
        </w:rPr>
        <w:lastRenderedPageBreak/>
        <w:t xml:space="preserve">Свим учесницима у поступку доделе средстава </w:t>
      </w:r>
      <w:r w:rsidR="005442BF" w:rsidRPr="002709F6">
        <w:rPr>
          <w:rFonts w:ascii="Times New Roman" w:hAnsi="Times New Roman"/>
          <w:sz w:val="24"/>
          <w:lang/>
        </w:rPr>
        <w:t xml:space="preserve">Министарство </w:t>
      </w:r>
      <w:r w:rsidRPr="002709F6">
        <w:rPr>
          <w:rFonts w:ascii="Times New Roman" w:hAnsi="Times New Roman"/>
          <w:sz w:val="24"/>
          <w:lang/>
        </w:rPr>
        <w:t xml:space="preserve">доставља образложену одлуку </w:t>
      </w:r>
      <w:r w:rsidR="005442BF" w:rsidRPr="002709F6">
        <w:rPr>
          <w:rFonts w:ascii="Times New Roman" w:hAnsi="Times New Roman"/>
          <w:sz w:val="24"/>
          <w:lang/>
        </w:rPr>
        <w:t xml:space="preserve">Комисије </w:t>
      </w:r>
      <w:r w:rsidRPr="002709F6">
        <w:rPr>
          <w:rFonts w:ascii="Times New Roman" w:hAnsi="Times New Roman"/>
          <w:sz w:val="24"/>
          <w:lang/>
        </w:rPr>
        <w:t xml:space="preserve">у року од </w:t>
      </w:r>
      <w:r w:rsidR="005C2D7E" w:rsidRPr="002709F6">
        <w:rPr>
          <w:rFonts w:ascii="Times New Roman" w:hAnsi="Times New Roman"/>
          <w:sz w:val="24"/>
          <w:lang/>
        </w:rPr>
        <w:t>45</w:t>
      </w:r>
      <w:r w:rsidRPr="002709F6">
        <w:rPr>
          <w:rFonts w:ascii="Times New Roman" w:hAnsi="Times New Roman"/>
          <w:sz w:val="24"/>
          <w:lang/>
        </w:rPr>
        <w:t xml:space="preserve"> дана од дана </w:t>
      </w:r>
      <w:r w:rsidR="00913042" w:rsidRPr="002709F6">
        <w:rPr>
          <w:rFonts w:ascii="Times New Roman" w:hAnsi="Times New Roman"/>
          <w:sz w:val="24"/>
          <w:lang/>
        </w:rPr>
        <w:t>окончања јавног позива</w:t>
      </w:r>
      <w:r w:rsidR="0009130A" w:rsidRPr="002709F6">
        <w:rPr>
          <w:rFonts w:ascii="Times New Roman" w:hAnsi="Times New Roman"/>
          <w:sz w:val="24"/>
          <w:lang/>
        </w:rPr>
        <w:t>, односно</w:t>
      </w:r>
      <w:r w:rsidRPr="002709F6">
        <w:rPr>
          <w:rFonts w:ascii="Times New Roman" w:hAnsi="Times New Roman"/>
          <w:sz w:val="24"/>
          <w:lang/>
        </w:rPr>
        <w:t xml:space="preserve"> </w:t>
      </w:r>
      <w:r w:rsidR="005C2D7E" w:rsidRPr="002709F6">
        <w:rPr>
          <w:rFonts w:ascii="Times New Roman" w:hAnsi="Times New Roman"/>
          <w:sz w:val="24"/>
          <w:lang/>
        </w:rPr>
        <w:t xml:space="preserve">у року од 15 дана од </w:t>
      </w:r>
      <w:r w:rsidR="000209BA" w:rsidRPr="002709F6">
        <w:rPr>
          <w:rFonts w:ascii="Times New Roman" w:hAnsi="Times New Roman"/>
          <w:sz w:val="24"/>
          <w:lang/>
        </w:rPr>
        <w:t xml:space="preserve">предлога мера из става </w:t>
      </w:r>
      <w:r w:rsidR="00913042" w:rsidRPr="002709F6">
        <w:rPr>
          <w:rFonts w:ascii="Times New Roman" w:hAnsi="Times New Roman"/>
          <w:sz w:val="24"/>
          <w:lang/>
        </w:rPr>
        <w:t>9</w:t>
      </w:r>
      <w:r w:rsidR="000209BA" w:rsidRPr="002709F6">
        <w:rPr>
          <w:rFonts w:ascii="Times New Roman" w:hAnsi="Times New Roman"/>
          <w:sz w:val="24"/>
          <w:lang/>
        </w:rPr>
        <w:t>. овог члана</w:t>
      </w:r>
      <w:r w:rsidR="0009130A" w:rsidRPr="002709F6">
        <w:rPr>
          <w:rFonts w:ascii="Times New Roman" w:hAnsi="Times New Roman"/>
          <w:sz w:val="24"/>
          <w:lang/>
        </w:rPr>
        <w:t>.</w:t>
      </w:r>
    </w:p>
    <w:p w:rsidR="00CC5512" w:rsidRPr="002709F6" w:rsidRDefault="00CC5512" w:rsidP="008E27A8">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Одредбе овог члана сходно се примењују и у случају одлучивања о додели средстава </w:t>
      </w:r>
      <w:r w:rsidR="00616278" w:rsidRPr="002709F6">
        <w:rPr>
          <w:rFonts w:ascii="Times New Roman" w:hAnsi="Times New Roman"/>
          <w:sz w:val="24"/>
          <w:lang/>
        </w:rPr>
        <w:t>за улагања од посебног значаја.</w:t>
      </w:r>
    </w:p>
    <w:p w:rsidR="007762CD" w:rsidRPr="002709F6" w:rsidRDefault="000B4CD2" w:rsidP="00844EA0">
      <w:pPr>
        <w:spacing w:after="0" w:line="240" w:lineRule="auto"/>
        <w:ind w:firstLine="708"/>
        <w:jc w:val="both"/>
        <w:rPr>
          <w:rFonts w:ascii="Times New Roman" w:hAnsi="Times New Roman"/>
          <w:sz w:val="24"/>
          <w:lang/>
        </w:rPr>
      </w:pPr>
      <w:r w:rsidRPr="002709F6">
        <w:rPr>
          <w:rFonts w:ascii="Times New Roman" w:hAnsi="Times New Roman"/>
          <w:sz w:val="24"/>
          <w:lang/>
        </w:rPr>
        <w:t>Комисија доноси пословник о свом раду.</w:t>
      </w:r>
    </w:p>
    <w:p w:rsidR="00DC2888" w:rsidRDefault="00DC2888" w:rsidP="00F12C24">
      <w:pPr>
        <w:spacing w:after="0" w:line="240" w:lineRule="auto"/>
        <w:jc w:val="center"/>
        <w:rPr>
          <w:rFonts w:ascii="Times New Roman" w:eastAsia="Times New Roman" w:hAnsi="Times New Roman"/>
          <w:bCs/>
          <w:sz w:val="24"/>
          <w:szCs w:val="24"/>
          <w:lang/>
        </w:rPr>
      </w:pPr>
      <w:bookmarkStart w:id="26" w:name="clan_15"/>
      <w:bookmarkStart w:id="27" w:name="clan_16"/>
      <w:bookmarkStart w:id="28" w:name="str_15"/>
      <w:bookmarkEnd w:id="26"/>
      <w:bookmarkEnd w:id="27"/>
      <w:bookmarkEnd w:id="28"/>
    </w:p>
    <w:p w:rsidR="002709F6" w:rsidRDefault="002709F6" w:rsidP="00F12C24">
      <w:pPr>
        <w:spacing w:after="0" w:line="240" w:lineRule="auto"/>
        <w:jc w:val="center"/>
        <w:rPr>
          <w:rFonts w:ascii="Times New Roman" w:eastAsia="Times New Roman" w:hAnsi="Times New Roman"/>
          <w:bCs/>
          <w:sz w:val="24"/>
          <w:szCs w:val="24"/>
          <w:lang/>
        </w:rPr>
      </w:pPr>
    </w:p>
    <w:p w:rsidR="002709F6" w:rsidRDefault="002709F6" w:rsidP="00F12C24">
      <w:pPr>
        <w:spacing w:after="0" w:line="240" w:lineRule="auto"/>
        <w:jc w:val="center"/>
        <w:rPr>
          <w:rFonts w:ascii="Times New Roman" w:eastAsia="Times New Roman" w:hAnsi="Times New Roman"/>
          <w:bCs/>
          <w:sz w:val="24"/>
          <w:szCs w:val="24"/>
          <w:lang/>
        </w:rPr>
      </w:pPr>
    </w:p>
    <w:p w:rsidR="002709F6" w:rsidRPr="002709F6" w:rsidRDefault="002709F6" w:rsidP="00F12C24">
      <w:pPr>
        <w:spacing w:after="0" w:line="240" w:lineRule="auto"/>
        <w:jc w:val="center"/>
        <w:rPr>
          <w:rFonts w:ascii="Times New Roman" w:eastAsia="Times New Roman" w:hAnsi="Times New Roman"/>
          <w:bCs/>
          <w:sz w:val="24"/>
          <w:szCs w:val="24"/>
          <w:lang/>
        </w:rPr>
      </w:pPr>
    </w:p>
    <w:p w:rsidR="00A77414" w:rsidRPr="002709F6" w:rsidRDefault="00A77414" w:rsidP="00F12C24">
      <w:pPr>
        <w:spacing w:after="0" w:line="240" w:lineRule="auto"/>
        <w:jc w:val="center"/>
        <w:rPr>
          <w:rFonts w:ascii="Times New Roman" w:hAnsi="Times New Roman"/>
          <w:sz w:val="24"/>
          <w:lang/>
        </w:rPr>
      </w:pPr>
      <w:r w:rsidRPr="002709F6">
        <w:rPr>
          <w:rFonts w:ascii="Times New Roman" w:hAnsi="Times New Roman"/>
          <w:sz w:val="24"/>
          <w:lang/>
        </w:rPr>
        <w:t>Приговор</w:t>
      </w:r>
      <w:r w:rsidR="00C811E6" w:rsidRPr="002709F6">
        <w:rPr>
          <w:rFonts w:ascii="Times New Roman" w:hAnsi="Times New Roman"/>
          <w:sz w:val="24"/>
          <w:lang/>
        </w:rPr>
        <w:t xml:space="preserve"> на одлуку о додели средстава</w:t>
      </w:r>
    </w:p>
    <w:p w:rsidR="005D34DF" w:rsidRPr="002709F6" w:rsidRDefault="005D34DF"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29" w:name="clan_17"/>
      <w:bookmarkEnd w:id="29"/>
      <w:r w:rsidRPr="002709F6">
        <w:rPr>
          <w:rFonts w:ascii="Times New Roman" w:hAnsi="Times New Roman"/>
          <w:sz w:val="24"/>
          <w:lang/>
        </w:rPr>
        <w:t xml:space="preserve">Члан </w:t>
      </w:r>
      <w:r w:rsidR="0033048A" w:rsidRPr="002709F6">
        <w:rPr>
          <w:rFonts w:ascii="Times New Roman" w:hAnsi="Times New Roman"/>
          <w:sz w:val="24"/>
          <w:lang/>
        </w:rPr>
        <w:t>2</w:t>
      </w:r>
      <w:r w:rsidR="00EF0060" w:rsidRPr="002709F6">
        <w:rPr>
          <w:rFonts w:ascii="Times New Roman" w:hAnsi="Times New Roman"/>
          <w:sz w:val="24"/>
          <w:lang/>
        </w:rPr>
        <w:t>1</w:t>
      </w:r>
      <w:r w:rsidR="005D34DF" w:rsidRPr="002709F6">
        <w:rPr>
          <w:rFonts w:ascii="Times New Roman" w:hAnsi="Times New Roman"/>
          <w:sz w:val="24"/>
          <w:lang/>
        </w:rPr>
        <w:t>.</w:t>
      </w:r>
    </w:p>
    <w:p w:rsidR="00A77414" w:rsidRPr="002709F6" w:rsidRDefault="00C9077A" w:rsidP="00616278">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Приговор на одлуку </w:t>
      </w:r>
      <w:r w:rsidR="00913042" w:rsidRPr="002709F6">
        <w:rPr>
          <w:rFonts w:ascii="Times New Roman" w:hAnsi="Times New Roman"/>
          <w:sz w:val="24"/>
          <w:lang/>
        </w:rPr>
        <w:t>Комисије из члана 2</w:t>
      </w:r>
      <w:r w:rsidR="00686414" w:rsidRPr="002709F6">
        <w:rPr>
          <w:rFonts w:ascii="Times New Roman" w:hAnsi="Times New Roman"/>
          <w:sz w:val="24"/>
          <w:lang/>
        </w:rPr>
        <w:t>0</w:t>
      </w:r>
      <w:r w:rsidR="00913042" w:rsidRPr="002709F6">
        <w:rPr>
          <w:rFonts w:ascii="Times New Roman" w:hAnsi="Times New Roman"/>
          <w:sz w:val="24"/>
          <w:lang/>
        </w:rPr>
        <w:t>. ст</w:t>
      </w:r>
      <w:r w:rsidR="00A25578">
        <w:rPr>
          <w:rFonts w:ascii="Times New Roman" w:hAnsi="Times New Roman"/>
          <w:sz w:val="24"/>
          <w:lang/>
        </w:rPr>
        <w:t>.</w:t>
      </w:r>
      <w:r w:rsidR="00913042" w:rsidRPr="002709F6">
        <w:rPr>
          <w:rFonts w:ascii="Times New Roman" w:hAnsi="Times New Roman"/>
          <w:sz w:val="24"/>
          <w:lang/>
        </w:rPr>
        <w:t xml:space="preserve"> 5.</w:t>
      </w:r>
      <w:r w:rsidRPr="002709F6">
        <w:rPr>
          <w:rFonts w:ascii="Times New Roman" w:hAnsi="Times New Roman"/>
          <w:sz w:val="24"/>
          <w:lang/>
        </w:rPr>
        <w:t xml:space="preserve"> </w:t>
      </w:r>
      <w:r w:rsidR="00E40E92" w:rsidRPr="002709F6">
        <w:rPr>
          <w:rFonts w:ascii="Times New Roman" w:hAnsi="Times New Roman"/>
          <w:sz w:val="24"/>
          <w:lang/>
        </w:rPr>
        <w:t>и 9.</w:t>
      </w:r>
      <w:r w:rsidR="00E2645D" w:rsidRPr="002709F6">
        <w:rPr>
          <w:rFonts w:ascii="Times New Roman" w:hAnsi="Times New Roman"/>
          <w:sz w:val="24"/>
          <w:lang/>
        </w:rPr>
        <w:t xml:space="preserve"> ове уредбе</w:t>
      </w:r>
      <w:r w:rsidR="00E40E92" w:rsidRPr="002709F6">
        <w:rPr>
          <w:rFonts w:ascii="Times New Roman" w:hAnsi="Times New Roman"/>
          <w:sz w:val="24"/>
          <w:lang/>
        </w:rPr>
        <w:t xml:space="preserve"> </w:t>
      </w:r>
      <w:r w:rsidRPr="002709F6">
        <w:rPr>
          <w:rFonts w:ascii="Times New Roman" w:hAnsi="Times New Roman"/>
          <w:sz w:val="24"/>
          <w:lang/>
        </w:rPr>
        <w:t>доставља се Министарству</w:t>
      </w:r>
      <w:r w:rsidR="00913042" w:rsidRPr="002709F6">
        <w:rPr>
          <w:rFonts w:ascii="Times New Roman" w:hAnsi="Times New Roman"/>
          <w:sz w:val="24"/>
          <w:lang/>
        </w:rPr>
        <w:t xml:space="preserve"> у року од </w:t>
      </w:r>
      <w:r w:rsidR="00E2645D" w:rsidRPr="002709F6">
        <w:rPr>
          <w:rFonts w:ascii="Times New Roman" w:hAnsi="Times New Roman"/>
          <w:sz w:val="24"/>
          <w:lang/>
        </w:rPr>
        <w:t xml:space="preserve"> осам</w:t>
      </w:r>
      <w:r w:rsidR="00913042" w:rsidRPr="002709F6">
        <w:rPr>
          <w:rFonts w:ascii="Times New Roman" w:hAnsi="Times New Roman"/>
          <w:sz w:val="24"/>
          <w:lang/>
        </w:rPr>
        <w:t xml:space="preserve"> дана од дана пријема одлуке</w:t>
      </w:r>
      <w:r w:rsidR="00C0699B" w:rsidRPr="002709F6">
        <w:rPr>
          <w:rFonts w:ascii="Times New Roman" w:hAnsi="Times New Roman"/>
          <w:sz w:val="24"/>
          <w:lang/>
        </w:rPr>
        <w:t>, о којем Министарство одлучује у року од 15 дана од дана пријема приговора.</w:t>
      </w:r>
    </w:p>
    <w:p w:rsidR="00514194" w:rsidRPr="002709F6" w:rsidRDefault="00514194" w:rsidP="00F12C24">
      <w:pPr>
        <w:spacing w:after="0" w:line="240" w:lineRule="auto"/>
        <w:jc w:val="both"/>
        <w:rPr>
          <w:rFonts w:ascii="Times New Roman" w:eastAsia="Times New Roman" w:hAnsi="Times New Roman"/>
          <w:sz w:val="24"/>
          <w:szCs w:val="24"/>
          <w:lang/>
        </w:rPr>
      </w:pPr>
    </w:p>
    <w:p w:rsidR="004D2F9E" w:rsidRPr="002709F6" w:rsidRDefault="004D2F9E" w:rsidP="00F12C24">
      <w:pPr>
        <w:spacing w:after="0" w:line="240" w:lineRule="auto"/>
        <w:jc w:val="both"/>
        <w:rPr>
          <w:rFonts w:ascii="Times New Roman" w:eastAsia="Times New Roman" w:hAnsi="Times New Roman"/>
          <w:sz w:val="24"/>
          <w:szCs w:val="24"/>
          <w:lang/>
        </w:rPr>
      </w:pPr>
    </w:p>
    <w:p w:rsidR="00F218FF" w:rsidRPr="002709F6" w:rsidRDefault="00F218FF" w:rsidP="00DB25FF">
      <w:pPr>
        <w:spacing w:after="0" w:line="240" w:lineRule="auto"/>
        <w:jc w:val="center"/>
        <w:rPr>
          <w:rFonts w:ascii="Times New Roman" w:hAnsi="Times New Roman"/>
          <w:sz w:val="24"/>
          <w:lang/>
        </w:rPr>
      </w:pPr>
      <w:r w:rsidRPr="002709F6">
        <w:rPr>
          <w:rFonts w:ascii="Times New Roman" w:hAnsi="Times New Roman"/>
          <w:sz w:val="24"/>
          <w:lang/>
        </w:rPr>
        <w:t>V</w:t>
      </w:r>
      <w:r w:rsidR="00C9077A" w:rsidRPr="002709F6">
        <w:rPr>
          <w:rFonts w:ascii="Times New Roman" w:hAnsi="Times New Roman"/>
          <w:sz w:val="24"/>
          <w:lang/>
        </w:rPr>
        <w:t>I</w:t>
      </w:r>
      <w:r w:rsidRPr="002709F6">
        <w:rPr>
          <w:rFonts w:ascii="Times New Roman" w:hAnsi="Times New Roman"/>
          <w:sz w:val="24"/>
          <w:lang/>
        </w:rPr>
        <w:t xml:space="preserve">. УГОВОР И </w:t>
      </w:r>
      <w:r w:rsidR="005E7BC6" w:rsidRPr="002709F6">
        <w:rPr>
          <w:rFonts w:ascii="Times New Roman" w:hAnsi="Times New Roman"/>
          <w:sz w:val="24"/>
          <w:lang/>
        </w:rPr>
        <w:t>НАЧИН ИСПЛАТЕ</w:t>
      </w:r>
      <w:r w:rsidRPr="002709F6">
        <w:rPr>
          <w:rFonts w:ascii="Times New Roman" w:hAnsi="Times New Roman"/>
          <w:sz w:val="24"/>
          <w:lang/>
        </w:rPr>
        <w:t xml:space="preserve"> СРЕДСТАВА</w:t>
      </w:r>
    </w:p>
    <w:p w:rsidR="00F218FF" w:rsidRPr="002709F6" w:rsidRDefault="00F218FF" w:rsidP="00F12C24">
      <w:pPr>
        <w:spacing w:after="0" w:line="240" w:lineRule="auto"/>
        <w:jc w:val="both"/>
        <w:rPr>
          <w:rFonts w:ascii="Times New Roman" w:hAnsi="Times New Roman"/>
          <w:sz w:val="24"/>
          <w:lang/>
        </w:rPr>
      </w:pPr>
    </w:p>
    <w:p w:rsidR="00380AEE" w:rsidRPr="002709F6" w:rsidRDefault="00380AEE" w:rsidP="00F12C24">
      <w:pPr>
        <w:spacing w:after="0" w:line="240" w:lineRule="auto"/>
        <w:jc w:val="center"/>
        <w:rPr>
          <w:rFonts w:ascii="Times New Roman" w:hAnsi="Times New Roman"/>
          <w:sz w:val="24"/>
          <w:lang/>
        </w:rPr>
      </w:pPr>
      <w:bookmarkStart w:id="30" w:name="str_16"/>
      <w:bookmarkEnd w:id="30"/>
      <w:r w:rsidRPr="002709F6">
        <w:rPr>
          <w:rFonts w:ascii="Times New Roman" w:hAnsi="Times New Roman"/>
          <w:sz w:val="24"/>
          <w:lang/>
        </w:rPr>
        <w:t>Уговор о додели средстава</w:t>
      </w:r>
    </w:p>
    <w:p w:rsidR="007762CD" w:rsidRPr="002709F6" w:rsidRDefault="007762CD" w:rsidP="00F12C24">
      <w:pPr>
        <w:spacing w:after="0" w:line="240" w:lineRule="auto"/>
        <w:jc w:val="center"/>
        <w:rPr>
          <w:rFonts w:ascii="Times New Roman" w:hAnsi="Times New Roman"/>
          <w:sz w:val="24"/>
          <w:lang/>
        </w:rPr>
      </w:pPr>
    </w:p>
    <w:p w:rsidR="00380AEE" w:rsidRPr="002709F6" w:rsidRDefault="00380AEE" w:rsidP="00F12C24">
      <w:pPr>
        <w:spacing w:after="0" w:line="240" w:lineRule="auto"/>
        <w:jc w:val="center"/>
        <w:rPr>
          <w:rFonts w:ascii="Times New Roman" w:hAnsi="Times New Roman"/>
          <w:sz w:val="24"/>
          <w:lang/>
        </w:rPr>
      </w:pPr>
      <w:r w:rsidRPr="002709F6">
        <w:rPr>
          <w:rFonts w:ascii="Times New Roman" w:hAnsi="Times New Roman"/>
          <w:sz w:val="24"/>
          <w:lang/>
        </w:rPr>
        <w:t xml:space="preserve">Члан </w:t>
      </w:r>
      <w:r w:rsidR="0033048A" w:rsidRPr="002709F6">
        <w:rPr>
          <w:rFonts w:ascii="Times New Roman" w:hAnsi="Times New Roman"/>
          <w:sz w:val="24"/>
          <w:lang/>
        </w:rPr>
        <w:t>2</w:t>
      </w:r>
      <w:r w:rsidR="00EF0060" w:rsidRPr="002709F6">
        <w:rPr>
          <w:rFonts w:ascii="Times New Roman" w:hAnsi="Times New Roman"/>
          <w:sz w:val="24"/>
          <w:lang/>
        </w:rPr>
        <w:t>2</w:t>
      </w:r>
      <w:r w:rsidR="007762CD" w:rsidRPr="002709F6">
        <w:rPr>
          <w:rFonts w:ascii="Times New Roman" w:hAnsi="Times New Roman"/>
          <w:sz w:val="24"/>
          <w:lang/>
        </w:rPr>
        <w:t>.</w:t>
      </w:r>
    </w:p>
    <w:p w:rsidR="000E5CEB" w:rsidRPr="002709F6" w:rsidRDefault="000E5CEB" w:rsidP="007762CD">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Бесповратна средства у складу са овом уредбом додељују се </w:t>
      </w:r>
      <w:r w:rsidR="003317B9" w:rsidRPr="002709F6">
        <w:rPr>
          <w:rFonts w:ascii="Times New Roman" w:hAnsi="Times New Roman"/>
          <w:sz w:val="24"/>
          <w:lang/>
        </w:rPr>
        <w:t>У</w:t>
      </w:r>
      <w:r w:rsidRPr="002709F6">
        <w:rPr>
          <w:rFonts w:ascii="Times New Roman" w:hAnsi="Times New Roman"/>
          <w:sz w:val="24"/>
          <w:lang/>
        </w:rPr>
        <w:t>говором којим се уређују м</w:t>
      </w:r>
      <w:r w:rsidR="00380AEE" w:rsidRPr="002709F6">
        <w:rPr>
          <w:rFonts w:ascii="Times New Roman" w:hAnsi="Times New Roman"/>
          <w:sz w:val="24"/>
          <w:lang/>
        </w:rPr>
        <w:t xml:space="preserve">еђусобна права и обавезе у вези са </w:t>
      </w:r>
      <w:r w:rsidR="00DB25FF" w:rsidRPr="002709F6">
        <w:rPr>
          <w:rFonts w:ascii="Times New Roman" w:hAnsi="Times New Roman"/>
          <w:sz w:val="24"/>
          <w:lang/>
        </w:rPr>
        <w:t xml:space="preserve">коначном одлуком о </w:t>
      </w:r>
      <w:r w:rsidR="00380AEE" w:rsidRPr="002709F6">
        <w:rPr>
          <w:rFonts w:ascii="Times New Roman" w:hAnsi="Times New Roman"/>
          <w:sz w:val="24"/>
          <w:lang/>
        </w:rPr>
        <w:t>доде</w:t>
      </w:r>
      <w:r w:rsidR="00DB25FF" w:rsidRPr="002709F6">
        <w:rPr>
          <w:rFonts w:ascii="Times New Roman" w:hAnsi="Times New Roman"/>
          <w:sz w:val="24"/>
          <w:lang/>
        </w:rPr>
        <w:t>ли</w:t>
      </w:r>
      <w:r w:rsidR="00380AEE" w:rsidRPr="002709F6">
        <w:rPr>
          <w:rFonts w:ascii="Times New Roman" w:hAnsi="Times New Roman"/>
          <w:sz w:val="24"/>
          <w:lang/>
        </w:rPr>
        <w:t xml:space="preserve"> средст</w:t>
      </w:r>
      <w:r w:rsidR="00DB25FF" w:rsidRPr="002709F6">
        <w:rPr>
          <w:rFonts w:ascii="Times New Roman" w:hAnsi="Times New Roman"/>
          <w:sz w:val="24"/>
          <w:lang/>
        </w:rPr>
        <w:t>а</w:t>
      </w:r>
      <w:r w:rsidR="00380AEE" w:rsidRPr="002709F6">
        <w:rPr>
          <w:rFonts w:ascii="Times New Roman" w:hAnsi="Times New Roman"/>
          <w:sz w:val="24"/>
          <w:lang/>
        </w:rPr>
        <w:t>ва</w:t>
      </w:r>
      <w:r w:rsidRPr="002709F6">
        <w:rPr>
          <w:rFonts w:ascii="Times New Roman" w:hAnsi="Times New Roman"/>
          <w:sz w:val="24"/>
          <w:lang/>
        </w:rPr>
        <w:t xml:space="preserve"> </w:t>
      </w:r>
      <w:r w:rsidR="00380AEE" w:rsidRPr="002709F6">
        <w:rPr>
          <w:rFonts w:ascii="Times New Roman" w:hAnsi="Times New Roman"/>
          <w:sz w:val="24"/>
          <w:lang/>
        </w:rPr>
        <w:t xml:space="preserve"> који закључују Министарство и корисник средстава.</w:t>
      </w:r>
    </w:p>
    <w:p w:rsidR="00313F26" w:rsidRPr="002709F6" w:rsidRDefault="00313F26" w:rsidP="007762CD">
      <w:pPr>
        <w:spacing w:after="0" w:line="240" w:lineRule="auto"/>
        <w:ind w:firstLine="708"/>
        <w:jc w:val="both"/>
        <w:rPr>
          <w:rFonts w:ascii="Times New Roman" w:hAnsi="Times New Roman"/>
          <w:sz w:val="24"/>
          <w:lang/>
        </w:rPr>
      </w:pPr>
      <w:r w:rsidRPr="002709F6">
        <w:rPr>
          <w:rFonts w:ascii="Times New Roman" w:hAnsi="Times New Roman"/>
          <w:sz w:val="24"/>
          <w:lang/>
        </w:rPr>
        <w:t>Инвестициони пројека</w:t>
      </w:r>
      <w:r w:rsidR="006008CB" w:rsidRPr="002709F6">
        <w:rPr>
          <w:rFonts w:ascii="Times New Roman" w:hAnsi="Times New Roman"/>
          <w:sz w:val="24"/>
          <w:lang/>
        </w:rPr>
        <w:t>т којим се Инвеститор</w:t>
      </w:r>
      <w:r w:rsidRPr="002709F6">
        <w:rPr>
          <w:rFonts w:ascii="Times New Roman" w:hAnsi="Times New Roman"/>
          <w:sz w:val="24"/>
          <w:lang/>
        </w:rPr>
        <w:t xml:space="preserve"> пријављуј</w:t>
      </w:r>
      <w:r w:rsidR="002F09E0" w:rsidRPr="002709F6">
        <w:rPr>
          <w:rFonts w:ascii="Times New Roman" w:hAnsi="Times New Roman"/>
          <w:sz w:val="24"/>
          <w:lang/>
        </w:rPr>
        <w:t>е</w:t>
      </w:r>
      <w:r w:rsidRPr="002709F6">
        <w:rPr>
          <w:rFonts w:ascii="Times New Roman" w:hAnsi="Times New Roman"/>
          <w:sz w:val="24"/>
          <w:lang/>
        </w:rPr>
        <w:t xml:space="preserve"> за доделу средстава по овој уредби,  чини саставни део Уговора.</w:t>
      </w:r>
    </w:p>
    <w:p w:rsidR="00380AEE" w:rsidRPr="002709F6" w:rsidRDefault="00380AEE" w:rsidP="007762CD">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Министарство може да раскине </w:t>
      </w:r>
      <w:r w:rsidR="003317B9" w:rsidRPr="002709F6">
        <w:rPr>
          <w:rFonts w:ascii="Times New Roman" w:hAnsi="Times New Roman"/>
          <w:sz w:val="24"/>
          <w:lang/>
        </w:rPr>
        <w:t>У</w:t>
      </w:r>
      <w:r w:rsidRPr="002709F6">
        <w:rPr>
          <w:rFonts w:ascii="Times New Roman" w:hAnsi="Times New Roman"/>
          <w:sz w:val="24"/>
          <w:lang/>
        </w:rPr>
        <w:t>говор у свакој фази извршења ако утврди да корисн</w:t>
      </w:r>
      <w:r w:rsidR="001279D3" w:rsidRPr="002709F6">
        <w:rPr>
          <w:rFonts w:ascii="Times New Roman" w:hAnsi="Times New Roman"/>
          <w:sz w:val="24"/>
          <w:lang/>
        </w:rPr>
        <w:t xml:space="preserve">ик </w:t>
      </w:r>
      <w:r w:rsidR="0028636D" w:rsidRPr="002709F6">
        <w:rPr>
          <w:rFonts w:ascii="Times New Roman" w:hAnsi="Times New Roman"/>
          <w:sz w:val="24"/>
          <w:lang/>
        </w:rPr>
        <w:t xml:space="preserve">средстава </w:t>
      </w:r>
      <w:r w:rsidR="001279D3" w:rsidRPr="002709F6">
        <w:rPr>
          <w:rFonts w:ascii="Times New Roman" w:hAnsi="Times New Roman"/>
          <w:sz w:val="24"/>
          <w:lang/>
        </w:rPr>
        <w:t>не испуњава услове утврђене У</w:t>
      </w:r>
      <w:r w:rsidRPr="002709F6">
        <w:rPr>
          <w:rFonts w:ascii="Times New Roman" w:hAnsi="Times New Roman"/>
          <w:sz w:val="24"/>
          <w:lang/>
        </w:rPr>
        <w:t>говором</w:t>
      </w:r>
      <w:r w:rsidR="00F47D25" w:rsidRPr="002709F6">
        <w:rPr>
          <w:rFonts w:ascii="Times New Roman" w:hAnsi="Times New Roman"/>
          <w:sz w:val="24"/>
          <w:lang/>
        </w:rPr>
        <w:t xml:space="preserve"> и</w:t>
      </w:r>
      <w:r w:rsidR="00E2645D" w:rsidRPr="002709F6">
        <w:rPr>
          <w:rFonts w:ascii="Times New Roman" w:hAnsi="Times New Roman"/>
          <w:sz w:val="24"/>
          <w:lang/>
        </w:rPr>
        <w:t xml:space="preserve"> ако је</w:t>
      </w:r>
      <w:r w:rsidR="00F47D25" w:rsidRPr="002709F6">
        <w:rPr>
          <w:rFonts w:ascii="Times New Roman" w:hAnsi="Times New Roman"/>
          <w:sz w:val="24"/>
          <w:lang/>
        </w:rPr>
        <w:t xml:space="preserve"> </w:t>
      </w:r>
      <w:r w:rsidR="00CC5512" w:rsidRPr="002709F6">
        <w:rPr>
          <w:rFonts w:ascii="Times New Roman" w:hAnsi="Times New Roman"/>
          <w:sz w:val="24"/>
          <w:lang/>
        </w:rPr>
        <w:t>К</w:t>
      </w:r>
      <w:r w:rsidR="002379FE" w:rsidRPr="002709F6">
        <w:rPr>
          <w:rFonts w:ascii="Times New Roman" w:hAnsi="Times New Roman"/>
          <w:sz w:val="24"/>
          <w:lang/>
        </w:rPr>
        <w:t>о</w:t>
      </w:r>
      <w:r w:rsidR="00F47D25" w:rsidRPr="002709F6">
        <w:rPr>
          <w:rFonts w:ascii="Times New Roman" w:hAnsi="Times New Roman"/>
          <w:sz w:val="24"/>
          <w:lang/>
        </w:rPr>
        <w:t>мисија</w:t>
      </w:r>
      <w:r w:rsidR="00DB25FF" w:rsidRPr="002709F6">
        <w:rPr>
          <w:rFonts w:ascii="Times New Roman" w:hAnsi="Times New Roman"/>
          <w:sz w:val="24"/>
          <w:lang/>
        </w:rPr>
        <w:t xml:space="preserve"> </w:t>
      </w:r>
      <w:r w:rsidR="00F47D25" w:rsidRPr="002709F6">
        <w:rPr>
          <w:rFonts w:ascii="Times New Roman" w:hAnsi="Times New Roman"/>
          <w:sz w:val="24"/>
          <w:lang/>
        </w:rPr>
        <w:t>доне</w:t>
      </w:r>
      <w:r w:rsidR="00E2645D" w:rsidRPr="002709F6">
        <w:rPr>
          <w:rFonts w:ascii="Times New Roman" w:hAnsi="Times New Roman"/>
          <w:sz w:val="24"/>
          <w:lang/>
        </w:rPr>
        <w:t>ла</w:t>
      </w:r>
      <w:r w:rsidR="00F47D25" w:rsidRPr="002709F6">
        <w:rPr>
          <w:rFonts w:ascii="Times New Roman" w:hAnsi="Times New Roman"/>
          <w:sz w:val="24"/>
          <w:lang/>
        </w:rPr>
        <w:t xml:space="preserve"> одлуку о раскиду.</w:t>
      </w:r>
    </w:p>
    <w:p w:rsidR="00450B4C" w:rsidRPr="002709F6" w:rsidRDefault="00CD19E2" w:rsidP="007762CD">
      <w:pPr>
        <w:spacing w:after="0" w:line="240" w:lineRule="auto"/>
        <w:ind w:firstLine="708"/>
        <w:jc w:val="both"/>
        <w:rPr>
          <w:rFonts w:ascii="Times New Roman" w:hAnsi="Times New Roman"/>
          <w:sz w:val="24"/>
          <w:lang/>
        </w:rPr>
      </w:pPr>
      <w:r w:rsidRPr="002709F6">
        <w:rPr>
          <w:rFonts w:ascii="Times New Roman" w:hAnsi="Times New Roman"/>
          <w:sz w:val="24"/>
          <w:lang/>
        </w:rPr>
        <w:t>К</w:t>
      </w:r>
      <w:r w:rsidR="00A1269A" w:rsidRPr="002709F6">
        <w:rPr>
          <w:rFonts w:ascii="Times New Roman" w:hAnsi="Times New Roman"/>
          <w:sz w:val="24"/>
          <w:lang/>
        </w:rPr>
        <w:t>ада постој</w:t>
      </w:r>
      <w:r w:rsidR="00E2645D" w:rsidRPr="002709F6">
        <w:rPr>
          <w:rFonts w:ascii="Times New Roman" w:hAnsi="Times New Roman"/>
          <w:sz w:val="24"/>
          <w:lang/>
        </w:rPr>
        <w:t>е</w:t>
      </w:r>
      <w:r w:rsidR="00A1269A" w:rsidRPr="002709F6">
        <w:rPr>
          <w:rFonts w:ascii="Times New Roman" w:hAnsi="Times New Roman"/>
          <w:sz w:val="24"/>
          <w:lang/>
        </w:rPr>
        <w:t xml:space="preserve"> оправдан</w:t>
      </w:r>
      <w:r w:rsidR="00E2645D" w:rsidRPr="002709F6">
        <w:rPr>
          <w:rFonts w:ascii="Times New Roman" w:hAnsi="Times New Roman"/>
          <w:sz w:val="24"/>
          <w:lang/>
        </w:rPr>
        <w:t>е</w:t>
      </w:r>
      <w:r w:rsidR="00A1269A" w:rsidRPr="002709F6">
        <w:rPr>
          <w:rFonts w:ascii="Times New Roman" w:hAnsi="Times New Roman"/>
          <w:sz w:val="24"/>
          <w:lang/>
        </w:rPr>
        <w:t xml:space="preserve"> </w:t>
      </w:r>
      <w:r w:rsidR="00E2645D" w:rsidRPr="002709F6">
        <w:rPr>
          <w:rFonts w:ascii="Times New Roman" w:hAnsi="Times New Roman"/>
          <w:sz w:val="24"/>
          <w:lang/>
        </w:rPr>
        <w:t xml:space="preserve">разлози </w:t>
      </w:r>
      <w:r w:rsidR="00A1269A" w:rsidRPr="002709F6">
        <w:rPr>
          <w:rFonts w:ascii="Times New Roman" w:hAnsi="Times New Roman"/>
          <w:sz w:val="24"/>
          <w:lang/>
        </w:rPr>
        <w:t xml:space="preserve"> да ће негативне последице неизвршења уговорених обавеза од стране корисника </w:t>
      </w:r>
      <w:r w:rsidR="0028636D" w:rsidRPr="002709F6">
        <w:rPr>
          <w:rFonts w:ascii="Times New Roman" w:hAnsi="Times New Roman"/>
          <w:sz w:val="24"/>
          <w:lang/>
        </w:rPr>
        <w:t xml:space="preserve">средстава </w:t>
      </w:r>
      <w:r w:rsidR="00A1269A" w:rsidRPr="002709F6">
        <w:rPr>
          <w:rFonts w:ascii="Times New Roman" w:hAnsi="Times New Roman"/>
          <w:sz w:val="24"/>
          <w:lang/>
        </w:rPr>
        <w:t xml:space="preserve">наступити пре седнице Комисије, </w:t>
      </w:r>
      <w:r w:rsidR="001279D3" w:rsidRPr="002709F6">
        <w:rPr>
          <w:rFonts w:ascii="Times New Roman" w:hAnsi="Times New Roman"/>
          <w:sz w:val="24"/>
          <w:lang/>
        </w:rPr>
        <w:t xml:space="preserve">Министарство </w:t>
      </w:r>
      <w:r w:rsidR="00DB25FF" w:rsidRPr="002709F6">
        <w:rPr>
          <w:rFonts w:ascii="Times New Roman" w:hAnsi="Times New Roman"/>
          <w:sz w:val="24"/>
          <w:lang/>
        </w:rPr>
        <w:t xml:space="preserve">може </w:t>
      </w:r>
      <w:r w:rsidR="00E2645D" w:rsidRPr="002709F6">
        <w:rPr>
          <w:rFonts w:ascii="Times New Roman" w:hAnsi="Times New Roman"/>
          <w:sz w:val="24"/>
          <w:lang/>
        </w:rPr>
        <w:t>да</w:t>
      </w:r>
      <w:r w:rsidR="00A1269A" w:rsidRPr="002709F6">
        <w:rPr>
          <w:rFonts w:ascii="Times New Roman" w:hAnsi="Times New Roman"/>
          <w:sz w:val="24"/>
          <w:lang/>
        </w:rPr>
        <w:t xml:space="preserve"> раски</w:t>
      </w:r>
      <w:r w:rsidR="00CD460A" w:rsidRPr="002709F6">
        <w:rPr>
          <w:rFonts w:ascii="Times New Roman" w:hAnsi="Times New Roman"/>
          <w:sz w:val="24"/>
          <w:lang/>
        </w:rPr>
        <w:t>н</w:t>
      </w:r>
      <w:r w:rsidR="00E2645D" w:rsidRPr="002709F6">
        <w:rPr>
          <w:rFonts w:ascii="Times New Roman" w:hAnsi="Times New Roman"/>
          <w:sz w:val="24"/>
          <w:lang/>
        </w:rPr>
        <w:t>е</w:t>
      </w:r>
      <w:r w:rsidR="00A1269A" w:rsidRPr="002709F6">
        <w:rPr>
          <w:rFonts w:ascii="Times New Roman" w:hAnsi="Times New Roman"/>
          <w:sz w:val="24"/>
          <w:lang/>
        </w:rPr>
        <w:t xml:space="preserve"> </w:t>
      </w:r>
      <w:r w:rsidR="003317B9" w:rsidRPr="002709F6">
        <w:rPr>
          <w:rFonts w:ascii="Times New Roman" w:hAnsi="Times New Roman"/>
          <w:sz w:val="24"/>
          <w:lang/>
        </w:rPr>
        <w:t>У</w:t>
      </w:r>
      <w:r w:rsidR="00A1269A" w:rsidRPr="002709F6">
        <w:rPr>
          <w:rFonts w:ascii="Times New Roman" w:hAnsi="Times New Roman"/>
          <w:sz w:val="24"/>
          <w:lang/>
        </w:rPr>
        <w:t xml:space="preserve">говор </w:t>
      </w:r>
      <w:r w:rsidR="00DE67D9" w:rsidRPr="002709F6">
        <w:rPr>
          <w:rFonts w:ascii="Times New Roman" w:hAnsi="Times New Roman"/>
          <w:sz w:val="24"/>
          <w:lang/>
        </w:rPr>
        <w:t xml:space="preserve">и наплати средстава обезбеђења </w:t>
      </w:r>
      <w:r w:rsidR="0049011D" w:rsidRPr="002709F6">
        <w:rPr>
          <w:rFonts w:ascii="Times New Roman" w:hAnsi="Times New Roman"/>
          <w:sz w:val="24"/>
          <w:lang/>
        </w:rPr>
        <w:t>о чему К</w:t>
      </w:r>
      <w:r w:rsidR="00A1269A" w:rsidRPr="002709F6">
        <w:rPr>
          <w:rFonts w:ascii="Times New Roman" w:hAnsi="Times New Roman"/>
          <w:sz w:val="24"/>
          <w:lang/>
        </w:rPr>
        <w:t>омисију обавештава на првој наредној седници</w:t>
      </w:r>
      <w:r w:rsidR="00450B4C" w:rsidRPr="002709F6">
        <w:rPr>
          <w:rFonts w:ascii="Times New Roman" w:hAnsi="Times New Roman"/>
          <w:sz w:val="24"/>
          <w:lang/>
        </w:rPr>
        <w:t>.</w:t>
      </w:r>
    </w:p>
    <w:p w:rsidR="001B5C1C" w:rsidRPr="002709F6" w:rsidRDefault="001B5C1C" w:rsidP="007762CD">
      <w:pPr>
        <w:spacing w:after="0" w:line="240" w:lineRule="auto"/>
        <w:ind w:firstLine="708"/>
        <w:jc w:val="both"/>
        <w:rPr>
          <w:rFonts w:ascii="Times New Roman" w:hAnsi="Times New Roman"/>
          <w:sz w:val="24"/>
          <w:lang/>
        </w:rPr>
      </w:pPr>
      <w:r w:rsidRPr="002709F6">
        <w:rPr>
          <w:rFonts w:ascii="Times New Roman" w:hAnsi="Times New Roman"/>
          <w:sz w:val="24"/>
          <w:lang/>
        </w:rPr>
        <w:t>Копиј</w:t>
      </w:r>
      <w:r w:rsidR="00450B4C" w:rsidRPr="002709F6">
        <w:rPr>
          <w:rFonts w:ascii="Times New Roman" w:hAnsi="Times New Roman"/>
          <w:sz w:val="24"/>
          <w:lang/>
        </w:rPr>
        <w:t>у</w:t>
      </w:r>
      <w:r w:rsidR="001279D3" w:rsidRPr="002709F6">
        <w:rPr>
          <w:rFonts w:ascii="Times New Roman" w:hAnsi="Times New Roman"/>
          <w:sz w:val="24"/>
          <w:lang/>
        </w:rPr>
        <w:t xml:space="preserve"> У</w:t>
      </w:r>
      <w:r w:rsidRPr="002709F6">
        <w:rPr>
          <w:rFonts w:ascii="Times New Roman" w:hAnsi="Times New Roman"/>
          <w:sz w:val="24"/>
          <w:lang/>
        </w:rPr>
        <w:t xml:space="preserve">говора </w:t>
      </w:r>
      <w:r w:rsidR="00450B4C" w:rsidRPr="002709F6">
        <w:rPr>
          <w:rFonts w:ascii="Times New Roman" w:hAnsi="Times New Roman"/>
          <w:sz w:val="24"/>
          <w:lang/>
        </w:rPr>
        <w:t>Министарство</w:t>
      </w:r>
      <w:r w:rsidRPr="002709F6">
        <w:rPr>
          <w:rFonts w:ascii="Times New Roman" w:hAnsi="Times New Roman"/>
          <w:sz w:val="24"/>
          <w:lang/>
        </w:rPr>
        <w:t xml:space="preserve"> доставља институцијама </w:t>
      </w:r>
      <w:r w:rsidR="001279D3" w:rsidRPr="002709F6">
        <w:rPr>
          <w:rFonts w:ascii="Times New Roman" w:hAnsi="Times New Roman"/>
          <w:sz w:val="24"/>
          <w:lang/>
        </w:rPr>
        <w:t xml:space="preserve">из члана </w:t>
      </w:r>
      <w:r w:rsidR="00686414" w:rsidRPr="002709F6">
        <w:rPr>
          <w:rFonts w:ascii="Times New Roman" w:hAnsi="Times New Roman"/>
          <w:sz w:val="24"/>
          <w:lang/>
        </w:rPr>
        <w:t>27</w:t>
      </w:r>
      <w:r w:rsidR="001279D3" w:rsidRPr="002709F6">
        <w:rPr>
          <w:rFonts w:ascii="Times New Roman" w:hAnsi="Times New Roman"/>
          <w:sz w:val="24"/>
          <w:lang/>
        </w:rPr>
        <w:t>. ове уредбе</w:t>
      </w:r>
      <w:r w:rsidRPr="002709F6">
        <w:rPr>
          <w:rFonts w:ascii="Times New Roman" w:hAnsi="Times New Roman"/>
          <w:sz w:val="24"/>
          <w:lang/>
        </w:rPr>
        <w:t>.</w:t>
      </w:r>
    </w:p>
    <w:p w:rsidR="00822D14" w:rsidRPr="002709F6" w:rsidRDefault="00822D14" w:rsidP="007762CD">
      <w:pPr>
        <w:spacing w:after="0" w:line="240" w:lineRule="auto"/>
        <w:ind w:firstLine="708"/>
        <w:jc w:val="both"/>
        <w:rPr>
          <w:rFonts w:ascii="Times New Roman" w:hAnsi="Times New Roman"/>
          <w:sz w:val="24"/>
          <w:lang/>
        </w:rPr>
      </w:pPr>
    </w:p>
    <w:p w:rsidR="00616278" w:rsidRPr="002709F6" w:rsidRDefault="00616278" w:rsidP="00616278">
      <w:pPr>
        <w:pStyle w:val="rvps1"/>
        <w:shd w:val="clear" w:color="auto" w:fill="FFFFFF"/>
        <w:spacing w:before="0" w:beforeAutospacing="0" w:after="0" w:afterAutospacing="0"/>
        <w:jc w:val="center"/>
        <w:rPr>
          <w:color w:val="000000"/>
          <w:lang/>
        </w:rPr>
      </w:pPr>
      <w:r w:rsidRPr="002709F6">
        <w:rPr>
          <w:color w:val="000000"/>
          <w:lang/>
        </w:rPr>
        <w:t>Уговор о додели средстава за улагања од посебног значаја</w:t>
      </w:r>
    </w:p>
    <w:p w:rsidR="00616278" w:rsidRPr="002709F6" w:rsidRDefault="00616278" w:rsidP="00616278">
      <w:pPr>
        <w:pStyle w:val="rvps1"/>
        <w:shd w:val="clear" w:color="auto" w:fill="FFFFFF"/>
        <w:spacing w:before="0" w:beforeAutospacing="0" w:after="0" w:afterAutospacing="0"/>
        <w:jc w:val="both"/>
        <w:rPr>
          <w:color w:val="000000"/>
          <w:lang/>
        </w:rPr>
      </w:pPr>
    </w:p>
    <w:p w:rsidR="00616278" w:rsidRPr="002709F6" w:rsidRDefault="00616278" w:rsidP="00616278">
      <w:pPr>
        <w:pStyle w:val="rvps1"/>
        <w:shd w:val="clear" w:color="auto" w:fill="FFFFFF"/>
        <w:spacing w:before="0" w:beforeAutospacing="0" w:after="0" w:afterAutospacing="0"/>
        <w:jc w:val="center"/>
        <w:rPr>
          <w:color w:val="000000"/>
          <w:lang/>
        </w:rPr>
      </w:pPr>
      <w:r w:rsidRPr="002709F6">
        <w:rPr>
          <w:color w:val="000000"/>
          <w:lang/>
        </w:rPr>
        <w:t>Члан 2</w:t>
      </w:r>
      <w:r w:rsidR="00EF0060" w:rsidRPr="002709F6">
        <w:rPr>
          <w:color w:val="000000"/>
          <w:lang/>
        </w:rPr>
        <w:t>3</w:t>
      </w:r>
      <w:r w:rsidRPr="002709F6">
        <w:rPr>
          <w:color w:val="000000"/>
          <w:lang/>
        </w:rPr>
        <w:t>.</w:t>
      </w:r>
    </w:p>
    <w:p w:rsidR="00616278" w:rsidRPr="002709F6" w:rsidRDefault="005A0B7A" w:rsidP="005A0B7A">
      <w:pPr>
        <w:pStyle w:val="rvps1"/>
        <w:shd w:val="clear" w:color="auto" w:fill="FFFFFF"/>
        <w:spacing w:before="0" w:beforeAutospacing="0" w:after="0" w:afterAutospacing="0"/>
        <w:ind w:firstLine="708"/>
        <w:jc w:val="both"/>
        <w:rPr>
          <w:color w:val="000000"/>
          <w:lang/>
        </w:rPr>
      </w:pPr>
      <w:r w:rsidRPr="002709F6">
        <w:rPr>
          <w:lang/>
        </w:rPr>
        <w:t xml:space="preserve">Бесповратна средства и други подстицаји за улагања од посебног значаја додељују се </w:t>
      </w:r>
      <w:r w:rsidR="00822D14" w:rsidRPr="002709F6">
        <w:rPr>
          <w:lang/>
        </w:rPr>
        <w:t>у</w:t>
      </w:r>
      <w:r w:rsidRPr="002709F6">
        <w:rPr>
          <w:lang/>
        </w:rPr>
        <w:t xml:space="preserve">говором </w:t>
      </w:r>
      <w:r w:rsidR="00616278" w:rsidRPr="002709F6">
        <w:rPr>
          <w:color w:val="000000"/>
          <w:lang/>
        </w:rPr>
        <w:t xml:space="preserve"> о додели средстава за улагања од посебног значаја</w:t>
      </w:r>
      <w:r w:rsidRPr="002709F6">
        <w:rPr>
          <w:color w:val="000000"/>
          <w:lang/>
        </w:rPr>
        <w:t xml:space="preserve"> а који</w:t>
      </w:r>
      <w:r w:rsidR="00616278" w:rsidRPr="002709F6">
        <w:rPr>
          <w:color w:val="000000"/>
          <w:lang/>
        </w:rPr>
        <w:t xml:space="preserve"> закључуј</w:t>
      </w:r>
      <w:r w:rsidRPr="002709F6">
        <w:rPr>
          <w:color w:val="000000"/>
          <w:lang/>
        </w:rPr>
        <w:t>у</w:t>
      </w:r>
      <w:r w:rsidR="00616278" w:rsidRPr="002709F6">
        <w:rPr>
          <w:color w:val="000000"/>
          <w:lang/>
        </w:rPr>
        <w:t xml:space="preserve"> Република Србија и инвеститор, односно корисник средстава који врши улагање од посебног значаја</w:t>
      </w:r>
      <w:r w:rsidR="001E7ACB" w:rsidRPr="002709F6">
        <w:rPr>
          <w:color w:val="000000"/>
          <w:lang/>
        </w:rPr>
        <w:t xml:space="preserve"> у складу са актом Владе којим се прихвата статус улагања од посебног значаја</w:t>
      </w:r>
      <w:r w:rsidR="00822D14" w:rsidRPr="002709F6">
        <w:rPr>
          <w:color w:val="000000"/>
          <w:lang/>
        </w:rPr>
        <w:t xml:space="preserve"> и</w:t>
      </w:r>
      <w:r w:rsidR="001E7ACB" w:rsidRPr="002709F6">
        <w:rPr>
          <w:color w:val="000000"/>
          <w:lang/>
        </w:rPr>
        <w:t xml:space="preserve"> усваја </w:t>
      </w:r>
      <w:r w:rsidR="00822D14" w:rsidRPr="002709F6">
        <w:rPr>
          <w:color w:val="000000"/>
          <w:lang/>
        </w:rPr>
        <w:t xml:space="preserve"> текст </w:t>
      </w:r>
      <w:r w:rsidR="001E7ACB" w:rsidRPr="002709F6">
        <w:rPr>
          <w:color w:val="000000"/>
          <w:lang/>
        </w:rPr>
        <w:t xml:space="preserve"> уговора о додели средстава за улагање од посебног значаја</w:t>
      </w:r>
      <w:r w:rsidR="00822D14" w:rsidRPr="002709F6">
        <w:rPr>
          <w:color w:val="000000"/>
          <w:lang/>
        </w:rPr>
        <w:t>.</w:t>
      </w:r>
    </w:p>
    <w:p w:rsidR="00616278" w:rsidRPr="002709F6" w:rsidRDefault="00616278" w:rsidP="00844EA0">
      <w:pPr>
        <w:pStyle w:val="rvps1"/>
        <w:shd w:val="clear" w:color="auto" w:fill="FFFFFF"/>
        <w:spacing w:before="0" w:beforeAutospacing="0" w:after="0" w:afterAutospacing="0"/>
        <w:ind w:firstLine="708"/>
        <w:jc w:val="both"/>
        <w:rPr>
          <w:color w:val="000000"/>
          <w:lang/>
        </w:rPr>
      </w:pPr>
      <w:r w:rsidRPr="002709F6">
        <w:rPr>
          <w:color w:val="000000"/>
          <w:lang/>
        </w:rPr>
        <w:t xml:space="preserve">Уговор из става 1. овог члана нарочито садржи: предмет, висину и динамику улагања и број нових радних места са динамиком запошљавања, рок за реализацију инвестиционог пројекта, врсту и износ додељених средстава, </w:t>
      </w:r>
      <w:r w:rsidR="000B4CD2" w:rsidRPr="002709F6">
        <w:rPr>
          <w:color w:val="000000"/>
          <w:lang/>
        </w:rPr>
        <w:t xml:space="preserve">динамику исплате додељених средстава, </w:t>
      </w:r>
      <w:r w:rsidRPr="002709F6">
        <w:rPr>
          <w:color w:val="000000"/>
          <w:lang/>
        </w:rPr>
        <w:t xml:space="preserve">односно других подстицаја за улагања од посебног значаја у </w:t>
      </w:r>
      <w:r w:rsidRPr="002709F6">
        <w:rPr>
          <w:color w:val="000000"/>
          <w:lang/>
        </w:rPr>
        <w:lastRenderedPageBreak/>
        <w:t>складу са овом уредбом, средства обезбеђења у корист Републике Србије и друга питања од значаја</w:t>
      </w:r>
      <w:r w:rsidR="00822D14" w:rsidRPr="002709F6">
        <w:rPr>
          <w:color w:val="000000"/>
          <w:lang/>
        </w:rPr>
        <w:t xml:space="preserve"> за реализацију тог уговора</w:t>
      </w:r>
      <w:r w:rsidRPr="002709F6">
        <w:rPr>
          <w:color w:val="000000"/>
          <w:lang/>
        </w:rPr>
        <w:t>.</w:t>
      </w:r>
    </w:p>
    <w:p w:rsidR="00F218FF" w:rsidRPr="002709F6" w:rsidRDefault="00F218FF" w:rsidP="00F12C24">
      <w:pPr>
        <w:spacing w:after="0" w:line="240" w:lineRule="auto"/>
        <w:jc w:val="center"/>
        <w:rPr>
          <w:rFonts w:ascii="Times New Roman" w:eastAsia="Times New Roman" w:hAnsi="Times New Roman"/>
          <w:bCs/>
          <w:iCs/>
          <w:sz w:val="24"/>
          <w:szCs w:val="24"/>
          <w:lang/>
        </w:rPr>
      </w:pPr>
    </w:p>
    <w:p w:rsidR="00A77414" w:rsidRPr="002709F6" w:rsidRDefault="00A77414" w:rsidP="00F12C24">
      <w:pPr>
        <w:spacing w:after="0" w:line="240" w:lineRule="auto"/>
        <w:jc w:val="center"/>
        <w:rPr>
          <w:rFonts w:ascii="Times New Roman" w:hAnsi="Times New Roman"/>
          <w:sz w:val="24"/>
          <w:lang/>
        </w:rPr>
      </w:pPr>
      <w:r w:rsidRPr="002709F6">
        <w:rPr>
          <w:rFonts w:ascii="Times New Roman" w:hAnsi="Times New Roman"/>
          <w:sz w:val="24"/>
          <w:lang/>
        </w:rPr>
        <w:t>Исплата додељених средстава</w:t>
      </w:r>
    </w:p>
    <w:p w:rsidR="00F47D25" w:rsidRPr="002709F6" w:rsidRDefault="00F47D25" w:rsidP="00F12C24">
      <w:pPr>
        <w:spacing w:after="0" w:line="240" w:lineRule="auto"/>
        <w:jc w:val="center"/>
        <w:rPr>
          <w:rFonts w:ascii="Times New Roman" w:hAnsi="Times New Roman"/>
          <w:sz w:val="24"/>
          <w:lang/>
        </w:rPr>
      </w:pPr>
      <w:bookmarkStart w:id="31" w:name="str_17"/>
      <w:bookmarkEnd w:id="31"/>
    </w:p>
    <w:p w:rsidR="00A77414" w:rsidRPr="002709F6" w:rsidRDefault="00A77414" w:rsidP="00F12C24">
      <w:pPr>
        <w:spacing w:after="0" w:line="240" w:lineRule="auto"/>
        <w:jc w:val="center"/>
        <w:rPr>
          <w:rFonts w:ascii="Times New Roman" w:hAnsi="Times New Roman"/>
          <w:sz w:val="24"/>
          <w:lang/>
        </w:rPr>
      </w:pPr>
      <w:bookmarkStart w:id="32" w:name="clan_18"/>
      <w:bookmarkEnd w:id="32"/>
      <w:r w:rsidRPr="002709F6">
        <w:rPr>
          <w:rFonts w:ascii="Times New Roman" w:hAnsi="Times New Roman"/>
          <w:sz w:val="24"/>
          <w:lang/>
        </w:rPr>
        <w:t xml:space="preserve">Члан </w:t>
      </w:r>
      <w:r w:rsidR="0033048A" w:rsidRPr="002709F6">
        <w:rPr>
          <w:rFonts w:ascii="Times New Roman" w:hAnsi="Times New Roman"/>
          <w:sz w:val="24"/>
          <w:lang/>
        </w:rPr>
        <w:t>2</w:t>
      </w:r>
      <w:r w:rsidR="007A5D2D" w:rsidRPr="002709F6">
        <w:rPr>
          <w:rFonts w:ascii="Times New Roman" w:hAnsi="Times New Roman"/>
          <w:sz w:val="24"/>
          <w:lang/>
        </w:rPr>
        <w:t>4</w:t>
      </w:r>
      <w:r w:rsidR="00F47D25" w:rsidRPr="002709F6">
        <w:rPr>
          <w:rFonts w:ascii="Times New Roman" w:hAnsi="Times New Roman"/>
          <w:sz w:val="24"/>
          <w:lang/>
        </w:rPr>
        <w:t>.</w:t>
      </w:r>
    </w:p>
    <w:p w:rsidR="00265FA6" w:rsidRPr="002709F6" w:rsidRDefault="00265FA6" w:rsidP="00265FA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Исплата додељених средстава врши се на захтев </w:t>
      </w:r>
      <w:r w:rsidR="00D80F67" w:rsidRPr="002709F6">
        <w:rPr>
          <w:rFonts w:ascii="Times New Roman" w:hAnsi="Times New Roman"/>
          <w:sz w:val="24"/>
          <w:lang/>
        </w:rPr>
        <w:t xml:space="preserve">(у даљем тексту: Захтев за исплату) </w:t>
      </w:r>
      <w:r w:rsidR="00822D14" w:rsidRPr="002709F6">
        <w:rPr>
          <w:rFonts w:ascii="Times New Roman" w:hAnsi="Times New Roman"/>
          <w:sz w:val="24"/>
          <w:lang/>
        </w:rPr>
        <w:t>који к</w:t>
      </w:r>
      <w:r w:rsidRPr="002709F6">
        <w:rPr>
          <w:rFonts w:ascii="Times New Roman" w:hAnsi="Times New Roman"/>
          <w:sz w:val="24"/>
          <w:lang/>
        </w:rPr>
        <w:t>орисник средстава доставља Министарству, у складу са Уговором.</w:t>
      </w:r>
    </w:p>
    <w:p w:rsidR="00265FA6" w:rsidRPr="002709F6" w:rsidRDefault="00265FA6" w:rsidP="00265FA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Додељена средства исплаћују се у три рате, у складу са расположивим буџетским средствима, процентуално, </w:t>
      </w:r>
      <w:r w:rsidR="00DF5A6E" w:rsidRPr="002709F6">
        <w:rPr>
          <w:rFonts w:ascii="Times New Roman" w:hAnsi="Times New Roman"/>
          <w:sz w:val="24"/>
          <w:lang/>
        </w:rPr>
        <w:t>и то према једном од следећих модела</w:t>
      </w:r>
      <w:r w:rsidRPr="002709F6">
        <w:rPr>
          <w:rFonts w:ascii="Times New Roman" w:hAnsi="Times New Roman"/>
          <w:sz w:val="24"/>
          <w:lang/>
        </w:rPr>
        <w:t>:</w:t>
      </w:r>
    </w:p>
    <w:p w:rsidR="00265FA6" w:rsidRPr="002709F6" w:rsidRDefault="00265FA6" w:rsidP="00265FA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1) у односу на висину улагања у свакој години </w:t>
      </w:r>
      <w:r w:rsidR="00DF5A6E" w:rsidRPr="002709F6">
        <w:rPr>
          <w:rFonts w:ascii="Times New Roman" w:hAnsi="Times New Roman"/>
          <w:sz w:val="24"/>
          <w:lang/>
        </w:rPr>
        <w:t>реализације инвестиционог пројекта у износу који је пропорционалан проценту извршеног улагања у основна средства дефинисаних инвестиционим пројектом, или</w:t>
      </w:r>
    </w:p>
    <w:p w:rsidR="00265FA6" w:rsidRPr="002709F6" w:rsidRDefault="00265FA6" w:rsidP="00265FA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2) </w:t>
      </w:r>
      <w:r w:rsidR="00DF5A6E" w:rsidRPr="002709F6">
        <w:rPr>
          <w:rFonts w:ascii="Times New Roman" w:hAnsi="Times New Roman"/>
          <w:sz w:val="24"/>
          <w:lang/>
        </w:rPr>
        <w:t>у односу на број запослених у свакој години реализације инвестиционог пројекта у износу који је пропорционалан проценту новозапослених радника дефинисаних инвестиционим пројектом.</w:t>
      </w:r>
    </w:p>
    <w:p w:rsidR="00D80F67" w:rsidRPr="002709F6" w:rsidRDefault="00D80F67" w:rsidP="00265FA6">
      <w:pPr>
        <w:spacing w:after="0" w:line="240" w:lineRule="auto"/>
        <w:ind w:firstLine="708"/>
        <w:jc w:val="both"/>
        <w:rPr>
          <w:rFonts w:ascii="Times New Roman" w:hAnsi="Times New Roman"/>
          <w:sz w:val="24"/>
          <w:lang/>
        </w:rPr>
      </w:pPr>
      <w:r w:rsidRPr="002709F6">
        <w:rPr>
          <w:rFonts w:ascii="Times New Roman" w:hAnsi="Times New Roman"/>
          <w:sz w:val="24"/>
          <w:lang/>
        </w:rPr>
        <w:t>Уз Захтев за исплату средстава доставља се и документација којом се доказује извршење обавезе за чије се испуњење тражи исплата средстава.</w:t>
      </w:r>
    </w:p>
    <w:p w:rsidR="00265FA6" w:rsidRPr="002709F6" w:rsidRDefault="00DF5A6E" w:rsidP="00265FA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Комисија за оцену пројеката може одлучити да се кориснику, осим исплате додељених средстава по једном од модела из става 2. овог члана, исплати део средстава, који не може бити већи од 25% укупног износа додељених средстава, након потписивања </w:t>
      </w:r>
      <w:r w:rsidR="00265FA6" w:rsidRPr="002709F6">
        <w:rPr>
          <w:rFonts w:ascii="Times New Roman" w:hAnsi="Times New Roman"/>
          <w:sz w:val="24"/>
          <w:lang/>
        </w:rPr>
        <w:t>Уговора и достављања средстава обезбеђења.</w:t>
      </w:r>
    </w:p>
    <w:p w:rsidR="00265FA6" w:rsidRPr="002709F6" w:rsidRDefault="00265FA6" w:rsidP="00265FA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Министарство утврђује основаност и уредност захтева за исплату, и исплату врши након провере извршења свих уговорених обавеза Корисника, укључујући и поступак теренске контроле, </w:t>
      </w:r>
      <w:r w:rsidR="00822D14" w:rsidRPr="002709F6">
        <w:rPr>
          <w:rFonts w:ascii="Times New Roman" w:hAnsi="Times New Roman"/>
          <w:sz w:val="24"/>
          <w:lang/>
        </w:rPr>
        <w:t>а</w:t>
      </w:r>
      <w:r w:rsidRPr="002709F6">
        <w:rPr>
          <w:rFonts w:ascii="Times New Roman" w:hAnsi="Times New Roman"/>
          <w:sz w:val="24"/>
          <w:lang/>
        </w:rPr>
        <w:t xml:space="preserve">ко је неопходан. </w:t>
      </w:r>
    </w:p>
    <w:p w:rsidR="00D80F67" w:rsidRPr="002709F6" w:rsidRDefault="00822D14" w:rsidP="00265FA6">
      <w:pPr>
        <w:spacing w:after="0" w:line="240" w:lineRule="auto"/>
        <w:ind w:firstLine="708"/>
        <w:jc w:val="both"/>
        <w:rPr>
          <w:rFonts w:ascii="Times New Roman" w:hAnsi="Times New Roman"/>
          <w:sz w:val="24"/>
          <w:lang/>
        </w:rPr>
      </w:pPr>
      <w:r w:rsidRPr="002709F6">
        <w:rPr>
          <w:rFonts w:ascii="Times New Roman" w:hAnsi="Times New Roman"/>
          <w:sz w:val="24"/>
          <w:lang/>
        </w:rPr>
        <w:t>Д</w:t>
      </w:r>
      <w:r w:rsidR="00D80F67" w:rsidRPr="002709F6">
        <w:rPr>
          <w:rFonts w:ascii="Times New Roman" w:hAnsi="Times New Roman"/>
          <w:sz w:val="24"/>
          <w:lang/>
        </w:rPr>
        <w:t>инамика исплате из става 2. овог члана може бити другачије дефинисан</w:t>
      </w:r>
      <w:r w:rsidR="00A25578">
        <w:rPr>
          <w:rFonts w:ascii="Times New Roman" w:hAnsi="Times New Roman"/>
          <w:sz w:val="24"/>
          <w:lang/>
        </w:rPr>
        <w:t>а</w:t>
      </w:r>
      <w:r w:rsidR="00D80F67" w:rsidRPr="002709F6">
        <w:rPr>
          <w:rFonts w:ascii="Times New Roman" w:hAnsi="Times New Roman"/>
          <w:sz w:val="24"/>
          <w:lang/>
        </w:rPr>
        <w:t xml:space="preserve"> код улагања од посебног значаја.</w:t>
      </w:r>
    </w:p>
    <w:p w:rsidR="00CD19E2" w:rsidRPr="002709F6" w:rsidRDefault="00CD19E2" w:rsidP="00F12C24">
      <w:pPr>
        <w:spacing w:after="0" w:line="240" w:lineRule="auto"/>
        <w:jc w:val="center"/>
        <w:rPr>
          <w:rFonts w:ascii="Times New Roman" w:eastAsia="Times New Roman" w:hAnsi="Times New Roman"/>
          <w:bCs/>
          <w:sz w:val="24"/>
          <w:szCs w:val="24"/>
          <w:lang/>
        </w:rPr>
      </w:pPr>
      <w:bookmarkStart w:id="33" w:name="str_18"/>
      <w:bookmarkStart w:id="34" w:name="clan_19"/>
      <w:bookmarkStart w:id="35" w:name="str_19"/>
      <w:bookmarkEnd w:id="33"/>
      <w:bookmarkEnd w:id="34"/>
      <w:bookmarkEnd w:id="35"/>
    </w:p>
    <w:p w:rsidR="00A77414" w:rsidRPr="002709F6" w:rsidRDefault="00A77414" w:rsidP="00F12C24">
      <w:pPr>
        <w:spacing w:after="0" w:line="240" w:lineRule="auto"/>
        <w:jc w:val="center"/>
        <w:rPr>
          <w:rFonts w:ascii="Times New Roman" w:hAnsi="Times New Roman"/>
          <w:sz w:val="24"/>
          <w:lang/>
        </w:rPr>
      </w:pPr>
      <w:bookmarkStart w:id="36" w:name="clan_20"/>
      <w:bookmarkStart w:id="37" w:name="str_20"/>
      <w:bookmarkEnd w:id="36"/>
      <w:bookmarkEnd w:id="37"/>
      <w:r w:rsidRPr="002709F6">
        <w:rPr>
          <w:rFonts w:ascii="Times New Roman" w:hAnsi="Times New Roman"/>
          <w:sz w:val="24"/>
          <w:lang/>
        </w:rPr>
        <w:t>Средства обезбеђења</w:t>
      </w:r>
    </w:p>
    <w:p w:rsidR="00F47D25" w:rsidRPr="002709F6" w:rsidRDefault="00F47D25" w:rsidP="00F12C24">
      <w:pPr>
        <w:spacing w:after="0" w:line="240" w:lineRule="auto"/>
        <w:jc w:val="center"/>
        <w:rPr>
          <w:rFonts w:ascii="Times New Roman" w:hAnsi="Times New Roman"/>
          <w:sz w:val="24"/>
          <w:lang/>
        </w:rPr>
      </w:pPr>
    </w:p>
    <w:p w:rsidR="00A77414" w:rsidRPr="002709F6" w:rsidRDefault="00A77414" w:rsidP="00F12C24">
      <w:pPr>
        <w:spacing w:after="0" w:line="240" w:lineRule="auto"/>
        <w:jc w:val="center"/>
        <w:rPr>
          <w:rFonts w:ascii="Times New Roman" w:hAnsi="Times New Roman"/>
          <w:sz w:val="24"/>
          <w:lang/>
        </w:rPr>
      </w:pPr>
      <w:bookmarkStart w:id="38" w:name="clan_21"/>
      <w:bookmarkEnd w:id="38"/>
      <w:r w:rsidRPr="002709F6">
        <w:rPr>
          <w:rFonts w:ascii="Times New Roman" w:hAnsi="Times New Roman"/>
          <w:sz w:val="24"/>
          <w:lang/>
        </w:rPr>
        <w:t xml:space="preserve">Члан </w:t>
      </w:r>
      <w:r w:rsidR="0033048A" w:rsidRPr="002709F6">
        <w:rPr>
          <w:rFonts w:ascii="Times New Roman" w:hAnsi="Times New Roman"/>
          <w:sz w:val="24"/>
          <w:lang/>
        </w:rPr>
        <w:t>2</w:t>
      </w:r>
      <w:r w:rsidR="007A5D2D" w:rsidRPr="002709F6">
        <w:rPr>
          <w:rFonts w:ascii="Times New Roman" w:hAnsi="Times New Roman"/>
          <w:sz w:val="24"/>
          <w:lang/>
        </w:rPr>
        <w:t>5</w:t>
      </w:r>
      <w:r w:rsidR="00F47D25" w:rsidRPr="002709F6">
        <w:rPr>
          <w:rFonts w:ascii="Times New Roman" w:hAnsi="Times New Roman"/>
          <w:sz w:val="24"/>
          <w:lang/>
        </w:rPr>
        <w:t>.</w:t>
      </w:r>
    </w:p>
    <w:p w:rsidR="00A77414" w:rsidRPr="002709F6" w:rsidRDefault="00A77414" w:rsidP="00450B4C">
      <w:pPr>
        <w:spacing w:after="0" w:line="240" w:lineRule="auto"/>
        <w:ind w:firstLine="708"/>
        <w:jc w:val="both"/>
        <w:rPr>
          <w:rFonts w:ascii="Times New Roman" w:hAnsi="Times New Roman"/>
          <w:sz w:val="24"/>
          <w:lang/>
        </w:rPr>
      </w:pPr>
      <w:r w:rsidRPr="002709F6">
        <w:rPr>
          <w:rFonts w:ascii="Times New Roman" w:hAnsi="Times New Roman"/>
          <w:sz w:val="24"/>
          <w:lang/>
        </w:rPr>
        <w:t>Корисник средстава је дужан да приложи банкарску гаранцију издату од  пословне банке која послује на територији Републике Србије</w:t>
      </w:r>
      <w:r w:rsidR="00F4338B" w:rsidRPr="002709F6">
        <w:rPr>
          <w:rFonts w:ascii="Times New Roman" w:hAnsi="Times New Roman"/>
          <w:sz w:val="24"/>
          <w:lang/>
        </w:rPr>
        <w:t xml:space="preserve">, безусловну </w:t>
      </w:r>
      <w:r w:rsidRPr="002709F6">
        <w:rPr>
          <w:rFonts w:ascii="Times New Roman" w:hAnsi="Times New Roman"/>
          <w:sz w:val="24"/>
          <w:lang/>
        </w:rPr>
        <w:t>и плативу на први позив у корист Републике Србије.</w:t>
      </w:r>
    </w:p>
    <w:p w:rsidR="00A77414" w:rsidRPr="002709F6" w:rsidRDefault="00A77414" w:rsidP="00450B4C">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Исплаћена средства морају бити обезбеђена банкарском гаранцијом </w:t>
      </w:r>
      <w:r w:rsidR="00450B4C" w:rsidRPr="002709F6">
        <w:rPr>
          <w:rFonts w:ascii="Times New Roman" w:hAnsi="Times New Roman"/>
          <w:sz w:val="24"/>
          <w:lang/>
        </w:rPr>
        <w:t xml:space="preserve"> у складу са</w:t>
      </w:r>
      <w:r w:rsidR="00BC5AE3" w:rsidRPr="002709F6">
        <w:rPr>
          <w:rFonts w:ascii="Times New Roman" w:hAnsi="Times New Roman"/>
          <w:sz w:val="24"/>
          <w:lang/>
        </w:rPr>
        <w:t xml:space="preserve"> </w:t>
      </w:r>
      <w:r w:rsidR="00887287" w:rsidRPr="002709F6">
        <w:rPr>
          <w:rFonts w:ascii="Times New Roman" w:hAnsi="Times New Roman"/>
          <w:sz w:val="24"/>
          <w:lang/>
        </w:rPr>
        <w:t>У</w:t>
      </w:r>
      <w:r w:rsidRPr="002709F6">
        <w:rPr>
          <w:rFonts w:ascii="Times New Roman" w:hAnsi="Times New Roman"/>
          <w:sz w:val="24"/>
          <w:lang/>
        </w:rPr>
        <w:t>говор</w:t>
      </w:r>
      <w:r w:rsidR="00450B4C" w:rsidRPr="002709F6">
        <w:rPr>
          <w:rFonts w:ascii="Times New Roman" w:hAnsi="Times New Roman"/>
          <w:sz w:val="24"/>
          <w:lang/>
        </w:rPr>
        <w:t>ом</w:t>
      </w:r>
      <w:r w:rsidRPr="002709F6">
        <w:rPr>
          <w:rFonts w:ascii="Times New Roman" w:hAnsi="Times New Roman"/>
          <w:sz w:val="24"/>
          <w:lang/>
        </w:rPr>
        <w:t xml:space="preserve">. </w:t>
      </w:r>
    </w:p>
    <w:p w:rsidR="00CF4A41" w:rsidRPr="002709F6" w:rsidRDefault="00CF4A41" w:rsidP="007A4AC6">
      <w:pPr>
        <w:spacing w:after="0" w:line="240" w:lineRule="auto"/>
        <w:ind w:firstLine="708"/>
        <w:jc w:val="both"/>
        <w:rPr>
          <w:rFonts w:ascii="Times New Roman" w:hAnsi="Times New Roman"/>
          <w:sz w:val="24"/>
          <w:lang/>
        </w:rPr>
      </w:pPr>
      <w:r w:rsidRPr="002709F6">
        <w:rPr>
          <w:rFonts w:ascii="Times New Roman" w:hAnsi="Times New Roman"/>
          <w:sz w:val="24"/>
          <w:lang/>
        </w:rPr>
        <w:t>Као средство обезбеђења за испла</w:t>
      </w:r>
      <w:r w:rsidR="00183E19" w:rsidRPr="002709F6">
        <w:rPr>
          <w:rFonts w:ascii="Times New Roman" w:hAnsi="Times New Roman"/>
          <w:sz w:val="24"/>
          <w:lang/>
        </w:rPr>
        <w:t>ту</w:t>
      </w:r>
      <w:r w:rsidRPr="002709F6">
        <w:rPr>
          <w:rFonts w:ascii="Times New Roman" w:hAnsi="Times New Roman"/>
          <w:sz w:val="24"/>
          <w:lang/>
        </w:rPr>
        <w:t xml:space="preserve"> средства код инвестици</w:t>
      </w:r>
      <w:r w:rsidR="00822D14" w:rsidRPr="002709F6">
        <w:rPr>
          <w:rFonts w:ascii="Times New Roman" w:hAnsi="Times New Roman"/>
          <w:sz w:val="24"/>
          <w:lang/>
        </w:rPr>
        <w:t>о</w:t>
      </w:r>
      <w:r w:rsidRPr="002709F6">
        <w:rPr>
          <w:rFonts w:ascii="Times New Roman" w:hAnsi="Times New Roman"/>
          <w:sz w:val="24"/>
          <w:lang/>
        </w:rPr>
        <w:t>них пројеката којима се врш</w:t>
      </w:r>
      <w:r w:rsidR="007A5D2D" w:rsidRPr="002709F6">
        <w:rPr>
          <w:rFonts w:ascii="Times New Roman" w:hAnsi="Times New Roman"/>
          <w:sz w:val="24"/>
          <w:lang/>
        </w:rPr>
        <w:t>и</w:t>
      </w:r>
      <w:r w:rsidRPr="002709F6">
        <w:rPr>
          <w:rFonts w:ascii="Times New Roman" w:hAnsi="Times New Roman"/>
          <w:sz w:val="24"/>
          <w:lang/>
        </w:rPr>
        <w:t xml:space="preserve"> директн</w:t>
      </w:r>
      <w:r w:rsidR="007A5D2D" w:rsidRPr="002709F6">
        <w:rPr>
          <w:rFonts w:ascii="Times New Roman" w:hAnsi="Times New Roman"/>
          <w:sz w:val="24"/>
          <w:lang/>
        </w:rPr>
        <w:t>а</w:t>
      </w:r>
      <w:r w:rsidRPr="002709F6">
        <w:rPr>
          <w:rFonts w:ascii="Times New Roman" w:hAnsi="Times New Roman"/>
          <w:sz w:val="24"/>
          <w:lang/>
        </w:rPr>
        <w:t xml:space="preserve"> инвестициј</w:t>
      </w:r>
      <w:r w:rsidR="007A5D2D" w:rsidRPr="002709F6">
        <w:rPr>
          <w:rFonts w:ascii="Times New Roman" w:hAnsi="Times New Roman"/>
          <w:sz w:val="24"/>
          <w:lang/>
        </w:rPr>
        <w:t>а</w:t>
      </w:r>
      <w:r w:rsidRPr="002709F6">
        <w:rPr>
          <w:rFonts w:ascii="Times New Roman" w:hAnsi="Times New Roman"/>
          <w:sz w:val="24"/>
          <w:lang/>
        </w:rPr>
        <w:t xml:space="preserve"> у јединиц</w:t>
      </w:r>
      <w:r w:rsidR="007A5D2D" w:rsidRPr="002709F6">
        <w:rPr>
          <w:rFonts w:ascii="Times New Roman" w:hAnsi="Times New Roman"/>
          <w:sz w:val="24"/>
          <w:lang/>
        </w:rPr>
        <w:t>и</w:t>
      </w:r>
      <w:r w:rsidRPr="002709F6">
        <w:rPr>
          <w:rFonts w:ascii="Times New Roman" w:hAnsi="Times New Roman"/>
          <w:sz w:val="24"/>
          <w:lang/>
        </w:rPr>
        <w:t xml:space="preserve"> локалне самоуправе кој</w:t>
      </w:r>
      <w:r w:rsidR="00822D14" w:rsidRPr="002709F6">
        <w:rPr>
          <w:rFonts w:ascii="Times New Roman" w:hAnsi="Times New Roman"/>
          <w:sz w:val="24"/>
          <w:lang/>
        </w:rPr>
        <w:t>а</w:t>
      </w:r>
      <w:r w:rsidRPr="002709F6">
        <w:rPr>
          <w:rFonts w:ascii="Times New Roman" w:hAnsi="Times New Roman"/>
          <w:sz w:val="24"/>
          <w:lang/>
        </w:rPr>
        <w:t xml:space="preserve"> </w:t>
      </w:r>
      <w:r w:rsidR="00006EF7">
        <w:rPr>
          <w:rFonts w:ascii="Times New Roman" w:hAnsi="Times New Roman"/>
          <w:sz w:val="24"/>
          <w:lang/>
        </w:rPr>
        <w:t xml:space="preserve">је </w:t>
      </w:r>
      <w:r w:rsidRPr="002709F6">
        <w:rPr>
          <w:rFonts w:ascii="Times New Roman" w:hAnsi="Times New Roman"/>
          <w:sz w:val="24"/>
          <w:lang/>
        </w:rPr>
        <w:t>према степену развијености</w:t>
      </w:r>
      <w:r w:rsidR="00006EF7">
        <w:rPr>
          <w:rFonts w:ascii="Times New Roman" w:hAnsi="Times New Roman"/>
          <w:sz w:val="24"/>
          <w:lang/>
        </w:rPr>
        <w:t xml:space="preserve"> разврстана у четврту групу или </w:t>
      </w:r>
      <w:r w:rsidR="00822D14" w:rsidRPr="002709F6">
        <w:rPr>
          <w:rFonts w:ascii="Times New Roman" w:hAnsi="Times New Roman"/>
          <w:sz w:val="24"/>
          <w:lang/>
        </w:rPr>
        <w:t xml:space="preserve">је </w:t>
      </w:r>
      <w:r w:rsidRPr="002709F6">
        <w:rPr>
          <w:rFonts w:ascii="Times New Roman" w:hAnsi="Times New Roman"/>
          <w:sz w:val="24"/>
          <w:lang/>
        </w:rPr>
        <w:t>девастиран</w:t>
      </w:r>
      <w:r w:rsidR="00822D14" w:rsidRPr="002709F6">
        <w:rPr>
          <w:rFonts w:ascii="Times New Roman" w:hAnsi="Times New Roman"/>
          <w:sz w:val="24"/>
          <w:lang/>
        </w:rPr>
        <w:t>о</w:t>
      </w:r>
      <w:r w:rsidRPr="002709F6">
        <w:rPr>
          <w:rFonts w:ascii="Times New Roman" w:hAnsi="Times New Roman"/>
          <w:sz w:val="24"/>
          <w:lang/>
        </w:rPr>
        <w:t xml:space="preserve"> подручј</w:t>
      </w:r>
      <w:r w:rsidR="00822D14" w:rsidRPr="002709F6">
        <w:rPr>
          <w:rFonts w:ascii="Times New Roman" w:hAnsi="Times New Roman"/>
          <w:sz w:val="24"/>
          <w:lang/>
        </w:rPr>
        <w:t>е</w:t>
      </w:r>
      <w:r w:rsidRPr="002709F6">
        <w:rPr>
          <w:rFonts w:ascii="Times New Roman" w:hAnsi="Times New Roman"/>
          <w:sz w:val="24"/>
          <w:lang/>
        </w:rPr>
        <w:t xml:space="preserve">, Уговором може бити предвиђено друго средство обезбеђења. </w:t>
      </w:r>
    </w:p>
    <w:p w:rsidR="00B50E50" w:rsidRPr="002709F6" w:rsidRDefault="007A5D2D" w:rsidP="007A4AC6">
      <w:pPr>
        <w:spacing w:after="0" w:line="240" w:lineRule="auto"/>
        <w:ind w:firstLine="708"/>
        <w:jc w:val="both"/>
        <w:rPr>
          <w:rFonts w:ascii="Times New Roman" w:hAnsi="Times New Roman"/>
          <w:sz w:val="24"/>
          <w:lang/>
        </w:rPr>
      </w:pPr>
      <w:r w:rsidRPr="002709F6">
        <w:rPr>
          <w:rFonts w:ascii="Times New Roman" w:hAnsi="Times New Roman"/>
          <w:sz w:val="24"/>
          <w:lang/>
        </w:rPr>
        <w:t>Друго средство обезбеђења из става 3</w:t>
      </w:r>
      <w:r w:rsidR="004B0A3F" w:rsidRPr="002709F6">
        <w:rPr>
          <w:rFonts w:ascii="Times New Roman" w:hAnsi="Times New Roman"/>
          <w:sz w:val="24"/>
          <w:lang/>
        </w:rPr>
        <w:t>.</w:t>
      </w:r>
      <w:r w:rsidRPr="002709F6">
        <w:rPr>
          <w:rFonts w:ascii="Times New Roman" w:hAnsi="Times New Roman"/>
          <w:sz w:val="24"/>
          <w:lang/>
        </w:rPr>
        <w:t xml:space="preserve"> овог члана мора бити осигурано </w:t>
      </w:r>
      <w:r w:rsidR="00C27530" w:rsidRPr="002709F6">
        <w:rPr>
          <w:rFonts w:ascii="Times New Roman" w:hAnsi="Times New Roman"/>
          <w:sz w:val="24"/>
          <w:lang/>
        </w:rPr>
        <w:t>од свих ризика</w:t>
      </w:r>
      <w:r w:rsidR="00CC5512" w:rsidRPr="002709F6">
        <w:rPr>
          <w:rFonts w:ascii="Times New Roman" w:hAnsi="Times New Roman"/>
          <w:sz w:val="24"/>
          <w:lang/>
        </w:rPr>
        <w:t xml:space="preserve"> полисом осигурања винкулираном у корист Републике Србије,</w:t>
      </w:r>
      <w:r w:rsidR="00C27530" w:rsidRPr="002709F6">
        <w:rPr>
          <w:rFonts w:ascii="Times New Roman" w:hAnsi="Times New Roman"/>
          <w:sz w:val="24"/>
          <w:lang/>
        </w:rPr>
        <w:t xml:space="preserve"> током читавог периода реализације инвестиционог пројекта, укључујући и период из члана 10. ове уредбе, </w:t>
      </w:r>
      <w:r w:rsidR="00B50E50" w:rsidRPr="002709F6">
        <w:rPr>
          <w:rFonts w:ascii="Times New Roman" w:hAnsi="Times New Roman"/>
          <w:sz w:val="24"/>
          <w:lang/>
        </w:rPr>
        <w:t>и регистровано у складу са прописима</w:t>
      </w:r>
      <w:r w:rsidRPr="002709F6">
        <w:rPr>
          <w:rFonts w:ascii="Times New Roman" w:hAnsi="Times New Roman"/>
          <w:sz w:val="24"/>
          <w:lang/>
        </w:rPr>
        <w:t>.</w:t>
      </w:r>
    </w:p>
    <w:p w:rsidR="007A5D2D" w:rsidRPr="002709F6" w:rsidRDefault="00B50E50" w:rsidP="007A4AC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Полиса осигурања и доказ о регистрацији из става 4. овог члана достављају се уз </w:t>
      </w:r>
      <w:r w:rsidR="00D80F67" w:rsidRPr="002709F6">
        <w:rPr>
          <w:rFonts w:ascii="Times New Roman" w:hAnsi="Times New Roman"/>
          <w:sz w:val="24"/>
          <w:lang/>
        </w:rPr>
        <w:t>З</w:t>
      </w:r>
      <w:r w:rsidRPr="002709F6">
        <w:rPr>
          <w:rFonts w:ascii="Times New Roman" w:hAnsi="Times New Roman"/>
          <w:sz w:val="24"/>
          <w:lang/>
        </w:rPr>
        <w:t>ахтев за исплату.</w:t>
      </w:r>
    </w:p>
    <w:p w:rsidR="00A77414" w:rsidRPr="002709F6" w:rsidRDefault="00A77414" w:rsidP="007A4AC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Поред банкарске гаранције, </w:t>
      </w:r>
      <w:r w:rsidR="007A5D2D" w:rsidRPr="002709F6">
        <w:rPr>
          <w:rFonts w:ascii="Times New Roman" w:hAnsi="Times New Roman"/>
          <w:sz w:val="24"/>
          <w:lang/>
        </w:rPr>
        <w:t xml:space="preserve">односно другог средства обезбеђења, </w:t>
      </w:r>
      <w:r w:rsidRPr="002709F6">
        <w:rPr>
          <w:rFonts w:ascii="Times New Roman" w:hAnsi="Times New Roman"/>
          <w:sz w:val="24"/>
          <w:lang/>
        </w:rPr>
        <w:t xml:space="preserve">корисник средстава дужан је да приложи две </w:t>
      </w:r>
      <w:r w:rsidR="00C2310F" w:rsidRPr="002709F6">
        <w:rPr>
          <w:rFonts w:ascii="Times New Roman" w:hAnsi="Times New Roman"/>
          <w:sz w:val="24"/>
          <w:lang/>
        </w:rPr>
        <w:t xml:space="preserve">регистроване и </w:t>
      </w:r>
      <w:r w:rsidRPr="002709F6">
        <w:rPr>
          <w:rFonts w:ascii="Times New Roman" w:hAnsi="Times New Roman"/>
          <w:sz w:val="24"/>
          <w:lang/>
        </w:rPr>
        <w:t xml:space="preserve">потписане бланко соло менице са потписаним меничним овлашћењем </w:t>
      </w:r>
      <w:r w:rsidR="007A4AC6" w:rsidRPr="002709F6">
        <w:rPr>
          <w:rFonts w:ascii="Times New Roman" w:hAnsi="Times New Roman"/>
          <w:sz w:val="24"/>
          <w:lang/>
        </w:rPr>
        <w:t>у циљу</w:t>
      </w:r>
      <w:r w:rsidRPr="002709F6">
        <w:rPr>
          <w:rFonts w:ascii="Times New Roman" w:hAnsi="Times New Roman"/>
          <w:sz w:val="24"/>
          <w:lang/>
        </w:rPr>
        <w:t xml:space="preserve"> наплате законске затезне камате, у складу </w:t>
      </w:r>
      <w:r w:rsidRPr="002709F6">
        <w:rPr>
          <w:rFonts w:ascii="Times New Roman" w:hAnsi="Times New Roman"/>
          <w:sz w:val="24"/>
          <w:lang/>
        </w:rPr>
        <w:lastRenderedPageBreak/>
        <w:t>са законом</w:t>
      </w:r>
      <w:r w:rsidR="00822D14" w:rsidRPr="002709F6">
        <w:rPr>
          <w:rFonts w:ascii="Times New Roman" w:hAnsi="Times New Roman"/>
          <w:sz w:val="24"/>
          <w:lang/>
        </w:rPr>
        <w:t xml:space="preserve"> који утврђује висину стопе законске камате</w:t>
      </w:r>
      <w:r w:rsidR="00887287" w:rsidRPr="002709F6">
        <w:rPr>
          <w:rFonts w:ascii="Times New Roman" w:hAnsi="Times New Roman"/>
          <w:sz w:val="24"/>
          <w:lang/>
        </w:rPr>
        <w:t>, а у случају неи</w:t>
      </w:r>
      <w:r w:rsidR="00A25578">
        <w:rPr>
          <w:rFonts w:ascii="Times New Roman" w:hAnsi="Times New Roman"/>
          <w:sz w:val="24"/>
          <w:lang/>
        </w:rPr>
        <w:t>с</w:t>
      </w:r>
      <w:r w:rsidR="00887287" w:rsidRPr="002709F6">
        <w:rPr>
          <w:rFonts w:ascii="Times New Roman" w:hAnsi="Times New Roman"/>
          <w:sz w:val="24"/>
          <w:lang/>
        </w:rPr>
        <w:t xml:space="preserve">пуњења </w:t>
      </w:r>
      <w:r w:rsidR="00386537" w:rsidRPr="002709F6">
        <w:rPr>
          <w:rFonts w:ascii="Times New Roman" w:hAnsi="Times New Roman"/>
          <w:sz w:val="24"/>
          <w:lang/>
        </w:rPr>
        <w:t>у</w:t>
      </w:r>
      <w:r w:rsidR="00887287" w:rsidRPr="002709F6">
        <w:rPr>
          <w:rFonts w:ascii="Times New Roman" w:hAnsi="Times New Roman"/>
          <w:sz w:val="24"/>
          <w:lang/>
        </w:rPr>
        <w:t>говорних обавеза</w:t>
      </w:r>
      <w:r w:rsidR="00BC5AE3" w:rsidRPr="002709F6">
        <w:rPr>
          <w:rFonts w:ascii="Times New Roman" w:hAnsi="Times New Roman"/>
          <w:sz w:val="24"/>
          <w:lang/>
        </w:rPr>
        <w:t>.</w:t>
      </w:r>
    </w:p>
    <w:p w:rsidR="00A77414" w:rsidRPr="002709F6" w:rsidRDefault="00A77414" w:rsidP="00450B4C">
      <w:pPr>
        <w:pStyle w:val="rvps1"/>
        <w:shd w:val="clear" w:color="auto" w:fill="FFFFFF"/>
        <w:spacing w:before="0" w:beforeAutospacing="0" w:after="0" w:afterAutospacing="0"/>
        <w:ind w:firstLine="708"/>
        <w:jc w:val="both"/>
        <w:rPr>
          <w:lang/>
        </w:rPr>
      </w:pPr>
      <w:r w:rsidRPr="002709F6">
        <w:rPr>
          <w:lang/>
        </w:rPr>
        <w:t>Законска затезна камата обрачунава се за период од дана исплате</w:t>
      </w:r>
      <w:r w:rsidR="0049238C" w:rsidRPr="002709F6">
        <w:rPr>
          <w:color w:val="000000"/>
          <w:lang/>
        </w:rPr>
        <w:t xml:space="preserve"> сваке појединачне</w:t>
      </w:r>
      <w:r w:rsidRPr="002709F6">
        <w:rPr>
          <w:lang/>
        </w:rPr>
        <w:t xml:space="preserve"> </w:t>
      </w:r>
      <w:r w:rsidR="007A5D2D" w:rsidRPr="002709F6">
        <w:rPr>
          <w:lang/>
        </w:rPr>
        <w:t>рате</w:t>
      </w:r>
      <w:r w:rsidRPr="002709F6">
        <w:rPr>
          <w:lang/>
        </w:rPr>
        <w:t xml:space="preserve"> до дана повраћаја укупног износа исплаћених средстава.</w:t>
      </w:r>
    </w:p>
    <w:p w:rsidR="00A1269A" w:rsidRPr="002709F6" w:rsidRDefault="00A1269A" w:rsidP="00450B4C">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У случају неиспуњења уговорних обавеза, </w:t>
      </w:r>
      <w:r w:rsidR="00774C1F" w:rsidRPr="002709F6">
        <w:rPr>
          <w:rFonts w:ascii="Times New Roman" w:hAnsi="Times New Roman"/>
          <w:sz w:val="24"/>
          <w:lang/>
        </w:rPr>
        <w:t xml:space="preserve">или делимичног испуњења уговорних обавеза, </w:t>
      </w:r>
      <w:r w:rsidRPr="002709F6">
        <w:rPr>
          <w:rFonts w:ascii="Times New Roman" w:hAnsi="Times New Roman"/>
          <w:sz w:val="24"/>
          <w:lang/>
        </w:rPr>
        <w:t xml:space="preserve">Министарство  </w:t>
      </w:r>
      <w:r w:rsidR="00822D14" w:rsidRPr="002709F6">
        <w:rPr>
          <w:rFonts w:ascii="Times New Roman" w:hAnsi="Times New Roman"/>
          <w:sz w:val="24"/>
          <w:lang/>
        </w:rPr>
        <w:t xml:space="preserve">може </w:t>
      </w:r>
      <w:r w:rsidRPr="002709F6">
        <w:rPr>
          <w:rFonts w:ascii="Times New Roman" w:hAnsi="Times New Roman"/>
          <w:sz w:val="24"/>
          <w:lang/>
        </w:rPr>
        <w:t>да, по основу издате банкарске гаранције</w:t>
      </w:r>
      <w:r w:rsidR="00B50E50" w:rsidRPr="002709F6">
        <w:rPr>
          <w:rFonts w:ascii="Times New Roman" w:hAnsi="Times New Roman"/>
          <w:sz w:val="24"/>
          <w:lang/>
        </w:rPr>
        <w:t>, односно другог средства обезбеђења</w:t>
      </w:r>
      <w:r w:rsidRPr="002709F6">
        <w:rPr>
          <w:rFonts w:ascii="Times New Roman" w:hAnsi="Times New Roman"/>
          <w:sz w:val="24"/>
          <w:lang/>
        </w:rPr>
        <w:t xml:space="preserve"> и бланко соло менице, наплати средства </w:t>
      </w:r>
      <w:r w:rsidR="00774C1F" w:rsidRPr="002709F6">
        <w:rPr>
          <w:rFonts w:ascii="Times New Roman" w:hAnsi="Times New Roman"/>
          <w:sz w:val="24"/>
          <w:lang/>
        </w:rPr>
        <w:t>до</w:t>
      </w:r>
      <w:r w:rsidRPr="002709F6">
        <w:rPr>
          <w:rFonts w:ascii="Times New Roman" w:hAnsi="Times New Roman"/>
          <w:sz w:val="24"/>
          <w:lang/>
        </w:rPr>
        <w:t xml:space="preserve"> висин</w:t>
      </w:r>
      <w:r w:rsidR="00774C1F" w:rsidRPr="002709F6">
        <w:rPr>
          <w:rFonts w:ascii="Times New Roman" w:hAnsi="Times New Roman"/>
          <w:sz w:val="24"/>
          <w:lang/>
        </w:rPr>
        <w:t>е</w:t>
      </w:r>
      <w:r w:rsidRPr="002709F6">
        <w:rPr>
          <w:rFonts w:ascii="Times New Roman" w:hAnsi="Times New Roman"/>
          <w:sz w:val="24"/>
          <w:lang/>
        </w:rPr>
        <w:t xml:space="preserve"> износа исплаћених средстава и прописане законске затезне камате</w:t>
      </w:r>
      <w:r w:rsidR="00F4338B" w:rsidRPr="002709F6">
        <w:rPr>
          <w:rFonts w:ascii="Times New Roman" w:hAnsi="Times New Roman"/>
          <w:sz w:val="24"/>
          <w:lang/>
        </w:rPr>
        <w:t>.</w:t>
      </w:r>
    </w:p>
    <w:p w:rsidR="00045321" w:rsidRPr="002709F6" w:rsidRDefault="00045321" w:rsidP="004D684E">
      <w:pPr>
        <w:pStyle w:val="rvps1"/>
        <w:shd w:val="clear" w:color="auto" w:fill="FFFFFF"/>
        <w:spacing w:before="0" w:beforeAutospacing="0" w:after="0" w:afterAutospacing="0"/>
        <w:jc w:val="both"/>
        <w:rPr>
          <w:color w:val="000000"/>
          <w:lang/>
        </w:rPr>
      </w:pPr>
      <w:bookmarkStart w:id="39" w:name="clan_23"/>
      <w:bookmarkStart w:id="40" w:name="clan_24"/>
      <w:bookmarkStart w:id="41" w:name="clan_25"/>
      <w:bookmarkEnd w:id="39"/>
      <w:bookmarkEnd w:id="40"/>
      <w:bookmarkEnd w:id="41"/>
    </w:p>
    <w:p w:rsidR="008B5919" w:rsidRPr="002709F6" w:rsidRDefault="008B5919" w:rsidP="00F12C24">
      <w:pPr>
        <w:pStyle w:val="rvps1"/>
        <w:shd w:val="clear" w:color="auto" w:fill="FFFFFF"/>
        <w:spacing w:before="0" w:beforeAutospacing="0" w:after="0" w:afterAutospacing="0"/>
        <w:jc w:val="both"/>
        <w:rPr>
          <w:bCs/>
          <w:iCs/>
          <w:color w:val="000000"/>
          <w:lang/>
        </w:rPr>
      </w:pPr>
    </w:p>
    <w:p w:rsidR="00045321" w:rsidRPr="002709F6" w:rsidRDefault="00045321" w:rsidP="00FA0678">
      <w:pPr>
        <w:spacing w:after="0" w:line="240" w:lineRule="auto"/>
        <w:jc w:val="center"/>
        <w:rPr>
          <w:rFonts w:ascii="Times New Roman" w:hAnsi="Times New Roman"/>
          <w:color w:val="000000"/>
          <w:sz w:val="24"/>
          <w:lang/>
        </w:rPr>
      </w:pPr>
      <w:bookmarkStart w:id="42" w:name="str_21"/>
      <w:bookmarkStart w:id="43" w:name="clan_22"/>
      <w:bookmarkEnd w:id="42"/>
      <w:bookmarkEnd w:id="43"/>
      <w:r w:rsidRPr="002709F6">
        <w:rPr>
          <w:rFonts w:ascii="Times New Roman" w:hAnsi="Times New Roman"/>
          <w:color w:val="000000"/>
          <w:sz w:val="24"/>
          <w:lang/>
        </w:rPr>
        <w:t>VII</w:t>
      </w:r>
      <w:r w:rsidR="004D6DBE" w:rsidRPr="002709F6">
        <w:rPr>
          <w:rFonts w:ascii="Times New Roman" w:hAnsi="Times New Roman"/>
          <w:color w:val="000000"/>
          <w:sz w:val="24"/>
          <w:lang/>
        </w:rPr>
        <w:t>I</w:t>
      </w:r>
      <w:r w:rsidRPr="002709F6">
        <w:rPr>
          <w:rFonts w:ascii="Times New Roman" w:hAnsi="Times New Roman"/>
          <w:color w:val="000000"/>
          <w:sz w:val="24"/>
          <w:lang/>
        </w:rPr>
        <w:t>. ИЗВЕШТАВАЊЕ О ИЗВРШАВАЊУ УГОВОРНИХ ОБАВЕЗА И РЕАЛИЗАЦИЈИ ИНВЕСТИЦИОНИХ ПРОЈЕКАТА</w:t>
      </w:r>
    </w:p>
    <w:p w:rsidR="00FA0678" w:rsidRPr="002709F6" w:rsidRDefault="00FA0678" w:rsidP="00F12C24">
      <w:pPr>
        <w:spacing w:after="0" w:line="240" w:lineRule="auto"/>
        <w:jc w:val="center"/>
        <w:rPr>
          <w:rFonts w:ascii="Times New Roman" w:hAnsi="Times New Roman"/>
          <w:color w:val="000000"/>
          <w:sz w:val="24"/>
          <w:lang/>
        </w:rPr>
      </w:pPr>
    </w:p>
    <w:p w:rsidR="00F80202" w:rsidRPr="002709F6" w:rsidRDefault="00F80202" w:rsidP="00F12C24">
      <w:pPr>
        <w:spacing w:after="0" w:line="240" w:lineRule="auto"/>
        <w:jc w:val="center"/>
        <w:rPr>
          <w:rFonts w:ascii="Times New Roman" w:hAnsi="Times New Roman"/>
          <w:color w:val="000000"/>
          <w:sz w:val="24"/>
          <w:lang/>
        </w:rPr>
      </w:pPr>
      <w:r w:rsidRPr="002709F6">
        <w:rPr>
          <w:rFonts w:ascii="Times New Roman" w:hAnsi="Times New Roman"/>
          <w:color w:val="000000"/>
          <w:sz w:val="24"/>
          <w:lang/>
        </w:rPr>
        <w:t>Извештаји које подноси корисник средстава</w:t>
      </w:r>
    </w:p>
    <w:p w:rsidR="000B2F81" w:rsidRPr="002709F6" w:rsidRDefault="000B2F81" w:rsidP="00F12C24">
      <w:pPr>
        <w:spacing w:after="0" w:line="240" w:lineRule="auto"/>
        <w:jc w:val="center"/>
        <w:rPr>
          <w:rFonts w:ascii="Times New Roman" w:hAnsi="Times New Roman"/>
          <w:color w:val="000000"/>
          <w:sz w:val="24"/>
          <w:lang/>
        </w:rPr>
      </w:pPr>
    </w:p>
    <w:p w:rsidR="00F80202" w:rsidRPr="002709F6" w:rsidRDefault="009B1EB4" w:rsidP="00F12C24">
      <w:pPr>
        <w:spacing w:after="0" w:line="240" w:lineRule="auto"/>
        <w:jc w:val="center"/>
        <w:rPr>
          <w:rFonts w:ascii="Times New Roman" w:hAnsi="Times New Roman"/>
          <w:color w:val="000000"/>
          <w:sz w:val="24"/>
          <w:lang/>
        </w:rPr>
      </w:pPr>
      <w:r w:rsidRPr="002709F6">
        <w:rPr>
          <w:rFonts w:ascii="Times New Roman" w:hAnsi="Times New Roman"/>
          <w:color w:val="000000"/>
          <w:sz w:val="24"/>
          <w:lang/>
        </w:rPr>
        <w:t xml:space="preserve">Члан </w:t>
      </w:r>
      <w:r w:rsidR="0033048A" w:rsidRPr="002709F6">
        <w:rPr>
          <w:rFonts w:ascii="Times New Roman" w:hAnsi="Times New Roman"/>
          <w:color w:val="000000"/>
          <w:sz w:val="24"/>
          <w:lang/>
        </w:rPr>
        <w:t>2</w:t>
      </w:r>
      <w:r w:rsidR="00EF0060" w:rsidRPr="002709F6">
        <w:rPr>
          <w:rFonts w:ascii="Times New Roman" w:hAnsi="Times New Roman"/>
          <w:color w:val="000000"/>
          <w:sz w:val="24"/>
          <w:lang/>
        </w:rPr>
        <w:t>6</w:t>
      </w:r>
      <w:r w:rsidR="00E03223" w:rsidRPr="002709F6">
        <w:rPr>
          <w:rFonts w:ascii="Times New Roman" w:hAnsi="Times New Roman"/>
          <w:color w:val="000000"/>
          <w:sz w:val="24"/>
          <w:lang/>
        </w:rPr>
        <w:t>.</w:t>
      </w:r>
    </w:p>
    <w:p w:rsidR="00502296" w:rsidRPr="002709F6" w:rsidRDefault="00502296" w:rsidP="00502296">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 xml:space="preserve">Корисник средстава дужан је да </w:t>
      </w:r>
      <w:r w:rsidR="00153A9F" w:rsidRPr="002709F6">
        <w:rPr>
          <w:rFonts w:ascii="Times New Roman" w:hAnsi="Times New Roman"/>
          <w:color w:val="000000"/>
          <w:sz w:val="24"/>
          <w:lang/>
        </w:rPr>
        <w:t xml:space="preserve">Министарству </w:t>
      </w:r>
      <w:r w:rsidRPr="002709F6">
        <w:rPr>
          <w:rFonts w:ascii="Times New Roman" w:hAnsi="Times New Roman"/>
          <w:color w:val="000000"/>
          <w:sz w:val="24"/>
          <w:lang/>
        </w:rPr>
        <w:t>достав</w:t>
      </w:r>
      <w:r w:rsidR="00E40E92" w:rsidRPr="002709F6">
        <w:rPr>
          <w:rFonts w:ascii="Times New Roman" w:hAnsi="Times New Roman"/>
          <w:color w:val="000000"/>
          <w:sz w:val="24"/>
          <w:lang/>
        </w:rPr>
        <w:t>ља</w:t>
      </w:r>
      <w:r w:rsidRPr="002709F6">
        <w:rPr>
          <w:rFonts w:ascii="Times New Roman" w:hAnsi="Times New Roman"/>
          <w:color w:val="000000"/>
          <w:sz w:val="24"/>
          <w:lang/>
        </w:rPr>
        <w:t>:</w:t>
      </w:r>
    </w:p>
    <w:p w:rsidR="00F80202" w:rsidRPr="002709F6" w:rsidRDefault="00F80202" w:rsidP="00502296">
      <w:pPr>
        <w:spacing w:after="0" w:line="240" w:lineRule="auto"/>
        <w:ind w:firstLine="708"/>
        <w:jc w:val="both"/>
        <w:rPr>
          <w:rFonts w:ascii="Times New Roman" w:hAnsi="Times New Roman"/>
          <w:sz w:val="24"/>
          <w:lang/>
        </w:rPr>
      </w:pPr>
      <w:r w:rsidRPr="002709F6">
        <w:rPr>
          <w:rFonts w:ascii="Times New Roman" w:hAnsi="Times New Roman"/>
          <w:color w:val="000000"/>
          <w:sz w:val="24"/>
          <w:lang/>
        </w:rPr>
        <w:t xml:space="preserve">1) </w:t>
      </w:r>
      <w:r w:rsidR="00A77414" w:rsidRPr="002709F6">
        <w:rPr>
          <w:rFonts w:ascii="Times New Roman" w:hAnsi="Times New Roman"/>
          <w:sz w:val="24"/>
          <w:lang/>
        </w:rPr>
        <w:t>извештај независног ревизора о пословању</w:t>
      </w:r>
      <w:r w:rsidRPr="002709F6">
        <w:rPr>
          <w:rFonts w:ascii="Times New Roman" w:hAnsi="Times New Roman"/>
          <w:sz w:val="24"/>
          <w:lang/>
        </w:rPr>
        <w:t xml:space="preserve"> на крају сваке године</w:t>
      </w:r>
      <w:r w:rsidR="00D261D8" w:rsidRPr="002709F6">
        <w:rPr>
          <w:rFonts w:ascii="Times New Roman" w:hAnsi="Times New Roman"/>
          <w:sz w:val="24"/>
          <w:lang/>
        </w:rPr>
        <w:t xml:space="preserve">, укључујући и период </w:t>
      </w:r>
      <w:r w:rsidR="005907DB" w:rsidRPr="002709F6">
        <w:rPr>
          <w:rFonts w:ascii="Times New Roman" w:hAnsi="Times New Roman"/>
          <w:sz w:val="24"/>
          <w:lang/>
        </w:rPr>
        <w:t>из члана 10</w:t>
      </w:r>
      <w:r w:rsidR="00F748A1" w:rsidRPr="002709F6">
        <w:rPr>
          <w:rFonts w:ascii="Times New Roman" w:hAnsi="Times New Roman"/>
          <w:sz w:val="24"/>
          <w:lang/>
        </w:rPr>
        <w:t>.</w:t>
      </w:r>
      <w:r w:rsidR="005907DB" w:rsidRPr="002709F6">
        <w:rPr>
          <w:rFonts w:ascii="Times New Roman" w:hAnsi="Times New Roman"/>
          <w:sz w:val="24"/>
          <w:lang/>
        </w:rPr>
        <w:t xml:space="preserve"> ове уредбе</w:t>
      </w:r>
      <w:r w:rsidR="007B014E" w:rsidRPr="002709F6">
        <w:rPr>
          <w:rFonts w:ascii="Times New Roman" w:hAnsi="Times New Roman"/>
          <w:sz w:val="24"/>
          <w:lang/>
        </w:rPr>
        <w:t xml:space="preserve"> који садржи посебан налаз о степену испуњења обавеза из Уговора</w:t>
      </w:r>
      <w:r w:rsidR="005A0B7A" w:rsidRPr="002709F6">
        <w:rPr>
          <w:rFonts w:ascii="Times New Roman" w:hAnsi="Times New Roman"/>
          <w:sz w:val="24"/>
          <w:lang/>
        </w:rPr>
        <w:t>, и Пријаве</w:t>
      </w:r>
      <w:r w:rsidR="004B6E6B" w:rsidRPr="002709F6">
        <w:rPr>
          <w:rFonts w:ascii="Times New Roman" w:hAnsi="Times New Roman"/>
          <w:sz w:val="24"/>
          <w:lang/>
        </w:rPr>
        <w:t>;</w:t>
      </w:r>
    </w:p>
    <w:p w:rsidR="00F80202" w:rsidRPr="002709F6" w:rsidRDefault="00F80202" w:rsidP="0050229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2) </w:t>
      </w:r>
      <w:r w:rsidR="00A77414" w:rsidRPr="002709F6">
        <w:rPr>
          <w:rFonts w:ascii="Times New Roman" w:hAnsi="Times New Roman"/>
          <w:sz w:val="24"/>
          <w:lang/>
        </w:rPr>
        <w:t xml:space="preserve">извештај независног ревизора </w:t>
      </w:r>
      <w:r w:rsidR="00F748A1" w:rsidRPr="002709F6">
        <w:rPr>
          <w:rFonts w:ascii="Times New Roman" w:hAnsi="Times New Roman"/>
          <w:sz w:val="24"/>
          <w:lang/>
        </w:rPr>
        <w:t xml:space="preserve">на крају инвестиционог периода </w:t>
      </w:r>
      <w:r w:rsidR="00A77414" w:rsidRPr="002709F6">
        <w:rPr>
          <w:rFonts w:ascii="Times New Roman" w:hAnsi="Times New Roman"/>
          <w:sz w:val="24"/>
          <w:lang/>
        </w:rPr>
        <w:t xml:space="preserve">о испуњености </w:t>
      </w:r>
      <w:r w:rsidR="007B014E" w:rsidRPr="002709F6">
        <w:rPr>
          <w:rFonts w:ascii="Times New Roman" w:hAnsi="Times New Roman"/>
          <w:sz w:val="24"/>
          <w:lang/>
        </w:rPr>
        <w:t xml:space="preserve">свих обавеза </w:t>
      </w:r>
      <w:r w:rsidR="004B6E6B" w:rsidRPr="002709F6">
        <w:rPr>
          <w:rFonts w:ascii="Times New Roman" w:hAnsi="Times New Roman"/>
          <w:sz w:val="24"/>
          <w:lang/>
        </w:rPr>
        <w:t>к</w:t>
      </w:r>
      <w:r w:rsidR="007B014E" w:rsidRPr="002709F6">
        <w:rPr>
          <w:rFonts w:ascii="Times New Roman" w:hAnsi="Times New Roman"/>
          <w:sz w:val="24"/>
          <w:lang/>
        </w:rPr>
        <w:t>орисника</w:t>
      </w:r>
      <w:r w:rsidR="004B6E6B" w:rsidRPr="002709F6">
        <w:rPr>
          <w:rFonts w:ascii="Times New Roman" w:hAnsi="Times New Roman"/>
          <w:sz w:val="24"/>
          <w:lang/>
        </w:rPr>
        <w:t xml:space="preserve"> средстава</w:t>
      </w:r>
      <w:r w:rsidR="00A77414" w:rsidRPr="002709F6">
        <w:rPr>
          <w:rFonts w:ascii="Times New Roman" w:hAnsi="Times New Roman"/>
          <w:sz w:val="24"/>
          <w:lang/>
        </w:rPr>
        <w:t xml:space="preserve"> </w:t>
      </w:r>
      <w:r w:rsidR="00F748A1" w:rsidRPr="002709F6">
        <w:rPr>
          <w:rFonts w:ascii="Times New Roman" w:hAnsi="Times New Roman"/>
          <w:sz w:val="24"/>
          <w:lang/>
        </w:rPr>
        <w:t>утврђен</w:t>
      </w:r>
      <w:r w:rsidR="004B6E6B" w:rsidRPr="002709F6">
        <w:rPr>
          <w:rFonts w:ascii="Times New Roman" w:hAnsi="Times New Roman"/>
          <w:sz w:val="24"/>
          <w:lang/>
        </w:rPr>
        <w:t>их</w:t>
      </w:r>
      <w:r w:rsidR="00F748A1" w:rsidRPr="002709F6">
        <w:rPr>
          <w:rFonts w:ascii="Times New Roman" w:hAnsi="Times New Roman"/>
          <w:sz w:val="24"/>
          <w:lang/>
        </w:rPr>
        <w:t xml:space="preserve"> У</w:t>
      </w:r>
      <w:r w:rsidR="00501086" w:rsidRPr="002709F6">
        <w:rPr>
          <w:rFonts w:ascii="Times New Roman" w:hAnsi="Times New Roman"/>
          <w:sz w:val="24"/>
          <w:lang/>
        </w:rPr>
        <w:t>говором</w:t>
      </w:r>
      <w:r w:rsidR="00A77414" w:rsidRPr="002709F6">
        <w:rPr>
          <w:rFonts w:ascii="Times New Roman" w:hAnsi="Times New Roman"/>
          <w:sz w:val="24"/>
          <w:lang/>
        </w:rPr>
        <w:t xml:space="preserve">, </w:t>
      </w:r>
      <w:r w:rsidR="004B6E6B" w:rsidRPr="002709F6">
        <w:rPr>
          <w:rFonts w:ascii="Times New Roman" w:hAnsi="Times New Roman"/>
          <w:sz w:val="24"/>
          <w:lang/>
        </w:rPr>
        <w:t xml:space="preserve">и </w:t>
      </w:r>
      <w:r w:rsidR="005A0B7A" w:rsidRPr="002709F6">
        <w:rPr>
          <w:rFonts w:ascii="Times New Roman" w:hAnsi="Times New Roman"/>
          <w:sz w:val="24"/>
          <w:lang/>
        </w:rPr>
        <w:t>Пријав</w:t>
      </w:r>
      <w:r w:rsidR="00A25578">
        <w:rPr>
          <w:rFonts w:ascii="Times New Roman" w:hAnsi="Times New Roman"/>
          <w:sz w:val="24"/>
          <w:lang/>
        </w:rPr>
        <w:t>ом</w:t>
      </w:r>
      <w:r w:rsidR="004B6E6B" w:rsidRPr="002709F6">
        <w:rPr>
          <w:rFonts w:ascii="Times New Roman" w:hAnsi="Times New Roman"/>
          <w:sz w:val="24"/>
          <w:lang/>
        </w:rPr>
        <w:t xml:space="preserve">, </w:t>
      </w:r>
      <w:r w:rsidR="00A77414" w:rsidRPr="002709F6">
        <w:rPr>
          <w:rFonts w:ascii="Times New Roman" w:hAnsi="Times New Roman"/>
          <w:sz w:val="24"/>
          <w:lang/>
        </w:rPr>
        <w:t>заједно са извештајем овлашћеног проценитеља о вредности унете половне опреме</w:t>
      </w:r>
      <w:r w:rsidRPr="002709F6">
        <w:rPr>
          <w:rFonts w:ascii="Times New Roman" w:hAnsi="Times New Roman"/>
          <w:sz w:val="24"/>
          <w:lang/>
        </w:rPr>
        <w:t>;</w:t>
      </w:r>
    </w:p>
    <w:p w:rsidR="00A77414" w:rsidRPr="002709F6" w:rsidRDefault="00F80202" w:rsidP="00502296">
      <w:pPr>
        <w:spacing w:after="0" w:line="240" w:lineRule="auto"/>
        <w:ind w:firstLine="708"/>
        <w:jc w:val="both"/>
        <w:rPr>
          <w:rFonts w:ascii="Times New Roman" w:hAnsi="Times New Roman"/>
          <w:sz w:val="24"/>
          <w:lang/>
        </w:rPr>
      </w:pPr>
      <w:r w:rsidRPr="002709F6">
        <w:rPr>
          <w:rFonts w:ascii="Times New Roman" w:hAnsi="Times New Roman"/>
          <w:sz w:val="24"/>
          <w:lang/>
        </w:rPr>
        <w:t>3)</w:t>
      </w:r>
      <w:r w:rsidR="00A77414" w:rsidRPr="002709F6">
        <w:rPr>
          <w:rFonts w:ascii="Times New Roman" w:hAnsi="Times New Roman"/>
          <w:sz w:val="24"/>
          <w:lang/>
        </w:rPr>
        <w:t xml:space="preserve"> извештај овлашћеног проценитеља о вредности друге унете имовине</w:t>
      </w:r>
      <w:r w:rsidR="000461AC" w:rsidRPr="002709F6">
        <w:rPr>
          <w:rFonts w:ascii="Times New Roman" w:hAnsi="Times New Roman"/>
          <w:sz w:val="24"/>
          <w:lang/>
        </w:rPr>
        <w:t xml:space="preserve">, </w:t>
      </w:r>
      <w:r w:rsidR="00822D14" w:rsidRPr="002709F6">
        <w:rPr>
          <w:rFonts w:ascii="Times New Roman" w:hAnsi="Times New Roman"/>
          <w:sz w:val="24"/>
          <w:lang/>
        </w:rPr>
        <w:t>а</w:t>
      </w:r>
      <w:r w:rsidR="000461AC" w:rsidRPr="002709F6">
        <w:rPr>
          <w:rFonts w:ascii="Times New Roman" w:hAnsi="Times New Roman"/>
          <w:sz w:val="24"/>
          <w:lang/>
        </w:rPr>
        <w:t>ко постоји</w:t>
      </w:r>
      <w:r w:rsidR="00094879" w:rsidRPr="002709F6">
        <w:rPr>
          <w:rFonts w:ascii="Times New Roman" w:hAnsi="Times New Roman"/>
          <w:sz w:val="24"/>
          <w:lang/>
        </w:rPr>
        <w:t>;</w:t>
      </w:r>
    </w:p>
    <w:p w:rsidR="00D261D8" w:rsidRPr="002709F6" w:rsidRDefault="008F208A" w:rsidP="0050229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4) извештај са подацима о </w:t>
      </w:r>
      <w:r w:rsidR="00D261D8" w:rsidRPr="002709F6">
        <w:rPr>
          <w:rFonts w:ascii="Times New Roman" w:hAnsi="Times New Roman"/>
          <w:sz w:val="24"/>
          <w:lang/>
        </w:rPr>
        <w:t>броју запослених</w:t>
      </w:r>
      <w:r w:rsidR="00F748A1" w:rsidRPr="002709F6">
        <w:rPr>
          <w:rFonts w:ascii="Times New Roman" w:hAnsi="Times New Roman"/>
          <w:sz w:val="24"/>
          <w:lang/>
        </w:rPr>
        <w:t>,</w:t>
      </w:r>
      <w:r w:rsidR="00D261D8" w:rsidRPr="002709F6">
        <w:rPr>
          <w:rFonts w:ascii="Times New Roman" w:hAnsi="Times New Roman"/>
          <w:sz w:val="24"/>
          <w:lang/>
        </w:rPr>
        <w:t xml:space="preserve"> </w:t>
      </w:r>
      <w:r w:rsidR="007B014E" w:rsidRPr="002709F6">
        <w:rPr>
          <w:rFonts w:ascii="Times New Roman" w:hAnsi="Times New Roman"/>
          <w:sz w:val="24"/>
          <w:lang/>
        </w:rPr>
        <w:t xml:space="preserve">висини </w:t>
      </w:r>
      <w:r w:rsidRPr="002709F6">
        <w:rPr>
          <w:rFonts w:ascii="Times New Roman" w:hAnsi="Times New Roman"/>
          <w:sz w:val="24"/>
          <w:lang/>
        </w:rPr>
        <w:t>исплаћени</w:t>
      </w:r>
      <w:r w:rsidR="007B014E" w:rsidRPr="002709F6">
        <w:rPr>
          <w:rFonts w:ascii="Times New Roman" w:hAnsi="Times New Roman"/>
          <w:sz w:val="24"/>
          <w:lang/>
        </w:rPr>
        <w:t>х</w:t>
      </w:r>
      <w:r w:rsidRPr="002709F6">
        <w:rPr>
          <w:rFonts w:ascii="Times New Roman" w:hAnsi="Times New Roman"/>
          <w:sz w:val="24"/>
          <w:lang/>
        </w:rPr>
        <w:t xml:space="preserve"> зарада, пореза и доприноса за све запослене</w:t>
      </w:r>
      <w:r w:rsidR="00D261D8" w:rsidRPr="002709F6">
        <w:rPr>
          <w:rFonts w:ascii="Times New Roman" w:hAnsi="Times New Roman"/>
          <w:sz w:val="24"/>
          <w:lang/>
        </w:rPr>
        <w:t xml:space="preserve">, за сваки месец, </w:t>
      </w:r>
      <w:r w:rsidR="005907DB" w:rsidRPr="002709F6">
        <w:rPr>
          <w:rFonts w:ascii="Times New Roman" w:hAnsi="Times New Roman"/>
          <w:sz w:val="24"/>
          <w:lang/>
        </w:rPr>
        <w:t>у року од месец дана након исплате последње зараде у току пословне године</w:t>
      </w:r>
      <w:r w:rsidR="007B014E" w:rsidRPr="002709F6">
        <w:rPr>
          <w:rFonts w:ascii="Times New Roman" w:hAnsi="Times New Roman"/>
          <w:sz w:val="24"/>
          <w:lang/>
        </w:rPr>
        <w:t xml:space="preserve">, укључујући и период из члана 10. </w:t>
      </w:r>
      <w:r w:rsidR="00686414" w:rsidRPr="002709F6">
        <w:rPr>
          <w:rFonts w:ascii="Times New Roman" w:hAnsi="Times New Roman"/>
          <w:sz w:val="24"/>
          <w:lang/>
        </w:rPr>
        <w:t xml:space="preserve">став 1. тачка 2) и члана 10. став 2. </w:t>
      </w:r>
      <w:r w:rsidR="007B014E" w:rsidRPr="002709F6">
        <w:rPr>
          <w:rFonts w:ascii="Times New Roman" w:hAnsi="Times New Roman"/>
          <w:sz w:val="24"/>
          <w:lang/>
        </w:rPr>
        <w:t>ове уредбе</w:t>
      </w:r>
      <w:r w:rsidR="005A0B7A" w:rsidRPr="002709F6">
        <w:rPr>
          <w:rFonts w:ascii="Times New Roman" w:hAnsi="Times New Roman"/>
          <w:sz w:val="24"/>
          <w:lang/>
        </w:rPr>
        <w:t>, са документацијом</w:t>
      </w:r>
      <w:r w:rsidR="00DF5A6E" w:rsidRPr="002709F6">
        <w:rPr>
          <w:rFonts w:ascii="Times New Roman" w:hAnsi="Times New Roman"/>
          <w:sz w:val="24"/>
          <w:lang/>
        </w:rPr>
        <w:t>, односно исправама</w:t>
      </w:r>
      <w:r w:rsidR="005A0B7A" w:rsidRPr="002709F6">
        <w:rPr>
          <w:rFonts w:ascii="Times New Roman" w:hAnsi="Times New Roman"/>
          <w:sz w:val="24"/>
          <w:lang/>
        </w:rPr>
        <w:t xml:space="preserve"> кој</w:t>
      </w:r>
      <w:r w:rsidR="00DF5A6E" w:rsidRPr="002709F6">
        <w:rPr>
          <w:rFonts w:ascii="Times New Roman" w:hAnsi="Times New Roman"/>
          <w:sz w:val="24"/>
          <w:lang/>
        </w:rPr>
        <w:t>им</w:t>
      </w:r>
      <w:r w:rsidR="005A0B7A" w:rsidRPr="002709F6">
        <w:rPr>
          <w:rFonts w:ascii="Times New Roman" w:hAnsi="Times New Roman"/>
          <w:sz w:val="24"/>
          <w:lang/>
        </w:rPr>
        <w:t xml:space="preserve">а </w:t>
      </w:r>
      <w:r w:rsidR="00DF5A6E" w:rsidRPr="002709F6">
        <w:rPr>
          <w:rFonts w:ascii="Times New Roman" w:hAnsi="Times New Roman"/>
          <w:sz w:val="24"/>
          <w:lang/>
        </w:rPr>
        <w:t xml:space="preserve">се </w:t>
      </w:r>
      <w:r w:rsidR="005A0B7A" w:rsidRPr="002709F6">
        <w:rPr>
          <w:rFonts w:ascii="Times New Roman" w:hAnsi="Times New Roman"/>
          <w:sz w:val="24"/>
          <w:lang/>
        </w:rPr>
        <w:t>доказуј</w:t>
      </w:r>
      <w:r w:rsidR="00A25578">
        <w:rPr>
          <w:rFonts w:ascii="Times New Roman" w:hAnsi="Times New Roman"/>
          <w:sz w:val="24"/>
          <w:lang/>
        </w:rPr>
        <w:t>у</w:t>
      </w:r>
      <w:r w:rsidR="005A0B7A" w:rsidRPr="002709F6">
        <w:rPr>
          <w:rFonts w:ascii="Times New Roman" w:hAnsi="Times New Roman"/>
          <w:sz w:val="24"/>
          <w:lang/>
        </w:rPr>
        <w:t xml:space="preserve"> навод</w:t>
      </w:r>
      <w:r w:rsidR="00A25578">
        <w:rPr>
          <w:rFonts w:ascii="Times New Roman" w:hAnsi="Times New Roman"/>
          <w:sz w:val="24"/>
          <w:lang/>
        </w:rPr>
        <w:t>и</w:t>
      </w:r>
      <w:r w:rsidR="005A0B7A" w:rsidRPr="002709F6">
        <w:rPr>
          <w:rFonts w:ascii="Times New Roman" w:hAnsi="Times New Roman"/>
          <w:sz w:val="24"/>
          <w:lang/>
        </w:rPr>
        <w:t xml:space="preserve"> </w:t>
      </w:r>
      <w:r w:rsidR="00686414" w:rsidRPr="002709F6">
        <w:rPr>
          <w:rFonts w:ascii="Times New Roman" w:hAnsi="Times New Roman"/>
          <w:sz w:val="24"/>
          <w:lang/>
        </w:rPr>
        <w:t xml:space="preserve">из </w:t>
      </w:r>
      <w:r w:rsidR="005A0B7A" w:rsidRPr="002709F6">
        <w:rPr>
          <w:rFonts w:ascii="Times New Roman" w:hAnsi="Times New Roman"/>
          <w:sz w:val="24"/>
          <w:lang/>
        </w:rPr>
        <w:t>тог извештаја</w:t>
      </w:r>
      <w:r w:rsidR="00B50633" w:rsidRPr="002709F6">
        <w:rPr>
          <w:rFonts w:ascii="Times New Roman" w:hAnsi="Times New Roman"/>
          <w:sz w:val="24"/>
          <w:lang/>
        </w:rPr>
        <w:t>.</w:t>
      </w:r>
    </w:p>
    <w:p w:rsidR="00B14FD2" w:rsidRPr="002709F6" w:rsidRDefault="00B14FD2" w:rsidP="00502296">
      <w:pPr>
        <w:spacing w:after="0" w:line="240" w:lineRule="auto"/>
        <w:ind w:firstLine="708"/>
        <w:jc w:val="both"/>
        <w:rPr>
          <w:rFonts w:ascii="Times New Roman" w:hAnsi="Times New Roman"/>
          <w:sz w:val="24"/>
          <w:lang/>
        </w:rPr>
      </w:pPr>
      <w:r w:rsidRPr="002709F6">
        <w:rPr>
          <w:rFonts w:ascii="Times New Roman" w:hAnsi="Times New Roman"/>
          <w:sz w:val="24"/>
          <w:lang/>
        </w:rPr>
        <w:t xml:space="preserve">Копије извештаја из </w:t>
      </w:r>
      <w:r w:rsidR="00C811E6" w:rsidRPr="002709F6">
        <w:rPr>
          <w:rFonts w:ascii="Times New Roman" w:hAnsi="Times New Roman"/>
          <w:sz w:val="24"/>
          <w:lang/>
        </w:rPr>
        <w:t xml:space="preserve">става 1. </w:t>
      </w:r>
      <w:r w:rsidRPr="002709F6">
        <w:rPr>
          <w:rFonts w:ascii="Times New Roman" w:hAnsi="Times New Roman"/>
          <w:sz w:val="24"/>
          <w:lang/>
        </w:rPr>
        <w:t>овог члана Министарство доставља Агенцији.</w:t>
      </w:r>
    </w:p>
    <w:p w:rsidR="00BA7A72" w:rsidRPr="002709F6" w:rsidRDefault="00BA7A72" w:rsidP="00F12C24">
      <w:pPr>
        <w:spacing w:after="0" w:line="240" w:lineRule="auto"/>
        <w:jc w:val="center"/>
        <w:rPr>
          <w:rFonts w:ascii="Times New Roman" w:hAnsi="Times New Roman"/>
          <w:sz w:val="24"/>
          <w:lang/>
        </w:rPr>
      </w:pPr>
    </w:p>
    <w:p w:rsidR="008F208A" w:rsidRPr="002709F6" w:rsidRDefault="008F208A" w:rsidP="00F12C24">
      <w:pPr>
        <w:spacing w:after="0" w:line="240" w:lineRule="auto"/>
        <w:jc w:val="center"/>
        <w:rPr>
          <w:rFonts w:ascii="Times New Roman" w:hAnsi="Times New Roman"/>
          <w:sz w:val="24"/>
          <w:lang/>
        </w:rPr>
      </w:pPr>
      <w:r w:rsidRPr="002709F6">
        <w:rPr>
          <w:rFonts w:ascii="Times New Roman" w:hAnsi="Times New Roman"/>
          <w:sz w:val="24"/>
          <w:lang/>
        </w:rPr>
        <w:t>Контрола над реализацијом инвестиционог пројекта</w:t>
      </w:r>
    </w:p>
    <w:p w:rsidR="00A86059" w:rsidRPr="002709F6" w:rsidRDefault="00A86059" w:rsidP="00F12C24">
      <w:pPr>
        <w:spacing w:after="0" w:line="240" w:lineRule="auto"/>
        <w:jc w:val="center"/>
        <w:rPr>
          <w:rFonts w:ascii="Times New Roman" w:hAnsi="Times New Roman"/>
          <w:sz w:val="24"/>
          <w:lang/>
        </w:rPr>
      </w:pPr>
    </w:p>
    <w:p w:rsidR="008F208A" w:rsidRPr="002709F6" w:rsidRDefault="008F208A" w:rsidP="00F12C24">
      <w:pPr>
        <w:spacing w:after="0" w:line="240" w:lineRule="auto"/>
        <w:jc w:val="center"/>
        <w:rPr>
          <w:rFonts w:ascii="Times New Roman" w:hAnsi="Times New Roman"/>
          <w:sz w:val="24"/>
          <w:lang/>
        </w:rPr>
      </w:pPr>
      <w:r w:rsidRPr="002709F6">
        <w:rPr>
          <w:rFonts w:ascii="Times New Roman" w:hAnsi="Times New Roman"/>
          <w:sz w:val="24"/>
          <w:lang/>
        </w:rPr>
        <w:t xml:space="preserve">Члан </w:t>
      </w:r>
      <w:r w:rsidR="00EF0060" w:rsidRPr="002709F6">
        <w:rPr>
          <w:rFonts w:ascii="Times New Roman" w:hAnsi="Times New Roman"/>
          <w:sz w:val="24"/>
          <w:lang/>
        </w:rPr>
        <w:t>27</w:t>
      </w:r>
      <w:r w:rsidR="00A86059" w:rsidRPr="002709F6">
        <w:rPr>
          <w:rFonts w:ascii="Times New Roman" w:hAnsi="Times New Roman"/>
          <w:sz w:val="24"/>
          <w:lang/>
        </w:rPr>
        <w:t>.</w:t>
      </w:r>
    </w:p>
    <w:p w:rsidR="008F208A" w:rsidRPr="002709F6" w:rsidRDefault="00153A9F"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Министарство п</w:t>
      </w:r>
      <w:r w:rsidR="008F208A" w:rsidRPr="002709F6">
        <w:rPr>
          <w:rFonts w:ascii="Times New Roman" w:hAnsi="Times New Roman"/>
          <w:color w:val="000000"/>
          <w:sz w:val="24"/>
          <w:lang/>
        </w:rPr>
        <w:t xml:space="preserve">рати динамику реализације инвестиционог пројекта </w:t>
      </w:r>
      <w:r w:rsidR="00BE29A2" w:rsidRPr="002709F6">
        <w:rPr>
          <w:rFonts w:ascii="Times New Roman" w:hAnsi="Times New Roman"/>
          <w:color w:val="000000"/>
          <w:sz w:val="24"/>
          <w:lang/>
        </w:rPr>
        <w:t>и испуњавањ</w:t>
      </w:r>
      <w:r w:rsidR="000461AC" w:rsidRPr="002709F6">
        <w:rPr>
          <w:rFonts w:ascii="Times New Roman" w:hAnsi="Times New Roman"/>
          <w:color w:val="000000"/>
          <w:sz w:val="24"/>
          <w:lang/>
        </w:rPr>
        <w:t>е</w:t>
      </w:r>
      <w:r w:rsidR="00BE29A2" w:rsidRPr="002709F6">
        <w:rPr>
          <w:rFonts w:ascii="Times New Roman" w:hAnsi="Times New Roman"/>
          <w:color w:val="000000"/>
          <w:sz w:val="24"/>
          <w:lang/>
        </w:rPr>
        <w:t xml:space="preserve"> уговорних обавеза корисника средстава</w:t>
      </w:r>
      <w:r w:rsidRPr="002709F6">
        <w:rPr>
          <w:rFonts w:ascii="Times New Roman" w:hAnsi="Times New Roman"/>
          <w:color w:val="000000"/>
          <w:sz w:val="24"/>
          <w:lang/>
        </w:rPr>
        <w:t xml:space="preserve"> </w:t>
      </w:r>
      <w:r w:rsidR="008F208A" w:rsidRPr="002709F6">
        <w:rPr>
          <w:rFonts w:ascii="Times New Roman" w:hAnsi="Times New Roman"/>
          <w:color w:val="000000"/>
          <w:sz w:val="24"/>
          <w:lang/>
        </w:rPr>
        <w:t xml:space="preserve">и </w:t>
      </w:r>
      <w:r w:rsidR="00E03223" w:rsidRPr="002709F6">
        <w:rPr>
          <w:rFonts w:ascii="Times New Roman" w:hAnsi="Times New Roman"/>
          <w:color w:val="000000"/>
          <w:sz w:val="24"/>
          <w:lang/>
        </w:rPr>
        <w:t xml:space="preserve">о томе сачињава </w:t>
      </w:r>
      <w:r w:rsidR="008F208A" w:rsidRPr="002709F6">
        <w:rPr>
          <w:rFonts w:ascii="Times New Roman" w:hAnsi="Times New Roman"/>
          <w:color w:val="000000"/>
          <w:sz w:val="24"/>
          <w:lang/>
        </w:rPr>
        <w:t xml:space="preserve">извештај </w:t>
      </w:r>
      <w:r w:rsidR="00E03223" w:rsidRPr="002709F6">
        <w:rPr>
          <w:rFonts w:ascii="Times New Roman" w:hAnsi="Times New Roman"/>
          <w:color w:val="000000"/>
          <w:sz w:val="24"/>
          <w:lang/>
        </w:rPr>
        <w:t xml:space="preserve">који </w:t>
      </w:r>
      <w:r w:rsidR="008F208A" w:rsidRPr="002709F6">
        <w:rPr>
          <w:rFonts w:ascii="Times New Roman" w:hAnsi="Times New Roman"/>
          <w:color w:val="000000"/>
          <w:sz w:val="24"/>
          <w:lang/>
        </w:rPr>
        <w:t xml:space="preserve">доставља </w:t>
      </w:r>
      <w:r w:rsidR="000461AC" w:rsidRPr="002709F6">
        <w:rPr>
          <w:rFonts w:ascii="Times New Roman" w:hAnsi="Times New Roman"/>
          <w:color w:val="000000"/>
          <w:sz w:val="24"/>
          <w:lang/>
        </w:rPr>
        <w:t>Комисији</w:t>
      </w:r>
      <w:r w:rsidRPr="002709F6">
        <w:rPr>
          <w:rFonts w:ascii="Times New Roman" w:hAnsi="Times New Roman"/>
          <w:color w:val="000000"/>
          <w:sz w:val="24"/>
          <w:lang/>
        </w:rPr>
        <w:t>, ако се утврди да је, у циљу даљег поступања Министарства потребна одлука Комисије, у односу на предметни инвестициони пројекат</w:t>
      </w:r>
      <w:r w:rsidR="008F208A" w:rsidRPr="002709F6">
        <w:rPr>
          <w:rFonts w:ascii="Times New Roman" w:hAnsi="Times New Roman"/>
          <w:color w:val="000000"/>
          <w:sz w:val="24"/>
          <w:lang/>
        </w:rPr>
        <w:t xml:space="preserve">. </w:t>
      </w:r>
    </w:p>
    <w:p w:rsidR="00BA7A72" w:rsidRPr="002709F6" w:rsidRDefault="00BA7A72"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Извештај из става 1</w:t>
      </w:r>
      <w:r w:rsidR="00E03223" w:rsidRPr="002709F6">
        <w:rPr>
          <w:rFonts w:ascii="Times New Roman" w:hAnsi="Times New Roman"/>
          <w:color w:val="000000"/>
          <w:sz w:val="24"/>
          <w:lang/>
        </w:rPr>
        <w:t>.</w:t>
      </w:r>
      <w:r w:rsidRPr="002709F6">
        <w:rPr>
          <w:rFonts w:ascii="Times New Roman" w:hAnsi="Times New Roman"/>
          <w:color w:val="000000"/>
          <w:sz w:val="24"/>
          <w:lang/>
        </w:rPr>
        <w:t xml:space="preserve"> овог члана садржи </w:t>
      </w:r>
      <w:r w:rsidR="003B6781" w:rsidRPr="002709F6">
        <w:rPr>
          <w:rFonts w:ascii="Times New Roman" w:hAnsi="Times New Roman"/>
          <w:color w:val="000000"/>
          <w:sz w:val="24"/>
          <w:lang/>
        </w:rPr>
        <w:t xml:space="preserve">податке и </w:t>
      </w:r>
      <w:r w:rsidRPr="002709F6">
        <w:rPr>
          <w:rFonts w:ascii="Times New Roman" w:hAnsi="Times New Roman"/>
          <w:color w:val="000000"/>
          <w:sz w:val="24"/>
          <w:lang/>
        </w:rPr>
        <w:t>информације о свим елементима инвестиционог пројекта, а обавезно садржи:</w:t>
      </w:r>
    </w:p>
    <w:p w:rsidR="00BA7A72" w:rsidRPr="002709F6" w:rsidRDefault="00FD0A21"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1)</w:t>
      </w:r>
      <w:r w:rsidR="00BA7A72" w:rsidRPr="002709F6">
        <w:rPr>
          <w:rFonts w:ascii="Times New Roman" w:hAnsi="Times New Roman"/>
          <w:color w:val="000000"/>
          <w:sz w:val="24"/>
          <w:lang/>
        </w:rPr>
        <w:t xml:space="preserve"> р</w:t>
      </w:r>
      <w:r w:rsidR="00E96C93" w:rsidRPr="002709F6">
        <w:rPr>
          <w:rFonts w:ascii="Times New Roman" w:hAnsi="Times New Roman"/>
          <w:color w:val="000000"/>
          <w:sz w:val="24"/>
          <w:lang/>
        </w:rPr>
        <w:t>е</w:t>
      </w:r>
      <w:r w:rsidR="00BA7A72" w:rsidRPr="002709F6">
        <w:rPr>
          <w:rFonts w:ascii="Times New Roman" w:hAnsi="Times New Roman"/>
          <w:color w:val="000000"/>
          <w:sz w:val="24"/>
          <w:lang/>
        </w:rPr>
        <w:t>зиме извештаја независног ревизора</w:t>
      </w:r>
      <w:r w:rsidR="00B14FD2" w:rsidRPr="002709F6">
        <w:rPr>
          <w:rFonts w:ascii="Times New Roman" w:hAnsi="Times New Roman"/>
          <w:color w:val="000000"/>
          <w:sz w:val="24"/>
          <w:lang/>
        </w:rPr>
        <w:t>, односно проценитеља,</w:t>
      </w:r>
      <w:r w:rsidR="00BA7A72" w:rsidRPr="002709F6">
        <w:rPr>
          <w:rFonts w:ascii="Times New Roman" w:hAnsi="Times New Roman"/>
          <w:color w:val="000000"/>
          <w:sz w:val="24"/>
          <w:lang/>
        </w:rPr>
        <w:t xml:space="preserve"> из члана 2</w:t>
      </w:r>
      <w:r w:rsidR="00686414" w:rsidRPr="002709F6">
        <w:rPr>
          <w:rFonts w:ascii="Times New Roman" w:hAnsi="Times New Roman"/>
          <w:color w:val="000000"/>
          <w:sz w:val="24"/>
          <w:lang/>
        </w:rPr>
        <w:t>6</w:t>
      </w:r>
      <w:r w:rsidR="00E96C93" w:rsidRPr="002709F6">
        <w:rPr>
          <w:rFonts w:ascii="Times New Roman" w:hAnsi="Times New Roman"/>
          <w:color w:val="000000"/>
          <w:sz w:val="24"/>
          <w:lang/>
        </w:rPr>
        <w:t>.</w:t>
      </w:r>
      <w:r w:rsidR="00501086" w:rsidRPr="002709F6">
        <w:rPr>
          <w:rFonts w:ascii="Times New Roman" w:hAnsi="Times New Roman"/>
          <w:color w:val="000000"/>
          <w:sz w:val="24"/>
          <w:lang/>
        </w:rPr>
        <w:t xml:space="preserve"> став </w:t>
      </w:r>
      <w:r w:rsidR="00B14FD2" w:rsidRPr="002709F6">
        <w:rPr>
          <w:rFonts w:ascii="Times New Roman" w:hAnsi="Times New Roman"/>
          <w:color w:val="000000"/>
          <w:sz w:val="24"/>
          <w:lang/>
        </w:rPr>
        <w:t>1</w:t>
      </w:r>
      <w:r w:rsidR="00501086" w:rsidRPr="002709F6">
        <w:rPr>
          <w:rFonts w:ascii="Times New Roman" w:hAnsi="Times New Roman"/>
          <w:color w:val="000000"/>
          <w:sz w:val="24"/>
          <w:lang/>
        </w:rPr>
        <w:t>.</w:t>
      </w:r>
      <w:r w:rsidR="00BA7A72" w:rsidRPr="002709F6">
        <w:rPr>
          <w:rFonts w:ascii="Times New Roman" w:hAnsi="Times New Roman"/>
          <w:color w:val="000000"/>
          <w:sz w:val="24"/>
          <w:lang/>
        </w:rPr>
        <w:t xml:space="preserve"> тач</w:t>
      </w:r>
      <w:r w:rsidR="00E96C93" w:rsidRPr="002709F6">
        <w:rPr>
          <w:rFonts w:ascii="Times New Roman" w:hAnsi="Times New Roman"/>
          <w:color w:val="000000"/>
          <w:sz w:val="24"/>
          <w:lang/>
        </w:rPr>
        <w:t>.</w:t>
      </w:r>
      <w:r w:rsidR="00BA7A72" w:rsidRPr="002709F6">
        <w:rPr>
          <w:rFonts w:ascii="Times New Roman" w:hAnsi="Times New Roman"/>
          <w:color w:val="000000"/>
          <w:sz w:val="24"/>
          <w:lang/>
        </w:rPr>
        <w:t xml:space="preserve"> 1</w:t>
      </w:r>
      <w:r w:rsidR="003B6781" w:rsidRPr="002709F6">
        <w:rPr>
          <w:rFonts w:ascii="Times New Roman" w:hAnsi="Times New Roman"/>
          <w:color w:val="000000"/>
          <w:sz w:val="24"/>
          <w:lang/>
        </w:rPr>
        <w:t>) -</w:t>
      </w:r>
      <w:r w:rsidR="00E07A57" w:rsidRPr="002709F6">
        <w:rPr>
          <w:rFonts w:ascii="Times New Roman" w:hAnsi="Times New Roman"/>
          <w:color w:val="000000"/>
          <w:sz w:val="24"/>
          <w:lang/>
        </w:rPr>
        <w:t xml:space="preserve"> 3</w:t>
      </w:r>
      <w:r w:rsidR="00E96C93" w:rsidRPr="002709F6">
        <w:rPr>
          <w:rFonts w:ascii="Times New Roman" w:hAnsi="Times New Roman"/>
          <w:color w:val="000000"/>
          <w:sz w:val="24"/>
          <w:lang/>
        </w:rPr>
        <w:t>)</w:t>
      </w:r>
      <w:r w:rsidR="00BA7A72" w:rsidRPr="002709F6">
        <w:rPr>
          <w:rFonts w:ascii="Times New Roman" w:hAnsi="Times New Roman"/>
          <w:color w:val="000000"/>
          <w:sz w:val="24"/>
          <w:lang/>
        </w:rPr>
        <w:t xml:space="preserve"> са посебним освртом на податке релевантне за праћење извршења уговорних обавеза корисника;</w:t>
      </w:r>
    </w:p>
    <w:p w:rsidR="00BA7A72" w:rsidRPr="002709F6" w:rsidRDefault="00FD0A21"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2)</w:t>
      </w:r>
      <w:r w:rsidR="00BA7A72" w:rsidRPr="002709F6">
        <w:rPr>
          <w:rFonts w:ascii="Times New Roman" w:hAnsi="Times New Roman"/>
          <w:color w:val="000000"/>
          <w:sz w:val="24"/>
          <w:lang/>
        </w:rPr>
        <w:t xml:space="preserve"> </w:t>
      </w:r>
      <w:r w:rsidR="00E07A57" w:rsidRPr="002709F6">
        <w:rPr>
          <w:rFonts w:ascii="Times New Roman" w:hAnsi="Times New Roman"/>
          <w:color w:val="000000"/>
          <w:sz w:val="24"/>
          <w:lang/>
        </w:rPr>
        <w:t>информације</w:t>
      </w:r>
      <w:r w:rsidR="00BA7A72" w:rsidRPr="002709F6">
        <w:rPr>
          <w:rFonts w:ascii="Times New Roman" w:hAnsi="Times New Roman"/>
          <w:color w:val="000000"/>
          <w:sz w:val="24"/>
          <w:lang/>
        </w:rPr>
        <w:t xml:space="preserve"> о висини улагања корисника средстава у односу на елементе улагања </w:t>
      </w:r>
      <w:r w:rsidR="003B6781" w:rsidRPr="002709F6">
        <w:rPr>
          <w:rFonts w:ascii="Times New Roman" w:hAnsi="Times New Roman"/>
          <w:color w:val="000000"/>
          <w:sz w:val="24"/>
          <w:lang/>
        </w:rPr>
        <w:t xml:space="preserve">наведене </w:t>
      </w:r>
      <w:r w:rsidR="00BA7A72" w:rsidRPr="002709F6">
        <w:rPr>
          <w:rFonts w:ascii="Times New Roman" w:hAnsi="Times New Roman"/>
          <w:color w:val="000000"/>
          <w:sz w:val="24"/>
          <w:lang/>
        </w:rPr>
        <w:t xml:space="preserve"> у Пријави на основу које је доне</w:t>
      </w:r>
      <w:r w:rsidR="00E96C93" w:rsidRPr="002709F6">
        <w:rPr>
          <w:rFonts w:ascii="Times New Roman" w:hAnsi="Times New Roman"/>
          <w:color w:val="000000"/>
          <w:sz w:val="24"/>
          <w:lang/>
        </w:rPr>
        <w:t>та</w:t>
      </w:r>
      <w:r w:rsidR="00BA7A72" w:rsidRPr="002709F6">
        <w:rPr>
          <w:rFonts w:ascii="Times New Roman" w:hAnsi="Times New Roman"/>
          <w:color w:val="000000"/>
          <w:sz w:val="24"/>
          <w:lang/>
        </w:rPr>
        <w:t xml:space="preserve"> одлука о додели средстава; </w:t>
      </w:r>
    </w:p>
    <w:p w:rsidR="00E07A57" w:rsidRPr="002709F6" w:rsidRDefault="00FD0A21"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3)</w:t>
      </w:r>
      <w:r w:rsidR="00BA7A72" w:rsidRPr="002709F6">
        <w:rPr>
          <w:rFonts w:ascii="Times New Roman" w:hAnsi="Times New Roman"/>
          <w:color w:val="000000"/>
          <w:sz w:val="24"/>
          <w:lang/>
        </w:rPr>
        <w:t xml:space="preserve"> </w:t>
      </w:r>
      <w:r w:rsidR="00E07A57" w:rsidRPr="002709F6">
        <w:rPr>
          <w:rFonts w:ascii="Times New Roman" w:hAnsi="Times New Roman"/>
          <w:color w:val="000000"/>
          <w:sz w:val="24"/>
          <w:lang/>
        </w:rPr>
        <w:t>информације</w:t>
      </w:r>
      <w:r w:rsidR="00BA7A72" w:rsidRPr="002709F6">
        <w:rPr>
          <w:rFonts w:ascii="Times New Roman" w:hAnsi="Times New Roman"/>
          <w:color w:val="000000"/>
          <w:sz w:val="24"/>
          <w:lang/>
        </w:rPr>
        <w:t xml:space="preserve"> о </w:t>
      </w:r>
      <w:r w:rsidR="00E07A57" w:rsidRPr="002709F6">
        <w:rPr>
          <w:rFonts w:ascii="Times New Roman" w:hAnsi="Times New Roman"/>
          <w:color w:val="000000"/>
          <w:sz w:val="24"/>
          <w:lang/>
        </w:rPr>
        <w:t xml:space="preserve">кретању броја нових радних места отворених код корисника средстава </w:t>
      </w:r>
      <w:r w:rsidR="00686414" w:rsidRPr="002709F6">
        <w:rPr>
          <w:rFonts w:ascii="Times New Roman" w:hAnsi="Times New Roman"/>
          <w:color w:val="000000"/>
          <w:sz w:val="24"/>
          <w:lang/>
        </w:rPr>
        <w:t xml:space="preserve">и висине исплаћених зарада </w:t>
      </w:r>
      <w:r w:rsidR="00E07A57" w:rsidRPr="002709F6">
        <w:rPr>
          <w:rFonts w:ascii="Times New Roman" w:hAnsi="Times New Roman"/>
          <w:color w:val="000000"/>
          <w:sz w:val="24"/>
          <w:lang/>
        </w:rPr>
        <w:t>у складу са извештајем  из члана 2</w:t>
      </w:r>
      <w:r w:rsidR="00686414" w:rsidRPr="002709F6">
        <w:rPr>
          <w:rFonts w:ascii="Times New Roman" w:hAnsi="Times New Roman"/>
          <w:color w:val="000000"/>
          <w:sz w:val="24"/>
          <w:lang/>
        </w:rPr>
        <w:t>6</w:t>
      </w:r>
      <w:r w:rsidR="004B6E6B" w:rsidRPr="002709F6">
        <w:rPr>
          <w:rFonts w:ascii="Times New Roman" w:hAnsi="Times New Roman"/>
          <w:color w:val="000000"/>
          <w:sz w:val="24"/>
          <w:lang/>
        </w:rPr>
        <w:t>.</w:t>
      </w:r>
      <w:r w:rsidR="00E07A57" w:rsidRPr="002709F6">
        <w:rPr>
          <w:rFonts w:ascii="Times New Roman" w:hAnsi="Times New Roman"/>
          <w:color w:val="000000"/>
          <w:sz w:val="24"/>
          <w:lang/>
        </w:rPr>
        <w:t xml:space="preserve"> став </w:t>
      </w:r>
      <w:r w:rsidR="00B14FD2" w:rsidRPr="002709F6">
        <w:rPr>
          <w:rFonts w:ascii="Times New Roman" w:hAnsi="Times New Roman"/>
          <w:color w:val="000000"/>
          <w:sz w:val="24"/>
          <w:lang/>
        </w:rPr>
        <w:t>1</w:t>
      </w:r>
      <w:r w:rsidR="00E96C93" w:rsidRPr="002709F6">
        <w:rPr>
          <w:rFonts w:ascii="Times New Roman" w:hAnsi="Times New Roman"/>
          <w:color w:val="000000"/>
          <w:sz w:val="24"/>
          <w:lang/>
        </w:rPr>
        <w:t>.</w:t>
      </w:r>
      <w:r w:rsidR="00E07A57" w:rsidRPr="002709F6">
        <w:rPr>
          <w:rFonts w:ascii="Times New Roman" w:hAnsi="Times New Roman"/>
          <w:color w:val="000000"/>
          <w:sz w:val="24"/>
          <w:lang/>
        </w:rPr>
        <w:t xml:space="preserve"> тачка 4</w:t>
      </w:r>
      <w:r w:rsidR="00E96C93" w:rsidRPr="002709F6">
        <w:rPr>
          <w:rFonts w:ascii="Times New Roman" w:hAnsi="Times New Roman"/>
          <w:color w:val="000000"/>
          <w:sz w:val="24"/>
          <w:lang/>
        </w:rPr>
        <w:t>)</w:t>
      </w:r>
      <w:r w:rsidR="00E07A57" w:rsidRPr="002709F6">
        <w:rPr>
          <w:rFonts w:ascii="Times New Roman" w:hAnsi="Times New Roman"/>
          <w:color w:val="000000"/>
          <w:sz w:val="24"/>
          <w:lang/>
        </w:rPr>
        <w:t xml:space="preserve"> ове уредбе;</w:t>
      </w:r>
    </w:p>
    <w:p w:rsidR="00E07A57" w:rsidRPr="002709F6" w:rsidRDefault="00FD0A21"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4)</w:t>
      </w:r>
      <w:r w:rsidR="00E07A57" w:rsidRPr="002709F6">
        <w:rPr>
          <w:rFonts w:ascii="Times New Roman" w:hAnsi="Times New Roman"/>
          <w:color w:val="000000"/>
          <w:sz w:val="24"/>
          <w:lang/>
        </w:rPr>
        <w:t xml:space="preserve"> преглед блокада по текућим рачунима корисника средстава, </w:t>
      </w:r>
      <w:r w:rsidR="003B6781" w:rsidRPr="002709F6">
        <w:rPr>
          <w:rFonts w:ascii="Times New Roman" w:hAnsi="Times New Roman"/>
          <w:color w:val="000000"/>
          <w:sz w:val="24"/>
          <w:lang/>
        </w:rPr>
        <w:t>а</w:t>
      </w:r>
      <w:r w:rsidR="00E07A57" w:rsidRPr="002709F6">
        <w:rPr>
          <w:rFonts w:ascii="Times New Roman" w:hAnsi="Times New Roman"/>
          <w:color w:val="000000"/>
          <w:sz w:val="24"/>
          <w:lang/>
        </w:rPr>
        <w:t>ко их је било;</w:t>
      </w:r>
    </w:p>
    <w:p w:rsidR="005940EA" w:rsidRPr="002709F6" w:rsidRDefault="00FD0A21"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lastRenderedPageBreak/>
        <w:t>5)</w:t>
      </w:r>
      <w:r w:rsidR="005907DB" w:rsidRPr="002709F6">
        <w:rPr>
          <w:rFonts w:ascii="Times New Roman" w:hAnsi="Times New Roman"/>
          <w:color w:val="000000"/>
          <w:sz w:val="24"/>
          <w:lang/>
        </w:rPr>
        <w:t xml:space="preserve"> упозорење о одступањима у извршењу уговорних обавеза од стране корисника средстава</w:t>
      </w:r>
      <w:r w:rsidR="005940EA" w:rsidRPr="002709F6">
        <w:rPr>
          <w:rFonts w:ascii="Times New Roman" w:hAnsi="Times New Roman"/>
          <w:color w:val="000000"/>
          <w:sz w:val="24"/>
          <w:lang/>
        </w:rPr>
        <w:t xml:space="preserve"> и</w:t>
      </w:r>
      <w:r w:rsidR="006720AE" w:rsidRPr="002709F6">
        <w:rPr>
          <w:rFonts w:ascii="Times New Roman" w:hAnsi="Times New Roman"/>
          <w:color w:val="000000"/>
          <w:sz w:val="24"/>
          <w:lang/>
        </w:rPr>
        <w:t xml:space="preserve"> критичним роковима за извршење активности додатне контроле</w:t>
      </w:r>
      <w:r w:rsidR="005940EA" w:rsidRPr="002709F6">
        <w:rPr>
          <w:rFonts w:ascii="Times New Roman" w:hAnsi="Times New Roman"/>
          <w:color w:val="000000"/>
          <w:sz w:val="24"/>
          <w:lang/>
        </w:rPr>
        <w:t>;</w:t>
      </w:r>
    </w:p>
    <w:p w:rsidR="005940EA" w:rsidRPr="002709F6" w:rsidRDefault="00FD0A21"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6)</w:t>
      </w:r>
      <w:r w:rsidR="005940EA" w:rsidRPr="002709F6">
        <w:rPr>
          <w:rFonts w:ascii="Times New Roman" w:hAnsi="Times New Roman"/>
          <w:color w:val="000000"/>
          <w:sz w:val="24"/>
          <w:lang/>
        </w:rPr>
        <w:t xml:space="preserve"> </w:t>
      </w:r>
      <w:r w:rsidR="004B6E6B" w:rsidRPr="002709F6">
        <w:rPr>
          <w:rFonts w:ascii="Times New Roman" w:hAnsi="Times New Roman"/>
          <w:color w:val="000000"/>
          <w:sz w:val="24"/>
          <w:lang/>
        </w:rPr>
        <w:t>и</w:t>
      </w:r>
      <w:r w:rsidR="005940EA" w:rsidRPr="002709F6">
        <w:rPr>
          <w:rFonts w:ascii="Times New Roman" w:hAnsi="Times New Roman"/>
          <w:color w:val="000000"/>
          <w:sz w:val="24"/>
          <w:lang/>
        </w:rPr>
        <w:t xml:space="preserve">нформације о проблемима са којима се инвеститор, односно корисник средстава сусреће при реализацији инвестиционог пројекта, </w:t>
      </w:r>
      <w:r w:rsidR="00153A9F" w:rsidRPr="002709F6">
        <w:rPr>
          <w:rFonts w:ascii="Times New Roman" w:hAnsi="Times New Roman"/>
          <w:color w:val="000000"/>
          <w:sz w:val="24"/>
          <w:lang/>
        </w:rPr>
        <w:t xml:space="preserve">а на основу извештаја које </w:t>
      </w:r>
      <w:r w:rsidR="00B14FD2" w:rsidRPr="002709F6">
        <w:rPr>
          <w:rFonts w:ascii="Times New Roman" w:hAnsi="Times New Roman"/>
          <w:color w:val="000000"/>
          <w:sz w:val="24"/>
          <w:lang/>
        </w:rPr>
        <w:t xml:space="preserve">Министарству </w:t>
      </w:r>
      <w:r w:rsidR="00153A9F" w:rsidRPr="002709F6">
        <w:rPr>
          <w:rFonts w:ascii="Times New Roman" w:hAnsi="Times New Roman"/>
          <w:color w:val="000000"/>
          <w:sz w:val="24"/>
          <w:lang/>
        </w:rPr>
        <w:t>доставља Агенција</w:t>
      </w:r>
      <w:r w:rsidR="005940EA" w:rsidRPr="002709F6">
        <w:rPr>
          <w:rFonts w:ascii="Times New Roman" w:hAnsi="Times New Roman"/>
          <w:color w:val="000000"/>
          <w:sz w:val="24"/>
          <w:lang/>
        </w:rPr>
        <w:t xml:space="preserve"> и  </w:t>
      </w:r>
    </w:p>
    <w:p w:rsidR="005907DB" w:rsidRPr="002709F6" w:rsidRDefault="00FD0A21"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7)</w:t>
      </w:r>
      <w:r w:rsidR="005940EA" w:rsidRPr="002709F6">
        <w:rPr>
          <w:rFonts w:ascii="Times New Roman" w:hAnsi="Times New Roman"/>
          <w:color w:val="000000"/>
          <w:sz w:val="24"/>
          <w:lang/>
        </w:rPr>
        <w:t xml:space="preserve"> </w:t>
      </w:r>
      <w:r w:rsidR="006720AE" w:rsidRPr="002709F6">
        <w:rPr>
          <w:rFonts w:ascii="Times New Roman" w:hAnsi="Times New Roman"/>
          <w:color w:val="000000"/>
          <w:sz w:val="24"/>
          <w:lang/>
        </w:rPr>
        <w:t>друг</w:t>
      </w:r>
      <w:r w:rsidR="005940EA" w:rsidRPr="002709F6">
        <w:rPr>
          <w:rFonts w:ascii="Times New Roman" w:hAnsi="Times New Roman"/>
          <w:color w:val="000000"/>
          <w:sz w:val="24"/>
          <w:lang/>
        </w:rPr>
        <w:t>е</w:t>
      </w:r>
      <w:r w:rsidR="006720AE" w:rsidRPr="002709F6">
        <w:rPr>
          <w:rFonts w:ascii="Times New Roman" w:hAnsi="Times New Roman"/>
          <w:color w:val="000000"/>
          <w:sz w:val="24"/>
          <w:lang/>
        </w:rPr>
        <w:t xml:space="preserve"> информациј</w:t>
      </w:r>
      <w:r w:rsidR="005940EA" w:rsidRPr="002709F6">
        <w:rPr>
          <w:rFonts w:ascii="Times New Roman" w:hAnsi="Times New Roman"/>
          <w:color w:val="000000"/>
          <w:sz w:val="24"/>
          <w:lang/>
        </w:rPr>
        <w:t>е од значаја</w:t>
      </w:r>
      <w:r w:rsidR="006720AE" w:rsidRPr="002709F6">
        <w:rPr>
          <w:rFonts w:ascii="Times New Roman" w:hAnsi="Times New Roman"/>
          <w:color w:val="000000"/>
          <w:sz w:val="24"/>
          <w:lang/>
        </w:rPr>
        <w:t xml:space="preserve"> </w:t>
      </w:r>
      <w:r w:rsidR="005940EA" w:rsidRPr="002709F6">
        <w:rPr>
          <w:rFonts w:ascii="Times New Roman" w:hAnsi="Times New Roman"/>
          <w:color w:val="000000"/>
          <w:sz w:val="24"/>
          <w:lang/>
        </w:rPr>
        <w:t>за</w:t>
      </w:r>
      <w:r w:rsidR="006720AE" w:rsidRPr="002709F6">
        <w:rPr>
          <w:rFonts w:ascii="Times New Roman" w:hAnsi="Times New Roman"/>
          <w:color w:val="000000"/>
          <w:sz w:val="24"/>
          <w:lang/>
        </w:rPr>
        <w:t xml:space="preserve"> очувањ</w:t>
      </w:r>
      <w:r w:rsidR="005940EA" w:rsidRPr="002709F6">
        <w:rPr>
          <w:rFonts w:ascii="Times New Roman" w:hAnsi="Times New Roman"/>
          <w:color w:val="000000"/>
          <w:sz w:val="24"/>
          <w:lang/>
        </w:rPr>
        <w:t>е</w:t>
      </w:r>
      <w:r w:rsidR="006720AE" w:rsidRPr="002709F6">
        <w:rPr>
          <w:rFonts w:ascii="Times New Roman" w:hAnsi="Times New Roman"/>
          <w:color w:val="000000"/>
          <w:sz w:val="24"/>
          <w:lang/>
        </w:rPr>
        <w:t xml:space="preserve"> финансијских, развојних и билатерално-економских интереса Републике Србије који</w:t>
      </w:r>
      <w:r w:rsidR="00153A9F" w:rsidRPr="002709F6">
        <w:rPr>
          <w:rFonts w:ascii="Times New Roman" w:hAnsi="Times New Roman"/>
          <w:color w:val="000000"/>
          <w:sz w:val="24"/>
          <w:lang/>
        </w:rPr>
        <w:t xml:space="preserve"> могу бити угрожени поступањем </w:t>
      </w:r>
      <w:r w:rsidR="004B6E6B" w:rsidRPr="002709F6">
        <w:rPr>
          <w:rFonts w:ascii="Times New Roman" w:hAnsi="Times New Roman"/>
          <w:color w:val="000000"/>
          <w:sz w:val="24"/>
          <w:lang/>
        </w:rPr>
        <w:t>к</w:t>
      </w:r>
      <w:r w:rsidR="006720AE" w:rsidRPr="002709F6">
        <w:rPr>
          <w:rFonts w:ascii="Times New Roman" w:hAnsi="Times New Roman"/>
          <w:color w:val="000000"/>
          <w:sz w:val="24"/>
          <w:lang/>
        </w:rPr>
        <w:t>орисника средстава</w:t>
      </w:r>
      <w:r w:rsidR="005940EA" w:rsidRPr="002709F6">
        <w:rPr>
          <w:rFonts w:ascii="Times New Roman" w:hAnsi="Times New Roman"/>
          <w:color w:val="000000"/>
          <w:sz w:val="24"/>
          <w:lang/>
        </w:rPr>
        <w:t>.</w:t>
      </w:r>
    </w:p>
    <w:p w:rsidR="005A0B7A" w:rsidRPr="002709F6" w:rsidRDefault="008F208A"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 xml:space="preserve">На захтев </w:t>
      </w:r>
      <w:r w:rsidR="00153A9F" w:rsidRPr="002709F6">
        <w:rPr>
          <w:rFonts w:ascii="Times New Roman" w:hAnsi="Times New Roman"/>
          <w:color w:val="000000"/>
          <w:sz w:val="24"/>
          <w:lang/>
        </w:rPr>
        <w:t>Министарства</w:t>
      </w:r>
      <w:r w:rsidRPr="002709F6">
        <w:rPr>
          <w:rFonts w:ascii="Times New Roman" w:hAnsi="Times New Roman"/>
          <w:color w:val="000000"/>
          <w:sz w:val="24"/>
          <w:lang/>
        </w:rPr>
        <w:t xml:space="preserve">, </w:t>
      </w:r>
      <w:r w:rsidR="005940EA" w:rsidRPr="002709F6">
        <w:rPr>
          <w:rFonts w:ascii="Times New Roman" w:hAnsi="Times New Roman"/>
          <w:color w:val="000000"/>
          <w:sz w:val="24"/>
          <w:lang/>
        </w:rPr>
        <w:t>Централни регистар обавезног социјалног осигур</w:t>
      </w:r>
      <w:r w:rsidR="00F4338B" w:rsidRPr="002709F6">
        <w:rPr>
          <w:rFonts w:ascii="Times New Roman" w:hAnsi="Times New Roman"/>
          <w:color w:val="000000"/>
          <w:sz w:val="24"/>
          <w:lang/>
        </w:rPr>
        <w:t>а</w:t>
      </w:r>
      <w:r w:rsidR="005940EA" w:rsidRPr="002709F6">
        <w:rPr>
          <w:rFonts w:ascii="Times New Roman" w:hAnsi="Times New Roman"/>
          <w:color w:val="000000"/>
          <w:sz w:val="24"/>
          <w:lang/>
        </w:rPr>
        <w:t>ња</w:t>
      </w:r>
      <w:r w:rsidR="00143CEA" w:rsidRPr="002709F6">
        <w:rPr>
          <w:rFonts w:ascii="Times New Roman" w:hAnsi="Times New Roman"/>
          <w:color w:val="000000"/>
          <w:sz w:val="24"/>
          <w:lang/>
        </w:rPr>
        <w:t xml:space="preserve"> </w:t>
      </w:r>
      <w:r w:rsidR="005A0B7A" w:rsidRPr="002709F6">
        <w:rPr>
          <w:rFonts w:ascii="Times New Roman" w:hAnsi="Times New Roman"/>
          <w:color w:val="000000"/>
          <w:sz w:val="24"/>
          <w:lang/>
        </w:rPr>
        <w:t xml:space="preserve">доставља </w:t>
      </w:r>
      <w:r w:rsidR="000B4CD2" w:rsidRPr="002709F6">
        <w:rPr>
          <w:rFonts w:ascii="Times New Roman" w:hAnsi="Times New Roman"/>
          <w:color w:val="000000"/>
          <w:sz w:val="24"/>
          <w:lang/>
        </w:rPr>
        <w:t>извештаје</w:t>
      </w:r>
      <w:r w:rsidR="005A0B7A" w:rsidRPr="002709F6">
        <w:rPr>
          <w:rFonts w:ascii="Times New Roman" w:hAnsi="Times New Roman"/>
          <w:color w:val="000000"/>
          <w:sz w:val="24"/>
          <w:lang/>
        </w:rPr>
        <w:t xml:space="preserve"> о </w:t>
      </w:r>
      <w:r w:rsidR="00143CEA" w:rsidRPr="002709F6">
        <w:rPr>
          <w:rFonts w:ascii="Times New Roman" w:hAnsi="Times New Roman"/>
          <w:color w:val="000000"/>
          <w:sz w:val="24"/>
          <w:lang/>
        </w:rPr>
        <w:t xml:space="preserve"> број</w:t>
      </w:r>
      <w:r w:rsidR="005A0B7A" w:rsidRPr="002709F6">
        <w:rPr>
          <w:rFonts w:ascii="Times New Roman" w:hAnsi="Times New Roman"/>
          <w:color w:val="000000"/>
          <w:sz w:val="24"/>
          <w:lang/>
        </w:rPr>
        <w:t>у</w:t>
      </w:r>
      <w:r w:rsidR="00143CEA" w:rsidRPr="002709F6">
        <w:rPr>
          <w:rFonts w:ascii="Times New Roman" w:hAnsi="Times New Roman"/>
          <w:color w:val="000000"/>
          <w:sz w:val="24"/>
          <w:lang/>
        </w:rPr>
        <w:t xml:space="preserve"> </w:t>
      </w:r>
      <w:r w:rsidR="001311BD" w:rsidRPr="002709F6">
        <w:rPr>
          <w:rFonts w:ascii="Times New Roman" w:hAnsi="Times New Roman"/>
          <w:color w:val="000000"/>
          <w:sz w:val="24"/>
          <w:lang/>
        </w:rPr>
        <w:t>ново</w:t>
      </w:r>
      <w:r w:rsidR="00143CEA" w:rsidRPr="002709F6">
        <w:rPr>
          <w:rFonts w:ascii="Times New Roman" w:hAnsi="Times New Roman"/>
          <w:color w:val="000000"/>
          <w:sz w:val="24"/>
          <w:lang/>
        </w:rPr>
        <w:t xml:space="preserve">запослених </w:t>
      </w:r>
      <w:r w:rsidR="00C27530" w:rsidRPr="002709F6">
        <w:rPr>
          <w:rFonts w:ascii="Times New Roman" w:hAnsi="Times New Roman"/>
          <w:color w:val="000000"/>
          <w:sz w:val="24"/>
          <w:lang/>
        </w:rPr>
        <w:t xml:space="preserve">радника </w:t>
      </w:r>
      <w:r w:rsidR="005A0B7A" w:rsidRPr="002709F6">
        <w:rPr>
          <w:rFonts w:ascii="Times New Roman" w:hAnsi="Times New Roman"/>
          <w:color w:val="000000"/>
          <w:sz w:val="24"/>
          <w:lang/>
        </w:rPr>
        <w:t>и врсти радног ангажовања</w:t>
      </w:r>
      <w:r w:rsidR="001311BD" w:rsidRPr="002709F6">
        <w:rPr>
          <w:rFonts w:ascii="Times New Roman" w:hAnsi="Times New Roman"/>
          <w:color w:val="000000"/>
          <w:sz w:val="24"/>
          <w:lang/>
        </w:rPr>
        <w:t xml:space="preserve"> </w:t>
      </w:r>
      <w:r w:rsidR="005940EA" w:rsidRPr="002709F6">
        <w:rPr>
          <w:rFonts w:ascii="Times New Roman" w:hAnsi="Times New Roman"/>
          <w:color w:val="000000"/>
          <w:sz w:val="24"/>
          <w:lang/>
        </w:rPr>
        <w:t xml:space="preserve">код </w:t>
      </w:r>
      <w:r w:rsidR="005A0B7A" w:rsidRPr="002709F6">
        <w:rPr>
          <w:rFonts w:ascii="Times New Roman" w:hAnsi="Times New Roman"/>
          <w:color w:val="000000"/>
          <w:sz w:val="24"/>
          <w:lang/>
        </w:rPr>
        <w:t>к</w:t>
      </w:r>
      <w:r w:rsidR="005940EA" w:rsidRPr="002709F6">
        <w:rPr>
          <w:rFonts w:ascii="Times New Roman" w:hAnsi="Times New Roman"/>
          <w:color w:val="000000"/>
          <w:sz w:val="24"/>
          <w:lang/>
        </w:rPr>
        <w:t xml:space="preserve">орисника средстава </w:t>
      </w:r>
      <w:r w:rsidR="005A0B7A" w:rsidRPr="002709F6">
        <w:rPr>
          <w:rFonts w:ascii="Times New Roman" w:hAnsi="Times New Roman"/>
          <w:color w:val="000000"/>
          <w:sz w:val="24"/>
          <w:lang/>
        </w:rPr>
        <w:t>на дан достављања захтева за исплату рате</w:t>
      </w:r>
      <w:r w:rsidRPr="002709F6">
        <w:rPr>
          <w:rFonts w:ascii="Times New Roman" w:hAnsi="Times New Roman"/>
          <w:color w:val="000000"/>
          <w:sz w:val="24"/>
          <w:lang/>
        </w:rPr>
        <w:t xml:space="preserve"> додељених средстава, </w:t>
      </w:r>
      <w:r w:rsidR="007F06C3" w:rsidRPr="002709F6">
        <w:rPr>
          <w:rFonts w:ascii="Times New Roman" w:hAnsi="Times New Roman"/>
          <w:color w:val="000000"/>
          <w:sz w:val="24"/>
          <w:lang/>
        </w:rPr>
        <w:t xml:space="preserve"> </w:t>
      </w:r>
      <w:r w:rsidR="00621099" w:rsidRPr="002709F6">
        <w:rPr>
          <w:rFonts w:ascii="Times New Roman" w:hAnsi="Times New Roman"/>
          <w:color w:val="000000"/>
          <w:sz w:val="24"/>
          <w:lang/>
        </w:rPr>
        <w:t xml:space="preserve">у року од </w:t>
      </w:r>
      <w:r w:rsidR="005940EA" w:rsidRPr="002709F6">
        <w:rPr>
          <w:rFonts w:ascii="Times New Roman" w:hAnsi="Times New Roman"/>
          <w:color w:val="000000"/>
          <w:sz w:val="24"/>
          <w:lang/>
        </w:rPr>
        <w:t>1</w:t>
      </w:r>
      <w:r w:rsidR="001311BD" w:rsidRPr="002709F6">
        <w:rPr>
          <w:rFonts w:ascii="Times New Roman" w:hAnsi="Times New Roman"/>
          <w:color w:val="000000"/>
          <w:sz w:val="24"/>
          <w:lang/>
        </w:rPr>
        <w:t>0</w:t>
      </w:r>
      <w:r w:rsidRPr="002709F6">
        <w:rPr>
          <w:rFonts w:ascii="Times New Roman" w:hAnsi="Times New Roman"/>
          <w:color w:val="000000"/>
          <w:sz w:val="24"/>
          <w:lang/>
        </w:rPr>
        <w:t xml:space="preserve"> дана од дана пријема захтева</w:t>
      </w:r>
      <w:r w:rsidR="00DF5A6E" w:rsidRPr="002709F6">
        <w:rPr>
          <w:rFonts w:ascii="Times New Roman" w:hAnsi="Times New Roman"/>
          <w:color w:val="000000"/>
          <w:sz w:val="24"/>
          <w:lang/>
        </w:rPr>
        <w:t>, када је исплата рата утврђена у складу</w:t>
      </w:r>
      <w:r w:rsidR="003B6781" w:rsidRPr="002709F6">
        <w:rPr>
          <w:rFonts w:ascii="Times New Roman" w:hAnsi="Times New Roman"/>
          <w:color w:val="000000"/>
          <w:sz w:val="24"/>
          <w:lang/>
        </w:rPr>
        <w:t xml:space="preserve"> са чланом 24. став 2. тачка 2) ове уредбе</w:t>
      </w:r>
      <w:r w:rsidR="00DF5A6E" w:rsidRPr="002709F6">
        <w:rPr>
          <w:rFonts w:ascii="Times New Roman" w:hAnsi="Times New Roman"/>
          <w:color w:val="000000"/>
          <w:sz w:val="24"/>
          <w:lang/>
        </w:rPr>
        <w:t xml:space="preserve"> када је исплата рата утврђена у складу са чланом 24. став 2. тачка 1) </w:t>
      </w:r>
      <w:r w:rsidR="003B6781" w:rsidRPr="002709F6">
        <w:rPr>
          <w:rFonts w:ascii="Times New Roman" w:hAnsi="Times New Roman"/>
          <w:color w:val="000000"/>
          <w:sz w:val="24"/>
          <w:lang/>
        </w:rPr>
        <w:t xml:space="preserve">ове уредбе </w:t>
      </w:r>
      <w:r w:rsidR="00DF5A6E" w:rsidRPr="002709F6">
        <w:rPr>
          <w:rFonts w:ascii="Times New Roman" w:hAnsi="Times New Roman"/>
          <w:color w:val="000000"/>
          <w:sz w:val="24"/>
          <w:lang/>
        </w:rPr>
        <w:t xml:space="preserve">и </w:t>
      </w:r>
      <w:r w:rsidR="003B6781" w:rsidRPr="002709F6">
        <w:rPr>
          <w:rFonts w:ascii="Times New Roman" w:hAnsi="Times New Roman"/>
          <w:color w:val="000000"/>
          <w:sz w:val="24"/>
          <w:lang/>
        </w:rPr>
        <w:t>ако се ради о исплати последње рате</w:t>
      </w:r>
      <w:r w:rsidRPr="002709F6">
        <w:rPr>
          <w:rFonts w:ascii="Times New Roman" w:hAnsi="Times New Roman"/>
          <w:color w:val="000000"/>
          <w:sz w:val="24"/>
          <w:lang/>
        </w:rPr>
        <w:t xml:space="preserve">. </w:t>
      </w:r>
    </w:p>
    <w:p w:rsidR="008F208A" w:rsidRPr="002709F6" w:rsidRDefault="005A0B7A"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 xml:space="preserve">На захтев, Централни регистар обавезног социјалног осигурања доставља </w:t>
      </w:r>
      <w:r w:rsidR="00686414" w:rsidRPr="002709F6">
        <w:rPr>
          <w:rFonts w:ascii="Times New Roman" w:hAnsi="Times New Roman"/>
          <w:color w:val="000000"/>
          <w:sz w:val="24"/>
          <w:lang/>
        </w:rPr>
        <w:t xml:space="preserve">Министарству </w:t>
      </w:r>
      <w:r w:rsidR="003B6781" w:rsidRPr="002709F6">
        <w:rPr>
          <w:rFonts w:ascii="Times New Roman" w:hAnsi="Times New Roman"/>
          <w:color w:val="000000"/>
          <w:sz w:val="24"/>
          <w:lang/>
        </w:rPr>
        <w:t>изве</w:t>
      </w:r>
      <w:r w:rsidR="000B4CD2" w:rsidRPr="002709F6">
        <w:rPr>
          <w:rFonts w:ascii="Times New Roman" w:hAnsi="Times New Roman"/>
          <w:color w:val="000000"/>
          <w:sz w:val="24"/>
          <w:lang/>
        </w:rPr>
        <w:t>штаје</w:t>
      </w:r>
      <w:r w:rsidRPr="002709F6">
        <w:rPr>
          <w:rFonts w:ascii="Times New Roman" w:hAnsi="Times New Roman"/>
          <w:color w:val="000000"/>
          <w:sz w:val="24"/>
          <w:lang/>
        </w:rPr>
        <w:t xml:space="preserve"> о броју радника и врсти радног ангажовања запослених код корисника</w:t>
      </w:r>
      <w:r w:rsidR="00056A85" w:rsidRPr="002709F6">
        <w:rPr>
          <w:rFonts w:ascii="Times New Roman" w:hAnsi="Times New Roman"/>
          <w:color w:val="000000"/>
          <w:sz w:val="24"/>
          <w:lang/>
        </w:rPr>
        <w:t xml:space="preserve"> средстава </w:t>
      </w:r>
      <w:r w:rsidR="000B4CD2" w:rsidRPr="002709F6">
        <w:rPr>
          <w:rFonts w:ascii="Times New Roman" w:hAnsi="Times New Roman"/>
          <w:color w:val="000000"/>
          <w:sz w:val="24"/>
          <w:lang/>
        </w:rPr>
        <w:t xml:space="preserve">о року за спровођење инвестиционог пројекта, као и </w:t>
      </w:r>
      <w:r w:rsidR="00056A85" w:rsidRPr="002709F6">
        <w:rPr>
          <w:rFonts w:ascii="Times New Roman" w:hAnsi="Times New Roman"/>
          <w:color w:val="000000"/>
          <w:sz w:val="24"/>
          <w:lang/>
        </w:rPr>
        <w:t>у периоду из члана 10. став 1. тачка 2) ове уредбе.</w:t>
      </w:r>
    </w:p>
    <w:p w:rsidR="008F208A" w:rsidRPr="002709F6" w:rsidRDefault="00056A85" w:rsidP="00F748A1">
      <w:pPr>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Министарство врши контролу испуњења обавеза корисника из члана 10. став 2. ове уредбе, а на основу извештаја корисника средстава из члана 2</w:t>
      </w:r>
      <w:r w:rsidR="00686414" w:rsidRPr="002709F6">
        <w:rPr>
          <w:rFonts w:ascii="Times New Roman" w:hAnsi="Times New Roman"/>
          <w:color w:val="000000"/>
          <w:sz w:val="24"/>
          <w:lang/>
        </w:rPr>
        <w:t>6</w:t>
      </w:r>
      <w:r w:rsidRPr="002709F6">
        <w:rPr>
          <w:rFonts w:ascii="Times New Roman" w:hAnsi="Times New Roman"/>
          <w:color w:val="000000"/>
          <w:sz w:val="24"/>
          <w:lang/>
        </w:rPr>
        <w:t>. став 1. тачка 4) ове уредбе и дугих информација и података које прикупи у поступку контроле</w:t>
      </w:r>
      <w:r w:rsidR="00A36D09" w:rsidRPr="002709F6">
        <w:rPr>
          <w:rFonts w:ascii="Times New Roman" w:hAnsi="Times New Roman"/>
          <w:color w:val="000000"/>
          <w:sz w:val="24"/>
          <w:lang/>
        </w:rPr>
        <w:t xml:space="preserve"> извршења уговорних обавеза</w:t>
      </w:r>
      <w:r w:rsidRPr="002709F6">
        <w:rPr>
          <w:rFonts w:ascii="Times New Roman" w:hAnsi="Times New Roman"/>
          <w:color w:val="000000"/>
          <w:sz w:val="24"/>
          <w:lang/>
        </w:rPr>
        <w:t xml:space="preserve"> и праћења пројеката. </w:t>
      </w:r>
    </w:p>
    <w:p w:rsidR="001B5C1C" w:rsidRPr="002709F6" w:rsidRDefault="00215005" w:rsidP="00E96C93">
      <w:pPr>
        <w:pStyle w:val="rvps1"/>
        <w:shd w:val="clear" w:color="auto" w:fill="FFFFFF"/>
        <w:spacing w:before="0" w:beforeAutospacing="0" w:after="0" w:afterAutospacing="0"/>
        <w:ind w:firstLine="708"/>
        <w:jc w:val="both"/>
        <w:rPr>
          <w:color w:val="000000"/>
          <w:lang/>
        </w:rPr>
      </w:pPr>
      <w:r w:rsidRPr="002709F6">
        <w:rPr>
          <w:color w:val="000000"/>
          <w:lang/>
        </w:rPr>
        <w:t xml:space="preserve">На захтев </w:t>
      </w:r>
      <w:r w:rsidR="007F06C3" w:rsidRPr="002709F6">
        <w:rPr>
          <w:color w:val="000000"/>
          <w:lang/>
        </w:rPr>
        <w:t>Министарства</w:t>
      </w:r>
      <w:r w:rsidRPr="002709F6">
        <w:rPr>
          <w:color w:val="000000"/>
          <w:lang/>
        </w:rPr>
        <w:t xml:space="preserve">, </w:t>
      </w:r>
      <w:r w:rsidR="00337378" w:rsidRPr="002709F6">
        <w:rPr>
          <w:color w:val="000000"/>
          <w:lang/>
        </w:rPr>
        <w:t xml:space="preserve">Агенција за приватизацију врши контролу висине улагања предвиђеног инвестиционим пројектом, </w:t>
      </w:r>
      <w:r w:rsidR="001B5C1C" w:rsidRPr="002709F6">
        <w:rPr>
          <w:color w:val="000000"/>
          <w:lang/>
        </w:rPr>
        <w:t xml:space="preserve">након </w:t>
      </w:r>
      <w:r w:rsidR="00056A85" w:rsidRPr="002709F6">
        <w:rPr>
          <w:color w:val="000000"/>
          <w:lang/>
        </w:rPr>
        <w:t xml:space="preserve">подношења захтева за </w:t>
      </w:r>
      <w:r w:rsidR="001B5C1C" w:rsidRPr="002709F6">
        <w:rPr>
          <w:color w:val="000000"/>
          <w:lang/>
        </w:rPr>
        <w:t>исплат</w:t>
      </w:r>
      <w:r w:rsidR="00056A85" w:rsidRPr="002709F6">
        <w:rPr>
          <w:color w:val="000000"/>
          <w:lang/>
        </w:rPr>
        <w:t>у</w:t>
      </w:r>
      <w:r w:rsidR="001B5C1C" w:rsidRPr="002709F6">
        <w:rPr>
          <w:color w:val="000000"/>
          <w:lang/>
        </w:rPr>
        <w:t xml:space="preserve"> </w:t>
      </w:r>
      <w:r w:rsidR="00056A85" w:rsidRPr="002709F6">
        <w:rPr>
          <w:color w:val="000000"/>
          <w:lang/>
        </w:rPr>
        <w:t>другог</w:t>
      </w:r>
      <w:r w:rsidR="001B5C1C" w:rsidRPr="002709F6">
        <w:rPr>
          <w:color w:val="000000"/>
          <w:lang/>
        </w:rPr>
        <w:t xml:space="preserve"> дела додељених средстава, </w:t>
      </w:r>
      <w:r w:rsidRPr="002709F6">
        <w:rPr>
          <w:color w:val="000000"/>
          <w:lang/>
        </w:rPr>
        <w:t xml:space="preserve">и доставља извештај о извршеној контроли </w:t>
      </w:r>
      <w:r w:rsidR="007F06C3" w:rsidRPr="002709F6">
        <w:rPr>
          <w:color w:val="000000"/>
          <w:lang/>
        </w:rPr>
        <w:t>Министарству</w:t>
      </w:r>
      <w:r w:rsidRPr="002709F6">
        <w:rPr>
          <w:color w:val="000000"/>
          <w:lang/>
        </w:rPr>
        <w:t xml:space="preserve">, </w:t>
      </w:r>
      <w:r w:rsidR="00337378" w:rsidRPr="002709F6">
        <w:rPr>
          <w:color w:val="000000"/>
          <w:lang/>
        </w:rPr>
        <w:t xml:space="preserve">у року од </w:t>
      </w:r>
      <w:r w:rsidR="001311BD" w:rsidRPr="002709F6">
        <w:rPr>
          <w:color w:val="000000"/>
          <w:lang/>
        </w:rPr>
        <w:t>3</w:t>
      </w:r>
      <w:r w:rsidR="00337378" w:rsidRPr="002709F6">
        <w:rPr>
          <w:color w:val="000000"/>
          <w:lang/>
        </w:rPr>
        <w:t xml:space="preserve">0 дана од дана пријема захтева за вршење контроле, при чему овај рок може бити дужи </w:t>
      </w:r>
      <w:r w:rsidR="003B6781" w:rsidRPr="002709F6">
        <w:rPr>
          <w:color w:val="000000"/>
          <w:lang/>
        </w:rPr>
        <w:t>а</w:t>
      </w:r>
      <w:r w:rsidR="00337378" w:rsidRPr="002709F6">
        <w:rPr>
          <w:color w:val="000000"/>
          <w:lang/>
        </w:rPr>
        <w:t xml:space="preserve">ко </w:t>
      </w:r>
      <w:r w:rsidR="001311BD" w:rsidRPr="002709F6">
        <w:rPr>
          <w:color w:val="000000"/>
          <w:lang/>
        </w:rPr>
        <w:t xml:space="preserve">за то </w:t>
      </w:r>
      <w:r w:rsidR="00337378" w:rsidRPr="002709F6">
        <w:rPr>
          <w:color w:val="000000"/>
          <w:lang/>
        </w:rPr>
        <w:t xml:space="preserve">постоје објективни разлози. </w:t>
      </w:r>
      <w:r w:rsidR="00E14452" w:rsidRPr="002709F6">
        <w:rPr>
          <w:color w:val="000000"/>
          <w:lang/>
        </w:rPr>
        <w:t xml:space="preserve">На захтев </w:t>
      </w:r>
      <w:r w:rsidR="007F06C3" w:rsidRPr="002709F6">
        <w:rPr>
          <w:color w:val="000000"/>
          <w:lang/>
        </w:rPr>
        <w:t>Министарства</w:t>
      </w:r>
      <w:r w:rsidR="00E14452" w:rsidRPr="002709F6">
        <w:rPr>
          <w:color w:val="000000"/>
          <w:lang/>
        </w:rPr>
        <w:t>, А</w:t>
      </w:r>
      <w:r w:rsidR="001B5C1C" w:rsidRPr="002709F6">
        <w:rPr>
          <w:color w:val="000000"/>
          <w:lang/>
        </w:rPr>
        <w:t xml:space="preserve">генција за приватизацију спроводи </w:t>
      </w:r>
      <w:r w:rsidR="00E14452" w:rsidRPr="002709F6">
        <w:rPr>
          <w:color w:val="000000"/>
          <w:lang/>
        </w:rPr>
        <w:t xml:space="preserve">контролу </w:t>
      </w:r>
      <w:r w:rsidR="001B5C1C" w:rsidRPr="002709F6">
        <w:rPr>
          <w:color w:val="000000"/>
          <w:lang/>
        </w:rPr>
        <w:t xml:space="preserve">и након истека рока за реализацију инвестиционог пројекта, у складу са чланом </w:t>
      </w:r>
      <w:r w:rsidR="006720AE" w:rsidRPr="002709F6">
        <w:rPr>
          <w:color w:val="000000"/>
          <w:lang/>
        </w:rPr>
        <w:t>10</w:t>
      </w:r>
      <w:r w:rsidR="00E96C93" w:rsidRPr="002709F6">
        <w:rPr>
          <w:color w:val="000000"/>
          <w:lang/>
        </w:rPr>
        <w:t>.</w:t>
      </w:r>
      <w:r w:rsidR="00E14452" w:rsidRPr="002709F6">
        <w:rPr>
          <w:color w:val="000000"/>
          <w:lang/>
        </w:rPr>
        <w:t xml:space="preserve"> </w:t>
      </w:r>
      <w:r w:rsidR="001311BD" w:rsidRPr="002709F6">
        <w:rPr>
          <w:color w:val="000000"/>
          <w:lang/>
        </w:rPr>
        <w:t xml:space="preserve">став 1. </w:t>
      </w:r>
      <w:r w:rsidR="00E14452" w:rsidRPr="002709F6">
        <w:rPr>
          <w:color w:val="000000"/>
          <w:lang/>
        </w:rPr>
        <w:t>тачка 1</w:t>
      </w:r>
      <w:r w:rsidR="00E96C93" w:rsidRPr="002709F6">
        <w:rPr>
          <w:color w:val="000000"/>
          <w:lang/>
        </w:rPr>
        <w:t>)</w:t>
      </w:r>
      <w:r w:rsidR="001B5C1C" w:rsidRPr="002709F6">
        <w:rPr>
          <w:color w:val="000000"/>
          <w:lang/>
        </w:rPr>
        <w:t xml:space="preserve"> ове уредбе и </w:t>
      </w:r>
      <w:r w:rsidR="00E96C93" w:rsidRPr="002709F6">
        <w:rPr>
          <w:color w:val="000000"/>
          <w:lang/>
        </w:rPr>
        <w:t>Уговором</w:t>
      </w:r>
      <w:r w:rsidR="00056A85" w:rsidRPr="002709F6">
        <w:rPr>
          <w:color w:val="000000"/>
          <w:lang/>
        </w:rPr>
        <w:t>.</w:t>
      </w:r>
    </w:p>
    <w:p w:rsidR="00215005" w:rsidRPr="002709F6" w:rsidRDefault="001311BD" w:rsidP="001311BD">
      <w:pPr>
        <w:pStyle w:val="rvps1"/>
        <w:shd w:val="clear" w:color="auto" w:fill="FFFFFF"/>
        <w:spacing w:before="0" w:beforeAutospacing="0" w:after="0" w:afterAutospacing="0"/>
        <w:ind w:firstLine="708"/>
        <w:jc w:val="both"/>
        <w:rPr>
          <w:lang/>
        </w:rPr>
      </w:pPr>
      <w:r w:rsidRPr="002709F6">
        <w:rPr>
          <w:color w:val="000000"/>
          <w:lang/>
        </w:rPr>
        <w:t xml:space="preserve">Извештаје </w:t>
      </w:r>
      <w:r w:rsidR="00056A85" w:rsidRPr="002709F6">
        <w:rPr>
          <w:color w:val="000000"/>
          <w:lang/>
        </w:rPr>
        <w:t xml:space="preserve">и податке </w:t>
      </w:r>
      <w:r w:rsidRPr="002709F6">
        <w:rPr>
          <w:color w:val="000000"/>
          <w:lang/>
        </w:rPr>
        <w:t>из ст</w:t>
      </w:r>
      <w:r w:rsidR="006544FC" w:rsidRPr="002709F6">
        <w:rPr>
          <w:color w:val="000000"/>
          <w:lang/>
        </w:rPr>
        <w:t>.</w:t>
      </w:r>
      <w:r w:rsidRPr="002709F6">
        <w:rPr>
          <w:color w:val="000000"/>
          <w:lang/>
        </w:rPr>
        <w:t xml:space="preserve"> </w:t>
      </w:r>
      <w:r w:rsidR="00DF24DA" w:rsidRPr="002709F6">
        <w:rPr>
          <w:color w:val="000000"/>
          <w:lang/>
        </w:rPr>
        <w:t>3</w:t>
      </w:r>
      <w:r w:rsidR="003B6781" w:rsidRPr="002709F6">
        <w:rPr>
          <w:color w:val="000000"/>
          <w:lang/>
        </w:rPr>
        <w:t xml:space="preserve"> -</w:t>
      </w:r>
      <w:r w:rsidRPr="002709F6">
        <w:rPr>
          <w:color w:val="000000"/>
          <w:lang/>
        </w:rPr>
        <w:t xml:space="preserve"> </w:t>
      </w:r>
      <w:r w:rsidR="008038BB" w:rsidRPr="002709F6">
        <w:rPr>
          <w:color w:val="000000"/>
          <w:lang/>
        </w:rPr>
        <w:t>6</w:t>
      </w:r>
      <w:r w:rsidRPr="002709F6">
        <w:rPr>
          <w:color w:val="000000"/>
          <w:lang/>
        </w:rPr>
        <w:t xml:space="preserve">. овог члана </w:t>
      </w:r>
      <w:r w:rsidR="007F06C3" w:rsidRPr="002709F6">
        <w:rPr>
          <w:color w:val="000000"/>
          <w:lang/>
        </w:rPr>
        <w:t xml:space="preserve">Министарство </w:t>
      </w:r>
      <w:r w:rsidRPr="002709F6">
        <w:rPr>
          <w:color w:val="000000"/>
          <w:lang/>
        </w:rPr>
        <w:t>обрађује, припрема и доставља Комисији</w:t>
      </w:r>
      <w:r w:rsidR="00E10B6F" w:rsidRPr="002709F6">
        <w:rPr>
          <w:color w:val="000000"/>
          <w:lang/>
        </w:rPr>
        <w:t xml:space="preserve"> на разматрање и одлучивање.</w:t>
      </w:r>
      <w:r w:rsidR="001B5C1C" w:rsidRPr="002709F6">
        <w:rPr>
          <w:lang/>
        </w:rPr>
        <w:t xml:space="preserve"> </w:t>
      </w:r>
    </w:p>
    <w:p w:rsidR="00215005" w:rsidRPr="002709F6" w:rsidRDefault="004906F6" w:rsidP="004D684E">
      <w:pPr>
        <w:pStyle w:val="rvps1"/>
        <w:shd w:val="clear" w:color="auto" w:fill="FFFFFF"/>
        <w:spacing w:before="0" w:beforeAutospacing="0" w:after="0" w:afterAutospacing="0"/>
        <w:ind w:firstLine="708"/>
        <w:jc w:val="both"/>
        <w:rPr>
          <w:lang/>
        </w:rPr>
      </w:pPr>
      <w:r w:rsidRPr="002709F6">
        <w:rPr>
          <w:lang/>
        </w:rPr>
        <w:t xml:space="preserve">Агенција за привредне регистре обавештава Министарство у случају регистрације </w:t>
      </w:r>
      <w:r w:rsidR="000810D1" w:rsidRPr="002709F6">
        <w:rPr>
          <w:lang/>
        </w:rPr>
        <w:t>промена код корисника средстава</w:t>
      </w:r>
      <w:r w:rsidR="003B6781" w:rsidRPr="002709F6">
        <w:rPr>
          <w:lang/>
        </w:rPr>
        <w:t>.</w:t>
      </w:r>
      <w:r w:rsidR="003B6781" w:rsidRPr="002709F6" w:rsidDel="003B6781">
        <w:rPr>
          <w:lang/>
        </w:rPr>
        <w:t xml:space="preserve"> </w:t>
      </w:r>
      <w:bookmarkStart w:id="44" w:name="str_22"/>
      <w:bookmarkStart w:id="45" w:name="str_27"/>
      <w:bookmarkEnd w:id="44"/>
      <w:bookmarkEnd w:id="45"/>
      <w:r w:rsidR="00A436D8" w:rsidRPr="002709F6">
        <w:rPr>
          <w:color w:val="000000"/>
          <w:lang/>
        </w:rPr>
        <w:t xml:space="preserve">Начин и поступак контроле </w:t>
      </w:r>
      <w:r w:rsidR="00E041A0" w:rsidRPr="002709F6">
        <w:rPr>
          <w:color w:val="000000"/>
          <w:lang/>
        </w:rPr>
        <w:t xml:space="preserve">висине улагања у основна средства из става 6. овог члана </w:t>
      </w:r>
      <w:r w:rsidR="00CE05F7" w:rsidRPr="002709F6">
        <w:rPr>
          <w:color w:val="000000"/>
          <w:lang/>
        </w:rPr>
        <w:t>садржан је</w:t>
      </w:r>
      <w:r w:rsidR="00215005" w:rsidRPr="002709F6">
        <w:rPr>
          <w:color w:val="000000"/>
          <w:lang/>
        </w:rPr>
        <w:t xml:space="preserve"> у Прилогу </w:t>
      </w:r>
      <w:r w:rsidR="00215005" w:rsidRPr="002709F6">
        <w:rPr>
          <w:bCs/>
          <w:iCs/>
          <w:color w:val="000000"/>
          <w:lang/>
        </w:rPr>
        <w:t>који</w:t>
      </w:r>
      <w:r w:rsidR="00215005" w:rsidRPr="002709F6">
        <w:rPr>
          <w:color w:val="000000"/>
          <w:lang/>
        </w:rPr>
        <w:t xml:space="preserve"> чин</w:t>
      </w:r>
      <w:r w:rsidR="00E041A0" w:rsidRPr="002709F6">
        <w:rPr>
          <w:color w:val="000000"/>
          <w:lang/>
        </w:rPr>
        <w:t>и</w:t>
      </w:r>
      <w:r w:rsidR="00215005" w:rsidRPr="002709F6">
        <w:rPr>
          <w:color w:val="000000"/>
          <w:lang/>
        </w:rPr>
        <w:t xml:space="preserve"> саставни део ове уредбе.</w:t>
      </w:r>
      <w:r w:rsidR="00215005" w:rsidRPr="002709F6">
        <w:rPr>
          <w:lang/>
        </w:rPr>
        <w:t xml:space="preserve"> </w:t>
      </w:r>
    </w:p>
    <w:p w:rsidR="00686414" w:rsidRPr="002709F6" w:rsidRDefault="00686414" w:rsidP="008B5919">
      <w:pPr>
        <w:pStyle w:val="rvps1"/>
        <w:shd w:val="clear" w:color="auto" w:fill="FFFFFF"/>
        <w:spacing w:before="0" w:beforeAutospacing="0" w:after="0" w:afterAutospacing="0"/>
        <w:ind w:firstLine="708"/>
        <w:jc w:val="both"/>
        <w:rPr>
          <w:lang/>
        </w:rPr>
      </w:pPr>
      <w:r w:rsidRPr="002709F6">
        <w:rPr>
          <w:lang/>
        </w:rPr>
        <w:t>Контрола из овог члана сходно се примењује и код улагања од посебног значаја.</w:t>
      </w:r>
    </w:p>
    <w:p w:rsidR="00630707" w:rsidRPr="002709F6" w:rsidRDefault="00630707" w:rsidP="00630707">
      <w:pPr>
        <w:shd w:val="clear" w:color="auto" w:fill="FFFFFF"/>
        <w:spacing w:after="0" w:line="240" w:lineRule="auto"/>
        <w:jc w:val="center"/>
        <w:rPr>
          <w:rFonts w:ascii="Times New Roman" w:hAnsi="Times New Roman"/>
          <w:color w:val="000000"/>
          <w:sz w:val="24"/>
          <w:lang/>
        </w:rPr>
      </w:pPr>
    </w:p>
    <w:p w:rsidR="00630707" w:rsidRPr="002709F6" w:rsidRDefault="00630707" w:rsidP="00630707">
      <w:pPr>
        <w:shd w:val="clear" w:color="auto" w:fill="FFFFFF"/>
        <w:spacing w:after="0" w:line="240" w:lineRule="auto"/>
        <w:jc w:val="center"/>
        <w:rPr>
          <w:rFonts w:ascii="Times New Roman" w:hAnsi="Times New Roman"/>
          <w:color w:val="000000"/>
          <w:sz w:val="24"/>
          <w:lang/>
        </w:rPr>
      </w:pPr>
      <w:r w:rsidRPr="002709F6">
        <w:rPr>
          <w:rFonts w:ascii="Times New Roman" w:hAnsi="Times New Roman"/>
          <w:color w:val="000000"/>
          <w:sz w:val="24"/>
          <w:lang/>
        </w:rPr>
        <w:t>IX. ПРЕЛАЗНЕ И ЗАВРШНЕ ОДРЕДБЕ</w:t>
      </w:r>
    </w:p>
    <w:p w:rsidR="00630707" w:rsidRPr="002709F6" w:rsidRDefault="00630707" w:rsidP="00630707">
      <w:pPr>
        <w:shd w:val="clear" w:color="auto" w:fill="FFFFFF"/>
        <w:spacing w:after="0" w:line="240" w:lineRule="auto"/>
        <w:jc w:val="center"/>
        <w:rPr>
          <w:rFonts w:ascii="Times New Roman" w:hAnsi="Times New Roman"/>
          <w:color w:val="000000"/>
          <w:sz w:val="24"/>
          <w:lang/>
        </w:rPr>
      </w:pPr>
    </w:p>
    <w:p w:rsidR="00630707" w:rsidRPr="002709F6" w:rsidRDefault="003B6781" w:rsidP="00630707">
      <w:pPr>
        <w:shd w:val="clear" w:color="auto" w:fill="FFFFFF"/>
        <w:spacing w:after="0" w:line="240" w:lineRule="auto"/>
        <w:jc w:val="center"/>
        <w:rPr>
          <w:rFonts w:ascii="Times New Roman" w:hAnsi="Times New Roman"/>
          <w:color w:val="000000"/>
          <w:sz w:val="24"/>
          <w:lang/>
        </w:rPr>
      </w:pPr>
      <w:r w:rsidRPr="002709F6">
        <w:rPr>
          <w:rFonts w:ascii="Times New Roman" w:hAnsi="Times New Roman"/>
          <w:color w:val="000000"/>
          <w:sz w:val="24"/>
          <w:lang/>
        </w:rPr>
        <w:t>Д</w:t>
      </w:r>
      <w:r w:rsidR="00C811E6" w:rsidRPr="002709F6">
        <w:rPr>
          <w:rFonts w:ascii="Times New Roman" w:hAnsi="Times New Roman"/>
          <w:color w:val="000000"/>
          <w:sz w:val="24"/>
          <w:lang/>
        </w:rPr>
        <w:t xml:space="preserve">оношење </w:t>
      </w:r>
      <w:r w:rsidRPr="002709F6">
        <w:rPr>
          <w:rFonts w:ascii="Times New Roman" w:eastAsia="Times New Roman" w:hAnsi="Times New Roman"/>
          <w:bCs/>
          <w:iCs/>
          <w:color w:val="000000"/>
          <w:sz w:val="24"/>
          <w:szCs w:val="24"/>
          <w:lang/>
        </w:rPr>
        <w:t>подзаконског ак</w:t>
      </w:r>
      <w:r w:rsidR="00C811E6" w:rsidRPr="002709F6">
        <w:rPr>
          <w:rFonts w:ascii="Times New Roman" w:eastAsia="Times New Roman" w:hAnsi="Times New Roman"/>
          <w:bCs/>
          <w:iCs/>
          <w:color w:val="000000"/>
          <w:sz w:val="24"/>
          <w:szCs w:val="24"/>
          <w:lang/>
        </w:rPr>
        <w:t>та</w:t>
      </w:r>
    </w:p>
    <w:p w:rsidR="00630707" w:rsidRPr="002709F6" w:rsidRDefault="00630707" w:rsidP="00630707">
      <w:pPr>
        <w:shd w:val="clear" w:color="auto" w:fill="FFFFFF"/>
        <w:spacing w:after="0" w:line="240" w:lineRule="auto"/>
        <w:jc w:val="center"/>
        <w:rPr>
          <w:rFonts w:ascii="Times New Roman" w:hAnsi="Times New Roman"/>
          <w:color w:val="000000"/>
          <w:sz w:val="24"/>
          <w:lang/>
        </w:rPr>
      </w:pPr>
    </w:p>
    <w:p w:rsidR="00630707" w:rsidRPr="002709F6" w:rsidRDefault="00630707" w:rsidP="00630707">
      <w:pPr>
        <w:shd w:val="clear" w:color="auto" w:fill="FFFFFF"/>
        <w:spacing w:after="0" w:line="240" w:lineRule="auto"/>
        <w:jc w:val="center"/>
        <w:rPr>
          <w:rFonts w:ascii="Times New Roman" w:hAnsi="Times New Roman"/>
          <w:color w:val="000000"/>
          <w:sz w:val="24"/>
          <w:lang/>
        </w:rPr>
      </w:pPr>
      <w:r w:rsidRPr="002709F6">
        <w:rPr>
          <w:rFonts w:ascii="Times New Roman" w:hAnsi="Times New Roman"/>
          <w:color w:val="000000"/>
          <w:sz w:val="24"/>
          <w:lang/>
        </w:rPr>
        <w:t>Члан 28.</w:t>
      </w:r>
    </w:p>
    <w:p w:rsidR="003B6781" w:rsidRPr="002709F6" w:rsidRDefault="003B6781" w:rsidP="003B6781">
      <w:pPr>
        <w:shd w:val="clear" w:color="auto" w:fill="FFFFFF"/>
        <w:spacing w:after="0" w:line="240" w:lineRule="auto"/>
        <w:ind w:firstLine="708"/>
        <w:jc w:val="both"/>
        <w:rPr>
          <w:rFonts w:ascii="Times New Roman" w:eastAsia="Times New Roman" w:hAnsi="Times New Roman"/>
          <w:bCs/>
          <w:iCs/>
          <w:color w:val="000000"/>
          <w:sz w:val="24"/>
          <w:szCs w:val="24"/>
        </w:rPr>
      </w:pPr>
      <w:r w:rsidRPr="002709F6">
        <w:rPr>
          <w:rFonts w:ascii="Times New Roman" w:eastAsia="Times New Roman" w:hAnsi="Times New Roman"/>
          <w:bCs/>
          <w:iCs/>
          <w:color w:val="000000"/>
          <w:sz w:val="24"/>
          <w:szCs w:val="24"/>
          <w:lang/>
        </w:rPr>
        <w:t>Подзаконски акт</w:t>
      </w:r>
      <w:r w:rsidRPr="002709F6">
        <w:rPr>
          <w:rFonts w:ascii="Times New Roman" w:eastAsia="Times New Roman" w:hAnsi="Times New Roman"/>
          <w:bCs/>
          <w:iCs/>
          <w:color w:val="000000"/>
          <w:sz w:val="24"/>
          <w:szCs w:val="24"/>
        </w:rPr>
        <w:t xml:space="preserve"> из члана 17. </w:t>
      </w:r>
      <w:r w:rsidRPr="002709F6">
        <w:rPr>
          <w:rFonts w:ascii="Times New Roman" w:eastAsia="Times New Roman" w:hAnsi="Times New Roman"/>
          <w:bCs/>
          <w:iCs/>
          <w:color w:val="000000"/>
          <w:sz w:val="24"/>
          <w:szCs w:val="24"/>
          <w:lang/>
        </w:rPr>
        <w:t>став 1.</w:t>
      </w:r>
      <w:r w:rsidRPr="002709F6">
        <w:rPr>
          <w:rFonts w:ascii="Times New Roman" w:eastAsia="Times New Roman" w:hAnsi="Times New Roman"/>
          <w:bCs/>
          <w:iCs/>
          <w:color w:val="000000"/>
          <w:sz w:val="24"/>
          <w:szCs w:val="24"/>
        </w:rPr>
        <w:t xml:space="preserve"> ове уредбе Министар </w:t>
      </w:r>
      <w:r w:rsidRPr="002709F6">
        <w:rPr>
          <w:rFonts w:ascii="Times New Roman" w:eastAsia="Times New Roman" w:hAnsi="Times New Roman"/>
          <w:bCs/>
          <w:iCs/>
          <w:color w:val="000000"/>
          <w:sz w:val="24"/>
          <w:szCs w:val="24"/>
          <w:lang/>
        </w:rPr>
        <w:t xml:space="preserve">ће </w:t>
      </w:r>
      <w:r w:rsidRPr="002709F6">
        <w:rPr>
          <w:rFonts w:ascii="Times New Roman" w:eastAsia="Times New Roman" w:hAnsi="Times New Roman"/>
          <w:bCs/>
          <w:iCs/>
          <w:color w:val="000000"/>
          <w:sz w:val="24"/>
          <w:szCs w:val="24"/>
        </w:rPr>
        <w:t>дон</w:t>
      </w:r>
      <w:r w:rsidRPr="002709F6">
        <w:rPr>
          <w:rFonts w:ascii="Times New Roman" w:eastAsia="Times New Roman" w:hAnsi="Times New Roman"/>
          <w:bCs/>
          <w:iCs/>
          <w:color w:val="000000"/>
          <w:sz w:val="24"/>
          <w:szCs w:val="24"/>
          <w:lang/>
        </w:rPr>
        <w:t>ети</w:t>
      </w:r>
      <w:r w:rsidRPr="002709F6">
        <w:rPr>
          <w:rFonts w:ascii="Times New Roman" w:eastAsia="Times New Roman" w:hAnsi="Times New Roman"/>
          <w:bCs/>
          <w:iCs/>
          <w:color w:val="000000"/>
          <w:sz w:val="24"/>
          <w:szCs w:val="24"/>
        </w:rPr>
        <w:t xml:space="preserve"> у року од </w:t>
      </w:r>
      <w:r w:rsidRPr="002709F6">
        <w:rPr>
          <w:rFonts w:ascii="Times New Roman" w:eastAsia="Times New Roman" w:hAnsi="Times New Roman"/>
          <w:bCs/>
          <w:iCs/>
          <w:color w:val="000000"/>
          <w:sz w:val="24"/>
          <w:szCs w:val="24"/>
          <w:lang/>
        </w:rPr>
        <w:t>петнаест</w:t>
      </w:r>
      <w:r w:rsidRPr="002709F6">
        <w:rPr>
          <w:rFonts w:ascii="Times New Roman" w:eastAsia="Times New Roman" w:hAnsi="Times New Roman"/>
          <w:bCs/>
          <w:iCs/>
          <w:color w:val="000000"/>
          <w:sz w:val="24"/>
          <w:szCs w:val="24"/>
        </w:rPr>
        <w:t xml:space="preserve"> дана од дана ступања на снагу ове уредбе.</w:t>
      </w:r>
    </w:p>
    <w:p w:rsidR="003B6781" w:rsidRPr="002709F6" w:rsidRDefault="003B6781" w:rsidP="00630707">
      <w:pPr>
        <w:shd w:val="clear" w:color="auto" w:fill="FFFFFF"/>
        <w:spacing w:after="0" w:line="240" w:lineRule="auto"/>
        <w:jc w:val="center"/>
        <w:rPr>
          <w:rFonts w:ascii="Times New Roman" w:hAnsi="Times New Roman"/>
          <w:color w:val="000000"/>
          <w:sz w:val="16"/>
          <w:szCs w:val="16"/>
          <w:lang/>
        </w:rPr>
      </w:pPr>
    </w:p>
    <w:p w:rsidR="003B6781" w:rsidRPr="002709F6" w:rsidRDefault="003B6781" w:rsidP="00630707">
      <w:pPr>
        <w:shd w:val="clear" w:color="auto" w:fill="FFFFFF"/>
        <w:spacing w:after="0" w:line="240" w:lineRule="auto"/>
        <w:jc w:val="center"/>
        <w:rPr>
          <w:rFonts w:ascii="Times New Roman" w:hAnsi="Times New Roman"/>
          <w:color w:val="000000"/>
          <w:sz w:val="24"/>
          <w:lang/>
        </w:rPr>
      </w:pPr>
      <w:r w:rsidRPr="002709F6">
        <w:rPr>
          <w:rFonts w:ascii="Times New Roman" w:hAnsi="Times New Roman"/>
          <w:color w:val="000000"/>
          <w:sz w:val="24"/>
          <w:lang/>
        </w:rPr>
        <w:t>Престанак важења Уредбе</w:t>
      </w:r>
    </w:p>
    <w:p w:rsidR="003B6781" w:rsidRPr="002709F6" w:rsidRDefault="003B6781" w:rsidP="00630707">
      <w:pPr>
        <w:shd w:val="clear" w:color="auto" w:fill="FFFFFF"/>
        <w:spacing w:after="0" w:line="240" w:lineRule="auto"/>
        <w:jc w:val="center"/>
        <w:rPr>
          <w:rFonts w:ascii="Times New Roman" w:hAnsi="Times New Roman"/>
          <w:color w:val="000000"/>
          <w:sz w:val="16"/>
          <w:szCs w:val="16"/>
          <w:lang/>
        </w:rPr>
      </w:pPr>
    </w:p>
    <w:p w:rsidR="003B6781" w:rsidRPr="002709F6" w:rsidRDefault="003B6781" w:rsidP="00630707">
      <w:pPr>
        <w:shd w:val="clear" w:color="auto" w:fill="FFFFFF"/>
        <w:spacing w:after="0" w:line="240" w:lineRule="auto"/>
        <w:jc w:val="center"/>
        <w:rPr>
          <w:rFonts w:ascii="Times New Roman" w:hAnsi="Times New Roman"/>
          <w:color w:val="000000"/>
          <w:sz w:val="24"/>
          <w:lang/>
        </w:rPr>
      </w:pPr>
      <w:r w:rsidRPr="002709F6">
        <w:rPr>
          <w:rFonts w:ascii="Times New Roman" w:hAnsi="Times New Roman"/>
          <w:color w:val="000000"/>
          <w:sz w:val="24"/>
          <w:lang/>
        </w:rPr>
        <w:t>Члан 29.</w:t>
      </w:r>
    </w:p>
    <w:p w:rsidR="00630707" w:rsidRPr="002709F6" w:rsidRDefault="00630707" w:rsidP="00630707">
      <w:pPr>
        <w:shd w:val="clear" w:color="auto" w:fill="FFFFFF"/>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lastRenderedPageBreak/>
        <w:t xml:space="preserve">По захтевима за рефундацију трошкова уложених у инфраструктуру који су поднети до дана ступања на снагу ове уредбе, </w:t>
      </w:r>
      <w:r w:rsidR="00EF5E8C" w:rsidRPr="002709F6">
        <w:rPr>
          <w:rFonts w:ascii="Times New Roman" w:hAnsi="Times New Roman"/>
          <w:color w:val="000000"/>
          <w:sz w:val="24"/>
          <w:lang/>
        </w:rPr>
        <w:t xml:space="preserve">и закљученим уговорима о рефундирању средстава уложених у инфраструктуру, </w:t>
      </w:r>
      <w:r w:rsidRPr="002709F6">
        <w:rPr>
          <w:rFonts w:ascii="Times New Roman" w:hAnsi="Times New Roman"/>
          <w:color w:val="000000"/>
          <w:sz w:val="24"/>
          <w:lang/>
        </w:rPr>
        <w:t xml:space="preserve">решаваће се на начин и по поступку утврђеном у </w:t>
      </w:r>
      <w:r w:rsidR="00A25578" w:rsidRPr="002709F6">
        <w:rPr>
          <w:rFonts w:ascii="Times New Roman" w:hAnsi="Times New Roman"/>
          <w:color w:val="000000"/>
          <w:sz w:val="24"/>
          <w:lang/>
        </w:rPr>
        <w:t>Уредб</w:t>
      </w:r>
      <w:r w:rsidR="00A25578">
        <w:rPr>
          <w:rFonts w:ascii="Times New Roman" w:hAnsi="Times New Roman"/>
          <w:color w:val="000000"/>
          <w:sz w:val="24"/>
          <w:lang/>
        </w:rPr>
        <w:t>и</w:t>
      </w:r>
      <w:r w:rsidR="00A25578" w:rsidRPr="002709F6">
        <w:rPr>
          <w:rFonts w:ascii="Times New Roman" w:hAnsi="Times New Roman"/>
          <w:color w:val="000000"/>
          <w:sz w:val="24"/>
          <w:lang/>
        </w:rPr>
        <w:t xml:space="preserve"> о условима и начину привлачења директних инвестиција („Службени гласник РС”, број 55/14, 65/14)</w:t>
      </w:r>
      <w:r w:rsidRPr="002709F6">
        <w:rPr>
          <w:rFonts w:ascii="Times New Roman" w:hAnsi="Times New Roman"/>
          <w:color w:val="000000"/>
          <w:sz w:val="24"/>
          <w:lang/>
        </w:rPr>
        <w:t>, до истека уговора о рефундацији трошкова уложених у инфраструктуру.</w:t>
      </w:r>
    </w:p>
    <w:p w:rsidR="003B6781" w:rsidRPr="002709F6" w:rsidRDefault="003B6781" w:rsidP="003B6781">
      <w:pPr>
        <w:shd w:val="clear" w:color="auto" w:fill="FFFFFF"/>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 xml:space="preserve">Даном ступања на снагу ове уредбе престаје да важи Уредба о условима и начину привлачења директних инвестиција („Службени гласник РС”, број 55/14, 65/14), осим одредаба чл. 26. - 29. које ће се примењивати до рокова из става </w:t>
      </w:r>
      <w:r w:rsidR="00A25578">
        <w:rPr>
          <w:rFonts w:ascii="Times New Roman" w:hAnsi="Times New Roman"/>
          <w:color w:val="000000"/>
          <w:sz w:val="24"/>
          <w:lang/>
        </w:rPr>
        <w:t>1</w:t>
      </w:r>
      <w:r w:rsidRPr="002709F6">
        <w:rPr>
          <w:rFonts w:ascii="Times New Roman" w:hAnsi="Times New Roman"/>
          <w:color w:val="000000"/>
          <w:sz w:val="24"/>
          <w:lang/>
        </w:rPr>
        <w:t>. овог члана.</w:t>
      </w:r>
    </w:p>
    <w:p w:rsidR="00630707" w:rsidRPr="002709F6" w:rsidRDefault="00630707" w:rsidP="00630707">
      <w:pPr>
        <w:shd w:val="clear" w:color="auto" w:fill="FFFFFF"/>
        <w:spacing w:after="0" w:line="240" w:lineRule="auto"/>
        <w:jc w:val="center"/>
        <w:rPr>
          <w:rFonts w:ascii="Times New Roman" w:hAnsi="Times New Roman"/>
          <w:color w:val="000000"/>
          <w:sz w:val="24"/>
          <w:lang/>
        </w:rPr>
      </w:pPr>
      <w:r w:rsidRPr="002709F6">
        <w:rPr>
          <w:rFonts w:ascii="Times New Roman" w:hAnsi="Times New Roman"/>
          <w:color w:val="000000"/>
          <w:sz w:val="24"/>
          <w:lang/>
        </w:rPr>
        <w:t>Ступање на снагу</w:t>
      </w:r>
    </w:p>
    <w:p w:rsidR="00630707" w:rsidRPr="002709F6" w:rsidRDefault="00630707" w:rsidP="00630707">
      <w:pPr>
        <w:shd w:val="clear" w:color="auto" w:fill="FFFFFF"/>
        <w:spacing w:after="0" w:line="240" w:lineRule="auto"/>
        <w:jc w:val="center"/>
        <w:rPr>
          <w:rFonts w:ascii="Times New Roman" w:hAnsi="Times New Roman"/>
          <w:color w:val="000000"/>
          <w:sz w:val="24"/>
          <w:lang/>
        </w:rPr>
      </w:pPr>
    </w:p>
    <w:p w:rsidR="00630707" w:rsidRPr="002709F6" w:rsidRDefault="00630707" w:rsidP="00630707">
      <w:pPr>
        <w:shd w:val="clear" w:color="auto" w:fill="FFFFFF"/>
        <w:spacing w:after="0" w:line="240" w:lineRule="auto"/>
        <w:jc w:val="center"/>
        <w:rPr>
          <w:rFonts w:ascii="Times New Roman" w:hAnsi="Times New Roman"/>
          <w:color w:val="000000"/>
          <w:sz w:val="24"/>
          <w:lang/>
        </w:rPr>
      </w:pPr>
      <w:r w:rsidRPr="002709F6">
        <w:rPr>
          <w:rFonts w:ascii="Times New Roman" w:hAnsi="Times New Roman"/>
          <w:color w:val="000000"/>
          <w:sz w:val="24"/>
          <w:lang/>
        </w:rPr>
        <w:t xml:space="preserve">Члан </w:t>
      </w:r>
      <w:r w:rsidR="003B6781" w:rsidRPr="002709F6">
        <w:rPr>
          <w:rFonts w:ascii="Times New Roman" w:hAnsi="Times New Roman"/>
          <w:color w:val="000000"/>
          <w:sz w:val="24"/>
          <w:lang/>
        </w:rPr>
        <w:t>30</w:t>
      </w:r>
      <w:r w:rsidRPr="002709F6">
        <w:rPr>
          <w:rFonts w:ascii="Times New Roman" w:hAnsi="Times New Roman"/>
          <w:color w:val="000000"/>
          <w:sz w:val="24"/>
          <w:lang/>
        </w:rPr>
        <w:t>.</w:t>
      </w:r>
    </w:p>
    <w:p w:rsidR="00630707" w:rsidRPr="002709F6" w:rsidRDefault="0007728B" w:rsidP="00630707">
      <w:pPr>
        <w:shd w:val="clear" w:color="auto" w:fill="FFFFFF"/>
        <w:spacing w:after="0" w:line="240" w:lineRule="auto"/>
        <w:ind w:firstLine="708"/>
        <w:jc w:val="both"/>
        <w:rPr>
          <w:rFonts w:ascii="Times New Roman" w:hAnsi="Times New Roman"/>
          <w:sz w:val="24"/>
          <w:lang/>
        </w:rPr>
      </w:pPr>
      <w:r w:rsidRPr="002709F6">
        <w:rPr>
          <w:rFonts w:ascii="Times New Roman" w:hAnsi="Times New Roman"/>
          <w:color w:val="000000"/>
          <w:sz w:val="24"/>
          <w:lang/>
        </w:rPr>
        <w:t xml:space="preserve">Ова уредба ступа </w:t>
      </w:r>
      <w:r w:rsidR="006B0D65" w:rsidRPr="002709F6">
        <w:rPr>
          <w:rFonts w:ascii="Times New Roman" w:hAnsi="Times New Roman"/>
          <w:color w:val="000000"/>
          <w:sz w:val="24"/>
          <w:lang/>
        </w:rPr>
        <w:t xml:space="preserve">на снагу </w:t>
      </w:r>
      <w:r w:rsidRPr="002709F6">
        <w:rPr>
          <w:rFonts w:ascii="Times New Roman" w:hAnsi="Times New Roman"/>
          <w:color w:val="000000"/>
          <w:sz w:val="24"/>
          <w:lang/>
        </w:rPr>
        <w:t>наредног</w:t>
      </w:r>
      <w:r w:rsidR="00630707" w:rsidRPr="002709F6">
        <w:rPr>
          <w:rFonts w:ascii="Times New Roman" w:hAnsi="Times New Roman"/>
          <w:sz w:val="24"/>
          <w:lang/>
        </w:rPr>
        <w:t xml:space="preserve"> дана од дана објављивања у „Службеном гласнику Републике Србије”.</w:t>
      </w:r>
    </w:p>
    <w:p w:rsidR="00630707" w:rsidRPr="002709F6" w:rsidRDefault="00630707" w:rsidP="00630707">
      <w:pPr>
        <w:shd w:val="clear" w:color="auto" w:fill="FFFFFF"/>
        <w:spacing w:after="0" w:line="240" w:lineRule="auto"/>
        <w:jc w:val="both"/>
        <w:rPr>
          <w:rFonts w:ascii="Times New Roman" w:hAnsi="Times New Roman"/>
          <w:color w:val="008080"/>
          <w:sz w:val="24"/>
          <w:lang/>
        </w:rPr>
      </w:pPr>
    </w:p>
    <w:p w:rsidR="00630707" w:rsidRPr="002709F6" w:rsidRDefault="00630707" w:rsidP="00630707">
      <w:pPr>
        <w:spacing w:after="0" w:line="240" w:lineRule="auto"/>
        <w:rPr>
          <w:rFonts w:ascii="Times New Roman" w:hAnsi="Times New Roman"/>
          <w:sz w:val="24"/>
          <w:lang/>
        </w:rPr>
      </w:pPr>
    </w:p>
    <w:p w:rsidR="00630707" w:rsidRPr="002709F6" w:rsidRDefault="00630707" w:rsidP="00630707">
      <w:pPr>
        <w:spacing w:after="0" w:line="240" w:lineRule="auto"/>
        <w:rPr>
          <w:rFonts w:ascii="Times New Roman" w:hAnsi="Times New Roman"/>
          <w:sz w:val="24"/>
          <w:lang/>
        </w:rPr>
      </w:pPr>
    </w:p>
    <w:p w:rsidR="00630707" w:rsidRPr="002709F6" w:rsidRDefault="00630707" w:rsidP="00630707">
      <w:pPr>
        <w:spacing w:after="0" w:line="240" w:lineRule="auto"/>
        <w:rPr>
          <w:rFonts w:ascii="Times New Roman" w:hAnsi="Times New Roman"/>
          <w:sz w:val="24"/>
          <w:lang/>
        </w:rPr>
      </w:pPr>
      <w:r w:rsidRPr="002709F6">
        <w:rPr>
          <w:rFonts w:ascii="Times New Roman" w:hAnsi="Times New Roman"/>
          <w:sz w:val="24"/>
          <w:lang/>
        </w:rPr>
        <w:t xml:space="preserve">05 Број: </w:t>
      </w:r>
    </w:p>
    <w:p w:rsidR="00630707" w:rsidRPr="002709F6" w:rsidRDefault="00630707" w:rsidP="00630707">
      <w:pPr>
        <w:spacing w:after="0" w:line="240" w:lineRule="auto"/>
        <w:rPr>
          <w:rFonts w:ascii="Times New Roman" w:hAnsi="Times New Roman"/>
          <w:sz w:val="24"/>
          <w:lang/>
        </w:rPr>
      </w:pPr>
      <w:r w:rsidRPr="002709F6">
        <w:rPr>
          <w:rFonts w:ascii="Times New Roman" w:hAnsi="Times New Roman"/>
          <w:sz w:val="24"/>
          <w:lang/>
        </w:rPr>
        <w:t xml:space="preserve">У Београду,   </w:t>
      </w:r>
    </w:p>
    <w:p w:rsidR="00630707" w:rsidRPr="002709F6" w:rsidRDefault="00630707" w:rsidP="00630707">
      <w:pPr>
        <w:spacing w:after="0" w:line="240" w:lineRule="auto"/>
        <w:jc w:val="center"/>
        <w:rPr>
          <w:rFonts w:ascii="Times New Roman" w:hAnsi="Times New Roman"/>
          <w:sz w:val="24"/>
          <w:lang/>
        </w:rPr>
      </w:pPr>
    </w:p>
    <w:p w:rsidR="00630707" w:rsidRPr="002709F6" w:rsidRDefault="00630707" w:rsidP="00630707">
      <w:pPr>
        <w:spacing w:after="0" w:line="240" w:lineRule="auto"/>
        <w:jc w:val="center"/>
        <w:rPr>
          <w:rFonts w:ascii="Times New Roman" w:hAnsi="Times New Roman"/>
          <w:sz w:val="24"/>
          <w:lang/>
        </w:rPr>
      </w:pPr>
      <w:r w:rsidRPr="002709F6">
        <w:rPr>
          <w:rFonts w:ascii="Times New Roman" w:hAnsi="Times New Roman"/>
          <w:sz w:val="24"/>
          <w:lang/>
        </w:rPr>
        <w:t>В  Л  А  Д  А</w:t>
      </w:r>
    </w:p>
    <w:p w:rsidR="00630707" w:rsidRPr="002709F6" w:rsidRDefault="00630707" w:rsidP="00630707">
      <w:pPr>
        <w:spacing w:after="0" w:line="240" w:lineRule="auto"/>
        <w:jc w:val="center"/>
        <w:rPr>
          <w:rFonts w:ascii="Times New Roman" w:hAnsi="Times New Roman"/>
          <w:sz w:val="24"/>
          <w:lang/>
        </w:rPr>
      </w:pPr>
    </w:p>
    <w:p w:rsidR="00630707" w:rsidRDefault="00630707" w:rsidP="00630707">
      <w:pPr>
        <w:tabs>
          <w:tab w:val="left" w:pos="900"/>
        </w:tabs>
        <w:spacing w:after="0" w:line="240" w:lineRule="auto"/>
        <w:jc w:val="center"/>
        <w:rPr>
          <w:rFonts w:ascii="Times New Roman" w:hAnsi="Times New Roman"/>
          <w:sz w:val="24"/>
          <w:lang/>
        </w:rPr>
      </w:pPr>
      <w:r w:rsidRPr="002709F6">
        <w:rPr>
          <w:rFonts w:ascii="Times New Roman" w:hAnsi="Times New Roman"/>
          <w:sz w:val="24"/>
          <w:lang/>
        </w:rPr>
        <w:tab/>
      </w:r>
      <w:r w:rsidRPr="002709F6">
        <w:rPr>
          <w:rFonts w:ascii="Times New Roman" w:hAnsi="Times New Roman"/>
          <w:sz w:val="24"/>
          <w:lang/>
        </w:rPr>
        <w:tab/>
      </w:r>
      <w:r w:rsidRPr="002709F6">
        <w:rPr>
          <w:rFonts w:ascii="Times New Roman" w:hAnsi="Times New Roman"/>
          <w:sz w:val="24"/>
          <w:lang/>
        </w:rPr>
        <w:tab/>
      </w:r>
      <w:r w:rsidRPr="002709F6">
        <w:rPr>
          <w:rFonts w:ascii="Times New Roman" w:hAnsi="Times New Roman"/>
          <w:sz w:val="24"/>
          <w:lang/>
        </w:rPr>
        <w:tab/>
      </w:r>
      <w:r w:rsidRPr="002709F6">
        <w:rPr>
          <w:rFonts w:ascii="Times New Roman" w:hAnsi="Times New Roman"/>
          <w:sz w:val="24"/>
          <w:lang/>
        </w:rPr>
        <w:tab/>
      </w:r>
      <w:r w:rsidRPr="002709F6">
        <w:rPr>
          <w:rFonts w:ascii="Times New Roman" w:hAnsi="Times New Roman"/>
          <w:sz w:val="24"/>
          <w:lang/>
        </w:rPr>
        <w:tab/>
      </w:r>
      <w:r w:rsidRPr="002709F6">
        <w:rPr>
          <w:rFonts w:ascii="Times New Roman" w:hAnsi="Times New Roman"/>
          <w:sz w:val="24"/>
          <w:lang/>
        </w:rPr>
        <w:tab/>
      </w:r>
      <w:r w:rsidRPr="002709F6">
        <w:rPr>
          <w:rFonts w:ascii="Times New Roman" w:hAnsi="Times New Roman"/>
          <w:sz w:val="24"/>
          <w:lang/>
        </w:rPr>
        <w:tab/>
        <w:t>П Р Е Д С Е Д Н И К</w:t>
      </w:r>
    </w:p>
    <w:p w:rsidR="002709F6" w:rsidRDefault="002709F6" w:rsidP="00630707">
      <w:pPr>
        <w:tabs>
          <w:tab w:val="left" w:pos="900"/>
        </w:tabs>
        <w:spacing w:after="0" w:line="240" w:lineRule="auto"/>
        <w:jc w:val="center"/>
        <w:rPr>
          <w:rFonts w:ascii="Times New Roman" w:hAnsi="Times New Roman"/>
          <w:sz w:val="24"/>
          <w:lang/>
        </w:rPr>
      </w:pPr>
    </w:p>
    <w:p w:rsidR="002709F6" w:rsidRDefault="002709F6" w:rsidP="00630707">
      <w:pPr>
        <w:tabs>
          <w:tab w:val="left" w:pos="900"/>
        </w:tabs>
        <w:spacing w:after="0" w:line="240" w:lineRule="auto"/>
        <w:jc w:val="center"/>
        <w:rPr>
          <w:rFonts w:ascii="Times New Roman" w:hAnsi="Times New Roman"/>
          <w:sz w:val="24"/>
          <w:lang/>
        </w:rPr>
      </w:pPr>
    </w:p>
    <w:p w:rsidR="002709F6" w:rsidRDefault="002709F6" w:rsidP="00630707">
      <w:pPr>
        <w:tabs>
          <w:tab w:val="left" w:pos="900"/>
        </w:tabs>
        <w:spacing w:after="0" w:line="240" w:lineRule="auto"/>
        <w:jc w:val="center"/>
        <w:rPr>
          <w:rFonts w:ascii="Times New Roman" w:hAnsi="Times New Roman"/>
          <w:sz w:val="24"/>
          <w:lang/>
        </w:rPr>
      </w:pPr>
    </w:p>
    <w:p w:rsidR="002709F6" w:rsidRDefault="002709F6" w:rsidP="002709F6">
      <w:pPr>
        <w:tabs>
          <w:tab w:val="left" w:pos="900"/>
        </w:tabs>
        <w:spacing w:after="0" w:line="240" w:lineRule="auto"/>
        <w:jc w:val="both"/>
        <w:rPr>
          <w:rFonts w:ascii="Times New Roman" w:hAnsi="Times New Roman"/>
          <w:sz w:val="24"/>
          <w:lang/>
        </w:rPr>
        <w:sectPr w:rsidR="002709F6" w:rsidSect="002709F6">
          <w:footerReference w:type="default" r:id="rId8"/>
          <w:pgSz w:w="11906" w:h="16838"/>
          <w:pgMar w:top="1440" w:right="1440" w:bottom="1440" w:left="1440" w:header="708" w:footer="708" w:gutter="0"/>
          <w:pgNumType w:start="1"/>
          <w:cols w:space="708"/>
          <w:titlePg/>
          <w:docGrid w:linePitch="360"/>
        </w:sectPr>
      </w:pPr>
    </w:p>
    <w:p w:rsidR="000548A3" w:rsidRPr="002709F6" w:rsidRDefault="000548A3" w:rsidP="003B6781">
      <w:pPr>
        <w:shd w:val="clear" w:color="auto" w:fill="FFFFFF"/>
        <w:spacing w:after="0" w:line="240" w:lineRule="auto"/>
        <w:jc w:val="right"/>
        <w:rPr>
          <w:rFonts w:ascii="Times New Roman" w:hAnsi="Times New Roman"/>
          <w:color w:val="000000"/>
          <w:sz w:val="24"/>
          <w:lang/>
        </w:rPr>
      </w:pPr>
      <w:r w:rsidRPr="002709F6">
        <w:rPr>
          <w:rFonts w:ascii="Times New Roman" w:hAnsi="Times New Roman"/>
          <w:color w:val="000000"/>
          <w:sz w:val="24"/>
          <w:lang/>
        </w:rPr>
        <w:lastRenderedPageBreak/>
        <w:t xml:space="preserve">Прилог </w:t>
      </w:r>
    </w:p>
    <w:p w:rsidR="000548A3" w:rsidRPr="002709F6" w:rsidRDefault="000548A3" w:rsidP="000548A3">
      <w:pPr>
        <w:shd w:val="clear" w:color="auto" w:fill="FFFFFF"/>
        <w:spacing w:after="0" w:line="240" w:lineRule="auto"/>
        <w:jc w:val="center"/>
        <w:rPr>
          <w:rFonts w:ascii="Times New Roman" w:hAnsi="Times New Roman"/>
          <w:color w:val="000000"/>
          <w:sz w:val="24"/>
          <w:lang/>
        </w:rPr>
      </w:pPr>
    </w:p>
    <w:p w:rsidR="000548A3" w:rsidRPr="002709F6" w:rsidRDefault="000548A3" w:rsidP="000548A3">
      <w:pPr>
        <w:shd w:val="clear" w:color="auto" w:fill="FFFFFF"/>
        <w:spacing w:after="0" w:line="240" w:lineRule="auto"/>
        <w:jc w:val="center"/>
        <w:rPr>
          <w:rFonts w:ascii="Times New Roman" w:hAnsi="Times New Roman"/>
          <w:color w:val="000000"/>
          <w:sz w:val="24"/>
          <w:lang/>
        </w:rPr>
      </w:pPr>
      <w:r w:rsidRPr="002709F6">
        <w:rPr>
          <w:rFonts w:ascii="Times New Roman" w:hAnsi="Times New Roman"/>
          <w:color w:val="000000"/>
          <w:sz w:val="24"/>
          <w:lang/>
        </w:rPr>
        <w:t>НАЧИН И ПОСТУПАК КОНТРОЛЕ ВИСИНЕ УЛАГАЊА</w:t>
      </w:r>
    </w:p>
    <w:p w:rsidR="000548A3" w:rsidRPr="002709F6" w:rsidRDefault="000548A3" w:rsidP="000548A3">
      <w:pPr>
        <w:shd w:val="clear" w:color="auto" w:fill="FFFFFF"/>
        <w:spacing w:after="0" w:line="240" w:lineRule="auto"/>
        <w:jc w:val="center"/>
        <w:rPr>
          <w:rFonts w:ascii="Times New Roman" w:hAnsi="Times New Roman"/>
          <w:color w:val="000000"/>
          <w:sz w:val="24"/>
          <w:lang/>
        </w:rPr>
      </w:pPr>
    </w:p>
    <w:p w:rsidR="000548A3" w:rsidRPr="002709F6" w:rsidRDefault="000548A3" w:rsidP="000548A3">
      <w:pPr>
        <w:shd w:val="clear" w:color="auto" w:fill="FFFFFF"/>
        <w:spacing w:after="0" w:line="240" w:lineRule="auto"/>
        <w:jc w:val="center"/>
        <w:rPr>
          <w:rFonts w:ascii="Times New Roman" w:hAnsi="Times New Roman"/>
          <w:color w:val="000000"/>
          <w:sz w:val="24"/>
          <w:lang/>
        </w:rPr>
      </w:pPr>
    </w:p>
    <w:p w:rsidR="000548A3" w:rsidRPr="002709F6" w:rsidRDefault="000548A3" w:rsidP="000548A3">
      <w:pPr>
        <w:shd w:val="clear" w:color="auto" w:fill="FFFFFF"/>
        <w:spacing w:after="0" w:line="240" w:lineRule="auto"/>
        <w:rPr>
          <w:rFonts w:ascii="Times New Roman" w:hAnsi="Times New Roman"/>
          <w:color w:val="000000"/>
          <w:sz w:val="24"/>
          <w:lang/>
        </w:rPr>
      </w:pPr>
      <w:r w:rsidRPr="002709F6">
        <w:rPr>
          <w:rFonts w:ascii="Times New Roman" w:hAnsi="Times New Roman"/>
          <w:color w:val="000000"/>
          <w:sz w:val="24"/>
          <w:lang/>
        </w:rPr>
        <w:t>1. КОНТРОЛА ВИСИНЕ УЛАГАЊА</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 xml:space="preserve">1.1. У складу са одредбама члана </w:t>
      </w:r>
      <w:r w:rsidR="00686414" w:rsidRPr="002709F6">
        <w:rPr>
          <w:rFonts w:ascii="Times New Roman" w:hAnsi="Times New Roman"/>
          <w:color w:val="000000"/>
          <w:sz w:val="24"/>
          <w:lang/>
        </w:rPr>
        <w:t>27</w:t>
      </w:r>
      <w:r w:rsidRPr="002709F6">
        <w:rPr>
          <w:rFonts w:ascii="Times New Roman" w:hAnsi="Times New Roman"/>
          <w:color w:val="000000"/>
          <w:sz w:val="24"/>
          <w:lang/>
        </w:rPr>
        <w:t xml:space="preserve">. </w:t>
      </w:r>
      <w:r w:rsidR="00686414" w:rsidRPr="002709F6">
        <w:rPr>
          <w:rFonts w:ascii="Times New Roman" w:hAnsi="Times New Roman"/>
          <w:color w:val="000000"/>
          <w:sz w:val="24"/>
          <w:lang/>
        </w:rPr>
        <w:t xml:space="preserve">став 6. </w:t>
      </w:r>
      <w:r w:rsidRPr="002709F6">
        <w:rPr>
          <w:rFonts w:ascii="Times New Roman" w:hAnsi="Times New Roman"/>
          <w:color w:val="000000"/>
          <w:sz w:val="24"/>
          <w:lang/>
        </w:rPr>
        <w:t xml:space="preserve">ове уредбе Агенција за приватизацију врши контролу висине улагања код корисника средстава предвиђену инвестиционим пројектом на основу кога је закључен </w:t>
      </w:r>
      <w:r w:rsidR="001E7ACB" w:rsidRPr="002709F6">
        <w:rPr>
          <w:rFonts w:ascii="Times New Roman" w:hAnsi="Times New Roman"/>
          <w:color w:val="000000"/>
          <w:sz w:val="24"/>
          <w:lang/>
        </w:rPr>
        <w:t>У</w:t>
      </w:r>
      <w:r w:rsidRPr="002709F6">
        <w:rPr>
          <w:rFonts w:ascii="Times New Roman" w:hAnsi="Times New Roman"/>
          <w:color w:val="000000"/>
          <w:sz w:val="24"/>
          <w:lang/>
        </w:rPr>
        <w:t>говор о додели средстава из члана 2</w:t>
      </w:r>
      <w:r w:rsidR="001E7ACB" w:rsidRPr="002709F6">
        <w:rPr>
          <w:rFonts w:ascii="Times New Roman" w:hAnsi="Times New Roman"/>
          <w:color w:val="000000"/>
          <w:sz w:val="24"/>
          <w:lang/>
        </w:rPr>
        <w:t>2</w:t>
      </w:r>
      <w:r w:rsidRPr="002709F6">
        <w:rPr>
          <w:rFonts w:ascii="Times New Roman" w:hAnsi="Times New Roman"/>
          <w:color w:val="000000"/>
          <w:sz w:val="24"/>
          <w:lang/>
        </w:rPr>
        <w:t>. односно члана 2</w:t>
      </w:r>
      <w:r w:rsidR="001E7ACB" w:rsidRPr="002709F6">
        <w:rPr>
          <w:rFonts w:ascii="Times New Roman" w:hAnsi="Times New Roman"/>
          <w:color w:val="000000"/>
          <w:sz w:val="24"/>
          <w:lang/>
        </w:rPr>
        <w:t>3</w:t>
      </w:r>
      <w:r w:rsidRPr="002709F6">
        <w:rPr>
          <w:rFonts w:ascii="Times New Roman" w:hAnsi="Times New Roman"/>
          <w:color w:val="000000"/>
          <w:sz w:val="24"/>
          <w:lang/>
        </w:rPr>
        <w:t>. ове уредбе.</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Контрола из  става</w:t>
      </w:r>
      <w:r w:rsidR="003B6781" w:rsidRPr="002709F6">
        <w:rPr>
          <w:rFonts w:ascii="Times New Roman" w:hAnsi="Times New Roman"/>
          <w:color w:val="000000"/>
          <w:sz w:val="24"/>
          <w:lang/>
        </w:rPr>
        <w:t xml:space="preserve"> 1. овог прилога</w:t>
      </w:r>
      <w:r w:rsidRPr="002709F6">
        <w:rPr>
          <w:rFonts w:ascii="Times New Roman" w:hAnsi="Times New Roman"/>
          <w:color w:val="000000"/>
          <w:sz w:val="24"/>
          <w:lang/>
        </w:rPr>
        <w:t xml:space="preserve"> не обухвата контролу пословања корисника средстава, нити инвеститора.</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Агенција за приватизацију врши контролу улагања на бази извршених трансакција у процесу инвестирања, а на основу документације коју јој достављају Министарство, Агенција и корисник средстава. Корисник средстава је одговоран за истинитост и комплетност достављених података и документације, док Агенција за приватизацију није надлежна да цени веродостојност и комплетност достављених података и документације.</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1.2. Кориснике средстава код којих је потребно извршити контролу висине улагања одређује Министарство, и Агенцији за приватизацију достављају захтев за вршење контроле висине улагања најкасније до 10. у месецу.</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Уз захтев из става</w:t>
      </w:r>
      <w:r w:rsidR="003B6781" w:rsidRPr="002709F6">
        <w:rPr>
          <w:rFonts w:ascii="Times New Roman" w:hAnsi="Times New Roman"/>
          <w:color w:val="000000"/>
          <w:sz w:val="24"/>
          <w:lang/>
        </w:rPr>
        <w:t xml:space="preserve"> 1.2 овог </w:t>
      </w:r>
      <w:r w:rsidR="00A25578">
        <w:rPr>
          <w:rFonts w:ascii="Times New Roman" w:hAnsi="Times New Roman"/>
          <w:color w:val="000000"/>
          <w:sz w:val="24"/>
          <w:lang/>
        </w:rPr>
        <w:t>прилога</w:t>
      </w:r>
      <w:r w:rsidRPr="002709F6">
        <w:rPr>
          <w:rFonts w:ascii="Times New Roman" w:hAnsi="Times New Roman"/>
          <w:color w:val="000000"/>
          <w:sz w:val="24"/>
          <w:lang/>
        </w:rPr>
        <w:t xml:space="preserve">, Агенцији за приватизацију доставља се: </w:t>
      </w:r>
      <w:r w:rsidR="003B6781" w:rsidRPr="002709F6">
        <w:rPr>
          <w:rFonts w:ascii="Times New Roman" w:hAnsi="Times New Roman"/>
          <w:color w:val="000000"/>
          <w:sz w:val="24"/>
          <w:lang/>
        </w:rPr>
        <w:t>у</w:t>
      </w:r>
      <w:r w:rsidR="002C0CA7" w:rsidRPr="002709F6">
        <w:rPr>
          <w:rFonts w:ascii="Times New Roman" w:hAnsi="Times New Roman"/>
          <w:color w:val="000000"/>
          <w:sz w:val="24"/>
          <w:lang/>
        </w:rPr>
        <w:t xml:space="preserve">говор </w:t>
      </w:r>
      <w:r w:rsidR="001E7ACB" w:rsidRPr="002709F6">
        <w:rPr>
          <w:rFonts w:ascii="Times New Roman" w:hAnsi="Times New Roman"/>
          <w:color w:val="000000"/>
          <w:sz w:val="24"/>
          <w:lang/>
        </w:rPr>
        <w:t>из члана 22. односно члана 23. ове уредбе</w:t>
      </w:r>
      <w:r w:rsidR="002C0CA7" w:rsidRPr="002709F6">
        <w:rPr>
          <w:rFonts w:ascii="Times New Roman" w:hAnsi="Times New Roman"/>
          <w:color w:val="000000"/>
          <w:sz w:val="24"/>
          <w:lang/>
        </w:rPr>
        <w:t xml:space="preserve">, укључујући и измене и допуне </w:t>
      </w:r>
      <w:r w:rsidR="001E7ACB" w:rsidRPr="002709F6">
        <w:rPr>
          <w:rFonts w:ascii="Times New Roman" w:hAnsi="Times New Roman"/>
          <w:color w:val="000000"/>
          <w:sz w:val="24"/>
          <w:lang/>
        </w:rPr>
        <w:t xml:space="preserve">тог </w:t>
      </w:r>
      <w:r w:rsidR="002C0CA7" w:rsidRPr="002709F6">
        <w:rPr>
          <w:rFonts w:ascii="Times New Roman" w:hAnsi="Times New Roman"/>
          <w:color w:val="000000"/>
          <w:sz w:val="24"/>
          <w:lang/>
        </w:rPr>
        <w:t xml:space="preserve">уговора </w:t>
      </w:r>
      <w:r w:rsidR="00A34D0B" w:rsidRPr="002709F6">
        <w:rPr>
          <w:rFonts w:ascii="Times New Roman" w:hAnsi="Times New Roman"/>
          <w:color w:val="000000"/>
          <w:sz w:val="24"/>
          <w:lang/>
        </w:rPr>
        <w:t>з</w:t>
      </w:r>
      <w:r w:rsidR="002C0CA7" w:rsidRPr="002709F6">
        <w:rPr>
          <w:rFonts w:ascii="Times New Roman" w:hAnsi="Times New Roman"/>
          <w:color w:val="000000"/>
          <w:sz w:val="24"/>
          <w:lang/>
        </w:rPr>
        <w:t xml:space="preserve">а </w:t>
      </w:r>
      <w:r w:rsidRPr="002709F6">
        <w:rPr>
          <w:rFonts w:ascii="Times New Roman" w:hAnsi="Times New Roman"/>
          <w:color w:val="000000"/>
          <w:sz w:val="24"/>
          <w:lang/>
        </w:rPr>
        <w:t>инвестициони пројекат (</w:t>
      </w:r>
      <w:r w:rsidR="002C0CA7" w:rsidRPr="002709F6">
        <w:rPr>
          <w:rFonts w:ascii="Times New Roman" w:hAnsi="Times New Roman"/>
          <w:color w:val="000000"/>
          <w:sz w:val="24"/>
          <w:lang/>
        </w:rPr>
        <w:t>П</w:t>
      </w:r>
      <w:r w:rsidRPr="002709F6">
        <w:rPr>
          <w:rFonts w:ascii="Times New Roman" w:hAnsi="Times New Roman"/>
          <w:color w:val="000000"/>
          <w:sz w:val="24"/>
          <w:lang/>
        </w:rPr>
        <w:t>ријав</w:t>
      </w:r>
      <w:r w:rsidR="002C0CA7" w:rsidRPr="002709F6">
        <w:rPr>
          <w:rFonts w:ascii="Times New Roman" w:hAnsi="Times New Roman"/>
          <w:color w:val="000000"/>
          <w:sz w:val="24"/>
          <w:lang/>
        </w:rPr>
        <w:t>у</w:t>
      </w:r>
      <w:r w:rsidRPr="002709F6">
        <w:rPr>
          <w:rFonts w:ascii="Times New Roman" w:hAnsi="Times New Roman"/>
          <w:color w:val="000000"/>
          <w:sz w:val="24"/>
          <w:lang/>
        </w:rPr>
        <w:t xml:space="preserve"> за доделу средстава за директне инвестиције односно </w:t>
      </w:r>
      <w:r w:rsidR="002C0CA7" w:rsidRPr="002709F6">
        <w:rPr>
          <w:rFonts w:ascii="Times New Roman" w:hAnsi="Times New Roman"/>
          <w:color w:val="000000"/>
          <w:sz w:val="24"/>
          <w:lang/>
        </w:rPr>
        <w:t xml:space="preserve">инвестициони </w:t>
      </w:r>
      <w:r w:rsidRPr="002709F6">
        <w:rPr>
          <w:rFonts w:ascii="Times New Roman" w:hAnsi="Times New Roman"/>
          <w:color w:val="000000"/>
          <w:sz w:val="24"/>
          <w:lang/>
        </w:rPr>
        <w:t>пројекат који се квалификовао за доделу средстава за улагања од посебног значаја за Републику Србију), релевантн</w:t>
      </w:r>
      <w:r w:rsidR="003B6781" w:rsidRPr="002709F6">
        <w:rPr>
          <w:rFonts w:ascii="Times New Roman" w:hAnsi="Times New Roman"/>
          <w:color w:val="000000"/>
          <w:sz w:val="24"/>
          <w:lang/>
        </w:rPr>
        <w:t>е</w:t>
      </w:r>
      <w:r w:rsidRPr="002709F6">
        <w:rPr>
          <w:rFonts w:ascii="Times New Roman" w:hAnsi="Times New Roman"/>
          <w:color w:val="000000"/>
          <w:sz w:val="24"/>
          <w:lang/>
        </w:rPr>
        <w:t xml:space="preserve"> извештај</w:t>
      </w:r>
      <w:r w:rsidR="003B6781" w:rsidRPr="002709F6">
        <w:rPr>
          <w:rFonts w:ascii="Times New Roman" w:hAnsi="Times New Roman"/>
          <w:color w:val="000000"/>
          <w:sz w:val="24"/>
          <w:lang/>
        </w:rPr>
        <w:t>е</w:t>
      </w:r>
      <w:r w:rsidRPr="002709F6">
        <w:rPr>
          <w:rFonts w:ascii="Times New Roman" w:hAnsi="Times New Roman"/>
          <w:color w:val="000000"/>
          <w:sz w:val="24"/>
          <w:lang/>
        </w:rPr>
        <w:t xml:space="preserve"> из члана 2</w:t>
      </w:r>
      <w:r w:rsidR="00686414" w:rsidRPr="002709F6">
        <w:rPr>
          <w:rFonts w:ascii="Times New Roman" w:hAnsi="Times New Roman"/>
          <w:color w:val="000000"/>
          <w:sz w:val="24"/>
          <w:lang/>
        </w:rPr>
        <w:t>6</w:t>
      </w:r>
      <w:r w:rsidRPr="002709F6">
        <w:rPr>
          <w:rFonts w:ascii="Times New Roman" w:hAnsi="Times New Roman"/>
          <w:color w:val="000000"/>
          <w:sz w:val="24"/>
          <w:lang/>
        </w:rPr>
        <w:t xml:space="preserve">. </w:t>
      </w:r>
      <w:r w:rsidR="002C0CA7" w:rsidRPr="002709F6">
        <w:rPr>
          <w:rFonts w:ascii="Times New Roman" w:hAnsi="Times New Roman"/>
          <w:color w:val="000000"/>
          <w:sz w:val="24"/>
          <w:lang/>
        </w:rPr>
        <w:t xml:space="preserve"> </w:t>
      </w:r>
      <w:r w:rsidRPr="002709F6">
        <w:rPr>
          <w:rFonts w:ascii="Times New Roman" w:hAnsi="Times New Roman"/>
          <w:color w:val="000000"/>
          <w:sz w:val="24"/>
          <w:lang/>
        </w:rPr>
        <w:t>ове уредбе,  и другу релеватну документацију којом располаже.</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1.3. На основу захтева из тачке 1.2</w:t>
      </w:r>
      <w:r w:rsidR="003B6781" w:rsidRPr="002709F6">
        <w:rPr>
          <w:rFonts w:ascii="Times New Roman" w:hAnsi="Times New Roman"/>
          <w:color w:val="000000"/>
          <w:sz w:val="24"/>
          <w:lang/>
        </w:rPr>
        <w:t xml:space="preserve"> овог </w:t>
      </w:r>
      <w:r w:rsidR="00A25578">
        <w:rPr>
          <w:rFonts w:ascii="Times New Roman" w:hAnsi="Times New Roman"/>
          <w:color w:val="000000"/>
          <w:sz w:val="24"/>
          <w:lang/>
        </w:rPr>
        <w:t>прилога</w:t>
      </w:r>
      <w:r w:rsidRPr="002709F6">
        <w:rPr>
          <w:rFonts w:ascii="Times New Roman" w:hAnsi="Times New Roman"/>
          <w:color w:val="000000"/>
          <w:sz w:val="24"/>
          <w:lang/>
        </w:rPr>
        <w:t xml:space="preserve">, </w:t>
      </w:r>
      <w:r w:rsidR="003B6781" w:rsidRPr="002709F6">
        <w:rPr>
          <w:rFonts w:ascii="Times New Roman" w:hAnsi="Times New Roman"/>
          <w:color w:val="000000"/>
          <w:sz w:val="24"/>
          <w:lang/>
        </w:rPr>
        <w:t>а</w:t>
      </w:r>
      <w:r w:rsidRPr="002709F6">
        <w:rPr>
          <w:rFonts w:ascii="Times New Roman" w:hAnsi="Times New Roman"/>
          <w:color w:val="000000"/>
          <w:sz w:val="24"/>
          <w:lang/>
        </w:rPr>
        <w:t xml:space="preserve">ко се анализом достављене документације укаже потреба, Агенција за приватизацију може доставити кориснику средстава писани захтев са списком неопходне додатне документације са утврђеним роком за њено достављање, коју је корисник средстава  </w:t>
      </w:r>
      <w:r w:rsidR="003B6781" w:rsidRPr="002709F6">
        <w:rPr>
          <w:rFonts w:ascii="Times New Roman" w:hAnsi="Times New Roman"/>
          <w:color w:val="000000"/>
          <w:sz w:val="24"/>
          <w:lang/>
        </w:rPr>
        <w:t xml:space="preserve">дужан </w:t>
      </w:r>
      <w:r w:rsidRPr="002709F6">
        <w:rPr>
          <w:rFonts w:ascii="Times New Roman" w:hAnsi="Times New Roman"/>
          <w:color w:val="000000"/>
          <w:sz w:val="24"/>
          <w:lang/>
        </w:rPr>
        <w:t xml:space="preserve">да припреми и достави Агенцији за приватизацију у остављеном року, о чему обавештава </w:t>
      </w:r>
      <w:r w:rsidR="002C0CA7" w:rsidRPr="002709F6">
        <w:rPr>
          <w:rFonts w:ascii="Times New Roman" w:hAnsi="Times New Roman"/>
          <w:color w:val="000000"/>
          <w:sz w:val="24"/>
          <w:lang/>
        </w:rPr>
        <w:t>Министарство</w:t>
      </w:r>
      <w:r w:rsidRPr="002709F6">
        <w:rPr>
          <w:rFonts w:ascii="Times New Roman" w:hAnsi="Times New Roman"/>
          <w:color w:val="000000"/>
          <w:sz w:val="24"/>
          <w:lang/>
        </w:rPr>
        <w:t>.</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 xml:space="preserve">1.4 На основу захтева из тачке 1.2 Агенција за приватизацију доставља кориснику средстава допис којим се заказује теренска контрола у седишту корисника средстава, са списком документације који је потребно припремити, о чему обавештава </w:t>
      </w:r>
      <w:r w:rsidR="002C0CA7" w:rsidRPr="002709F6">
        <w:rPr>
          <w:rFonts w:ascii="Times New Roman" w:hAnsi="Times New Roman"/>
          <w:color w:val="000000"/>
          <w:sz w:val="24"/>
          <w:lang/>
        </w:rPr>
        <w:t>Министарство</w:t>
      </w:r>
      <w:r w:rsidRPr="002709F6">
        <w:rPr>
          <w:rFonts w:ascii="Times New Roman" w:hAnsi="Times New Roman"/>
          <w:color w:val="000000"/>
          <w:sz w:val="24"/>
          <w:lang/>
        </w:rPr>
        <w:t>.</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1.5. Агенција за приватизацију врши контролу висине инвестиција и код улагања од посебног значаја на захтев Министарства, уз сходну примену одредаба овог прилога.</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p>
    <w:p w:rsidR="002C0CA7" w:rsidRPr="002709F6" w:rsidRDefault="002C0CA7" w:rsidP="000548A3">
      <w:pPr>
        <w:shd w:val="clear" w:color="auto" w:fill="FFFFFF"/>
        <w:spacing w:after="0" w:line="240" w:lineRule="auto"/>
        <w:jc w:val="both"/>
        <w:rPr>
          <w:rFonts w:ascii="Times New Roman" w:hAnsi="Times New Roman"/>
          <w:color w:val="000000"/>
          <w:sz w:val="24"/>
          <w:lang/>
        </w:rPr>
      </w:pP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2. ИЗВЕШТАЈ О ВИСИНИ УЛАГАЊА ПРЕДВИЂЕНОГ ИНВЕСТИЦИОНИМ ПРОЈЕКТОМ</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 xml:space="preserve">2.1. На основу налаза извршене контроле, а на основу документације из тачке 3. овог прилога, Агенција за приватизацију сачињава </w:t>
      </w:r>
      <w:r w:rsidR="000B44A0" w:rsidRPr="002709F6">
        <w:rPr>
          <w:rFonts w:ascii="Times New Roman" w:hAnsi="Times New Roman"/>
          <w:color w:val="000000"/>
          <w:sz w:val="24"/>
          <w:lang/>
        </w:rPr>
        <w:t>и</w:t>
      </w:r>
      <w:r w:rsidRPr="002709F6">
        <w:rPr>
          <w:rFonts w:ascii="Times New Roman" w:hAnsi="Times New Roman"/>
          <w:color w:val="000000"/>
          <w:sz w:val="24"/>
          <w:lang/>
        </w:rPr>
        <w:t>звештај о висини улагања предвиђеног инвестиционим пројектом (у даљем тексту: Извештај о висини улагања).</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2.2. Извештај о висини улагања садржи:</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1)</w:t>
      </w:r>
      <w:r w:rsidRPr="002709F6">
        <w:rPr>
          <w:rFonts w:ascii="Times New Roman" w:hAnsi="Times New Roman"/>
          <w:color w:val="000000"/>
          <w:sz w:val="24"/>
          <w:lang/>
        </w:rPr>
        <w:tab/>
        <w:t xml:space="preserve">уводни део – основне податке о </w:t>
      </w:r>
      <w:r w:rsidR="000B44A0" w:rsidRPr="002709F6">
        <w:rPr>
          <w:rFonts w:ascii="Times New Roman" w:hAnsi="Times New Roman"/>
          <w:color w:val="000000"/>
          <w:sz w:val="24"/>
          <w:lang/>
        </w:rPr>
        <w:t>к</w:t>
      </w:r>
      <w:r w:rsidRPr="002709F6">
        <w:rPr>
          <w:rFonts w:ascii="Times New Roman" w:hAnsi="Times New Roman"/>
          <w:color w:val="000000"/>
          <w:sz w:val="24"/>
          <w:lang/>
        </w:rPr>
        <w:t>ориснику: вредност, облик и рок извршења инвестиционог пројекта, ревизорски извештај/е, извештај/е овлашћеног проценитеља</w:t>
      </w:r>
      <w:r w:rsidR="002C0CA7" w:rsidRPr="002709F6">
        <w:rPr>
          <w:rFonts w:ascii="Times New Roman" w:hAnsi="Times New Roman"/>
          <w:color w:val="000000"/>
          <w:sz w:val="24"/>
          <w:lang/>
        </w:rPr>
        <w:t xml:space="preserve"> који су коришћени у поступку контроле</w:t>
      </w:r>
      <w:r w:rsidRPr="002709F6">
        <w:rPr>
          <w:rFonts w:ascii="Times New Roman" w:hAnsi="Times New Roman"/>
          <w:color w:val="000000"/>
          <w:sz w:val="24"/>
          <w:lang/>
        </w:rPr>
        <w:t xml:space="preserve">, а може да садржи и друге </w:t>
      </w:r>
      <w:r w:rsidR="000B44A0" w:rsidRPr="002709F6">
        <w:rPr>
          <w:rFonts w:ascii="Times New Roman" w:hAnsi="Times New Roman"/>
          <w:color w:val="000000"/>
          <w:sz w:val="24"/>
          <w:lang/>
        </w:rPr>
        <w:t xml:space="preserve"> податке,</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lastRenderedPageBreak/>
        <w:t>2)</w:t>
      </w:r>
      <w:r w:rsidRPr="002709F6">
        <w:rPr>
          <w:rFonts w:ascii="Times New Roman" w:hAnsi="Times New Roman"/>
          <w:color w:val="000000"/>
          <w:sz w:val="24"/>
          <w:lang/>
        </w:rPr>
        <w:tab/>
        <w:t>достављену документацију, као и евентуално накнадно достављену документацију на основу које је извршена контрола висине улагања, у с</w:t>
      </w:r>
      <w:r w:rsidR="000B44A0" w:rsidRPr="002709F6">
        <w:rPr>
          <w:rFonts w:ascii="Times New Roman" w:hAnsi="Times New Roman"/>
          <w:color w:val="000000"/>
          <w:sz w:val="24"/>
          <w:lang/>
        </w:rPr>
        <w:t>кладу са тачком 3. овог прилога,</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3)</w:t>
      </w:r>
      <w:r w:rsidRPr="002709F6">
        <w:rPr>
          <w:rFonts w:ascii="Times New Roman" w:hAnsi="Times New Roman"/>
          <w:color w:val="000000"/>
          <w:sz w:val="24"/>
          <w:lang/>
        </w:rPr>
        <w:tab/>
        <w:t xml:space="preserve">податке о документацији која није достављена на захтев Агенције за приватизацију, </w:t>
      </w:r>
      <w:r w:rsidR="000B44A0" w:rsidRPr="002709F6">
        <w:rPr>
          <w:rFonts w:ascii="Times New Roman" w:hAnsi="Times New Roman"/>
          <w:color w:val="000000"/>
          <w:sz w:val="24"/>
          <w:lang/>
        </w:rPr>
        <w:t>ако је било такве документације,</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4)</w:t>
      </w:r>
      <w:r w:rsidRPr="002709F6">
        <w:rPr>
          <w:rFonts w:ascii="Times New Roman" w:hAnsi="Times New Roman"/>
          <w:color w:val="000000"/>
          <w:sz w:val="24"/>
          <w:lang/>
        </w:rPr>
        <w:tab/>
        <w:t>налаз о висини улагања, на основу анализе документације која је предмет контроле висине улагања, у ск</w:t>
      </w:r>
      <w:r w:rsidR="000B44A0" w:rsidRPr="002709F6">
        <w:rPr>
          <w:rFonts w:ascii="Times New Roman" w:hAnsi="Times New Roman"/>
          <w:color w:val="000000"/>
          <w:sz w:val="24"/>
          <w:lang/>
        </w:rPr>
        <w:t>ладу са тачком 3. овог прилога,</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5)</w:t>
      </w:r>
      <w:r w:rsidRPr="002709F6">
        <w:rPr>
          <w:rFonts w:ascii="Times New Roman" w:hAnsi="Times New Roman"/>
          <w:color w:val="000000"/>
          <w:sz w:val="24"/>
          <w:lang/>
        </w:rPr>
        <w:tab/>
        <w:t>навођење оправданих разлога за достављање Извештаја о висини улагања по истеку рока од 30 дана од дана пријема комплетног захтева.</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 xml:space="preserve">2.3. Агенција за приватизацију доставља </w:t>
      </w:r>
      <w:r w:rsidR="002C0CA7" w:rsidRPr="002709F6">
        <w:rPr>
          <w:rFonts w:ascii="Times New Roman" w:hAnsi="Times New Roman"/>
          <w:color w:val="000000"/>
          <w:sz w:val="24"/>
          <w:lang/>
        </w:rPr>
        <w:t>Министарству</w:t>
      </w:r>
      <w:r w:rsidRPr="002709F6">
        <w:rPr>
          <w:rFonts w:ascii="Times New Roman" w:hAnsi="Times New Roman"/>
          <w:color w:val="000000"/>
          <w:sz w:val="24"/>
          <w:lang/>
        </w:rPr>
        <w:t xml:space="preserve"> Извештај о висини улагања у року од </w:t>
      </w:r>
      <w:r w:rsidR="002C0CA7" w:rsidRPr="002709F6">
        <w:rPr>
          <w:rFonts w:ascii="Times New Roman" w:hAnsi="Times New Roman"/>
          <w:color w:val="000000"/>
          <w:sz w:val="24"/>
          <w:lang/>
        </w:rPr>
        <w:t>3</w:t>
      </w:r>
      <w:r w:rsidRPr="002709F6">
        <w:rPr>
          <w:rFonts w:ascii="Times New Roman" w:hAnsi="Times New Roman"/>
          <w:color w:val="000000"/>
          <w:sz w:val="24"/>
          <w:lang/>
        </w:rPr>
        <w:t>0 дана од дана пријема комплетног захтева за вршење контроле висине улагања из тачке 1.2.</w:t>
      </w:r>
      <w:r w:rsidR="000B44A0" w:rsidRPr="002709F6">
        <w:rPr>
          <w:rFonts w:ascii="Times New Roman" w:hAnsi="Times New Roman"/>
          <w:color w:val="000000"/>
          <w:sz w:val="24"/>
          <w:lang/>
        </w:rPr>
        <w:t xml:space="preserve"> овог </w:t>
      </w:r>
      <w:r w:rsidR="00A25578">
        <w:rPr>
          <w:rFonts w:ascii="Times New Roman" w:hAnsi="Times New Roman"/>
          <w:color w:val="000000"/>
          <w:sz w:val="24"/>
          <w:lang/>
        </w:rPr>
        <w:t>прилога</w:t>
      </w:r>
      <w:r w:rsidRPr="002709F6">
        <w:rPr>
          <w:rFonts w:ascii="Times New Roman" w:hAnsi="Times New Roman"/>
          <w:color w:val="000000"/>
          <w:sz w:val="24"/>
          <w:lang/>
        </w:rPr>
        <w:t xml:space="preserve">, на даљу надлежност. Овај рок може бити дужи од </w:t>
      </w:r>
      <w:r w:rsidR="002C0CA7" w:rsidRPr="002709F6">
        <w:rPr>
          <w:rFonts w:ascii="Times New Roman" w:hAnsi="Times New Roman"/>
          <w:color w:val="000000"/>
          <w:sz w:val="24"/>
          <w:lang/>
        </w:rPr>
        <w:t>3</w:t>
      </w:r>
      <w:r w:rsidRPr="002709F6">
        <w:rPr>
          <w:rFonts w:ascii="Times New Roman" w:hAnsi="Times New Roman"/>
          <w:color w:val="000000"/>
          <w:sz w:val="24"/>
          <w:lang/>
        </w:rPr>
        <w:t xml:space="preserve">0 дана, </w:t>
      </w:r>
      <w:r w:rsidR="000B44A0" w:rsidRPr="002709F6">
        <w:rPr>
          <w:rFonts w:ascii="Times New Roman" w:hAnsi="Times New Roman"/>
          <w:color w:val="000000"/>
          <w:sz w:val="24"/>
          <w:lang/>
        </w:rPr>
        <w:t>а</w:t>
      </w:r>
      <w:r w:rsidRPr="002709F6">
        <w:rPr>
          <w:rFonts w:ascii="Times New Roman" w:hAnsi="Times New Roman"/>
          <w:color w:val="000000"/>
          <w:sz w:val="24"/>
          <w:lang/>
        </w:rPr>
        <w:t>ко постоје оправдани разлози (кашњење корисника средстава у достављању релевантне документације неопходне за сачињавање извештаја (нарочито исправе), обимност достављене документације и друге објективне околности).</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p>
    <w:p w:rsidR="000548A3" w:rsidRPr="002709F6" w:rsidRDefault="000548A3" w:rsidP="000548A3">
      <w:pPr>
        <w:shd w:val="clear" w:color="auto" w:fill="FFFFFF"/>
        <w:spacing w:after="0" w:line="240" w:lineRule="auto"/>
        <w:jc w:val="both"/>
        <w:rPr>
          <w:rFonts w:ascii="Times New Roman" w:hAnsi="Times New Roman"/>
          <w:color w:val="000000"/>
          <w:sz w:val="24"/>
          <w:lang/>
        </w:rPr>
      </w:pP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3. ДОКУМЕНТАЦИЈА НА ОСНОВУ КОЈЕ СЕ ВРШИ КОНТРОЛА ВИСИНЕ УЛАГАЊА</w:t>
      </w:r>
    </w:p>
    <w:p w:rsidR="000548A3" w:rsidRPr="002709F6" w:rsidRDefault="000548A3" w:rsidP="000548A3">
      <w:pPr>
        <w:shd w:val="clear" w:color="auto" w:fill="FFFFFF"/>
        <w:spacing w:after="0" w:line="240" w:lineRule="auto"/>
        <w:jc w:val="both"/>
        <w:rPr>
          <w:rFonts w:ascii="Times New Roman" w:hAnsi="Times New Roman"/>
          <w:color w:val="000000"/>
          <w:sz w:val="24"/>
          <w:lang/>
        </w:rPr>
      </w:pPr>
      <w:r w:rsidRPr="002709F6">
        <w:rPr>
          <w:rFonts w:ascii="Times New Roman" w:hAnsi="Times New Roman"/>
          <w:color w:val="000000"/>
          <w:sz w:val="24"/>
          <w:lang/>
        </w:rPr>
        <w:t xml:space="preserve"> 3.1. Контрола висине улагања предвиђеног инвестиционим пројектом врши се на основу следеће документације:</w:t>
      </w:r>
    </w:p>
    <w:p w:rsidR="000548A3" w:rsidRPr="002709F6" w:rsidRDefault="000548A3" w:rsidP="000548A3">
      <w:pPr>
        <w:shd w:val="clear" w:color="auto" w:fill="FFFFFF"/>
        <w:spacing w:after="0" w:line="240" w:lineRule="auto"/>
        <w:ind w:firstLine="708"/>
        <w:jc w:val="both"/>
        <w:rPr>
          <w:rFonts w:ascii="Times New Roman" w:hAnsi="Times New Roman"/>
          <w:color w:val="000000"/>
          <w:sz w:val="24"/>
          <w:lang/>
        </w:rPr>
      </w:pPr>
      <w:r w:rsidRPr="002709F6">
        <w:rPr>
          <w:rFonts w:ascii="Times New Roman" w:hAnsi="Times New Roman"/>
          <w:color w:val="000000"/>
          <w:sz w:val="24"/>
          <w:lang/>
        </w:rPr>
        <w:t>3.1.1. У зависности од предмета инвестирања проверава се следеће:</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 xml:space="preserve">а) за доказивање да имовину стечену директном инвестицијом користи искључиво корисник средстава: </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1)</w:t>
      </w:r>
      <w:r w:rsidRPr="002709F6">
        <w:rPr>
          <w:rFonts w:ascii="Times New Roman" w:hAnsi="Times New Roman"/>
          <w:color w:val="000000"/>
          <w:sz w:val="24"/>
          <w:lang/>
        </w:rPr>
        <w:tab/>
        <w:t>изјава одговорног лица корисника средстава да имовину стечену директном инвестициојом корис</w:t>
      </w:r>
      <w:r w:rsidR="000B44A0" w:rsidRPr="002709F6">
        <w:rPr>
          <w:rFonts w:ascii="Times New Roman" w:hAnsi="Times New Roman"/>
          <w:color w:val="000000"/>
          <w:sz w:val="24"/>
          <w:lang/>
        </w:rPr>
        <w:t>ти искључиво корисник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2)</w:t>
      </w:r>
      <w:r w:rsidRPr="002709F6">
        <w:rPr>
          <w:rFonts w:ascii="Times New Roman" w:hAnsi="Times New Roman"/>
          <w:color w:val="000000"/>
          <w:sz w:val="24"/>
          <w:lang/>
        </w:rPr>
        <w:tab/>
        <w:t>доказ да је имовина евидентирана у послов</w:t>
      </w:r>
      <w:r w:rsidR="000B44A0" w:rsidRPr="002709F6">
        <w:rPr>
          <w:rFonts w:ascii="Times New Roman" w:hAnsi="Times New Roman"/>
          <w:color w:val="000000"/>
          <w:sz w:val="24"/>
          <w:lang/>
        </w:rPr>
        <w:t>ним књигама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3)</w:t>
      </w:r>
      <w:r w:rsidRPr="002709F6">
        <w:rPr>
          <w:rFonts w:ascii="Times New Roman" w:hAnsi="Times New Roman"/>
          <w:color w:val="000000"/>
          <w:sz w:val="24"/>
          <w:lang/>
        </w:rPr>
        <w:tab/>
        <w:t>код постројења, машина и опреме – извештај стручне службе корисника средстава о оствареној производњи.</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б) за доказивање трајања закупа: уговор о закупу.</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в) за материјална  средства: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А) За земљиште:</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1)</w:t>
      </w:r>
      <w:r w:rsidRPr="002709F6">
        <w:rPr>
          <w:rFonts w:ascii="Times New Roman" w:hAnsi="Times New Roman"/>
          <w:color w:val="000000"/>
          <w:sz w:val="24"/>
          <w:lang/>
        </w:rPr>
        <w:tab/>
        <w:t>стицање уз накнаду (уговор о купопродаји, доказ о плаћању, порез на пренос апсолутних права, извод из катастра, односно земљишних књига), доказ о евиденцији у послов</w:t>
      </w:r>
      <w:r w:rsidR="000B44A0" w:rsidRPr="002709F6">
        <w:rPr>
          <w:rFonts w:ascii="Times New Roman" w:hAnsi="Times New Roman"/>
          <w:color w:val="000000"/>
          <w:sz w:val="24"/>
          <w:lang/>
        </w:rPr>
        <w:t>ним књигама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2)</w:t>
      </w:r>
      <w:r w:rsidRPr="002709F6">
        <w:rPr>
          <w:rFonts w:ascii="Times New Roman" w:hAnsi="Times New Roman"/>
          <w:color w:val="000000"/>
          <w:sz w:val="24"/>
          <w:lang/>
        </w:rPr>
        <w:tab/>
        <w:t>стицање без накнаде (правни основ за стицање без накнаде –</w:t>
      </w:r>
      <w:r w:rsidR="002C0CA7" w:rsidRPr="002709F6">
        <w:rPr>
          <w:rFonts w:ascii="Times New Roman" w:hAnsi="Times New Roman"/>
          <w:color w:val="000000"/>
          <w:sz w:val="24"/>
          <w:lang/>
        </w:rPr>
        <w:t xml:space="preserve"> </w:t>
      </w:r>
      <w:r w:rsidRPr="002709F6">
        <w:rPr>
          <w:rFonts w:ascii="Times New Roman" w:hAnsi="Times New Roman"/>
          <w:color w:val="000000"/>
          <w:sz w:val="24"/>
          <w:lang/>
        </w:rPr>
        <w:t>уговор, извештај о процени вредности по којој је средство унето у пословне књиге корисника средстава, доказ о евиденцији у пословн</w:t>
      </w:r>
      <w:r w:rsidR="000B44A0" w:rsidRPr="002709F6">
        <w:rPr>
          <w:rFonts w:ascii="Times New Roman" w:hAnsi="Times New Roman"/>
          <w:color w:val="000000"/>
          <w:sz w:val="24"/>
          <w:lang/>
        </w:rPr>
        <w:t>им књигама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3)</w:t>
      </w:r>
      <w:r w:rsidRPr="002709F6">
        <w:rPr>
          <w:rFonts w:ascii="Times New Roman" w:hAnsi="Times New Roman"/>
          <w:color w:val="000000"/>
          <w:sz w:val="24"/>
          <w:lang/>
        </w:rPr>
        <w:tab/>
        <w:t>закуп земљишта (уговор о закупу, доказ о уплати надокнаде за закуп, доказ о евиденцији у пословним књигама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Б) За зграде и производне погоне:</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 xml:space="preserve">- За  </w:t>
      </w:r>
      <w:r w:rsidR="000B44A0" w:rsidRPr="002709F6">
        <w:rPr>
          <w:rFonts w:ascii="Times New Roman" w:hAnsi="Times New Roman"/>
          <w:color w:val="000000"/>
          <w:sz w:val="24"/>
          <w:lang w:val="en-US"/>
        </w:rPr>
        <w:t>greenfield</w:t>
      </w:r>
      <w:r w:rsidR="000B44A0" w:rsidRPr="002709F6">
        <w:rPr>
          <w:rFonts w:ascii="Times New Roman" w:hAnsi="Times New Roman"/>
          <w:color w:val="000000"/>
          <w:sz w:val="24"/>
          <w:lang/>
        </w:rPr>
        <w:t xml:space="preserve"> </w:t>
      </w:r>
      <w:r w:rsidRPr="002709F6">
        <w:rPr>
          <w:rFonts w:ascii="Times New Roman" w:hAnsi="Times New Roman"/>
          <w:color w:val="000000"/>
          <w:sz w:val="24"/>
          <w:lang/>
        </w:rPr>
        <w:t>инвестиције:</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1)</w:t>
      </w:r>
      <w:r w:rsidRPr="002709F6">
        <w:rPr>
          <w:rFonts w:ascii="Times New Roman" w:hAnsi="Times New Roman"/>
          <w:color w:val="000000"/>
          <w:sz w:val="24"/>
          <w:lang/>
        </w:rPr>
        <w:tab/>
        <w:t xml:space="preserve">грађевинска дозвола </w:t>
      </w:r>
      <w:r w:rsidR="000B44A0" w:rsidRPr="002709F6">
        <w:rPr>
          <w:rFonts w:ascii="Times New Roman" w:hAnsi="Times New Roman"/>
          <w:color w:val="000000"/>
          <w:sz w:val="24"/>
          <w:lang/>
        </w:rPr>
        <w:t>а</w:t>
      </w:r>
      <w:r w:rsidRPr="002709F6">
        <w:rPr>
          <w:rFonts w:ascii="Times New Roman" w:hAnsi="Times New Roman"/>
          <w:color w:val="000000"/>
          <w:sz w:val="24"/>
          <w:lang/>
        </w:rPr>
        <w:t>ко је предвиђена за конк</w:t>
      </w:r>
      <w:r w:rsidR="000B44A0" w:rsidRPr="002709F6">
        <w:rPr>
          <w:rFonts w:ascii="Times New Roman" w:hAnsi="Times New Roman"/>
          <w:color w:val="000000"/>
          <w:sz w:val="24"/>
          <w:lang/>
        </w:rPr>
        <w:t>ретну врсту грађевинских радова,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 xml:space="preserve">2) </w:t>
      </w:r>
      <w:r w:rsidRPr="002709F6">
        <w:rPr>
          <w:rFonts w:ascii="Times New Roman" w:hAnsi="Times New Roman"/>
          <w:color w:val="000000"/>
          <w:sz w:val="24"/>
          <w:lang/>
        </w:rPr>
        <w:tab/>
        <w:t>пријава</w:t>
      </w:r>
      <w:r w:rsidR="000B44A0" w:rsidRPr="002709F6">
        <w:rPr>
          <w:rFonts w:ascii="Times New Roman" w:hAnsi="Times New Roman"/>
          <w:color w:val="000000"/>
          <w:sz w:val="24"/>
          <w:lang/>
        </w:rPr>
        <w:t xml:space="preserve"> радова по грађевинској дозволи,</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3)</w:t>
      </w:r>
      <w:r w:rsidRPr="002709F6">
        <w:rPr>
          <w:rFonts w:ascii="Times New Roman" w:hAnsi="Times New Roman"/>
          <w:color w:val="000000"/>
          <w:sz w:val="24"/>
          <w:lang/>
        </w:rPr>
        <w:tab/>
        <w:t>употребна дозвола за објекте, односно групу објеката за кој</w:t>
      </w:r>
      <w:r w:rsidR="000B44A0" w:rsidRPr="002709F6">
        <w:rPr>
          <w:rFonts w:ascii="Times New Roman" w:hAnsi="Times New Roman"/>
          <w:color w:val="000000"/>
          <w:sz w:val="24"/>
          <w:lang/>
        </w:rPr>
        <w:t>е је издата грађевинска дозвола,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4)</w:t>
      </w:r>
      <w:r w:rsidRPr="002709F6">
        <w:rPr>
          <w:rFonts w:ascii="Times New Roman" w:hAnsi="Times New Roman"/>
          <w:color w:val="000000"/>
          <w:sz w:val="24"/>
          <w:lang/>
        </w:rPr>
        <w:tab/>
        <w:t>доказ да је објекат уписан у лист непокретности као</w:t>
      </w:r>
      <w:r w:rsidR="008D0548" w:rsidRPr="002709F6">
        <w:rPr>
          <w:rFonts w:ascii="Times New Roman" w:hAnsi="Times New Roman"/>
          <w:color w:val="000000"/>
          <w:sz w:val="24"/>
          <w:lang/>
        </w:rPr>
        <w:t xml:space="preserve"> власништво корисника средстава</w:t>
      </w:r>
      <w:r w:rsidR="000B44A0" w:rsidRPr="002709F6">
        <w:rPr>
          <w:rFonts w:ascii="Times New Roman" w:hAnsi="Times New Roman"/>
          <w:color w:val="000000"/>
          <w:sz w:val="24"/>
          <w:lang/>
        </w:rPr>
        <w:t>,</w:t>
      </w:r>
    </w:p>
    <w:p w:rsidR="000548A3" w:rsidRPr="002709F6" w:rsidRDefault="000B44A0"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lastRenderedPageBreak/>
        <w:t>5)</w:t>
      </w:r>
      <w:r w:rsidRPr="002709F6">
        <w:rPr>
          <w:rFonts w:ascii="Times New Roman" w:hAnsi="Times New Roman"/>
          <w:color w:val="000000"/>
          <w:sz w:val="24"/>
          <w:lang/>
        </w:rPr>
        <w:tab/>
        <w:t>уговор о грађењу,</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6)</w:t>
      </w:r>
      <w:r w:rsidRPr="002709F6">
        <w:rPr>
          <w:rFonts w:ascii="Times New Roman" w:hAnsi="Times New Roman"/>
          <w:color w:val="000000"/>
          <w:sz w:val="24"/>
          <w:lang/>
        </w:rPr>
        <w:tab/>
        <w:t xml:space="preserve">уредно сачињене и оверене привремене ситуације и окончана </w:t>
      </w:r>
      <w:r w:rsidR="000B44A0" w:rsidRPr="002709F6">
        <w:rPr>
          <w:rFonts w:ascii="Times New Roman" w:hAnsi="Times New Roman"/>
          <w:color w:val="000000"/>
          <w:sz w:val="24"/>
          <w:lang/>
        </w:rPr>
        <w:t>ситуација са доказима о плаћању,</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7)</w:t>
      </w:r>
      <w:r w:rsidRPr="002709F6">
        <w:rPr>
          <w:rFonts w:ascii="Times New Roman" w:hAnsi="Times New Roman"/>
          <w:color w:val="000000"/>
          <w:sz w:val="24"/>
          <w:lang/>
        </w:rPr>
        <w:tab/>
        <w:t>записник о пријему извршених радова</w:t>
      </w:r>
      <w:r w:rsidR="004C41DC" w:rsidRPr="002709F6">
        <w:rPr>
          <w:rFonts w:ascii="Times New Roman" w:hAnsi="Times New Roman"/>
          <w:color w:val="000000"/>
          <w:sz w:val="24"/>
          <w:lang/>
        </w:rPr>
        <w:t xml:space="preserve"> (записник комисије за технички пријем радова)</w:t>
      </w:r>
      <w:r w:rsidR="000B44A0" w:rsidRPr="002709F6">
        <w:rPr>
          <w:rFonts w:ascii="Times New Roman" w:hAnsi="Times New Roman"/>
          <w:color w:val="000000"/>
          <w:sz w:val="24"/>
          <w:lang/>
        </w:rPr>
        <w:t>,</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8)</w:t>
      </w:r>
      <w:r w:rsidRPr="002709F6">
        <w:rPr>
          <w:rFonts w:ascii="Times New Roman" w:hAnsi="Times New Roman"/>
          <w:color w:val="000000"/>
          <w:sz w:val="24"/>
          <w:lang/>
        </w:rPr>
        <w:tab/>
        <w:t>доказ о евиденцији у пословним књигама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 xml:space="preserve">- За  </w:t>
      </w:r>
      <w:r w:rsidR="000B44A0" w:rsidRPr="002709F6">
        <w:rPr>
          <w:rFonts w:ascii="Times New Roman" w:hAnsi="Times New Roman"/>
          <w:color w:val="000000"/>
          <w:sz w:val="24"/>
          <w:lang w:val="en-US"/>
        </w:rPr>
        <w:t>brownfield</w:t>
      </w:r>
      <w:r w:rsidR="000B44A0" w:rsidRPr="002709F6">
        <w:rPr>
          <w:rFonts w:ascii="Times New Roman" w:hAnsi="Times New Roman"/>
          <w:color w:val="000000"/>
          <w:sz w:val="24"/>
          <w:lang/>
        </w:rPr>
        <w:t xml:space="preserve"> </w:t>
      </w:r>
      <w:r w:rsidRPr="002709F6">
        <w:rPr>
          <w:rFonts w:ascii="Times New Roman" w:hAnsi="Times New Roman"/>
          <w:color w:val="000000"/>
          <w:sz w:val="24"/>
          <w:lang/>
        </w:rPr>
        <w:t>инвестиције:</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Које не обухватају реконструкцију постојећих објеката: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1)</w:t>
      </w:r>
      <w:r w:rsidRPr="002709F6">
        <w:rPr>
          <w:rFonts w:ascii="Times New Roman" w:hAnsi="Times New Roman"/>
          <w:color w:val="000000"/>
          <w:sz w:val="24"/>
          <w:lang/>
        </w:rPr>
        <w:tab/>
        <w:t xml:space="preserve">уговор о купопродаји за објекат, односно власнички лист или употребна дозвола за објекат, </w:t>
      </w:r>
      <w:r w:rsidR="000B44A0" w:rsidRPr="002709F6">
        <w:rPr>
          <w:rFonts w:ascii="Times New Roman" w:hAnsi="Times New Roman"/>
          <w:color w:val="000000"/>
          <w:sz w:val="24"/>
          <w:lang/>
        </w:rPr>
        <w:t>односно уговор о закупу објекта,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2)</w:t>
      </w:r>
      <w:r w:rsidRPr="002709F6">
        <w:rPr>
          <w:rFonts w:ascii="Times New Roman" w:hAnsi="Times New Roman"/>
          <w:color w:val="000000"/>
          <w:sz w:val="24"/>
          <w:lang/>
        </w:rPr>
        <w:tab/>
        <w:t>доказ о евиденцији у посло</w:t>
      </w:r>
      <w:r w:rsidR="000B44A0" w:rsidRPr="002709F6">
        <w:rPr>
          <w:rFonts w:ascii="Times New Roman" w:hAnsi="Times New Roman"/>
          <w:color w:val="000000"/>
          <w:sz w:val="24"/>
          <w:lang/>
        </w:rPr>
        <w:t>вним књигама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3)</w:t>
      </w:r>
      <w:r w:rsidRPr="002709F6">
        <w:rPr>
          <w:rFonts w:ascii="Times New Roman" w:hAnsi="Times New Roman"/>
          <w:color w:val="000000"/>
          <w:sz w:val="24"/>
          <w:lang/>
        </w:rPr>
        <w:tab/>
        <w:t>доказ о плаћању.</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Које подразумевају реконструкцију/адаптацију постојећих објеката: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1)</w:t>
      </w:r>
      <w:r w:rsidRPr="002709F6">
        <w:rPr>
          <w:rFonts w:ascii="Times New Roman" w:hAnsi="Times New Roman"/>
          <w:color w:val="000000"/>
          <w:sz w:val="24"/>
          <w:lang/>
        </w:rPr>
        <w:tab/>
        <w:t>дозво</w:t>
      </w:r>
      <w:r w:rsidR="000B44A0" w:rsidRPr="002709F6">
        <w:rPr>
          <w:rFonts w:ascii="Times New Roman" w:hAnsi="Times New Roman"/>
          <w:color w:val="000000"/>
          <w:sz w:val="24"/>
          <w:lang/>
        </w:rPr>
        <w:t>ла за реконструкцију/адаптацију,</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 xml:space="preserve">2) </w:t>
      </w:r>
      <w:r w:rsidRPr="002709F6">
        <w:rPr>
          <w:rFonts w:ascii="Times New Roman" w:hAnsi="Times New Roman"/>
          <w:color w:val="000000"/>
          <w:sz w:val="24"/>
          <w:lang/>
        </w:rPr>
        <w:tab/>
        <w:t>пријава радова према издатој дозво</w:t>
      </w:r>
      <w:r w:rsidR="000B44A0" w:rsidRPr="002709F6">
        <w:rPr>
          <w:rFonts w:ascii="Times New Roman" w:hAnsi="Times New Roman"/>
          <w:color w:val="000000"/>
          <w:sz w:val="24"/>
          <w:lang/>
        </w:rPr>
        <w:t>ли за реконструкцију/адаптацију,</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3)</w:t>
      </w:r>
      <w:r w:rsidRPr="002709F6">
        <w:rPr>
          <w:rFonts w:ascii="Times New Roman" w:hAnsi="Times New Roman"/>
          <w:color w:val="000000"/>
          <w:sz w:val="24"/>
          <w:lang/>
        </w:rPr>
        <w:tab/>
        <w:t>употребна дозвола</w:t>
      </w:r>
      <w:r w:rsidR="000B44A0" w:rsidRPr="002709F6">
        <w:rPr>
          <w:rFonts w:ascii="Times New Roman" w:hAnsi="Times New Roman"/>
          <w:color w:val="000000"/>
          <w:sz w:val="24"/>
          <w:lang/>
        </w:rPr>
        <w:t>,</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4)</w:t>
      </w:r>
      <w:r w:rsidRPr="002709F6">
        <w:rPr>
          <w:rFonts w:ascii="Times New Roman" w:hAnsi="Times New Roman"/>
          <w:color w:val="000000"/>
          <w:sz w:val="24"/>
          <w:lang/>
        </w:rPr>
        <w:tab/>
        <w:t>уговор о реконструкцији/адаптацији</w:t>
      </w:r>
      <w:r w:rsidR="000B44A0" w:rsidRPr="002709F6">
        <w:rPr>
          <w:rFonts w:ascii="Times New Roman" w:hAnsi="Times New Roman"/>
          <w:color w:val="000000"/>
          <w:sz w:val="24"/>
          <w:lang/>
        </w:rPr>
        <w:t>,</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5)</w:t>
      </w:r>
      <w:r w:rsidRPr="002709F6">
        <w:rPr>
          <w:rFonts w:ascii="Times New Roman" w:hAnsi="Times New Roman"/>
          <w:color w:val="000000"/>
          <w:sz w:val="24"/>
          <w:lang/>
        </w:rPr>
        <w:tab/>
        <w:t xml:space="preserve">уредно сачињене и оверене привремене ситуације и окончана </w:t>
      </w:r>
      <w:r w:rsidR="000B44A0" w:rsidRPr="002709F6">
        <w:rPr>
          <w:rFonts w:ascii="Times New Roman" w:hAnsi="Times New Roman"/>
          <w:color w:val="000000"/>
          <w:sz w:val="24"/>
          <w:lang/>
        </w:rPr>
        <w:t>ситуација са доказима о плаћању,</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6)</w:t>
      </w:r>
      <w:r w:rsidRPr="002709F6">
        <w:rPr>
          <w:rFonts w:ascii="Times New Roman" w:hAnsi="Times New Roman"/>
          <w:color w:val="000000"/>
          <w:sz w:val="24"/>
          <w:lang/>
        </w:rPr>
        <w:tab/>
        <w:t>записник о пријему извршених радова</w:t>
      </w:r>
      <w:r w:rsidR="004C41DC" w:rsidRPr="002709F6">
        <w:rPr>
          <w:rFonts w:ascii="Times New Roman" w:hAnsi="Times New Roman"/>
          <w:color w:val="000000"/>
          <w:sz w:val="24"/>
          <w:lang/>
        </w:rPr>
        <w:t xml:space="preserve"> (записник комисије за технички пријем радова)</w:t>
      </w:r>
      <w:r w:rsidR="000B44A0" w:rsidRPr="002709F6">
        <w:rPr>
          <w:rFonts w:ascii="Times New Roman" w:hAnsi="Times New Roman"/>
          <w:color w:val="000000"/>
          <w:sz w:val="24"/>
          <w:lang/>
        </w:rPr>
        <w:t>,</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7)</w:t>
      </w:r>
      <w:r w:rsidRPr="002709F6">
        <w:rPr>
          <w:rFonts w:ascii="Times New Roman" w:hAnsi="Times New Roman"/>
          <w:color w:val="000000"/>
          <w:sz w:val="24"/>
          <w:lang/>
        </w:rPr>
        <w:tab/>
        <w:t>доказ о евиденцији у пословним књигама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В) Постројења, машине, опрема: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 Нова опрема: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1)</w:t>
      </w:r>
      <w:r w:rsidRPr="002709F6">
        <w:rPr>
          <w:rFonts w:ascii="Times New Roman" w:hAnsi="Times New Roman"/>
          <w:color w:val="000000"/>
          <w:sz w:val="24"/>
          <w:lang/>
        </w:rPr>
        <w:tab/>
        <w:t xml:space="preserve">фактуре добављача; царинска документација </w:t>
      </w:r>
      <w:r w:rsidR="000B44A0" w:rsidRPr="002709F6">
        <w:rPr>
          <w:rFonts w:ascii="Times New Roman" w:hAnsi="Times New Roman"/>
          <w:color w:val="000000"/>
          <w:sz w:val="24"/>
          <w:lang/>
        </w:rPr>
        <w:t>а</w:t>
      </w:r>
      <w:r w:rsidRPr="002709F6">
        <w:rPr>
          <w:rFonts w:ascii="Times New Roman" w:hAnsi="Times New Roman"/>
          <w:color w:val="000000"/>
          <w:sz w:val="24"/>
          <w:lang/>
        </w:rPr>
        <w:t>ко се ради о увезеној опреми</w:t>
      </w:r>
      <w:r w:rsidR="004C41DC" w:rsidRPr="002709F6">
        <w:rPr>
          <w:rFonts w:ascii="Times New Roman" w:hAnsi="Times New Roman"/>
          <w:color w:val="000000"/>
          <w:sz w:val="24"/>
          <w:lang/>
        </w:rPr>
        <w:t xml:space="preserve"> и</w:t>
      </w:r>
      <w:r w:rsidR="00A25578">
        <w:rPr>
          <w:rFonts w:ascii="Times New Roman" w:hAnsi="Times New Roman"/>
          <w:color w:val="000000"/>
          <w:sz w:val="24"/>
          <w:lang/>
        </w:rPr>
        <w:t xml:space="preserve"> </w:t>
      </w:r>
      <w:r w:rsidR="000B44A0" w:rsidRPr="002709F6">
        <w:rPr>
          <w:rFonts w:ascii="Times New Roman" w:hAnsi="Times New Roman"/>
          <w:color w:val="000000"/>
          <w:sz w:val="24"/>
          <w:lang/>
        </w:rPr>
        <w:t>докази о плаћању добављачу,</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2)</w:t>
      </w:r>
      <w:r w:rsidRPr="002709F6">
        <w:rPr>
          <w:rFonts w:ascii="Times New Roman" w:hAnsi="Times New Roman"/>
          <w:color w:val="000000"/>
          <w:sz w:val="24"/>
          <w:lang/>
        </w:rPr>
        <w:tab/>
        <w:t>доказ да је корисник ср</w:t>
      </w:r>
      <w:r w:rsidR="000B44A0" w:rsidRPr="002709F6">
        <w:rPr>
          <w:rFonts w:ascii="Times New Roman" w:hAnsi="Times New Roman"/>
          <w:color w:val="000000"/>
          <w:sz w:val="24"/>
          <w:lang/>
        </w:rPr>
        <w:t>едстава постао власник средства,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3)</w:t>
      </w:r>
      <w:r w:rsidRPr="002709F6">
        <w:rPr>
          <w:rFonts w:ascii="Times New Roman" w:hAnsi="Times New Roman"/>
          <w:color w:val="000000"/>
          <w:sz w:val="24"/>
          <w:lang/>
        </w:rPr>
        <w:tab/>
        <w:t>записник о пријему ср</w:t>
      </w:r>
      <w:r w:rsidR="000B44A0" w:rsidRPr="002709F6">
        <w:rPr>
          <w:rFonts w:ascii="Times New Roman" w:hAnsi="Times New Roman"/>
          <w:color w:val="000000"/>
          <w:sz w:val="24"/>
          <w:lang/>
        </w:rPr>
        <w:t>едстава код корисника средстава,</w:t>
      </w:r>
      <w:r w:rsidRPr="002709F6">
        <w:rPr>
          <w:rFonts w:ascii="Times New Roman" w:hAnsi="Times New Roman"/>
          <w:color w:val="000000"/>
          <w:sz w:val="24"/>
          <w:lang/>
        </w:rPr>
        <w:t xml:space="preserve"> </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4)</w:t>
      </w:r>
      <w:r w:rsidRPr="002709F6">
        <w:rPr>
          <w:rFonts w:ascii="Times New Roman" w:hAnsi="Times New Roman"/>
          <w:color w:val="000000"/>
          <w:sz w:val="24"/>
          <w:lang/>
        </w:rPr>
        <w:tab/>
        <w:t>доказ о евиденцији у пословним књигама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 Половна опрема: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1)</w:t>
      </w:r>
      <w:r w:rsidRPr="002709F6">
        <w:rPr>
          <w:rFonts w:ascii="Times New Roman" w:hAnsi="Times New Roman"/>
          <w:color w:val="000000"/>
          <w:sz w:val="24"/>
          <w:lang/>
        </w:rPr>
        <w:tab/>
        <w:t>фактуре добављача; царинска документација уколико се ради о увезеној опреми</w:t>
      </w:r>
      <w:r w:rsidR="004C41DC" w:rsidRPr="002709F6">
        <w:rPr>
          <w:rFonts w:ascii="Times New Roman" w:hAnsi="Times New Roman"/>
          <w:color w:val="000000"/>
          <w:sz w:val="24"/>
          <w:lang/>
        </w:rPr>
        <w:t xml:space="preserve"> и</w:t>
      </w:r>
      <w:r w:rsidR="000B44A0" w:rsidRPr="002709F6">
        <w:rPr>
          <w:rFonts w:ascii="Times New Roman" w:hAnsi="Times New Roman"/>
          <w:color w:val="000000"/>
          <w:sz w:val="24"/>
          <w:lang/>
        </w:rPr>
        <w:t xml:space="preserve"> докази о плаћању добављачу,</w:t>
      </w:r>
    </w:p>
    <w:p w:rsidR="00D96AC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2)</w:t>
      </w:r>
      <w:r w:rsidRPr="002709F6">
        <w:rPr>
          <w:rFonts w:ascii="Times New Roman" w:hAnsi="Times New Roman"/>
          <w:color w:val="000000"/>
          <w:sz w:val="24"/>
          <w:lang/>
        </w:rPr>
        <w:tab/>
        <w:t>уколико се уноси сопствено средство – доказ о власништву, уговор о уносу опреме на име из</w:t>
      </w:r>
      <w:r w:rsidR="000B44A0" w:rsidRPr="002709F6">
        <w:rPr>
          <w:rFonts w:ascii="Times New Roman" w:hAnsi="Times New Roman"/>
          <w:color w:val="000000"/>
          <w:sz w:val="24"/>
          <w:lang/>
        </w:rPr>
        <w:t>вршења обавезе из уговора,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3)</w:t>
      </w:r>
      <w:r w:rsidRPr="002709F6">
        <w:rPr>
          <w:rFonts w:ascii="Times New Roman" w:hAnsi="Times New Roman"/>
          <w:color w:val="000000"/>
          <w:sz w:val="24"/>
          <w:lang/>
        </w:rPr>
        <w:tab/>
        <w:t>процена вредности унетих средстава од стране овлашћено</w:t>
      </w:r>
      <w:r w:rsidR="000B44A0" w:rsidRPr="002709F6">
        <w:rPr>
          <w:rFonts w:ascii="Times New Roman" w:hAnsi="Times New Roman"/>
          <w:color w:val="000000"/>
          <w:sz w:val="24"/>
          <w:lang/>
        </w:rPr>
        <w:t>г проценитеља (судског вештака),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4)</w:t>
      </w:r>
      <w:r w:rsidRPr="002709F6">
        <w:rPr>
          <w:rFonts w:ascii="Times New Roman" w:hAnsi="Times New Roman"/>
          <w:color w:val="000000"/>
          <w:sz w:val="24"/>
          <w:lang/>
        </w:rPr>
        <w:tab/>
        <w:t>доказ да је корисник ср</w:t>
      </w:r>
      <w:r w:rsidR="000B44A0" w:rsidRPr="002709F6">
        <w:rPr>
          <w:rFonts w:ascii="Times New Roman" w:hAnsi="Times New Roman"/>
          <w:color w:val="000000"/>
          <w:sz w:val="24"/>
          <w:lang/>
        </w:rPr>
        <w:t>едстава постао власник средства,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5)</w:t>
      </w:r>
      <w:r w:rsidRPr="002709F6">
        <w:rPr>
          <w:rFonts w:ascii="Times New Roman" w:hAnsi="Times New Roman"/>
          <w:color w:val="000000"/>
          <w:sz w:val="24"/>
          <w:lang/>
        </w:rPr>
        <w:tab/>
        <w:t>записник о пријему ср</w:t>
      </w:r>
      <w:r w:rsidR="000B44A0" w:rsidRPr="002709F6">
        <w:rPr>
          <w:rFonts w:ascii="Times New Roman" w:hAnsi="Times New Roman"/>
          <w:color w:val="000000"/>
          <w:sz w:val="24"/>
          <w:lang/>
        </w:rPr>
        <w:t>едстава код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6)</w:t>
      </w:r>
      <w:r w:rsidRPr="002709F6">
        <w:rPr>
          <w:rFonts w:ascii="Times New Roman" w:hAnsi="Times New Roman"/>
          <w:color w:val="000000"/>
          <w:sz w:val="24"/>
          <w:lang/>
        </w:rPr>
        <w:tab/>
        <w:t>доказ о евиденцији у пословним књигама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Г) За нематеријална средства:</w:t>
      </w:r>
    </w:p>
    <w:p w:rsidR="000548A3" w:rsidRPr="002709F6" w:rsidRDefault="000B44A0"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1)</w:t>
      </w:r>
      <w:r w:rsidRPr="002709F6">
        <w:rPr>
          <w:rFonts w:ascii="Times New Roman" w:hAnsi="Times New Roman"/>
          <w:color w:val="000000"/>
          <w:sz w:val="24"/>
          <w:lang/>
        </w:rPr>
        <w:tab/>
        <w:t>правни основ за стицање,</w:t>
      </w:r>
    </w:p>
    <w:p w:rsidR="000548A3" w:rsidRPr="002709F6" w:rsidRDefault="000B44A0"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2)</w:t>
      </w:r>
      <w:r w:rsidRPr="002709F6">
        <w:rPr>
          <w:rFonts w:ascii="Times New Roman" w:hAnsi="Times New Roman"/>
          <w:color w:val="000000"/>
          <w:sz w:val="24"/>
          <w:lang/>
        </w:rPr>
        <w:tab/>
        <w:t>фактуре добављача,</w:t>
      </w:r>
    </w:p>
    <w:p w:rsidR="000548A3" w:rsidRPr="002709F6" w:rsidRDefault="000B44A0"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3)</w:t>
      </w:r>
      <w:r w:rsidRPr="002709F6">
        <w:rPr>
          <w:rFonts w:ascii="Times New Roman" w:hAnsi="Times New Roman"/>
          <w:color w:val="000000"/>
          <w:sz w:val="24"/>
          <w:lang/>
        </w:rPr>
        <w:tab/>
        <w:t>извршена плаћања,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4)</w:t>
      </w:r>
      <w:r w:rsidRPr="002709F6">
        <w:rPr>
          <w:rFonts w:ascii="Times New Roman" w:hAnsi="Times New Roman"/>
          <w:color w:val="000000"/>
          <w:sz w:val="24"/>
          <w:lang/>
        </w:rPr>
        <w:tab/>
        <w:t>записник о пријему ср</w:t>
      </w:r>
      <w:r w:rsidR="000B44A0" w:rsidRPr="002709F6">
        <w:rPr>
          <w:rFonts w:ascii="Times New Roman" w:hAnsi="Times New Roman"/>
          <w:color w:val="000000"/>
          <w:sz w:val="24"/>
          <w:lang/>
        </w:rPr>
        <w:t>едстава код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5)</w:t>
      </w:r>
      <w:r w:rsidRPr="002709F6">
        <w:rPr>
          <w:rFonts w:ascii="Times New Roman" w:hAnsi="Times New Roman"/>
          <w:color w:val="000000"/>
          <w:sz w:val="24"/>
          <w:lang/>
        </w:rPr>
        <w:tab/>
        <w:t>доказ да је нематеријално средство евидентирано у послов</w:t>
      </w:r>
      <w:r w:rsidR="000B44A0" w:rsidRPr="002709F6">
        <w:rPr>
          <w:rFonts w:ascii="Times New Roman" w:hAnsi="Times New Roman"/>
          <w:color w:val="000000"/>
          <w:sz w:val="24"/>
          <w:lang/>
        </w:rPr>
        <w:t>ним књигама корисника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6)</w:t>
      </w:r>
      <w:r w:rsidRPr="002709F6">
        <w:rPr>
          <w:rFonts w:ascii="Times New Roman" w:hAnsi="Times New Roman"/>
          <w:color w:val="000000"/>
          <w:sz w:val="24"/>
          <w:lang/>
        </w:rPr>
        <w:tab/>
        <w:t>преглед обра</w:t>
      </w:r>
      <w:r w:rsidR="000B44A0" w:rsidRPr="002709F6">
        <w:rPr>
          <w:rFonts w:ascii="Times New Roman" w:hAnsi="Times New Roman"/>
          <w:color w:val="000000"/>
          <w:sz w:val="24"/>
          <w:lang/>
        </w:rPr>
        <w:t>чунате амортизације од набавке,</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7)</w:t>
      </w:r>
      <w:r w:rsidRPr="002709F6">
        <w:rPr>
          <w:rFonts w:ascii="Times New Roman" w:hAnsi="Times New Roman"/>
          <w:color w:val="000000"/>
          <w:sz w:val="24"/>
          <w:lang/>
        </w:rPr>
        <w:tab/>
        <w:t>потврда овлашћеног проценитеља (судског вештака) да је нематеријално средство</w:t>
      </w:r>
      <w:r w:rsidR="000B44A0" w:rsidRPr="002709F6">
        <w:rPr>
          <w:rFonts w:ascii="Times New Roman" w:hAnsi="Times New Roman"/>
          <w:color w:val="000000"/>
          <w:sz w:val="24"/>
          <w:lang/>
        </w:rPr>
        <w:t xml:space="preserve"> набављено по тржишним условима,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lastRenderedPageBreak/>
        <w:t>8)</w:t>
      </w:r>
      <w:r w:rsidRPr="002709F6">
        <w:rPr>
          <w:rFonts w:ascii="Times New Roman" w:hAnsi="Times New Roman"/>
          <w:color w:val="000000"/>
          <w:sz w:val="24"/>
          <w:lang/>
        </w:rPr>
        <w:tab/>
        <w:t>изјава корисника средстава и инвеститора под кривичном и материјалном одговорношћу да нематеријално средство није набављено о</w:t>
      </w:r>
      <w:r w:rsidR="000B44A0" w:rsidRPr="002709F6">
        <w:rPr>
          <w:rFonts w:ascii="Times New Roman" w:hAnsi="Times New Roman"/>
          <w:color w:val="000000"/>
          <w:sz w:val="24"/>
          <w:lang/>
        </w:rPr>
        <w:t>д лица која су са њима повезана,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9)</w:t>
      </w:r>
      <w:r w:rsidRPr="002709F6">
        <w:rPr>
          <w:rFonts w:ascii="Times New Roman" w:hAnsi="Times New Roman"/>
          <w:color w:val="000000"/>
          <w:sz w:val="24"/>
          <w:lang/>
        </w:rPr>
        <w:tab/>
        <w:t>изјава одговорног лица корисника средстава да нематеријална средства користи искључиво корисник средстава.</w:t>
      </w: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p>
    <w:p w:rsidR="000548A3" w:rsidRPr="002709F6" w:rsidRDefault="000548A3"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г) Услуге које могу бити предмет међународне трговине:</w:t>
      </w:r>
    </w:p>
    <w:p w:rsidR="000548A3" w:rsidRPr="002709F6" w:rsidRDefault="000B44A0" w:rsidP="000548A3">
      <w:pPr>
        <w:shd w:val="clear" w:color="auto" w:fill="FFFFFF"/>
        <w:tabs>
          <w:tab w:val="left" w:pos="360"/>
        </w:tabs>
        <w:spacing w:after="0" w:line="240" w:lineRule="auto"/>
        <w:jc w:val="both"/>
        <w:rPr>
          <w:rFonts w:ascii="Times New Roman" w:hAnsi="Times New Roman"/>
          <w:color w:val="000000"/>
          <w:sz w:val="24"/>
          <w:lang/>
        </w:rPr>
      </w:pPr>
      <w:r w:rsidRPr="002709F6">
        <w:rPr>
          <w:rFonts w:ascii="Times New Roman" w:hAnsi="Times New Roman"/>
          <w:color w:val="000000"/>
          <w:sz w:val="24"/>
          <w:lang/>
        </w:rPr>
        <w:t>1)</w:t>
      </w:r>
      <w:r w:rsidRPr="002709F6">
        <w:rPr>
          <w:rFonts w:ascii="Times New Roman" w:hAnsi="Times New Roman"/>
          <w:color w:val="000000"/>
          <w:sz w:val="24"/>
          <w:lang/>
        </w:rPr>
        <w:tab/>
        <w:t>уговор о закупу,</w:t>
      </w:r>
    </w:p>
    <w:p w:rsidR="00D96AC3" w:rsidRPr="002709F6" w:rsidRDefault="000548A3" w:rsidP="00833280">
      <w:pPr>
        <w:shd w:val="clear" w:color="auto" w:fill="FFFFFF"/>
        <w:tabs>
          <w:tab w:val="left" w:pos="360"/>
        </w:tabs>
        <w:spacing w:after="0" w:line="240" w:lineRule="auto"/>
        <w:jc w:val="both"/>
        <w:rPr>
          <w:rFonts w:ascii="Times New Roman" w:eastAsia="Times New Roman" w:hAnsi="Times New Roman"/>
          <w:sz w:val="24"/>
          <w:szCs w:val="24"/>
          <w:lang w:eastAsia="sr-Cyrl-CS"/>
        </w:rPr>
      </w:pPr>
      <w:r w:rsidRPr="002709F6">
        <w:rPr>
          <w:rFonts w:ascii="Times New Roman" w:hAnsi="Times New Roman"/>
          <w:color w:val="000000"/>
          <w:sz w:val="24"/>
          <w:lang/>
        </w:rPr>
        <w:t>2)</w:t>
      </w:r>
      <w:r w:rsidRPr="002709F6">
        <w:rPr>
          <w:rFonts w:ascii="Times New Roman" w:hAnsi="Times New Roman"/>
          <w:color w:val="000000"/>
          <w:sz w:val="24"/>
          <w:lang/>
        </w:rPr>
        <w:tab/>
        <w:t>доказ о уплати надокнаде за закуп.</w:t>
      </w:r>
    </w:p>
    <w:sectPr w:rsidR="00D96AC3" w:rsidRPr="002709F6" w:rsidSect="002709F6">
      <w:pgSz w:w="11906" w:h="16838"/>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8AB" w:rsidRDefault="003418AB" w:rsidP="009658AD">
      <w:pPr>
        <w:spacing w:after="0" w:line="240" w:lineRule="auto"/>
      </w:pPr>
      <w:r>
        <w:separator/>
      </w:r>
    </w:p>
  </w:endnote>
  <w:endnote w:type="continuationSeparator" w:id="0">
    <w:p w:rsidR="003418AB" w:rsidRDefault="003418AB" w:rsidP="009658AD">
      <w:pPr>
        <w:spacing w:after="0" w:line="240" w:lineRule="auto"/>
      </w:pPr>
      <w:r>
        <w:continuationSeparator/>
      </w:r>
    </w:p>
  </w:endnote>
  <w:endnote w:type="continuationNotice" w:id="1">
    <w:p w:rsidR="003418AB" w:rsidRDefault="003418AB">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8180537"/>
      <w:docPartObj>
        <w:docPartGallery w:val="Page Numbers (Bottom of Page)"/>
        <w:docPartUnique/>
      </w:docPartObj>
    </w:sdtPr>
    <w:sdtEndPr>
      <w:rPr>
        <w:noProof/>
      </w:rPr>
    </w:sdtEndPr>
    <w:sdtContent>
      <w:p w:rsidR="002709F6" w:rsidRDefault="000D0CA3">
        <w:pPr>
          <w:pStyle w:val="Footer"/>
          <w:jc w:val="right"/>
        </w:pPr>
        <w:r>
          <w:fldChar w:fldCharType="begin"/>
        </w:r>
        <w:r w:rsidR="002709F6">
          <w:instrText xml:space="preserve"> PAGE   \* MERGEFORMAT </w:instrText>
        </w:r>
        <w:r>
          <w:fldChar w:fldCharType="separate"/>
        </w:r>
        <w:r w:rsidR="00833280">
          <w:rPr>
            <w:noProof/>
          </w:rPr>
          <w:t>4</w:t>
        </w:r>
        <w:r>
          <w:rPr>
            <w:noProof/>
          </w:rPr>
          <w:fldChar w:fldCharType="end"/>
        </w:r>
      </w:p>
    </w:sdtContent>
  </w:sdt>
  <w:p w:rsidR="002709F6" w:rsidRDefault="002709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8AB" w:rsidRDefault="003418AB" w:rsidP="009658AD">
      <w:pPr>
        <w:spacing w:after="0" w:line="240" w:lineRule="auto"/>
      </w:pPr>
      <w:r>
        <w:separator/>
      </w:r>
    </w:p>
  </w:footnote>
  <w:footnote w:type="continuationSeparator" w:id="0">
    <w:p w:rsidR="003418AB" w:rsidRDefault="003418AB" w:rsidP="009658AD">
      <w:pPr>
        <w:spacing w:after="0" w:line="240" w:lineRule="auto"/>
      </w:pPr>
      <w:r>
        <w:continuationSeparator/>
      </w:r>
    </w:p>
  </w:footnote>
  <w:footnote w:type="continuationNotice" w:id="1">
    <w:p w:rsidR="003418AB" w:rsidRDefault="003418AB">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A01E2"/>
    <w:multiLevelType w:val="hybridMultilevel"/>
    <w:tmpl w:val="7144A4C8"/>
    <w:lvl w:ilvl="0" w:tplc="069A7FE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nsid w:val="21C66151"/>
    <w:multiLevelType w:val="hybridMultilevel"/>
    <w:tmpl w:val="7A768D94"/>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2702299F"/>
    <w:multiLevelType w:val="hybridMultilevel"/>
    <w:tmpl w:val="7144A4C8"/>
    <w:lvl w:ilvl="0" w:tplc="069A7FE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62B92D84"/>
    <w:multiLevelType w:val="hybridMultilevel"/>
    <w:tmpl w:val="EDB005AE"/>
    <w:lvl w:ilvl="0" w:tplc="2E280E10">
      <w:start w:val="1"/>
      <w:numFmt w:val="upperRoman"/>
      <w:lvlText w:val="%1."/>
      <w:lvlJc w:val="left"/>
      <w:pPr>
        <w:ind w:left="862"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anislav Pejcic">
    <w15:presenceInfo w15:providerId="AD" w15:userId="S-1-5-21-1400998472-3122085175-2446514313-156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1"/>
    <w:footnote w:id="0"/>
    <w:footnote w:id="1"/>
  </w:footnotePr>
  <w:endnotePr>
    <w:endnote w:id="-1"/>
    <w:endnote w:id="0"/>
    <w:endnote w:id="1"/>
  </w:endnotePr>
  <w:compat/>
  <w:rsids>
    <w:rsidRoot w:val="00A471D6"/>
    <w:rsid w:val="00000731"/>
    <w:rsid w:val="00005265"/>
    <w:rsid w:val="00006EF7"/>
    <w:rsid w:val="00010BE8"/>
    <w:rsid w:val="000119FA"/>
    <w:rsid w:val="00011BA5"/>
    <w:rsid w:val="000133DC"/>
    <w:rsid w:val="00016CBA"/>
    <w:rsid w:val="00016DA7"/>
    <w:rsid w:val="000209BA"/>
    <w:rsid w:val="000225E8"/>
    <w:rsid w:val="000262B0"/>
    <w:rsid w:val="0003397A"/>
    <w:rsid w:val="00035B85"/>
    <w:rsid w:val="00043400"/>
    <w:rsid w:val="000441AE"/>
    <w:rsid w:val="00045017"/>
    <w:rsid w:val="00045321"/>
    <w:rsid w:val="000461AC"/>
    <w:rsid w:val="00047122"/>
    <w:rsid w:val="0005061C"/>
    <w:rsid w:val="00051B84"/>
    <w:rsid w:val="000548A3"/>
    <w:rsid w:val="00055904"/>
    <w:rsid w:val="00056A85"/>
    <w:rsid w:val="00061D93"/>
    <w:rsid w:val="000643C5"/>
    <w:rsid w:val="0006501F"/>
    <w:rsid w:val="000732A8"/>
    <w:rsid w:val="000751A3"/>
    <w:rsid w:val="0007728B"/>
    <w:rsid w:val="00077A78"/>
    <w:rsid w:val="00081026"/>
    <w:rsid w:val="000810D1"/>
    <w:rsid w:val="0009130A"/>
    <w:rsid w:val="00094879"/>
    <w:rsid w:val="000A534E"/>
    <w:rsid w:val="000A5830"/>
    <w:rsid w:val="000A6741"/>
    <w:rsid w:val="000B13BD"/>
    <w:rsid w:val="000B2F81"/>
    <w:rsid w:val="000B44A0"/>
    <w:rsid w:val="000B4CD2"/>
    <w:rsid w:val="000B7DFD"/>
    <w:rsid w:val="000C01CC"/>
    <w:rsid w:val="000C0951"/>
    <w:rsid w:val="000C18D6"/>
    <w:rsid w:val="000C2ED5"/>
    <w:rsid w:val="000C6006"/>
    <w:rsid w:val="000C6A73"/>
    <w:rsid w:val="000D0CA3"/>
    <w:rsid w:val="000D5958"/>
    <w:rsid w:val="000E19A7"/>
    <w:rsid w:val="000E54EC"/>
    <w:rsid w:val="000E5CEB"/>
    <w:rsid w:val="000E7D13"/>
    <w:rsid w:val="000F1E62"/>
    <w:rsid w:val="000F5C29"/>
    <w:rsid w:val="000F5EF1"/>
    <w:rsid w:val="00101342"/>
    <w:rsid w:val="001019F3"/>
    <w:rsid w:val="00102639"/>
    <w:rsid w:val="00106299"/>
    <w:rsid w:val="00106B66"/>
    <w:rsid w:val="00116394"/>
    <w:rsid w:val="00123AC0"/>
    <w:rsid w:val="00123CCC"/>
    <w:rsid w:val="00124157"/>
    <w:rsid w:val="00125BA4"/>
    <w:rsid w:val="00125F4E"/>
    <w:rsid w:val="001279D3"/>
    <w:rsid w:val="001311BD"/>
    <w:rsid w:val="001358CF"/>
    <w:rsid w:val="00143CEA"/>
    <w:rsid w:val="00153A9F"/>
    <w:rsid w:val="00163312"/>
    <w:rsid w:val="00165BEC"/>
    <w:rsid w:val="00170AE9"/>
    <w:rsid w:val="00170ED8"/>
    <w:rsid w:val="00175F62"/>
    <w:rsid w:val="00180C6C"/>
    <w:rsid w:val="00183E19"/>
    <w:rsid w:val="00185815"/>
    <w:rsid w:val="001942A5"/>
    <w:rsid w:val="001973A1"/>
    <w:rsid w:val="0019796B"/>
    <w:rsid w:val="001B3EFB"/>
    <w:rsid w:val="001B5C1C"/>
    <w:rsid w:val="001B66D1"/>
    <w:rsid w:val="001B6BA7"/>
    <w:rsid w:val="001C02E9"/>
    <w:rsid w:val="001C03F4"/>
    <w:rsid w:val="001C2333"/>
    <w:rsid w:val="001C4FF0"/>
    <w:rsid w:val="001D768A"/>
    <w:rsid w:val="001E016D"/>
    <w:rsid w:val="001E7ACB"/>
    <w:rsid w:val="001F72FD"/>
    <w:rsid w:val="00204AB9"/>
    <w:rsid w:val="002056D1"/>
    <w:rsid w:val="00215005"/>
    <w:rsid w:val="0022383D"/>
    <w:rsid w:val="00226AC2"/>
    <w:rsid w:val="00230A26"/>
    <w:rsid w:val="00235DA9"/>
    <w:rsid w:val="00237181"/>
    <w:rsid w:val="002379FE"/>
    <w:rsid w:val="00240A18"/>
    <w:rsid w:val="002439AF"/>
    <w:rsid w:val="00254D62"/>
    <w:rsid w:val="002638AC"/>
    <w:rsid w:val="00265FA6"/>
    <w:rsid w:val="002709F6"/>
    <w:rsid w:val="0027104D"/>
    <w:rsid w:val="00280448"/>
    <w:rsid w:val="0028636D"/>
    <w:rsid w:val="00295274"/>
    <w:rsid w:val="00297DE4"/>
    <w:rsid w:val="002A0BB4"/>
    <w:rsid w:val="002A7ACD"/>
    <w:rsid w:val="002A7E09"/>
    <w:rsid w:val="002B1BB1"/>
    <w:rsid w:val="002B3AFA"/>
    <w:rsid w:val="002B5794"/>
    <w:rsid w:val="002B6223"/>
    <w:rsid w:val="002C0CA7"/>
    <w:rsid w:val="002D1C3C"/>
    <w:rsid w:val="002D54BE"/>
    <w:rsid w:val="002E0057"/>
    <w:rsid w:val="002E60BB"/>
    <w:rsid w:val="002E66FB"/>
    <w:rsid w:val="002E74B7"/>
    <w:rsid w:val="002F09E0"/>
    <w:rsid w:val="002F3426"/>
    <w:rsid w:val="002F39F6"/>
    <w:rsid w:val="002F597C"/>
    <w:rsid w:val="0030181E"/>
    <w:rsid w:val="00313405"/>
    <w:rsid w:val="003135BB"/>
    <w:rsid w:val="00313E2E"/>
    <w:rsid w:val="00313F26"/>
    <w:rsid w:val="003237E2"/>
    <w:rsid w:val="003252C3"/>
    <w:rsid w:val="00330293"/>
    <w:rsid w:val="0033048A"/>
    <w:rsid w:val="003317B9"/>
    <w:rsid w:val="00332563"/>
    <w:rsid w:val="00337378"/>
    <w:rsid w:val="0034002C"/>
    <w:rsid w:val="003418AB"/>
    <w:rsid w:val="00346195"/>
    <w:rsid w:val="00355072"/>
    <w:rsid w:val="00357861"/>
    <w:rsid w:val="00360767"/>
    <w:rsid w:val="00360ACA"/>
    <w:rsid w:val="00364603"/>
    <w:rsid w:val="00365B56"/>
    <w:rsid w:val="003708DB"/>
    <w:rsid w:val="00370FD5"/>
    <w:rsid w:val="00371AA6"/>
    <w:rsid w:val="00377635"/>
    <w:rsid w:val="003808EA"/>
    <w:rsid w:val="00380AEE"/>
    <w:rsid w:val="003820F5"/>
    <w:rsid w:val="0038358F"/>
    <w:rsid w:val="00386537"/>
    <w:rsid w:val="003952A3"/>
    <w:rsid w:val="003A053B"/>
    <w:rsid w:val="003A3A1D"/>
    <w:rsid w:val="003B098D"/>
    <w:rsid w:val="003B2179"/>
    <w:rsid w:val="003B6024"/>
    <w:rsid w:val="003B6781"/>
    <w:rsid w:val="003E5EEE"/>
    <w:rsid w:val="003E6B32"/>
    <w:rsid w:val="003F5275"/>
    <w:rsid w:val="003F7C0F"/>
    <w:rsid w:val="00402894"/>
    <w:rsid w:val="0040354F"/>
    <w:rsid w:val="00411F9C"/>
    <w:rsid w:val="004140A7"/>
    <w:rsid w:val="004179D7"/>
    <w:rsid w:val="00423256"/>
    <w:rsid w:val="004250BC"/>
    <w:rsid w:val="0043295E"/>
    <w:rsid w:val="00441CDF"/>
    <w:rsid w:val="0044685F"/>
    <w:rsid w:val="00450B4C"/>
    <w:rsid w:val="00452885"/>
    <w:rsid w:val="00454E6A"/>
    <w:rsid w:val="00455EDD"/>
    <w:rsid w:val="00456700"/>
    <w:rsid w:val="0046042A"/>
    <w:rsid w:val="004646DD"/>
    <w:rsid w:val="00471C09"/>
    <w:rsid w:val="004720CF"/>
    <w:rsid w:val="00472EEF"/>
    <w:rsid w:val="00474323"/>
    <w:rsid w:val="00474FA0"/>
    <w:rsid w:val="00480FFE"/>
    <w:rsid w:val="0048180E"/>
    <w:rsid w:val="00486581"/>
    <w:rsid w:val="00486D50"/>
    <w:rsid w:val="0049011D"/>
    <w:rsid w:val="004906F6"/>
    <w:rsid w:val="004916BD"/>
    <w:rsid w:val="0049238C"/>
    <w:rsid w:val="0049505F"/>
    <w:rsid w:val="0049732C"/>
    <w:rsid w:val="004A1FA0"/>
    <w:rsid w:val="004A4C6E"/>
    <w:rsid w:val="004A551A"/>
    <w:rsid w:val="004B0A3F"/>
    <w:rsid w:val="004B1AF2"/>
    <w:rsid w:val="004B6E6B"/>
    <w:rsid w:val="004C41DC"/>
    <w:rsid w:val="004C7478"/>
    <w:rsid w:val="004D2F9E"/>
    <w:rsid w:val="004D4AAD"/>
    <w:rsid w:val="004D53F9"/>
    <w:rsid w:val="004D6822"/>
    <w:rsid w:val="004D684E"/>
    <w:rsid w:val="004D6DBE"/>
    <w:rsid w:val="004E57AF"/>
    <w:rsid w:val="00501086"/>
    <w:rsid w:val="00502296"/>
    <w:rsid w:val="00502B52"/>
    <w:rsid w:val="00514194"/>
    <w:rsid w:val="0052211B"/>
    <w:rsid w:val="0052602C"/>
    <w:rsid w:val="005354C3"/>
    <w:rsid w:val="00535B3F"/>
    <w:rsid w:val="0054350E"/>
    <w:rsid w:val="005442BF"/>
    <w:rsid w:val="005472CB"/>
    <w:rsid w:val="0055064F"/>
    <w:rsid w:val="0055280E"/>
    <w:rsid w:val="00561188"/>
    <w:rsid w:val="00563D0F"/>
    <w:rsid w:val="00564FF0"/>
    <w:rsid w:val="00570BBF"/>
    <w:rsid w:val="00571114"/>
    <w:rsid w:val="0057142F"/>
    <w:rsid w:val="0058612E"/>
    <w:rsid w:val="005907DB"/>
    <w:rsid w:val="005940EA"/>
    <w:rsid w:val="005977FD"/>
    <w:rsid w:val="00597FFD"/>
    <w:rsid w:val="005A0B7A"/>
    <w:rsid w:val="005A2BE0"/>
    <w:rsid w:val="005A7D8E"/>
    <w:rsid w:val="005B2CB7"/>
    <w:rsid w:val="005B646E"/>
    <w:rsid w:val="005C05AB"/>
    <w:rsid w:val="005C2D7E"/>
    <w:rsid w:val="005C3E23"/>
    <w:rsid w:val="005C581F"/>
    <w:rsid w:val="005D0FB5"/>
    <w:rsid w:val="005D1A7D"/>
    <w:rsid w:val="005D34DF"/>
    <w:rsid w:val="005D54E3"/>
    <w:rsid w:val="005E1588"/>
    <w:rsid w:val="005E7BC6"/>
    <w:rsid w:val="005F05D0"/>
    <w:rsid w:val="005F1BC6"/>
    <w:rsid w:val="005F5202"/>
    <w:rsid w:val="005F7775"/>
    <w:rsid w:val="006008CB"/>
    <w:rsid w:val="0060484E"/>
    <w:rsid w:val="0061114A"/>
    <w:rsid w:val="0061479D"/>
    <w:rsid w:val="0061501B"/>
    <w:rsid w:val="00616278"/>
    <w:rsid w:val="00621099"/>
    <w:rsid w:val="00621DA4"/>
    <w:rsid w:val="0062309C"/>
    <w:rsid w:val="00625395"/>
    <w:rsid w:val="006259EB"/>
    <w:rsid w:val="00630707"/>
    <w:rsid w:val="00630A87"/>
    <w:rsid w:val="0063258B"/>
    <w:rsid w:val="00635449"/>
    <w:rsid w:val="00635E0F"/>
    <w:rsid w:val="00637CC5"/>
    <w:rsid w:val="00641D92"/>
    <w:rsid w:val="00651518"/>
    <w:rsid w:val="00652A12"/>
    <w:rsid w:val="006544FC"/>
    <w:rsid w:val="00660BD5"/>
    <w:rsid w:val="00664642"/>
    <w:rsid w:val="00671AE4"/>
    <w:rsid w:val="006720AE"/>
    <w:rsid w:val="0067213D"/>
    <w:rsid w:val="00673C69"/>
    <w:rsid w:val="00683FC9"/>
    <w:rsid w:val="00686414"/>
    <w:rsid w:val="00695219"/>
    <w:rsid w:val="006A380F"/>
    <w:rsid w:val="006B0D65"/>
    <w:rsid w:val="006B1567"/>
    <w:rsid w:val="006B286D"/>
    <w:rsid w:val="006B55AA"/>
    <w:rsid w:val="006D1141"/>
    <w:rsid w:val="006D319B"/>
    <w:rsid w:val="006E0C04"/>
    <w:rsid w:val="006E2639"/>
    <w:rsid w:val="00706025"/>
    <w:rsid w:val="0071343A"/>
    <w:rsid w:val="007147CC"/>
    <w:rsid w:val="00714C06"/>
    <w:rsid w:val="00716A86"/>
    <w:rsid w:val="00723CF2"/>
    <w:rsid w:val="00723E0C"/>
    <w:rsid w:val="0072576B"/>
    <w:rsid w:val="007321E3"/>
    <w:rsid w:val="0073759C"/>
    <w:rsid w:val="007415D7"/>
    <w:rsid w:val="00743E60"/>
    <w:rsid w:val="00746153"/>
    <w:rsid w:val="007474F1"/>
    <w:rsid w:val="007519E2"/>
    <w:rsid w:val="0075480F"/>
    <w:rsid w:val="00754854"/>
    <w:rsid w:val="00755D07"/>
    <w:rsid w:val="00762EEA"/>
    <w:rsid w:val="00764582"/>
    <w:rsid w:val="0076747D"/>
    <w:rsid w:val="00767D10"/>
    <w:rsid w:val="00767D22"/>
    <w:rsid w:val="00774C1F"/>
    <w:rsid w:val="007752AA"/>
    <w:rsid w:val="007762CD"/>
    <w:rsid w:val="0077697E"/>
    <w:rsid w:val="00776FC4"/>
    <w:rsid w:val="00780FB1"/>
    <w:rsid w:val="007851B7"/>
    <w:rsid w:val="0079510C"/>
    <w:rsid w:val="00795D18"/>
    <w:rsid w:val="00797D56"/>
    <w:rsid w:val="007A0C15"/>
    <w:rsid w:val="007A160C"/>
    <w:rsid w:val="007A1D4A"/>
    <w:rsid w:val="007A3A03"/>
    <w:rsid w:val="007A4AC6"/>
    <w:rsid w:val="007A5D2D"/>
    <w:rsid w:val="007B014E"/>
    <w:rsid w:val="007B26F4"/>
    <w:rsid w:val="007B2A95"/>
    <w:rsid w:val="007B6C35"/>
    <w:rsid w:val="007B7EE6"/>
    <w:rsid w:val="007C0EB7"/>
    <w:rsid w:val="007C5EBC"/>
    <w:rsid w:val="007D2E85"/>
    <w:rsid w:val="007D567B"/>
    <w:rsid w:val="007D5D31"/>
    <w:rsid w:val="007D6789"/>
    <w:rsid w:val="007D6906"/>
    <w:rsid w:val="007D70F3"/>
    <w:rsid w:val="007E1794"/>
    <w:rsid w:val="007E47F3"/>
    <w:rsid w:val="007E6011"/>
    <w:rsid w:val="007F06C3"/>
    <w:rsid w:val="007F36D5"/>
    <w:rsid w:val="007F7FD8"/>
    <w:rsid w:val="00801267"/>
    <w:rsid w:val="008038BB"/>
    <w:rsid w:val="00810858"/>
    <w:rsid w:val="00813898"/>
    <w:rsid w:val="00816DB8"/>
    <w:rsid w:val="008208E9"/>
    <w:rsid w:val="00822D14"/>
    <w:rsid w:val="008234E9"/>
    <w:rsid w:val="0083171C"/>
    <w:rsid w:val="00832F9C"/>
    <w:rsid w:val="00833280"/>
    <w:rsid w:val="008364F8"/>
    <w:rsid w:val="0083663B"/>
    <w:rsid w:val="00842EED"/>
    <w:rsid w:val="00844EA0"/>
    <w:rsid w:val="00845CC0"/>
    <w:rsid w:val="00851A31"/>
    <w:rsid w:val="008570B8"/>
    <w:rsid w:val="00857504"/>
    <w:rsid w:val="008600E5"/>
    <w:rsid w:val="00870CD2"/>
    <w:rsid w:val="00875A34"/>
    <w:rsid w:val="0088676E"/>
    <w:rsid w:val="00887287"/>
    <w:rsid w:val="00887299"/>
    <w:rsid w:val="00897437"/>
    <w:rsid w:val="008A2E9C"/>
    <w:rsid w:val="008A54D6"/>
    <w:rsid w:val="008A5CB7"/>
    <w:rsid w:val="008A5CBC"/>
    <w:rsid w:val="008B1D50"/>
    <w:rsid w:val="008B1F78"/>
    <w:rsid w:val="008B2587"/>
    <w:rsid w:val="008B3DFD"/>
    <w:rsid w:val="008B5919"/>
    <w:rsid w:val="008C2876"/>
    <w:rsid w:val="008C2DD8"/>
    <w:rsid w:val="008D0548"/>
    <w:rsid w:val="008D7D48"/>
    <w:rsid w:val="008E27A8"/>
    <w:rsid w:val="008E2FB7"/>
    <w:rsid w:val="008E3A73"/>
    <w:rsid w:val="008E3C9B"/>
    <w:rsid w:val="008E3EDB"/>
    <w:rsid w:val="008E68D0"/>
    <w:rsid w:val="008F178E"/>
    <w:rsid w:val="008F208A"/>
    <w:rsid w:val="008F32E8"/>
    <w:rsid w:val="008F492A"/>
    <w:rsid w:val="008F4D20"/>
    <w:rsid w:val="00903EA3"/>
    <w:rsid w:val="00913042"/>
    <w:rsid w:val="009131D8"/>
    <w:rsid w:val="0091423F"/>
    <w:rsid w:val="00922A0C"/>
    <w:rsid w:val="00924F25"/>
    <w:rsid w:val="00926D14"/>
    <w:rsid w:val="00930AEC"/>
    <w:rsid w:val="00935B45"/>
    <w:rsid w:val="009364E7"/>
    <w:rsid w:val="00950896"/>
    <w:rsid w:val="00950E65"/>
    <w:rsid w:val="00955112"/>
    <w:rsid w:val="00965635"/>
    <w:rsid w:val="009658AD"/>
    <w:rsid w:val="009658B6"/>
    <w:rsid w:val="0097478A"/>
    <w:rsid w:val="00975A3F"/>
    <w:rsid w:val="009769C8"/>
    <w:rsid w:val="00981D95"/>
    <w:rsid w:val="00984D16"/>
    <w:rsid w:val="0098543A"/>
    <w:rsid w:val="0098653C"/>
    <w:rsid w:val="00986889"/>
    <w:rsid w:val="00986F64"/>
    <w:rsid w:val="00991767"/>
    <w:rsid w:val="009973D0"/>
    <w:rsid w:val="00997F91"/>
    <w:rsid w:val="00997F9B"/>
    <w:rsid w:val="009A066A"/>
    <w:rsid w:val="009A1BDF"/>
    <w:rsid w:val="009A2068"/>
    <w:rsid w:val="009A2317"/>
    <w:rsid w:val="009A4E57"/>
    <w:rsid w:val="009B0EE3"/>
    <w:rsid w:val="009B1EB4"/>
    <w:rsid w:val="009B27F4"/>
    <w:rsid w:val="009B2BE8"/>
    <w:rsid w:val="009B4A3F"/>
    <w:rsid w:val="009B77DF"/>
    <w:rsid w:val="009D0573"/>
    <w:rsid w:val="009D06BB"/>
    <w:rsid w:val="009D2450"/>
    <w:rsid w:val="009E36FF"/>
    <w:rsid w:val="009E5F59"/>
    <w:rsid w:val="009E70F1"/>
    <w:rsid w:val="009F00F7"/>
    <w:rsid w:val="009F6513"/>
    <w:rsid w:val="00A02512"/>
    <w:rsid w:val="00A034A4"/>
    <w:rsid w:val="00A0424E"/>
    <w:rsid w:val="00A05C99"/>
    <w:rsid w:val="00A06696"/>
    <w:rsid w:val="00A12130"/>
    <w:rsid w:val="00A1269A"/>
    <w:rsid w:val="00A13196"/>
    <w:rsid w:val="00A160C7"/>
    <w:rsid w:val="00A23822"/>
    <w:rsid w:val="00A25578"/>
    <w:rsid w:val="00A34D0B"/>
    <w:rsid w:val="00A36AB5"/>
    <w:rsid w:val="00A36D09"/>
    <w:rsid w:val="00A435C3"/>
    <w:rsid w:val="00A436D8"/>
    <w:rsid w:val="00A471D6"/>
    <w:rsid w:val="00A53256"/>
    <w:rsid w:val="00A550F6"/>
    <w:rsid w:val="00A5592E"/>
    <w:rsid w:val="00A615D3"/>
    <w:rsid w:val="00A63BA9"/>
    <w:rsid w:val="00A673B4"/>
    <w:rsid w:val="00A70444"/>
    <w:rsid w:val="00A7150A"/>
    <w:rsid w:val="00A77414"/>
    <w:rsid w:val="00A81E7D"/>
    <w:rsid w:val="00A828E9"/>
    <w:rsid w:val="00A86059"/>
    <w:rsid w:val="00A87669"/>
    <w:rsid w:val="00A90C52"/>
    <w:rsid w:val="00A95BCD"/>
    <w:rsid w:val="00AA3693"/>
    <w:rsid w:val="00AB397A"/>
    <w:rsid w:val="00AB4127"/>
    <w:rsid w:val="00AC7B95"/>
    <w:rsid w:val="00AD043D"/>
    <w:rsid w:val="00AD562E"/>
    <w:rsid w:val="00AE1C08"/>
    <w:rsid w:val="00AE666C"/>
    <w:rsid w:val="00AE687E"/>
    <w:rsid w:val="00AE6B11"/>
    <w:rsid w:val="00AF2545"/>
    <w:rsid w:val="00AF687F"/>
    <w:rsid w:val="00AF6F63"/>
    <w:rsid w:val="00B024A1"/>
    <w:rsid w:val="00B038F9"/>
    <w:rsid w:val="00B03C65"/>
    <w:rsid w:val="00B10650"/>
    <w:rsid w:val="00B14FD2"/>
    <w:rsid w:val="00B22F82"/>
    <w:rsid w:val="00B25E54"/>
    <w:rsid w:val="00B302AB"/>
    <w:rsid w:val="00B41548"/>
    <w:rsid w:val="00B41C62"/>
    <w:rsid w:val="00B45A7A"/>
    <w:rsid w:val="00B47532"/>
    <w:rsid w:val="00B50633"/>
    <w:rsid w:val="00B50E50"/>
    <w:rsid w:val="00B56DEC"/>
    <w:rsid w:val="00B64CF6"/>
    <w:rsid w:val="00B67E8D"/>
    <w:rsid w:val="00B836C2"/>
    <w:rsid w:val="00B97884"/>
    <w:rsid w:val="00BA5C70"/>
    <w:rsid w:val="00BA7A72"/>
    <w:rsid w:val="00BC3A8D"/>
    <w:rsid w:val="00BC3BA8"/>
    <w:rsid w:val="00BC3C59"/>
    <w:rsid w:val="00BC4DFE"/>
    <w:rsid w:val="00BC5AE3"/>
    <w:rsid w:val="00BC7B95"/>
    <w:rsid w:val="00BD4ADB"/>
    <w:rsid w:val="00BD7EE3"/>
    <w:rsid w:val="00BE29A2"/>
    <w:rsid w:val="00BE2A79"/>
    <w:rsid w:val="00BE44F3"/>
    <w:rsid w:val="00BE4E63"/>
    <w:rsid w:val="00BE7053"/>
    <w:rsid w:val="00BF02C3"/>
    <w:rsid w:val="00C0699B"/>
    <w:rsid w:val="00C110CE"/>
    <w:rsid w:val="00C17CEB"/>
    <w:rsid w:val="00C2310F"/>
    <w:rsid w:val="00C23E59"/>
    <w:rsid w:val="00C27530"/>
    <w:rsid w:val="00C3051B"/>
    <w:rsid w:val="00C34BC8"/>
    <w:rsid w:val="00C379AE"/>
    <w:rsid w:val="00C40D27"/>
    <w:rsid w:val="00C44D47"/>
    <w:rsid w:val="00C44E9D"/>
    <w:rsid w:val="00C45F39"/>
    <w:rsid w:val="00C5276C"/>
    <w:rsid w:val="00C53B4F"/>
    <w:rsid w:val="00C56FCD"/>
    <w:rsid w:val="00C621DE"/>
    <w:rsid w:val="00C64116"/>
    <w:rsid w:val="00C6557B"/>
    <w:rsid w:val="00C65FBE"/>
    <w:rsid w:val="00C6749D"/>
    <w:rsid w:val="00C67606"/>
    <w:rsid w:val="00C73908"/>
    <w:rsid w:val="00C811E6"/>
    <w:rsid w:val="00C812BB"/>
    <w:rsid w:val="00C9077A"/>
    <w:rsid w:val="00C91EF8"/>
    <w:rsid w:val="00C9213C"/>
    <w:rsid w:val="00C92AD9"/>
    <w:rsid w:val="00CA2BE0"/>
    <w:rsid w:val="00CA724E"/>
    <w:rsid w:val="00CB1F85"/>
    <w:rsid w:val="00CB2B02"/>
    <w:rsid w:val="00CB4893"/>
    <w:rsid w:val="00CC17C1"/>
    <w:rsid w:val="00CC231F"/>
    <w:rsid w:val="00CC5512"/>
    <w:rsid w:val="00CC58D3"/>
    <w:rsid w:val="00CC7228"/>
    <w:rsid w:val="00CC7697"/>
    <w:rsid w:val="00CD19E2"/>
    <w:rsid w:val="00CD34E2"/>
    <w:rsid w:val="00CD460A"/>
    <w:rsid w:val="00CD59C0"/>
    <w:rsid w:val="00CE05F7"/>
    <w:rsid w:val="00CE08E7"/>
    <w:rsid w:val="00CE5B2B"/>
    <w:rsid w:val="00CF043C"/>
    <w:rsid w:val="00CF4A41"/>
    <w:rsid w:val="00CF6AD1"/>
    <w:rsid w:val="00D03F2B"/>
    <w:rsid w:val="00D10069"/>
    <w:rsid w:val="00D11B12"/>
    <w:rsid w:val="00D15933"/>
    <w:rsid w:val="00D21106"/>
    <w:rsid w:val="00D2290A"/>
    <w:rsid w:val="00D261D8"/>
    <w:rsid w:val="00D33CA0"/>
    <w:rsid w:val="00D33F3E"/>
    <w:rsid w:val="00D3403F"/>
    <w:rsid w:val="00D50943"/>
    <w:rsid w:val="00D52E28"/>
    <w:rsid w:val="00D54A60"/>
    <w:rsid w:val="00D56081"/>
    <w:rsid w:val="00D707B3"/>
    <w:rsid w:val="00D73950"/>
    <w:rsid w:val="00D77225"/>
    <w:rsid w:val="00D80F67"/>
    <w:rsid w:val="00D8503C"/>
    <w:rsid w:val="00D8561E"/>
    <w:rsid w:val="00D85C4F"/>
    <w:rsid w:val="00D86B62"/>
    <w:rsid w:val="00D93DCF"/>
    <w:rsid w:val="00D96AC3"/>
    <w:rsid w:val="00D97604"/>
    <w:rsid w:val="00DA07FA"/>
    <w:rsid w:val="00DA1D53"/>
    <w:rsid w:val="00DA4379"/>
    <w:rsid w:val="00DA61F5"/>
    <w:rsid w:val="00DB1BAC"/>
    <w:rsid w:val="00DB1DE6"/>
    <w:rsid w:val="00DB25FF"/>
    <w:rsid w:val="00DC1B45"/>
    <w:rsid w:val="00DC2888"/>
    <w:rsid w:val="00DD1A07"/>
    <w:rsid w:val="00DD355D"/>
    <w:rsid w:val="00DD3B81"/>
    <w:rsid w:val="00DD5084"/>
    <w:rsid w:val="00DD7EFC"/>
    <w:rsid w:val="00DE0ADE"/>
    <w:rsid w:val="00DE5846"/>
    <w:rsid w:val="00DE67D9"/>
    <w:rsid w:val="00DE7CF2"/>
    <w:rsid w:val="00DF02E6"/>
    <w:rsid w:val="00DF0B32"/>
    <w:rsid w:val="00DF159F"/>
    <w:rsid w:val="00DF24DA"/>
    <w:rsid w:val="00DF5A6E"/>
    <w:rsid w:val="00E03223"/>
    <w:rsid w:val="00E041A0"/>
    <w:rsid w:val="00E04A05"/>
    <w:rsid w:val="00E055D2"/>
    <w:rsid w:val="00E07A57"/>
    <w:rsid w:val="00E10B6F"/>
    <w:rsid w:val="00E14452"/>
    <w:rsid w:val="00E17BA2"/>
    <w:rsid w:val="00E21DC6"/>
    <w:rsid w:val="00E24D73"/>
    <w:rsid w:val="00E2645D"/>
    <w:rsid w:val="00E40E92"/>
    <w:rsid w:val="00E42958"/>
    <w:rsid w:val="00E51D51"/>
    <w:rsid w:val="00E541BB"/>
    <w:rsid w:val="00E56A5D"/>
    <w:rsid w:val="00E61BE1"/>
    <w:rsid w:val="00E61FC7"/>
    <w:rsid w:val="00E630FD"/>
    <w:rsid w:val="00E7365A"/>
    <w:rsid w:val="00E758BD"/>
    <w:rsid w:val="00E75A4B"/>
    <w:rsid w:val="00E8092E"/>
    <w:rsid w:val="00E86602"/>
    <w:rsid w:val="00E87C3C"/>
    <w:rsid w:val="00E96C93"/>
    <w:rsid w:val="00E97C05"/>
    <w:rsid w:val="00EA3A92"/>
    <w:rsid w:val="00EA3BCC"/>
    <w:rsid w:val="00EA50DD"/>
    <w:rsid w:val="00EB2BAA"/>
    <w:rsid w:val="00EB5D6B"/>
    <w:rsid w:val="00EB62C6"/>
    <w:rsid w:val="00EC4619"/>
    <w:rsid w:val="00ED3861"/>
    <w:rsid w:val="00ED550A"/>
    <w:rsid w:val="00ED6669"/>
    <w:rsid w:val="00EE251E"/>
    <w:rsid w:val="00EE4DF0"/>
    <w:rsid w:val="00EF0060"/>
    <w:rsid w:val="00EF2635"/>
    <w:rsid w:val="00EF5112"/>
    <w:rsid w:val="00EF5E8C"/>
    <w:rsid w:val="00EF66BC"/>
    <w:rsid w:val="00EF7D19"/>
    <w:rsid w:val="00EF7DA4"/>
    <w:rsid w:val="00F01AAC"/>
    <w:rsid w:val="00F0328D"/>
    <w:rsid w:val="00F07800"/>
    <w:rsid w:val="00F12C24"/>
    <w:rsid w:val="00F170F9"/>
    <w:rsid w:val="00F17A93"/>
    <w:rsid w:val="00F218FF"/>
    <w:rsid w:val="00F25BBC"/>
    <w:rsid w:val="00F32CDA"/>
    <w:rsid w:val="00F41D9C"/>
    <w:rsid w:val="00F42519"/>
    <w:rsid w:val="00F4338B"/>
    <w:rsid w:val="00F439EA"/>
    <w:rsid w:val="00F44789"/>
    <w:rsid w:val="00F450D1"/>
    <w:rsid w:val="00F47D25"/>
    <w:rsid w:val="00F52004"/>
    <w:rsid w:val="00F531AD"/>
    <w:rsid w:val="00F627EC"/>
    <w:rsid w:val="00F64297"/>
    <w:rsid w:val="00F650F9"/>
    <w:rsid w:val="00F70A3C"/>
    <w:rsid w:val="00F721E1"/>
    <w:rsid w:val="00F748A1"/>
    <w:rsid w:val="00F80202"/>
    <w:rsid w:val="00F82BF8"/>
    <w:rsid w:val="00F85708"/>
    <w:rsid w:val="00F942CF"/>
    <w:rsid w:val="00F94CE0"/>
    <w:rsid w:val="00FA0678"/>
    <w:rsid w:val="00FA2F0F"/>
    <w:rsid w:val="00FA5FBD"/>
    <w:rsid w:val="00FA7C57"/>
    <w:rsid w:val="00FB6D44"/>
    <w:rsid w:val="00FC1527"/>
    <w:rsid w:val="00FC2246"/>
    <w:rsid w:val="00FC356E"/>
    <w:rsid w:val="00FD0118"/>
    <w:rsid w:val="00FD0A21"/>
    <w:rsid w:val="00FD3C23"/>
    <w:rsid w:val="00FF0BE8"/>
    <w:rsid w:val="00FF4E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3DC"/>
    <w:pPr>
      <w:spacing w:after="200" w:line="276" w:lineRule="auto"/>
    </w:pPr>
    <w:rPr>
      <w:sz w:val="22"/>
      <w:szCs w:val="22"/>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832F9C"/>
    <w:pPr>
      <w:spacing w:before="100" w:beforeAutospacing="1" w:after="100" w:afterAutospacing="1" w:line="240" w:lineRule="auto"/>
    </w:pPr>
    <w:rPr>
      <w:rFonts w:ascii="Times New Roman" w:eastAsia="Times New Roman" w:hAnsi="Times New Roman"/>
      <w:sz w:val="24"/>
      <w:szCs w:val="24"/>
      <w:lang w:val="en-US"/>
    </w:rPr>
  </w:style>
  <w:style w:type="numbering" w:customStyle="1" w:styleId="NoList1">
    <w:name w:val="No List1"/>
    <w:next w:val="NoList"/>
    <w:uiPriority w:val="99"/>
    <w:semiHidden/>
    <w:unhideWhenUsed/>
    <w:rsid w:val="009D0573"/>
  </w:style>
  <w:style w:type="paragraph" w:styleId="FootnoteText">
    <w:name w:val="footnote text"/>
    <w:basedOn w:val="Normal"/>
    <w:link w:val="FootnoteTextChar"/>
    <w:semiHidden/>
    <w:rsid w:val="009D0573"/>
    <w:pPr>
      <w:spacing w:after="0" w:line="240" w:lineRule="auto"/>
    </w:pPr>
    <w:rPr>
      <w:rFonts w:ascii="Times New Roman" w:eastAsia="Times New Roman" w:hAnsi="Times New Roman"/>
      <w:sz w:val="20"/>
      <w:szCs w:val="20"/>
      <w:lang w:val="en-US"/>
    </w:rPr>
  </w:style>
  <w:style w:type="character" w:customStyle="1" w:styleId="FootnoteTextChar">
    <w:name w:val="Footnote Text Char"/>
    <w:link w:val="FootnoteText"/>
    <w:semiHidden/>
    <w:rsid w:val="009D0573"/>
    <w:rPr>
      <w:rFonts w:ascii="Times New Roman" w:eastAsia="Times New Roman" w:hAnsi="Times New Roman" w:cs="Times New Roman"/>
      <w:sz w:val="20"/>
      <w:szCs w:val="20"/>
      <w:lang w:val="en-US"/>
    </w:rPr>
  </w:style>
  <w:style w:type="character" w:styleId="FootnoteReference">
    <w:name w:val="footnote reference"/>
    <w:semiHidden/>
    <w:rsid w:val="009D0573"/>
    <w:rPr>
      <w:vertAlign w:val="superscript"/>
    </w:rPr>
  </w:style>
  <w:style w:type="table" w:styleId="TableGrid">
    <w:name w:val="Table Grid"/>
    <w:basedOn w:val="TableNormal"/>
    <w:rsid w:val="009D0573"/>
    <w:rPr>
      <w:rFonts w:ascii="Times New Roman" w:eastAsia="Times New Roman" w:hAnsi="Times New Roman"/>
      <w:l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9D0573"/>
    <w:rPr>
      <w:sz w:val="16"/>
      <w:szCs w:val="16"/>
    </w:rPr>
  </w:style>
  <w:style w:type="paragraph" w:styleId="CommentText">
    <w:name w:val="annotation text"/>
    <w:basedOn w:val="Normal"/>
    <w:link w:val="CommentTextChar"/>
    <w:uiPriority w:val="99"/>
    <w:rsid w:val="009D0573"/>
    <w:pPr>
      <w:spacing w:after="0" w:line="240" w:lineRule="auto"/>
    </w:pPr>
    <w:rPr>
      <w:rFonts w:ascii="Times New Roman" w:eastAsia="Times New Roman" w:hAnsi="Times New Roman"/>
      <w:sz w:val="20"/>
      <w:szCs w:val="20"/>
      <w:lang w:val="sr-Cyrl-CS" w:eastAsia="sr-Cyrl-CS"/>
    </w:rPr>
  </w:style>
  <w:style w:type="character" w:customStyle="1" w:styleId="CommentTextChar">
    <w:name w:val="Comment Text Char"/>
    <w:link w:val="CommentText"/>
    <w:uiPriority w:val="99"/>
    <w:rsid w:val="009D0573"/>
    <w:rPr>
      <w:rFonts w:ascii="Times New Roman" w:eastAsia="Times New Roman" w:hAnsi="Times New Roman" w:cs="Times New Roman"/>
      <w:sz w:val="20"/>
      <w:szCs w:val="20"/>
      <w:lang w:val="sr-Cyrl-CS" w:eastAsia="sr-Cyrl-CS"/>
    </w:rPr>
  </w:style>
  <w:style w:type="paragraph" w:styleId="CommentSubject">
    <w:name w:val="annotation subject"/>
    <w:basedOn w:val="CommentText"/>
    <w:next w:val="CommentText"/>
    <w:link w:val="CommentSubjectChar"/>
    <w:semiHidden/>
    <w:rsid w:val="009D0573"/>
    <w:rPr>
      <w:b/>
      <w:bCs/>
    </w:rPr>
  </w:style>
  <w:style w:type="character" w:customStyle="1" w:styleId="CommentSubjectChar">
    <w:name w:val="Comment Subject Char"/>
    <w:link w:val="CommentSubject"/>
    <w:semiHidden/>
    <w:rsid w:val="009D0573"/>
    <w:rPr>
      <w:rFonts w:ascii="Times New Roman" w:eastAsia="Times New Roman" w:hAnsi="Times New Roman" w:cs="Times New Roman"/>
      <w:b/>
      <w:bCs/>
      <w:sz w:val="20"/>
      <w:szCs w:val="20"/>
      <w:lang w:val="sr-Cyrl-CS" w:eastAsia="sr-Cyrl-CS"/>
    </w:rPr>
  </w:style>
  <w:style w:type="paragraph" w:styleId="BalloonText">
    <w:name w:val="Balloon Text"/>
    <w:basedOn w:val="Normal"/>
    <w:link w:val="BalloonTextChar"/>
    <w:semiHidden/>
    <w:rsid w:val="009D0573"/>
    <w:pPr>
      <w:spacing w:after="0" w:line="240" w:lineRule="auto"/>
    </w:pPr>
    <w:rPr>
      <w:rFonts w:ascii="Tahoma" w:eastAsia="Times New Roman" w:hAnsi="Tahoma" w:cs="Tahoma"/>
      <w:sz w:val="16"/>
      <w:szCs w:val="16"/>
      <w:lang w:val="sr-Cyrl-CS" w:eastAsia="sr-Cyrl-CS"/>
    </w:rPr>
  </w:style>
  <w:style w:type="character" w:customStyle="1" w:styleId="BalloonTextChar">
    <w:name w:val="Balloon Text Char"/>
    <w:link w:val="BalloonText"/>
    <w:semiHidden/>
    <w:rsid w:val="009D0573"/>
    <w:rPr>
      <w:rFonts w:ascii="Tahoma" w:eastAsia="Times New Roman" w:hAnsi="Tahoma" w:cs="Tahoma"/>
      <w:sz w:val="16"/>
      <w:szCs w:val="16"/>
      <w:lang w:val="sr-Cyrl-CS" w:eastAsia="sr-Cyrl-CS"/>
    </w:rPr>
  </w:style>
  <w:style w:type="paragraph" w:styleId="Footer">
    <w:name w:val="footer"/>
    <w:basedOn w:val="Normal"/>
    <w:link w:val="FooterChar"/>
    <w:uiPriority w:val="99"/>
    <w:rsid w:val="009D0573"/>
    <w:pPr>
      <w:tabs>
        <w:tab w:val="center" w:pos="4320"/>
        <w:tab w:val="right" w:pos="8640"/>
      </w:tabs>
      <w:spacing w:after="0" w:line="240" w:lineRule="auto"/>
    </w:pPr>
    <w:rPr>
      <w:rFonts w:ascii="Times New Roman" w:eastAsia="Times New Roman" w:hAnsi="Times New Roman"/>
      <w:sz w:val="24"/>
      <w:szCs w:val="24"/>
      <w:lang w:val="sr-Cyrl-CS" w:eastAsia="sr-Cyrl-CS"/>
    </w:rPr>
  </w:style>
  <w:style w:type="character" w:customStyle="1" w:styleId="FooterChar">
    <w:name w:val="Footer Char"/>
    <w:link w:val="Footer"/>
    <w:uiPriority w:val="99"/>
    <w:rsid w:val="009D0573"/>
    <w:rPr>
      <w:rFonts w:ascii="Times New Roman" w:eastAsia="Times New Roman" w:hAnsi="Times New Roman" w:cs="Times New Roman"/>
      <w:sz w:val="24"/>
      <w:szCs w:val="24"/>
      <w:lang w:val="sr-Cyrl-CS" w:eastAsia="sr-Cyrl-CS"/>
    </w:rPr>
  </w:style>
  <w:style w:type="character" w:styleId="PageNumber">
    <w:name w:val="page number"/>
    <w:basedOn w:val="DefaultParagraphFont"/>
    <w:rsid w:val="009D0573"/>
  </w:style>
  <w:style w:type="character" w:customStyle="1" w:styleId="list0020paragraphchar1">
    <w:name w:val="list_0020paragraph__char1"/>
    <w:rsid w:val="009D0573"/>
    <w:rPr>
      <w:rFonts w:ascii="Arial" w:hAnsi="Arial" w:cs="Arial" w:hint="default"/>
      <w:sz w:val="22"/>
      <w:szCs w:val="22"/>
    </w:rPr>
  </w:style>
  <w:style w:type="character" w:customStyle="1" w:styleId="rvts1">
    <w:name w:val="rvts1"/>
    <w:basedOn w:val="DefaultParagraphFont"/>
    <w:rsid w:val="009D0573"/>
  </w:style>
  <w:style w:type="character" w:customStyle="1" w:styleId="rvts3">
    <w:name w:val="rvts3"/>
    <w:basedOn w:val="DefaultParagraphFont"/>
    <w:rsid w:val="009D0573"/>
  </w:style>
  <w:style w:type="paragraph" w:styleId="NormalWeb">
    <w:name w:val="Normal (Web)"/>
    <w:basedOn w:val="Normal"/>
    <w:rsid w:val="009D0573"/>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rvts2">
    <w:name w:val="rvts2"/>
    <w:basedOn w:val="DefaultParagraphFont"/>
    <w:rsid w:val="009D0573"/>
  </w:style>
  <w:style w:type="character" w:customStyle="1" w:styleId="rvts15">
    <w:name w:val="rvts15"/>
    <w:basedOn w:val="DefaultParagraphFont"/>
    <w:rsid w:val="009D0573"/>
  </w:style>
  <w:style w:type="paragraph" w:customStyle="1" w:styleId="rvps6">
    <w:name w:val="rvps6"/>
    <w:basedOn w:val="Normal"/>
    <w:rsid w:val="009D057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Style1">
    <w:name w:val="Style 1"/>
    <w:rsid w:val="009D0573"/>
    <w:pPr>
      <w:widowControl w:val="0"/>
      <w:autoSpaceDE w:val="0"/>
      <w:autoSpaceDN w:val="0"/>
      <w:adjustRightInd w:val="0"/>
    </w:pPr>
    <w:rPr>
      <w:rFonts w:ascii="Times New Roman" w:eastAsia="Times New Roman" w:hAnsi="Times New Roman"/>
    </w:rPr>
  </w:style>
  <w:style w:type="paragraph" w:customStyle="1" w:styleId="Style2">
    <w:name w:val="Style 2"/>
    <w:rsid w:val="009D0573"/>
    <w:pPr>
      <w:widowControl w:val="0"/>
      <w:autoSpaceDE w:val="0"/>
      <w:autoSpaceDN w:val="0"/>
      <w:ind w:left="720"/>
    </w:pPr>
    <w:rPr>
      <w:rFonts w:ascii="Arial" w:eastAsia="Times New Roman" w:hAnsi="Arial" w:cs="Arial"/>
      <w:sz w:val="24"/>
      <w:szCs w:val="24"/>
    </w:rPr>
  </w:style>
  <w:style w:type="character" w:customStyle="1" w:styleId="CharacterStyle1">
    <w:name w:val="Character Style 1"/>
    <w:rsid w:val="009D0573"/>
    <w:rPr>
      <w:rFonts w:ascii="Arial" w:hAnsi="Arial"/>
      <w:sz w:val="24"/>
    </w:rPr>
  </w:style>
  <w:style w:type="paragraph" w:customStyle="1" w:styleId="Normal1">
    <w:name w:val="Normal1"/>
    <w:basedOn w:val="Normal"/>
    <w:rsid w:val="009D0573"/>
    <w:pPr>
      <w:spacing w:before="100" w:beforeAutospacing="1" w:after="100" w:afterAutospacing="1" w:line="240" w:lineRule="auto"/>
    </w:pPr>
    <w:rPr>
      <w:rFonts w:ascii="Arial" w:eastAsia="Times New Roman" w:hAnsi="Arial" w:cs="Arial"/>
      <w:lang w:val="en-US"/>
    </w:rPr>
  </w:style>
  <w:style w:type="paragraph" w:styleId="PlainText">
    <w:name w:val="Plain Text"/>
    <w:basedOn w:val="Normal"/>
    <w:link w:val="PlainTextChar"/>
    <w:uiPriority w:val="99"/>
    <w:unhideWhenUsed/>
    <w:rsid w:val="009D0573"/>
    <w:pPr>
      <w:spacing w:after="0" w:line="240" w:lineRule="auto"/>
    </w:pPr>
    <w:rPr>
      <w:rFonts w:ascii="Consolas" w:hAnsi="Consolas"/>
      <w:sz w:val="21"/>
      <w:szCs w:val="21"/>
      <w:lang/>
    </w:rPr>
  </w:style>
  <w:style w:type="character" w:customStyle="1" w:styleId="PlainTextChar">
    <w:name w:val="Plain Text Char"/>
    <w:link w:val="PlainText"/>
    <w:uiPriority w:val="99"/>
    <w:rsid w:val="009D0573"/>
    <w:rPr>
      <w:rFonts w:ascii="Consolas" w:eastAsia="Calibri" w:hAnsi="Consolas" w:cs="Times New Roman"/>
      <w:sz w:val="21"/>
      <w:szCs w:val="21"/>
      <w:lang/>
    </w:rPr>
  </w:style>
  <w:style w:type="paragraph" w:customStyle="1" w:styleId="1tekst">
    <w:name w:val="1tekst"/>
    <w:basedOn w:val="Normal"/>
    <w:rsid w:val="009D0573"/>
    <w:pPr>
      <w:spacing w:after="0" w:line="240" w:lineRule="auto"/>
      <w:ind w:left="250" w:right="250" w:firstLine="240"/>
      <w:jc w:val="both"/>
    </w:pPr>
    <w:rPr>
      <w:rFonts w:ascii="Arial" w:eastAsia="Times New Roman" w:hAnsi="Arial" w:cs="Arial"/>
      <w:sz w:val="20"/>
      <w:szCs w:val="20"/>
      <w:lang w:val="en-US"/>
    </w:rPr>
  </w:style>
  <w:style w:type="paragraph" w:customStyle="1" w:styleId="4clan">
    <w:name w:val="4clan"/>
    <w:basedOn w:val="Normal"/>
    <w:rsid w:val="009D0573"/>
    <w:pPr>
      <w:spacing w:before="20" w:after="20" w:line="240" w:lineRule="auto"/>
      <w:jc w:val="center"/>
    </w:pPr>
    <w:rPr>
      <w:rFonts w:ascii="Arial" w:eastAsia="Times New Roman" w:hAnsi="Arial" w:cs="Arial"/>
      <w:b/>
      <w:bCs/>
      <w:sz w:val="20"/>
      <w:szCs w:val="20"/>
      <w:lang w:val="en-US"/>
    </w:rPr>
  </w:style>
  <w:style w:type="paragraph" w:styleId="ListParagraph">
    <w:name w:val="List Paragraph"/>
    <w:basedOn w:val="Normal"/>
    <w:uiPriority w:val="34"/>
    <w:qFormat/>
    <w:rsid w:val="009D0573"/>
    <w:pPr>
      <w:spacing w:after="0" w:line="240" w:lineRule="auto"/>
      <w:ind w:left="720"/>
      <w:contextualSpacing/>
      <w:jc w:val="both"/>
    </w:pPr>
    <w:rPr>
      <w:rFonts w:ascii="Times New Roman" w:eastAsia="Times New Roman" w:hAnsi="Times New Roman"/>
      <w:sz w:val="24"/>
      <w:szCs w:val="24"/>
      <w:lang w:val="en-US"/>
    </w:rPr>
  </w:style>
  <w:style w:type="paragraph" w:styleId="BodyText2">
    <w:name w:val="Body Text 2"/>
    <w:basedOn w:val="Normal"/>
    <w:link w:val="BodyText2Char"/>
    <w:uiPriority w:val="99"/>
    <w:unhideWhenUsed/>
    <w:rsid w:val="009D0573"/>
    <w:pPr>
      <w:spacing w:after="120" w:line="480" w:lineRule="auto"/>
    </w:pPr>
    <w:rPr>
      <w:rFonts w:ascii="Times New Roman" w:hAnsi="Times New Roman"/>
      <w:sz w:val="24"/>
      <w:szCs w:val="24"/>
      <w:lang/>
    </w:rPr>
  </w:style>
  <w:style w:type="character" w:customStyle="1" w:styleId="BodyText2Char">
    <w:name w:val="Body Text 2 Char"/>
    <w:link w:val="BodyText2"/>
    <w:uiPriority w:val="99"/>
    <w:rsid w:val="009D0573"/>
    <w:rPr>
      <w:rFonts w:ascii="Times New Roman" w:eastAsia="Calibri" w:hAnsi="Times New Roman" w:cs="Times New Roman"/>
      <w:sz w:val="24"/>
      <w:szCs w:val="24"/>
      <w:lang/>
    </w:rPr>
  </w:style>
  <w:style w:type="paragraph" w:styleId="Header">
    <w:name w:val="header"/>
    <w:basedOn w:val="Normal"/>
    <w:link w:val="HeaderChar"/>
    <w:rsid w:val="009D0573"/>
    <w:pPr>
      <w:tabs>
        <w:tab w:val="center" w:pos="4680"/>
        <w:tab w:val="right" w:pos="9360"/>
      </w:tabs>
      <w:spacing w:after="0" w:line="240" w:lineRule="auto"/>
    </w:pPr>
    <w:rPr>
      <w:rFonts w:ascii="Times New Roman" w:eastAsia="Times New Roman" w:hAnsi="Times New Roman"/>
      <w:sz w:val="24"/>
      <w:szCs w:val="24"/>
      <w:lang w:val="sr-Cyrl-CS" w:eastAsia="sr-Cyrl-CS"/>
    </w:rPr>
  </w:style>
  <w:style w:type="character" w:customStyle="1" w:styleId="HeaderChar">
    <w:name w:val="Header Char"/>
    <w:link w:val="Header"/>
    <w:rsid w:val="009D0573"/>
    <w:rPr>
      <w:rFonts w:ascii="Times New Roman" w:eastAsia="Times New Roman" w:hAnsi="Times New Roman" w:cs="Times New Roman"/>
      <w:sz w:val="24"/>
      <w:szCs w:val="24"/>
      <w:lang w:val="sr-Cyrl-CS" w:eastAsia="sr-Cyrl-CS"/>
    </w:rPr>
  </w:style>
  <w:style w:type="paragraph" w:styleId="BodyText">
    <w:name w:val="Body Text"/>
    <w:basedOn w:val="Normal"/>
    <w:link w:val="BodyTextChar"/>
    <w:rsid w:val="009D0573"/>
    <w:pPr>
      <w:spacing w:after="120" w:line="240" w:lineRule="auto"/>
    </w:pPr>
    <w:rPr>
      <w:rFonts w:ascii="Times New Roman" w:eastAsia="Times New Roman" w:hAnsi="Times New Roman"/>
      <w:sz w:val="24"/>
      <w:szCs w:val="24"/>
      <w:lang w:val="sr-Cyrl-CS" w:eastAsia="sr-Cyrl-CS"/>
    </w:rPr>
  </w:style>
  <w:style w:type="character" w:customStyle="1" w:styleId="BodyTextChar">
    <w:name w:val="Body Text Char"/>
    <w:link w:val="BodyText"/>
    <w:rsid w:val="009D0573"/>
    <w:rPr>
      <w:rFonts w:ascii="Times New Roman" w:eastAsia="Times New Roman" w:hAnsi="Times New Roman" w:cs="Times New Roman"/>
      <w:sz w:val="24"/>
      <w:szCs w:val="24"/>
      <w:lang w:val="sr-Cyrl-CS" w:eastAsia="sr-Cyrl-CS"/>
    </w:rPr>
  </w:style>
  <w:style w:type="paragraph" w:styleId="NoSpacing">
    <w:name w:val="No Spacing"/>
    <w:uiPriority w:val="1"/>
    <w:qFormat/>
    <w:rsid w:val="009D0573"/>
    <w:rPr>
      <w:rFonts w:ascii="Times New Roman" w:hAnsi="Times New Roman"/>
      <w:sz w:val="24"/>
      <w:szCs w:val="22"/>
      <w:lang w:val="en-GB"/>
    </w:rPr>
  </w:style>
  <w:style w:type="paragraph" w:customStyle="1" w:styleId="clan">
    <w:name w:val="clan"/>
    <w:basedOn w:val="Normal"/>
    <w:rsid w:val="009D0573"/>
    <w:pPr>
      <w:spacing w:before="240" w:after="120" w:line="240" w:lineRule="auto"/>
      <w:jc w:val="center"/>
    </w:pPr>
    <w:rPr>
      <w:rFonts w:ascii="Arial" w:eastAsia="Times New Roman" w:hAnsi="Arial" w:cs="Arial"/>
      <w:b/>
      <w:bCs/>
      <w:sz w:val="24"/>
      <w:szCs w:val="24"/>
      <w:lang w:val="en-US"/>
    </w:rPr>
  </w:style>
  <w:style w:type="paragraph" w:styleId="Revision">
    <w:name w:val="Revision"/>
    <w:hidden/>
    <w:uiPriority w:val="99"/>
    <w:semiHidden/>
    <w:rsid w:val="009B0EE3"/>
    <w:rPr>
      <w:sz w:val="22"/>
      <w:szCs w:val="22"/>
      <w:lang w:val="sr-Latn-CS"/>
    </w:rPr>
  </w:style>
  <w:style w:type="paragraph" w:styleId="BodyTextIndent">
    <w:name w:val="Body Text Indent"/>
    <w:basedOn w:val="Normal"/>
    <w:link w:val="BodyTextIndentChar"/>
    <w:uiPriority w:val="99"/>
    <w:semiHidden/>
    <w:unhideWhenUsed/>
    <w:rsid w:val="00455EDD"/>
    <w:pPr>
      <w:spacing w:after="120"/>
      <w:ind w:left="360"/>
    </w:pPr>
  </w:style>
  <w:style w:type="character" w:customStyle="1" w:styleId="BodyTextIndentChar">
    <w:name w:val="Body Text Indent Char"/>
    <w:basedOn w:val="DefaultParagraphFont"/>
    <w:link w:val="BodyTextIndent"/>
    <w:uiPriority w:val="99"/>
    <w:semiHidden/>
    <w:rsid w:val="00455EDD"/>
    <w:rPr>
      <w:sz w:val="22"/>
      <w:szCs w:val="22"/>
      <w:lang w:val="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3DC"/>
    <w:pPr>
      <w:spacing w:after="200" w:line="276" w:lineRule="auto"/>
    </w:pPr>
    <w:rPr>
      <w:sz w:val="22"/>
      <w:szCs w:val="22"/>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832F9C"/>
    <w:pPr>
      <w:spacing w:before="100" w:beforeAutospacing="1" w:after="100" w:afterAutospacing="1" w:line="240" w:lineRule="auto"/>
    </w:pPr>
    <w:rPr>
      <w:rFonts w:ascii="Times New Roman" w:eastAsia="Times New Roman" w:hAnsi="Times New Roman"/>
      <w:sz w:val="24"/>
      <w:szCs w:val="24"/>
      <w:lang w:val="en-US"/>
    </w:rPr>
  </w:style>
  <w:style w:type="numbering" w:customStyle="1" w:styleId="NoList1">
    <w:name w:val="No List1"/>
    <w:next w:val="NoList"/>
    <w:uiPriority w:val="99"/>
    <w:semiHidden/>
    <w:unhideWhenUsed/>
    <w:rsid w:val="009D0573"/>
  </w:style>
  <w:style w:type="paragraph" w:styleId="FootnoteText">
    <w:name w:val="footnote text"/>
    <w:basedOn w:val="Normal"/>
    <w:link w:val="FootnoteTextChar"/>
    <w:semiHidden/>
    <w:rsid w:val="009D0573"/>
    <w:pPr>
      <w:spacing w:after="0" w:line="240" w:lineRule="auto"/>
    </w:pPr>
    <w:rPr>
      <w:rFonts w:ascii="Times New Roman" w:eastAsia="Times New Roman" w:hAnsi="Times New Roman"/>
      <w:sz w:val="20"/>
      <w:szCs w:val="20"/>
      <w:lang w:val="en-US"/>
    </w:rPr>
  </w:style>
  <w:style w:type="character" w:customStyle="1" w:styleId="FootnoteTextChar">
    <w:name w:val="Footnote Text Char"/>
    <w:link w:val="FootnoteText"/>
    <w:semiHidden/>
    <w:rsid w:val="009D0573"/>
    <w:rPr>
      <w:rFonts w:ascii="Times New Roman" w:eastAsia="Times New Roman" w:hAnsi="Times New Roman" w:cs="Times New Roman"/>
      <w:sz w:val="20"/>
      <w:szCs w:val="20"/>
      <w:lang w:val="en-US"/>
    </w:rPr>
  </w:style>
  <w:style w:type="character" w:styleId="FootnoteReference">
    <w:name w:val="footnote reference"/>
    <w:semiHidden/>
    <w:rsid w:val="009D0573"/>
    <w:rPr>
      <w:vertAlign w:val="superscript"/>
    </w:rPr>
  </w:style>
  <w:style w:type="table" w:styleId="TableGrid">
    <w:name w:val="Table Grid"/>
    <w:basedOn w:val="TableNormal"/>
    <w:rsid w:val="009D0573"/>
    <w:rPr>
      <w:rFonts w:ascii="Times New Roman" w:eastAsia="Times New Roman" w:hAnsi="Times New Roman"/>
      <w:lang w:val="sr-Latn-RS" w:eastAsia="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9D0573"/>
    <w:rPr>
      <w:sz w:val="16"/>
      <w:szCs w:val="16"/>
    </w:rPr>
  </w:style>
  <w:style w:type="paragraph" w:styleId="CommentText">
    <w:name w:val="annotation text"/>
    <w:basedOn w:val="Normal"/>
    <w:link w:val="CommentTextChar"/>
    <w:uiPriority w:val="99"/>
    <w:rsid w:val="009D0573"/>
    <w:pPr>
      <w:spacing w:after="0" w:line="240" w:lineRule="auto"/>
    </w:pPr>
    <w:rPr>
      <w:rFonts w:ascii="Times New Roman" w:eastAsia="Times New Roman" w:hAnsi="Times New Roman"/>
      <w:sz w:val="20"/>
      <w:szCs w:val="20"/>
      <w:lang w:val="sr-Cyrl-CS" w:eastAsia="sr-Cyrl-CS"/>
    </w:rPr>
  </w:style>
  <w:style w:type="character" w:customStyle="1" w:styleId="CommentTextChar">
    <w:name w:val="Comment Text Char"/>
    <w:link w:val="CommentText"/>
    <w:uiPriority w:val="99"/>
    <w:rsid w:val="009D0573"/>
    <w:rPr>
      <w:rFonts w:ascii="Times New Roman" w:eastAsia="Times New Roman" w:hAnsi="Times New Roman" w:cs="Times New Roman"/>
      <w:sz w:val="20"/>
      <w:szCs w:val="20"/>
      <w:lang w:val="sr-Cyrl-CS" w:eastAsia="sr-Cyrl-CS"/>
    </w:rPr>
  </w:style>
  <w:style w:type="paragraph" w:styleId="CommentSubject">
    <w:name w:val="annotation subject"/>
    <w:basedOn w:val="CommentText"/>
    <w:next w:val="CommentText"/>
    <w:link w:val="CommentSubjectChar"/>
    <w:semiHidden/>
    <w:rsid w:val="009D0573"/>
    <w:rPr>
      <w:b/>
      <w:bCs/>
    </w:rPr>
  </w:style>
  <w:style w:type="character" w:customStyle="1" w:styleId="CommentSubjectChar">
    <w:name w:val="Comment Subject Char"/>
    <w:link w:val="CommentSubject"/>
    <w:semiHidden/>
    <w:rsid w:val="009D0573"/>
    <w:rPr>
      <w:rFonts w:ascii="Times New Roman" w:eastAsia="Times New Roman" w:hAnsi="Times New Roman" w:cs="Times New Roman"/>
      <w:b/>
      <w:bCs/>
      <w:sz w:val="20"/>
      <w:szCs w:val="20"/>
      <w:lang w:val="sr-Cyrl-CS" w:eastAsia="sr-Cyrl-CS"/>
    </w:rPr>
  </w:style>
  <w:style w:type="paragraph" w:styleId="BalloonText">
    <w:name w:val="Balloon Text"/>
    <w:basedOn w:val="Normal"/>
    <w:link w:val="BalloonTextChar"/>
    <w:semiHidden/>
    <w:rsid w:val="009D0573"/>
    <w:pPr>
      <w:spacing w:after="0" w:line="240" w:lineRule="auto"/>
    </w:pPr>
    <w:rPr>
      <w:rFonts w:ascii="Tahoma" w:eastAsia="Times New Roman" w:hAnsi="Tahoma" w:cs="Tahoma"/>
      <w:sz w:val="16"/>
      <w:szCs w:val="16"/>
      <w:lang w:val="sr-Cyrl-CS" w:eastAsia="sr-Cyrl-CS"/>
    </w:rPr>
  </w:style>
  <w:style w:type="character" w:customStyle="1" w:styleId="BalloonTextChar">
    <w:name w:val="Balloon Text Char"/>
    <w:link w:val="BalloonText"/>
    <w:semiHidden/>
    <w:rsid w:val="009D0573"/>
    <w:rPr>
      <w:rFonts w:ascii="Tahoma" w:eastAsia="Times New Roman" w:hAnsi="Tahoma" w:cs="Tahoma"/>
      <w:sz w:val="16"/>
      <w:szCs w:val="16"/>
      <w:lang w:val="sr-Cyrl-CS" w:eastAsia="sr-Cyrl-CS"/>
    </w:rPr>
  </w:style>
  <w:style w:type="paragraph" w:styleId="Footer">
    <w:name w:val="footer"/>
    <w:basedOn w:val="Normal"/>
    <w:link w:val="FooterChar"/>
    <w:uiPriority w:val="99"/>
    <w:rsid w:val="009D0573"/>
    <w:pPr>
      <w:tabs>
        <w:tab w:val="center" w:pos="4320"/>
        <w:tab w:val="right" w:pos="8640"/>
      </w:tabs>
      <w:spacing w:after="0" w:line="240" w:lineRule="auto"/>
    </w:pPr>
    <w:rPr>
      <w:rFonts w:ascii="Times New Roman" w:eastAsia="Times New Roman" w:hAnsi="Times New Roman"/>
      <w:sz w:val="24"/>
      <w:szCs w:val="24"/>
      <w:lang w:val="sr-Cyrl-CS" w:eastAsia="sr-Cyrl-CS"/>
    </w:rPr>
  </w:style>
  <w:style w:type="character" w:customStyle="1" w:styleId="FooterChar">
    <w:name w:val="Footer Char"/>
    <w:link w:val="Footer"/>
    <w:uiPriority w:val="99"/>
    <w:rsid w:val="009D0573"/>
    <w:rPr>
      <w:rFonts w:ascii="Times New Roman" w:eastAsia="Times New Roman" w:hAnsi="Times New Roman" w:cs="Times New Roman"/>
      <w:sz w:val="24"/>
      <w:szCs w:val="24"/>
      <w:lang w:val="sr-Cyrl-CS" w:eastAsia="sr-Cyrl-CS"/>
    </w:rPr>
  </w:style>
  <w:style w:type="character" w:styleId="PageNumber">
    <w:name w:val="page number"/>
    <w:basedOn w:val="DefaultParagraphFont"/>
    <w:rsid w:val="009D0573"/>
  </w:style>
  <w:style w:type="character" w:customStyle="1" w:styleId="list0020paragraphchar1">
    <w:name w:val="list_0020paragraph__char1"/>
    <w:rsid w:val="009D0573"/>
    <w:rPr>
      <w:rFonts w:ascii="Arial" w:hAnsi="Arial" w:cs="Arial" w:hint="default"/>
      <w:sz w:val="22"/>
      <w:szCs w:val="22"/>
    </w:rPr>
  </w:style>
  <w:style w:type="character" w:customStyle="1" w:styleId="rvts1">
    <w:name w:val="rvts1"/>
    <w:basedOn w:val="DefaultParagraphFont"/>
    <w:rsid w:val="009D0573"/>
  </w:style>
  <w:style w:type="character" w:customStyle="1" w:styleId="rvts3">
    <w:name w:val="rvts3"/>
    <w:basedOn w:val="DefaultParagraphFont"/>
    <w:rsid w:val="009D0573"/>
  </w:style>
  <w:style w:type="paragraph" w:styleId="NormalWeb">
    <w:name w:val="Normal (Web)"/>
    <w:basedOn w:val="Normal"/>
    <w:rsid w:val="009D0573"/>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rvts2">
    <w:name w:val="rvts2"/>
    <w:basedOn w:val="DefaultParagraphFont"/>
    <w:rsid w:val="009D0573"/>
  </w:style>
  <w:style w:type="character" w:customStyle="1" w:styleId="rvts15">
    <w:name w:val="rvts15"/>
    <w:basedOn w:val="DefaultParagraphFont"/>
    <w:rsid w:val="009D0573"/>
  </w:style>
  <w:style w:type="paragraph" w:customStyle="1" w:styleId="rvps6">
    <w:name w:val="rvps6"/>
    <w:basedOn w:val="Normal"/>
    <w:rsid w:val="009D057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Style1">
    <w:name w:val="Style 1"/>
    <w:rsid w:val="009D0573"/>
    <w:pPr>
      <w:widowControl w:val="0"/>
      <w:autoSpaceDE w:val="0"/>
      <w:autoSpaceDN w:val="0"/>
      <w:adjustRightInd w:val="0"/>
    </w:pPr>
    <w:rPr>
      <w:rFonts w:ascii="Times New Roman" w:eastAsia="Times New Roman" w:hAnsi="Times New Roman"/>
    </w:rPr>
  </w:style>
  <w:style w:type="paragraph" w:customStyle="1" w:styleId="Style2">
    <w:name w:val="Style 2"/>
    <w:rsid w:val="009D0573"/>
    <w:pPr>
      <w:widowControl w:val="0"/>
      <w:autoSpaceDE w:val="0"/>
      <w:autoSpaceDN w:val="0"/>
      <w:ind w:left="720"/>
    </w:pPr>
    <w:rPr>
      <w:rFonts w:ascii="Arial" w:eastAsia="Times New Roman" w:hAnsi="Arial" w:cs="Arial"/>
      <w:sz w:val="24"/>
      <w:szCs w:val="24"/>
    </w:rPr>
  </w:style>
  <w:style w:type="character" w:customStyle="1" w:styleId="CharacterStyle1">
    <w:name w:val="Character Style 1"/>
    <w:rsid w:val="009D0573"/>
    <w:rPr>
      <w:rFonts w:ascii="Arial" w:hAnsi="Arial"/>
      <w:sz w:val="24"/>
    </w:rPr>
  </w:style>
  <w:style w:type="paragraph" w:customStyle="1" w:styleId="Normal1">
    <w:name w:val="Normal1"/>
    <w:basedOn w:val="Normal"/>
    <w:rsid w:val="009D0573"/>
    <w:pPr>
      <w:spacing w:before="100" w:beforeAutospacing="1" w:after="100" w:afterAutospacing="1" w:line="240" w:lineRule="auto"/>
    </w:pPr>
    <w:rPr>
      <w:rFonts w:ascii="Arial" w:eastAsia="Times New Roman" w:hAnsi="Arial" w:cs="Arial"/>
      <w:lang w:val="en-US"/>
    </w:rPr>
  </w:style>
  <w:style w:type="paragraph" w:styleId="PlainText">
    <w:name w:val="Plain Text"/>
    <w:basedOn w:val="Normal"/>
    <w:link w:val="PlainTextChar"/>
    <w:uiPriority w:val="99"/>
    <w:unhideWhenUsed/>
    <w:rsid w:val="009D0573"/>
    <w:pPr>
      <w:spacing w:after="0" w:line="240" w:lineRule="auto"/>
    </w:pPr>
    <w:rPr>
      <w:rFonts w:ascii="Consolas" w:hAnsi="Consolas"/>
      <w:sz w:val="21"/>
      <w:szCs w:val="21"/>
      <w:lang w:val="x-none"/>
    </w:rPr>
  </w:style>
  <w:style w:type="character" w:customStyle="1" w:styleId="PlainTextChar">
    <w:name w:val="Plain Text Char"/>
    <w:link w:val="PlainText"/>
    <w:uiPriority w:val="99"/>
    <w:rsid w:val="009D0573"/>
    <w:rPr>
      <w:rFonts w:ascii="Consolas" w:eastAsia="Calibri" w:hAnsi="Consolas" w:cs="Times New Roman"/>
      <w:sz w:val="21"/>
      <w:szCs w:val="21"/>
      <w:lang w:val="x-none"/>
    </w:rPr>
  </w:style>
  <w:style w:type="paragraph" w:customStyle="1" w:styleId="1tekst">
    <w:name w:val="1tekst"/>
    <w:basedOn w:val="Normal"/>
    <w:rsid w:val="009D0573"/>
    <w:pPr>
      <w:spacing w:after="0" w:line="240" w:lineRule="auto"/>
      <w:ind w:left="250" w:right="250" w:firstLine="240"/>
      <w:jc w:val="both"/>
    </w:pPr>
    <w:rPr>
      <w:rFonts w:ascii="Arial" w:eastAsia="Times New Roman" w:hAnsi="Arial" w:cs="Arial"/>
      <w:sz w:val="20"/>
      <w:szCs w:val="20"/>
      <w:lang w:val="en-US"/>
    </w:rPr>
  </w:style>
  <w:style w:type="paragraph" w:customStyle="1" w:styleId="4clan">
    <w:name w:val="4clan"/>
    <w:basedOn w:val="Normal"/>
    <w:rsid w:val="009D0573"/>
    <w:pPr>
      <w:spacing w:before="20" w:after="20" w:line="240" w:lineRule="auto"/>
      <w:jc w:val="center"/>
    </w:pPr>
    <w:rPr>
      <w:rFonts w:ascii="Arial" w:eastAsia="Times New Roman" w:hAnsi="Arial" w:cs="Arial"/>
      <w:b/>
      <w:bCs/>
      <w:sz w:val="20"/>
      <w:szCs w:val="20"/>
      <w:lang w:val="en-US"/>
    </w:rPr>
  </w:style>
  <w:style w:type="paragraph" w:styleId="ListParagraph">
    <w:name w:val="List Paragraph"/>
    <w:basedOn w:val="Normal"/>
    <w:uiPriority w:val="34"/>
    <w:qFormat/>
    <w:rsid w:val="009D0573"/>
    <w:pPr>
      <w:spacing w:after="0" w:line="240" w:lineRule="auto"/>
      <w:ind w:left="720"/>
      <w:contextualSpacing/>
      <w:jc w:val="both"/>
    </w:pPr>
    <w:rPr>
      <w:rFonts w:ascii="Times New Roman" w:eastAsia="Times New Roman" w:hAnsi="Times New Roman"/>
      <w:sz w:val="24"/>
      <w:szCs w:val="24"/>
      <w:lang w:val="en-US"/>
    </w:rPr>
  </w:style>
  <w:style w:type="paragraph" w:styleId="BodyText2">
    <w:name w:val="Body Text 2"/>
    <w:basedOn w:val="Normal"/>
    <w:link w:val="BodyText2Char"/>
    <w:uiPriority w:val="99"/>
    <w:unhideWhenUsed/>
    <w:rsid w:val="009D0573"/>
    <w:pPr>
      <w:spacing w:after="120" w:line="480" w:lineRule="auto"/>
    </w:pPr>
    <w:rPr>
      <w:rFonts w:ascii="Times New Roman" w:hAnsi="Times New Roman"/>
      <w:sz w:val="24"/>
      <w:szCs w:val="24"/>
      <w:lang w:val="x-none" w:eastAsia="x-none"/>
    </w:rPr>
  </w:style>
  <w:style w:type="character" w:customStyle="1" w:styleId="BodyText2Char">
    <w:name w:val="Body Text 2 Char"/>
    <w:link w:val="BodyText2"/>
    <w:uiPriority w:val="99"/>
    <w:rsid w:val="009D0573"/>
    <w:rPr>
      <w:rFonts w:ascii="Times New Roman" w:eastAsia="Calibri" w:hAnsi="Times New Roman" w:cs="Times New Roman"/>
      <w:sz w:val="24"/>
      <w:szCs w:val="24"/>
      <w:lang w:val="x-none" w:eastAsia="x-none"/>
    </w:rPr>
  </w:style>
  <w:style w:type="paragraph" w:styleId="Header">
    <w:name w:val="header"/>
    <w:basedOn w:val="Normal"/>
    <w:link w:val="HeaderChar"/>
    <w:rsid w:val="009D0573"/>
    <w:pPr>
      <w:tabs>
        <w:tab w:val="center" w:pos="4680"/>
        <w:tab w:val="right" w:pos="9360"/>
      </w:tabs>
      <w:spacing w:after="0" w:line="240" w:lineRule="auto"/>
    </w:pPr>
    <w:rPr>
      <w:rFonts w:ascii="Times New Roman" w:eastAsia="Times New Roman" w:hAnsi="Times New Roman"/>
      <w:sz w:val="24"/>
      <w:szCs w:val="24"/>
      <w:lang w:val="sr-Cyrl-CS" w:eastAsia="sr-Cyrl-CS"/>
    </w:rPr>
  </w:style>
  <w:style w:type="character" w:customStyle="1" w:styleId="HeaderChar">
    <w:name w:val="Header Char"/>
    <w:link w:val="Header"/>
    <w:rsid w:val="009D0573"/>
    <w:rPr>
      <w:rFonts w:ascii="Times New Roman" w:eastAsia="Times New Roman" w:hAnsi="Times New Roman" w:cs="Times New Roman"/>
      <w:sz w:val="24"/>
      <w:szCs w:val="24"/>
      <w:lang w:val="sr-Cyrl-CS" w:eastAsia="sr-Cyrl-CS"/>
    </w:rPr>
  </w:style>
  <w:style w:type="paragraph" w:styleId="BodyText">
    <w:name w:val="Body Text"/>
    <w:basedOn w:val="Normal"/>
    <w:link w:val="BodyTextChar"/>
    <w:rsid w:val="009D0573"/>
    <w:pPr>
      <w:spacing w:after="120" w:line="240" w:lineRule="auto"/>
    </w:pPr>
    <w:rPr>
      <w:rFonts w:ascii="Times New Roman" w:eastAsia="Times New Roman" w:hAnsi="Times New Roman"/>
      <w:sz w:val="24"/>
      <w:szCs w:val="24"/>
      <w:lang w:val="sr-Cyrl-CS" w:eastAsia="sr-Cyrl-CS"/>
    </w:rPr>
  </w:style>
  <w:style w:type="character" w:customStyle="1" w:styleId="BodyTextChar">
    <w:name w:val="Body Text Char"/>
    <w:link w:val="BodyText"/>
    <w:rsid w:val="009D0573"/>
    <w:rPr>
      <w:rFonts w:ascii="Times New Roman" w:eastAsia="Times New Roman" w:hAnsi="Times New Roman" w:cs="Times New Roman"/>
      <w:sz w:val="24"/>
      <w:szCs w:val="24"/>
      <w:lang w:val="sr-Cyrl-CS" w:eastAsia="sr-Cyrl-CS"/>
    </w:rPr>
  </w:style>
  <w:style w:type="paragraph" w:styleId="NoSpacing">
    <w:name w:val="No Spacing"/>
    <w:uiPriority w:val="1"/>
    <w:qFormat/>
    <w:rsid w:val="009D0573"/>
    <w:rPr>
      <w:rFonts w:ascii="Times New Roman" w:hAnsi="Times New Roman"/>
      <w:sz w:val="24"/>
      <w:szCs w:val="22"/>
      <w:lang w:val="en-GB"/>
    </w:rPr>
  </w:style>
  <w:style w:type="paragraph" w:customStyle="1" w:styleId="clan">
    <w:name w:val="clan"/>
    <w:basedOn w:val="Normal"/>
    <w:rsid w:val="009D0573"/>
    <w:pPr>
      <w:spacing w:before="240" w:after="120" w:line="240" w:lineRule="auto"/>
      <w:jc w:val="center"/>
    </w:pPr>
    <w:rPr>
      <w:rFonts w:ascii="Arial" w:eastAsia="Times New Roman" w:hAnsi="Arial" w:cs="Arial"/>
      <w:b/>
      <w:bCs/>
      <w:sz w:val="24"/>
      <w:szCs w:val="24"/>
      <w:lang w:val="en-US"/>
    </w:rPr>
  </w:style>
  <w:style w:type="paragraph" w:styleId="Revision">
    <w:name w:val="Revision"/>
    <w:hidden/>
    <w:uiPriority w:val="99"/>
    <w:semiHidden/>
    <w:rsid w:val="009B0EE3"/>
    <w:rPr>
      <w:sz w:val="22"/>
      <w:szCs w:val="22"/>
      <w:lang w:val="sr-Latn-CS"/>
    </w:rPr>
  </w:style>
  <w:style w:type="paragraph" w:styleId="BodyTextIndent">
    <w:name w:val="Body Text Indent"/>
    <w:basedOn w:val="Normal"/>
    <w:link w:val="BodyTextIndentChar"/>
    <w:uiPriority w:val="99"/>
    <w:semiHidden/>
    <w:unhideWhenUsed/>
    <w:rsid w:val="00455EDD"/>
    <w:pPr>
      <w:spacing w:after="120"/>
      <w:ind w:left="360"/>
    </w:pPr>
  </w:style>
  <w:style w:type="character" w:customStyle="1" w:styleId="BodyTextIndentChar">
    <w:name w:val="Body Text Indent Char"/>
    <w:basedOn w:val="DefaultParagraphFont"/>
    <w:link w:val="BodyTextIndent"/>
    <w:uiPriority w:val="99"/>
    <w:semiHidden/>
    <w:rsid w:val="00455EDD"/>
    <w:rPr>
      <w:sz w:val="22"/>
      <w:szCs w:val="22"/>
      <w:lang w:val="sr-Latn-CS"/>
    </w:rPr>
  </w:style>
</w:styles>
</file>

<file path=word/webSettings.xml><?xml version="1.0" encoding="utf-8"?>
<w:webSettings xmlns:r="http://schemas.openxmlformats.org/officeDocument/2006/relationships" xmlns:w="http://schemas.openxmlformats.org/wordprocessingml/2006/main">
  <w:divs>
    <w:div w:id="322782047">
      <w:bodyDiv w:val="1"/>
      <w:marLeft w:val="0"/>
      <w:marRight w:val="0"/>
      <w:marTop w:val="0"/>
      <w:marBottom w:val="0"/>
      <w:divBdr>
        <w:top w:val="none" w:sz="0" w:space="0" w:color="auto"/>
        <w:left w:val="none" w:sz="0" w:space="0" w:color="auto"/>
        <w:bottom w:val="none" w:sz="0" w:space="0" w:color="auto"/>
        <w:right w:val="none" w:sz="0" w:space="0" w:color="auto"/>
      </w:divBdr>
    </w:div>
    <w:div w:id="711344183">
      <w:bodyDiv w:val="1"/>
      <w:marLeft w:val="0"/>
      <w:marRight w:val="0"/>
      <w:marTop w:val="0"/>
      <w:marBottom w:val="0"/>
      <w:divBdr>
        <w:top w:val="none" w:sz="0" w:space="0" w:color="auto"/>
        <w:left w:val="none" w:sz="0" w:space="0" w:color="auto"/>
        <w:bottom w:val="none" w:sz="0" w:space="0" w:color="auto"/>
        <w:right w:val="none" w:sz="0" w:space="0" w:color="auto"/>
      </w:divBdr>
    </w:div>
    <w:div w:id="830370639">
      <w:bodyDiv w:val="1"/>
      <w:marLeft w:val="0"/>
      <w:marRight w:val="0"/>
      <w:marTop w:val="0"/>
      <w:marBottom w:val="0"/>
      <w:divBdr>
        <w:top w:val="none" w:sz="0" w:space="0" w:color="auto"/>
        <w:left w:val="none" w:sz="0" w:space="0" w:color="auto"/>
        <w:bottom w:val="none" w:sz="0" w:space="0" w:color="auto"/>
        <w:right w:val="none" w:sz="0" w:space="0" w:color="auto"/>
      </w:divBdr>
    </w:div>
    <w:div w:id="1126043647">
      <w:bodyDiv w:val="1"/>
      <w:marLeft w:val="0"/>
      <w:marRight w:val="0"/>
      <w:marTop w:val="0"/>
      <w:marBottom w:val="0"/>
      <w:divBdr>
        <w:top w:val="none" w:sz="0" w:space="0" w:color="auto"/>
        <w:left w:val="none" w:sz="0" w:space="0" w:color="auto"/>
        <w:bottom w:val="none" w:sz="0" w:space="0" w:color="auto"/>
        <w:right w:val="none" w:sz="0" w:space="0" w:color="auto"/>
      </w:divBdr>
    </w:div>
    <w:div w:id="1315572731">
      <w:bodyDiv w:val="1"/>
      <w:marLeft w:val="0"/>
      <w:marRight w:val="0"/>
      <w:marTop w:val="0"/>
      <w:marBottom w:val="0"/>
      <w:divBdr>
        <w:top w:val="none" w:sz="0" w:space="0" w:color="auto"/>
        <w:left w:val="none" w:sz="0" w:space="0" w:color="auto"/>
        <w:bottom w:val="none" w:sz="0" w:space="0" w:color="auto"/>
        <w:right w:val="none" w:sz="0" w:space="0" w:color="auto"/>
      </w:divBdr>
    </w:div>
    <w:div w:id="156883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5202A-CF07-40C9-8CB9-08BD4F4DB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8318</Words>
  <Characters>47419</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Akovic</dc:creator>
  <cp:lastModifiedBy>jovan</cp:lastModifiedBy>
  <cp:revision>2</cp:revision>
  <cp:lastPrinted>2015-03-19T12:27:00Z</cp:lastPrinted>
  <dcterms:created xsi:type="dcterms:W3CDTF">2015-03-23T10:27:00Z</dcterms:created>
  <dcterms:modified xsi:type="dcterms:W3CDTF">2015-03-23T10:27:00Z</dcterms:modified>
</cp:coreProperties>
</file>