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B0" w:rsidRDefault="007603B0">
      <w:pPr>
        <w:rPr>
          <w:rFonts w:ascii="Times New Roman" w:hAnsi="Times New Roman" w:cs="Times New Roman"/>
          <w:sz w:val="24"/>
          <w:szCs w:val="24"/>
          <w:lang/>
        </w:rPr>
      </w:pPr>
    </w:p>
    <w:p w:rsidR="00061085" w:rsidRPr="002C5291" w:rsidRDefault="00061085" w:rsidP="00061085">
      <w:pPr>
        <w:spacing w:after="0" w:line="240" w:lineRule="auto"/>
        <w:ind w:firstLine="720"/>
        <w:jc w:val="both"/>
        <w:rPr>
          <w:rFonts w:ascii="Times New Roman" w:hAnsi="Times New Roman" w:cs="Times New Roman"/>
          <w:color w:val="000000"/>
          <w:sz w:val="24"/>
          <w:szCs w:val="24"/>
          <w:lang/>
        </w:rPr>
      </w:pPr>
      <w:r w:rsidRPr="002C5291">
        <w:rPr>
          <w:rFonts w:ascii="Times New Roman" w:hAnsi="Times New Roman" w:cs="Times New Roman"/>
          <w:sz w:val="24"/>
          <w:szCs w:val="24"/>
          <w:lang/>
        </w:rPr>
        <w:t xml:space="preserve">На основу члана 10, члана 20, члана 22. став 5, члана 28, члана 35. став 2, члана 37. став 3, члана 57, члана 59. став 4, члана 91. став 3, члана 101. ст. 1, 4. и 7, члана 107. став 3, члана 110. став 5, члана 114. став 2, члана 115. став 2, члана 121. став 6, члана 124. став 1, члана 126, члана 128. став 3, члана 138. став 4, члана 144. став 4, члана 145. став 2. тачка 3), члана 146. став 4, члана 148, члана 150. став 1. тачка 1) алинеја прва, члана 156. став 2, члана 158, члана 160. став 1. тачка 5), члана 168, члана 169. став 2, </w:t>
      </w:r>
      <w:r w:rsidRPr="002C5291">
        <w:rPr>
          <w:rFonts w:ascii="Times New Roman" w:hAnsi="Times New Roman" w:cs="Times New Roman"/>
          <w:noProof/>
          <w:sz w:val="24"/>
          <w:szCs w:val="24"/>
          <w:lang/>
        </w:rPr>
        <w:t xml:space="preserve">члана 173. став 2, </w:t>
      </w:r>
      <w:r w:rsidRPr="002C5291">
        <w:rPr>
          <w:rFonts w:ascii="Times New Roman" w:hAnsi="Times New Roman" w:cs="Times New Roman"/>
          <w:sz w:val="24"/>
          <w:szCs w:val="24"/>
          <w:lang/>
        </w:rPr>
        <w:t xml:space="preserve">члана 174. став 2, члана 175. став 2, </w:t>
      </w:r>
      <w:r w:rsidRPr="002C5291">
        <w:rPr>
          <w:rFonts w:ascii="Times New Roman" w:hAnsi="Times New Roman" w:cs="Times New Roman"/>
          <w:noProof/>
          <w:sz w:val="24"/>
          <w:szCs w:val="24"/>
          <w:lang/>
        </w:rPr>
        <w:t>члана 180. став 2</w:t>
      </w:r>
      <w:r w:rsidRPr="002C5291">
        <w:rPr>
          <w:rFonts w:ascii="Times New Roman" w:hAnsi="Times New Roman" w:cs="Times New Roman"/>
          <w:sz w:val="24"/>
          <w:szCs w:val="24"/>
          <w:lang/>
        </w:rPr>
        <w:t xml:space="preserve">, члана 188. ст. 3. и 5, члана 201. став 3, члана 203. став 3, члана 208. став 4, члана 209. ст. 3. и 5, члана 210. став 2, члана </w:t>
      </w:r>
      <w:r w:rsidRPr="002C5291">
        <w:rPr>
          <w:rFonts w:ascii="Times New Roman" w:hAnsi="Times New Roman" w:cs="Times New Roman"/>
          <w:noProof/>
          <w:sz w:val="24"/>
          <w:szCs w:val="24"/>
          <w:lang/>
        </w:rPr>
        <w:t>217. став 1. тачка 6)</w:t>
      </w:r>
      <w:r w:rsidRPr="002C5291">
        <w:rPr>
          <w:rFonts w:ascii="Times New Roman" w:hAnsi="Times New Roman" w:cs="Times New Roman"/>
          <w:sz w:val="24"/>
          <w:szCs w:val="24"/>
          <w:lang/>
        </w:rPr>
        <w:t xml:space="preserve">, </w:t>
      </w:r>
      <w:r w:rsidRPr="002C5291">
        <w:rPr>
          <w:rFonts w:ascii="Times New Roman" w:hAnsi="Times New Roman" w:cs="Times New Roman"/>
          <w:noProof/>
          <w:sz w:val="24"/>
          <w:szCs w:val="24"/>
          <w:lang/>
        </w:rPr>
        <w:t xml:space="preserve">члана 221. став 4. тачка 2), </w:t>
      </w:r>
      <w:r w:rsidRPr="002C5291">
        <w:rPr>
          <w:rFonts w:ascii="Times New Roman" w:hAnsi="Times New Roman" w:cs="Times New Roman"/>
          <w:sz w:val="24"/>
          <w:szCs w:val="24"/>
          <w:lang/>
        </w:rPr>
        <w:t xml:space="preserve">члана 222, </w:t>
      </w:r>
      <w:r w:rsidRPr="002C5291">
        <w:rPr>
          <w:rFonts w:ascii="Times New Roman" w:hAnsi="Times New Roman" w:cs="Times New Roman"/>
          <w:noProof/>
          <w:sz w:val="24"/>
          <w:szCs w:val="24"/>
          <w:lang/>
        </w:rPr>
        <w:t>члана 225. став 6</w:t>
      </w:r>
      <w:r w:rsidRPr="002C5291">
        <w:rPr>
          <w:rFonts w:ascii="Times New Roman" w:hAnsi="Times New Roman" w:cs="Times New Roman"/>
          <w:sz w:val="24"/>
          <w:szCs w:val="24"/>
          <w:lang/>
        </w:rPr>
        <w:t xml:space="preserve">, члана 227. став 2, члана 229. став 2, члана 236, члана 251. став 4, члана 255. став 5, члана 260. став 3, члана 268. став 2, члана 276. став 1, члана 277, члана 288. став 3. </w:t>
      </w:r>
      <w:r w:rsidRPr="002C5291">
        <w:rPr>
          <w:rFonts w:ascii="Times New Roman" w:hAnsi="Times New Roman" w:cs="Times New Roman"/>
          <w:color w:val="000000"/>
          <w:sz w:val="24"/>
          <w:szCs w:val="24"/>
          <w:lang/>
        </w:rPr>
        <w:t xml:space="preserve">Царинског закона („Службени гласник РС”, бр. 18/10 и 111/12) и члана 42. став 1. Закона о Влади </w:t>
      </w:r>
      <w:r w:rsidRPr="002C5291">
        <w:rPr>
          <w:rFonts w:ascii="Times New Roman" w:hAnsi="Times New Roman" w:cs="Times New Roman"/>
          <w:sz w:val="24"/>
          <w:szCs w:val="24"/>
          <w:lang/>
        </w:rPr>
        <w:t>(„Службени гласник РС</w:t>
      </w:r>
      <w:r w:rsidRPr="002C5291">
        <w:rPr>
          <w:rFonts w:ascii="Times New Roman" w:hAnsi="Times New Roman" w:cs="Times New Roman"/>
          <w:color w:val="000000"/>
          <w:sz w:val="24"/>
          <w:szCs w:val="24"/>
          <w:lang/>
        </w:rPr>
        <w:t>”</w:t>
      </w:r>
      <w:r w:rsidRPr="002C5291">
        <w:rPr>
          <w:rFonts w:ascii="Times New Roman" w:hAnsi="Times New Roman" w:cs="Times New Roman"/>
          <w:sz w:val="24"/>
          <w:szCs w:val="24"/>
          <w:lang/>
        </w:rPr>
        <w:t>, бр. 55/05, 71/05-исправка, 101/07, 65/08,</w:t>
      </w:r>
      <w:r w:rsidR="0079499A" w:rsidRPr="002C5291">
        <w:rPr>
          <w:rFonts w:ascii="Times New Roman" w:hAnsi="Times New Roman" w:cs="Times New Roman"/>
          <w:sz w:val="24"/>
          <w:szCs w:val="24"/>
          <w:lang/>
        </w:rPr>
        <w:t xml:space="preserve"> 16/11, 68/12-УС, 72/12, 7/14-</w:t>
      </w:r>
      <w:r w:rsidRPr="002C5291">
        <w:rPr>
          <w:rFonts w:ascii="Times New Roman" w:hAnsi="Times New Roman" w:cs="Times New Roman"/>
          <w:sz w:val="24"/>
          <w:szCs w:val="24"/>
          <w:lang/>
        </w:rPr>
        <w:t>УС и 44/14)</w:t>
      </w:r>
      <w:r w:rsidRPr="002C5291">
        <w:rPr>
          <w:rFonts w:ascii="Times New Roman" w:hAnsi="Times New Roman" w:cs="Times New Roman"/>
          <w:color w:val="000000"/>
          <w:sz w:val="24"/>
          <w:szCs w:val="24"/>
          <w:lang/>
        </w:rPr>
        <w:t>,</w:t>
      </w:r>
    </w:p>
    <w:p w:rsidR="00061085" w:rsidRPr="002C5291" w:rsidRDefault="00061085" w:rsidP="00061085">
      <w:pPr>
        <w:spacing w:after="0" w:line="240" w:lineRule="auto"/>
        <w:jc w:val="both"/>
        <w:rPr>
          <w:rFonts w:ascii="Times New Roman" w:hAnsi="Times New Roman" w:cs="Times New Roman"/>
          <w:color w:val="FF0000"/>
          <w:sz w:val="24"/>
          <w:szCs w:val="24"/>
          <w:lang/>
        </w:rPr>
      </w:pPr>
    </w:p>
    <w:p w:rsidR="00061085" w:rsidRPr="002C5291" w:rsidRDefault="00061085" w:rsidP="00061085">
      <w:pPr>
        <w:tabs>
          <w:tab w:val="left" w:pos="720"/>
        </w:tabs>
        <w:spacing w:after="0" w:line="240" w:lineRule="auto"/>
        <w:jc w:val="both"/>
        <w:rPr>
          <w:rFonts w:ascii="Times New Roman" w:hAnsi="Times New Roman" w:cs="Times New Roman"/>
          <w:sz w:val="24"/>
          <w:szCs w:val="24"/>
          <w:lang/>
        </w:rPr>
      </w:pPr>
    </w:p>
    <w:p w:rsidR="00061085" w:rsidRPr="002C5291" w:rsidRDefault="00061085" w:rsidP="00061085">
      <w:pPr>
        <w:tabs>
          <w:tab w:val="left" w:pos="720"/>
        </w:tabs>
        <w:spacing w:after="0" w:line="240" w:lineRule="auto"/>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ab/>
        <w:t>Владa доноси</w:t>
      </w:r>
    </w:p>
    <w:p w:rsidR="00061085" w:rsidRPr="002C5291" w:rsidRDefault="00061085" w:rsidP="00061085">
      <w:pPr>
        <w:tabs>
          <w:tab w:val="left" w:pos="720"/>
        </w:tabs>
        <w:spacing w:after="0" w:line="240" w:lineRule="auto"/>
        <w:jc w:val="both"/>
        <w:rPr>
          <w:rFonts w:ascii="Times New Roman" w:hAnsi="Times New Roman" w:cs="Times New Roman"/>
          <w:noProof/>
          <w:sz w:val="24"/>
          <w:szCs w:val="24"/>
          <w:lang/>
        </w:rPr>
      </w:pPr>
    </w:p>
    <w:p w:rsidR="00061085" w:rsidRPr="002C5291" w:rsidRDefault="00061085" w:rsidP="00061085">
      <w:pPr>
        <w:tabs>
          <w:tab w:val="left" w:pos="720"/>
        </w:tabs>
        <w:spacing w:after="0" w:line="240" w:lineRule="auto"/>
        <w:jc w:val="both"/>
        <w:rPr>
          <w:rFonts w:ascii="Times New Roman" w:hAnsi="Times New Roman" w:cs="Times New Roman"/>
          <w:noProof/>
          <w:sz w:val="24"/>
          <w:szCs w:val="24"/>
          <w:lang/>
        </w:rPr>
      </w:pPr>
    </w:p>
    <w:p w:rsidR="00061085" w:rsidRPr="002C5291" w:rsidRDefault="00061085" w:rsidP="00061085">
      <w:pPr>
        <w:spacing w:after="0" w:line="240" w:lineRule="auto"/>
        <w:jc w:val="both"/>
        <w:rPr>
          <w:rFonts w:ascii="Times New Roman" w:hAnsi="Times New Roman" w:cs="Times New Roman"/>
          <w:noProof/>
          <w:sz w:val="24"/>
          <w:szCs w:val="24"/>
          <w:lang/>
        </w:rPr>
      </w:pPr>
    </w:p>
    <w:p w:rsidR="00061085" w:rsidRPr="002C5291" w:rsidRDefault="00061085" w:rsidP="00061085">
      <w:pPr>
        <w:spacing w:after="0" w:line="240" w:lineRule="auto"/>
        <w:jc w:val="center"/>
        <w:rPr>
          <w:rFonts w:ascii="Times New Roman" w:hAnsi="Times New Roman" w:cs="Times New Roman"/>
          <w:noProof/>
          <w:sz w:val="24"/>
          <w:szCs w:val="24"/>
          <w:lang/>
        </w:rPr>
      </w:pPr>
      <w:bookmarkStart w:id="0" w:name="_Toc274555736"/>
      <w:bookmarkStart w:id="1" w:name="_Toc274555973"/>
      <w:r w:rsidRPr="002C5291">
        <w:rPr>
          <w:rFonts w:ascii="Times New Roman" w:hAnsi="Times New Roman" w:cs="Times New Roman"/>
          <w:noProof/>
          <w:sz w:val="24"/>
          <w:szCs w:val="24"/>
          <w:lang/>
        </w:rPr>
        <w:t>УРЕДБУ</w:t>
      </w:r>
      <w:bookmarkEnd w:id="0"/>
      <w:r w:rsidRPr="002C5291">
        <w:rPr>
          <w:rFonts w:ascii="Times New Roman" w:hAnsi="Times New Roman" w:cs="Times New Roman"/>
          <w:noProof/>
          <w:sz w:val="24"/>
          <w:szCs w:val="24"/>
          <w:lang/>
        </w:rPr>
        <w:t xml:space="preserve"> </w:t>
      </w:r>
      <w:bookmarkStart w:id="2" w:name="_Toc274555737"/>
    </w:p>
    <w:p w:rsidR="00061085" w:rsidRPr="002C5291" w:rsidRDefault="00061085" w:rsidP="00061085">
      <w:pPr>
        <w:spacing w:after="0" w:line="240" w:lineRule="auto"/>
        <w:jc w:val="center"/>
        <w:rPr>
          <w:rFonts w:ascii="Times New Roman" w:hAnsi="Times New Roman" w:cs="Times New Roman"/>
          <w:noProof/>
          <w:sz w:val="24"/>
          <w:szCs w:val="24"/>
          <w:lang/>
        </w:rPr>
      </w:pPr>
      <w:r w:rsidRPr="002C5291">
        <w:rPr>
          <w:rFonts w:ascii="Times New Roman" w:hAnsi="Times New Roman" w:cs="Times New Roman"/>
          <w:noProof/>
          <w:sz w:val="24"/>
          <w:szCs w:val="24"/>
          <w:lang/>
        </w:rPr>
        <w:t>O ИЗМЕНАМА И ДОПУНАМА УРЕДБЕ</w:t>
      </w:r>
      <w:r w:rsidRPr="002C5291">
        <w:rPr>
          <w:rFonts w:ascii="Times New Roman" w:hAnsi="Times New Roman" w:cs="Times New Roman"/>
          <w:noProof/>
          <w:sz w:val="24"/>
          <w:szCs w:val="24"/>
          <w:lang/>
        </w:rPr>
        <w:br/>
      </w:r>
      <w:bookmarkEnd w:id="1"/>
      <w:bookmarkEnd w:id="2"/>
      <w:r w:rsidRPr="002C5291">
        <w:rPr>
          <w:rFonts w:ascii="Times New Roman" w:hAnsi="Times New Roman" w:cs="Times New Roman"/>
          <w:noProof/>
          <w:sz w:val="24"/>
          <w:szCs w:val="24"/>
          <w:lang/>
        </w:rPr>
        <w:t>О ЦАРИНСКИ ДОЗВОЉЕНОМ ПОСТУПАЊУ С РОБОМ</w:t>
      </w:r>
    </w:p>
    <w:p w:rsidR="00061085" w:rsidRPr="002C5291" w:rsidRDefault="00061085" w:rsidP="00061085">
      <w:pPr>
        <w:spacing w:after="0" w:line="240" w:lineRule="auto"/>
        <w:jc w:val="center"/>
        <w:rPr>
          <w:rFonts w:ascii="Times New Roman" w:hAnsi="Times New Roman" w:cs="Times New Roman"/>
          <w:noProof/>
          <w:sz w:val="24"/>
          <w:szCs w:val="24"/>
          <w:lang/>
        </w:rPr>
      </w:pPr>
    </w:p>
    <w:p w:rsidR="00061085" w:rsidRPr="002C5291" w:rsidRDefault="00061085" w:rsidP="00061085">
      <w:pPr>
        <w:widowControl w:val="0"/>
        <w:autoSpaceDE w:val="0"/>
        <w:autoSpaceDN w:val="0"/>
        <w:adjustRightInd w:val="0"/>
        <w:spacing w:before="86" w:after="0" w:line="240" w:lineRule="auto"/>
        <w:jc w:val="center"/>
        <w:rPr>
          <w:rFonts w:ascii="Times New Roman" w:hAnsi="Times New Roman" w:cs="Times New Roman"/>
          <w:b/>
          <w:sz w:val="24"/>
          <w:szCs w:val="24"/>
          <w:lang w:eastAsia="hr-HR"/>
        </w:rPr>
      </w:pPr>
      <w:r w:rsidRPr="002C5291">
        <w:rPr>
          <w:rFonts w:ascii="Times New Roman" w:hAnsi="Times New Roman" w:cs="Times New Roman"/>
          <w:b/>
          <w:sz w:val="24"/>
          <w:szCs w:val="24"/>
          <w:lang w:eastAsia="hr-HR"/>
        </w:rPr>
        <w:t xml:space="preserve">Члан 1. </w:t>
      </w:r>
    </w:p>
    <w:p w:rsidR="00061085" w:rsidRPr="002C5291" w:rsidRDefault="00061085" w:rsidP="00061085">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eastAsia="hr-HR"/>
        </w:rPr>
        <w:t xml:space="preserve">У Уредби о царински дозвољеном поступању с робом </w:t>
      </w:r>
      <w:r w:rsidRPr="002C5291">
        <w:rPr>
          <w:rFonts w:ascii="Times New Roman" w:hAnsi="Times New Roman" w:cs="Times New Roman"/>
          <w:color w:val="000000"/>
          <w:sz w:val="24"/>
          <w:szCs w:val="24"/>
          <w:lang/>
        </w:rPr>
        <w:t>(„Службени гласник РС”, бр. 93/10 и 63/13</w:t>
      </w:r>
      <w:r w:rsidRPr="002C5291">
        <w:rPr>
          <w:rFonts w:ascii="Times New Roman" w:hAnsi="Times New Roman" w:cs="Times New Roman"/>
          <w:sz w:val="24"/>
          <w:szCs w:val="24"/>
          <w:lang w:eastAsia="hr-HR"/>
        </w:rPr>
        <w:t xml:space="preserve">), </w:t>
      </w:r>
      <w:r w:rsidRPr="002C5291">
        <w:rPr>
          <w:rFonts w:ascii="Times New Roman" w:hAnsi="Times New Roman" w:cs="Times New Roman"/>
          <w:sz w:val="24"/>
          <w:szCs w:val="24"/>
          <w:lang/>
        </w:rPr>
        <w:t>у члану 1. став 1. тачка 43), члану 591,</w:t>
      </w:r>
      <w:r w:rsidR="008A0DCF" w:rsidRPr="002C5291">
        <w:rPr>
          <w:rFonts w:ascii="Times New Roman" w:hAnsi="Times New Roman" w:cs="Times New Roman"/>
          <w:sz w:val="24"/>
          <w:szCs w:val="24"/>
          <w:lang/>
        </w:rPr>
        <w:t xml:space="preserve"> </w:t>
      </w:r>
      <w:r w:rsidRPr="002C5291">
        <w:rPr>
          <w:rFonts w:ascii="Times New Roman" w:hAnsi="Times New Roman" w:cs="Times New Roman"/>
          <w:sz w:val="24"/>
          <w:szCs w:val="24"/>
          <w:lang/>
        </w:rPr>
        <w:t xml:space="preserve">члану 595. став 1, </w:t>
      </w:r>
      <w:r w:rsidR="005F5A61" w:rsidRPr="002C5291">
        <w:rPr>
          <w:rFonts w:ascii="Times New Roman" w:hAnsi="Times New Roman" w:cs="Times New Roman"/>
          <w:sz w:val="24"/>
          <w:szCs w:val="24"/>
          <w:lang/>
        </w:rPr>
        <w:t xml:space="preserve">члану </w:t>
      </w:r>
      <w:r w:rsidRPr="002C5291">
        <w:rPr>
          <w:rFonts w:ascii="Times New Roman" w:hAnsi="Times New Roman" w:cs="Times New Roman"/>
          <w:sz w:val="24"/>
          <w:szCs w:val="24"/>
          <w:lang/>
        </w:rPr>
        <w:t>597. ст. 3. и 4,</w:t>
      </w:r>
      <w:r w:rsidR="005F5A61" w:rsidRPr="002C5291">
        <w:rPr>
          <w:rFonts w:ascii="Times New Roman" w:hAnsi="Times New Roman" w:cs="Times New Roman"/>
          <w:sz w:val="24"/>
          <w:szCs w:val="24"/>
          <w:lang/>
        </w:rPr>
        <w:t xml:space="preserve"> чл.</w:t>
      </w:r>
      <w:r w:rsidRPr="002C5291">
        <w:rPr>
          <w:rFonts w:ascii="Times New Roman" w:hAnsi="Times New Roman" w:cs="Times New Roman"/>
          <w:sz w:val="24"/>
          <w:szCs w:val="24"/>
          <w:lang/>
        </w:rPr>
        <w:t xml:space="preserve"> 598, 599, 600</w:t>
      </w:r>
      <w:r w:rsidR="0042491F"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и 601,</w:t>
      </w:r>
      <w:r w:rsidR="004370E9" w:rsidRPr="002C5291">
        <w:rPr>
          <w:rFonts w:ascii="Times New Roman" w:hAnsi="Times New Roman" w:cs="Times New Roman"/>
          <w:sz w:val="24"/>
          <w:szCs w:val="24"/>
          <w:lang/>
        </w:rPr>
        <w:t xml:space="preserve"> </w:t>
      </w:r>
      <w:r w:rsidRPr="002C5291">
        <w:rPr>
          <w:rFonts w:ascii="Times New Roman" w:hAnsi="Times New Roman" w:cs="Times New Roman"/>
          <w:sz w:val="24"/>
          <w:szCs w:val="24"/>
          <w:lang/>
        </w:rPr>
        <w:t>члану 606. став 1. речи: „банкарска гаранција”</w:t>
      </w:r>
      <w:r w:rsidRPr="002C5291">
        <w:rPr>
          <w:lang/>
        </w:rPr>
        <w:t xml:space="preserve"> </w:t>
      </w:r>
      <w:r w:rsidRPr="002C5291">
        <w:rPr>
          <w:rFonts w:ascii="Times New Roman" w:hAnsi="Times New Roman" w:cs="Times New Roman"/>
          <w:sz w:val="24"/>
          <w:szCs w:val="24"/>
          <w:lang/>
        </w:rPr>
        <w:t>у oдрeђeнoм пaдeжу зaмeњуjу сe рeчју: „гаранција” у oдгoвaрajућeм пaдeжу.</w:t>
      </w: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 xml:space="preserve">Члан 2. </w:t>
      </w:r>
    </w:p>
    <w:p w:rsidR="00061085" w:rsidRPr="002C5291" w:rsidRDefault="00061085" w:rsidP="00061085">
      <w:pPr>
        <w:spacing w:before="100" w:beforeAutospacing="1" w:after="100" w:afterAutospacing="1" w:line="240" w:lineRule="auto"/>
        <w:jc w:val="both"/>
        <w:rPr>
          <w:rFonts w:ascii="Times New Roman" w:hAnsi="Times New Roman" w:cs="Times New Roman"/>
          <w:sz w:val="24"/>
          <w:szCs w:val="24"/>
          <w:lang w:eastAsia="hr-HR"/>
        </w:rPr>
      </w:pPr>
      <w:r w:rsidRPr="002C5291">
        <w:rPr>
          <w:rFonts w:ascii="Times New Roman" w:hAnsi="Times New Roman" w:cs="Times New Roman"/>
          <w:sz w:val="24"/>
          <w:szCs w:val="24"/>
          <w:lang w:eastAsia="hr-HR"/>
        </w:rPr>
        <w:t xml:space="preserve"> </w:t>
      </w:r>
      <w:r w:rsidRPr="002C5291">
        <w:rPr>
          <w:rFonts w:ascii="Times New Roman" w:hAnsi="Times New Roman" w:cs="Times New Roman"/>
          <w:sz w:val="24"/>
          <w:szCs w:val="24"/>
          <w:lang w:eastAsia="hr-HR"/>
        </w:rPr>
        <w:tab/>
        <w:t>У члану 2. после тачке 7) тачка се замењује запетом и тачком и додају тач. 8), 9) и 10), које гласе:</w:t>
      </w:r>
    </w:p>
    <w:p w:rsidR="00061085" w:rsidRPr="002C5291" w:rsidRDefault="00061085" w:rsidP="00061085">
      <w:pPr>
        <w:spacing w:before="100" w:beforeAutospacing="1" w:after="100" w:afterAutospacing="1" w:line="240" w:lineRule="auto"/>
        <w:ind w:firstLine="720"/>
        <w:jc w:val="both"/>
        <w:rPr>
          <w:rFonts w:ascii="Times New Roman" w:eastAsia="Calibri" w:hAnsi="Times New Roman" w:cs="Times New Roman"/>
          <w:noProof/>
          <w:sz w:val="24"/>
          <w:szCs w:val="24"/>
          <w:u w:val="single"/>
          <w:lang/>
        </w:rPr>
      </w:pPr>
      <w:r w:rsidRPr="002C5291">
        <w:rPr>
          <w:rFonts w:ascii="Times New Roman" w:hAnsi="Times New Roman" w:cs="Times New Roman"/>
          <w:noProof/>
          <w:sz w:val="24"/>
          <w:szCs w:val="24"/>
          <w:lang/>
        </w:rPr>
        <w:t>„8) привредни субјекaт је лице које је, у складу са својим пословањем, укључено у активности обухваћене царинским прописима;</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noProof/>
          <w:sz w:val="24"/>
          <w:szCs w:val="24"/>
          <w:lang w:eastAsia="sr-Latn-CS"/>
        </w:rPr>
      </w:pPr>
      <w:r w:rsidRPr="002C5291">
        <w:rPr>
          <w:rFonts w:ascii="Times New Roman" w:hAnsi="Times New Roman" w:cs="Times New Roman"/>
          <w:noProof/>
          <w:sz w:val="24"/>
          <w:szCs w:val="24"/>
          <w:lang/>
        </w:rPr>
        <w:t>9) у</w:t>
      </w:r>
      <w:r w:rsidR="00353E93" w:rsidRPr="002C5291">
        <w:rPr>
          <w:rFonts w:ascii="Times New Roman" w:hAnsi="Times New Roman" w:cs="Times New Roman"/>
          <w:noProof/>
          <w:sz w:val="24"/>
          <w:szCs w:val="24"/>
          <w:lang/>
        </w:rPr>
        <w:t>лазна сажета декларација</w:t>
      </w:r>
      <w:r w:rsidRPr="002C5291">
        <w:rPr>
          <w:rFonts w:ascii="Times New Roman" w:hAnsi="Times New Roman" w:cs="Times New Roman"/>
          <w:noProof/>
          <w:sz w:val="24"/>
          <w:szCs w:val="24"/>
          <w:lang/>
        </w:rPr>
        <w:t xml:space="preserve"> </w:t>
      </w:r>
      <w:r w:rsidRPr="002C5291">
        <w:rPr>
          <w:rFonts w:ascii="Times New Roman" w:hAnsi="Times New Roman" w:cs="Times New Roman"/>
          <w:noProof/>
          <w:sz w:val="24"/>
          <w:szCs w:val="24"/>
          <w:lang w:eastAsia="sr-Latn-CS"/>
        </w:rPr>
        <w:t>је изјава или радња којом лице, у прописаној форми и на прописан начин, у оквиру прописаних рокова, обавештава царински орган да ће роба бити унета у царинско подручје Републике Србије;</w:t>
      </w:r>
    </w:p>
    <w:p w:rsidR="00061085" w:rsidRPr="002C5291" w:rsidRDefault="00061085" w:rsidP="00061085">
      <w:pPr>
        <w:spacing w:after="0" w:line="240" w:lineRule="auto"/>
        <w:ind w:firstLine="720"/>
        <w:jc w:val="both"/>
        <w:rPr>
          <w:rFonts w:ascii="Times New Roman" w:hAnsi="Times New Roman" w:cs="Times New Roman"/>
          <w:sz w:val="24"/>
          <w:szCs w:val="24"/>
          <w:lang/>
        </w:rPr>
      </w:pPr>
      <w:r w:rsidRPr="002C5291">
        <w:rPr>
          <w:rFonts w:ascii="Times New Roman" w:hAnsi="Times New Roman" w:cs="Times New Roman"/>
          <w:noProof/>
          <w:sz w:val="24"/>
          <w:szCs w:val="24"/>
          <w:lang/>
        </w:rPr>
        <w:t>10) излазна сажета декларација је изјава или радња којом лице, у прописаној форми и на прописан начин, у оквиру прописаних рокова, обавештава царински орган да ће роба бити изнета из царинског подручја Републике Србије.</w:t>
      </w:r>
      <w:r w:rsidRPr="002C5291">
        <w:rPr>
          <w:rFonts w:ascii="Times New Roman" w:hAnsi="Times New Roman" w:cs="Times New Roman"/>
          <w:sz w:val="24"/>
          <w:szCs w:val="24"/>
          <w:lang/>
        </w:rPr>
        <w:t>”</w:t>
      </w:r>
    </w:p>
    <w:p w:rsidR="009E731F" w:rsidRPr="002C5291" w:rsidRDefault="009E731F" w:rsidP="00061085">
      <w:pPr>
        <w:spacing w:after="0" w:line="240" w:lineRule="auto"/>
        <w:ind w:firstLine="720"/>
        <w:jc w:val="both"/>
        <w:rPr>
          <w:rFonts w:ascii="Times New Roman" w:hAnsi="Times New Roman" w:cs="Times New Roman"/>
          <w:noProof/>
          <w:sz w:val="24"/>
          <w:szCs w:val="24"/>
          <w:lang/>
        </w:rPr>
      </w:pPr>
    </w:p>
    <w:p w:rsidR="009E731F" w:rsidRPr="002C5291" w:rsidRDefault="009E731F" w:rsidP="00061085">
      <w:pPr>
        <w:autoSpaceDE w:val="0"/>
        <w:autoSpaceDN w:val="0"/>
        <w:adjustRightInd w:val="0"/>
        <w:spacing w:after="0" w:line="240" w:lineRule="auto"/>
        <w:jc w:val="center"/>
        <w:rPr>
          <w:rFonts w:ascii="Times New Roman" w:hAnsi="Times New Roman" w:cs="TimesNewRomanPSMT"/>
          <w:b/>
          <w:sz w:val="24"/>
          <w:szCs w:val="24"/>
          <w:lang/>
        </w:rPr>
      </w:pPr>
    </w:p>
    <w:p w:rsidR="009E731F" w:rsidRPr="002C5291" w:rsidRDefault="009E731F" w:rsidP="00061085">
      <w:pPr>
        <w:autoSpaceDE w:val="0"/>
        <w:autoSpaceDN w:val="0"/>
        <w:adjustRightInd w:val="0"/>
        <w:spacing w:after="0" w:line="240" w:lineRule="auto"/>
        <w:jc w:val="center"/>
        <w:rPr>
          <w:rFonts w:ascii="Times New Roman" w:hAnsi="Times New Roman" w:cs="TimesNewRomanPSMT"/>
          <w:b/>
          <w:sz w:val="24"/>
          <w:szCs w:val="24"/>
          <w:lang/>
        </w:rPr>
      </w:pPr>
    </w:p>
    <w:p w:rsidR="009E731F" w:rsidRPr="002C5291" w:rsidRDefault="009E731F" w:rsidP="00061085">
      <w:pPr>
        <w:autoSpaceDE w:val="0"/>
        <w:autoSpaceDN w:val="0"/>
        <w:adjustRightInd w:val="0"/>
        <w:spacing w:after="0" w:line="240" w:lineRule="auto"/>
        <w:jc w:val="center"/>
        <w:rPr>
          <w:rFonts w:ascii="Times New Roman" w:hAnsi="Times New Roman" w:cs="TimesNewRomanPSMT"/>
          <w:b/>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 xml:space="preserve">Члан 3. </w:t>
      </w:r>
    </w:p>
    <w:p w:rsidR="00061085" w:rsidRPr="002C5291" w:rsidRDefault="00061085" w:rsidP="00061085">
      <w:pPr>
        <w:autoSpaceDE w:val="0"/>
        <w:autoSpaceDN w:val="0"/>
        <w:adjustRightInd w:val="0"/>
        <w:spacing w:after="0" w:line="240" w:lineRule="auto"/>
        <w:jc w:val="center"/>
        <w:rPr>
          <w:rFonts w:ascii="Times New Roman" w:hAnsi="Times New Roman" w:cs="TimesNewRomanPSMT"/>
          <w:sz w:val="24"/>
          <w:szCs w:val="24"/>
          <w:lang/>
        </w:rPr>
      </w:pPr>
    </w:p>
    <w:p w:rsidR="00061085" w:rsidRPr="002C5291" w:rsidRDefault="00061085" w:rsidP="00061085">
      <w:pPr>
        <w:tabs>
          <w:tab w:val="left" w:pos="720"/>
        </w:tabs>
        <w:autoSpaceDE w:val="0"/>
        <w:autoSpaceDN w:val="0"/>
        <w:adjustRightInd w:val="0"/>
        <w:spacing w:after="0" w:line="240" w:lineRule="auto"/>
        <w:jc w:val="both"/>
        <w:rPr>
          <w:rFonts w:ascii="Times New Roman" w:hAnsi="Times New Roman" w:cs="TimesNewRomanPSMT"/>
          <w:sz w:val="24"/>
          <w:szCs w:val="24"/>
          <w:lang/>
        </w:rPr>
      </w:pPr>
      <w:r w:rsidRPr="002C5291">
        <w:rPr>
          <w:rFonts w:ascii="Times New Roman" w:hAnsi="Times New Roman" w:cs="TimesNewRomanPSMT"/>
          <w:sz w:val="24"/>
          <w:szCs w:val="24"/>
          <w:lang/>
        </w:rPr>
        <w:t xml:space="preserve"> </w:t>
      </w:r>
      <w:r w:rsidRPr="002C5291">
        <w:rPr>
          <w:rFonts w:ascii="Times New Roman" w:hAnsi="Times New Roman" w:cs="TimesNewRomanPSMT"/>
          <w:sz w:val="24"/>
          <w:szCs w:val="24"/>
          <w:lang/>
        </w:rPr>
        <w:tab/>
      </w: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После члана 8.</w:t>
      </w:r>
      <w:r w:rsidRPr="002C5291">
        <w:rPr>
          <w:rFonts w:ascii="Times New Roman" w:eastAsia="Calibri" w:hAnsi="Times New Roman" w:cs="Times New Roman"/>
          <w:b/>
          <w:noProof/>
          <w:sz w:val="24"/>
          <w:szCs w:val="24"/>
          <w:lang/>
        </w:rPr>
        <w:t xml:space="preserve"> </w:t>
      </w:r>
      <w:r w:rsidR="00DD53FC" w:rsidRPr="002C5291">
        <w:rPr>
          <w:rFonts w:ascii="Times New Roman" w:eastAsia="Calibri" w:hAnsi="Times New Roman" w:cs="Times New Roman"/>
          <w:noProof/>
          <w:sz w:val="24"/>
          <w:szCs w:val="24"/>
          <w:lang/>
        </w:rPr>
        <w:t>додају се чл.</w:t>
      </w:r>
      <w:r w:rsidRPr="002C5291">
        <w:rPr>
          <w:rFonts w:ascii="Times New Roman" w:eastAsia="Calibri" w:hAnsi="Times New Roman" w:cs="Times New Roman"/>
          <w:noProof/>
          <w:sz w:val="24"/>
          <w:szCs w:val="24"/>
          <w:lang/>
        </w:rPr>
        <w:t xml:space="preserve"> 8а и 8б,</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који гласе:</w:t>
      </w:r>
    </w:p>
    <w:p w:rsidR="00061085" w:rsidRPr="002C5291" w:rsidRDefault="00061085" w:rsidP="00061085">
      <w:pPr>
        <w:contextualSpacing/>
        <w:jc w:val="center"/>
        <w:rPr>
          <w:rFonts w:ascii="Times New Roman" w:eastAsia="Calibri" w:hAnsi="Times New Roman" w:cs="Times New Roman"/>
          <w:b/>
          <w:noProof/>
          <w:sz w:val="24"/>
          <w:szCs w:val="24"/>
          <w:lang/>
        </w:rPr>
      </w:pPr>
    </w:p>
    <w:p w:rsidR="00061085" w:rsidRPr="002C5291" w:rsidRDefault="00061085" w:rsidP="00061085">
      <w:pPr>
        <w:contextualSpacing/>
        <w:jc w:val="center"/>
        <w:rPr>
          <w:rFonts w:ascii="Times New Roman" w:eastAsia="Calibri" w:hAnsi="Times New Roman" w:cs="Times New Roman"/>
          <w:b/>
          <w:noProof/>
          <w:sz w:val="24"/>
          <w:szCs w:val="24"/>
          <w:lang/>
        </w:rPr>
      </w:pPr>
      <w:r w:rsidRPr="002C5291">
        <w:rPr>
          <w:rFonts w:ascii="Times New Roman" w:eastAsia="Calibri" w:hAnsi="Times New Roman" w:cs="Times New Roman"/>
          <w:noProof/>
          <w:sz w:val="24"/>
          <w:szCs w:val="24"/>
          <w:lang/>
        </w:rPr>
        <w:t>„Члан 8а</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Царински органи ће користити систем за електронску размену података  у случајевима када је таква комуникација успостављена, у складу са одредбама којима је прописан царински поступак, не доводећи у питање посебне околности и одредбе одговарајућег поступка.</w:t>
      </w:r>
    </w:p>
    <w:p w:rsidR="00061085" w:rsidRPr="002C5291" w:rsidRDefault="00061085" w:rsidP="00061085">
      <w:pPr>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 xml:space="preserve"> </w:t>
      </w:r>
    </w:p>
    <w:p w:rsidR="00061085" w:rsidRPr="002C5291" w:rsidRDefault="00061085" w:rsidP="00061085">
      <w:pPr>
        <w:contextualSpacing/>
        <w:jc w:val="center"/>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8б</w:t>
      </w:r>
    </w:p>
    <w:p w:rsidR="00061085" w:rsidRPr="002C5291" w:rsidRDefault="00061085" w:rsidP="00061085">
      <w:pPr>
        <w:contextualSpacing/>
        <w:jc w:val="center"/>
        <w:rPr>
          <w:rFonts w:ascii="Times New Roman" w:eastAsia="Calibri" w:hAnsi="Times New Roman" w:cs="Times New Roman"/>
          <w:b/>
          <w:noProof/>
          <w:sz w:val="24"/>
          <w:szCs w:val="24"/>
          <w:lang/>
        </w:rPr>
      </w:pP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iCs/>
          <w:sz w:val="24"/>
          <w:szCs w:val="24"/>
          <w:lang/>
        </w:rPr>
      </w:pPr>
      <w:r w:rsidRPr="002C5291">
        <w:rPr>
          <w:rFonts w:ascii="Times New Roman" w:hAnsi="Times New Roman" w:cs="Times New Roman"/>
          <w:sz w:val="24"/>
          <w:szCs w:val="24"/>
          <w:lang w:eastAsia="sr-Latn-CS"/>
        </w:rPr>
        <w:t>Царински органи ће успоставити и омогућити сигурно, поуздано и ефикасно  функционисање електронског система.</w:t>
      </w:r>
      <w:r w:rsidRPr="002C5291">
        <w:rPr>
          <w:rFonts w:ascii="Times New Roman" w:hAnsi="Times New Roman" w:cs="Times New Roman"/>
          <w:iCs/>
          <w:sz w:val="24"/>
          <w:szCs w:val="24"/>
          <w:lang/>
        </w:rPr>
        <w:t xml:space="preserve"> </w:t>
      </w:r>
    </w:p>
    <w:p w:rsidR="00061085" w:rsidRPr="002C5291" w:rsidRDefault="00061085" w:rsidP="00061085">
      <w:pPr>
        <w:spacing w:after="0" w:line="240" w:lineRule="auto"/>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У циљу осигурања нивоа сигурности система из става 1. овог члана, сваки унос, измена и брисање података уписује се у електронски систем, при чему се наводе разлози за промене података, тачно време и лице које је извршило промене података у том систему. Изворни подаци и сви обрађени подаци чувају се најмање три календарске године после завршетка године на коју се ти подаци односе, осим ако није другачије одређено.</w:t>
      </w:r>
    </w:p>
    <w:p w:rsidR="00061085" w:rsidRPr="002C5291" w:rsidRDefault="00061085" w:rsidP="00061085">
      <w:pPr>
        <w:spacing w:after="0" w:line="240" w:lineRule="auto"/>
        <w:jc w:val="both"/>
        <w:rPr>
          <w:rFonts w:ascii="Times New Roman" w:hAnsi="Times New Roman" w:cs="Times New Roman"/>
          <w:sz w:val="24"/>
          <w:szCs w:val="24"/>
          <w:lang/>
        </w:rPr>
      </w:pPr>
    </w:p>
    <w:p w:rsidR="00061085" w:rsidRPr="002C5291" w:rsidRDefault="00061085" w:rsidP="00061085">
      <w:pPr>
        <w:spacing w:after="0" w:line="240" w:lineRule="auto"/>
        <w:ind w:firstLine="720"/>
        <w:jc w:val="both"/>
        <w:rPr>
          <w:rFonts w:ascii="Times New Roman" w:hAnsi="Times New Roman" w:cs="Times New Roman"/>
          <w:iCs/>
          <w:color w:val="FF0000"/>
          <w:sz w:val="24"/>
          <w:szCs w:val="24"/>
          <w:lang/>
        </w:rPr>
      </w:pPr>
      <w:r w:rsidRPr="002C5291">
        <w:rPr>
          <w:rFonts w:ascii="Times New Roman" w:hAnsi="Times New Roman" w:cs="Times New Roman"/>
          <w:sz w:val="24"/>
          <w:szCs w:val="24"/>
          <w:lang/>
        </w:rPr>
        <w:t>Царински орган редовно врши надзор сигурности система.</w:t>
      </w:r>
    </w:p>
    <w:p w:rsidR="00061085" w:rsidRPr="002C5291" w:rsidRDefault="00061085" w:rsidP="00061085">
      <w:pPr>
        <w:spacing w:after="0" w:line="240" w:lineRule="auto"/>
        <w:jc w:val="both"/>
        <w:rPr>
          <w:rFonts w:ascii="Times New Roman" w:hAnsi="Times New Roman" w:cs="Times New Roman"/>
          <w:sz w:val="24"/>
          <w:szCs w:val="24"/>
          <w:lang/>
        </w:rPr>
      </w:pPr>
    </w:p>
    <w:p w:rsidR="00061085" w:rsidRPr="002C5291" w:rsidRDefault="00061085" w:rsidP="00061085">
      <w:pPr>
        <w:spacing w:after="0" w:line="240" w:lineRule="auto"/>
        <w:ind w:firstLine="720"/>
        <w:jc w:val="both"/>
        <w:rPr>
          <w:rFonts w:ascii="Times New Roman" w:hAnsi="Times New Roman" w:cs="Times New Roman"/>
          <w:iCs/>
          <w:sz w:val="24"/>
          <w:szCs w:val="24"/>
          <w:lang/>
        </w:rPr>
      </w:pPr>
      <w:r w:rsidRPr="002C5291">
        <w:rPr>
          <w:rFonts w:ascii="Times New Roman" w:hAnsi="Times New Roman" w:cs="Times New Roman"/>
          <w:sz w:val="24"/>
          <w:szCs w:val="24"/>
          <w:lang/>
        </w:rPr>
        <w:t>Царински органи међусобно размењују информације, а према потреби</w:t>
      </w:r>
      <w:r w:rsidR="005F5A61"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обавештавају привредне субјекте, о свакој сумњи  на повреду сигурности система.</w:t>
      </w:r>
      <w:r w:rsidRPr="002C5291">
        <w:rPr>
          <w:rFonts w:ascii="Times New Roman" w:hAnsi="Times New Roman" w:cs="Times New Roman"/>
          <w:iCs/>
          <w:sz w:val="24"/>
          <w:szCs w:val="24"/>
          <w:lang/>
        </w:rPr>
        <w:t>”</w:t>
      </w:r>
    </w:p>
    <w:p w:rsidR="00061085" w:rsidRPr="002C5291" w:rsidRDefault="00061085" w:rsidP="00061085">
      <w:pPr>
        <w:spacing w:after="0" w:line="240" w:lineRule="auto"/>
        <w:ind w:firstLine="720"/>
        <w:jc w:val="both"/>
        <w:rPr>
          <w:rFonts w:ascii="Times New Roman" w:hAnsi="Times New Roman" w:cs="Times New Roman"/>
          <w:iCs/>
          <w:sz w:val="24"/>
          <w:szCs w:val="24"/>
          <w:lang/>
        </w:rPr>
      </w:pPr>
    </w:p>
    <w:p w:rsidR="00061085" w:rsidRPr="002C5291" w:rsidRDefault="00061085" w:rsidP="00061085">
      <w:pPr>
        <w:spacing w:after="0" w:line="240" w:lineRule="auto"/>
        <w:ind w:firstLine="720"/>
        <w:jc w:val="both"/>
        <w:rPr>
          <w:rFonts w:ascii="Times New Roman" w:hAnsi="Times New Roman" w:cs="Times New Roman"/>
          <w:iCs/>
          <w:sz w:val="24"/>
          <w:szCs w:val="24"/>
          <w:lang/>
        </w:rPr>
      </w:pPr>
    </w:p>
    <w:p w:rsidR="00061085" w:rsidRPr="002C5291" w:rsidRDefault="00061085" w:rsidP="00061085">
      <w:pPr>
        <w:spacing w:after="0" w:line="240" w:lineRule="auto"/>
        <w:ind w:firstLine="720"/>
        <w:jc w:val="center"/>
        <w:rPr>
          <w:rFonts w:ascii="Times New Roman" w:hAnsi="Times New Roman" w:cs="Times New Roman"/>
          <w:iCs/>
          <w:sz w:val="24"/>
          <w:szCs w:val="24"/>
          <w:lang/>
        </w:rPr>
      </w:pPr>
      <w:r w:rsidRPr="002C5291">
        <w:rPr>
          <w:rFonts w:ascii="Times New Roman" w:hAnsi="Times New Roman" w:cs="TimesNewRomanPSMT"/>
          <w:b/>
          <w:sz w:val="24"/>
          <w:szCs w:val="24"/>
          <w:lang/>
        </w:rPr>
        <w:t>Члан 4.</w:t>
      </w:r>
    </w:p>
    <w:p w:rsidR="00061085" w:rsidRPr="002C5291" w:rsidRDefault="00061085" w:rsidP="00061085">
      <w:pPr>
        <w:spacing w:after="0" w:line="240" w:lineRule="auto"/>
        <w:ind w:firstLine="720"/>
        <w:jc w:val="both"/>
        <w:rPr>
          <w:rFonts w:ascii="Times New Roman" w:hAnsi="Times New Roman" w:cs="Times New Roman"/>
          <w:iCs/>
          <w:sz w:val="24"/>
          <w:szCs w:val="24"/>
          <w:lang/>
        </w:rPr>
      </w:pPr>
    </w:p>
    <w:p w:rsidR="00061085" w:rsidRPr="002C5291" w:rsidRDefault="00061085" w:rsidP="00061085">
      <w:pPr>
        <w:spacing w:after="0" w:line="240" w:lineRule="auto"/>
        <w:ind w:firstLine="720"/>
        <w:jc w:val="both"/>
        <w:rPr>
          <w:rStyle w:val="apple-converted-space"/>
          <w:rFonts w:ascii="Times New Roman" w:hAnsi="Times New Roman" w:cs="Times New Roman"/>
          <w:color w:val="000000"/>
          <w:sz w:val="24"/>
          <w:szCs w:val="24"/>
          <w:lang/>
        </w:rPr>
      </w:pPr>
      <w:r w:rsidRPr="002C5291">
        <w:rPr>
          <w:rStyle w:val="apple-converted-space"/>
          <w:rFonts w:ascii="Times New Roman" w:hAnsi="Times New Roman" w:cs="Times New Roman"/>
          <w:color w:val="000000"/>
          <w:sz w:val="24"/>
          <w:szCs w:val="24"/>
          <w:lang/>
        </w:rPr>
        <w:t>У чл. 22, 371</w:t>
      </w:r>
      <w:r w:rsidR="003A356E" w:rsidRPr="002C5291">
        <w:rPr>
          <w:rStyle w:val="apple-converted-space"/>
          <w:rFonts w:ascii="Times New Roman" w:hAnsi="Times New Roman" w:cs="Times New Roman"/>
          <w:color w:val="000000"/>
          <w:sz w:val="24"/>
          <w:szCs w:val="24"/>
          <w:lang/>
        </w:rPr>
        <w:t xml:space="preserve">. </w:t>
      </w:r>
      <w:r w:rsidRPr="002C5291">
        <w:rPr>
          <w:rStyle w:val="apple-converted-space"/>
          <w:rFonts w:ascii="Times New Roman" w:hAnsi="Times New Roman" w:cs="Times New Roman"/>
          <w:color w:val="000000"/>
          <w:sz w:val="24"/>
          <w:szCs w:val="24"/>
          <w:lang/>
        </w:rPr>
        <w:t xml:space="preserve"> и 568, чл. 570 - 573. и члану 575. ове уредбе речи: „извозна сажета декларација” у oдрeђeнoм пaдeжу зaмeњуjу сe рeчимa: „излазна сажета декларација” у oдгoвaрajућeм пaдeжу.</w:t>
      </w:r>
    </w:p>
    <w:p w:rsidR="00061085" w:rsidRPr="002C5291" w:rsidRDefault="00061085" w:rsidP="00061085">
      <w:pPr>
        <w:spacing w:after="0" w:line="240" w:lineRule="auto"/>
        <w:ind w:firstLine="720"/>
        <w:jc w:val="center"/>
        <w:rPr>
          <w:rStyle w:val="apple-converted-space"/>
          <w:rFonts w:ascii="Times New Roman" w:hAnsi="Times New Roman" w:cs="Times New Roman"/>
          <w:color w:val="000000"/>
          <w:sz w:val="24"/>
          <w:szCs w:val="24"/>
          <w:lang/>
        </w:rPr>
      </w:pPr>
    </w:p>
    <w:p w:rsidR="00061085" w:rsidRPr="002C5291" w:rsidRDefault="00061085" w:rsidP="00061085">
      <w:pPr>
        <w:pStyle w:val="stil1tekst"/>
        <w:tabs>
          <w:tab w:val="left" w:pos="9000"/>
        </w:tabs>
        <w:spacing w:before="0" w:beforeAutospacing="0" w:after="0" w:afterAutospacing="0"/>
        <w:ind w:right="29" w:firstLine="720"/>
        <w:jc w:val="both"/>
        <w:rPr>
          <w:rStyle w:val="apple-converted-space"/>
          <w:color w:val="000000"/>
          <w:lang/>
        </w:rPr>
      </w:pPr>
      <w:r w:rsidRPr="002C5291">
        <w:rPr>
          <w:rStyle w:val="apple-converted-space"/>
          <w:color w:val="000000"/>
          <w:lang/>
        </w:rPr>
        <w:t xml:space="preserve">У члану 22, у називу изнад члана и члану 133, </w:t>
      </w:r>
      <w:r w:rsidR="005F5A61" w:rsidRPr="002C5291">
        <w:rPr>
          <w:rStyle w:val="apple-converted-space"/>
          <w:color w:val="000000"/>
          <w:lang/>
        </w:rPr>
        <w:t xml:space="preserve">у </w:t>
      </w:r>
      <w:r w:rsidRPr="002C5291">
        <w:rPr>
          <w:rStyle w:val="apple-converted-space"/>
          <w:color w:val="000000"/>
          <w:lang/>
        </w:rPr>
        <w:t>називу изнад члана и члану 135, чл. 136 - 141, чл. 143</w:t>
      </w:r>
      <w:r w:rsidR="005F5A61" w:rsidRPr="002C5291">
        <w:rPr>
          <w:rStyle w:val="apple-converted-space"/>
          <w:color w:val="000000"/>
          <w:lang/>
        </w:rPr>
        <w:t xml:space="preserve"> - </w:t>
      </w:r>
      <w:r w:rsidRPr="002C5291">
        <w:rPr>
          <w:rStyle w:val="apple-converted-space"/>
          <w:color w:val="000000"/>
          <w:lang/>
        </w:rPr>
        <w:t>146, чл. 148, 150, 568. и 615. ове уредбе речи: „увозна сажета декларација” у oдрeђeнoм пaдeжу зaмeњуjу сe рeчимa: „улазна сажета декларација” у oдгoвaрajућeм пaдeжу.</w:t>
      </w:r>
    </w:p>
    <w:p w:rsidR="00061085" w:rsidRPr="002C5291" w:rsidRDefault="00061085" w:rsidP="00061085">
      <w:pPr>
        <w:spacing w:after="0" w:line="240" w:lineRule="auto"/>
        <w:ind w:firstLine="720"/>
        <w:jc w:val="both"/>
        <w:rPr>
          <w:rFonts w:ascii="Times New Roman" w:hAnsi="Times New Roman" w:cs="Times New Roman"/>
          <w:iCs/>
          <w:sz w:val="24"/>
          <w:szCs w:val="24"/>
          <w:lang/>
        </w:rPr>
      </w:pPr>
    </w:p>
    <w:p w:rsidR="00061085" w:rsidRPr="002C5291" w:rsidRDefault="00061085" w:rsidP="00061085">
      <w:pPr>
        <w:spacing w:after="0" w:line="240" w:lineRule="auto"/>
        <w:jc w:val="both"/>
        <w:rPr>
          <w:rFonts w:ascii="Times New Roman" w:hAnsi="Times New Roman" w:cs="Times New Roman"/>
          <w:sz w:val="24"/>
          <w:szCs w:val="24"/>
          <w:lang/>
        </w:rPr>
      </w:pPr>
    </w:p>
    <w:p w:rsidR="00061085" w:rsidRPr="002C5291" w:rsidRDefault="00B70098"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 xml:space="preserve">            </w:t>
      </w:r>
      <w:r w:rsidR="00061085" w:rsidRPr="002C5291">
        <w:rPr>
          <w:rFonts w:ascii="Times New Roman" w:hAnsi="Times New Roman" w:cs="TimesNewRomanPSMT"/>
          <w:b/>
          <w:sz w:val="24"/>
          <w:szCs w:val="24"/>
          <w:lang/>
        </w:rPr>
        <w:t xml:space="preserve">Члан 5. </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iCs/>
          <w:sz w:val="24"/>
          <w:szCs w:val="24"/>
          <w:lang/>
        </w:rPr>
      </w:pPr>
      <w:r w:rsidRPr="002C5291">
        <w:rPr>
          <w:rFonts w:ascii="Times New Roman" w:hAnsi="Times New Roman" w:cs="Times New Roman"/>
          <w:noProof/>
          <w:sz w:val="24"/>
          <w:szCs w:val="24"/>
          <w:lang/>
        </w:rPr>
        <w:t>У члану 25. став 1.  тач. 2) и 3)</w:t>
      </w:r>
      <w:r w:rsidRPr="002C5291">
        <w:rPr>
          <w:rFonts w:ascii="Times New Roman" w:hAnsi="Times New Roman" w:cs="Times New Roman"/>
          <w:b/>
          <w:noProof/>
          <w:sz w:val="24"/>
          <w:szCs w:val="24"/>
          <w:lang/>
        </w:rPr>
        <w:t xml:space="preserve"> </w:t>
      </w:r>
      <w:r w:rsidRPr="002C5291">
        <w:rPr>
          <w:rFonts w:ascii="Times New Roman" w:hAnsi="Times New Roman" w:cs="Times New Roman"/>
          <w:noProof/>
          <w:sz w:val="24"/>
          <w:szCs w:val="24"/>
          <w:lang/>
        </w:rPr>
        <w:t>после</w:t>
      </w:r>
      <w:r w:rsidRPr="002C5291">
        <w:rPr>
          <w:rFonts w:ascii="Times New Roman" w:hAnsi="Times New Roman" w:cs="Times New Roman"/>
          <w:b/>
          <w:noProof/>
          <w:sz w:val="24"/>
          <w:szCs w:val="24"/>
          <w:lang/>
        </w:rPr>
        <w:t xml:space="preserve">  </w:t>
      </w:r>
      <w:r w:rsidRPr="002C5291">
        <w:rPr>
          <w:rFonts w:ascii="Times New Roman" w:hAnsi="Times New Roman" w:cs="Times New Roman"/>
          <w:noProof/>
          <w:sz w:val="24"/>
          <w:szCs w:val="24"/>
          <w:lang/>
        </w:rPr>
        <w:t xml:space="preserve">речи: </w:t>
      </w:r>
      <w:r w:rsidR="00E51531" w:rsidRPr="002C5291">
        <w:rPr>
          <w:rFonts w:ascii="Times New Roman" w:hAnsi="Times New Roman" w:cs="Times New Roman"/>
          <w:noProof/>
          <w:sz w:val="24"/>
          <w:szCs w:val="24"/>
          <w:lang/>
        </w:rPr>
        <w:t>„</w:t>
      </w:r>
      <w:r w:rsidRPr="002C5291">
        <w:rPr>
          <w:rFonts w:ascii="Times New Roman" w:hAnsi="Times New Roman" w:cs="Times New Roman"/>
          <w:noProof/>
          <w:sz w:val="24"/>
          <w:szCs w:val="24"/>
          <w:lang/>
        </w:rPr>
        <w:t>прекршај</w:t>
      </w:r>
      <w:r w:rsidRPr="002C5291">
        <w:rPr>
          <w:rFonts w:ascii="Times New Roman" w:hAnsi="Times New Roman" w:cs="Times New Roman"/>
          <w:iCs/>
          <w:sz w:val="24"/>
          <w:szCs w:val="24"/>
          <w:lang/>
        </w:rPr>
        <w:t>”</w:t>
      </w:r>
      <w:r w:rsidRPr="002C5291">
        <w:rPr>
          <w:rFonts w:ascii="Times New Roman" w:hAnsi="Times New Roman" w:cs="Times New Roman"/>
          <w:noProof/>
          <w:sz w:val="24"/>
          <w:szCs w:val="24"/>
          <w:lang/>
        </w:rPr>
        <w:t xml:space="preserve"> додају се речи: </w:t>
      </w:r>
      <w:r w:rsidRPr="002C5291">
        <w:rPr>
          <w:rFonts w:ascii="Times New Roman" w:eastAsia="Calibri" w:hAnsi="Times New Roman" w:cs="Times New Roman"/>
          <w:noProof/>
          <w:sz w:val="24"/>
          <w:szCs w:val="24"/>
          <w:lang/>
        </w:rPr>
        <w:t>„за који је предвиђена заштитна мера</w:t>
      </w:r>
      <w:r w:rsidRPr="002C5291">
        <w:rPr>
          <w:rFonts w:ascii="Times New Roman" w:hAnsi="Times New Roman" w:cs="Times New Roman"/>
          <w:noProof/>
          <w:sz w:val="24"/>
          <w:szCs w:val="24"/>
          <w:lang/>
        </w:rPr>
        <w:t xml:space="preserve"> одузимања робе и</w:t>
      </w:r>
      <w:r w:rsidRPr="002C5291">
        <w:rPr>
          <w:rFonts w:ascii="Times New Roman" w:hAnsi="Times New Roman" w:cs="Times New Roman"/>
          <w:iCs/>
          <w:sz w:val="24"/>
          <w:szCs w:val="24"/>
          <w:lang/>
        </w:rPr>
        <w:t>”.</w:t>
      </w:r>
    </w:p>
    <w:p w:rsidR="00061085" w:rsidRPr="002C5291" w:rsidRDefault="00061085" w:rsidP="00061085">
      <w:pPr>
        <w:spacing w:before="100" w:beforeAutospacing="1" w:after="100" w:afterAutospacing="1" w:line="240" w:lineRule="auto"/>
        <w:jc w:val="both"/>
        <w:rPr>
          <w:rFonts w:ascii="Times New Roman" w:hAnsi="Times New Roman" w:cs="Times New Roman"/>
          <w:sz w:val="24"/>
          <w:szCs w:val="24"/>
          <w:lang w:eastAsia="sr-Latn-CS"/>
        </w:rPr>
      </w:pP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Члан 6.</w:t>
      </w: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p>
    <w:p w:rsidR="00061085" w:rsidRPr="002C5291" w:rsidRDefault="00061085" w:rsidP="00061085">
      <w:pPr>
        <w:autoSpaceDE w:val="0"/>
        <w:autoSpaceDN w:val="0"/>
        <w:adjustRightInd w:val="0"/>
        <w:spacing w:after="0" w:line="240" w:lineRule="auto"/>
        <w:jc w:val="both"/>
        <w:rPr>
          <w:rFonts w:ascii="Times New Roman" w:hAnsi="Times New Roman" w:cs="Times New Roman"/>
          <w:iCs/>
          <w:sz w:val="24"/>
          <w:szCs w:val="24"/>
          <w:lang/>
        </w:rPr>
      </w:pPr>
      <w:r w:rsidRPr="002C5291">
        <w:rPr>
          <w:rFonts w:ascii="Times New Roman" w:hAnsi="Times New Roman" w:cs="TimesNewRomanPSMT"/>
          <w:sz w:val="24"/>
          <w:szCs w:val="24"/>
          <w:lang/>
        </w:rPr>
        <w:t xml:space="preserve"> </w:t>
      </w:r>
      <w:r w:rsidRPr="002C5291">
        <w:rPr>
          <w:rFonts w:ascii="Times New Roman" w:hAnsi="Times New Roman" w:cs="TimesNewRomanPSMT"/>
          <w:sz w:val="24"/>
          <w:szCs w:val="24"/>
          <w:lang/>
        </w:rPr>
        <w:tab/>
        <w:t xml:space="preserve">У члану 27. став 1. после речи: </w:t>
      </w:r>
      <w:r w:rsidRPr="002C5291">
        <w:rPr>
          <w:rFonts w:ascii="Times New Roman" w:eastAsia="Calibri" w:hAnsi="Times New Roman" w:cs="Times New Roman"/>
          <w:noProof/>
          <w:sz w:val="24"/>
          <w:szCs w:val="24"/>
          <w:lang/>
        </w:rPr>
        <w:t>„периоду</w:t>
      </w:r>
      <w:r w:rsidRPr="002C5291">
        <w:rPr>
          <w:rFonts w:ascii="Times New Roman" w:hAnsi="Times New Roman" w:cs="Times New Roman"/>
          <w:iCs/>
          <w:sz w:val="24"/>
          <w:szCs w:val="24"/>
          <w:lang/>
        </w:rPr>
        <w:t>” додају се речи:</w:t>
      </w:r>
      <w:r w:rsidRPr="002C5291">
        <w:rPr>
          <w:rFonts w:ascii="Times New Roman" w:eastAsia="Calibri" w:hAnsi="Times New Roman" w:cs="Times New Roman"/>
          <w:noProof/>
          <w:sz w:val="24"/>
          <w:szCs w:val="24"/>
          <w:lang/>
        </w:rPr>
        <w:t xml:space="preserve"> „</w:t>
      </w:r>
      <w:r w:rsidRPr="002C5291">
        <w:rPr>
          <w:rFonts w:ascii="Times New Roman" w:hAnsi="Times New Roman" w:cs="Times New Roman"/>
          <w:iCs/>
          <w:sz w:val="24"/>
          <w:szCs w:val="24"/>
          <w:lang/>
        </w:rPr>
        <w:t xml:space="preserve"> из члана 9. став 1. тачка 1) Царинског закона”.</w:t>
      </w:r>
    </w:p>
    <w:p w:rsidR="00061085" w:rsidRPr="002C5291" w:rsidRDefault="00061085" w:rsidP="00061085">
      <w:pPr>
        <w:autoSpaceDE w:val="0"/>
        <w:autoSpaceDN w:val="0"/>
        <w:adjustRightInd w:val="0"/>
        <w:spacing w:after="0" w:line="240" w:lineRule="auto"/>
        <w:jc w:val="both"/>
        <w:rPr>
          <w:rFonts w:ascii="Times New Roman" w:hAnsi="Times New Roman" w:cs="TimesNewRomanPSMT"/>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Члан 7.</w:t>
      </w: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p>
    <w:p w:rsidR="00061085" w:rsidRPr="002C5291" w:rsidRDefault="00061085" w:rsidP="00061085">
      <w:pPr>
        <w:autoSpaceDE w:val="0"/>
        <w:autoSpaceDN w:val="0"/>
        <w:adjustRightInd w:val="0"/>
        <w:spacing w:after="0" w:line="240" w:lineRule="auto"/>
        <w:jc w:val="both"/>
        <w:rPr>
          <w:rFonts w:ascii="Times New Roman" w:hAnsi="Times New Roman" w:cs="TimesNewRomanPSMT"/>
          <w:sz w:val="24"/>
          <w:szCs w:val="24"/>
          <w:lang/>
        </w:rPr>
      </w:pPr>
      <w:r w:rsidRPr="002C5291">
        <w:rPr>
          <w:rFonts w:ascii="Times New Roman" w:hAnsi="Times New Roman" w:cs="TimesNewRomanPSMT"/>
          <w:b/>
          <w:sz w:val="24"/>
          <w:szCs w:val="24"/>
          <w:lang/>
        </w:rPr>
        <w:tab/>
      </w:r>
      <w:r w:rsidRPr="002C5291">
        <w:rPr>
          <w:rFonts w:ascii="Times New Roman" w:hAnsi="Times New Roman" w:cs="TimesNewRomanPSMT"/>
          <w:sz w:val="24"/>
          <w:szCs w:val="24"/>
          <w:lang/>
        </w:rPr>
        <w:t>У члану 28. став 1.</w:t>
      </w:r>
      <w:r w:rsidR="004A155D" w:rsidRPr="002C5291">
        <w:rPr>
          <w:rFonts w:ascii="Times New Roman" w:hAnsi="Times New Roman" w:cs="TimesNewRomanPSMT"/>
          <w:sz w:val="24"/>
          <w:szCs w:val="24"/>
          <w:lang/>
        </w:rPr>
        <w:t xml:space="preserve"> </w:t>
      </w:r>
      <w:r w:rsidRPr="002C5291">
        <w:rPr>
          <w:rFonts w:ascii="Times New Roman" w:hAnsi="Times New Roman" w:cs="TimesNewRomanPSMT"/>
          <w:sz w:val="24"/>
          <w:szCs w:val="24"/>
          <w:lang/>
        </w:rPr>
        <w:t>уводна реченица мења се и гласи:</w:t>
      </w:r>
    </w:p>
    <w:p w:rsidR="00061085" w:rsidRPr="002C5291" w:rsidRDefault="00061085" w:rsidP="00061085">
      <w:pPr>
        <w:autoSpaceDE w:val="0"/>
        <w:autoSpaceDN w:val="0"/>
        <w:adjustRightInd w:val="0"/>
        <w:spacing w:after="0" w:line="240" w:lineRule="auto"/>
        <w:jc w:val="both"/>
        <w:rPr>
          <w:rFonts w:ascii="Times New Roman" w:hAnsi="Times New Roman" w:cs="TimesNewRomanPSMT"/>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NewRomanPSMT"/>
          <w:sz w:val="24"/>
          <w:szCs w:val="24"/>
          <w:lang/>
        </w:rPr>
      </w:pPr>
      <w:r w:rsidRPr="002C5291">
        <w:rPr>
          <w:rFonts w:ascii="Times New Roman" w:eastAsia="Calibri" w:hAnsi="Times New Roman" w:cs="Times New Roman"/>
          <w:noProof/>
          <w:sz w:val="24"/>
          <w:szCs w:val="24"/>
          <w:lang/>
        </w:rPr>
        <w:t>„</w:t>
      </w:r>
      <w:r w:rsidRPr="002C5291">
        <w:rPr>
          <w:rFonts w:ascii="Times New Roman" w:hAnsi="Times New Roman" w:cs="TimesNewRomanPSMT"/>
          <w:sz w:val="24"/>
          <w:szCs w:val="24"/>
          <w:lang/>
        </w:rPr>
        <w:t xml:space="preserve">Ради процене испуњености критеријума  задовољавајућег система вођења пословне, и према потреби, евиденције о превозу робе </w:t>
      </w:r>
      <w:r w:rsidRPr="002C5291">
        <w:rPr>
          <w:rFonts w:ascii="Times New Roman" w:hAnsi="Times New Roman" w:cs="Times New Roman"/>
          <w:noProof/>
          <w:sz w:val="24"/>
          <w:szCs w:val="24"/>
          <w:lang/>
        </w:rPr>
        <w:t>из члана 9. став 1. тачка 2) Царинског закона</w:t>
      </w:r>
      <w:r w:rsidRPr="002C5291">
        <w:rPr>
          <w:rFonts w:ascii="Times New Roman" w:hAnsi="Times New Roman" w:cs="TimesNewRomanPSMT"/>
          <w:sz w:val="24"/>
          <w:szCs w:val="24"/>
          <w:lang/>
        </w:rPr>
        <w:t xml:space="preserve"> подносилац захтева је дужан да испуни следеће услове:</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Члан 8.</w:t>
      </w: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p>
    <w:p w:rsidR="00061085" w:rsidRPr="002C5291" w:rsidRDefault="00061085" w:rsidP="00061085">
      <w:pPr>
        <w:ind w:firstLine="720"/>
        <w:contextualSpacing/>
        <w:jc w:val="both"/>
        <w:rPr>
          <w:rFonts w:ascii="Times New Roman" w:hAnsi="Times New Roman" w:cs="Times New Roman"/>
          <w:iCs/>
          <w:sz w:val="24"/>
          <w:szCs w:val="24"/>
          <w:lang/>
        </w:rPr>
      </w:pPr>
      <w:r w:rsidRPr="002C5291">
        <w:rPr>
          <w:rFonts w:ascii="Times New Roman" w:eastAsia="Calibri" w:hAnsi="Times New Roman" w:cs="Times New Roman"/>
          <w:noProof/>
          <w:sz w:val="24"/>
          <w:szCs w:val="24"/>
          <w:lang/>
        </w:rPr>
        <w:t>У члану 29. став. 1</w:t>
      </w:r>
      <w:r w:rsidR="004A155D" w:rsidRPr="002C5291">
        <w:rPr>
          <w:rFonts w:ascii="Times New Roman" w:eastAsia="Calibri" w:hAnsi="Times New Roman" w:cs="Times New Roman"/>
          <w:noProof/>
          <w:sz w:val="24"/>
          <w:szCs w:val="24"/>
          <w:lang/>
        </w:rPr>
        <w:t xml:space="preserve">. </w:t>
      </w:r>
      <w:r w:rsidRPr="002C5291">
        <w:rPr>
          <w:rFonts w:ascii="Times New Roman" w:eastAsia="Calibri" w:hAnsi="Times New Roman" w:cs="Times New Roman"/>
          <w:noProof/>
          <w:sz w:val="24"/>
          <w:szCs w:val="24"/>
          <w:lang/>
        </w:rPr>
        <w:t>после речи: „критеријум</w:t>
      </w:r>
      <w:r w:rsidRPr="002C5291">
        <w:rPr>
          <w:rFonts w:ascii="Times New Roman" w:hAnsi="Times New Roman" w:cs="Times New Roman"/>
          <w:iCs/>
          <w:sz w:val="24"/>
          <w:szCs w:val="24"/>
          <w:lang/>
        </w:rPr>
        <w:t>”</w:t>
      </w:r>
      <w:r w:rsidRPr="002C5291">
        <w:rPr>
          <w:rFonts w:ascii="Times New Roman" w:eastAsia="Calibri" w:hAnsi="Times New Roman" w:cs="Times New Roman"/>
          <w:noProof/>
          <w:sz w:val="24"/>
          <w:szCs w:val="24"/>
          <w:lang/>
        </w:rPr>
        <w:t xml:space="preserve"> додају се речи: „из члана 9. став 1. тачка 3) Царинског закона</w:t>
      </w:r>
      <w:r w:rsidRPr="002C5291">
        <w:rPr>
          <w:rFonts w:ascii="Times New Roman" w:hAnsi="Times New Roman" w:cs="Times New Roman"/>
          <w:iCs/>
          <w:sz w:val="24"/>
          <w:szCs w:val="24"/>
          <w:lang/>
        </w:rPr>
        <w:t>”.</w:t>
      </w:r>
    </w:p>
    <w:p w:rsidR="00061085" w:rsidRPr="002C5291" w:rsidRDefault="00061085" w:rsidP="00061085">
      <w:pPr>
        <w:contextualSpacing/>
        <w:jc w:val="both"/>
        <w:rPr>
          <w:rFonts w:ascii="Times New Roman" w:hAnsi="Times New Roman" w:cs="Times New Roman"/>
          <w:iCs/>
          <w:sz w:val="24"/>
          <w:szCs w:val="24"/>
          <w:lang/>
        </w:rPr>
      </w:pPr>
    </w:p>
    <w:p w:rsidR="00061085" w:rsidRPr="002C5291" w:rsidRDefault="00061085" w:rsidP="00061085">
      <w:pPr>
        <w:contextualSpacing/>
        <w:jc w:val="both"/>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Члан 9.</w:t>
      </w: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p>
    <w:p w:rsidR="00061085" w:rsidRPr="002C5291" w:rsidRDefault="00061085" w:rsidP="00061085">
      <w:pPr>
        <w:autoSpaceDE w:val="0"/>
        <w:autoSpaceDN w:val="0"/>
        <w:adjustRightInd w:val="0"/>
        <w:spacing w:after="0" w:line="240" w:lineRule="auto"/>
        <w:jc w:val="both"/>
        <w:rPr>
          <w:rFonts w:ascii="Times New Roman" w:hAnsi="Times New Roman" w:cs="TimesNewRomanPSMT"/>
          <w:b/>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члану 30. став 1.</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уводна реченица мења се и гласи:</w:t>
      </w:r>
    </w:p>
    <w:p w:rsidR="00061085" w:rsidRPr="002C5291" w:rsidRDefault="00061085" w:rsidP="00061085">
      <w:pPr>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 xml:space="preserve">   </w:t>
      </w: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 xml:space="preserve">„Стандарди  безбедности и сигурности подносиоца захтева из члана 9. став 1. тачка 4) Царинског закона сматрају се одговарајућим, ако: </w:t>
      </w:r>
      <w:r w:rsidRPr="002C5291">
        <w:rPr>
          <w:rFonts w:ascii="Times New Roman" w:hAnsi="Times New Roman" w:cs="Times New Roman"/>
          <w:iCs/>
          <w:sz w:val="24"/>
          <w:szCs w:val="24"/>
          <w:lang/>
        </w:rPr>
        <w:t>”</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contextualSpacing/>
        <w:jc w:val="center"/>
        <w:rPr>
          <w:rFonts w:ascii="Times New Roman" w:hAnsi="Times New Roman" w:cs="TimesNewRomanPSMT"/>
          <w:b/>
          <w:sz w:val="24"/>
          <w:szCs w:val="24"/>
          <w:lang/>
        </w:rPr>
      </w:pPr>
      <w:r w:rsidRPr="002C5291">
        <w:rPr>
          <w:rFonts w:ascii="Times New Roman" w:hAnsi="Times New Roman" w:cs="TimesNewRomanPSMT"/>
          <w:b/>
          <w:sz w:val="24"/>
          <w:szCs w:val="24"/>
          <w:lang/>
        </w:rPr>
        <w:t>Члан 10.</w:t>
      </w:r>
    </w:p>
    <w:p w:rsidR="00061085" w:rsidRPr="002C5291" w:rsidRDefault="00061085" w:rsidP="00061085">
      <w:pPr>
        <w:contextualSpacing/>
        <w:jc w:val="center"/>
        <w:rPr>
          <w:rFonts w:ascii="Times New Roman" w:hAnsi="Times New Roman" w:cs="Times New Roman"/>
          <w:iCs/>
          <w:sz w:val="24"/>
          <w:szCs w:val="24"/>
          <w:lang/>
        </w:rPr>
      </w:pPr>
    </w:p>
    <w:p w:rsidR="00061085" w:rsidRPr="002C5291" w:rsidRDefault="00061085" w:rsidP="00061085">
      <w:pPr>
        <w:spacing w:before="120" w:after="0" w:line="240" w:lineRule="auto"/>
        <w:ind w:firstLine="720"/>
        <w:jc w:val="both"/>
        <w:rPr>
          <w:rFonts w:ascii="inherit" w:hAnsi="inherit" w:cs="Times New Roman"/>
          <w:color w:val="000000"/>
          <w:sz w:val="24"/>
          <w:szCs w:val="24"/>
          <w:lang/>
        </w:rPr>
      </w:pPr>
      <w:r w:rsidRPr="002C5291">
        <w:rPr>
          <w:rFonts w:ascii="inherit" w:hAnsi="inherit" w:cs="Times New Roman"/>
          <w:color w:val="000000"/>
          <w:sz w:val="24"/>
          <w:szCs w:val="24"/>
          <w:lang/>
        </w:rPr>
        <w:t>Члан 55. брише се.</w:t>
      </w:r>
    </w:p>
    <w:p w:rsidR="00061085" w:rsidRPr="002C5291" w:rsidRDefault="00061085" w:rsidP="00061085">
      <w:pPr>
        <w:spacing w:before="120" w:after="0" w:line="240" w:lineRule="auto"/>
        <w:jc w:val="both"/>
        <w:rPr>
          <w:rFonts w:ascii="inherit" w:hAnsi="inherit" w:cs="Times New Roman"/>
          <w:color w:val="000000"/>
          <w:sz w:val="24"/>
          <w:szCs w:val="24"/>
          <w:lang/>
        </w:rPr>
      </w:pPr>
    </w:p>
    <w:p w:rsidR="00061085" w:rsidRPr="002C5291" w:rsidRDefault="00061085" w:rsidP="00061085">
      <w:pPr>
        <w:contextualSpacing/>
        <w:jc w:val="center"/>
        <w:rPr>
          <w:rFonts w:ascii="Times New Roman" w:hAnsi="Times New Roman" w:cs="Times New Roman"/>
          <w:iCs/>
          <w:sz w:val="24"/>
          <w:szCs w:val="24"/>
          <w:lang/>
        </w:rPr>
      </w:pPr>
      <w:r w:rsidRPr="002C5291">
        <w:rPr>
          <w:rFonts w:ascii="Times New Roman" w:hAnsi="Times New Roman" w:cs="Times New Roman"/>
          <w:b/>
          <w:iCs/>
          <w:sz w:val="24"/>
          <w:szCs w:val="24"/>
          <w:lang/>
        </w:rPr>
        <w:t xml:space="preserve">      Члан 11</w:t>
      </w:r>
      <w:r w:rsidRPr="002C5291">
        <w:rPr>
          <w:rFonts w:ascii="Times New Roman" w:hAnsi="Times New Roman" w:cs="Times New Roman"/>
          <w:iCs/>
          <w:sz w:val="24"/>
          <w:szCs w:val="24"/>
          <w:lang/>
        </w:rPr>
        <w:t>.</w:t>
      </w:r>
    </w:p>
    <w:p w:rsidR="00061085" w:rsidRPr="002C5291" w:rsidRDefault="00061085" w:rsidP="00061085">
      <w:pPr>
        <w:contextualSpacing/>
        <w:jc w:val="center"/>
        <w:rPr>
          <w:rFonts w:ascii="Times New Roman" w:hAnsi="Times New Roman" w:cs="Times New Roman"/>
          <w:iCs/>
          <w:color w:val="FF0000"/>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hAnsi="Times New Roman" w:cs="Times New Roman"/>
          <w:sz w:val="24"/>
          <w:szCs w:val="24"/>
          <w:lang/>
        </w:rPr>
        <w:t xml:space="preserve">У члану 135. став 5. </w:t>
      </w:r>
      <w:r w:rsidRPr="002C5291">
        <w:rPr>
          <w:rFonts w:ascii="Times New Roman" w:hAnsi="Times New Roman" w:cs="Times New Roman"/>
          <w:noProof/>
          <w:sz w:val="24"/>
          <w:szCs w:val="24"/>
          <w:lang/>
        </w:rPr>
        <w:t>мења се и гласи:</w:t>
      </w:r>
      <w:r w:rsidRPr="002C5291">
        <w:rPr>
          <w:rFonts w:ascii="Times New Roman" w:eastAsia="Calibri" w:hAnsi="Times New Roman" w:cs="Times New Roman"/>
          <w:noProof/>
          <w:sz w:val="24"/>
          <w:szCs w:val="24"/>
          <w:lang/>
        </w:rPr>
        <w:t xml:space="preserve"> </w:t>
      </w:r>
    </w:p>
    <w:p w:rsidR="00061085" w:rsidRPr="002C5291" w:rsidRDefault="00061085" w:rsidP="00061085">
      <w:pPr>
        <w:contextualSpacing/>
        <w:jc w:val="both"/>
        <w:rPr>
          <w:rFonts w:ascii="Times New Roman" w:hAnsi="Times New Roman" w:cs="Times New Roman"/>
          <w:iCs/>
          <w:sz w:val="24"/>
          <w:szCs w:val="24"/>
          <w:lang/>
        </w:rPr>
      </w:pPr>
    </w:p>
    <w:p w:rsidR="00061085" w:rsidRPr="002C5291" w:rsidRDefault="00061085" w:rsidP="00061085">
      <w:pPr>
        <w:ind w:firstLine="720"/>
        <w:contextualSpacing/>
        <w:jc w:val="both"/>
        <w:rPr>
          <w:rFonts w:ascii="Times New Roman" w:hAnsi="Times New Roman" w:cs="Times New Roman"/>
          <w:iCs/>
          <w:sz w:val="24"/>
          <w:szCs w:val="24"/>
          <w:lang/>
        </w:rPr>
      </w:pPr>
      <w:r w:rsidRPr="002C5291">
        <w:rPr>
          <w:rFonts w:ascii="Times New Roman" w:eastAsia="Calibri" w:hAnsi="Times New Roman" w:cs="Times New Roman"/>
          <w:noProof/>
          <w:sz w:val="24"/>
          <w:szCs w:val="24"/>
          <w:lang/>
        </w:rPr>
        <w:t>„</w:t>
      </w:r>
      <w:r w:rsidRPr="002C5291">
        <w:rPr>
          <w:rFonts w:ascii="Times New Roman" w:hAnsi="Times New Roman" w:cs="Times New Roman"/>
          <w:iCs/>
          <w:sz w:val="24"/>
          <w:szCs w:val="24"/>
          <w:lang/>
        </w:rPr>
        <w:t>У случајевима из става  4. тач. 1) и 2)  овог члана улазна сажета декларација у писменом облику, подноси се на прописаном обра</w:t>
      </w:r>
      <w:r w:rsidR="002C5291">
        <w:rPr>
          <w:rFonts w:ascii="Times New Roman" w:hAnsi="Times New Roman" w:cs="Times New Roman"/>
          <w:iCs/>
          <w:sz w:val="24"/>
          <w:szCs w:val="24"/>
          <w:lang/>
        </w:rPr>
        <w:t>с</w:t>
      </w:r>
      <w:r w:rsidRPr="002C5291">
        <w:rPr>
          <w:rFonts w:ascii="Times New Roman" w:hAnsi="Times New Roman" w:cs="Times New Roman"/>
          <w:iCs/>
          <w:sz w:val="24"/>
          <w:szCs w:val="24"/>
          <w:lang/>
        </w:rPr>
        <w:t xml:space="preserve">цу сигурносног и безбедносног документа.” </w:t>
      </w:r>
    </w:p>
    <w:p w:rsidR="00061085" w:rsidRPr="002C5291" w:rsidRDefault="00061085" w:rsidP="00061085">
      <w:pPr>
        <w:contextualSpacing/>
        <w:jc w:val="center"/>
        <w:rPr>
          <w:rFonts w:ascii="Times New Roman" w:hAnsi="Times New Roman" w:cs="Times New Roman"/>
          <w:iCs/>
          <w:color w:val="FF0000"/>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Члан 12.</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У члану  146. став 1</w:t>
      </w:r>
      <w:r w:rsidR="0059658E" w:rsidRPr="002C5291">
        <w:rPr>
          <w:rFonts w:ascii="Times New Roman" w:hAnsi="Times New Roman" w:cs="Times New Roman"/>
          <w:noProof/>
          <w:sz w:val="24"/>
          <w:szCs w:val="24"/>
          <w:lang/>
        </w:rPr>
        <w:t>.</w:t>
      </w:r>
      <w:r w:rsidRPr="002C5291">
        <w:rPr>
          <w:rFonts w:ascii="Times New Roman" w:hAnsi="Times New Roman" w:cs="Times New Roman"/>
          <w:b/>
          <w:noProof/>
          <w:sz w:val="24"/>
          <w:szCs w:val="24"/>
          <w:lang/>
        </w:rPr>
        <w:t xml:space="preserve"> </w:t>
      </w:r>
      <w:r w:rsidRPr="002C5291">
        <w:rPr>
          <w:rFonts w:ascii="Times New Roman" w:hAnsi="Times New Roman" w:cs="Times New Roman"/>
          <w:noProof/>
          <w:sz w:val="24"/>
          <w:szCs w:val="24"/>
          <w:lang/>
        </w:rPr>
        <w:t xml:space="preserve">реч: </w:t>
      </w:r>
      <w:r w:rsidRPr="002C5291">
        <w:rPr>
          <w:rFonts w:ascii="Times New Roman" w:hAnsi="Times New Roman" w:cs="Times New Roman"/>
          <w:iCs/>
          <w:sz w:val="24"/>
          <w:szCs w:val="24"/>
          <w:lang/>
        </w:rPr>
        <w:t>„(возар)” брише се</w:t>
      </w:r>
      <w:r w:rsidRPr="002C5291">
        <w:rPr>
          <w:rFonts w:ascii="Times New Roman" w:hAnsi="Times New Roman" w:cs="Times New Roman"/>
          <w:noProof/>
          <w:sz w:val="24"/>
          <w:szCs w:val="24"/>
          <w:lang/>
        </w:rPr>
        <w:t>.</w:t>
      </w:r>
    </w:p>
    <w:p w:rsidR="00061085" w:rsidRPr="002C5291" w:rsidRDefault="00061085" w:rsidP="00061085">
      <w:pPr>
        <w:spacing w:before="100" w:beforeAutospacing="1" w:after="100" w:afterAutospacing="1" w:line="240" w:lineRule="auto"/>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lastRenderedPageBreak/>
        <w:t xml:space="preserve"> </w:t>
      </w: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Члан 13.</w:t>
      </w:r>
    </w:p>
    <w:p w:rsidR="00061085" w:rsidRPr="002C5291" w:rsidRDefault="00061085" w:rsidP="00061085">
      <w:pPr>
        <w:spacing w:before="240" w:after="120" w:line="240" w:lineRule="auto"/>
        <w:ind w:firstLine="720"/>
        <w:jc w:val="both"/>
        <w:rPr>
          <w:rFonts w:ascii="Times New Roman" w:hAnsi="Times New Roman" w:cs="Times New Roman"/>
          <w:iCs/>
          <w:sz w:val="24"/>
          <w:szCs w:val="24"/>
          <w:lang/>
        </w:rPr>
      </w:pPr>
      <w:r w:rsidRPr="002C5291">
        <w:rPr>
          <w:rFonts w:ascii="Times New Roman" w:hAnsi="Times New Roman" w:cs="Times New Roman"/>
          <w:noProof/>
          <w:sz w:val="24"/>
          <w:szCs w:val="24"/>
          <w:lang/>
        </w:rPr>
        <w:t>У члану 148.</w:t>
      </w:r>
      <w:r w:rsidRPr="002C5291">
        <w:rPr>
          <w:rFonts w:ascii="Times New Roman" w:hAnsi="Times New Roman" w:cs="Times New Roman"/>
          <w:iCs/>
          <w:sz w:val="24"/>
          <w:szCs w:val="24"/>
          <w:lang/>
        </w:rPr>
        <w:t xml:space="preserve"> </w:t>
      </w:r>
      <w:r w:rsidRPr="002C5291">
        <w:rPr>
          <w:rFonts w:ascii="Times New Roman" w:hAnsi="Times New Roman" w:cs="Times New Roman"/>
          <w:noProof/>
          <w:sz w:val="24"/>
          <w:szCs w:val="24"/>
          <w:lang/>
        </w:rPr>
        <w:t xml:space="preserve">став 11. после  речи: </w:t>
      </w:r>
      <w:r w:rsidRPr="002C5291">
        <w:rPr>
          <w:rFonts w:ascii="Times New Roman" w:eastAsia="Calibri" w:hAnsi="Times New Roman" w:cs="Times New Roman"/>
          <w:noProof/>
          <w:sz w:val="24"/>
          <w:szCs w:val="24"/>
          <w:lang/>
        </w:rPr>
        <w:t>„</w:t>
      </w:r>
      <w:r w:rsidRPr="002C5291">
        <w:rPr>
          <w:rFonts w:ascii="Times New Roman" w:hAnsi="Times New Roman" w:cs="Times New Roman"/>
          <w:noProof/>
          <w:sz w:val="24"/>
          <w:szCs w:val="24"/>
          <w:lang/>
        </w:rPr>
        <w:t>декларација</w:t>
      </w:r>
      <w:r w:rsidRPr="002C5291">
        <w:rPr>
          <w:rFonts w:ascii="Times New Roman" w:hAnsi="Times New Roman" w:cs="Times New Roman"/>
          <w:iCs/>
          <w:sz w:val="24"/>
          <w:szCs w:val="24"/>
          <w:lang/>
        </w:rPr>
        <w:t>”</w:t>
      </w:r>
      <w:r w:rsidRPr="002C5291">
        <w:rPr>
          <w:rFonts w:ascii="Times New Roman" w:hAnsi="Times New Roman" w:cs="Times New Roman"/>
          <w:noProof/>
          <w:sz w:val="24"/>
          <w:szCs w:val="24"/>
          <w:lang/>
        </w:rPr>
        <w:t xml:space="preserve"> додају се  речи: </w:t>
      </w:r>
      <w:r w:rsidRPr="002C5291">
        <w:rPr>
          <w:rFonts w:ascii="Times New Roman" w:eastAsia="Calibri" w:hAnsi="Times New Roman" w:cs="Times New Roman"/>
          <w:noProof/>
          <w:sz w:val="24"/>
          <w:szCs w:val="24"/>
          <w:lang/>
        </w:rPr>
        <w:t>„</w:t>
      </w:r>
      <w:r w:rsidRPr="002C5291">
        <w:rPr>
          <w:rFonts w:ascii="Times New Roman" w:hAnsi="Times New Roman" w:cs="Times New Roman"/>
          <w:noProof/>
          <w:sz w:val="24"/>
          <w:szCs w:val="24"/>
          <w:lang/>
        </w:rPr>
        <w:t>за привремени смештај</w:t>
      </w:r>
      <w:r w:rsidRPr="002C5291">
        <w:rPr>
          <w:rFonts w:ascii="Times New Roman" w:hAnsi="Times New Roman" w:cs="Times New Roman"/>
          <w:iCs/>
          <w:sz w:val="24"/>
          <w:szCs w:val="24"/>
          <w:lang/>
        </w:rPr>
        <w:t>”.</w:t>
      </w:r>
      <w:r w:rsidRPr="002C5291">
        <w:rPr>
          <w:rFonts w:ascii="Arial" w:hAnsi="Arial" w:cs="Arial"/>
          <w:b/>
          <w:bCs/>
          <w:sz w:val="24"/>
          <w:szCs w:val="24"/>
          <w:lang w:eastAsia="sr-Latn-CS"/>
        </w:rPr>
        <w:t xml:space="preserve"> </w:t>
      </w:r>
    </w:p>
    <w:p w:rsidR="00061085" w:rsidRPr="002C5291" w:rsidRDefault="00061085" w:rsidP="00061085">
      <w:pPr>
        <w:autoSpaceDE w:val="0"/>
        <w:autoSpaceDN w:val="0"/>
        <w:adjustRightInd w:val="0"/>
        <w:spacing w:after="0" w:line="240" w:lineRule="auto"/>
        <w:jc w:val="both"/>
        <w:rPr>
          <w:rFonts w:ascii="Times New Roman" w:hAnsi="Times New Roman" w:cs="TimesNewRomanPSMT"/>
          <w:b/>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r w:rsidRPr="002C5291">
        <w:rPr>
          <w:rFonts w:ascii="Times New Roman" w:hAnsi="Times New Roman" w:cs="TimesNewRomanPSMT"/>
          <w:b/>
          <w:sz w:val="24"/>
          <w:szCs w:val="24"/>
          <w:lang/>
        </w:rPr>
        <w:t>Члан 14.</w:t>
      </w:r>
    </w:p>
    <w:p w:rsidR="00061085" w:rsidRPr="002C5291" w:rsidRDefault="00061085" w:rsidP="00061085">
      <w:pPr>
        <w:autoSpaceDE w:val="0"/>
        <w:autoSpaceDN w:val="0"/>
        <w:adjustRightInd w:val="0"/>
        <w:spacing w:after="0" w:line="240" w:lineRule="auto"/>
        <w:jc w:val="center"/>
        <w:rPr>
          <w:rFonts w:ascii="Times New Roman" w:hAnsi="Times New Roman" w:cs="TimesNewRomanPSMT"/>
          <w:b/>
          <w:sz w:val="24"/>
          <w:szCs w:val="24"/>
          <w:lang/>
        </w:rPr>
      </w:pPr>
    </w:p>
    <w:p w:rsidR="00061085" w:rsidRPr="002C5291" w:rsidRDefault="00061085" w:rsidP="00061085">
      <w:pPr>
        <w:autoSpaceDE w:val="0"/>
        <w:autoSpaceDN w:val="0"/>
        <w:adjustRightInd w:val="0"/>
        <w:spacing w:after="0" w:line="240" w:lineRule="auto"/>
        <w:ind w:firstLine="720"/>
        <w:rPr>
          <w:rFonts w:ascii="Times New Roman" w:eastAsia="Calibri" w:hAnsi="Times New Roman" w:cs="Times New Roman"/>
          <w:noProof/>
          <w:sz w:val="24"/>
          <w:szCs w:val="24"/>
          <w:lang/>
        </w:rPr>
      </w:pPr>
      <w:r w:rsidRPr="002C5291">
        <w:rPr>
          <w:rFonts w:ascii="Times New Roman" w:hAnsi="Times New Roman" w:cs="Times New Roman"/>
          <w:noProof/>
          <w:sz w:val="24"/>
          <w:szCs w:val="24"/>
          <w:lang/>
        </w:rPr>
        <w:t>Члан 159. мења се и гласи:</w:t>
      </w:r>
      <w:r w:rsidRPr="002C5291">
        <w:rPr>
          <w:rFonts w:ascii="Times New Roman" w:eastAsia="Calibri" w:hAnsi="Times New Roman" w:cs="Times New Roman"/>
          <w:noProof/>
          <w:sz w:val="24"/>
          <w:szCs w:val="24"/>
          <w:lang/>
        </w:rPr>
        <w:t xml:space="preserve"> </w:t>
      </w:r>
    </w:p>
    <w:p w:rsidR="00061085" w:rsidRPr="002C5291" w:rsidRDefault="00061085" w:rsidP="00061085">
      <w:pPr>
        <w:autoSpaceDE w:val="0"/>
        <w:autoSpaceDN w:val="0"/>
        <w:adjustRightInd w:val="0"/>
        <w:spacing w:after="0" w:line="240" w:lineRule="auto"/>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iCs/>
          <w:sz w:val="24"/>
          <w:szCs w:val="24"/>
          <w:lang/>
        </w:rPr>
      </w:pPr>
      <w:r w:rsidRPr="002C5291">
        <w:rPr>
          <w:rFonts w:ascii="Times New Roman" w:eastAsia="Calibri" w:hAnsi="Times New Roman" w:cs="Times New Roman"/>
          <w:noProof/>
          <w:sz w:val="24"/>
          <w:szCs w:val="24"/>
          <w:lang/>
        </w:rPr>
        <w:t>„</w:t>
      </w:r>
      <w:r w:rsidRPr="002C5291">
        <w:rPr>
          <w:rFonts w:ascii="Times New Roman" w:hAnsi="Times New Roman" w:cs="Times New Roman"/>
          <w:iCs/>
          <w:sz w:val="24"/>
          <w:szCs w:val="24"/>
          <w:lang/>
        </w:rPr>
        <w:t>Члан 159.</w:t>
      </w:r>
    </w:p>
    <w:p w:rsidR="00061085" w:rsidRPr="002C5291" w:rsidRDefault="00061085" w:rsidP="00061085">
      <w:pPr>
        <w:autoSpaceDE w:val="0"/>
        <w:autoSpaceDN w:val="0"/>
        <w:adjustRightInd w:val="0"/>
        <w:spacing w:after="0" w:line="240" w:lineRule="auto"/>
        <w:jc w:val="center"/>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noProof/>
          <w:sz w:val="24"/>
          <w:szCs w:val="24"/>
          <w:lang/>
        </w:rPr>
      </w:pPr>
      <w:r w:rsidRPr="002C5291">
        <w:rPr>
          <w:rFonts w:ascii="Times New Roman" w:hAnsi="Times New Roman" w:cs="Times New Roman"/>
          <w:iCs/>
          <w:sz w:val="24"/>
          <w:szCs w:val="24"/>
          <w:lang/>
        </w:rPr>
        <w:t>Не доводећи у питање примену прекршајних одредаба, за подношење царинском органу декларације коју је потписао декларант или његов заступник или декларације за поступак</w:t>
      </w:r>
      <w:r w:rsidR="00AE7335" w:rsidRPr="002C5291">
        <w:rPr>
          <w:rFonts w:ascii="Times New Roman" w:hAnsi="Times New Roman" w:cs="Times New Roman"/>
          <w:iCs/>
          <w:sz w:val="24"/>
          <w:szCs w:val="24"/>
          <w:lang/>
        </w:rPr>
        <w:t xml:space="preserve"> транзита</w:t>
      </w:r>
      <w:r w:rsidRPr="002C5291">
        <w:rPr>
          <w:rFonts w:ascii="Times New Roman" w:hAnsi="Times New Roman" w:cs="Times New Roman"/>
          <w:iCs/>
          <w:sz w:val="24"/>
          <w:szCs w:val="24"/>
          <w:lang/>
        </w:rPr>
        <w:t xml:space="preserve">, које су поднете </w:t>
      </w:r>
      <w:r w:rsidRPr="002C5291">
        <w:rPr>
          <w:rFonts w:ascii="Times New Roman" w:hAnsi="Times New Roman" w:cs="Times New Roman"/>
          <w:noProof/>
          <w:sz w:val="24"/>
          <w:szCs w:val="24"/>
          <w:lang/>
        </w:rPr>
        <w:t>употребом система електронске размене података у складу са важећим одредбама, декларант или његов заступник одговорни су за:</w:t>
      </w:r>
      <w:r w:rsidRPr="002C5291">
        <w:rPr>
          <w:rFonts w:ascii="Times New Roman" w:hAnsi="Times New Roman" w:cs="Times New Roman"/>
          <w:sz w:val="24"/>
          <w:szCs w:val="24"/>
          <w:lang/>
        </w:rPr>
        <w:t xml:space="preserve"> </w:t>
      </w:r>
    </w:p>
    <w:p w:rsidR="00061085" w:rsidRPr="002C5291" w:rsidRDefault="00061085" w:rsidP="00061085">
      <w:pPr>
        <w:autoSpaceDE w:val="0"/>
        <w:autoSpaceDN w:val="0"/>
        <w:adjustRightInd w:val="0"/>
        <w:spacing w:after="0" w:line="240" w:lineRule="auto"/>
        <w:jc w:val="both"/>
        <w:rPr>
          <w:rFonts w:ascii="Times New Roman" w:hAnsi="Times New Roman" w:cs="Times New Roman"/>
          <w:iCs/>
          <w:sz w:val="24"/>
          <w:szCs w:val="24"/>
          <w:lang/>
        </w:rPr>
      </w:pPr>
      <w:r w:rsidRPr="002C5291">
        <w:rPr>
          <w:rFonts w:ascii="Times New Roman" w:hAnsi="Times New Roman" w:cs="Times New Roman"/>
          <w:iCs/>
          <w:sz w:val="24"/>
          <w:szCs w:val="24"/>
          <w:lang/>
        </w:rPr>
        <w:t xml:space="preserve"> </w:t>
      </w:r>
    </w:p>
    <w:p w:rsidR="00061085" w:rsidRPr="002C5291" w:rsidRDefault="00061085" w:rsidP="00061085">
      <w:pPr>
        <w:spacing w:after="12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1) тачност података у декларацији,</w:t>
      </w:r>
    </w:p>
    <w:p w:rsidR="00061085" w:rsidRPr="002C5291" w:rsidRDefault="00061085" w:rsidP="00061085">
      <w:pPr>
        <w:spacing w:after="12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2) исправност приложених исправа,</w:t>
      </w:r>
    </w:p>
    <w:p w:rsidR="00061085" w:rsidRPr="002C5291" w:rsidRDefault="00061085" w:rsidP="00061085">
      <w:pPr>
        <w:spacing w:after="12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3) поштовања свих обавеза у вези са стављањем робе у одго</w:t>
      </w:r>
      <w:r w:rsidRPr="002C5291">
        <w:rPr>
          <w:rFonts w:ascii="Times New Roman" w:hAnsi="Times New Roman" w:cs="Times New Roman"/>
          <w:sz w:val="24"/>
          <w:szCs w:val="24"/>
          <w:lang/>
        </w:rPr>
        <w:softHyphen/>
        <w:t>варајући царински поступак</w:t>
      </w:r>
      <w:r w:rsidRPr="002C5291">
        <w:rPr>
          <w:rFonts w:ascii="Times New Roman" w:hAnsi="Times New Roman" w:cs="Times New Roman"/>
          <w:iCs/>
          <w:sz w:val="24"/>
          <w:szCs w:val="24"/>
          <w:lang/>
        </w:rPr>
        <w:t>.</w:t>
      </w:r>
    </w:p>
    <w:p w:rsidR="00061085" w:rsidRPr="002C5291" w:rsidRDefault="00061085" w:rsidP="00061085">
      <w:pPr>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Ако декларант употребљава систем електронске размене података за  подношење декларације, укључујући декларације за </w:t>
      </w:r>
      <w:r w:rsidR="00AE7335" w:rsidRPr="002C5291">
        <w:rPr>
          <w:rFonts w:ascii="Times New Roman" w:hAnsi="Times New Roman" w:cs="Times New Roman"/>
          <w:sz w:val="24"/>
          <w:szCs w:val="24"/>
          <w:lang/>
        </w:rPr>
        <w:t xml:space="preserve">поступак транзита </w:t>
      </w:r>
      <w:r w:rsidR="0059658E" w:rsidRPr="002C5291">
        <w:rPr>
          <w:rFonts w:ascii="Times New Roman" w:hAnsi="Times New Roman" w:cs="Times New Roman"/>
          <w:sz w:val="24"/>
          <w:szCs w:val="24"/>
          <w:lang/>
        </w:rPr>
        <w:t>поднете</w:t>
      </w:r>
      <w:r w:rsidRPr="002C5291">
        <w:rPr>
          <w:rFonts w:ascii="Times New Roman" w:hAnsi="Times New Roman" w:cs="Times New Roman"/>
          <w:sz w:val="24"/>
          <w:szCs w:val="24"/>
          <w:lang/>
        </w:rPr>
        <w:t xml:space="preserve"> у складу са чланом 398. став 2. тачка 2) ове уредбе, Управа царина може одобрити да се својеручни потпис замени другим обликом идентификације који се може заснивати на употреби шифара, ако су испуњени технички и административни услови.</w:t>
      </w:r>
      <w:r w:rsidR="00AE7335" w:rsidRPr="002C5291">
        <w:rPr>
          <w:rFonts w:ascii="Times New Roman" w:hAnsi="Times New Roman" w:cs="Times New Roman"/>
          <w:sz w:val="24"/>
          <w:szCs w:val="24"/>
          <w:lang/>
        </w:rPr>
        <w:t xml:space="preserve"> </w:t>
      </w:r>
    </w:p>
    <w:p w:rsidR="00061085" w:rsidRPr="002C5291" w:rsidRDefault="00061085" w:rsidP="00061085">
      <w:pPr>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Управа царина може  одобрити да се декларације, укључујући и декларације за </w:t>
      </w:r>
      <w:r w:rsidR="00AE7335" w:rsidRPr="002C5291">
        <w:rPr>
          <w:rFonts w:ascii="Times New Roman" w:hAnsi="Times New Roman" w:cs="Times New Roman"/>
          <w:sz w:val="24"/>
          <w:szCs w:val="24"/>
          <w:lang/>
        </w:rPr>
        <w:t xml:space="preserve">поступак транзита </w:t>
      </w:r>
      <w:r w:rsidRPr="002C5291">
        <w:rPr>
          <w:rFonts w:ascii="Times New Roman" w:hAnsi="Times New Roman" w:cs="Times New Roman"/>
          <w:sz w:val="24"/>
          <w:szCs w:val="24"/>
          <w:lang/>
        </w:rPr>
        <w:t xml:space="preserve">поднете у складу са чланом 398. став 2. тачка 2) ове уредбе, поднесене употребом електронске размене података, могу непосредно оверити у оквиру тог система. </w:t>
      </w:r>
      <w:r w:rsidR="00AE7335" w:rsidRPr="002C5291">
        <w:rPr>
          <w:rFonts w:ascii="Times New Roman" w:hAnsi="Times New Roman" w:cs="Times New Roman"/>
          <w:sz w:val="24"/>
          <w:szCs w:val="24"/>
          <w:lang/>
        </w:rPr>
        <w:t xml:space="preserve"> </w:t>
      </w:r>
    </w:p>
    <w:p w:rsidR="00061085" w:rsidRPr="002C5291" w:rsidRDefault="00061085" w:rsidP="00061085">
      <w:pPr>
        <w:spacing w:after="120" w:line="240" w:lineRule="auto"/>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Управа царина може одобрити да се поједини подаци у писменој декларацији замене слањем тих података </w:t>
      </w:r>
      <w:r w:rsidRPr="002C5291">
        <w:rPr>
          <w:rFonts w:ascii="Times New Roman" w:hAnsi="Times New Roman" w:cs="Times New Roman"/>
          <w:noProof/>
          <w:sz w:val="24"/>
          <w:szCs w:val="24"/>
          <w:lang/>
        </w:rPr>
        <w:t>употребом система електронске размене података</w:t>
      </w:r>
      <w:r w:rsidRPr="002C5291">
        <w:rPr>
          <w:rFonts w:ascii="Times New Roman" w:hAnsi="Times New Roman" w:cs="Times New Roman"/>
          <w:sz w:val="24"/>
          <w:szCs w:val="24"/>
          <w:lang/>
        </w:rPr>
        <w:t xml:space="preserve"> царинском органу одређеном за те сврхе, и ако је потребно да се то учини у облику шифре.</w:t>
      </w:r>
      <w:r w:rsidRPr="002C5291">
        <w:rPr>
          <w:rFonts w:ascii="Times New Roman" w:hAnsi="Times New Roman" w:cs="Times New Roman"/>
          <w:iCs/>
          <w:sz w:val="24"/>
          <w:szCs w:val="24"/>
          <w:lang/>
        </w:rPr>
        <w:t xml:space="preserve"> ”</w:t>
      </w:r>
    </w:p>
    <w:p w:rsidR="00061085" w:rsidRPr="002C5291" w:rsidRDefault="00061085" w:rsidP="00061085">
      <w:pPr>
        <w:autoSpaceDE w:val="0"/>
        <w:autoSpaceDN w:val="0"/>
        <w:adjustRightInd w:val="0"/>
        <w:spacing w:after="0" w:line="240" w:lineRule="auto"/>
        <w:jc w:val="both"/>
        <w:rPr>
          <w:rFonts w:ascii="Times New Roman" w:hAnsi="Times New Roman" w:cs="Times New Roman"/>
          <w:noProof/>
          <w:color w:val="C00000"/>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15.</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члану 162.</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после става 3. додају се ст. 4. и 5, који гласе:</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spacing w:before="100" w:beforeAutospacing="1" w:after="100" w:afterAutospacing="1"/>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„Транзитна декларација се подноси и роба допрема полазној царинарници у радно време одређено од стране царинских органа.</w:t>
      </w:r>
    </w:p>
    <w:p w:rsidR="00061085" w:rsidRPr="002C5291" w:rsidRDefault="00061085" w:rsidP="00061085">
      <w:pPr>
        <w:spacing w:before="100" w:beforeAutospacing="1" w:after="100" w:afterAutospacing="1"/>
        <w:contextualSpacing/>
        <w:jc w:val="both"/>
        <w:rPr>
          <w:rFonts w:ascii="Times New Roman" w:eastAsia="Calibri" w:hAnsi="Times New Roman" w:cs="Times New Roman"/>
          <w:noProof/>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iCs/>
          <w:sz w:val="24"/>
          <w:szCs w:val="24"/>
          <w:lang/>
        </w:rPr>
      </w:pPr>
      <w:r w:rsidRPr="002C5291">
        <w:rPr>
          <w:rFonts w:ascii="Times New Roman" w:hAnsi="Times New Roman" w:cs="Times New Roman"/>
          <w:sz w:val="24"/>
          <w:szCs w:val="24"/>
          <w:lang/>
        </w:rPr>
        <w:lastRenderedPageBreak/>
        <w:t>На захтев и о трошку принципала, роба се може допремити на неко друго место које је одобрила полазна царинарница</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both"/>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jc w:val="both"/>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16.</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члану 163</w:t>
      </w:r>
      <w:r w:rsidR="00887D56" w:rsidRPr="002C5291">
        <w:rPr>
          <w:rFonts w:ascii="Times New Roman" w:eastAsia="Calibri" w:hAnsi="Times New Roman" w:cs="Times New Roman"/>
          <w:noProof/>
          <w:sz w:val="24"/>
          <w:szCs w:val="24"/>
          <w:lang/>
        </w:rPr>
        <w:t>.</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после става 1. додаје се став 2, који гласи:</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iCs/>
          <w:sz w:val="24"/>
          <w:szCs w:val="24"/>
          <w:lang/>
        </w:rPr>
      </w:pPr>
      <w:r w:rsidRPr="002C5291">
        <w:rPr>
          <w:rFonts w:ascii="Times New Roman" w:hAnsi="Times New Roman" w:cs="Times New Roman"/>
          <w:noProof/>
          <w:sz w:val="24"/>
          <w:szCs w:val="24"/>
          <w:lang/>
        </w:rPr>
        <w:t>„Полазна царинарница прихвата и евидентира транзитну декларацију у радно време одређено од стране царинског органа</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both"/>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jc w:val="both"/>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17.</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члану 165</w:t>
      </w:r>
      <w:r w:rsidR="00887D56" w:rsidRPr="002C5291">
        <w:rPr>
          <w:rFonts w:ascii="Times New Roman" w:eastAsia="Calibri" w:hAnsi="Times New Roman" w:cs="Times New Roman"/>
          <w:noProof/>
          <w:sz w:val="24"/>
          <w:szCs w:val="24"/>
          <w:lang/>
        </w:rPr>
        <w:t>.</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став 4. мења се и гласи:</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b/>
          <w:noProof/>
          <w:sz w:val="24"/>
          <w:szCs w:val="24"/>
          <w:lang/>
        </w:rPr>
      </w:pPr>
      <w:r w:rsidRPr="002C5291">
        <w:rPr>
          <w:rFonts w:ascii="Times New Roman" w:hAnsi="Times New Roman" w:cs="Times New Roman"/>
          <w:sz w:val="24"/>
          <w:szCs w:val="24"/>
          <w:lang/>
        </w:rPr>
        <w:t xml:space="preserve">„Ако се пре или након </w:t>
      </w:r>
      <w:r w:rsidR="00EA78D0" w:rsidRPr="002C5291">
        <w:rPr>
          <w:rFonts w:ascii="Times New Roman" w:hAnsi="Times New Roman" w:cs="Times New Roman"/>
          <w:sz w:val="24"/>
          <w:szCs w:val="24"/>
          <w:lang/>
        </w:rPr>
        <w:t>поступка</w:t>
      </w:r>
      <w:r w:rsidR="00AE7335" w:rsidRPr="002C5291">
        <w:rPr>
          <w:rFonts w:ascii="Times New Roman" w:hAnsi="Times New Roman" w:cs="Times New Roman"/>
          <w:sz w:val="24"/>
          <w:szCs w:val="24"/>
          <w:lang/>
        </w:rPr>
        <w:t xml:space="preserve"> транзита </w:t>
      </w:r>
      <w:r w:rsidRPr="002C5291">
        <w:rPr>
          <w:rFonts w:ascii="Times New Roman" w:hAnsi="Times New Roman" w:cs="Times New Roman"/>
          <w:sz w:val="24"/>
          <w:szCs w:val="24"/>
          <w:lang/>
        </w:rPr>
        <w:t xml:space="preserve">захтева други царински поступак може се поднети сет ЈЦИ са потребним бројем примерака за спровођење формалности које се односе на </w:t>
      </w:r>
      <w:r w:rsidR="00AE7335" w:rsidRPr="002C5291">
        <w:rPr>
          <w:rFonts w:ascii="Times New Roman" w:hAnsi="Times New Roman" w:cs="Times New Roman"/>
          <w:sz w:val="24"/>
          <w:szCs w:val="24"/>
          <w:lang/>
        </w:rPr>
        <w:t xml:space="preserve">поступак транзита </w:t>
      </w:r>
      <w:r w:rsidRPr="002C5291">
        <w:rPr>
          <w:rFonts w:ascii="Times New Roman" w:hAnsi="Times New Roman" w:cs="Times New Roman"/>
          <w:sz w:val="24"/>
          <w:szCs w:val="24"/>
          <w:lang/>
        </w:rPr>
        <w:t>и претходни или захтевани царински поступак ако се примењују одредбе члана 398. став 2. ове уредбе</w:t>
      </w:r>
      <w:r w:rsidRPr="002C5291">
        <w:rPr>
          <w:rFonts w:ascii="Times New Roman" w:hAnsi="Times New Roman" w:cs="Times New Roman"/>
          <w:iCs/>
          <w:sz w:val="24"/>
          <w:szCs w:val="24"/>
          <w:lang/>
        </w:rPr>
        <w:t>”.</w:t>
      </w:r>
    </w:p>
    <w:p w:rsidR="00061085" w:rsidRPr="002C5291" w:rsidRDefault="00061085" w:rsidP="00061085">
      <w:pPr>
        <w:spacing w:after="0" w:line="240" w:lineRule="auto"/>
        <w:jc w:val="both"/>
        <w:rPr>
          <w:rFonts w:ascii="Times New Roman" w:hAnsi="Times New Roman" w:cs="Times New Roman"/>
          <w:noProof/>
          <w:sz w:val="24"/>
          <w:szCs w:val="24"/>
          <w:lang/>
        </w:rPr>
      </w:pPr>
    </w:p>
    <w:p w:rsidR="00061085" w:rsidRPr="002C5291" w:rsidRDefault="00061085" w:rsidP="00061085">
      <w:pPr>
        <w:spacing w:after="0" w:line="240" w:lineRule="auto"/>
        <w:jc w:val="both"/>
        <w:rPr>
          <w:rFonts w:ascii="Times New Roman" w:hAnsi="Times New Roman" w:cs="Times New Roman"/>
          <w:noProof/>
          <w:sz w:val="24"/>
          <w:szCs w:val="24"/>
          <w:lang/>
        </w:rPr>
      </w:pPr>
    </w:p>
    <w:p w:rsidR="00061085" w:rsidRPr="002C5291" w:rsidRDefault="00061085" w:rsidP="00061085">
      <w:pPr>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18.</w:t>
      </w:r>
    </w:p>
    <w:p w:rsidR="00061085" w:rsidRPr="002C5291" w:rsidRDefault="00061085" w:rsidP="00061085">
      <w:pPr>
        <w:spacing w:after="0" w:line="240" w:lineRule="auto"/>
        <w:jc w:val="center"/>
        <w:rPr>
          <w:rFonts w:ascii="Times New Roman" w:hAnsi="Times New Roman" w:cs="Times New Roman"/>
          <w:b/>
          <w:noProof/>
          <w:sz w:val="24"/>
          <w:szCs w:val="24"/>
          <w:lang/>
        </w:rPr>
      </w:pPr>
    </w:p>
    <w:p w:rsidR="00061085" w:rsidRPr="002C5291" w:rsidRDefault="00061085" w:rsidP="00061085">
      <w:pPr>
        <w:spacing w:after="0"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У члану 166. став 3.</w:t>
      </w:r>
      <w:r w:rsidRPr="002C5291">
        <w:rPr>
          <w:rFonts w:ascii="Times New Roman" w:hAnsi="Times New Roman" w:cs="Times New Roman"/>
          <w:b/>
          <w:noProof/>
          <w:sz w:val="24"/>
          <w:szCs w:val="24"/>
          <w:lang/>
        </w:rPr>
        <w:t xml:space="preserve"> </w:t>
      </w:r>
      <w:r w:rsidRPr="002C5291">
        <w:rPr>
          <w:rFonts w:ascii="Times New Roman" w:hAnsi="Times New Roman" w:cs="Times New Roman"/>
          <w:noProof/>
          <w:sz w:val="24"/>
          <w:szCs w:val="24"/>
          <w:lang/>
        </w:rPr>
        <w:t>тач. 4) и 5) мењају се и гласе:</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color w:val="000000"/>
          <w:sz w:val="24"/>
          <w:szCs w:val="24"/>
          <w:lang/>
        </w:rPr>
      </w:pPr>
      <w:r w:rsidRPr="002C5291">
        <w:rPr>
          <w:rFonts w:ascii="Times New Roman" w:eastAsia="Calibri" w:hAnsi="Times New Roman" w:cs="Times New Roman"/>
          <w:noProof/>
          <w:color w:val="000000"/>
          <w:sz w:val="24"/>
          <w:szCs w:val="24"/>
          <w:lang/>
        </w:rPr>
        <w:t xml:space="preserve"> „4) употребу списка пошиљака за спровођење формалности поступка транзита када се пошиљка састоји од више врста роба ако се примењују одредбе члана 398. став 2. и члана 475. ове уредбе,</w:t>
      </w:r>
    </w:p>
    <w:p w:rsidR="00061085" w:rsidRPr="002C5291" w:rsidRDefault="00061085" w:rsidP="00061085">
      <w:pPr>
        <w:ind w:firstLine="720"/>
        <w:contextualSpacing/>
        <w:jc w:val="both"/>
        <w:rPr>
          <w:rFonts w:ascii="Times New Roman" w:eastAsia="Calibri" w:hAnsi="Times New Roman" w:cs="Times New Roman"/>
          <w:noProof/>
          <w:color w:val="000000"/>
          <w:sz w:val="24"/>
          <w:szCs w:val="24"/>
          <w:lang/>
        </w:rPr>
      </w:pPr>
      <w:r w:rsidRPr="002C5291">
        <w:rPr>
          <w:rFonts w:ascii="Times New Roman" w:eastAsia="Calibri" w:hAnsi="Times New Roman" w:cs="Times New Roman"/>
          <w:noProof/>
          <w:color w:val="000000"/>
          <w:sz w:val="24"/>
          <w:szCs w:val="24"/>
          <w:lang/>
        </w:rPr>
        <w:t>5) штампање извозних, транзитних и увозних декларација ако се примењују одредбе члана 398. став 2. ове уредбе и исправа којима се доказује царински статус робе употребом службених или посебних информационих система и ако је то потр</w:t>
      </w:r>
      <w:r w:rsidR="005F5A61" w:rsidRPr="002C5291">
        <w:rPr>
          <w:rFonts w:ascii="Times New Roman" w:eastAsia="Calibri" w:hAnsi="Times New Roman" w:cs="Times New Roman"/>
          <w:noProof/>
          <w:color w:val="000000"/>
          <w:sz w:val="24"/>
          <w:szCs w:val="24"/>
          <w:lang/>
        </w:rPr>
        <w:t>ебно на празном примерку папира,</w:t>
      </w:r>
      <w:r w:rsidRPr="002C5291">
        <w:rPr>
          <w:rFonts w:ascii="Times New Roman" w:hAnsi="Times New Roman" w:cs="Times New Roman"/>
          <w:iCs/>
          <w:sz w:val="24"/>
          <w:szCs w:val="24"/>
          <w:lang/>
        </w:rPr>
        <w:t>”</w:t>
      </w:r>
      <w:r w:rsidR="005F5A61"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19.</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spacing w:after="0" w:line="240" w:lineRule="auto"/>
        <w:ind w:firstLine="720"/>
        <w:jc w:val="both"/>
        <w:rPr>
          <w:rFonts w:ascii="Times New Roman" w:hAnsi="Times New Roman" w:cs="Times New Roman"/>
          <w:noProof/>
          <w:color w:val="FF0000"/>
          <w:sz w:val="24"/>
          <w:szCs w:val="24"/>
          <w:lang/>
        </w:rPr>
      </w:pPr>
      <w:r w:rsidRPr="002C5291">
        <w:rPr>
          <w:rFonts w:ascii="Times New Roman" w:hAnsi="Times New Roman" w:cs="Times New Roman"/>
          <w:noProof/>
          <w:sz w:val="24"/>
          <w:szCs w:val="24"/>
          <w:lang/>
        </w:rPr>
        <w:t>У члану 167.  став 1</w:t>
      </w:r>
      <w:r w:rsidRPr="002C5291">
        <w:rPr>
          <w:rFonts w:ascii="Times New Roman" w:hAnsi="Times New Roman" w:cs="Times New Roman"/>
          <w:b/>
          <w:noProof/>
          <w:sz w:val="24"/>
          <w:szCs w:val="24"/>
          <w:lang/>
        </w:rPr>
        <w:t xml:space="preserve">. </w:t>
      </w:r>
      <w:r w:rsidRPr="002C5291">
        <w:rPr>
          <w:rFonts w:ascii="Times New Roman" w:hAnsi="Times New Roman" w:cs="Times New Roman"/>
          <w:noProof/>
          <w:sz w:val="24"/>
          <w:szCs w:val="24"/>
          <w:lang/>
        </w:rPr>
        <w:t xml:space="preserve">после речи: </w:t>
      </w:r>
      <w:r w:rsidRPr="002C5291">
        <w:rPr>
          <w:rFonts w:ascii="Times New Roman" w:hAnsi="Times New Roman" w:cs="Times New Roman"/>
          <w:noProof/>
          <w:color w:val="000000"/>
          <w:sz w:val="24"/>
          <w:szCs w:val="24"/>
          <w:lang/>
        </w:rPr>
        <w:t>„претходног царинског поступка</w:t>
      </w:r>
      <w:r w:rsidRPr="002C5291">
        <w:rPr>
          <w:rFonts w:ascii="Times New Roman" w:hAnsi="Times New Roman" w:cs="Times New Roman"/>
          <w:iCs/>
          <w:sz w:val="24"/>
          <w:szCs w:val="24"/>
          <w:lang/>
        </w:rPr>
        <w:t>”</w:t>
      </w:r>
      <w:r w:rsidRPr="002C5291">
        <w:rPr>
          <w:rFonts w:ascii="Times New Roman" w:hAnsi="Times New Roman" w:cs="Times New Roman"/>
          <w:noProof/>
          <w:color w:val="000000"/>
          <w:sz w:val="24"/>
          <w:szCs w:val="24"/>
          <w:lang/>
        </w:rPr>
        <w:t xml:space="preserve"> додају  се речи: „</w:t>
      </w:r>
      <w:r w:rsidRPr="002C5291">
        <w:rPr>
          <w:rFonts w:ascii="Times New Roman" w:hAnsi="Times New Roman" w:cs="Times New Roman"/>
          <w:noProof/>
          <w:sz w:val="24"/>
          <w:szCs w:val="24"/>
          <w:lang/>
        </w:rPr>
        <w:t xml:space="preserve">у складу са чланом 165. став 4. ове уредбе, </w:t>
      </w:r>
      <w:r w:rsidRPr="002C5291">
        <w:rPr>
          <w:rFonts w:ascii="Times New Roman" w:hAnsi="Times New Roman" w:cs="Times New Roman"/>
          <w:iCs/>
          <w:sz w:val="24"/>
          <w:szCs w:val="24"/>
          <w:lang/>
        </w:rPr>
        <w:t>”.</w:t>
      </w:r>
    </w:p>
    <w:p w:rsidR="00061085" w:rsidRPr="002C5291" w:rsidRDefault="00061085" w:rsidP="00061085">
      <w:pPr>
        <w:contextualSpacing/>
        <w:jc w:val="both"/>
        <w:rPr>
          <w:rFonts w:ascii="Times New Roman" w:eastAsia="Calibri" w:hAnsi="Times New Roman" w:cs="Times New Roman"/>
          <w:noProof/>
          <w:color w:val="FF0000"/>
          <w:sz w:val="24"/>
          <w:szCs w:val="24"/>
          <w:lang/>
        </w:rPr>
      </w:pPr>
    </w:p>
    <w:p w:rsidR="00061085" w:rsidRPr="002C5291" w:rsidRDefault="00061085" w:rsidP="00061085">
      <w:pPr>
        <w:contextualSpacing/>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20.</w:t>
      </w:r>
    </w:p>
    <w:p w:rsidR="00061085" w:rsidRPr="002C5291" w:rsidRDefault="00061085" w:rsidP="00061085">
      <w:pPr>
        <w:contextualSpacing/>
        <w:jc w:val="center"/>
        <w:rPr>
          <w:rFonts w:ascii="Times New Roman" w:eastAsia="Calibri" w:hAnsi="Times New Roman" w:cs="Times New Roman"/>
          <w:noProof/>
          <w:color w:val="FF0000"/>
          <w:sz w:val="24"/>
          <w:szCs w:val="24"/>
          <w:lang/>
        </w:rPr>
      </w:pPr>
    </w:p>
    <w:p w:rsidR="00061085" w:rsidRPr="002C5291" w:rsidRDefault="00061085" w:rsidP="00061085">
      <w:pPr>
        <w:spacing w:after="0" w:line="240" w:lineRule="auto"/>
        <w:ind w:firstLine="720"/>
        <w:jc w:val="both"/>
        <w:rPr>
          <w:rFonts w:ascii="Times New Roman" w:hAnsi="Times New Roman" w:cs="Times New Roman"/>
          <w:iCs/>
          <w:sz w:val="24"/>
          <w:szCs w:val="24"/>
          <w:lang/>
        </w:rPr>
      </w:pPr>
      <w:r w:rsidRPr="002C5291">
        <w:rPr>
          <w:rFonts w:ascii="Times New Roman" w:hAnsi="Times New Roman" w:cs="Times New Roman"/>
          <w:iCs/>
          <w:sz w:val="24"/>
          <w:szCs w:val="24"/>
          <w:lang/>
        </w:rPr>
        <w:t>У члану  167. став 1, члану 394. став 4,</w:t>
      </w:r>
      <w:r w:rsidR="005F5A61" w:rsidRPr="002C5291">
        <w:rPr>
          <w:rFonts w:ascii="Times New Roman" w:hAnsi="Times New Roman" w:cs="Times New Roman"/>
          <w:iCs/>
          <w:sz w:val="24"/>
          <w:szCs w:val="24"/>
          <w:lang/>
        </w:rPr>
        <w:t xml:space="preserve"> </w:t>
      </w:r>
      <w:r w:rsidRPr="002C5291">
        <w:rPr>
          <w:rFonts w:ascii="Times New Roman" w:hAnsi="Times New Roman" w:cs="Times New Roman"/>
          <w:iCs/>
          <w:sz w:val="24"/>
          <w:szCs w:val="24"/>
          <w:lang/>
        </w:rPr>
        <w:t>члану  396. став 5 ,</w:t>
      </w:r>
      <w:r w:rsidR="005F5A61" w:rsidRPr="002C5291">
        <w:rPr>
          <w:rFonts w:ascii="Times New Roman" w:hAnsi="Times New Roman" w:cs="Times New Roman"/>
          <w:iCs/>
          <w:sz w:val="24"/>
          <w:szCs w:val="24"/>
          <w:lang/>
        </w:rPr>
        <w:t xml:space="preserve"> </w:t>
      </w:r>
      <w:r w:rsidRPr="002C5291">
        <w:rPr>
          <w:rFonts w:ascii="Times New Roman" w:hAnsi="Times New Roman" w:cs="Times New Roman"/>
          <w:iCs/>
          <w:sz w:val="24"/>
          <w:szCs w:val="24"/>
          <w:lang/>
        </w:rPr>
        <w:t>члану 404. став 2, члану 423</w:t>
      </w:r>
      <w:r w:rsidR="005F5A61" w:rsidRPr="002C5291">
        <w:rPr>
          <w:rFonts w:ascii="Times New Roman" w:hAnsi="Times New Roman" w:cs="Times New Roman"/>
          <w:iCs/>
          <w:sz w:val="24"/>
          <w:szCs w:val="24"/>
          <w:lang/>
        </w:rPr>
        <w:t>.</w:t>
      </w:r>
      <w:r w:rsidRPr="002C5291">
        <w:rPr>
          <w:rFonts w:ascii="Times New Roman" w:hAnsi="Times New Roman" w:cs="Times New Roman"/>
          <w:iCs/>
          <w:sz w:val="24"/>
          <w:szCs w:val="24"/>
          <w:lang/>
        </w:rPr>
        <w:t xml:space="preserve"> став 1, члану 430. ст. 1, 3, 7. и 8, члану  431. став 2. тач. 1) и 2) и став 3,</w:t>
      </w:r>
      <w:r w:rsidR="005F5A61" w:rsidRPr="002C5291">
        <w:rPr>
          <w:rFonts w:ascii="Times New Roman" w:hAnsi="Times New Roman" w:cs="Times New Roman"/>
          <w:iCs/>
          <w:sz w:val="24"/>
          <w:szCs w:val="24"/>
          <w:lang/>
        </w:rPr>
        <w:t xml:space="preserve"> </w:t>
      </w:r>
      <w:r w:rsidRPr="002C5291">
        <w:rPr>
          <w:rFonts w:ascii="Times New Roman" w:hAnsi="Times New Roman" w:cs="Times New Roman"/>
          <w:iCs/>
          <w:sz w:val="24"/>
          <w:szCs w:val="24"/>
          <w:lang/>
        </w:rPr>
        <w:t>члану 432. став 1. и став 2. тач. 1) и 2), члану 434. став 1, члану 436, члану 437. став 1,</w:t>
      </w:r>
      <w:r w:rsidR="005F5A61" w:rsidRPr="002C5291">
        <w:rPr>
          <w:rFonts w:ascii="Times New Roman" w:hAnsi="Times New Roman" w:cs="Times New Roman"/>
          <w:iCs/>
          <w:sz w:val="24"/>
          <w:szCs w:val="24"/>
          <w:lang/>
        </w:rPr>
        <w:t xml:space="preserve"> </w:t>
      </w:r>
      <w:r w:rsidRPr="002C5291">
        <w:rPr>
          <w:rFonts w:ascii="Times New Roman" w:hAnsi="Times New Roman" w:cs="Times New Roman"/>
          <w:iCs/>
          <w:sz w:val="24"/>
          <w:szCs w:val="24"/>
          <w:lang/>
        </w:rPr>
        <w:t>члану 441. став 2, члану 450, члану 465</w:t>
      </w:r>
      <w:r w:rsidR="005F5A61" w:rsidRPr="002C5291">
        <w:rPr>
          <w:rFonts w:ascii="Times New Roman" w:hAnsi="Times New Roman" w:cs="Times New Roman"/>
          <w:iCs/>
          <w:sz w:val="24"/>
          <w:szCs w:val="24"/>
          <w:lang/>
        </w:rPr>
        <w:t>.</w:t>
      </w:r>
      <w:r w:rsidRPr="002C5291">
        <w:rPr>
          <w:rFonts w:ascii="Times New Roman" w:hAnsi="Times New Roman" w:cs="Times New Roman"/>
          <w:iCs/>
          <w:sz w:val="24"/>
          <w:szCs w:val="24"/>
          <w:lang/>
        </w:rPr>
        <w:t xml:space="preserve"> и члану 483. став 3, речи:</w:t>
      </w:r>
      <w:r w:rsidRPr="002C5291">
        <w:rPr>
          <w:rFonts w:ascii="Times New Roman" w:eastAsia="Calibri" w:hAnsi="Times New Roman" w:cs="Times New Roman"/>
          <w:noProof/>
          <w:sz w:val="24"/>
          <w:szCs w:val="24"/>
          <w:lang/>
        </w:rPr>
        <w:t xml:space="preserve"> „главни обвезник</w:t>
      </w:r>
      <w:r w:rsidRPr="002C5291">
        <w:rPr>
          <w:rFonts w:ascii="Times New Roman" w:hAnsi="Times New Roman" w:cs="Times New Roman"/>
          <w:iCs/>
          <w:sz w:val="24"/>
          <w:szCs w:val="24"/>
          <w:lang/>
        </w:rPr>
        <w:t>”</w:t>
      </w:r>
      <w:r w:rsidRPr="002C5291">
        <w:rPr>
          <w:rFonts w:ascii="Times New Roman" w:eastAsia="Calibri" w:hAnsi="Times New Roman" w:cs="Times New Roman"/>
          <w:noProof/>
          <w:sz w:val="24"/>
          <w:szCs w:val="24"/>
          <w:lang/>
        </w:rPr>
        <w:t xml:space="preserve"> у одређеном падежу, замењује се речју: „принципал</w:t>
      </w:r>
      <w:r w:rsidRPr="002C5291">
        <w:rPr>
          <w:rFonts w:ascii="Times New Roman" w:hAnsi="Times New Roman" w:cs="Times New Roman"/>
          <w:iCs/>
          <w:sz w:val="24"/>
          <w:szCs w:val="24"/>
          <w:lang/>
        </w:rPr>
        <w:t xml:space="preserve">” </w:t>
      </w:r>
      <w:r w:rsidRPr="002C5291">
        <w:rPr>
          <w:rFonts w:ascii="Times New Roman" w:eastAsia="Calibri" w:hAnsi="Times New Roman" w:cs="Times New Roman"/>
          <w:noProof/>
          <w:sz w:val="24"/>
          <w:szCs w:val="24"/>
          <w:lang/>
        </w:rPr>
        <w:t xml:space="preserve"> у одговарајућем падежу.</w:t>
      </w:r>
      <w:r w:rsidRPr="002C5291">
        <w:rPr>
          <w:rFonts w:ascii="Times New Roman" w:hAnsi="Times New Roman" w:cs="Times New Roman"/>
          <w:iCs/>
          <w:sz w:val="24"/>
          <w:szCs w:val="24"/>
          <w:lang/>
        </w:rPr>
        <w:t xml:space="preserve"> </w:t>
      </w:r>
    </w:p>
    <w:p w:rsidR="00061085" w:rsidRPr="002C5291" w:rsidRDefault="00061085" w:rsidP="00061085">
      <w:pPr>
        <w:contextualSpacing/>
        <w:jc w:val="both"/>
        <w:rPr>
          <w:rFonts w:ascii="Times New Roman" w:eastAsia="Calibri" w:hAnsi="Times New Roman" w:cs="Times New Roman"/>
          <w:noProof/>
          <w:color w:val="FF0000"/>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lastRenderedPageBreak/>
        <w:t>Члан 21.</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члану 169. после става 1.</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 xml:space="preserve">додаје се став 2, који гласи: </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„Ако се за робу која се износи из царинског подручја Републике Србије захтева декларација, у складу са чланом 211. Царинског закона, та декларација поред података потребних за захтевани царински поступак, обухвата и прописане податке за излазну сажету декларацију.”</w:t>
      </w:r>
      <w:r w:rsidRPr="002C5291">
        <w:rPr>
          <w:rFonts w:ascii="Times New Roman" w:hAnsi="Times New Roman" w:cs="Times New Roman"/>
          <w:noProof/>
          <w:color w:val="C00000"/>
          <w:sz w:val="24"/>
          <w:szCs w:val="24"/>
          <w:lang/>
        </w:rPr>
        <w:t xml:space="preserve">  </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22.</w:t>
      </w:r>
    </w:p>
    <w:p w:rsidR="00061085" w:rsidRPr="002C5291" w:rsidRDefault="00061085" w:rsidP="00061085">
      <w:pPr>
        <w:autoSpaceDE w:val="0"/>
        <w:autoSpaceDN w:val="0"/>
        <w:adjustRightInd w:val="0"/>
        <w:spacing w:after="0" w:line="240" w:lineRule="auto"/>
        <w:jc w:val="both"/>
        <w:rPr>
          <w:rFonts w:ascii="Times New Roman" w:hAnsi="Times New Roman" w:cs="Times New Roman"/>
          <w:b/>
          <w:noProof/>
          <w:sz w:val="24"/>
          <w:szCs w:val="24"/>
          <w:lang/>
        </w:rPr>
      </w:pPr>
    </w:p>
    <w:p w:rsidR="00061085" w:rsidRPr="002C5291" w:rsidRDefault="005F5A61"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w:t>
      </w:r>
      <w:r w:rsidR="00061085" w:rsidRPr="002C5291">
        <w:rPr>
          <w:rFonts w:ascii="Times New Roman" w:eastAsia="Calibri" w:hAnsi="Times New Roman" w:cs="Times New Roman"/>
          <w:noProof/>
          <w:sz w:val="24"/>
          <w:szCs w:val="24"/>
          <w:lang/>
        </w:rPr>
        <w:t>лан</w:t>
      </w:r>
      <w:r w:rsidRPr="002C5291">
        <w:rPr>
          <w:rFonts w:ascii="Times New Roman" w:eastAsia="Calibri" w:hAnsi="Times New Roman" w:cs="Times New Roman"/>
          <w:noProof/>
          <w:sz w:val="24"/>
          <w:szCs w:val="24"/>
          <w:lang/>
        </w:rPr>
        <w:t>у</w:t>
      </w:r>
      <w:r w:rsidR="00061085" w:rsidRPr="002C5291">
        <w:rPr>
          <w:rFonts w:ascii="Times New Roman" w:eastAsia="Calibri" w:hAnsi="Times New Roman" w:cs="Times New Roman"/>
          <w:noProof/>
          <w:sz w:val="24"/>
          <w:szCs w:val="24"/>
          <w:lang/>
        </w:rPr>
        <w:t xml:space="preserve"> 171. став 1.</w:t>
      </w:r>
      <w:r w:rsidR="00061085" w:rsidRPr="002C5291">
        <w:rPr>
          <w:rFonts w:ascii="Times New Roman" w:eastAsia="Calibri" w:hAnsi="Times New Roman" w:cs="Times New Roman"/>
          <w:b/>
          <w:noProof/>
          <w:sz w:val="24"/>
          <w:szCs w:val="24"/>
          <w:lang/>
        </w:rPr>
        <w:t xml:space="preserve"> </w:t>
      </w:r>
      <w:r w:rsidR="00061085" w:rsidRPr="002C5291">
        <w:rPr>
          <w:rFonts w:ascii="Times New Roman" w:eastAsia="Calibri" w:hAnsi="Times New Roman" w:cs="Times New Roman"/>
          <w:noProof/>
          <w:sz w:val="24"/>
          <w:szCs w:val="24"/>
          <w:lang/>
        </w:rPr>
        <w:t>мења се и</w:t>
      </w:r>
      <w:r w:rsidR="00061085" w:rsidRPr="002C5291">
        <w:rPr>
          <w:rFonts w:ascii="Times New Roman" w:eastAsia="Calibri" w:hAnsi="Times New Roman" w:cs="Times New Roman"/>
          <w:b/>
          <w:noProof/>
          <w:sz w:val="24"/>
          <w:szCs w:val="24"/>
          <w:lang/>
        </w:rPr>
        <w:t xml:space="preserve"> </w:t>
      </w:r>
      <w:r w:rsidR="00061085" w:rsidRPr="002C5291">
        <w:rPr>
          <w:rFonts w:ascii="Times New Roman" w:eastAsia="Calibri" w:hAnsi="Times New Roman" w:cs="Times New Roman"/>
          <w:noProof/>
          <w:sz w:val="24"/>
          <w:szCs w:val="24"/>
          <w:lang/>
        </w:rPr>
        <w:t>гласи:</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b/>
          <w:noProof/>
          <w:sz w:val="24"/>
          <w:szCs w:val="24"/>
          <w:lang/>
        </w:rPr>
      </w:pPr>
      <w:r w:rsidRPr="002C5291">
        <w:rPr>
          <w:rFonts w:ascii="Times New Roman" w:hAnsi="Times New Roman" w:cs="Times New Roman"/>
          <w:noProof/>
          <w:sz w:val="24"/>
          <w:szCs w:val="24"/>
          <w:lang/>
        </w:rPr>
        <w:t>„</w:t>
      </w:r>
      <w:r w:rsidRPr="002C5291">
        <w:rPr>
          <w:rFonts w:ascii="Times New Roman" w:hAnsi="Times New Roman" w:cs="Times New Roman"/>
          <w:sz w:val="24"/>
          <w:szCs w:val="24"/>
          <w:lang/>
        </w:rPr>
        <w:t>Декларант је дужан да надлежној царинарници, уз декларацију за поступак транзита приложи превозну исправу. Полазна царинарница може одобрити да се превозна исправа не приложи у тренутку обављања формалности за почетак поступка транзита, с тим да је та исправа доступна царинском органу. Превозна исправа се показује на захтев царинског органа или другог надлежног органа током превоза.</w:t>
      </w:r>
      <w:r w:rsidRPr="002C5291">
        <w:rPr>
          <w:rFonts w:ascii="Times New Roman" w:hAnsi="Times New Roman" w:cs="Times New Roman"/>
          <w:iCs/>
          <w:sz w:val="24"/>
          <w:szCs w:val="24"/>
          <w:lang/>
        </w:rPr>
        <w:t>”</w:t>
      </w:r>
      <w:r w:rsidRPr="002C5291">
        <w:rPr>
          <w:rFonts w:ascii="Times New Roman" w:hAnsi="Times New Roman" w:cs="Times New Roman"/>
          <w:b/>
          <w:noProof/>
          <w:sz w:val="24"/>
          <w:szCs w:val="24"/>
          <w:lang/>
        </w:rPr>
        <w:t xml:space="preserve"> </w:t>
      </w: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ind w:firstLine="720"/>
        <w:jc w:val="center"/>
        <w:rPr>
          <w:rFonts w:ascii="Times New Roman" w:hAnsi="Times New Roman" w:cs="Times New Roman"/>
          <w:sz w:val="24"/>
          <w:szCs w:val="24"/>
          <w:lang/>
        </w:rPr>
      </w:pPr>
      <w:r w:rsidRPr="002C5291">
        <w:rPr>
          <w:rFonts w:ascii="Times New Roman" w:hAnsi="Times New Roman" w:cs="Times New Roman"/>
          <w:b/>
          <w:noProof/>
          <w:sz w:val="24"/>
          <w:szCs w:val="24"/>
          <w:lang/>
        </w:rPr>
        <w:t>Члан 23.</w:t>
      </w:r>
    </w:p>
    <w:p w:rsidR="00061085" w:rsidRPr="002C5291" w:rsidRDefault="00061085" w:rsidP="00061085">
      <w:pPr>
        <w:autoSpaceDE w:val="0"/>
        <w:autoSpaceDN w:val="0"/>
        <w:adjustRightInd w:val="0"/>
        <w:spacing w:after="0" w:line="240" w:lineRule="auto"/>
        <w:jc w:val="both"/>
        <w:rPr>
          <w:rFonts w:ascii="Times New Roman" w:hAnsi="Times New Roman" w:cs="Times New Roman"/>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eastAsia="Calibri" w:hAnsi="Times New Roman" w:cs="Times New Roman"/>
          <w:noProof/>
          <w:sz w:val="24"/>
          <w:szCs w:val="24"/>
          <w:lang/>
        </w:rPr>
      </w:pPr>
      <w:r w:rsidRPr="002C5291">
        <w:rPr>
          <w:rFonts w:ascii="Times New Roman" w:hAnsi="Times New Roman" w:cs="Times New Roman"/>
          <w:iCs/>
          <w:sz w:val="24"/>
          <w:szCs w:val="24"/>
          <w:lang/>
        </w:rPr>
        <w:t>У члану 171. став 2, члану  380. ст. 8. и 9, члану 383. став 2, члану 388. став 1.</w:t>
      </w:r>
      <w:r w:rsidR="00EA78D0" w:rsidRPr="002C5291">
        <w:rPr>
          <w:rFonts w:ascii="Times New Roman" w:hAnsi="Times New Roman" w:cs="Times New Roman"/>
          <w:iCs/>
          <w:sz w:val="24"/>
          <w:szCs w:val="24"/>
          <w:lang/>
        </w:rPr>
        <w:t xml:space="preserve"> </w:t>
      </w:r>
      <w:r w:rsidRPr="002C5291">
        <w:rPr>
          <w:rFonts w:ascii="Times New Roman" w:hAnsi="Times New Roman" w:cs="Times New Roman"/>
          <w:iCs/>
          <w:sz w:val="24"/>
          <w:szCs w:val="24"/>
          <w:lang/>
        </w:rPr>
        <w:t>тачка 1), члану 394. став 3, члану 396. ст. 4. и 5, члану 400. ст. 1. и 3, члану  404. ст. 2, 3. и 4,</w:t>
      </w:r>
      <w:r w:rsidR="005F5A61" w:rsidRPr="002C5291">
        <w:rPr>
          <w:rFonts w:ascii="Times New Roman" w:hAnsi="Times New Roman" w:cs="Times New Roman"/>
          <w:iCs/>
          <w:sz w:val="24"/>
          <w:szCs w:val="24"/>
          <w:lang/>
        </w:rPr>
        <w:t xml:space="preserve"> </w:t>
      </w:r>
      <w:r w:rsidRPr="002C5291">
        <w:rPr>
          <w:rFonts w:ascii="Times New Roman" w:hAnsi="Times New Roman" w:cs="Times New Roman"/>
          <w:iCs/>
          <w:sz w:val="24"/>
          <w:szCs w:val="24"/>
          <w:lang/>
        </w:rPr>
        <w:t>члану 405. став 7. тачка 1) и ст. 16</w:t>
      </w:r>
      <w:r w:rsidR="00E3405E" w:rsidRPr="002C5291">
        <w:rPr>
          <w:rFonts w:ascii="Times New Roman" w:hAnsi="Times New Roman" w:cs="Times New Roman"/>
          <w:iCs/>
          <w:sz w:val="24"/>
          <w:szCs w:val="24"/>
          <w:lang/>
        </w:rPr>
        <w:t xml:space="preserve">. </w:t>
      </w:r>
      <w:r w:rsidRPr="002C5291">
        <w:rPr>
          <w:rFonts w:ascii="Times New Roman" w:hAnsi="Times New Roman" w:cs="Times New Roman"/>
          <w:iCs/>
          <w:sz w:val="24"/>
          <w:szCs w:val="24"/>
          <w:lang/>
        </w:rPr>
        <w:t xml:space="preserve"> и 18, члану 407. став 1. тачка 3),</w:t>
      </w:r>
      <w:r w:rsidR="005F5A61" w:rsidRPr="002C5291">
        <w:rPr>
          <w:rFonts w:ascii="Times New Roman" w:hAnsi="Times New Roman" w:cs="Times New Roman"/>
          <w:iCs/>
          <w:sz w:val="24"/>
          <w:szCs w:val="24"/>
          <w:lang/>
        </w:rPr>
        <w:t xml:space="preserve"> </w:t>
      </w:r>
      <w:r w:rsidRPr="002C5291">
        <w:rPr>
          <w:rFonts w:ascii="Times New Roman" w:hAnsi="Times New Roman" w:cs="Times New Roman"/>
          <w:iCs/>
          <w:sz w:val="24"/>
          <w:szCs w:val="24"/>
          <w:lang/>
        </w:rPr>
        <w:t>члану  427. став 3,</w:t>
      </w:r>
      <w:r w:rsidR="005F5A61" w:rsidRPr="002C5291">
        <w:rPr>
          <w:rFonts w:ascii="Times New Roman" w:hAnsi="Times New Roman" w:cs="Times New Roman"/>
          <w:iCs/>
          <w:sz w:val="24"/>
          <w:szCs w:val="24"/>
          <w:lang/>
        </w:rPr>
        <w:t xml:space="preserve"> </w:t>
      </w:r>
      <w:r w:rsidRPr="002C5291">
        <w:rPr>
          <w:rFonts w:ascii="Times New Roman" w:hAnsi="Times New Roman" w:cs="Times New Roman"/>
          <w:iCs/>
          <w:sz w:val="24"/>
          <w:szCs w:val="24"/>
          <w:lang/>
        </w:rPr>
        <w:t>члану 439. став 1. тачка 1), члану 453. ст. 1. и 2, члану 454, члану 457</w:t>
      </w:r>
      <w:r w:rsidR="005F5A61" w:rsidRPr="002C5291">
        <w:rPr>
          <w:rFonts w:ascii="Times New Roman" w:hAnsi="Times New Roman" w:cs="Times New Roman"/>
          <w:iCs/>
          <w:sz w:val="24"/>
          <w:szCs w:val="24"/>
          <w:lang/>
        </w:rPr>
        <w:t>.</w:t>
      </w:r>
      <w:r w:rsidRPr="002C5291">
        <w:rPr>
          <w:rFonts w:ascii="Times New Roman" w:hAnsi="Times New Roman" w:cs="Times New Roman"/>
          <w:iCs/>
          <w:sz w:val="24"/>
          <w:szCs w:val="24"/>
          <w:lang/>
        </w:rPr>
        <w:t xml:space="preserve"> ст. 1. и 2,  </w:t>
      </w:r>
      <w:r w:rsidR="005F5A61" w:rsidRPr="002C5291">
        <w:rPr>
          <w:rFonts w:ascii="Times New Roman" w:hAnsi="Times New Roman" w:cs="Times New Roman"/>
          <w:iCs/>
          <w:sz w:val="24"/>
          <w:szCs w:val="24"/>
          <w:lang/>
        </w:rPr>
        <w:t xml:space="preserve">члану </w:t>
      </w:r>
      <w:r w:rsidRPr="002C5291">
        <w:rPr>
          <w:rFonts w:ascii="Times New Roman" w:hAnsi="Times New Roman" w:cs="Times New Roman"/>
          <w:iCs/>
          <w:sz w:val="24"/>
          <w:szCs w:val="24"/>
          <w:lang/>
        </w:rPr>
        <w:t>458. ст. 1. и 2, члану 464. став 3. тачка 2), члану 466, члану 469. ст 1. и 2, члану 470, члану</w:t>
      </w:r>
      <w:r w:rsidR="00F87FDA" w:rsidRPr="002C5291">
        <w:rPr>
          <w:rFonts w:ascii="Times New Roman" w:hAnsi="Times New Roman" w:cs="Times New Roman"/>
          <w:iCs/>
          <w:sz w:val="24"/>
          <w:szCs w:val="24"/>
          <w:lang/>
        </w:rPr>
        <w:t xml:space="preserve"> 473. став 1. и</w:t>
      </w:r>
      <w:r w:rsidRPr="002C5291">
        <w:rPr>
          <w:rFonts w:ascii="Times New Roman" w:hAnsi="Times New Roman" w:cs="Times New Roman"/>
          <w:iCs/>
          <w:sz w:val="24"/>
          <w:szCs w:val="24"/>
          <w:lang/>
        </w:rPr>
        <w:t xml:space="preserve"> члану 474. ст. 1. и 2, </w:t>
      </w:r>
      <w:r w:rsidRPr="002C5291">
        <w:rPr>
          <w:rFonts w:ascii="Times New Roman" w:eastAsia="Calibri" w:hAnsi="Times New Roman" w:cs="Times New Roman"/>
          <w:noProof/>
          <w:sz w:val="24"/>
          <w:szCs w:val="24"/>
          <w:lang/>
        </w:rPr>
        <w:t>речи: „отпремна царинарница</w:t>
      </w:r>
      <w:r w:rsidRPr="002C5291">
        <w:rPr>
          <w:rFonts w:ascii="Times New Roman" w:hAnsi="Times New Roman" w:cs="Times New Roman"/>
          <w:iCs/>
          <w:sz w:val="24"/>
          <w:szCs w:val="24"/>
          <w:lang/>
        </w:rPr>
        <w:t xml:space="preserve">” у одређеном падежу, замењују се речима: </w:t>
      </w:r>
      <w:r w:rsidRPr="002C5291">
        <w:rPr>
          <w:rFonts w:ascii="Times New Roman" w:eastAsia="Calibri" w:hAnsi="Times New Roman" w:cs="Times New Roman"/>
          <w:noProof/>
          <w:sz w:val="24"/>
          <w:szCs w:val="24"/>
          <w:lang/>
        </w:rPr>
        <w:t>„полазна царинарница</w:t>
      </w:r>
      <w:r w:rsidRPr="002C5291">
        <w:rPr>
          <w:rFonts w:ascii="Times New Roman" w:hAnsi="Times New Roman" w:cs="Times New Roman"/>
          <w:iCs/>
          <w:sz w:val="24"/>
          <w:szCs w:val="24"/>
          <w:lang/>
        </w:rPr>
        <w:t>”</w:t>
      </w:r>
      <w:r w:rsidRPr="002C5291">
        <w:rPr>
          <w:rFonts w:ascii="Times New Roman" w:eastAsia="Calibri" w:hAnsi="Times New Roman" w:cs="Times New Roman"/>
          <w:noProof/>
          <w:sz w:val="24"/>
          <w:szCs w:val="24"/>
          <w:lang/>
        </w:rPr>
        <w:t xml:space="preserve"> у одговарајућем падежу.</w:t>
      </w:r>
    </w:p>
    <w:p w:rsidR="00061085" w:rsidRPr="002C5291" w:rsidRDefault="00061085" w:rsidP="00061085">
      <w:pPr>
        <w:autoSpaceDE w:val="0"/>
        <w:autoSpaceDN w:val="0"/>
        <w:adjustRightInd w:val="0"/>
        <w:spacing w:after="0" w:line="240" w:lineRule="auto"/>
        <w:ind w:firstLine="720"/>
        <w:jc w:val="both"/>
        <w:rPr>
          <w:rFonts w:ascii="Times New Roman" w:eastAsia="Calibri" w:hAnsi="Times New Roman" w:cs="Times New Roman"/>
          <w:noProof/>
          <w:sz w:val="24"/>
          <w:szCs w:val="24"/>
          <w:lang/>
        </w:rPr>
      </w:pPr>
    </w:p>
    <w:p w:rsidR="00061085" w:rsidRPr="002C5291" w:rsidRDefault="00061085" w:rsidP="00F17F1D">
      <w:pPr>
        <w:autoSpaceDE w:val="0"/>
        <w:autoSpaceDN w:val="0"/>
        <w:adjustRightInd w:val="0"/>
        <w:spacing w:after="0" w:line="240" w:lineRule="auto"/>
        <w:ind w:firstLine="720"/>
        <w:jc w:val="both"/>
        <w:rPr>
          <w:rFonts w:ascii="Times New Roman" w:eastAsia="Calibri" w:hAnsi="Times New Roman" w:cs="Times New Roman"/>
          <w:noProof/>
          <w:sz w:val="24"/>
          <w:szCs w:val="24"/>
          <w:lang/>
        </w:rPr>
      </w:pPr>
      <w:r w:rsidRPr="002C5291">
        <w:rPr>
          <w:rFonts w:ascii="Times New Roman" w:hAnsi="Times New Roman" w:cs="Times New Roman"/>
          <w:iCs/>
          <w:sz w:val="24"/>
          <w:szCs w:val="24"/>
          <w:lang/>
        </w:rPr>
        <w:t xml:space="preserve">У члану 462. став 1. тачка 3) подтачка (6) </w:t>
      </w:r>
      <w:r w:rsidRPr="002C5291">
        <w:rPr>
          <w:rFonts w:ascii="Times New Roman" w:eastAsia="Calibri" w:hAnsi="Times New Roman" w:cs="Times New Roman"/>
          <w:noProof/>
          <w:sz w:val="24"/>
          <w:szCs w:val="24"/>
          <w:lang/>
        </w:rPr>
        <w:t>речи: „отпремној железничкој станици</w:t>
      </w:r>
      <w:r w:rsidRPr="002C5291">
        <w:rPr>
          <w:rFonts w:ascii="Times New Roman" w:hAnsi="Times New Roman" w:cs="Times New Roman"/>
          <w:iCs/>
          <w:sz w:val="24"/>
          <w:szCs w:val="24"/>
          <w:lang/>
        </w:rPr>
        <w:t xml:space="preserve">” замењују се речима: </w:t>
      </w:r>
      <w:r w:rsidRPr="002C5291">
        <w:rPr>
          <w:rFonts w:ascii="Times New Roman" w:eastAsia="Calibri" w:hAnsi="Times New Roman" w:cs="Times New Roman"/>
          <w:noProof/>
          <w:sz w:val="24"/>
          <w:szCs w:val="24"/>
          <w:lang/>
        </w:rPr>
        <w:t>„полазној железничкој станици</w:t>
      </w:r>
      <w:r w:rsidRPr="002C5291">
        <w:rPr>
          <w:rFonts w:ascii="Times New Roman" w:hAnsi="Times New Roman" w:cs="Times New Roman"/>
          <w:iCs/>
          <w:sz w:val="24"/>
          <w:szCs w:val="24"/>
          <w:lang/>
        </w:rPr>
        <w:t>”,</w:t>
      </w:r>
      <w:r w:rsidR="00F17F1D" w:rsidRPr="002C5291">
        <w:rPr>
          <w:rFonts w:ascii="Times New Roman" w:eastAsia="Calibri" w:hAnsi="Times New Roman" w:cs="Times New Roman"/>
          <w:noProof/>
          <w:sz w:val="24"/>
          <w:szCs w:val="24"/>
          <w:lang/>
        </w:rPr>
        <w:t xml:space="preserve">  а у тачки 4) речи</w:t>
      </w:r>
      <w:r w:rsidRPr="002C5291">
        <w:rPr>
          <w:rFonts w:ascii="Times New Roman" w:eastAsia="Calibri" w:hAnsi="Times New Roman" w:cs="Times New Roman"/>
          <w:noProof/>
          <w:sz w:val="24"/>
          <w:szCs w:val="24"/>
          <w:lang/>
        </w:rPr>
        <w:t xml:space="preserve">: </w:t>
      </w:r>
      <w:r w:rsidR="00F17F1D" w:rsidRPr="002C5291">
        <w:rPr>
          <w:rFonts w:ascii="Times New Roman" w:eastAsia="Calibri" w:hAnsi="Times New Roman" w:cs="Times New Roman"/>
          <w:noProof/>
          <w:sz w:val="24"/>
          <w:szCs w:val="24"/>
          <w:lang/>
        </w:rPr>
        <w:t>„</w:t>
      </w:r>
      <w:r w:rsidRPr="002C5291">
        <w:rPr>
          <w:rFonts w:ascii="Times New Roman" w:eastAsia="Calibri" w:hAnsi="Times New Roman" w:cs="Times New Roman"/>
          <w:noProof/>
          <w:sz w:val="24"/>
          <w:szCs w:val="24"/>
          <w:lang/>
        </w:rPr>
        <w:t>отпремене станице</w:t>
      </w:r>
      <w:r w:rsidRPr="002C5291">
        <w:rPr>
          <w:rFonts w:ascii="Times New Roman" w:hAnsi="Times New Roman" w:cs="Times New Roman"/>
          <w:iCs/>
          <w:sz w:val="24"/>
          <w:szCs w:val="24"/>
          <w:lang/>
        </w:rPr>
        <w:t>”</w:t>
      </w:r>
      <w:r w:rsidRPr="002C5291">
        <w:rPr>
          <w:rFonts w:ascii="Times New Roman" w:eastAsia="Calibri" w:hAnsi="Times New Roman" w:cs="Times New Roman"/>
          <w:noProof/>
          <w:sz w:val="24"/>
          <w:szCs w:val="24"/>
          <w:lang/>
        </w:rPr>
        <w:t xml:space="preserve"> </w:t>
      </w:r>
      <w:r w:rsidR="00A54732" w:rsidRPr="002C5291">
        <w:rPr>
          <w:rFonts w:ascii="Times New Roman" w:eastAsia="Calibri" w:hAnsi="Times New Roman" w:cs="Times New Roman"/>
          <w:noProof/>
          <w:sz w:val="24"/>
          <w:szCs w:val="24"/>
          <w:lang/>
        </w:rPr>
        <w:t xml:space="preserve">- </w:t>
      </w:r>
      <w:r w:rsidRPr="002C5291">
        <w:rPr>
          <w:rFonts w:ascii="Times New Roman" w:eastAsia="Calibri" w:hAnsi="Times New Roman" w:cs="Times New Roman"/>
          <w:noProof/>
          <w:sz w:val="24"/>
          <w:szCs w:val="24"/>
          <w:lang/>
        </w:rPr>
        <w:t>речима: „полазне станице</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b/>
          <w:noProof/>
          <w:sz w:val="24"/>
          <w:szCs w:val="24"/>
          <w:lang/>
        </w:rPr>
      </w:pPr>
      <w:r w:rsidRPr="002C5291">
        <w:rPr>
          <w:rFonts w:ascii="Times New Roman" w:hAnsi="Times New Roman" w:cs="Times New Roman"/>
          <w:iCs/>
          <w:sz w:val="24"/>
          <w:szCs w:val="24"/>
          <w:lang/>
        </w:rPr>
        <w:t>У члану 466</w:t>
      </w:r>
      <w:r w:rsidR="00440069" w:rsidRPr="002C5291">
        <w:rPr>
          <w:rFonts w:ascii="Times New Roman" w:hAnsi="Times New Roman" w:cs="Times New Roman"/>
          <w:iCs/>
          <w:sz w:val="24"/>
          <w:szCs w:val="24"/>
          <w:lang/>
        </w:rPr>
        <w:t>.</w:t>
      </w:r>
      <w:r w:rsidRPr="002C5291">
        <w:rPr>
          <w:rFonts w:ascii="Times New Roman" w:eastAsia="Calibri" w:hAnsi="Times New Roman" w:cs="Times New Roman"/>
          <w:noProof/>
          <w:sz w:val="24"/>
          <w:szCs w:val="24"/>
          <w:lang/>
        </w:rPr>
        <w:t xml:space="preserve"> речи: „отпремне железничке станице</w:t>
      </w:r>
      <w:r w:rsidRPr="002C5291">
        <w:rPr>
          <w:rFonts w:ascii="Times New Roman" w:hAnsi="Times New Roman" w:cs="Times New Roman"/>
          <w:iCs/>
          <w:sz w:val="24"/>
          <w:szCs w:val="24"/>
          <w:lang/>
        </w:rPr>
        <w:t>” замењуј</w:t>
      </w:r>
      <w:r w:rsidR="00902A2C" w:rsidRPr="002C5291">
        <w:rPr>
          <w:rFonts w:ascii="Times New Roman" w:hAnsi="Times New Roman" w:cs="Times New Roman"/>
          <w:iCs/>
          <w:sz w:val="24"/>
          <w:szCs w:val="24"/>
          <w:lang/>
        </w:rPr>
        <w:t>у</w:t>
      </w:r>
      <w:r w:rsidRPr="002C5291">
        <w:rPr>
          <w:rFonts w:ascii="Times New Roman" w:hAnsi="Times New Roman" w:cs="Times New Roman"/>
          <w:iCs/>
          <w:sz w:val="24"/>
          <w:szCs w:val="24"/>
          <w:lang/>
        </w:rPr>
        <w:t xml:space="preserve"> се речима:</w:t>
      </w:r>
      <w:r w:rsidRPr="002C5291">
        <w:rPr>
          <w:rFonts w:ascii="Times New Roman" w:eastAsia="Calibri" w:hAnsi="Times New Roman" w:cs="Times New Roman"/>
          <w:noProof/>
          <w:sz w:val="24"/>
          <w:szCs w:val="24"/>
          <w:lang/>
        </w:rPr>
        <w:t xml:space="preserve"> „полазне  железничке станице</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24.</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174. став 2.</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мења се и</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гласи:</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b/>
          <w:noProof/>
          <w:sz w:val="24"/>
          <w:szCs w:val="24"/>
          <w:lang/>
        </w:rPr>
      </w:pPr>
      <w:r w:rsidRPr="002C5291">
        <w:rPr>
          <w:rFonts w:ascii="Times New Roman" w:hAnsi="Times New Roman" w:cs="Times New Roman"/>
          <w:noProof/>
          <w:sz w:val="24"/>
          <w:szCs w:val="24"/>
          <w:lang/>
        </w:rPr>
        <w:t>„Сматра се да је декларација употребом система електронске размене података поднета царинском органу у тренутку када царински орган прими електронску поруку. Прихватање декларације поднете употребом система електронске размене података царински орган потврђује повратном поруком декларанту која садржи најмање податке за препознавање примљене поруке и/или број и датум прихваћене декларације</w:t>
      </w:r>
      <w:r w:rsidRPr="002C5291">
        <w:rPr>
          <w:rFonts w:ascii="Times New Roman" w:hAnsi="Times New Roman" w:cs="Times New Roman"/>
          <w:iCs/>
          <w:sz w:val="24"/>
          <w:szCs w:val="24"/>
          <w:lang/>
        </w:rPr>
        <w:t>”.</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25.</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jc w:val="both"/>
        <w:rPr>
          <w:rFonts w:ascii="Times New Roman" w:eastAsia="Calibri" w:hAnsi="Times New Roman" w:cs="Times New Roman"/>
          <w:noProof/>
          <w:lang/>
        </w:rPr>
      </w:pPr>
      <w:r w:rsidRPr="002C5291">
        <w:rPr>
          <w:rFonts w:ascii="Times New Roman" w:eastAsia="Calibri" w:hAnsi="Times New Roman" w:cs="Times New Roman"/>
          <w:noProof/>
          <w:sz w:val="24"/>
          <w:szCs w:val="24"/>
          <w:lang/>
        </w:rPr>
        <w:t>Члан 175. мења се и гласи:</w:t>
      </w:r>
      <w:r w:rsidRPr="002C5291">
        <w:rPr>
          <w:rFonts w:ascii="Times New Roman" w:eastAsia="Calibri" w:hAnsi="Times New Roman" w:cs="Times New Roman"/>
          <w:noProof/>
          <w:lang/>
        </w:rPr>
        <w:t xml:space="preserve"> </w:t>
      </w:r>
    </w:p>
    <w:p w:rsidR="00061085" w:rsidRPr="002C5291" w:rsidRDefault="00061085" w:rsidP="00061085">
      <w:pPr>
        <w:ind w:firstLine="720"/>
        <w:jc w:val="center"/>
        <w:rPr>
          <w:rFonts w:ascii="Times New Roman" w:eastAsia="Calibri" w:hAnsi="Times New Roman" w:cs="Times New Roman"/>
          <w:noProof/>
          <w:sz w:val="24"/>
          <w:szCs w:val="24"/>
          <w:lang/>
        </w:rPr>
      </w:pPr>
      <w:r w:rsidRPr="002C5291">
        <w:rPr>
          <w:rFonts w:ascii="Times New Roman" w:eastAsia="Calibri" w:hAnsi="Times New Roman" w:cs="Times New Roman"/>
          <w:noProof/>
          <w:lang/>
        </w:rPr>
        <w:t>„</w:t>
      </w:r>
      <w:r w:rsidRPr="002C5291">
        <w:rPr>
          <w:rFonts w:ascii="Times New Roman" w:eastAsia="Calibri" w:hAnsi="Times New Roman" w:cs="Times New Roman"/>
          <w:noProof/>
          <w:sz w:val="24"/>
          <w:szCs w:val="24"/>
          <w:lang/>
        </w:rPr>
        <w:t>Члан 175.</w:t>
      </w: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b/>
          <w:noProof/>
          <w:sz w:val="24"/>
          <w:szCs w:val="24"/>
          <w:lang/>
        </w:rPr>
      </w:pPr>
      <w:r w:rsidRPr="002C5291">
        <w:rPr>
          <w:rFonts w:ascii="Times New Roman" w:hAnsi="Times New Roman" w:cs="Times New Roman"/>
          <w:sz w:val="24"/>
          <w:szCs w:val="24"/>
          <w:lang/>
        </w:rPr>
        <w:t>Ако је за испуњење других формалности потребан примерак писане декларације, тај примерак, на захтев декларанта, издаје и оверава надлежни царински орган или се издаје и оверава на начин прописан чланом 159. став 3. ове уредбе.”</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26.</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spacing w:after="0"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У члану 195.</w:t>
      </w:r>
      <w:r w:rsidRPr="002C5291">
        <w:rPr>
          <w:rFonts w:ascii="Times New Roman" w:hAnsi="Times New Roman" w:cs="Times New Roman"/>
          <w:b/>
          <w:noProof/>
          <w:sz w:val="24"/>
          <w:szCs w:val="24"/>
          <w:lang/>
        </w:rPr>
        <w:t xml:space="preserve">  </w:t>
      </w:r>
      <w:r w:rsidRPr="002C5291">
        <w:rPr>
          <w:rFonts w:ascii="Times New Roman" w:hAnsi="Times New Roman" w:cs="Times New Roman"/>
          <w:noProof/>
          <w:sz w:val="24"/>
          <w:szCs w:val="24"/>
          <w:lang/>
        </w:rPr>
        <w:t xml:space="preserve">став 5. мења се и гласи: </w:t>
      </w:r>
    </w:p>
    <w:p w:rsidR="00061085" w:rsidRPr="002C5291" w:rsidRDefault="00061085" w:rsidP="00061085">
      <w:pPr>
        <w:spacing w:after="0" w:line="240" w:lineRule="auto"/>
        <w:ind w:firstLine="720"/>
        <w:jc w:val="both"/>
        <w:rPr>
          <w:rFonts w:ascii="Times New Roman" w:hAnsi="Times New Roman" w:cs="Times New Roman"/>
          <w:noProof/>
          <w:sz w:val="24"/>
          <w:szCs w:val="24"/>
          <w:lang/>
        </w:rPr>
      </w:pPr>
    </w:p>
    <w:p w:rsidR="00061085" w:rsidRPr="002C5291" w:rsidRDefault="00061085" w:rsidP="00061085">
      <w:pPr>
        <w:spacing w:after="0"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 xml:space="preserve">„Ако царинарница не врши проверу декларације или преглед робе, </w:t>
      </w:r>
      <w:r w:rsidRPr="002C5291">
        <w:rPr>
          <w:rFonts w:ascii="Times New Roman" w:eastAsia="Calibri" w:hAnsi="Times New Roman" w:cs="Times New Roman"/>
          <w:noProof/>
          <w:sz w:val="24"/>
          <w:szCs w:val="24"/>
          <w:lang/>
        </w:rPr>
        <w:t>не уписује белешку на декларацији или пратећој исправи из става 1. овог члана.</w:t>
      </w:r>
      <w:r w:rsidRPr="002C5291">
        <w:rPr>
          <w:rFonts w:ascii="Times New Roman" w:eastAsia="Calibri" w:hAnsi="Times New Roman" w:cs="Times New Roman"/>
          <w:iCs/>
          <w:noProof/>
          <w:sz w:val="24"/>
          <w:szCs w:val="24"/>
          <w:lang/>
        </w:rPr>
        <w:t>”</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После става 5. додаје се став 6, који гласи:</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rPr>
      </w:pPr>
      <w:r w:rsidRPr="002C5291">
        <w:rPr>
          <w:rFonts w:ascii="Times New Roman" w:hAnsi="Times New Roman" w:cs="Times New Roman"/>
          <w:noProof/>
          <w:sz w:val="24"/>
          <w:szCs w:val="24"/>
          <w:lang/>
        </w:rPr>
        <w:t>„За спровођење поступка транзита полазна царинарница евидентира резултате провере, тако што уписује одговарајуће податке у декларацију за поступак транзита.</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27.</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члану 197.</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после става 2. додаје се став 3, који гласи:</w:t>
      </w:r>
    </w:p>
    <w:p w:rsidR="00061085" w:rsidRPr="002C5291" w:rsidRDefault="00061085" w:rsidP="00061085">
      <w:pPr>
        <w:ind w:firstLine="720"/>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hAnsi="Times New Roman" w:cs="Times New Roman"/>
          <w:iCs/>
          <w:sz w:val="24"/>
          <w:szCs w:val="24"/>
          <w:lang/>
        </w:rPr>
      </w:pPr>
      <w:r w:rsidRPr="002C5291">
        <w:rPr>
          <w:rFonts w:ascii="Times New Roman" w:hAnsi="Times New Roman" w:cs="Times New Roman"/>
          <w:noProof/>
          <w:sz w:val="24"/>
          <w:szCs w:val="24"/>
          <w:lang/>
        </w:rPr>
        <w:t>„За спровођење поступка транзита, ако то дозвољавају резултати провере декларације, полазна</w:t>
      </w:r>
      <w:r w:rsidRPr="002C5291">
        <w:rPr>
          <w:rFonts w:ascii="Times New Roman" w:hAnsi="Times New Roman" w:cs="Times New Roman"/>
          <w:noProof/>
          <w:color w:val="FF0000"/>
          <w:sz w:val="24"/>
          <w:szCs w:val="24"/>
          <w:lang/>
        </w:rPr>
        <w:t xml:space="preserve"> </w:t>
      </w:r>
      <w:r w:rsidRPr="002C5291">
        <w:rPr>
          <w:rFonts w:ascii="Times New Roman" w:hAnsi="Times New Roman" w:cs="Times New Roman"/>
          <w:noProof/>
          <w:sz w:val="24"/>
          <w:szCs w:val="24"/>
          <w:lang/>
        </w:rPr>
        <w:t>царинарница одобрава пуштање робе и уноси датум пуштања робе у информациони систем</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28.</w:t>
      </w:r>
    </w:p>
    <w:p w:rsidR="00061085" w:rsidRPr="002C5291" w:rsidRDefault="00061085" w:rsidP="00061085">
      <w:pPr>
        <w:ind w:firstLine="720"/>
        <w:contextualSpacing/>
        <w:jc w:val="center"/>
        <w:rPr>
          <w:rFonts w:ascii="Times New Roman" w:hAnsi="Times New Roman" w:cs="Times New Roman"/>
          <w:iCs/>
          <w:sz w:val="24"/>
          <w:szCs w:val="24"/>
          <w:lang/>
        </w:rPr>
      </w:pPr>
    </w:p>
    <w:p w:rsidR="00061085" w:rsidRPr="002C5291" w:rsidRDefault="00061085" w:rsidP="00061085">
      <w:pPr>
        <w:ind w:firstLine="720"/>
        <w:contextualSpacing/>
        <w:jc w:val="both"/>
        <w:rPr>
          <w:rFonts w:ascii="Times New Roman" w:hAnsi="Times New Roman" w:cs="Times New Roman"/>
          <w:iCs/>
          <w:sz w:val="24"/>
          <w:szCs w:val="24"/>
          <w:lang/>
        </w:rPr>
      </w:pPr>
    </w:p>
    <w:p w:rsidR="00061085" w:rsidRPr="002C5291" w:rsidRDefault="00061085" w:rsidP="00061085">
      <w:pPr>
        <w:ind w:firstLine="720"/>
        <w:contextualSpacing/>
        <w:jc w:val="both"/>
        <w:rPr>
          <w:rFonts w:ascii="Times New Roman" w:hAnsi="Times New Roman" w:cs="Times New Roman"/>
          <w:iCs/>
          <w:sz w:val="24"/>
          <w:szCs w:val="24"/>
          <w:lang/>
        </w:rPr>
      </w:pPr>
      <w:r w:rsidRPr="002C5291">
        <w:rPr>
          <w:rFonts w:ascii="Times New Roman" w:hAnsi="Times New Roman" w:cs="Times New Roman"/>
          <w:iCs/>
          <w:sz w:val="24"/>
          <w:szCs w:val="24"/>
          <w:lang/>
        </w:rPr>
        <w:t xml:space="preserve">У члану 242. став 3. тачка 2) мења се и гласи: </w:t>
      </w:r>
    </w:p>
    <w:p w:rsidR="00061085" w:rsidRPr="002C5291" w:rsidRDefault="00061085" w:rsidP="00061085">
      <w:pPr>
        <w:ind w:firstLine="720"/>
        <w:contextualSpacing/>
        <w:jc w:val="both"/>
        <w:rPr>
          <w:rFonts w:ascii="Times New Roman" w:hAnsi="Times New Roman" w:cs="Times New Roman"/>
          <w:iCs/>
          <w:sz w:val="24"/>
          <w:szCs w:val="24"/>
          <w:lang/>
        </w:rPr>
      </w:pPr>
    </w:p>
    <w:p w:rsidR="00061085" w:rsidRPr="002C5291" w:rsidRDefault="00061085" w:rsidP="00061085">
      <w:pPr>
        <w:ind w:firstLine="720"/>
        <w:contextualSpacing/>
        <w:jc w:val="both"/>
        <w:rPr>
          <w:rFonts w:ascii="Times New Roman" w:hAnsi="Times New Roman" w:cs="Times New Roman"/>
          <w:iCs/>
          <w:sz w:val="24"/>
          <w:szCs w:val="24"/>
          <w:lang/>
        </w:rPr>
      </w:pPr>
      <w:r w:rsidRPr="002C5291">
        <w:rPr>
          <w:rFonts w:ascii="Times New Roman" w:hAnsi="Times New Roman" w:cs="Times New Roman"/>
          <w:iCs/>
          <w:sz w:val="24"/>
          <w:szCs w:val="24"/>
          <w:lang/>
        </w:rPr>
        <w:t>„2) овлашћени извозник може оверити декларацију посебним печатом из Прилога 46”.</w:t>
      </w:r>
    </w:p>
    <w:p w:rsidR="00061085" w:rsidRPr="002C5291" w:rsidRDefault="00061085" w:rsidP="00061085">
      <w:pPr>
        <w:contextualSpacing/>
        <w:jc w:val="both"/>
        <w:rPr>
          <w:rFonts w:ascii="Times New Roman" w:hAnsi="Times New Roman" w:cs="Times New Roman"/>
          <w:iCs/>
          <w:sz w:val="24"/>
          <w:szCs w:val="24"/>
          <w:lang/>
        </w:rPr>
      </w:pPr>
    </w:p>
    <w:p w:rsidR="00061085" w:rsidRPr="002C5291" w:rsidRDefault="00061085" w:rsidP="00061085">
      <w:pPr>
        <w:spacing w:before="240" w:after="240" w:line="240" w:lineRule="auto"/>
        <w:jc w:val="center"/>
        <w:rPr>
          <w:rFonts w:ascii="Times New Roman" w:eastAsia="Calibri" w:hAnsi="Times New Roman" w:cs="Times New Roman"/>
          <w:b/>
          <w:bCs/>
          <w:sz w:val="24"/>
          <w:szCs w:val="24"/>
          <w:lang/>
        </w:rPr>
      </w:pPr>
      <w:r w:rsidRPr="002C5291">
        <w:rPr>
          <w:rFonts w:ascii="Times New Roman" w:eastAsia="Calibri" w:hAnsi="Times New Roman" w:cs="Times New Roman"/>
          <w:b/>
          <w:bCs/>
          <w:sz w:val="24"/>
          <w:szCs w:val="24"/>
          <w:lang/>
        </w:rPr>
        <w:t>Члан  29.</w:t>
      </w:r>
    </w:p>
    <w:p w:rsidR="00061085" w:rsidRPr="002C5291" w:rsidRDefault="00061085" w:rsidP="00061085">
      <w:pPr>
        <w:spacing w:before="240" w:after="240" w:line="240" w:lineRule="auto"/>
        <w:ind w:firstLine="720"/>
        <w:rPr>
          <w:rFonts w:ascii="Times New Roman" w:eastAsia="Calibri" w:hAnsi="Times New Roman" w:cs="Times New Roman"/>
          <w:bCs/>
          <w:sz w:val="24"/>
          <w:szCs w:val="24"/>
          <w:lang/>
        </w:rPr>
      </w:pPr>
      <w:r w:rsidRPr="002C5291">
        <w:rPr>
          <w:rFonts w:ascii="Times New Roman" w:eastAsia="Calibri" w:hAnsi="Times New Roman" w:cs="Times New Roman"/>
          <w:bCs/>
          <w:sz w:val="24"/>
          <w:szCs w:val="24"/>
          <w:lang/>
        </w:rPr>
        <w:t>У члану 364.  став 1. после речи: „орган”  додају се речи: „на основу захтева</w:t>
      </w:r>
      <w:r w:rsidRPr="002C5291">
        <w:rPr>
          <w:rFonts w:ascii="Times New Roman" w:hAnsi="Times New Roman" w:cs="Times New Roman"/>
          <w:iCs/>
          <w:sz w:val="24"/>
          <w:szCs w:val="24"/>
          <w:lang/>
        </w:rPr>
        <w:t>”</w:t>
      </w:r>
      <w:r w:rsidRPr="002C5291">
        <w:rPr>
          <w:rFonts w:ascii="Times New Roman" w:eastAsia="Calibri" w:hAnsi="Times New Roman" w:cs="Times New Roman"/>
          <w:bCs/>
          <w:sz w:val="24"/>
          <w:szCs w:val="24"/>
          <w:lang/>
        </w:rPr>
        <w:t>.</w:t>
      </w:r>
    </w:p>
    <w:p w:rsidR="00061085" w:rsidRPr="002C5291" w:rsidRDefault="00061085" w:rsidP="00061085">
      <w:pPr>
        <w:spacing w:before="240" w:after="240" w:line="240" w:lineRule="auto"/>
        <w:ind w:firstLine="720"/>
        <w:rPr>
          <w:rFonts w:ascii="Times New Roman" w:eastAsia="Calibri" w:hAnsi="Times New Roman" w:cs="Times New Roman"/>
          <w:bCs/>
          <w:sz w:val="24"/>
          <w:szCs w:val="24"/>
          <w:lang/>
        </w:rPr>
      </w:pPr>
      <w:r w:rsidRPr="002C5291">
        <w:rPr>
          <w:rFonts w:ascii="Times New Roman" w:eastAsia="Calibri" w:hAnsi="Times New Roman" w:cs="Times New Roman"/>
          <w:bCs/>
          <w:sz w:val="24"/>
          <w:szCs w:val="24"/>
          <w:lang/>
        </w:rPr>
        <w:t xml:space="preserve">Став 2. мења се и гласи: </w:t>
      </w:r>
    </w:p>
    <w:p w:rsidR="00061085" w:rsidRPr="002C5291" w:rsidRDefault="00061085" w:rsidP="00061085">
      <w:pPr>
        <w:spacing w:before="240" w:after="240" w:line="240" w:lineRule="auto"/>
        <w:ind w:firstLine="720"/>
        <w:jc w:val="both"/>
        <w:rPr>
          <w:rFonts w:ascii="Times New Roman" w:hAnsi="Times New Roman" w:cs="Times New Roman"/>
          <w:iCs/>
          <w:sz w:val="24"/>
          <w:szCs w:val="24"/>
          <w:lang/>
        </w:rPr>
      </w:pPr>
      <w:r w:rsidRPr="002C5291">
        <w:rPr>
          <w:rFonts w:ascii="Times New Roman" w:eastAsia="Calibri" w:hAnsi="Times New Roman" w:cs="Times New Roman"/>
          <w:bCs/>
          <w:sz w:val="24"/>
          <w:szCs w:val="24"/>
          <w:lang/>
        </w:rPr>
        <w:t xml:space="preserve">„Царински орган неће одобрити делимично ослобођење од плаћања увозних дажбина у складу са ставом 1. овог члана, ако је пре пуштања у слободан промет </w:t>
      </w:r>
      <w:r w:rsidRPr="002C5291">
        <w:rPr>
          <w:rFonts w:ascii="Times New Roman" w:eastAsia="Calibri" w:hAnsi="Times New Roman" w:cs="Times New Roman"/>
          <w:bCs/>
          <w:sz w:val="24"/>
          <w:szCs w:val="24"/>
          <w:lang/>
        </w:rPr>
        <w:lastRenderedPageBreak/>
        <w:t>добијеног производа утврђено да је  коришћење тог ослобођења био једини разлог стављања робе у слободан промет уз примену стопе царине нула извезене робе која не испуњава услове за стицање домаћег порекла у смислу одредаба чл. 32</w:t>
      </w:r>
      <w:r w:rsidR="005F5A61" w:rsidRPr="002C5291">
        <w:rPr>
          <w:rFonts w:ascii="Times New Roman" w:eastAsia="Calibri" w:hAnsi="Times New Roman" w:cs="Times New Roman"/>
          <w:bCs/>
          <w:sz w:val="24"/>
          <w:szCs w:val="24"/>
          <w:lang/>
        </w:rPr>
        <w:t xml:space="preserve"> </w:t>
      </w:r>
      <w:r w:rsidRPr="002C5291">
        <w:rPr>
          <w:rFonts w:ascii="Times New Roman" w:eastAsia="Calibri" w:hAnsi="Times New Roman" w:cs="Times New Roman"/>
          <w:bCs/>
          <w:sz w:val="24"/>
          <w:szCs w:val="24"/>
          <w:lang/>
        </w:rPr>
        <w:t>-</w:t>
      </w:r>
      <w:r w:rsidR="005F5A61" w:rsidRPr="002C5291">
        <w:rPr>
          <w:rFonts w:ascii="Times New Roman" w:eastAsia="Calibri" w:hAnsi="Times New Roman" w:cs="Times New Roman"/>
          <w:bCs/>
          <w:sz w:val="24"/>
          <w:szCs w:val="24"/>
          <w:lang/>
        </w:rPr>
        <w:t xml:space="preserve"> </w:t>
      </w:r>
      <w:r w:rsidRPr="002C5291">
        <w:rPr>
          <w:rFonts w:ascii="Times New Roman" w:eastAsia="Calibri" w:hAnsi="Times New Roman" w:cs="Times New Roman"/>
          <w:bCs/>
          <w:sz w:val="24"/>
          <w:szCs w:val="24"/>
          <w:lang/>
        </w:rPr>
        <w:t>36. Царинског закона.</w:t>
      </w:r>
      <w:r w:rsidRPr="002C5291">
        <w:rPr>
          <w:rFonts w:ascii="Times New Roman" w:hAnsi="Times New Roman" w:cs="Times New Roman"/>
          <w:iCs/>
          <w:sz w:val="24"/>
          <w:szCs w:val="24"/>
          <w:lang/>
        </w:rPr>
        <w:t>”</w:t>
      </w:r>
    </w:p>
    <w:p w:rsidR="00061085" w:rsidRPr="002C5291" w:rsidRDefault="00061085" w:rsidP="004A6D1D">
      <w:pPr>
        <w:autoSpaceDE w:val="0"/>
        <w:autoSpaceDN w:val="0"/>
        <w:adjustRightInd w:val="0"/>
        <w:spacing w:after="0" w:line="240" w:lineRule="auto"/>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30.</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У члану 366.  став 1. тач. 5) и 7) после речи: „осим</w:t>
      </w:r>
      <w:r w:rsidRPr="002C5291">
        <w:rPr>
          <w:rFonts w:ascii="Times New Roman" w:hAnsi="Times New Roman" w:cs="Times New Roman"/>
          <w:iCs/>
          <w:sz w:val="24"/>
          <w:szCs w:val="24"/>
          <w:lang/>
        </w:rPr>
        <w:t>”</w:t>
      </w:r>
      <w:r w:rsidRPr="002C5291">
        <w:rPr>
          <w:rFonts w:ascii="Times New Roman" w:hAnsi="Times New Roman" w:cs="Times New Roman"/>
          <w:noProof/>
          <w:sz w:val="24"/>
          <w:szCs w:val="24"/>
          <w:lang/>
        </w:rPr>
        <w:t xml:space="preserve"> додају се речи: „предмета домаћинства</w:t>
      </w:r>
      <w:r w:rsidRPr="002C5291">
        <w:rPr>
          <w:rFonts w:ascii="Times New Roman" w:hAnsi="Times New Roman" w:cs="Times New Roman"/>
          <w:iCs/>
          <w:sz w:val="24"/>
          <w:szCs w:val="24"/>
          <w:lang/>
        </w:rPr>
        <w:t>”</w:t>
      </w:r>
      <w:r w:rsidRPr="002C5291">
        <w:rPr>
          <w:rFonts w:ascii="Times New Roman" w:hAnsi="Times New Roman" w:cs="Times New Roman"/>
          <w:noProof/>
          <w:sz w:val="24"/>
          <w:szCs w:val="24"/>
          <w:lang/>
        </w:rPr>
        <w:t>, а после тачке 11) тачка се замењује запетом и  додају тач.</w:t>
      </w:r>
      <w:r w:rsidR="00C87CC1" w:rsidRPr="002C5291">
        <w:rPr>
          <w:rFonts w:ascii="Times New Roman" w:hAnsi="Times New Roman" w:cs="Times New Roman"/>
          <w:noProof/>
          <w:sz w:val="24"/>
          <w:szCs w:val="24"/>
          <w:lang/>
        </w:rPr>
        <w:t xml:space="preserve"> </w:t>
      </w:r>
      <w:r w:rsidRPr="002C5291">
        <w:rPr>
          <w:rFonts w:ascii="Times New Roman" w:hAnsi="Times New Roman" w:cs="Times New Roman"/>
          <w:noProof/>
          <w:sz w:val="24"/>
          <w:szCs w:val="24"/>
          <w:lang/>
        </w:rPr>
        <w:t>12) и 13),  које гласе: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„12) робу, која је у складу са Бечком конвенцијом о дипломатс</w:t>
      </w:r>
      <w:r w:rsidR="00AE2654" w:rsidRPr="002C5291">
        <w:rPr>
          <w:rFonts w:ascii="Times New Roman" w:hAnsi="Times New Roman" w:cs="Times New Roman"/>
          <w:sz w:val="24"/>
          <w:szCs w:val="24"/>
          <w:lang w:eastAsia="sr-Latn-CS"/>
        </w:rPr>
        <w:t>ким односима, од 18. априла 1961.</w:t>
      </w:r>
      <w:r w:rsidRPr="002C5291">
        <w:rPr>
          <w:rFonts w:ascii="Times New Roman" w:hAnsi="Times New Roman" w:cs="Times New Roman"/>
          <w:sz w:val="24"/>
          <w:szCs w:val="24"/>
          <w:lang w:eastAsia="sr-Latn-CS"/>
        </w:rPr>
        <w:t xml:space="preserve"> године, Бечком конвенцијом о конзуларним односима, од 24. априла 1963.</w:t>
      </w:r>
      <w:r w:rsidR="00AE2654" w:rsidRPr="002C5291">
        <w:rPr>
          <w:rFonts w:ascii="Times New Roman" w:hAnsi="Times New Roman" w:cs="Times New Roman"/>
          <w:sz w:val="24"/>
          <w:szCs w:val="24"/>
          <w:lang w:eastAsia="sr-Latn-CS"/>
        </w:rPr>
        <w:t xml:space="preserve"> године</w:t>
      </w:r>
      <w:r w:rsidRPr="002C5291">
        <w:rPr>
          <w:rFonts w:ascii="Times New Roman" w:hAnsi="Times New Roman" w:cs="Times New Roman"/>
          <w:sz w:val="24"/>
          <w:szCs w:val="24"/>
          <w:lang w:eastAsia="sr-Latn-CS"/>
        </w:rPr>
        <w:t xml:space="preserve"> и другим конвенцијама или у складу са Њујоршком конвенцијом о специјалним мисијама, од 16. децембра 1969</w:t>
      </w:r>
      <w:r w:rsidR="00AE2654" w:rsidRPr="002C5291">
        <w:rPr>
          <w:rFonts w:ascii="Times New Roman" w:hAnsi="Times New Roman" w:cs="Times New Roman"/>
          <w:sz w:val="24"/>
          <w:szCs w:val="24"/>
          <w:lang w:eastAsia="sr-Latn-CS"/>
        </w:rPr>
        <w:t>.</w:t>
      </w:r>
      <w:r w:rsidRPr="002C5291">
        <w:rPr>
          <w:rFonts w:ascii="Times New Roman" w:hAnsi="Times New Roman" w:cs="Times New Roman"/>
          <w:sz w:val="24"/>
          <w:szCs w:val="24"/>
          <w:lang w:eastAsia="sr-Latn-CS"/>
        </w:rPr>
        <w:t xml:space="preserve"> године, ослобођена од плаћања дажбина,</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iCs/>
          <w:sz w:val="24"/>
          <w:szCs w:val="24"/>
          <w:lang/>
        </w:rPr>
      </w:pPr>
      <w:r w:rsidRPr="002C5291">
        <w:rPr>
          <w:rFonts w:ascii="Times New Roman" w:hAnsi="Times New Roman" w:cs="Times New Roman"/>
          <w:sz w:val="24"/>
          <w:szCs w:val="24"/>
          <w:lang w:eastAsia="sr-Latn-CS"/>
        </w:rPr>
        <w:t>13) резервне делове и делове за поправке или одржавање који су намењени за уградњу у пловила или ваздухоплове, моторна горива, мазива и гас потребни за рад тих пловила или ваздухоплова, као и прехрамбене намирнице и други производи који ће се употребљавати или продавати на пловилу или ваздухоплову.</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31.</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hAnsi="Times New Roman" w:cs="Times New Roman"/>
          <w:iCs/>
          <w:sz w:val="24"/>
          <w:szCs w:val="24"/>
          <w:lang/>
        </w:rPr>
      </w:pPr>
      <w:r w:rsidRPr="002C5291">
        <w:rPr>
          <w:rFonts w:ascii="Times New Roman" w:eastAsia="Calibri" w:hAnsi="Times New Roman" w:cs="Times New Roman"/>
          <w:noProof/>
          <w:sz w:val="24"/>
          <w:szCs w:val="24"/>
          <w:lang/>
        </w:rPr>
        <w:t>У члану 372.</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 xml:space="preserve">број: </w:t>
      </w:r>
      <w:r w:rsidRPr="002C5291">
        <w:rPr>
          <w:rFonts w:ascii="Times New Roman" w:hAnsi="Times New Roman" w:cs="Times New Roman"/>
          <w:sz w:val="24"/>
          <w:szCs w:val="24"/>
          <w:lang w:eastAsia="sr-Latn-CS"/>
        </w:rPr>
        <w:t>„</w:t>
      </w:r>
      <w:r w:rsidRPr="002C5291">
        <w:rPr>
          <w:rFonts w:ascii="Times New Roman" w:eastAsia="Calibri" w:hAnsi="Times New Roman" w:cs="Times New Roman"/>
          <w:noProof/>
          <w:sz w:val="24"/>
          <w:szCs w:val="24"/>
          <w:lang/>
        </w:rPr>
        <w:t>11)</w:t>
      </w:r>
      <w:r w:rsidRPr="002C5291">
        <w:rPr>
          <w:rFonts w:ascii="Times New Roman" w:hAnsi="Times New Roman" w:cs="Times New Roman"/>
          <w:iCs/>
          <w:sz w:val="24"/>
          <w:szCs w:val="24"/>
          <w:lang/>
        </w:rPr>
        <w:t>”</w:t>
      </w:r>
      <w:r w:rsidRPr="002C5291">
        <w:rPr>
          <w:rFonts w:ascii="Times New Roman" w:eastAsia="Calibri" w:hAnsi="Times New Roman" w:cs="Times New Roman"/>
          <w:noProof/>
          <w:sz w:val="24"/>
          <w:szCs w:val="24"/>
          <w:lang/>
        </w:rPr>
        <w:t xml:space="preserve"> замењује се  бројем: „13)</w:t>
      </w:r>
      <w:r w:rsidRPr="002C5291">
        <w:rPr>
          <w:rFonts w:ascii="Times New Roman" w:hAnsi="Times New Roman" w:cs="Times New Roman"/>
          <w:iCs/>
          <w:sz w:val="24"/>
          <w:szCs w:val="24"/>
          <w:lang/>
        </w:rPr>
        <w:t>”.</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32.</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После  члана 373.</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додају се чл. 373а и 373б, који гласе:</w:t>
      </w:r>
    </w:p>
    <w:p w:rsidR="00061085" w:rsidRPr="002C5291" w:rsidRDefault="00061085" w:rsidP="00061085">
      <w:pPr>
        <w:contextualSpacing/>
        <w:jc w:val="both"/>
        <w:rPr>
          <w:rFonts w:ascii="Times New Roman" w:eastAsia="Calibri" w:hAnsi="Times New Roman" w:cs="Times New Roman"/>
          <w:b/>
          <w:noProof/>
          <w:sz w:val="24"/>
          <w:szCs w:val="24"/>
          <w:lang/>
        </w:rPr>
      </w:pPr>
    </w:p>
    <w:p w:rsidR="00061085" w:rsidRPr="002C5291" w:rsidRDefault="00061085" w:rsidP="00061085">
      <w:pPr>
        <w:contextualSpacing/>
        <w:jc w:val="center"/>
        <w:rPr>
          <w:rFonts w:ascii="Times New Roman" w:eastAsia="Calibri" w:hAnsi="Times New Roman" w:cs="Times New Roman"/>
          <w:b/>
          <w:noProof/>
          <w:sz w:val="24"/>
          <w:szCs w:val="24"/>
          <w:lang/>
        </w:rPr>
      </w:pPr>
      <w:r w:rsidRPr="002C5291">
        <w:rPr>
          <w:rFonts w:ascii="Times New Roman" w:eastAsia="Calibri" w:hAnsi="Times New Roman" w:cs="Times New Roman"/>
          <w:noProof/>
          <w:sz w:val="24"/>
          <w:szCs w:val="24"/>
          <w:lang/>
        </w:rPr>
        <w:t>„Члан 373а</w:t>
      </w:r>
    </w:p>
    <w:p w:rsidR="00061085" w:rsidRPr="002C5291" w:rsidRDefault="00061085" w:rsidP="00061085">
      <w:pPr>
        <w:contextualSpacing/>
        <w:jc w:val="center"/>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Извозни поступак у складу са чланом 188. став 1. Царинског закона спроводи се када се домаћа роба отпрема до одредишта ван царинског подручја Републике Србије.</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contextualSpacing/>
        <w:jc w:val="both"/>
        <w:rPr>
          <w:rFonts w:ascii="Times New Roman" w:eastAsia="Calibri" w:hAnsi="Times New Roman" w:cs="Times New Roman"/>
          <w:b/>
          <w:noProof/>
          <w:sz w:val="24"/>
          <w:szCs w:val="24"/>
          <w:lang/>
        </w:rPr>
      </w:pPr>
    </w:p>
    <w:p w:rsidR="00061085" w:rsidRPr="002C5291" w:rsidRDefault="00061085" w:rsidP="00061085">
      <w:pPr>
        <w:contextualSpacing/>
        <w:jc w:val="center"/>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373б</w:t>
      </w:r>
    </w:p>
    <w:p w:rsidR="00061085" w:rsidRPr="002C5291" w:rsidRDefault="00061085" w:rsidP="00061085">
      <w:pPr>
        <w:contextualSpacing/>
        <w:jc w:val="center"/>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 xml:space="preserve">Извозна декларација подноси </w:t>
      </w:r>
      <w:r w:rsidR="007D1E70" w:rsidRPr="002C5291">
        <w:rPr>
          <w:rFonts w:ascii="Times New Roman" w:eastAsia="Calibri" w:hAnsi="Times New Roman" w:cs="Times New Roman"/>
          <w:noProof/>
          <w:sz w:val="24"/>
          <w:szCs w:val="24"/>
          <w:lang/>
        </w:rPr>
        <w:t xml:space="preserve">се </w:t>
      </w:r>
      <w:r w:rsidRPr="002C5291">
        <w:rPr>
          <w:rFonts w:ascii="Times New Roman" w:eastAsia="Calibri" w:hAnsi="Times New Roman" w:cs="Times New Roman"/>
          <w:noProof/>
          <w:sz w:val="24"/>
          <w:szCs w:val="24"/>
          <w:lang/>
        </w:rPr>
        <w:t xml:space="preserve">у складу са чл. 234 - 245. ове уредбе, на </w:t>
      </w:r>
      <w:r w:rsidRPr="002C5291">
        <w:rPr>
          <w:rFonts w:ascii="Times New Roman" w:hAnsi="Times New Roman" w:cs="Times New Roman"/>
          <w:sz w:val="24"/>
          <w:szCs w:val="24"/>
          <w:lang w:eastAsia="sr-Latn-CS"/>
        </w:rPr>
        <w:t>прописан</w:t>
      </w:r>
      <w:r w:rsidRPr="002C5291">
        <w:rPr>
          <w:rFonts w:ascii="Times New Roman" w:hAnsi="Times New Roman" w:cs="Times New Roman"/>
          <w:sz w:val="24"/>
          <w:szCs w:val="24"/>
          <w:lang/>
        </w:rPr>
        <w:t xml:space="preserve"> начин</w:t>
      </w:r>
      <w:r w:rsidRPr="002C5291">
        <w:rPr>
          <w:rFonts w:ascii="Times New Roman" w:eastAsia="Calibri" w:hAnsi="Times New Roman" w:cs="Times New Roman"/>
          <w:noProof/>
          <w:sz w:val="24"/>
          <w:szCs w:val="24"/>
          <w:lang/>
        </w:rPr>
        <w:t xml:space="preserve"> и садржи све неопходне податке за излазну сажету декларацију.</w:t>
      </w:r>
      <w:r w:rsidRPr="002C5291">
        <w:rPr>
          <w:rFonts w:ascii="Times New Roman" w:hAnsi="Times New Roman" w:cs="Times New Roman"/>
          <w:iCs/>
          <w:sz w:val="24"/>
          <w:szCs w:val="24"/>
          <w:lang/>
        </w:rPr>
        <w:t xml:space="preserve">” </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5A142C" w:rsidRPr="002C5291" w:rsidRDefault="005A142C" w:rsidP="00061085">
      <w:pPr>
        <w:autoSpaceDE w:val="0"/>
        <w:autoSpaceDN w:val="0"/>
        <w:adjustRightInd w:val="0"/>
        <w:spacing w:after="0" w:line="240" w:lineRule="auto"/>
        <w:jc w:val="center"/>
        <w:rPr>
          <w:rFonts w:ascii="Times New Roman" w:hAnsi="Times New Roman" w:cs="Times New Roman"/>
          <w:b/>
          <w:noProof/>
          <w:sz w:val="24"/>
          <w:szCs w:val="24"/>
          <w:lang/>
        </w:rPr>
      </w:pPr>
    </w:p>
    <w:p w:rsidR="005A142C" w:rsidRPr="002C5291" w:rsidRDefault="005A142C" w:rsidP="00061085">
      <w:pPr>
        <w:autoSpaceDE w:val="0"/>
        <w:autoSpaceDN w:val="0"/>
        <w:adjustRightInd w:val="0"/>
        <w:spacing w:after="0" w:line="240" w:lineRule="auto"/>
        <w:jc w:val="center"/>
        <w:rPr>
          <w:rFonts w:ascii="Times New Roman" w:hAnsi="Times New Roman" w:cs="Times New Roman"/>
          <w:b/>
          <w:noProof/>
          <w:sz w:val="24"/>
          <w:szCs w:val="24"/>
          <w:lang/>
        </w:rPr>
      </w:pPr>
    </w:p>
    <w:p w:rsidR="004A6D1D" w:rsidRPr="002C5291" w:rsidRDefault="004A6D1D"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lastRenderedPageBreak/>
        <w:t>Члан 33.</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члану 376. став 2. се брише.</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34.</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hAnsi="Times New Roman" w:cs="Times New Roman"/>
          <w:b/>
          <w:noProof/>
          <w:sz w:val="24"/>
          <w:szCs w:val="24"/>
          <w:lang/>
        </w:rPr>
      </w:pPr>
      <w:r w:rsidRPr="002C5291">
        <w:rPr>
          <w:rFonts w:ascii="Times New Roman" w:eastAsia="Calibri" w:hAnsi="Times New Roman" w:cs="Times New Roman"/>
          <w:noProof/>
          <w:sz w:val="24"/>
          <w:szCs w:val="24"/>
          <w:lang/>
        </w:rPr>
        <w:t>У члану  379.</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 xml:space="preserve">речи: </w:t>
      </w:r>
      <w:r w:rsidRPr="002C5291">
        <w:rPr>
          <w:rFonts w:ascii="Times New Roman" w:hAnsi="Times New Roman" w:cs="Times New Roman"/>
          <w:iCs/>
          <w:sz w:val="24"/>
          <w:szCs w:val="24"/>
          <w:lang/>
        </w:rPr>
        <w:t>„</w:t>
      </w:r>
      <w:r w:rsidRPr="002C5291">
        <w:rPr>
          <w:rFonts w:ascii="Times New Roman" w:hAnsi="Times New Roman" w:cs="Times New Roman"/>
          <w:sz w:val="24"/>
          <w:szCs w:val="24"/>
          <w:lang w:eastAsia="sr-Latn-CS"/>
        </w:rPr>
        <w:t>из члана 380. став. 8.</w:t>
      </w:r>
      <w:r w:rsidRPr="002C5291">
        <w:rPr>
          <w:rFonts w:ascii="Times New Roman" w:hAnsi="Times New Roman" w:cs="Times New Roman"/>
          <w:iCs/>
          <w:sz w:val="24"/>
          <w:szCs w:val="24"/>
          <w:lang/>
        </w:rPr>
        <w:t>”</w:t>
      </w:r>
      <w:r w:rsidRPr="002C5291">
        <w:rPr>
          <w:rFonts w:ascii="Times New Roman" w:hAnsi="Times New Roman" w:cs="Times New Roman"/>
          <w:sz w:val="24"/>
          <w:szCs w:val="24"/>
          <w:lang w:eastAsia="sr-Latn-CS"/>
        </w:rPr>
        <w:t xml:space="preserve">  замењују се речима</w:t>
      </w:r>
      <w:r w:rsidRPr="002C5291">
        <w:rPr>
          <w:rFonts w:ascii="Times New Roman" w:eastAsia="Calibri" w:hAnsi="Times New Roman" w:cs="Times New Roman"/>
          <w:noProof/>
          <w:sz w:val="24"/>
          <w:szCs w:val="24"/>
          <w:lang/>
        </w:rPr>
        <w:t xml:space="preserve">: </w:t>
      </w:r>
      <w:r w:rsidRPr="002C5291">
        <w:rPr>
          <w:rFonts w:ascii="Times New Roman" w:hAnsi="Times New Roman" w:cs="Times New Roman"/>
          <w:iCs/>
          <w:sz w:val="24"/>
          <w:szCs w:val="24"/>
          <w:lang/>
        </w:rPr>
        <w:t>„</w:t>
      </w:r>
      <w:r w:rsidRPr="002C5291">
        <w:rPr>
          <w:rFonts w:ascii="Times New Roman" w:hAnsi="Times New Roman" w:cs="Times New Roman"/>
          <w:sz w:val="24"/>
          <w:szCs w:val="24"/>
          <w:lang w:eastAsia="sr-Latn-CS"/>
        </w:rPr>
        <w:t>из члана 380. став. 2. тачка 1) или став 8.</w:t>
      </w:r>
      <w:r w:rsidRPr="002C5291">
        <w:rPr>
          <w:rFonts w:ascii="Times New Roman" w:hAnsi="Times New Roman" w:cs="Times New Roman"/>
          <w:iCs/>
          <w:sz w:val="24"/>
          <w:szCs w:val="24"/>
          <w:lang/>
        </w:rPr>
        <w:t>”</w:t>
      </w:r>
      <w:r w:rsidRPr="002C5291">
        <w:rPr>
          <w:rFonts w:ascii="Times New Roman" w:hAnsi="Times New Roman" w:cs="Times New Roman"/>
          <w:noProof/>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35.</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hAnsi="Times New Roman" w:cs="Times New Roman"/>
          <w:noProof/>
          <w:sz w:val="24"/>
          <w:szCs w:val="24"/>
          <w:lang/>
        </w:rPr>
      </w:pPr>
      <w:r w:rsidRPr="002C5291">
        <w:rPr>
          <w:rFonts w:ascii="Times New Roman" w:eastAsia="Calibri" w:hAnsi="Times New Roman" w:cs="Times New Roman"/>
          <w:noProof/>
          <w:sz w:val="24"/>
          <w:szCs w:val="24"/>
          <w:lang/>
        </w:rPr>
        <w:t>У члану 380. став 1. после скраћенице: „ЈЦИ-а</w:t>
      </w:r>
      <w:r w:rsidRPr="002C5291">
        <w:rPr>
          <w:rFonts w:ascii="Times New Roman" w:hAnsi="Times New Roman" w:cs="Times New Roman"/>
          <w:iCs/>
          <w:sz w:val="24"/>
          <w:szCs w:val="24"/>
          <w:lang/>
        </w:rPr>
        <w:t>”</w:t>
      </w:r>
      <w:r w:rsidRPr="002C5291">
        <w:rPr>
          <w:rFonts w:ascii="Times New Roman" w:eastAsia="Calibri" w:hAnsi="Times New Roman" w:cs="Times New Roman"/>
          <w:noProof/>
          <w:sz w:val="24"/>
          <w:szCs w:val="24"/>
          <w:lang/>
        </w:rPr>
        <w:t xml:space="preserve"> додају се речи:</w:t>
      </w:r>
      <w:r w:rsidRPr="002C5291">
        <w:rPr>
          <w:rFonts w:ascii="Times New Roman" w:hAnsi="Times New Roman" w:cs="Times New Roman"/>
          <w:iCs/>
          <w:sz w:val="24"/>
          <w:szCs w:val="24"/>
          <w:lang/>
        </w:rPr>
        <w:t xml:space="preserve"> „</w:t>
      </w:r>
      <w:r w:rsidRPr="002C5291">
        <w:rPr>
          <w:rFonts w:ascii="Times New Roman" w:hAnsi="Times New Roman" w:cs="Times New Roman"/>
          <w:noProof/>
          <w:sz w:val="24"/>
          <w:szCs w:val="24"/>
          <w:lang/>
        </w:rPr>
        <w:t>или пратеће исправе из члана 377. став 3. ове уредбе”, а реч: „подноси</w:t>
      </w:r>
      <w:r w:rsidRPr="002C5291">
        <w:rPr>
          <w:rFonts w:ascii="Times New Roman" w:hAnsi="Times New Roman" w:cs="Times New Roman"/>
          <w:iCs/>
          <w:sz w:val="24"/>
          <w:szCs w:val="24"/>
          <w:lang/>
        </w:rPr>
        <w:t>”</w:t>
      </w:r>
      <w:r w:rsidRPr="002C5291">
        <w:rPr>
          <w:rFonts w:ascii="Times New Roman" w:hAnsi="Times New Roman" w:cs="Times New Roman"/>
          <w:noProof/>
          <w:sz w:val="24"/>
          <w:szCs w:val="24"/>
          <w:lang/>
        </w:rPr>
        <w:t xml:space="preserve"> замењује се речју: „подносе”.</w:t>
      </w:r>
    </w:p>
    <w:p w:rsidR="00061085" w:rsidRPr="002C5291" w:rsidRDefault="00061085" w:rsidP="00061085">
      <w:pPr>
        <w:contextualSpacing/>
        <w:jc w:val="both"/>
        <w:rPr>
          <w:rFonts w:ascii="Times New Roman" w:hAnsi="Times New Roman" w:cs="Times New Roman"/>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36.</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387</w:t>
      </w:r>
      <w:r w:rsidR="00C201E1" w:rsidRPr="002C5291">
        <w:rPr>
          <w:rFonts w:ascii="Times New Roman" w:eastAsia="Calibri" w:hAnsi="Times New Roman" w:cs="Times New Roman"/>
          <w:noProof/>
          <w:sz w:val="24"/>
          <w:szCs w:val="24"/>
          <w:lang/>
        </w:rPr>
        <w:t xml:space="preserve">. </w:t>
      </w:r>
      <w:r w:rsidRPr="002C5291">
        <w:rPr>
          <w:rFonts w:ascii="Times New Roman" w:eastAsia="Calibri" w:hAnsi="Times New Roman" w:cs="Times New Roman"/>
          <w:noProof/>
          <w:sz w:val="24"/>
          <w:szCs w:val="24"/>
          <w:lang/>
        </w:rPr>
        <w:t xml:space="preserve"> мења се и гласи:</w:t>
      </w:r>
    </w:p>
    <w:p w:rsidR="000B7AD5" w:rsidRPr="002C5291" w:rsidRDefault="000B7AD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ab/>
      </w:r>
      <w:r w:rsidRPr="002C5291">
        <w:rPr>
          <w:rFonts w:ascii="Times New Roman" w:eastAsia="Calibri" w:hAnsi="Times New Roman" w:cs="Times New Roman"/>
          <w:noProof/>
          <w:sz w:val="24"/>
          <w:szCs w:val="24"/>
          <w:lang/>
        </w:rPr>
        <w:tab/>
      </w:r>
      <w:r w:rsidRPr="002C5291">
        <w:rPr>
          <w:rFonts w:ascii="Times New Roman" w:eastAsia="Calibri" w:hAnsi="Times New Roman" w:cs="Times New Roman"/>
          <w:noProof/>
          <w:sz w:val="24"/>
          <w:szCs w:val="24"/>
          <w:lang/>
        </w:rPr>
        <w:tab/>
      </w:r>
      <w:r w:rsidRPr="002C5291">
        <w:rPr>
          <w:rFonts w:ascii="Times New Roman" w:eastAsia="Calibri" w:hAnsi="Times New Roman" w:cs="Times New Roman"/>
          <w:noProof/>
          <w:sz w:val="24"/>
          <w:szCs w:val="24"/>
          <w:lang/>
        </w:rPr>
        <w:tab/>
        <w:t xml:space="preserve">      </w:t>
      </w:r>
      <w:r w:rsidR="00646E4D" w:rsidRPr="002C5291">
        <w:rPr>
          <w:rFonts w:ascii="Times New Roman" w:eastAsia="Calibri" w:hAnsi="Times New Roman" w:cs="Times New Roman"/>
          <w:noProof/>
          <w:sz w:val="24"/>
          <w:szCs w:val="24"/>
          <w:lang/>
        </w:rPr>
        <w:t>„</w:t>
      </w:r>
      <w:r w:rsidRPr="002C5291">
        <w:rPr>
          <w:rFonts w:ascii="Times New Roman" w:eastAsia="Calibri" w:hAnsi="Times New Roman" w:cs="Times New Roman"/>
          <w:noProof/>
          <w:sz w:val="24"/>
          <w:szCs w:val="24"/>
          <w:lang/>
        </w:rPr>
        <w:t>Члан 387.</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Осетљивом робом сматра се роба за коју постоји висок ризик од преваре, која је наведена у Прилогу 43, а мере које се односе на ту робу примењују се само ако количина те робе пређе прописану минималну количину.</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37.</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hAnsi="Times New Roman" w:cs="Times New Roman"/>
          <w:sz w:val="24"/>
          <w:szCs w:val="24"/>
          <w:lang w:eastAsia="sr-Latn-CS"/>
        </w:rPr>
      </w:pPr>
      <w:r w:rsidRPr="002C5291">
        <w:rPr>
          <w:rFonts w:ascii="Times New Roman" w:eastAsia="Calibri" w:hAnsi="Times New Roman" w:cs="Times New Roman"/>
          <w:noProof/>
          <w:sz w:val="24"/>
          <w:szCs w:val="24"/>
          <w:lang/>
        </w:rPr>
        <w:t>У члану 388. став 1. п</w:t>
      </w:r>
      <w:r w:rsidRPr="002C5291">
        <w:rPr>
          <w:rFonts w:ascii="Times New Roman" w:hAnsi="Times New Roman" w:cs="Times New Roman"/>
          <w:sz w:val="24"/>
          <w:szCs w:val="24"/>
          <w:lang w:eastAsia="sr-Latn-CS"/>
        </w:rPr>
        <w:t>осле  тачке 4) додају се тач. 5), 6) и 7), које гласе: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„5) Транзитни пратећи документ је документ који се штампа на основу података  из информационог система, који прати робу и заснован је на подацима из транзитне декларације.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6) Транзитни/сигурносни пратећи документ је документ који се штампа из информационог система, који прати робу и заснован је на подацима из транзитне декларације и подацима из улазне или излазне сажете декларације.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b/>
          <w:noProof/>
          <w:sz w:val="24"/>
          <w:szCs w:val="24"/>
          <w:lang/>
        </w:rPr>
      </w:pPr>
      <w:r w:rsidRPr="002C5291">
        <w:rPr>
          <w:rFonts w:ascii="Times New Roman" w:hAnsi="Times New Roman" w:cs="Times New Roman"/>
          <w:sz w:val="24"/>
          <w:szCs w:val="24"/>
          <w:lang w:eastAsia="sr-Latn-CS"/>
        </w:rPr>
        <w:t>7) Резервни поступак је поступак који је заснован на употреби писаних докумената који омогућавају подношење и контролу декларације за транзитни поступак и праћење транзита када није могуће спровести редован поступак електронским путем.</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38.</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7D1E70" w:rsidP="00061085">
      <w:pPr>
        <w:ind w:firstLine="720"/>
        <w:contextualSpacing/>
        <w:jc w:val="both"/>
        <w:rPr>
          <w:rFonts w:ascii="Times New Roman" w:hAnsi="Times New Roman" w:cs="Times New Roman"/>
          <w:sz w:val="24"/>
          <w:szCs w:val="24"/>
          <w:lang w:eastAsia="sr-Latn-CS"/>
        </w:rPr>
      </w:pPr>
      <w:r w:rsidRPr="002C5291">
        <w:rPr>
          <w:rFonts w:ascii="Times New Roman" w:eastAsia="Calibri" w:hAnsi="Times New Roman" w:cs="Times New Roman"/>
          <w:noProof/>
          <w:sz w:val="24"/>
          <w:szCs w:val="24"/>
          <w:lang/>
        </w:rPr>
        <w:t xml:space="preserve">У члану 390. </w:t>
      </w:r>
      <w:r w:rsidR="00061085" w:rsidRPr="002C5291">
        <w:rPr>
          <w:rFonts w:ascii="Times New Roman" w:eastAsia="Calibri" w:hAnsi="Times New Roman" w:cs="Times New Roman"/>
          <w:noProof/>
          <w:sz w:val="24"/>
          <w:szCs w:val="24"/>
          <w:lang/>
        </w:rPr>
        <w:t>став  1.</w:t>
      </w:r>
      <w:r w:rsidRPr="002C5291">
        <w:rPr>
          <w:rFonts w:ascii="Times New Roman" w:eastAsia="Calibri" w:hAnsi="Times New Roman" w:cs="Times New Roman"/>
          <w:noProof/>
          <w:sz w:val="24"/>
          <w:szCs w:val="24"/>
          <w:lang/>
        </w:rPr>
        <w:t xml:space="preserve"> </w:t>
      </w:r>
      <w:r w:rsidR="0064535B" w:rsidRPr="002C5291">
        <w:rPr>
          <w:rFonts w:ascii="Times New Roman" w:eastAsia="Calibri" w:hAnsi="Times New Roman" w:cs="Times New Roman"/>
          <w:noProof/>
          <w:sz w:val="24"/>
          <w:szCs w:val="24"/>
          <w:lang/>
        </w:rPr>
        <w:t>тач.</w:t>
      </w:r>
      <w:r w:rsidR="00C201E1" w:rsidRPr="002C5291">
        <w:rPr>
          <w:rFonts w:ascii="Times New Roman" w:eastAsia="Calibri" w:hAnsi="Times New Roman" w:cs="Times New Roman"/>
          <w:noProof/>
          <w:sz w:val="24"/>
          <w:szCs w:val="24"/>
          <w:lang/>
        </w:rPr>
        <w:t xml:space="preserve"> 1) и 2) после речи</w:t>
      </w:r>
      <w:r w:rsidR="00061085" w:rsidRPr="002C5291">
        <w:rPr>
          <w:rFonts w:ascii="Times New Roman" w:eastAsia="Calibri" w:hAnsi="Times New Roman" w:cs="Times New Roman"/>
          <w:noProof/>
          <w:sz w:val="24"/>
          <w:szCs w:val="24"/>
          <w:lang/>
        </w:rPr>
        <w:t xml:space="preserve">: </w:t>
      </w:r>
      <w:r w:rsidR="00061085" w:rsidRPr="002C5291">
        <w:rPr>
          <w:rFonts w:ascii="Times New Roman" w:hAnsi="Times New Roman" w:cs="Times New Roman"/>
          <w:iCs/>
          <w:sz w:val="24"/>
          <w:szCs w:val="24"/>
          <w:lang/>
        </w:rPr>
        <w:t>„царинског подручја</w:t>
      </w:r>
      <w:r w:rsidR="0064535B" w:rsidRPr="002C5291">
        <w:rPr>
          <w:rFonts w:ascii="Times New Roman" w:hAnsi="Times New Roman" w:cs="Times New Roman"/>
          <w:iCs/>
          <w:sz w:val="24"/>
          <w:szCs w:val="24"/>
          <w:lang/>
        </w:rPr>
        <w:t>”</w:t>
      </w:r>
      <w:r w:rsidR="00061085" w:rsidRPr="002C5291">
        <w:rPr>
          <w:rFonts w:ascii="Times New Roman" w:hAnsi="Times New Roman" w:cs="Times New Roman"/>
          <w:iCs/>
          <w:sz w:val="24"/>
          <w:szCs w:val="24"/>
          <w:lang/>
        </w:rPr>
        <w:t xml:space="preserve"> додају се речи: „Републике Србије</w:t>
      </w:r>
      <w:r w:rsidR="0064535B" w:rsidRPr="002C5291">
        <w:rPr>
          <w:rFonts w:ascii="Times New Roman" w:hAnsi="Times New Roman" w:cs="Times New Roman"/>
          <w:iCs/>
          <w:sz w:val="24"/>
          <w:szCs w:val="24"/>
          <w:lang/>
        </w:rPr>
        <w:t>”</w:t>
      </w:r>
      <w:r w:rsidR="00061085" w:rsidRPr="002C5291">
        <w:rPr>
          <w:rFonts w:ascii="Times New Roman" w:hAnsi="Times New Roman" w:cs="Times New Roman"/>
          <w:iCs/>
          <w:sz w:val="24"/>
          <w:szCs w:val="24"/>
          <w:lang/>
        </w:rPr>
        <w:t>.</w:t>
      </w:r>
    </w:p>
    <w:p w:rsidR="00C201E1" w:rsidRPr="002C5291" w:rsidRDefault="00C201E1" w:rsidP="002F31E6">
      <w:pPr>
        <w:autoSpaceDE w:val="0"/>
        <w:autoSpaceDN w:val="0"/>
        <w:adjustRightInd w:val="0"/>
        <w:spacing w:after="0" w:line="240" w:lineRule="auto"/>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lastRenderedPageBreak/>
        <w:t>Члан 39.</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393. мења се и гласи:</w:t>
      </w:r>
    </w:p>
    <w:p w:rsidR="00061085" w:rsidRPr="002C5291" w:rsidRDefault="00061085" w:rsidP="00061085">
      <w:pPr>
        <w:contextualSpacing/>
        <w:jc w:val="center"/>
        <w:rPr>
          <w:rFonts w:ascii="Times New Roman" w:eastAsia="Calibri" w:hAnsi="Times New Roman" w:cs="Times New Roman"/>
          <w:noProof/>
          <w:sz w:val="24"/>
          <w:szCs w:val="24"/>
          <w:lang/>
        </w:rPr>
      </w:pPr>
      <w:r w:rsidRPr="002C5291">
        <w:rPr>
          <w:rFonts w:ascii="Times New Roman" w:hAnsi="Times New Roman" w:cs="Times New Roman"/>
          <w:sz w:val="24"/>
          <w:szCs w:val="24"/>
          <w:lang w:eastAsia="sr-Latn-CS"/>
        </w:rPr>
        <w:t>„</w:t>
      </w:r>
      <w:r w:rsidRPr="002C5291">
        <w:rPr>
          <w:rFonts w:ascii="Times New Roman" w:eastAsia="Calibri" w:hAnsi="Times New Roman" w:cs="Times New Roman"/>
          <w:noProof/>
          <w:sz w:val="24"/>
          <w:szCs w:val="24"/>
          <w:lang/>
        </w:rPr>
        <w:t>Члан  393.</w:t>
      </w:r>
    </w:p>
    <w:p w:rsidR="00061085" w:rsidRPr="002C5291" w:rsidRDefault="00061085" w:rsidP="00061085">
      <w:pPr>
        <w:contextualSpacing/>
        <w:jc w:val="center"/>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Обезбеђење које полаже принципал, односно гарант важи на целом царинском подручју Републике Србије.</w:t>
      </w:r>
    </w:p>
    <w:p w:rsidR="00061085" w:rsidRPr="002C5291" w:rsidRDefault="00061085" w:rsidP="00061085">
      <w:pPr>
        <w:ind w:firstLine="720"/>
        <w:contextualSpacing/>
        <w:jc w:val="both"/>
        <w:rPr>
          <w:rFonts w:ascii="Times New Roman" w:eastAsia="Calibri" w:hAnsi="Times New Roman" w:cs="Times New Roman"/>
          <w:noProof/>
          <w:sz w:val="24"/>
          <w:szCs w:val="24"/>
          <w:lang/>
        </w:rPr>
      </w:pP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color w:val="C00000"/>
          <w:sz w:val="24"/>
          <w:szCs w:val="24"/>
          <w:lang w:eastAsia="sr-Latn-CS"/>
        </w:rPr>
      </w:pPr>
      <w:r w:rsidRPr="002C5291">
        <w:rPr>
          <w:rFonts w:ascii="Times New Roman" w:hAnsi="Times New Roman" w:cs="Times New Roman"/>
          <w:sz w:val="24"/>
          <w:szCs w:val="24"/>
          <w:lang w:eastAsia="sr-Latn-CS"/>
        </w:rPr>
        <w:t xml:space="preserve">Када гарант </w:t>
      </w:r>
      <w:r w:rsidRPr="002C5291">
        <w:rPr>
          <w:rFonts w:ascii="Times New Roman" w:hAnsi="Times New Roman" w:cs="Times New Roman"/>
          <w:color w:val="C00000"/>
          <w:sz w:val="24"/>
          <w:szCs w:val="24"/>
          <w:lang w:eastAsia="sr-Latn-CS"/>
        </w:rPr>
        <w:t xml:space="preserve"> </w:t>
      </w:r>
      <w:r w:rsidRPr="002C5291">
        <w:rPr>
          <w:rFonts w:ascii="Times New Roman" w:hAnsi="Times New Roman" w:cs="Times New Roman"/>
          <w:sz w:val="24"/>
          <w:szCs w:val="24"/>
          <w:lang w:eastAsia="sr-Latn-CS"/>
        </w:rPr>
        <w:t>издаје гарантну исправу, царински орган обезбеђења додељује: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а) референтни број гаранције која се доставља принципалу за употребу обезбеђења и ради идентификације сваке обавезе гаранта,</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б) приступну шифру повезану са референтним бројем гаранције, која се шаље принципалу.”</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40.</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После члана 393.</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додаје се члан 393а</w:t>
      </w:r>
      <w:r w:rsidR="0064535B" w:rsidRPr="002C5291">
        <w:rPr>
          <w:rFonts w:ascii="Times New Roman" w:eastAsia="Calibri" w:hAnsi="Times New Roman" w:cs="Times New Roman"/>
          <w:noProof/>
          <w:sz w:val="24"/>
          <w:szCs w:val="24"/>
          <w:lang/>
        </w:rPr>
        <w:t>,</w:t>
      </w:r>
      <w:r w:rsidRPr="002C5291">
        <w:rPr>
          <w:rFonts w:ascii="Times New Roman" w:eastAsia="Calibri" w:hAnsi="Times New Roman" w:cs="Times New Roman"/>
          <w:noProof/>
          <w:sz w:val="24"/>
          <w:szCs w:val="24"/>
          <w:lang/>
        </w:rPr>
        <w:t xml:space="preserve"> који гласи:</w:t>
      </w:r>
    </w:p>
    <w:p w:rsidR="00061085" w:rsidRPr="002C5291" w:rsidRDefault="00061085" w:rsidP="00061085">
      <w:pPr>
        <w:contextualSpacing/>
        <w:jc w:val="center"/>
        <w:rPr>
          <w:rFonts w:ascii="Times New Roman" w:eastAsia="Calibri" w:hAnsi="Times New Roman" w:cs="Times New Roman"/>
          <w:noProof/>
          <w:sz w:val="24"/>
          <w:szCs w:val="24"/>
          <w:lang/>
        </w:rPr>
      </w:pPr>
    </w:p>
    <w:p w:rsidR="00061085" w:rsidRPr="002C5291" w:rsidRDefault="00061085" w:rsidP="00061085">
      <w:pPr>
        <w:contextualSpacing/>
        <w:jc w:val="center"/>
        <w:rPr>
          <w:rFonts w:ascii="Times New Roman" w:eastAsia="Calibri" w:hAnsi="Times New Roman" w:cs="Times New Roman"/>
          <w:b/>
          <w:noProof/>
          <w:sz w:val="24"/>
          <w:szCs w:val="24"/>
          <w:lang/>
        </w:rPr>
      </w:pPr>
      <w:r w:rsidRPr="002C5291">
        <w:rPr>
          <w:rFonts w:ascii="Times New Roman" w:eastAsia="Calibri" w:hAnsi="Times New Roman" w:cs="Times New Roman"/>
          <w:noProof/>
          <w:sz w:val="24"/>
          <w:szCs w:val="24"/>
          <w:lang/>
        </w:rPr>
        <w:t>„Члан 393а</w:t>
      </w:r>
    </w:p>
    <w:p w:rsidR="00061085" w:rsidRPr="002C5291" w:rsidRDefault="00061085" w:rsidP="00061085">
      <w:pPr>
        <w:contextualSpacing/>
        <w:jc w:val="center"/>
        <w:rPr>
          <w:rFonts w:ascii="Times New Roman" w:eastAsia="Calibri" w:hAnsi="Times New Roman" w:cs="Times New Roman"/>
          <w:b/>
          <w:noProof/>
          <w:sz w:val="24"/>
          <w:szCs w:val="24"/>
          <w:lang/>
        </w:rPr>
      </w:pPr>
    </w:p>
    <w:p w:rsidR="00061085" w:rsidRPr="002C5291" w:rsidRDefault="00061085" w:rsidP="00061085">
      <w:pPr>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ab/>
        <w:t>Карактеристике образаца који се употребљавају у поступку транзита, осим јединствене царинске исправе, дати су у Прилогу 44.</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оквиру поступка транзита царинске формалности се обављају техником електронске обраде података.</w:t>
      </w:r>
      <w:r w:rsidRPr="002C5291">
        <w:rPr>
          <w:rFonts w:ascii="Times New Roman" w:hAnsi="Times New Roman" w:cs="Times New Roman"/>
          <w:iCs/>
          <w:sz w:val="24"/>
          <w:szCs w:val="24"/>
          <w:lang/>
        </w:rPr>
        <w:t>”</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41.</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iCs/>
          <w:sz w:val="24"/>
          <w:szCs w:val="24"/>
          <w:lang/>
        </w:rPr>
      </w:pPr>
      <w:r w:rsidRPr="002C5291">
        <w:rPr>
          <w:rFonts w:ascii="Times New Roman" w:hAnsi="Times New Roman" w:cs="Times New Roman"/>
          <w:noProof/>
          <w:sz w:val="24"/>
          <w:szCs w:val="24"/>
          <w:lang/>
        </w:rPr>
        <w:t xml:space="preserve">У члану 394.  став 2. после речи: </w:t>
      </w:r>
      <w:r w:rsidRPr="002C5291">
        <w:rPr>
          <w:rFonts w:ascii="Times New Roman" w:eastAsia="Calibri" w:hAnsi="Times New Roman" w:cs="Times New Roman"/>
          <w:noProof/>
          <w:sz w:val="24"/>
          <w:szCs w:val="24"/>
          <w:lang/>
        </w:rPr>
        <w:t>„</w:t>
      </w:r>
      <w:r w:rsidRPr="002C5291">
        <w:rPr>
          <w:rFonts w:ascii="Times New Roman" w:hAnsi="Times New Roman" w:cs="Times New Roman"/>
          <w:noProof/>
          <w:sz w:val="24"/>
          <w:szCs w:val="24"/>
          <w:lang/>
        </w:rPr>
        <w:t>прописана</w:t>
      </w:r>
      <w:r w:rsidRPr="002C5291">
        <w:rPr>
          <w:rFonts w:ascii="Times New Roman" w:hAnsi="Times New Roman" w:cs="Times New Roman"/>
          <w:iCs/>
          <w:sz w:val="24"/>
          <w:szCs w:val="24"/>
          <w:lang/>
        </w:rPr>
        <w:t>”</w:t>
      </w:r>
      <w:r w:rsidR="002740B9" w:rsidRPr="002C5291">
        <w:rPr>
          <w:rFonts w:ascii="Times New Roman" w:hAnsi="Times New Roman" w:cs="Times New Roman"/>
          <w:iCs/>
          <w:sz w:val="24"/>
          <w:szCs w:val="24"/>
          <w:lang/>
        </w:rPr>
        <w:t xml:space="preserve"> додају се речи</w:t>
      </w:r>
      <w:r w:rsidRPr="002C5291">
        <w:rPr>
          <w:rFonts w:ascii="Times New Roman" w:hAnsi="Times New Roman" w:cs="Times New Roman"/>
          <w:iCs/>
          <w:sz w:val="24"/>
          <w:szCs w:val="24"/>
          <w:lang/>
        </w:rPr>
        <w:t>:</w:t>
      </w:r>
      <w:r w:rsidRPr="002C5291">
        <w:rPr>
          <w:rFonts w:ascii="Times New Roman" w:eastAsia="Calibri" w:hAnsi="Times New Roman" w:cs="Times New Roman"/>
          <w:noProof/>
          <w:sz w:val="24"/>
          <w:szCs w:val="24"/>
          <w:lang/>
        </w:rPr>
        <w:t xml:space="preserve"> „</w:t>
      </w:r>
      <w:r w:rsidRPr="002C5291">
        <w:rPr>
          <w:rFonts w:ascii="Times New Roman" w:hAnsi="Times New Roman" w:cs="Times New Roman"/>
          <w:sz w:val="24"/>
          <w:szCs w:val="24"/>
          <w:lang w:eastAsia="sr-Latn-CS"/>
        </w:rPr>
        <w:t>у петој колони Прилога 43.</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both"/>
        <w:rPr>
          <w:rFonts w:ascii="Times New Roman" w:hAnsi="Times New Roman" w:cs="Times New Roman"/>
          <w:noProof/>
          <w:sz w:val="24"/>
          <w:szCs w:val="24"/>
          <w:lang/>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 xml:space="preserve">У ставу 5. реч: </w:t>
      </w:r>
      <w:r w:rsidRPr="002C5291">
        <w:rPr>
          <w:rFonts w:ascii="Times New Roman" w:eastAsia="Calibri" w:hAnsi="Times New Roman" w:cs="Times New Roman"/>
          <w:noProof/>
          <w:sz w:val="24"/>
          <w:szCs w:val="24"/>
          <w:lang/>
        </w:rPr>
        <w:t>„</w:t>
      </w:r>
      <w:r w:rsidRPr="002C5291">
        <w:rPr>
          <w:rFonts w:ascii="Times New Roman" w:hAnsi="Times New Roman" w:cs="Times New Roman"/>
          <w:noProof/>
          <w:sz w:val="24"/>
          <w:szCs w:val="24"/>
          <w:lang/>
        </w:rPr>
        <w:t>динара</w:t>
      </w:r>
      <w:r w:rsidRPr="002C5291">
        <w:rPr>
          <w:rFonts w:ascii="Times New Roman" w:hAnsi="Times New Roman" w:cs="Times New Roman"/>
          <w:iCs/>
          <w:sz w:val="24"/>
          <w:szCs w:val="24"/>
          <w:lang/>
        </w:rPr>
        <w:t>” брише се.</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spacing w:after="0"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 xml:space="preserve">После става 5. додаје се став 6, који гласи: </w:t>
      </w:r>
    </w:p>
    <w:p w:rsidR="00061085" w:rsidRPr="002C5291" w:rsidRDefault="00061085" w:rsidP="00061085">
      <w:pPr>
        <w:spacing w:after="0" w:line="240" w:lineRule="auto"/>
        <w:ind w:firstLine="720"/>
        <w:jc w:val="both"/>
        <w:rPr>
          <w:rFonts w:ascii="Times New Roman" w:hAnsi="Times New Roman" w:cs="Times New Roman"/>
          <w:noProof/>
          <w:sz w:val="24"/>
          <w:szCs w:val="24"/>
          <w:lang/>
        </w:rPr>
      </w:pPr>
    </w:p>
    <w:p w:rsidR="00061085" w:rsidRPr="002C5291" w:rsidRDefault="00061085" w:rsidP="00061085">
      <w:pPr>
        <w:spacing w:after="0" w:line="240" w:lineRule="auto"/>
        <w:ind w:firstLine="720"/>
        <w:jc w:val="both"/>
        <w:rPr>
          <w:rFonts w:ascii="Times New Roman" w:hAnsi="Times New Roman" w:cs="Times New Roman"/>
          <w:noProof/>
          <w:sz w:val="24"/>
          <w:szCs w:val="24"/>
          <w:lang/>
        </w:rPr>
      </w:pPr>
      <w:r w:rsidRPr="002C5291">
        <w:rPr>
          <w:rFonts w:ascii="Times New Roman" w:eastAsia="Calibri" w:hAnsi="Times New Roman" w:cs="Times New Roman"/>
          <w:noProof/>
          <w:sz w:val="24"/>
          <w:szCs w:val="24"/>
          <w:lang/>
        </w:rPr>
        <w:t>„</w:t>
      </w:r>
      <w:r w:rsidRPr="002C5291">
        <w:rPr>
          <w:rFonts w:ascii="Times New Roman" w:hAnsi="Times New Roman" w:cs="Times New Roman"/>
          <w:bCs/>
          <w:sz w:val="24"/>
          <w:szCs w:val="24"/>
          <w:lang/>
        </w:rPr>
        <w:t>Када гарант изда појединачну гаранцију, принципал не може променити приступну шифру са референтним бројем гаранције, осим у случају примене Прилога 33. тачка 3</w:t>
      </w:r>
      <w:r w:rsidR="007D1E70" w:rsidRPr="002C5291">
        <w:rPr>
          <w:rFonts w:ascii="Times New Roman" w:hAnsi="Times New Roman" w:cs="Times New Roman"/>
          <w:bCs/>
          <w:sz w:val="24"/>
          <w:szCs w:val="24"/>
          <w:lang/>
        </w:rPr>
        <w:t>.</w:t>
      </w:r>
      <w:r w:rsidRPr="002C5291">
        <w:rPr>
          <w:rFonts w:ascii="Times New Roman" w:hAnsi="Times New Roman" w:cs="Times New Roman"/>
          <w:iCs/>
          <w:sz w:val="24"/>
          <w:szCs w:val="24"/>
          <w:lang/>
        </w:rPr>
        <w:t>”.</w:t>
      </w:r>
    </w:p>
    <w:p w:rsidR="00DC5132" w:rsidRPr="002C5291" w:rsidRDefault="00DC5132" w:rsidP="00061085">
      <w:pPr>
        <w:autoSpaceDE w:val="0"/>
        <w:autoSpaceDN w:val="0"/>
        <w:adjustRightInd w:val="0"/>
        <w:spacing w:after="0" w:line="240" w:lineRule="auto"/>
        <w:jc w:val="both"/>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both"/>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42.</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 xml:space="preserve"> </w:t>
      </w:r>
      <w:r w:rsidRPr="002C5291">
        <w:rPr>
          <w:rFonts w:ascii="Times New Roman" w:eastAsia="Calibri" w:hAnsi="Times New Roman" w:cs="Times New Roman"/>
          <w:noProof/>
          <w:sz w:val="24"/>
          <w:szCs w:val="24"/>
          <w:lang/>
        </w:rPr>
        <w:tab/>
        <w:t>У члану 395. ст. 2 и 3, замењују се новим ставом 2, који гласи:</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autoSpaceDE w:val="0"/>
        <w:autoSpaceDN w:val="0"/>
        <w:adjustRightInd w:val="0"/>
        <w:spacing w:after="0" w:line="240" w:lineRule="auto"/>
        <w:ind w:firstLine="720"/>
        <w:rPr>
          <w:rFonts w:ascii="Times New Roman" w:hAnsi="Times New Roman" w:cs="Times New Roman"/>
          <w:iCs/>
          <w:sz w:val="24"/>
          <w:szCs w:val="24"/>
          <w:lang/>
        </w:rPr>
      </w:pPr>
      <w:r w:rsidRPr="002C5291">
        <w:rPr>
          <w:rFonts w:ascii="Times New Roman" w:eastAsia="Calibri" w:hAnsi="Times New Roman" w:cs="Times New Roman"/>
          <w:noProof/>
          <w:sz w:val="24"/>
          <w:szCs w:val="24"/>
          <w:lang/>
        </w:rPr>
        <w:t>„</w:t>
      </w:r>
      <w:r w:rsidRPr="002C5291">
        <w:rPr>
          <w:rFonts w:ascii="Times New Roman" w:hAnsi="Times New Roman" w:cs="Times New Roman"/>
          <w:sz w:val="24"/>
          <w:szCs w:val="24"/>
          <w:lang w:eastAsia="sr-Latn-CS"/>
        </w:rPr>
        <w:t>Гарантну исправу о давању обезбеђења задржава царински орган обезбеђења.</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rPr>
          <w:rFonts w:ascii="Times New Roman" w:hAnsi="Times New Roman" w:cs="Times New Roman"/>
          <w:iCs/>
          <w:sz w:val="24"/>
          <w:szCs w:val="24"/>
          <w:lang/>
        </w:rPr>
      </w:pPr>
    </w:p>
    <w:p w:rsidR="00702E6E" w:rsidRPr="002C5291" w:rsidRDefault="00702E6E" w:rsidP="00061085">
      <w:pPr>
        <w:autoSpaceDE w:val="0"/>
        <w:autoSpaceDN w:val="0"/>
        <w:adjustRightInd w:val="0"/>
        <w:spacing w:after="0" w:line="240" w:lineRule="auto"/>
        <w:rPr>
          <w:rFonts w:ascii="Times New Roman" w:hAnsi="Times New Roman" w:cs="Times New Roman"/>
          <w:iCs/>
          <w:sz w:val="24"/>
          <w:szCs w:val="24"/>
          <w:lang/>
        </w:rPr>
      </w:pPr>
    </w:p>
    <w:p w:rsidR="00061085" w:rsidRPr="002C5291" w:rsidRDefault="00061085" w:rsidP="00061085">
      <w:pPr>
        <w:autoSpaceDE w:val="0"/>
        <w:autoSpaceDN w:val="0"/>
        <w:adjustRightInd w:val="0"/>
        <w:spacing w:after="0" w:line="240" w:lineRule="auto"/>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43.</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У члану 396. став 1.  број: „5.”</w:t>
      </w:r>
      <w:r w:rsidR="002740B9" w:rsidRPr="002C5291">
        <w:rPr>
          <w:rFonts w:ascii="Times New Roman" w:hAnsi="Times New Roman" w:cs="Times New Roman"/>
          <w:noProof/>
          <w:sz w:val="24"/>
          <w:szCs w:val="24"/>
          <w:lang/>
        </w:rPr>
        <w:t xml:space="preserve"> замењује</w:t>
      </w:r>
      <w:r w:rsidRPr="002C5291">
        <w:rPr>
          <w:rFonts w:ascii="Times New Roman" w:hAnsi="Times New Roman" w:cs="Times New Roman"/>
          <w:noProof/>
          <w:sz w:val="24"/>
          <w:szCs w:val="24"/>
          <w:lang/>
        </w:rPr>
        <w:t xml:space="preserve"> се бројем: „4.”</w:t>
      </w:r>
    </w:p>
    <w:p w:rsidR="00061085" w:rsidRPr="002C5291" w:rsidRDefault="00061085" w:rsidP="00061085">
      <w:pPr>
        <w:spacing w:before="100" w:beforeAutospacing="1" w:after="100" w:afterAutospacing="1" w:line="240" w:lineRule="auto"/>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 xml:space="preserve"> </w:t>
      </w:r>
      <w:r w:rsidRPr="002C5291">
        <w:rPr>
          <w:rFonts w:ascii="Times New Roman" w:hAnsi="Times New Roman" w:cs="Times New Roman"/>
          <w:noProof/>
          <w:sz w:val="24"/>
          <w:szCs w:val="24"/>
          <w:lang/>
        </w:rPr>
        <w:tab/>
        <w:t>После става 4. додаје се нови став 5, који гласи:</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iCs/>
          <w:sz w:val="24"/>
          <w:szCs w:val="24"/>
          <w:lang/>
        </w:rPr>
      </w:pPr>
      <w:r w:rsidRPr="002C5291">
        <w:rPr>
          <w:rFonts w:ascii="Times New Roman" w:eastAsia="Calibri" w:hAnsi="Times New Roman" w:cs="Times New Roman"/>
          <w:noProof/>
          <w:sz w:val="24"/>
          <w:szCs w:val="24"/>
          <w:lang/>
        </w:rPr>
        <w:t>„</w:t>
      </w:r>
      <w:r w:rsidRPr="002C5291">
        <w:rPr>
          <w:rFonts w:ascii="Times New Roman" w:hAnsi="Times New Roman" w:cs="Times New Roman"/>
          <w:sz w:val="24"/>
          <w:szCs w:val="24"/>
          <w:lang w:eastAsia="sr-Latn-CS"/>
        </w:rPr>
        <w:t>Гарант доставља принципалу референтни број гаранције за сваки купон за појединачно обезбеђење који му је додељен. Принципал не може променити приступну шифру.</w:t>
      </w:r>
      <w:r w:rsidRPr="002C5291">
        <w:rPr>
          <w:rFonts w:ascii="Times New Roman" w:hAnsi="Times New Roman" w:cs="Times New Roman"/>
          <w:iCs/>
          <w:sz w:val="24"/>
          <w:szCs w:val="24"/>
          <w:lang/>
        </w:rPr>
        <w:t>”</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Досадашњи став 5. постаје став 6.</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iCs/>
          <w:sz w:val="24"/>
          <w:szCs w:val="24"/>
          <w:lang/>
        </w:rPr>
      </w:pPr>
      <w:r w:rsidRPr="002C5291">
        <w:rPr>
          <w:rFonts w:ascii="Times New Roman" w:hAnsi="Times New Roman" w:cs="Times New Roman"/>
          <w:iCs/>
          <w:sz w:val="24"/>
          <w:szCs w:val="24"/>
          <w:lang/>
        </w:rPr>
        <w:t>Досадашњи став 6. који постаје став 7. мења се и гласи:</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iCs/>
          <w:sz w:val="24"/>
          <w:szCs w:val="24"/>
          <w:lang/>
        </w:rPr>
      </w:pPr>
      <w:r w:rsidRPr="002C5291">
        <w:rPr>
          <w:rFonts w:ascii="Times New Roman" w:eastAsia="Calibri" w:hAnsi="Times New Roman" w:cs="Times New Roman"/>
          <w:noProof/>
          <w:sz w:val="24"/>
          <w:szCs w:val="24"/>
          <w:lang/>
        </w:rPr>
        <w:t>„</w:t>
      </w:r>
      <w:r w:rsidRPr="002C5291">
        <w:rPr>
          <w:rFonts w:ascii="Times New Roman" w:hAnsi="Times New Roman" w:cs="Times New Roman"/>
          <w:iCs/>
          <w:sz w:val="24"/>
          <w:szCs w:val="24"/>
          <w:lang/>
        </w:rPr>
        <w:t>Ради примене члана 398. став 2. тачка 2) ове уредбе, појединачни купони у папирном облику достављају се полазној царинарници која их задржава, а царински орган обезбеђења назначеном на купону доставља идентификациони број сваког купона.”</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44.</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члану 397.</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после става 3. додаје се  став 4, који гласи:</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„Царински орган обезбеђења у информациони систем уноси податке о евентуалном укидању или отказивању исправе о давању обезбеђења из става 1. овог члана и  почетак важења укидања или отказивања.</w:t>
      </w:r>
      <w:r w:rsidRPr="002C5291">
        <w:rPr>
          <w:rFonts w:ascii="Times New Roman" w:hAnsi="Times New Roman" w:cs="Times New Roman"/>
          <w:iCs/>
          <w:sz w:val="24"/>
          <w:szCs w:val="24"/>
          <w:lang/>
        </w:rPr>
        <w:t>”</w:t>
      </w:r>
    </w:p>
    <w:p w:rsidR="00061085" w:rsidRPr="002C5291" w:rsidRDefault="00061085" w:rsidP="00B70098">
      <w:pPr>
        <w:autoSpaceDE w:val="0"/>
        <w:autoSpaceDN w:val="0"/>
        <w:adjustRightInd w:val="0"/>
        <w:spacing w:after="0" w:line="240" w:lineRule="auto"/>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45.</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both"/>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398.</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мења се и гласи:</w:t>
      </w:r>
    </w:p>
    <w:p w:rsidR="00061085" w:rsidRPr="002C5291" w:rsidRDefault="00061085" w:rsidP="00061085">
      <w:pPr>
        <w:contextualSpacing/>
        <w:jc w:val="center"/>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398.</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За робу која се превози у поступку транзита подноси се декларација за поступак транзита. Декларација за поступак транзита попуњава се на прописан</w:t>
      </w:r>
      <w:r w:rsidRPr="002C5291">
        <w:rPr>
          <w:rFonts w:ascii="Times New Roman" w:hAnsi="Times New Roman" w:cs="Times New Roman"/>
          <w:sz w:val="24"/>
          <w:szCs w:val="24"/>
          <w:lang/>
        </w:rPr>
        <w:t xml:space="preserve"> начин</w:t>
      </w:r>
      <w:r w:rsidRPr="002C5291">
        <w:rPr>
          <w:rFonts w:ascii="Times New Roman" w:hAnsi="Times New Roman" w:cs="Times New Roman"/>
          <w:sz w:val="24"/>
          <w:szCs w:val="24"/>
          <w:lang w:eastAsia="sr-Latn-CS"/>
        </w:rPr>
        <w:t>, уз употребу система елект</w:t>
      </w:r>
      <w:r w:rsidR="002C5291">
        <w:rPr>
          <w:rFonts w:ascii="Times New Roman" w:hAnsi="Times New Roman" w:cs="Times New Roman"/>
          <w:sz w:val="24"/>
          <w:szCs w:val="24"/>
          <w:lang w:eastAsia="sr-Latn-CS"/>
        </w:rPr>
        <w:t>р</w:t>
      </w:r>
      <w:r w:rsidRPr="002C5291">
        <w:rPr>
          <w:rFonts w:ascii="Times New Roman" w:hAnsi="Times New Roman" w:cs="Times New Roman"/>
          <w:sz w:val="24"/>
          <w:szCs w:val="24"/>
          <w:lang w:eastAsia="sr-Latn-CS"/>
        </w:rPr>
        <w:t>онске размене података.</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Царински орган прихвата декларацију за поступак транзита у писаном облику</w:t>
      </w:r>
      <w:r w:rsidRPr="002C5291">
        <w:rPr>
          <w:rFonts w:ascii="Times New Roman" w:hAnsi="Times New Roman" w:cs="Times New Roman"/>
          <w:b/>
          <w:sz w:val="24"/>
          <w:szCs w:val="24"/>
          <w:lang w:eastAsia="sr-Latn-CS"/>
        </w:rPr>
        <w:t xml:space="preserve"> </w:t>
      </w:r>
      <w:r w:rsidRPr="002C5291">
        <w:rPr>
          <w:rFonts w:ascii="Times New Roman" w:hAnsi="Times New Roman" w:cs="Times New Roman"/>
          <w:sz w:val="24"/>
          <w:szCs w:val="24"/>
          <w:lang w:eastAsia="sr-Latn-CS"/>
        </w:rPr>
        <w:t>на прописаном обрасцу, на прописан</w:t>
      </w:r>
      <w:r w:rsidRPr="002C5291">
        <w:rPr>
          <w:rFonts w:ascii="Times New Roman" w:hAnsi="Times New Roman" w:cs="Times New Roman"/>
          <w:sz w:val="24"/>
          <w:szCs w:val="24"/>
          <w:lang/>
        </w:rPr>
        <w:t xml:space="preserve"> начин</w:t>
      </w:r>
      <w:r w:rsidRPr="002C5291">
        <w:rPr>
          <w:rFonts w:ascii="Times New Roman" w:hAnsi="Times New Roman" w:cs="Times New Roman"/>
          <w:sz w:val="24"/>
          <w:szCs w:val="24"/>
          <w:lang w:eastAsia="sr-Latn-CS"/>
        </w:rPr>
        <w:t xml:space="preserve">, и то: </w:t>
      </w:r>
    </w:p>
    <w:p w:rsidR="00103CB0" w:rsidRPr="002C5291" w:rsidRDefault="00103CB0"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lastRenderedPageBreak/>
        <w:t>1) када робу превозе путници који немају директан приступ царинском информационом систему у складу са условима из члана 399. ове уредбе;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2) када се спроводи резервни поступак на прописан начин.</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 xml:space="preserve">Царински орган ће одобрити употребу писаних транзитних декларација у складу са ставом 2. тачка 2) овог члана у случају када компјутерски систем и/или комуникациона мрежа принципала нису у функцији. </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Декларација за поступак транзита може да се допуни са једним или више прописаних допунских образаца. Обрасци су саставни део декларације.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Уместо допунских образаца може се користити, као описни део декларације за поступак транзита, прописани списак пошиљки.</w:t>
      </w:r>
      <w:r w:rsidRPr="002C5291">
        <w:rPr>
          <w:rFonts w:ascii="Times New Roman" w:hAnsi="Times New Roman" w:cs="Times New Roman"/>
          <w:iCs/>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46.</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399.</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 xml:space="preserve">мења се и гласи: </w:t>
      </w:r>
    </w:p>
    <w:p w:rsidR="00061085" w:rsidRPr="002C5291" w:rsidRDefault="00061085" w:rsidP="00061085">
      <w:pPr>
        <w:contextualSpacing/>
        <w:jc w:val="center"/>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399.</w:t>
      </w:r>
    </w:p>
    <w:p w:rsidR="00061085" w:rsidRPr="002C5291" w:rsidRDefault="00061085" w:rsidP="00061085">
      <w:pPr>
        <w:contextualSpacing/>
        <w:jc w:val="center"/>
        <w:rPr>
          <w:rFonts w:ascii="Times New Roman" w:eastAsia="Calibri"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sz w:val="24"/>
          <w:szCs w:val="24"/>
          <w:lang w:eastAsia="sr-Latn-CS"/>
        </w:rPr>
      </w:pPr>
      <w:r w:rsidRPr="002C5291">
        <w:rPr>
          <w:rFonts w:ascii="Times New Roman" w:eastAsia="Calibri" w:hAnsi="Times New Roman" w:cs="Times New Roman"/>
          <w:noProof/>
          <w:sz w:val="24"/>
          <w:szCs w:val="24"/>
          <w:lang/>
        </w:rPr>
        <w:t>У случају из члана 398. став 2. тачка 1) ове уредбе путник попуњава транзитну декларацију у складу са чланом 165. ове уредбе и прописаним образцем</w:t>
      </w:r>
      <w:r w:rsidRPr="002C5291">
        <w:rPr>
          <w:rFonts w:ascii="Times New Roman" w:eastAsia="Calibri" w:hAnsi="Times New Roman" w:cs="Times New Roman"/>
          <w:sz w:val="24"/>
          <w:szCs w:val="24"/>
          <w:lang w:eastAsia="sr-Latn-CS"/>
        </w:rPr>
        <w:t xml:space="preserve">. </w:t>
      </w:r>
    </w:p>
    <w:p w:rsidR="00061085" w:rsidRPr="002C5291" w:rsidRDefault="00061085" w:rsidP="00061085">
      <w:pPr>
        <w:ind w:firstLine="720"/>
        <w:contextualSpacing/>
        <w:jc w:val="both"/>
        <w:rPr>
          <w:rFonts w:ascii="Times New Roman" w:eastAsia="Calibri" w:hAnsi="Times New Roman" w:cs="Times New Roman"/>
          <w:sz w:val="24"/>
          <w:szCs w:val="24"/>
          <w:lang w:eastAsia="sr-Latn-CS"/>
        </w:rPr>
      </w:pPr>
    </w:p>
    <w:p w:rsidR="00061085" w:rsidRPr="002C5291" w:rsidRDefault="00061085" w:rsidP="00061085">
      <w:pPr>
        <w:autoSpaceDE w:val="0"/>
        <w:autoSpaceDN w:val="0"/>
        <w:adjustRightInd w:val="0"/>
        <w:spacing w:after="0" w:line="240" w:lineRule="auto"/>
        <w:ind w:firstLine="720"/>
        <w:jc w:val="both"/>
        <w:rPr>
          <w:rFonts w:ascii="Times New Roman" w:hAnsi="Times New Roman" w:cs="Times New Roman"/>
          <w:b/>
          <w:noProof/>
          <w:sz w:val="24"/>
          <w:szCs w:val="24"/>
          <w:lang/>
        </w:rPr>
      </w:pPr>
      <w:r w:rsidRPr="002C5291">
        <w:rPr>
          <w:rFonts w:ascii="Times New Roman" w:hAnsi="Times New Roman" w:cs="Times New Roman"/>
          <w:noProof/>
          <w:sz w:val="24"/>
          <w:szCs w:val="24"/>
          <w:lang/>
        </w:rPr>
        <w:t>Надлежни царински органи обезбеђују међусобну размену података о транзиту  употребом информационих технологија и комуникационе мреже.</w:t>
      </w:r>
      <w:r w:rsidRPr="002C5291">
        <w:rPr>
          <w:rFonts w:ascii="Times New Roman" w:hAnsi="Times New Roman" w:cs="Times New Roman"/>
          <w:iCs/>
          <w:sz w:val="24"/>
          <w:szCs w:val="24"/>
          <w:lang/>
        </w:rPr>
        <w:t xml:space="preserve">” </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47.</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ED4B62">
      <w:pPr>
        <w:spacing w:after="0" w:line="240" w:lineRule="auto"/>
        <w:ind w:firstLine="720"/>
        <w:jc w:val="both"/>
        <w:rPr>
          <w:rFonts w:ascii="Times New Roman" w:hAnsi="Times New Roman" w:cs="Times New Roman"/>
          <w:noProof/>
          <w:sz w:val="24"/>
          <w:szCs w:val="24"/>
          <w:lang/>
        </w:rPr>
      </w:pPr>
      <w:r w:rsidRPr="002C5291">
        <w:rPr>
          <w:rFonts w:ascii="Times New Roman" w:hAnsi="Times New Roman" w:cs="Times New Roman"/>
          <w:noProof/>
          <w:sz w:val="24"/>
          <w:szCs w:val="24"/>
          <w:lang/>
        </w:rPr>
        <w:t>У члану 400. став 2. тачка 2) после речи: „</w:t>
      </w:r>
      <w:r w:rsidRPr="002C5291">
        <w:rPr>
          <w:rFonts w:ascii="Times New Roman" w:hAnsi="Times New Roman" w:cs="Times New Roman"/>
          <w:sz w:val="24"/>
          <w:szCs w:val="24"/>
          <w:lang w:eastAsia="sr-Latn-CS"/>
        </w:rPr>
        <w:t>композиција</w:t>
      </w:r>
      <w:r w:rsidRPr="002C5291">
        <w:rPr>
          <w:rFonts w:ascii="Times New Roman" w:hAnsi="Times New Roman" w:cs="Times New Roman"/>
          <w:iCs/>
          <w:sz w:val="24"/>
          <w:szCs w:val="24"/>
          <w:lang/>
        </w:rPr>
        <w:t>” додаје се реч:</w:t>
      </w:r>
      <w:r w:rsidRPr="002C5291">
        <w:rPr>
          <w:rFonts w:ascii="Times New Roman" w:hAnsi="Times New Roman" w:cs="Times New Roman"/>
          <w:noProof/>
          <w:sz w:val="24"/>
          <w:szCs w:val="24"/>
          <w:lang/>
        </w:rPr>
        <w:t xml:space="preserve"> „</w:t>
      </w:r>
      <w:r w:rsidR="00ED4B62" w:rsidRPr="002C5291">
        <w:rPr>
          <w:rFonts w:ascii="Times New Roman" w:hAnsi="Times New Roman" w:cs="Times New Roman"/>
          <w:sz w:val="24"/>
          <w:szCs w:val="24"/>
          <w:lang w:eastAsia="sr-Latn-CS"/>
        </w:rPr>
        <w:t>повезаних</w:t>
      </w:r>
      <w:r w:rsidRPr="002C5291">
        <w:rPr>
          <w:rFonts w:ascii="Times New Roman" w:hAnsi="Times New Roman" w:cs="Times New Roman"/>
          <w:iCs/>
          <w:sz w:val="24"/>
          <w:szCs w:val="24"/>
          <w:lang/>
        </w:rPr>
        <w:t>”</w:t>
      </w:r>
      <w:r w:rsidRPr="002C5291">
        <w:rPr>
          <w:rFonts w:ascii="Times New Roman" w:hAnsi="Times New Roman" w:cs="Times New Roman"/>
          <w:sz w:val="24"/>
          <w:szCs w:val="24"/>
          <w:lang w:eastAsia="sr-Latn-CS"/>
        </w:rPr>
        <w:t>.</w:t>
      </w:r>
      <w:r w:rsidR="00CF1C93" w:rsidRPr="002C5291">
        <w:rPr>
          <w:rFonts w:ascii="Times New Roman" w:hAnsi="Times New Roman" w:cs="Times New Roman"/>
          <w:sz w:val="24"/>
          <w:szCs w:val="24"/>
          <w:lang w:eastAsia="sr-Latn-CS"/>
        </w:rPr>
        <w:t xml:space="preserve"> </w:t>
      </w:r>
    </w:p>
    <w:p w:rsidR="00061085" w:rsidRPr="002C5291" w:rsidRDefault="00061085" w:rsidP="00061085">
      <w:pPr>
        <w:spacing w:after="0" w:line="240" w:lineRule="auto"/>
        <w:jc w:val="both"/>
        <w:rPr>
          <w:rFonts w:ascii="Times New Roman" w:hAnsi="Times New Roman" w:cs="Times New Roman"/>
          <w:sz w:val="24"/>
          <w:szCs w:val="24"/>
          <w:lang w:eastAsia="sr-Latn-CS"/>
        </w:rPr>
      </w:pPr>
    </w:p>
    <w:p w:rsidR="00061085" w:rsidRPr="002C5291" w:rsidRDefault="00061085" w:rsidP="00061085">
      <w:pPr>
        <w:spacing w:after="0" w:line="240" w:lineRule="auto"/>
        <w:jc w:val="both"/>
        <w:rPr>
          <w:rFonts w:ascii="Times New Roman" w:hAnsi="Times New Roman" w:cs="Times New Roman"/>
          <w:sz w:val="24"/>
          <w:szCs w:val="24"/>
          <w:lang w:eastAsia="sr-Latn-CS"/>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48.</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 401. и 402.</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 xml:space="preserve">бришу се. </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49.</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Назив изнад члана 403. и члан 403.</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мењају  се и гласе:</w:t>
      </w:r>
    </w:p>
    <w:p w:rsidR="00061085" w:rsidRPr="002C5291" w:rsidRDefault="00061085" w:rsidP="00061085">
      <w:pPr>
        <w:contextualSpacing/>
        <w:jc w:val="center"/>
        <w:rPr>
          <w:rFonts w:eastAsia="Calibri" w:cs="Times New Roman"/>
          <w:noProof/>
          <w:lang/>
        </w:rPr>
      </w:pPr>
    </w:p>
    <w:p w:rsidR="00061085" w:rsidRPr="002C5291" w:rsidRDefault="00061085" w:rsidP="00061085">
      <w:pPr>
        <w:contextualSpacing/>
        <w:jc w:val="center"/>
        <w:rPr>
          <w:rFonts w:ascii="Times New Roman" w:eastAsia="Calibri" w:hAnsi="Times New Roman" w:cs="Times New Roman"/>
          <w:noProof/>
          <w:lang/>
        </w:rPr>
      </w:pPr>
      <w:r w:rsidRPr="002C5291">
        <w:rPr>
          <w:rFonts w:ascii="Times New Roman" w:eastAsia="Calibri" w:hAnsi="Times New Roman" w:cs="Times New Roman"/>
          <w:noProof/>
          <w:lang/>
        </w:rPr>
        <w:t>„2.3. Формалности у полазној царинарници</w:t>
      </w:r>
    </w:p>
    <w:p w:rsidR="00061085" w:rsidRPr="002C5291" w:rsidRDefault="00061085" w:rsidP="00061085">
      <w:pPr>
        <w:contextualSpacing/>
        <w:jc w:val="center"/>
        <w:rPr>
          <w:rFonts w:ascii="Times New Roman" w:eastAsia="Calibri" w:hAnsi="Times New Roman" w:cs="Times New Roman"/>
          <w:noProof/>
          <w:lang/>
        </w:rPr>
      </w:pPr>
    </w:p>
    <w:p w:rsidR="00866F2A" w:rsidRPr="002C5291" w:rsidRDefault="00866F2A" w:rsidP="00061085">
      <w:pPr>
        <w:contextualSpacing/>
        <w:jc w:val="center"/>
        <w:rPr>
          <w:rFonts w:ascii="Times New Roman" w:eastAsia="Calibri" w:hAnsi="Times New Roman" w:cs="Times New Roman"/>
          <w:noProof/>
          <w:sz w:val="24"/>
          <w:szCs w:val="24"/>
          <w:lang/>
        </w:rPr>
      </w:pPr>
    </w:p>
    <w:p w:rsidR="00061085" w:rsidRPr="002C5291" w:rsidRDefault="00061085" w:rsidP="00061085">
      <w:pPr>
        <w:contextualSpacing/>
        <w:jc w:val="center"/>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lastRenderedPageBreak/>
        <w:t>Члан 403.</w:t>
      </w:r>
    </w:p>
    <w:p w:rsidR="00061085" w:rsidRPr="002C5291" w:rsidRDefault="00061085" w:rsidP="00061085">
      <w:pPr>
        <w:contextualSpacing/>
        <w:jc w:val="center"/>
        <w:rPr>
          <w:rFonts w:ascii="Times New Roman" w:eastAsia="Calibri" w:hAnsi="Times New Roman" w:cs="Times New Roman"/>
          <w:b/>
          <w:noProof/>
          <w:sz w:val="24"/>
          <w:szCs w:val="24"/>
          <w:lang/>
        </w:rPr>
      </w:pPr>
    </w:p>
    <w:p w:rsidR="00061085" w:rsidRPr="002C5291" w:rsidRDefault="00061085" w:rsidP="00061085">
      <w:pPr>
        <w:spacing w:after="0" w:line="240" w:lineRule="auto"/>
        <w:ind w:firstLine="720"/>
        <w:jc w:val="both"/>
        <w:rPr>
          <w:rFonts w:ascii="Times New Roman" w:hAnsi="Times New Roman" w:cs="Times New Roman"/>
          <w:iCs/>
          <w:sz w:val="24"/>
          <w:szCs w:val="24"/>
          <w:lang/>
        </w:rPr>
      </w:pPr>
      <w:r w:rsidRPr="002C5291">
        <w:rPr>
          <w:rFonts w:ascii="Times New Roman" w:hAnsi="Times New Roman" w:cs="Times New Roman"/>
          <w:sz w:val="24"/>
          <w:szCs w:val="24"/>
          <w:lang w:eastAsia="sr-Latn-CS"/>
        </w:rPr>
        <w:t>Полазна царинарница евидентира и прихвата декларацију за поступак транзита</w:t>
      </w:r>
      <w:r w:rsidRPr="002C5291">
        <w:rPr>
          <w:rFonts w:ascii="Arial" w:hAnsi="Arial" w:cs="Arial"/>
          <w:sz w:val="24"/>
          <w:szCs w:val="24"/>
          <w:lang w:eastAsia="sr-Latn-CS"/>
        </w:rPr>
        <w:t xml:space="preserve">   </w:t>
      </w:r>
      <w:r w:rsidRPr="002C5291">
        <w:rPr>
          <w:rFonts w:ascii="Times New Roman" w:hAnsi="Times New Roman" w:cs="Times New Roman"/>
          <w:sz w:val="24"/>
          <w:szCs w:val="24"/>
          <w:lang w:eastAsia="sr-Latn-CS"/>
        </w:rPr>
        <w:t>и</w:t>
      </w:r>
      <w:r w:rsidRPr="002C5291">
        <w:rPr>
          <w:rFonts w:ascii="Arial" w:hAnsi="Arial" w:cs="Arial"/>
          <w:sz w:val="24"/>
          <w:szCs w:val="24"/>
          <w:lang w:eastAsia="sr-Latn-CS"/>
        </w:rPr>
        <w:t xml:space="preserve"> </w:t>
      </w:r>
      <w:r w:rsidRPr="002C5291">
        <w:rPr>
          <w:rFonts w:ascii="Times New Roman" w:hAnsi="Times New Roman" w:cs="Times New Roman"/>
          <w:sz w:val="24"/>
          <w:szCs w:val="24"/>
          <w:lang w:eastAsia="sr-Latn-CS"/>
        </w:rPr>
        <w:t>пушта робу у поступак транзита.</w:t>
      </w:r>
      <w:r w:rsidRPr="002C5291">
        <w:rPr>
          <w:rFonts w:ascii="Times New Roman" w:hAnsi="Times New Roman" w:cs="Times New Roman"/>
          <w:iCs/>
          <w:sz w:val="24"/>
          <w:szCs w:val="24"/>
          <w:lang/>
        </w:rPr>
        <w:t>”</w:t>
      </w:r>
    </w:p>
    <w:p w:rsidR="00061085" w:rsidRPr="002C5291" w:rsidRDefault="00061085" w:rsidP="00061085">
      <w:pPr>
        <w:spacing w:after="0" w:line="240" w:lineRule="auto"/>
        <w:jc w:val="both"/>
        <w:rPr>
          <w:rFonts w:ascii="Times New Roman" w:hAnsi="Times New Roman" w:cs="Times New Roman"/>
          <w:iCs/>
          <w:sz w:val="24"/>
          <w:szCs w:val="24"/>
          <w:lang/>
        </w:rPr>
      </w:pPr>
    </w:p>
    <w:p w:rsidR="00061085" w:rsidRPr="002C5291" w:rsidRDefault="00061085" w:rsidP="00061085">
      <w:pPr>
        <w:spacing w:after="0" w:line="240" w:lineRule="auto"/>
        <w:jc w:val="both"/>
        <w:rPr>
          <w:rFonts w:ascii="Times New Roman" w:hAnsi="Times New Roman" w:cs="Times New Roman"/>
          <w:iCs/>
          <w:sz w:val="24"/>
          <w:szCs w:val="24"/>
          <w:lang/>
        </w:rPr>
      </w:pPr>
    </w:p>
    <w:p w:rsidR="00061085" w:rsidRPr="002C5291" w:rsidRDefault="00061085" w:rsidP="00EA57A9">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50</w:t>
      </w:r>
      <w:r w:rsidR="00EA57A9" w:rsidRPr="002C5291">
        <w:rPr>
          <w:rFonts w:ascii="Times New Roman" w:hAnsi="Times New Roman" w:cs="Times New Roman"/>
          <w:b/>
          <w:noProof/>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406.</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 xml:space="preserve">мења се и гласи: </w:t>
      </w:r>
    </w:p>
    <w:p w:rsidR="00061085" w:rsidRPr="002C5291" w:rsidRDefault="00061085" w:rsidP="00061085">
      <w:pPr>
        <w:contextualSpacing/>
        <w:jc w:val="center"/>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406.</w:t>
      </w:r>
    </w:p>
    <w:p w:rsidR="00061085" w:rsidRPr="002C5291" w:rsidRDefault="00061085" w:rsidP="00061085">
      <w:pPr>
        <w:contextualSpacing/>
        <w:jc w:val="center"/>
        <w:rPr>
          <w:rFonts w:ascii="Times New Roman" w:eastAsia="Calibri"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Приликом пуштања робе полазна царинарница шаље податке о транзиту декларисаној одредишној царинарници с поруком  ,Обавештење о очекиваном доласку</w:t>
      </w:r>
      <w:r w:rsidR="0064535B" w:rsidRPr="002C5291">
        <w:rPr>
          <w:rFonts w:ascii="Times New Roman" w:eastAsia="Calibri" w:hAnsi="Times New Roman" w:cs="Times New Roman"/>
          <w:noProof/>
          <w:sz w:val="24"/>
          <w:szCs w:val="24"/>
          <w:lang/>
        </w:rPr>
        <w:t>’</w:t>
      </w:r>
      <w:r w:rsidR="00866F2A" w:rsidRPr="002C5291">
        <w:rPr>
          <w:rFonts w:ascii="Times New Roman" w:eastAsia="Calibri" w:hAnsi="Times New Roman" w:cs="Times New Roman"/>
          <w:noProof/>
          <w:sz w:val="24"/>
          <w:szCs w:val="24"/>
          <w:lang/>
        </w:rPr>
        <w:t xml:space="preserve">, </w:t>
      </w:r>
      <w:r w:rsidRPr="002C5291">
        <w:rPr>
          <w:rFonts w:ascii="Times New Roman" w:eastAsia="Calibri" w:hAnsi="Times New Roman" w:cs="Times New Roman"/>
          <w:noProof/>
          <w:sz w:val="24"/>
          <w:szCs w:val="24"/>
          <w:lang/>
        </w:rPr>
        <w:t xml:space="preserve"> а свакој декларисаној транзитној царинарници слањем поруке ,Обавештење о очекиваном транзиту</w:t>
      </w:r>
      <w:r w:rsidR="0064535B" w:rsidRPr="002C5291">
        <w:rPr>
          <w:rFonts w:ascii="Times New Roman" w:eastAsia="Calibri" w:hAnsi="Times New Roman" w:cs="Times New Roman"/>
          <w:noProof/>
          <w:sz w:val="24"/>
          <w:szCs w:val="24"/>
          <w:lang/>
        </w:rPr>
        <w:t>’</w:t>
      </w:r>
      <w:r w:rsidRPr="002C5291">
        <w:rPr>
          <w:rFonts w:ascii="Times New Roman" w:eastAsia="Calibri" w:hAnsi="Times New Roman" w:cs="Times New Roman"/>
          <w:noProof/>
          <w:sz w:val="24"/>
          <w:szCs w:val="24"/>
          <w:lang/>
        </w:rPr>
        <w:t>. Ове поруке заснивају се на подацима из транзитне декларације и које се према потреби, могу мењати и допуњавати.</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sz w:val="24"/>
          <w:szCs w:val="24"/>
          <w:lang w:eastAsia="sr-Latn-CS"/>
        </w:rPr>
      </w:pPr>
      <w:r w:rsidRPr="002C5291">
        <w:rPr>
          <w:rFonts w:ascii="Times New Roman" w:eastAsia="Calibri" w:hAnsi="Times New Roman" w:cs="Times New Roman"/>
          <w:sz w:val="24"/>
          <w:szCs w:val="24"/>
          <w:lang w:eastAsia="sr-Latn-CS"/>
        </w:rPr>
        <w:t xml:space="preserve">После пуштања робе, транзитни пратећи документ или, када се поред података о превозу уносе и сигурносни подаци, транзитни сигурносни пратећи </w:t>
      </w:r>
      <w:r w:rsidR="00902A2C" w:rsidRPr="002C5291">
        <w:rPr>
          <w:rFonts w:ascii="Times New Roman" w:eastAsia="Calibri" w:hAnsi="Times New Roman" w:cs="Times New Roman"/>
          <w:sz w:val="24"/>
          <w:szCs w:val="24"/>
          <w:lang w:eastAsia="sr-Latn-CS"/>
        </w:rPr>
        <w:t>д</w:t>
      </w:r>
      <w:r w:rsidRPr="002C5291">
        <w:rPr>
          <w:rFonts w:ascii="Times New Roman" w:eastAsia="Calibri" w:hAnsi="Times New Roman" w:cs="Times New Roman"/>
          <w:sz w:val="24"/>
          <w:szCs w:val="24"/>
          <w:lang w:eastAsia="sr-Latn-CS"/>
        </w:rPr>
        <w:t xml:space="preserve">окумент, попуњава се на прописан начин. </w:t>
      </w:r>
    </w:p>
    <w:p w:rsidR="00061085" w:rsidRPr="002C5291" w:rsidRDefault="00061085" w:rsidP="00061085">
      <w:pPr>
        <w:contextualSpacing/>
        <w:jc w:val="both"/>
        <w:rPr>
          <w:rFonts w:ascii="Times New Roman" w:eastAsia="Calibri" w:hAnsi="Times New Roman" w:cs="Times New Roman"/>
          <w:sz w:val="24"/>
          <w:szCs w:val="24"/>
          <w:lang w:eastAsia="sr-Latn-CS"/>
        </w:rPr>
      </w:pPr>
      <w:r w:rsidRPr="002C5291">
        <w:rPr>
          <w:rFonts w:ascii="Times New Roman" w:eastAsia="Calibri" w:hAnsi="Times New Roman" w:cs="Times New Roman"/>
          <w:sz w:val="24"/>
          <w:szCs w:val="24"/>
          <w:lang w:eastAsia="sr-Latn-CS"/>
        </w:rPr>
        <w:t xml:space="preserve"> </w:t>
      </w:r>
    </w:p>
    <w:p w:rsidR="00061085" w:rsidRPr="002C5291" w:rsidRDefault="00061085" w:rsidP="00061085">
      <w:pPr>
        <w:ind w:firstLine="720"/>
        <w:contextualSpacing/>
        <w:jc w:val="both"/>
        <w:rPr>
          <w:rFonts w:ascii="Times New Roman" w:eastAsia="Calibri" w:hAnsi="Times New Roman" w:cs="Times New Roman"/>
          <w:sz w:val="24"/>
          <w:szCs w:val="24"/>
          <w:lang w:eastAsia="sr-Latn-CS"/>
        </w:rPr>
      </w:pPr>
      <w:r w:rsidRPr="002C5291">
        <w:rPr>
          <w:rFonts w:ascii="Times New Roman" w:eastAsia="Calibri" w:hAnsi="Times New Roman" w:cs="Times New Roman"/>
          <w:sz w:val="24"/>
          <w:szCs w:val="24"/>
          <w:lang w:eastAsia="sr-Latn-CS"/>
        </w:rPr>
        <w:t>Транзитни пратећи документ или транзитни сигурносни пратећи документ доступни су привредном субјекту на један од следећих начина:</w:t>
      </w:r>
    </w:p>
    <w:p w:rsidR="00061085" w:rsidRPr="002C5291" w:rsidRDefault="00061085" w:rsidP="00061085">
      <w:pPr>
        <w:contextualSpacing/>
        <w:jc w:val="both"/>
        <w:rPr>
          <w:rFonts w:ascii="Times New Roman" w:eastAsia="Calibri" w:hAnsi="Times New Roman" w:cs="Times New Roman"/>
          <w:sz w:val="24"/>
          <w:szCs w:val="24"/>
          <w:lang w:eastAsia="sr-Latn-CS"/>
        </w:rPr>
      </w:pPr>
    </w:p>
    <w:p w:rsidR="00061085" w:rsidRPr="002C5291" w:rsidRDefault="00061085" w:rsidP="00061085">
      <w:pPr>
        <w:ind w:firstLine="720"/>
        <w:contextualSpacing/>
        <w:jc w:val="both"/>
        <w:rPr>
          <w:rFonts w:ascii="Times New Roman" w:eastAsia="Calibri" w:hAnsi="Times New Roman" w:cs="Times New Roman"/>
          <w:sz w:val="24"/>
          <w:szCs w:val="24"/>
          <w:lang w:eastAsia="sr-Latn-CS"/>
        </w:rPr>
      </w:pPr>
      <w:r w:rsidRPr="002C5291">
        <w:rPr>
          <w:rFonts w:ascii="Times New Roman" w:eastAsia="Calibri" w:hAnsi="Times New Roman" w:cs="Times New Roman"/>
          <w:sz w:val="24"/>
          <w:szCs w:val="24"/>
          <w:lang w:eastAsia="sr-Latn-CS"/>
        </w:rPr>
        <w:t>а) полазна царинарница даје документ принципалу или га принципал на основу одобрења царинског органа штампа из свог информационог система,</w:t>
      </w:r>
    </w:p>
    <w:p w:rsidR="00061085" w:rsidRPr="002C5291" w:rsidRDefault="00061085" w:rsidP="00061085">
      <w:pPr>
        <w:ind w:firstLine="720"/>
        <w:contextualSpacing/>
        <w:jc w:val="both"/>
        <w:rPr>
          <w:rFonts w:ascii="Times New Roman" w:eastAsia="Calibri" w:hAnsi="Times New Roman" w:cs="Times New Roman"/>
          <w:sz w:val="24"/>
          <w:szCs w:val="24"/>
          <w:lang w:eastAsia="sr-Latn-CS"/>
        </w:rPr>
      </w:pPr>
      <w:r w:rsidRPr="002C5291">
        <w:rPr>
          <w:rFonts w:ascii="Times New Roman" w:eastAsia="Calibri" w:hAnsi="Times New Roman" w:cs="Times New Roman"/>
          <w:sz w:val="24"/>
          <w:szCs w:val="24"/>
          <w:lang w:eastAsia="sr-Latn-CS"/>
        </w:rPr>
        <w:t>б) овлашћени пошиљалац штампа документ из свог информационог система након добијања поруке од полазне царинарнице којом се одобрава пуштање робе у поступак транзита.</w:t>
      </w:r>
    </w:p>
    <w:p w:rsidR="00061085" w:rsidRPr="002C5291" w:rsidRDefault="00061085" w:rsidP="00061085">
      <w:pPr>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Када транзитна декларација садржи више од једног наименовања робе, транзитни пратећи документ допуњава се прописаним списком наименовања</w:t>
      </w:r>
      <w:r w:rsidRPr="002C5291">
        <w:rPr>
          <w:rFonts w:ascii="Times New Roman" w:eastAsia="Calibri" w:hAnsi="Times New Roman" w:cs="Times New Roman"/>
          <w:sz w:val="24"/>
          <w:szCs w:val="24"/>
          <w:lang w:eastAsia="sr-Latn-CS"/>
        </w:rPr>
        <w:t xml:space="preserve">. Транзитни сигурносни пратећи документ, увек се допуњава списком наименовања прописаним за транзитни сигурносни документ. Списак </w:t>
      </w:r>
      <w:r w:rsidR="00E94234" w:rsidRPr="002C5291">
        <w:rPr>
          <w:rFonts w:ascii="Times New Roman" w:eastAsia="Calibri" w:hAnsi="Times New Roman" w:cs="Times New Roman"/>
          <w:sz w:val="24"/>
          <w:szCs w:val="24"/>
          <w:lang w:eastAsia="sr-Latn-CS"/>
        </w:rPr>
        <w:t>наименовања је саставни де</w:t>
      </w:r>
      <w:r w:rsidRPr="002C5291">
        <w:rPr>
          <w:rFonts w:ascii="Times New Roman" w:eastAsia="Calibri" w:hAnsi="Times New Roman" w:cs="Times New Roman"/>
          <w:sz w:val="24"/>
          <w:szCs w:val="24"/>
          <w:lang w:eastAsia="sr-Latn-CS"/>
        </w:rPr>
        <w:t>транзитног пратећег документа и транзитног сигурносног пратећег документа</w:t>
      </w:r>
      <w:r w:rsidRPr="002C5291">
        <w:rPr>
          <w:rFonts w:ascii="Times New Roman" w:eastAsia="Calibri" w:hAnsi="Times New Roman" w:cs="Times New Roman"/>
          <w:noProof/>
          <w:sz w:val="24"/>
          <w:szCs w:val="24"/>
          <w:lang/>
        </w:rPr>
        <w:t>.</w:t>
      </w:r>
      <w:r w:rsidRPr="002C5291">
        <w:rPr>
          <w:rFonts w:ascii="Times New Roman" w:hAnsi="Times New Roman" w:cs="Times New Roman"/>
          <w:iCs/>
          <w:sz w:val="24"/>
          <w:szCs w:val="24"/>
          <w:lang/>
        </w:rPr>
        <w:t>”</w:t>
      </w:r>
    </w:p>
    <w:p w:rsidR="00061085" w:rsidRPr="002C5291" w:rsidRDefault="00061085" w:rsidP="00061085">
      <w:pPr>
        <w:rPr>
          <w:rFonts w:asciiTheme="minorHAnsi" w:eastAsiaTheme="minorHAnsi" w:hAnsiTheme="minorHAnsi" w:cstheme="minorBidi"/>
          <w:lang/>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51.</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408.</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мења се и гласи:</w:t>
      </w:r>
    </w:p>
    <w:p w:rsidR="00BA2D5E" w:rsidRPr="002C5291" w:rsidRDefault="00BA2D5E" w:rsidP="00EA57A9">
      <w:pPr>
        <w:contextualSpacing/>
        <w:jc w:val="both"/>
        <w:rPr>
          <w:rFonts w:ascii="Times New Roman" w:eastAsia="Calibri" w:hAnsi="Times New Roman" w:cs="Times New Roman"/>
          <w:noProof/>
          <w:sz w:val="24"/>
          <w:szCs w:val="24"/>
          <w:lang/>
        </w:rPr>
      </w:pPr>
    </w:p>
    <w:p w:rsidR="00061085" w:rsidRPr="002C5291" w:rsidRDefault="00061085" w:rsidP="00061085">
      <w:pPr>
        <w:contextualSpacing/>
        <w:jc w:val="center"/>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408.</w:t>
      </w:r>
    </w:p>
    <w:p w:rsidR="00061085" w:rsidRPr="002C5291" w:rsidRDefault="00061085" w:rsidP="00061085">
      <w:pPr>
        <w:contextualSpacing/>
        <w:jc w:val="center"/>
        <w:rPr>
          <w:rFonts w:ascii="Times New Roman" w:eastAsia="Calibri" w:hAnsi="Times New Roman" w:cs="Times New Roman"/>
          <w:b/>
          <w:noProof/>
          <w:sz w:val="24"/>
          <w:szCs w:val="24"/>
          <w:lang/>
        </w:rPr>
      </w:pPr>
    </w:p>
    <w:p w:rsidR="00E94234"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Робу стављену у поступак транзита прати</w:t>
      </w:r>
      <w:r w:rsidR="00E94234" w:rsidRPr="002C5291">
        <w:rPr>
          <w:rFonts w:ascii="Times New Roman" w:eastAsia="Calibri" w:hAnsi="Times New Roman" w:cs="Times New Roman"/>
          <w:noProof/>
          <w:sz w:val="24"/>
          <w:szCs w:val="24"/>
          <w:lang/>
        </w:rPr>
        <w:t xml:space="preserve"> транзитни пратећи документ или</w:t>
      </w:r>
    </w:p>
    <w:p w:rsidR="00061085" w:rsidRPr="002C5291" w:rsidRDefault="00061085" w:rsidP="00E94234">
      <w:pPr>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 xml:space="preserve">транзитни сигурносни пратећи документ. </w:t>
      </w:r>
    </w:p>
    <w:p w:rsidR="0064535B" w:rsidRPr="002C5291" w:rsidRDefault="0064535B" w:rsidP="00061085">
      <w:pPr>
        <w:ind w:firstLine="720"/>
        <w:contextualSpacing/>
        <w:jc w:val="both"/>
        <w:rPr>
          <w:rFonts w:ascii="Times New Roman" w:eastAsia="Calibri" w:hAnsi="Times New Roman" w:cs="Times New Roman"/>
          <w:noProof/>
          <w:sz w:val="24"/>
          <w:szCs w:val="24"/>
          <w:lang/>
        </w:rPr>
      </w:pPr>
    </w:p>
    <w:p w:rsidR="00061085" w:rsidRPr="002C5291" w:rsidRDefault="00061085" w:rsidP="00061085">
      <w:pPr>
        <w:spacing w:before="240"/>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Роба из става 1. овог члана допрема се</w:t>
      </w:r>
      <w:r w:rsidR="0064535B" w:rsidRPr="002C5291">
        <w:rPr>
          <w:rFonts w:ascii="Times New Roman" w:eastAsia="Calibri" w:hAnsi="Times New Roman" w:cs="Times New Roman"/>
          <w:noProof/>
          <w:sz w:val="24"/>
          <w:szCs w:val="24"/>
          <w:lang/>
        </w:rPr>
        <w:t>,</w:t>
      </w:r>
      <w:r w:rsidRPr="002C5291">
        <w:rPr>
          <w:rFonts w:ascii="Times New Roman" w:eastAsia="Calibri" w:hAnsi="Times New Roman" w:cs="Times New Roman"/>
          <w:noProof/>
          <w:sz w:val="24"/>
          <w:szCs w:val="24"/>
          <w:lang/>
        </w:rPr>
        <w:t xml:space="preserve"> а транзитни пратећи документ или транзитни сигурносни пратећи документ подносе се свакој транзитној царинарници.</w:t>
      </w:r>
    </w:p>
    <w:p w:rsidR="0064535B" w:rsidRPr="002C5291" w:rsidRDefault="0064535B" w:rsidP="00061085">
      <w:pPr>
        <w:spacing w:before="240"/>
        <w:ind w:firstLine="720"/>
        <w:contextualSpacing/>
        <w:jc w:val="both"/>
        <w:rPr>
          <w:rFonts w:ascii="Times New Roman" w:eastAsia="Calibri" w:hAnsi="Times New Roman" w:cs="Times New Roman"/>
          <w:noProof/>
          <w:sz w:val="24"/>
          <w:szCs w:val="24"/>
          <w:lang/>
        </w:rPr>
      </w:pPr>
    </w:p>
    <w:p w:rsidR="00061085" w:rsidRPr="002C5291" w:rsidRDefault="00061085" w:rsidP="00061085">
      <w:pPr>
        <w:spacing w:before="240"/>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Транзитна царинарница обавештава  полазну царинарницу о преласку границе  поруком ,Обавештење о преласку границе</w:t>
      </w:r>
      <w:r w:rsidR="0064535B" w:rsidRPr="002C5291">
        <w:rPr>
          <w:rFonts w:ascii="Times New Roman" w:eastAsia="Calibri" w:hAnsi="Times New Roman" w:cs="Times New Roman"/>
          <w:noProof/>
          <w:sz w:val="24"/>
          <w:szCs w:val="24"/>
          <w:lang/>
        </w:rPr>
        <w:t>’</w:t>
      </w:r>
      <w:r w:rsidRPr="002C5291">
        <w:rPr>
          <w:rFonts w:ascii="Times New Roman" w:eastAsia="Calibri" w:hAnsi="Times New Roman" w:cs="Times New Roman"/>
          <w:noProof/>
          <w:sz w:val="24"/>
          <w:szCs w:val="24"/>
          <w:lang/>
        </w:rPr>
        <w:t>.</w:t>
      </w:r>
    </w:p>
    <w:p w:rsidR="00061085" w:rsidRPr="002C5291" w:rsidRDefault="00061085" w:rsidP="00061085">
      <w:pPr>
        <w:spacing w:before="240"/>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Транзитна царинарница  прегледа робу ако сматра да је потребно. Преглед робе спроводи се искључиво на основу поруке ,Обавештење о очекиваном транзиту</w:t>
      </w:r>
      <w:r w:rsidR="0064535B" w:rsidRPr="002C5291">
        <w:rPr>
          <w:rFonts w:ascii="Times New Roman" w:eastAsia="Calibri" w:hAnsi="Times New Roman" w:cs="Times New Roman"/>
          <w:noProof/>
          <w:sz w:val="24"/>
          <w:szCs w:val="24"/>
          <w:lang/>
        </w:rPr>
        <w:t>’</w:t>
      </w:r>
      <w:r w:rsidR="00F87644" w:rsidRPr="002C5291">
        <w:rPr>
          <w:rFonts w:ascii="Times New Roman" w:eastAsia="Calibri" w:hAnsi="Times New Roman" w:cs="Times New Roman"/>
          <w:noProof/>
          <w:sz w:val="24"/>
          <w:szCs w:val="24"/>
          <w:lang/>
        </w:rPr>
        <w:t>,</w:t>
      </w:r>
      <w:r w:rsidRPr="002C5291">
        <w:rPr>
          <w:rFonts w:ascii="Times New Roman" w:eastAsia="Calibri" w:hAnsi="Times New Roman" w:cs="Times New Roman"/>
          <w:noProof/>
          <w:sz w:val="24"/>
          <w:szCs w:val="24"/>
          <w:lang/>
        </w:rPr>
        <w:t xml:space="preserve"> која представља основ за тај преглед.</w:t>
      </w:r>
    </w:p>
    <w:p w:rsidR="0064535B" w:rsidRPr="002C5291" w:rsidRDefault="0064535B" w:rsidP="00061085">
      <w:pPr>
        <w:spacing w:before="240"/>
        <w:ind w:firstLine="720"/>
        <w:contextualSpacing/>
        <w:jc w:val="both"/>
        <w:rPr>
          <w:rFonts w:ascii="Times New Roman" w:eastAsia="Calibri" w:hAnsi="Times New Roman" w:cs="Times New Roman"/>
          <w:noProof/>
          <w:sz w:val="24"/>
          <w:szCs w:val="24"/>
          <w:lang/>
        </w:rPr>
      </w:pPr>
    </w:p>
    <w:p w:rsidR="00061085" w:rsidRPr="002C5291" w:rsidRDefault="00061085" w:rsidP="00061085">
      <w:pPr>
        <w:ind w:firstLine="720"/>
        <w:contextualSpacing/>
        <w:jc w:val="both"/>
        <w:rPr>
          <w:rFonts w:ascii="Times New Roman" w:hAnsi="Times New Roman" w:cs="Times New Roman"/>
          <w:iCs/>
          <w:sz w:val="24"/>
          <w:szCs w:val="24"/>
          <w:lang/>
        </w:rPr>
      </w:pPr>
      <w:r w:rsidRPr="002C5291">
        <w:rPr>
          <w:rFonts w:ascii="Times New Roman" w:hAnsi="Times New Roman" w:cs="Times New Roman"/>
          <w:noProof/>
          <w:sz w:val="24"/>
          <w:szCs w:val="24"/>
          <w:lang/>
        </w:rPr>
        <w:t>Ако се роба превози преко транзитне царинарнице која није декларисана и наведена у транзитном пратећем документу или транзитном сигурносном пратећем документу, нова транзитна царинарница тражи од полазне царинарнице да иста пошаље поруку ,Обавештење о очекиваном транзиту</w:t>
      </w:r>
      <w:r w:rsidR="0064535B" w:rsidRPr="002C5291">
        <w:rPr>
          <w:rFonts w:ascii="Times New Roman" w:eastAsia="Calibri" w:hAnsi="Times New Roman" w:cs="Times New Roman"/>
          <w:noProof/>
          <w:sz w:val="24"/>
          <w:szCs w:val="24"/>
          <w:lang/>
        </w:rPr>
        <w:t>’</w:t>
      </w:r>
      <w:r w:rsidRPr="002C5291">
        <w:rPr>
          <w:rFonts w:ascii="Times New Roman" w:hAnsi="Times New Roman" w:cs="Times New Roman"/>
          <w:noProof/>
          <w:sz w:val="24"/>
          <w:szCs w:val="24"/>
          <w:lang/>
        </w:rPr>
        <w:t xml:space="preserve"> и обавештава полазну царинарницу о преласку  границе поруком ,Обавештење о преласку границе.</w:t>
      </w:r>
      <w:r w:rsidR="0064535B" w:rsidRPr="002C5291">
        <w:rPr>
          <w:rFonts w:ascii="Times New Roman" w:eastAsia="Calibri" w:hAnsi="Times New Roman" w:cs="Times New Roman"/>
          <w:noProof/>
          <w:sz w:val="24"/>
          <w:szCs w:val="24"/>
          <w:lang/>
        </w:rPr>
        <w:t xml:space="preserve">’ </w:t>
      </w:r>
      <w:r w:rsidRPr="002C5291">
        <w:rPr>
          <w:rFonts w:ascii="Times New Roman" w:hAnsi="Times New Roman" w:cs="Times New Roman"/>
          <w:iCs/>
          <w:sz w:val="24"/>
          <w:szCs w:val="24"/>
          <w:lang/>
        </w:rPr>
        <w:t>”</w:t>
      </w:r>
    </w:p>
    <w:p w:rsidR="00061085" w:rsidRPr="002C5291" w:rsidRDefault="00061085" w:rsidP="00061085">
      <w:pPr>
        <w:contextualSpacing/>
        <w:jc w:val="both"/>
        <w:rPr>
          <w:rFonts w:ascii="Times New Roman" w:hAnsi="Times New Roman" w:cs="Times New Roman"/>
          <w:iCs/>
          <w:sz w:val="24"/>
          <w:szCs w:val="24"/>
          <w:lang/>
        </w:rPr>
      </w:pPr>
    </w:p>
    <w:p w:rsidR="00061085" w:rsidRPr="002C5291" w:rsidRDefault="00061085" w:rsidP="00061085">
      <w:pPr>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52.</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члану 409.</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став 1. мења се и гласи:</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„Роба наведена у транзитном пратећем документу или транзитном сигурносном пратећем документу може се претоварити на друго превозно средство под надзором царинског органа</w:t>
      </w:r>
      <w:r w:rsidR="0064535B" w:rsidRPr="002C5291">
        <w:rPr>
          <w:rFonts w:ascii="Times New Roman" w:hAnsi="Times New Roman" w:cs="Times New Roman"/>
          <w:sz w:val="24"/>
          <w:szCs w:val="24"/>
          <w:lang w:eastAsia="sr-Latn-CS"/>
        </w:rPr>
        <w:t>,</w:t>
      </w:r>
      <w:r w:rsidRPr="002C5291">
        <w:rPr>
          <w:rFonts w:ascii="Times New Roman" w:hAnsi="Times New Roman" w:cs="Times New Roman"/>
          <w:sz w:val="24"/>
          <w:szCs w:val="24"/>
          <w:lang w:eastAsia="sr-Latn-CS"/>
        </w:rPr>
        <w:t xml:space="preserve"> који у том случају уноси у транзитни пратећи документ  или транзитни сигурносни пратећи документ одговарајуће измене.</w:t>
      </w:r>
      <w:r w:rsidRPr="002C5291">
        <w:rPr>
          <w:rFonts w:ascii="Times New Roman" w:hAnsi="Times New Roman" w:cs="Times New Roman"/>
          <w:iCs/>
          <w:sz w:val="24"/>
          <w:szCs w:val="24"/>
          <w:lang/>
        </w:rPr>
        <w:t>”</w:t>
      </w:r>
      <w:r w:rsidRPr="002C5291">
        <w:rPr>
          <w:rFonts w:ascii="Times New Roman" w:hAnsi="Times New Roman" w:cs="Times New Roman"/>
          <w:sz w:val="24"/>
          <w:szCs w:val="24"/>
          <w:lang w:eastAsia="sr-Latn-CS"/>
        </w:rPr>
        <w:t xml:space="preserve"> </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iCs/>
          <w:sz w:val="24"/>
          <w:szCs w:val="24"/>
          <w:lang/>
        </w:rPr>
      </w:pPr>
      <w:r w:rsidRPr="002C5291">
        <w:rPr>
          <w:rFonts w:ascii="Times New Roman" w:hAnsi="Times New Roman" w:cs="Times New Roman"/>
          <w:sz w:val="24"/>
          <w:szCs w:val="24"/>
          <w:lang w:eastAsia="sr-Latn-CS"/>
        </w:rPr>
        <w:t>У ставу 2. речи: „декларацији за поступак транзита</w:t>
      </w:r>
      <w:r w:rsidRPr="002C5291">
        <w:rPr>
          <w:rFonts w:ascii="Times New Roman" w:hAnsi="Times New Roman" w:cs="Times New Roman"/>
          <w:iCs/>
          <w:sz w:val="24"/>
          <w:szCs w:val="24"/>
          <w:lang/>
        </w:rPr>
        <w:t>”</w:t>
      </w:r>
      <w:r w:rsidRPr="002C5291">
        <w:rPr>
          <w:rFonts w:ascii="Times New Roman" w:hAnsi="Times New Roman" w:cs="Times New Roman"/>
          <w:sz w:val="24"/>
          <w:szCs w:val="24"/>
          <w:lang w:eastAsia="sr-Latn-CS"/>
        </w:rPr>
        <w:t xml:space="preserve"> замењују се речима: „ транзитном пратећем документу  или транзитном сигурносном  пратећем документу.</w:t>
      </w:r>
      <w:r w:rsidRPr="002C5291">
        <w:rPr>
          <w:rFonts w:ascii="Times New Roman" w:hAnsi="Times New Roman" w:cs="Times New Roman"/>
          <w:iCs/>
          <w:sz w:val="24"/>
          <w:szCs w:val="24"/>
          <w:lang/>
        </w:rPr>
        <w:t xml:space="preserve">” </w:t>
      </w:r>
    </w:p>
    <w:p w:rsidR="00061085" w:rsidRPr="002C5291" w:rsidRDefault="00061085" w:rsidP="00061085">
      <w:pPr>
        <w:spacing w:before="100" w:beforeAutospacing="1" w:after="100" w:afterAutospacing="1" w:line="240" w:lineRule="auto"/>
        <w:jc w:val="both"/>
        <w:rPr>
          <w:rFonts w:ascii="Times New Roman" w:hAnsi="Times New Roman" w:cs="Times New Roman"/>
          <w:sz w:val="24"/>
          <w:szCs w:val="24"/>
          <w:lang w:eastAsia="sr-Latn-CS"/>
        </w:rPr>
      </w:pP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r w:rsidRPr="002C5291">
        <w:rPr>
          <w:rFonts w:ascii="Times New Roman" w:hAnsi="Times New Roman" w:cs="Times New Roman"/>
          <w:b/>
          <w:noProof/>
          <w:sz w:val="24"/>
          <w:szCs w:val="24"/>
          <w:lang/>
        </w:rPr>
        <w:t>Члан 53.</w:t>
      </w:r>
    </w:p>
    <w:p w:rsidR="00061085" w:rsidRPr="002C5291" w:rsidRDefault="00061085" w:rsidP="00061085">
      <w:pPr>
        <w:autoSpaceDE w:val="0"/>
        <w:autoSpaceDN w:val="0"/>
        <w:adjustRightInd w:val="0"/>
        <w:spacing w:after="0" w:line="240" w:lineRule="auto"/>
        <w:jc w:val="center"/>
        <w:rPr>
          <w:rFonts w:ascii="Times New Roman" w:hAnsi="Times New Roman" w:cs="Times New Roman"/>
          <w:b/>
          <w:noProof/>
          <w:sz w:val="24"/>
          <w:szCs w:val="24"/>
          <w:lang/>
        </w:rPr>
      </w:pPr>
    </w:p>
    <w:p w:rsidR="00061085" w:rsidRPr="002C5291" w:rsidRDefault="00061085" w:rsidP="00061085">
      <w:pPr>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Члан 410.</w:t>
      </w:r>
      <w:r w:rsidRPr="002C5291">
        <w:rPr>
          <w:rFonts w:ascii="Times New Roman" w:eastAsia="Calibri" w:hAnsi="Times New Roman" w:cs="Times New Roman"/>
          <w:b/>
          <w:noProof/>
          <w:sz w:val="24"/>
          <w:szCs w:val="24"/>
          <w:lang/>
        </w:rPr>
        <w:t xml:space="preserve"> </w:t>
      </w:r>
      <w:r w:rsidRPr="002C5291">
        <w:rPr>
          <w:rFonts w:ascii="Times New Roman" w:eastAsia="Calibri" w:hAnsi="Times New Roman" w:cs="Times New Roman"/>
          <w:noProof/>
          <w:sz w:val="24"/>
          <w:szCs w:val="24"/>
          <w:lang/>
        </w:rPr>
        <w:t>мења се и гласи:</w:t>
      </w:r>
    </w:p>
    <w:p w:rsidR="00061085" w:rsidRPr="002C5291" w:rsidRDefault="00061085" w:rsidP="00061085">
      <w:pPr>
        <w:contextualSpacing/>
        <w:jc w:val="center"/>
        <w:rPr>
          <w:rFonts w:eastAsia="Calibri" w:cs="Times New Roman"/>
          <w:lang w:eastAsia="sr-Latn-CS"/>
        </w:rPr>
      </w:pPr>
    </w:p>
    <w:p w:rsidR="00061085" w:rsidRPr="002C5291" w:rsidRDefault="00061085" w:rsidP="00061085">
      <w:pPr>
        <w:contextualSpacing/>
        <w:jc w:val="center"/>
        <w:rPr>
          <w:rFonts w:ascii="Times New Roman" w:eastAsia="Calibri" w:hAnsi="Times New Roman" w:cs="Times New Roman"/>
          <w:noProof/>
          <w:sz w:val="24"/>
          <w:szCs w:val="24"/>
          <w:lang/>
        </w:rPr>
      </w:pPr>
      <w:r w:rsidRPr="002C5291">
        <w:rPr>
          <w:rFonts w:ascii="Times New Roman" w:eastAsia="Calibri" w:hAnsi="Times New Roman" w:cs="Times New Roman"/>
          <w:lang w:eastAsia="sr-Latn-CS"/>
        </w:rPr>
        <w:t>„</w:t>
      </w:r>
      <w:r w:rsidRPr="002C5291">
        <w:rPr>
          <w:rFonts w:ascii="Times New Roman" w:eastAsia="Calibri" w:hAnsi="Times New Roman" w:cs="Times New Roman"/>
          <w:noProof/>
          <w:sz w:val="24"/>
          <w:szCs w:val="24"/>
          <w:lang/>
        </w:rPr>
        <w:t>Члан 410.</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 xml:space="preserve">Превозник је дужан да у транзитни пратећи документ или транзитни сигурносни пратећи документ упише потребне податке и исте поднесе заједно са робом коју допрема, царинарници надлежној према месту где се налази превозно средство: </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а) у случају промене прописаног пута и примене одредби члана 404. став 2. ове уредбе,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б) ако су пломбе</w:t>
      </w:r>
      <w:r w:rsidR="00A53D5E" w:rsidRPr="002C5291">
        <w:rPr>
          <w:rFonts w:ascii="Times New Roman" w:hAnsi="Times New Roman" w:cs="Times New Roman"/>
          <w:sz w:val="24"/>
          <w:szCs w:val="24"/>
          <w:lang w:eastAsia="sr-Latn-CS"/>
        </w:rPr>
        <w:t xml:space="preserve"> у току пута оштећене</w:t>
      </w:r>
      <w:r w:rsidRPr="002C5291">
        <w:rPr>
          <w:rFonts w:ascii="Times New Roman" w:hAnsi="Times New Roman" w:cs="Times New Roman"/>
          <w:sz w:val="24"/>
          <w:szCs w:val="24"/>
          <w:lang w:eastAsia="sr-Latn-CS"/>
        </w:rPr>
        <w:t xml:space="preserve"> без знања превозника,</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 xml:space="preserve">в) у случају </w:t>
      </w:r>
      <w:r w:rsidR="00A66A3F" w:rsidRPr="002C5291">
        <w:rPr>
          <w:rFonts w:ascii="Times New Roman" w:hAnsi="Times New Roman" w:cs="Times New Roman"/>
          <w:sz w:val="24"/>
          <w:szCs w:val="24"/>
          <w:lang w:eastAsia="sr-Latn-CS"/>
        </w:rPr>
        <w:t>саобраћајне незгоде</w:t>
      </w:r>
      <w:r w:rsidRPr="002C5291">
        <w:rPr>
          <w:rFonts w:ascii="Times New Roman" w:hAnsi="Times New Roman" w:cs="Times New Roman"/>
          <w:sz w:val="24"/>
          <w:szCs w:val="24"/>
          <w:lang w:eastAsia="sr-Latn-CS"/>
        </w:rPr>
        <w:t xml:space="preserve"> због које је потребан претовар на друго превозно средство, уз примену члана 409. ове уредбе,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lastRenderedPageBreak/>
        <w:t xml:space="preserve">г) у случају непосредне опасности због које је потребно одмах истоварити сву робу или један њен део, превозник може предузети радње на сопствену одговорност, </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д) у случају бил</w:t>
      </w:r>
      <w:r w:rsidR="00A07B4F" w:rsidRPr="002C5291">
        <w:rPr>
          <w:rFonts w:ascii="Times New Roman" w:hAnsi="Times New Roman" w:cs="Times New Roman"/>
          <w:sz w:val="24"/>
          <w:szCs w:val="24"/>
          <w:lang w:eastAsia="sr-Latn-CS"/>
        </w:rPr>
        <w:t>о каквог догађаја или незгоде (</w:t>
      </w:r>
      <w:r w:rsidRPr="002C5291">
        <w:rPr>
          <w:rFonts w:ascii="Times New Roman" w:hAnsi="Times New Roman" w:cs="Times New Roman"/>
          <w:sz w:val="24"/>
          <w:szCs w:val="24"/>
          <w:lang w:eastAsia="sr-Latn-CS"/>
        </w:rPr>
        <w:t>у превозу) који могу утицати на способност принципала или превозника да испуни своје обавезе.</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Предузете радње уписују се у транзитни пратећи документ  или транзитни сигурносни пратећи документ, и у том случају примењују се одредбе става 1. овог члана.</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Ако превозник не може испунити обавезе из члана 404. ове уредбе, због несреће или другог догађаја у превозу, дужан је да обавести царинарницу из става 1. овог члана која уписује одговарајућу напомену у транзитни пратећи документ  или транзитни сигурносни пратећи документ.</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 xml:space="preserve">Ако царинарница сматра да се  предметни транзит може наставити на нормалан начин, предузима неопходне мере и оверава транзитни пратећи документ или транзитни сигурносни пратећи документ. </w:t>
      </w:r>
    </w:p>
    <w:p w:rsidR="00061085" w:rsidRPr="002C5291" w:rsidRDefault="00061085" w:rsidP="00061085">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Транзитна царинарница или одредишна царинарница, у зависности од случаја, уноси одговарајуће податке о претовару или другим незгодама у информациони систем.”</w:t>
      </w:r>
    </w:p>
    <w:p w:rsidR="000249FB" w:rsidRPr="002C5291" w:rsidRDefault="000249FB" w:rsidP="008E507D">
      <w:pPr>
        <w:pStyle w:val="wyq120---podnaslov-clana"/>
        <w:tabs>
          <w:tab w:val="left" w:pos="801"/>
          <w:tab w:val="center" w:pos="4514"/>
        </w:tabs>
        <w:rPr>
          <w:rFonts w:ascii="Times New Roman" w:hAnsi="Times New Roman" w:cs="Times New Roman"/>
          <w:b/>
          <w:i w:val="0"/>
          <w:iCs w:val="0"/>
          <w:lang/>
        </w:rPr>
      </w:pPr>
      <w:r w:rsidRPr="002C5291">
        <w:rPr>
          <w:rFonts w:ascii="Times New Roman" w:hAnsi="Times New Roman" w:cs="Times New Roman"/>
          <w:b/>
          <w:i w:val="0"/>
          <w:iCs w:val="0"/>
          <w:lang/>
        </w:rPr>
        <w:t xml:space="preserve">Члан </w:t>
      </w:r>
      <w:r w:rsidR="00741E61" w:rsidRPr="002C5291">
        <w:rPr>
          <w:rFonts w:ascii="Times New Roman" w:hAnsi="Times New Roman" w:cs="Times New Roman"/>
          <w:b/>
          <w:i w:val="0"/>
          <w:iCs w:val="0"/>
          <w:lang/>
        </w:rPr>
        <w:t>5</w:t>
      </w:r>
      <w:r w:rsidR="00B301E9" w:rsidRPr="002C5291">
        <w:rPr>
          <w:rFonts w:ascii="Times New Roman" w:hAnsi="Times New Roman" w:cs="Times New Roman"/>
          <w:b/>
          <w:i w:val="0"/>
          <w:iCs w:val="0"/>
          <w:lang/>
        </w:rPr>
        <w:t>4</w:t>
      </w:r>
      <w:r w:rsidRPr="002C5291">
        <w:rPr>
          <w:rFonts w:ascii="Times New Roman" w:hAnsi="Times New Roman" w:cs="Times New Roman"/>
          <w:b/>
          <w:i w:val="0"/>
          <w:iCs w:val="0"/>
          <w:lang/>
        </w:rPr>
        <w:t>.</w:t>
      </w:r>
    </w:p>
    <w:p w:rsidR="003B3C4D" w:rsidRPr="002C5291" w:rsidRDefault="00BD5BD7" w:rsidP="003B3C4D">
      <w:pPr>
        <w:pStyle w:val="wyq120---podnaslov-clana"/>
        <w:ind w:firstLine="630"/>
        <w:jc w:val="both"/>
        <w:rPr>
          <w:rFonts w:ascii="Times New Roman" w:hAnsi="Times New Roman" w:cs="Times New Roman"/>
          <w:i w:val="0"/>
          <w:iCs w:val="0"/>
          <w:lang/>
        </w:rPr>
      </w:pPr>
      <w:r w:rsidRPr="002C5291">
        <w:rPr>
          <w:rFonts w:ascii="Times New Roman" w:hAnsi="Times New Roman" w:cs="Times New Roman"/>
          <w:i w:val="0"/>
          <w:iCs w:val="0"/>
          <w:lang/>
        </w:rPr>
        <w:t>Члан</w:t>
      </w:r>
      <w:r w:rsidR="003B3C4D" w:rsidRPr="002C5291">
        <w:rPr>
          <w:rFonts w:ascii="Times New Roman" w:hAnsi="Times New Roman" w:cs="Times New Roman"/>
          <w:i w:val="0"/>
          <w:iCs w:val="0"/>
          <w:lang/>
        </w:rPr>
        <w:t xml:space="preserve"> 411. мења се и глас</w:t>
      </w:r>
      <w:r w:rsidRPr="002C5291">
        <w:rPr>
          <w:rFonts w:ascii="Times New Roman" w:hAnsi="Times New Roman" w:cs="Times New Roman"/>
          <w:i w:val="0"/>
          <w:iCs w:val="0"/>
          <w:lang/>
        </w:rPr>
        <w:t>и</w:t>
      </w:r>
      <w:r w:rsidR="003B3C4D" w:rsidRPr="002C5291">
        <w:rPr>
          <w:rFonts w:ascii="Times New Roman" w:hAnsi="Times New Roman" w:cs="Times New Roman"/>
          <w:i w:val="0"/>
          <w:iCs w:val="0"/>
          <w:lang/>
        </w:rPr>
        <w:t xml:space="preserve">: </w:t>
      </w:r>
    </w:p>
    <w:p w:rsidR="00182EBF" w:rsidRPr="002C5291" w:rsidRDefault="00304A57" w:rsidP="00304A57">
      <w:pPr>
        <w:pStyle w:val="wyq120---podnaslov-clana"/>
        <w:ind w:left="2880" w:firstLine="720"/>
        <w:jc w:val="left"/>
        <w:rPr>
          <w:rFonts w:ascii="Times New Roman" w:hAnsi="Times New Roman" w:cs="Times New Roman"/>
          <w:i w:val="0"/>
          <w:iCs w:val="0"/>
          <w:lang/>
        </w:rPr>
      </w:pPr>
      <w:r w:rsidRPr="002C5291">
        <w:rPr>
          <w:rFonts w:ascii="Times New Roman" w:hAnsi="Times New Roman" w:cs="Times New Roman"/>
          <w:i w:val="0"/>
          <w:iCs w:val="0"/>
          <w:lang/>
        </w:rPr>
        <w:t xml:space="preserve">     </w:t>
      </w:r>
      <w:r w:rsidR="00182EBF" w:rsidRPr="002C5291">
        <w:rPr>
          <w:rFonts w:ascii="Times New Roman" w:hAnsi="Times New Roman" w:cs="Times New Roman"/>
          <w:i w:val="0"/>
          <w:iCs w:val="0"/>
          <w:lang/>
        </w:rPr>
        <w:t>„Члан 411.</w:t>
      </w:r>
    </w:p>
    <w:p w:rsidR="003B3C4D" w:rsidRPr="002C5291" w:rsidRDefault="003B3C4D" w:rsidP="003B3C4D">
      <w:pPr>
        <w:pStyle w:val="wyq120---podnaslov-clana"/>
        <w:ind w:firstLine="630"/>
        <w:jc w:val="both"/>
        <w:rPr>
          <w:rFonts w:ascii="Times New Roman" w:hAnsi="Times New Roman" w:cs="Times New Roman"/>
          <w:i w:val="0"/>
          <w:iCs w:val="0"/>
          <w:lang/>
        </w:rPr>
      </w:pPr>
      <w:r w:rsidRPr="002C5291">
        <w:rPr>
          <w:rFonts w:ascii="Times New Roman" w:hAnsi="Times New Roman"/>
          <w:i w:val="0"/>
          <w:lang/>
        </w:rPr>
        <w:t xml:space="preserve">Одредишној царинарници </w:t>
      </w:r>
      <w:r w:rsidR="00CA2C52" w:rsidRPr="002C5291">
        <w:rPr>
          <w:rFonts w:ascii="Times New Roman" w:hAnsi="Times New Roman"/>
          <w:i w:val="0"/>
          <w:lang/>
        </w:rPr>
        <w:t>допрема се</w:t>
      </w:r>
      <w:r w:rsidRPr="002C5291">
        <w:rPr>
          <w:rFonts w:ascii="Times New Roman" w:hAnsi="Times New Roman"/>
          <w:i w:val="0"/>
          <w:lang/>
        </w:rPr>
        <w:t xml:space="preserve"> роба и </w:t>
      </w:r>
      <w:r w:rsidR="00CA2C52" w:rsidRPr="002C5291">
        <w:rPr>
          <w:rFonts w:ascii="Times New Roman" w:hAnsi="Times New Roman"/>
          <w:i w:val="0"/>
          <w:lang/>
        </w:rPr>
        <w:t xml:space="preserve">подноси </w:t>
      </w:r>
      <w:r w:rsidR="00584788" w:rsidRPr="002C5291">
        <w:rPr>
          <w:rFonts w:ascii="Times New Roman" w:hAnsi="Times New Roman"/>
          <w:i w:val="0"/>
          <w:lang/>
        </w:rPr>
        <w:t>транзитни пратећи документ</w:t>
      </w:r>
      <w:r w:rsidRPr="002C5291">
        <w:rPr>
          <w:rFonts w:ascii="Times New Roman" w:hAnsi="Times New Roman"/>
          <w:i w:val="0"/>
          <w:lang/>
        </w:rPr>
        <w:t xml:space="preserve"> или транзитни сигурносни </w:t>
      </w:r>
      <w:r w:rsidR="00F70010" w:rsidRPr="002C5291">
        <w:rPr>
          <w:rFonts w:ascii="Times New Roman" w:hAnsi="Times New Roman"/>
          <w:i w:val="0"/>
          <w:lang/>
        </w:rPr>
        <w:t xml:space="preserve">пратећи </w:t>
      </w:r>
      <w:r w:rsidRPr="002C5291">
        <w:rPr>
          <w:rFonts w:ascii="Times New Roman" w:hAnsi="Times New Roman"/>
          <w:i w:val="0"/>
          <w:lang/>
        </w:rPr>
        <w:t>документ у редовно радно време. Наведен</w:t>
      </w:r>
      <w:r w:rsidR="00DD4EA5" w:rsidRPr="002C5291">
        <w:rPr>
          <w:rFonts w:ascii="Times New Roman" w:hAnsi="Times New Roman"/>
          <w:i w:val="0"/>
          <w:lang/>
        </w:rPr>
        <w:t xml:space="preserve">a </w:t>
      </w:r>
      <w:r w:rsidR="00AB08DD" w:rsidRPr="002C5291">
        <w:rPr>
          <w:rFonts w:ascii="Times New Roman" w:hAnsi="Times New Roman"/>
          <w:i w:val="0"/>
          <w:lang/>
        </w:rPr>
        <w:t>царинар</w:t>
      </w:r>
      <w:r w:rsidR="00DD4EA5" w:rsidRPr="002C5291">
        <w:rPr>
          <w:rFonts w:ascii="Times New Roman" w:hAnsi="Times New Roman"/>
          <w:i w:val="0"/>
          <w:lang/>
        </w:rPr>
        <w:t xml:space="preserve">ница </w:t>
      </w:r>
      <w:r w:rsidRPr="002C5291">
        <w:rPr>
          <w:rFonts w:ascii="Times New Roman" w:hAnsi="Times New Roman"/>
          <w:i w:val="0"/>
          <w:lang/>
        </w:rPr>
        <w:t>може, на захтев и о трошку подносиоца, дозволити да се документ и роба поднесу и ван редовног радног времена. На захтев и о трошку подносиоца одредишна царинарница може дозволити да се роба и документ поднесу и на неком другом месту.</w:t>
      </w:r>
    </w:p>
    <w:p w:rsidR="003B3C4D" w:rsidRPr="002C5291" w:rsidRDefault="003B3C4D" w:rsidP="0023145F">
      <w:pPr>
        <w:pStyle w:val="wyq120---podnaslov-clana"/>
        <w:ind w:firstLine="720"/>
        <w:jc w:val="both"/>
        <w:rPr>
          <w:rFonts w:ascii="Times New Roman" w:hAnsi="Times New Roman" w:cs="Times New Roman"/>
          <w:i w:val="0"/>
          <w:iCs w:val="0"/>
          <w:lang/>
        </w:rPr>
      </w:pPr>
      <w:r w:rsidRPr="002C5291">
        <w:rPr>
          <w:rFonts w:ascii="Times New Roman" w:hAnsi="Times New Roman" w:cs="Times New Roman"/>
          <w:i w:val="0"/>
          <w:iCs w:val="0"/>
          <w:lang/>
        </w:rPr>
        <w:t xml:space="preserve">Ако је роба одредишној царинарници допремљена по истеку рока који је одредила </w:t>
      </w:r>
      <w:r w:rsidR="00502C13" w:rsidRPr="002C5291">
        <w:rPr>
          <w:rFonts w:ascii="Times New Roman" w:hAnsi="Times New Roman" w:cs="Times New Roman"/>
          <w:i w:val="0"/>
          <w:iCs w:val="0"/>
          <w:lang/>
        </w:rPr>
        <w:t>полазна</w:t>
      </w:r>
      <w:r w:rsidRPr="002C5291">
        <w:rPr>
          <w:rFonts w:ascii="Times New Roman" w:hAnsi="Times New Roman" w:cs="Times New Roman"/>
          <w:i w:val="0"/>
          <w:iCs w:val="0"/>
          <w:lang/>
        </w:rPr>
        <w:t xml:space="preserve"> царинарница, а непоштовање тог рока произлази из околности </w:t>
      </w:r>
      <w:r w:rsidR="00ED579F" w:rsidRPr="002C5291">
        <w:rPr>
          <w:rFonts w:ascii="Times New Roman" w:hAnsi="Times New Roman" w:cs="Times New Roman"/>
          <w:i w:val="0"/>
          <w:iCs w:val="0"/>
          <w:lang/>
        </w:rPr>
        <w:t xml:space="preserve">за које је одредишној царинарници </w:t>
      </w:r>
      <w:r w:rsidR="007105F3" w:rsidRPr="002C5291">
        <w:rPr>
          <w:rFonts w:ascii="Times New Roman" w:hAnsi="Times New Roman" w:cs="Times New Roman"/>
          <w:i w:val="0"/>
          <w:iCs w:val="0"/>
          <w:lang/>
        </w:rPr>
        <w:t>дато</w:t>
      </w:r>
      <w:r w:rsidR="00ED579F" w:rsidRPr="002C5291">
        <w:rPr>
          <w:rFonts w:ascii="Times New Roman" w:hAnsi="Times New Roman" w:cs="Times New Roman"/>
          <w:i w:val="0"/>
          <w:iCs w:val="0"/>
          <w:lang/>
        </w:rPr>
        <w:t xml:space="preserve"> задовољавајуће објашњење и з</w:t>
      </w:r>
      <w:r w:rsidRPr="002C5291">
        <w:rPr>
          <w:rFonts w:ascii="Times New Roman" w:hAnsi="Times New Roman" w:cs="Times New Roman"/>
          <w:i w:val="0"/>
          <w:iCs w:val="0"/>
          <w:lang/>
        </w:rPr>
        <w:t>а које није одговоран превоз</w:t>
      </w:r>
      <w:r w:rsidR="00ED579F" w:rsidRPr="002C5291">
        <w:rPr>
          <w:rFonts w:ascii="Times New Roman" w:hAnsi="Times New Roman" w:cs="Times New Roman"/>
          <w:i w:val="0"/>
          <w:iCs w:val="0"/>
          <w:lang/>
        </w:rPr>
        <w:t xml:space="preserve">ник или </w:t>
      </w:r>
      <w:r w:rsidR="00C826A5" w:rsidRPr="002C5291">
        <w:rPr>
          <w:rFonts w:ascii="Times New Roman" w:hAnsi="Times New Roman" w:cs="Times New Roman"/>
          <w:i w:val="0"/>
          <w:iCs w:val="0"/>
          <w:lang/>
        </w:rPr>
        <w:t>принципал</w:t>
      </w:r>
      <w:r w:rsidR="00ED579F" w:rsidRPr="002C5291">
        <w:rPr>
          <w:rFonts w:ascii="Times New Roman" w:hAnsi="Times New Roman" w:cs="Times New Roman"/>
          <w:i w:val="0"/>
          <w:iCs w:val="0"/>
          <w:lang/>
        </w:rPr>
        <w:t>, сматра</w:t>
      </w:r>
      <w:r w:rsidRPr="002C5291">
        <w:rPr>
          <w:rFonts w:ascii="Times New Roman" w:hAnsi="Times New Roman" w:cs="Times New Roman"/>
          <w:i w:val="0"/>
          <w:iCs w:val="0"/>
          <w:lang/>
        </w:rPr>
        <w:t xml:space="preserve"> се да је роба </w:t>
      </w:r>
      <w:r w:rsidR="00ED579F" w:rsidRPr="002C5291">
        <w:rPr>
          <w:rFonts w:ascii="Times New Roman" w:hAnsi="Times New Roman" w:cs="Times New Roman"/>
          <w:i w:val="0"/>
          <w:iCs w:val="0"/>
          <w:lang/>
        </w:rPr>
        <w:t>допремљена</w:t>
      </w:r>
      <w:r w:rsidRPr="002C5291">
        <w:rPr>
          <w:rFonts w:ascii="Times New Roman" w:hAnsi="Times New Roman" w:cs="Times New Roman"/>
          <w:i w:val="0"/>
          <w:iCs w:val="0"/>
          <w:lang/>
        </w:rPr>
        <w:t xml:space="preserve"> у року</w:t>
      </w:r>
      <w:r w:rsidR="00BD5BD7" w:rsidRPr="002C5291">
        <w:rPr>
          <w:rFonts w:ascii="Times New Roman" w:hAnsi="Times New Roman" w:cs="Times New Roman"/>
          <w:i w:val="0"/>
          <w:iCs w:val="0"/>
          <w:lang/>
        </w:rPr>
        <w:t>.</w:t>
      </w:r>
    </w:p>
    <w:p w:rsidR="003B3C4D" w:rsidRPr="002C5291" w:rsidRDefault="003B3C4D" w:rsidP="003B3C4D">
      <w:pPr>
        <w:pStyle w:val="Stav"/>
        <w:tabs>
          <w:tab w:val="left" w:pos="1152"/>
        </w:tabs>
        <w:ind w:firstLine="720"/>
        <w:rPr>
          <w:rFonts w:ascii="Times New Roman" w:hAnsi="Times New Roman"/>
          <w:iCs/>
          <w:sz w:val="24"/>
          <w:lang/>
        </w:rPr>
      </w:pPr>
      <w:r w:rsidRPr="002C5291">
        <w:rPr>
          <w:rFonts w:ascii="Times New Roman" w:hAnsi="Times New Roman"/>
          <w:iCs/>
          <w:sz w:val="24"/>
          <w:lang/>
        </w:rPr>
        <w:t>Одредишна царинарница ч</w:t>
      </w:r>
      <w:r w:rsidR="00E53153" w:rsidRPr="002C5291">
        <w:rPr>
          <w:rFonts w:ascii="Times New Roman" w:hAnsi="Times New Roman"/>
          <w:iCs/>
          <w:sz w:val="24"/>
          <w:lang/>
        </w:rPr>
        <w:t xml:space="preserve">ува </w:t>
      </w:r>
      <w:r w:rsidR="00584788" w:rsidRPr="002C5291">
        <w:rPr>
          <w:rFonts w:ascii="Times New Roman" w:hAnsi="Times New Roman"/>
          <w:iCs/>
          <w:sz w:val="24"/>
          <w:lang/>
        </w:rPr>
        <w:t>транзитни пратећи документ</w:t>
      </w:r>
      <w:r w:rsidR="00E53153" w:rsidRPr="002C5291">
        <w:rPr>
          <w:rFonts w:ascii="Times New Roman" w:hAnsi="Times New Roman"/>
          <w:iCs/>
          <w:sz w:val="24"/>
          <w:lang/>
        </w:rPr>
        <w:t xml:space="preserve"> </w:t>
      </w:r>
      <w:r w:rsidRPr="002C5291">
        <w:rPr>
          <w:rFonts w:ascii="Times New Roman" w:hAnsi="Times New Roman"/>
          <w:iCs/>
          <w:sz w:val="24"/>
          <w:lang/>
        </w:rPr>
        <w:t xml:space="preserve">или транзитни сигурносни </w:t>
      </w:r>
      <w:r w:rsidR="00F70010" w:rsidRPr="002C5291">
        <w:rPr>
          <w:rFonts w:ascii="Times New Roman" w:hAnsi="Times New Roman"/>
          <w:iCs/>
          <w:sz w:val="24"/>
          <w:lang/>
        </w:rPr>
        <w:t xml:space="preserve">пратећи </w:t>
      </w:r>
      <w:r w:rsidRPr="002C5291">
        <w:rPr>
          <w:rFonts w:ascii="Times New Roman" w:hAnsi="Times New Roman"/>
          <w:iCs/>
          <w:sz w:val="24"/>
          <w:lang/>
        </w:rPr>
        <w:t xml:space="preserve">документ, а преглед робе се </w:t>
      </w:r>
      <w:r w:rsidR="00A455F2" w:rsidRPr="002C5291">
        <w:rPr>
          <w:rFonts w:ascii="Times New Roman" w:hAnsi="Times New Roman"/>
          <w:iCs/>
          <w:sz w:val="24"/>
          <w:lang/>
        </w:rPr>
        <w:t xml:space="preserve">обавља на основу поруке </w:t>
      </w:r>
      <w:r w:rsidR="00A455F2" w:rsidRPr="002C5291">
        <w:rPr>
          <w:rFonts w:ascii="Times New Roman" w:hAnsi="Times New Roman" w:cs="Times New Roman"/>
          <w:iCs/>
          <w:sz w:val="24"/>
          <w:lang/>
        </w:rPr>
        <w:t>‚</w:t>
      </w:r>
      <w:r w:rsidR="007105F3" w:rsidRPr="002C5291">
        <w:rPr>
          <w:rFonts w:ascii="Times New Roman" w:hAnsi="Times New Roman"/>
          <w:iCs/>
          <w:sz w:val="24"/>
          <w:lang/>
        </w:rPr>
        <w:t>О</w:t>
      </w:r>
      <w:r w:rsidRPr="002C5291">
        <w:rPr>
          <w:rFonts w:ascii="Times New Roman" w:hAnsi="Times New Roman"/>
          <w:iCs/>
          <w:sz w:val="24"/>
          <w:lang/>
        </w:rPr>
        <w:t>бавештење о очекиваном доласку</w:t>
      </w:r>
      <w:r w:rsidR="00A455F2" w:rsidRPr="002C5291">
        <w:rPr>
          <w:rFonts w:ascii="Times New Roman" w:hAnsi="Times New Roman" w:cs="Times New Roman"/>
          <w:iCs/>
          <w:sz w:val="24"/>
          <w:lang/>
        </w:rPr>
        <w:t xml:space="preserve">’ </w:t>
      </w:r>
      <w:r w:rsidRPr="002C5291">
        <w:rPr>
          <w:rFonts w:ascii="Times New Roman" w:hAnsi="Times New Roman"/>
          <w:iCs/>
          <w:sz w:val="24"/>
          <w:lang/>
        </w:rPr>
        <w:t xml:space="preserve">која је примљена од </w:t>
      </w:r>
      <w:r w:rsidR="00DB0909" w:rsidRPr="002C5291">
        <w:rPr>
          <w:rFonts w:ascii="Times New Roman" w:hAnsi="Times New Roman"/>
          <w:iCs/>
          <w:sz w:val="24"/>
          <w:lang/>
        </w:rPr>
        <w:t>полазне</w:t>
      </w:r>
      <w:r w:rsidRPr="002C5291">
        <w:rPr>
          <w:rFonts w:ascii="Times New Roman" w:hAnsi="Times New Roman"/>
          <w:iCs/>
          <w:sz w:val="24"/>
          <w:lang/>
        </w:rPr>
        <w:t xml:space="preserve"> царинарнице.</w:t>
      </w:r>
    </w:p>
    <w:p w:rsidR="003B3C4D" w:rsidRPr="002C5291" w:rsidRDefault="003B3C4D" w:rsidP="003B3C4D">
      <w:pPr>
        <w:pStyle w:val="Stav"/>
        <w:tabs>
          <w:tab w:val="left" w:pos="1152"/>
        </w:tabs>
        <w:ind w:firstLine="720"/>
        <w:rPr>
          <w:rFonts w:ascii="Times New Roman" w:hAnsi="Times New Roman"/>
          <w:iCs/>
          <w:sz w:val="24"/>
          <w:lang/>
        </w:rPr>
      </w:pPr>
      <w:r w:rsidRPr="002C5291">
        <w:rPr>
          <w:rFonts w:ascii="Times New Roman" w:hAnsi="Times New Roman"/>
          <w:iCs/>
          <w:sz w:val="24"/>
          <w:lang/>
        </w:rPr>
        <w:t xml:space="preserve">На захтев </w:t>
      </w:r>
      <w:r w:rsidR="00CA2C52" w:rsidRPr="002C5291">
        <w:rPr>
          <w:rFonts w:ascii="Times New Roman" w:hAnsi="Times New Roman"/>
          <w:iCs/>
          <w:sz w:val="24"/>
          <w:lang/>
        </w:rPr>
        <w:t>принципал</w:t>
      </w:r>
      <w:r w:rsidR="000A364C" w:rsidRPr="002C5291">
        <w:rPr>
          <w:rFonts w:ascii="Times New Roman" w:hAnsi="Times New Roman"/>
          <w:iCs/>
          <w:sz w:val="24"/>
          <w:lang/>
        </w:rPr>
        <w:t>a</w:t>
      </w:r>
      <w:r w:rsidRPr="002C5291">
        <w:rPr>
          <w:rFonts w:ascii="Times New Roman" w:hAnsi="Times New Roman"/>
          <w:iCs/>
          <w:sz w:val="24"/>
          <w:lang/>
        </w:rPr>
        <w:t xml:space="preserve"> и ради </w:t>
      </w:r>
      <w:r w:rsidR="00C427DD" w:rsidRPr="002C5291">
        <w:rPr>
          <w:rFonts w:ascii="Times New Roman" w:hAnsi="Times New Roman"/>
          <w:iCs/>
          <w:sz w:val="24"/>
          <w:lang/>
        </w:rPr>
        <w:t>пружања</w:t>
      </w:r>
      <w:r w:rsidRPr="002C5291">
        <w:rPr>
          <w:rFonts w:ascii="Times New Roman" w:hAnsi="Times New Roman"/>
          <w:iCs/>
          <w:sz w:val="24"/>
          <w:lang/>
        </w:rPr>
        <w:t xml:space="preserve"> доказа о </w:t>
      </w:r>
      <w:r w:rsidR="000A364C" w:rsidRPr="002C5291">
        <w:rPr>
          <w:rFonts w:ascii="Times New Roman" w:hAnsi="Times New Roman"/>
          <w:iCs/>
          <w:sz w:val="24"/>
          <w:lang/>
        </w:rPr>
        <w:t>завршетку</w:t>
      </w:r>
      <w:r w:rsidR="00C427DD" w:rsidRPr="002C5291">
        <w:rPr>
          <w:rFonts w:ascii="Times New Roman" w:hAnsi="Times New Roman"/>
          <w:iCs/>
          <w:sz w:val="24"/>
          <w:lang/>
        </w:rPr>
        <w:t xml:space="preserve"> </w:t>
      </w:r>
      <w:r w:rsidRPr="002C5291">
        <w:rPr>
          <w:rFonts w:ascii="Times New Roman" w:hAnsi="Times New Roman"/>
          <w:iCs/>
          <w:sz w:val="24"/>
          <w:lang/>
        </w:rPr>
        <w:t>поступк</w:t>
      </w:r>
      <w:r w:rsidR="00C427DD" w:rsidRPr="002C5291">
        <w:rPr>
          <w:rFonts w:ascii="Times New Roman" w:hAnsi="Times New Roman"/>
          <w:iCs/>
          <w:sz w:val="24"/>
          <w:lang/>
        </w:rPr>
        <w:t>а</w:t>
      </w:r>
      <w:r w:rsidRPr="002C5291">
        <w:rPr>
          <w:rFonts w:ascii="Times New Roman" w:hAnsi="Times New Roman"/>
          <w:iCs/>
          <w:sz w:val="24"/>
          <w:lang/>
        </w:rPr>
        <w:t xml:space="preserve"> у складу с чланом 415. став </w:t>
      </w:r>
      <w:r w:rsidR="002F0893" w:rsidRPr="002C5291">
        <w:rPr>
          <w:rFonts w:ascii="Times New Roman" w:hAnsi="Times New Roman"/>
          <w:iCs/>
          <w:sz w:val="24"/>
          <w:lang/>
        </w:rPr>
        <w:t>1</w:t>
      </w:r>
      <w:r w:rsidRPr="002C5291">
        <w:rPr>
          <w:rFonts w:ascii="Times New Roman" w:hAnsi="Times New Roman"/>
          <w:iCs/>
          <w:sz w:val="24"/>
          <w:lang/>
        </w:rPr>
        <w:t xml:space="preserve">. ове уредбе, одредишна царинарница </w:t>
      </w:r>
      <w:r w:rsidR="00085372" w:rsidRPr="002C5291">
        <w:rPr>
          <w:rFonts w:ascii="Times New Roman" w:hAnsi="Times New Roman"/>
          <w:iCs/>
          <w:sz w:val="24"/>
          <w:lang/>
        </w:rPr>
        <w:t>оверава</w:t>
      </w:r>
      <w:r w:rsidRPr="002C5291">
        <w:rPr>
          <w:rFonts w:ascii="Times New Roman" w:hAnsi="Times New Roman"/>
          <w:iCs/>
          <w:sz w:val="24"/>
          <w:lang/>
        </w:rPr>
        <w:t xml:space="preserve"> </w:t>
      </w:r>
      <w:r w:rsidR="000A364C" w:rsidRPr="002C5291">
        <w:rPr>
          <w:rFonts w:ascii="Times New Roman" w:hAnsi="Times New Roman"/>
          <w:iCs/>
          <w:sz w:val="24"/>
          <w:lang/>
        </w:rPr>
        <w:t>копију</w:t>
      </w:r>
      <w:r w:rsidR="00C427DD" w:rsidRPr="002C5291">
        <w:rPr>
          <w:rFonts w:ascii="Times New Roman" w:hAnsi="Times New Roman"/>
          <w:iCs/>
          <w:sz w:val="24"/>
          <w:lang/>
        </w:rPr>
        <w:t xml:space="preserve"> </w:t>
      </w:r>
      <w:r w:rsidRPr="002C5291">
        <w:rPr>
          <w:rFonts w:ascii="Times New Roman" w:hAnsi="Times New Roman"/>
          <w:iCs/>
          <w:sz w:val="24"/>
          <w:lang/>
        </w:rPr>
        <w:t xml:space="preserve">транзитног </w:t>
      </w:r>
      <w:r w:rsidR="00F70010" w:rsidRPr="002C5291">
        <w:rPr>
          <w:rFonts w:ascii="Times New Roman" w:hAnsi="Times New Roman"/>
          <w:iCs/>
          <w:sz w:val="24"/>
          <w:lang/>
        </w:rPr>
        <w:t xml:space="preserve">пратећег </w:t>
      </w:r>
      <w:r w:rsidRPr="002C5291">
        <w:rPr>
          <w:rFonts w:ascii="Times New Roman" w:hAnsi="Times New Roman"/>
          <w:iCs/>
          <w:sz w:val="24"/>
          <w:lang/>
        </w:rPr>
        <w:t xml:space="preserve">документа или транзитног сигурносног </w:t>
      </w:r>
      <w:r w:rsidR="00F70010" w:rsidRPr="002C5291">
        <w:rPr>
          <w:rFonts w:ascii="Times New Roman" w:hAnsi="Times New Roman"/>
          <w:iCs/>
          <w:sz w:val="24"/>
          <w:lang/>
        </w:rPr>
        <w:t xml:space="preserve">пратећег </w:t>
      </w:r>
      <w:r w:rsidRPr="002C5291">
        <w:rPr>
          <w:rFonts w:ascii="Times New Roman" w:hAnsi="Times New Roman"/>
          <w:iCs/>
          <w:sz w:val="24"/>
          <w:lang/>
        </w:rPr>
        <w:t>документа и означава г</w:t>
      </w:r>
      <w:r w:rsidR="00C427DD" w:rsidRPr="002C5291">
        <w:rPr>
          <w:rFonts w:ascii="Times New Roman" w:hAnsi="Times New Roman"/>
          <w:iCs/>
          <w:sz w:val="24"/>
          <w:lang/>
        </w:rPr>
        <w:t xml:space="preserve">а </w:t>
      </w:r>
      <w:r w:rsidR="00B50D35" w:rsidRPr="002C5291">
        <w:rPr>
          <w:rFonts w:ascii="Times New Roman" w:hAnsi="Times New Roman"/>
          <w:iCs/>
          <w:sz w:val="24"/>
          <w:lang/>
        </w:rPr>
        <w:t>напоменом</w:t>
      </w:r>
      <w:r w:rsidR="007105F3" w:rsidRPr="002C5291">
        <w:rPr>
          <w:rFonts w:ascii="Times New Roman" w:hAnsi="Times New Roman"/>
          <w:iCs/>
          <w:sz w:val="24"/>
          <w:lang/>
        </w:rPr>
        <w:t xml:space="preserve"> </w:t>
      </w:r>
      <w:r w:rsidR="00A455F2" w:rsidRPr="002C5291">
        <w:rPr>
          <w:rFonts w:ascii="Times New Roman" w:hAnsi="Times New Roman" w:cs="Times New Roman"/>
          <w:iCs/>
          <w:sz w:val="24"/>
          <w:lang/>
        </w:rPr>
        <w:t>‚</w:t>
      </w:r>
      <w:r w:rsidR="00C427DD" w:rsidRPr="002C5291">
        <w:rPr>
          <w:rFonts w:ascii="Times New Roman" w:hAnsi="Times New Roman"/>
          <w:iCs/>
          <w:sz w:val="24"/>
          <w:lang/>
        </w:rPr>
        <w:t>Алтернативни доказ</w:t>
      </w:r>
      <w:r w:rsidR="00A455F2" w:rsidRPr="002C5291">
        <w:rPr>
          <w:rFonts w:ascii="Times New Roman" w:hAnsi="Times New Roman" w:cs="Times New Roman"/>
          <w:iCs/>
          <w:sz w:val="24"/>
          <w:lang/>
        </w:rPr>
        <w:t>’</w:t>
      </w:r>
      <w:r w:rsidR="00CA2C52" w:rsidRPr="002C5291">
        <w:rPr>
          <w:rFonts w:ascii="Times New Roman" w:hAnsi="Times New Roman"/>
          <w:iCs/>
          <w:sz w:val="24"/>
          <w:lang/>
        </w:rPr>
        <w:t>.</w:t>
      </w:r>
    </w:p>
    <w:p w:rsidR="003B3C4D" w:rsidRPr="002C5291" w:rsidRDefault="003B3C4D" w:rsidP="003B3C4D">
      <w:pPr>
        <w:pStyle w:val="Stav"/>
        <w:tabs>
          <w:tab w:val="left" w:pos="1152"/>
        </w:tabs>
        <w:ind w:firstLine="720"/>
        <w:rPr>
          <w:rFonts w:ascii="Times New Roman" w:hAnsi="Times New Roman"/>
          <w:iCs/>
          <w:sz w:val="24"/>
          <w:lang/>
        </w:rPr>
      </w:pPr>
      <w:r w:rsidRPr="002C5291">
        <w:rPr>
          <w:rFonts w:ascii="Times New Roman" w:hAnsi="Times New Roman"/>
          <w:iCs/>
          <w:sz w:val="24"/>
          <w:lang/>
        </w:rPr>
        <w:t>Транзитни поступак може се завршити у царинарници која није уписана у транзитну декларацију. Та царинарница постаје одредишна царинарница.</w:t>
      </w:r>
    </w:p>
    <w:p w:rsidR="000249FB" w:rsidRPr="002C5291" w:rsidRDefault="003B3C4D" w:rsidP="00C427DD">
      <w:pPr>
        <w:pStyle w:val="Stav"/>
        <w:tabs>
          <w:tab w:val="left" w:pos="1152"/>
        </w:tabs>
        <w:ind w:firstLine="720"/>
        <w:rPr>
          <w:rFonts w:ascii="Times New Roman" w:hAnsi="Times New Roman"/>
          <w:iCs/>
          <w:sz w:val="24"/>
          <w:lang/>
        </w:rPr>
      </w:pPr>
      <w:r w:rsidRPr="002C5291">
        <w:rPr>
          <w:rFonts w:ascii="Times New Roman" w:hAnsi="Times New Roman"/>
          <w:iCs/>
          <w:sz w:val="24"/>
          <w:lang/>
        </w:rPr>
        <w:lastRenderedPageBreak/>
        <w:t xml:space="preserve">Нова одредишна царинарница од </w:t>
      </w:r>
      <w:r w:rsidR="00DB0909" w:rsidRPr="002C5291">
        <w:rPr>
          <w:rFonts w:ascii="Times New Roman" w:hAnsi="Times New Roman"/>
          <w:iCs/>
          <w:sz w:val="24"/>
          <w:lang/>
        </w:rPr>
        <w:t>полазне</w:t>
      </w:r>
      <w:r w:rsidRPr="002C5291">
        <w:rPr>
          <w:rFonts w:ascii="Times New Roman" w:hAnsi="Times New Roman"/>
          <w:iCs/>
          <w:sz w:val="24"/>
          <w:lang/>
        </w:rPr>
        <w:t xml:space="preserve"> царинарнице тражи да иста пошаље поруку </w:t>
      </w:r>
      <w:r w:rsidR="00A455F2" w:rsidRPr="002C5291">
        <w:rPr>
          <w:rFonts w:ascii="Times New Roman" w:hAnsi="Times New Roman" w:cs="Times New Roman"/>
          <w:iCs/>
          <w:sz w:val="24"/>
          <w:lang/>
        </w:rPr>
        <w:t>‚</w:t>
      </w:r>
      <w:r w:rsidR="007105F3" w:rsidRPr="002C5291">
        <w:rPr>
          <w:rFonts w:ascii="Times New Roman" w:hAnsi="Times New Roman"/>
          <w:iCs/>
          <w:sz w:val="24"/>
          <w:lang/>
        </w:rPr>
        <w:t>О</w:t>
      </w:r>
      <w:r w:rsidRPr="002C5291">
        <w:rPr>
          <w:rFonts w:ascii="Times New Roman" w:hAnsi="Times New Roman"/>
          <w:iCs/>
          <w:sz w:val="24"/>
          <w:lang/>
        </w:rPr>
        <w:t>бавештење о очекиваном доласку</w:t>
      </w:r>
      <w:r w:rsidR="00A455F2" w:rsidRPr="002C5291">
        <w:rPr>
          <w:rFonts w:ascii="Times New Roman" w:hAnsi="Times New Roman" w:cs="Times New Roman"/>
          <w:iCs/>
          <w:sz w:val="24"/>
          <w:lang/>
        </w:rPr>
        <w:t>’</w:t>
      </w:r>
      <w:r w:rsidR="00B50D35" w:rsidRPr="002C5291">
        <w:rPr>
          <w:rFonts w:ascii="Times New Roman" w:hAnsi="Times New Roman"/>
          <w:iCs/>
          <w:sz w:val="24"/>
          <w:lang/>
        </w:rPr>
        <w:t>.</w:t>
      </w:r>
      <w:r w:rsidR="00C427DD" w:rsidRPr="002C5291">
        <w:rPr>
          <w:rFonts w:ascii="Times New Roman" w:hAnsi="Times New Roman"/>
          <w:iCs/>
          <w:sz w:val="24"/>
          <w:lang/>
        </w:rPr>
        <w:t>”</w:t>
      </w:r>
      <w:r w:rsidR="000249FB" w:rsidRPr="002C5291">
        <w:rPr>
          <w:rFonts w:ascii="Times New Roman" w:hAnsi="Times New Roman"/>
          <w:iCs/>
          <w:sz w:val="24"/>
          <w:lang/>
        </w:rPr>
        <w:t xml:space="preserve"> </w:t>
      </w:r>
    </w:p>
    <w:p w:rsidR="00E35785" w:rsidRPr="002C5291" w:rsidRDefault="00E35785" w:rsidP="00E35785">
      <w:pPr>
        <w:pStyle w:val="Stav"/>
        <w:tabs>
          <w:tab w:val="left" w:pos="1152"/>
        </w:tabs>
        <w:spacing w:before="0"/>
        <w:ind w:firstLine="720"/>
        <w:jc w:val="center"/>
        <w:rPr>
          <w:rFonts w:ascii="Times New Roman" w:hAnsi="Times New Roman"/>
          <w:b/>
          <w:iCs/>
          <w:sz w:val="24"/>
          <w:lang/>
        </w:rPr>
      </w:pPr>
    </w:p>
    <w:p w:rsidR="00C61067" w:rsidRPr="002C5291" w:rsidRDefault="00E35785" w:rsidP="00E35785">
      <w:pPr>
        <w:pStyle w:val="Stav"/>
        <w:tabs>
          <w:tab w:val="left" w:pos="1152"/>
        </w:tabs>
        <w:spacing w:before="0"/>
        <w:ind w:firstLine="720"/>
        <w:rPr>
          <w:rFonts w:ascii="Times New Roman" w:hAnsi="Times New Roman"/>
          <w:b/>
          <w:iCs/>
          <w:sz w:val="24"/>
          <w:lang/>
        </w:rPr>
      </w:pPr>
      <w:r w:rsidRPr="002C5291">
        <w:rPr>
          <w:rFonts w:ascii="Times New Roman" w:hAnsi="Times New Roman"/>
          <w:b/>
          <w:iCs/>
          <w:sz w:val="24"/>
          <w:lang/>
        </w:rPr>
        <w:t xml:space="preserve">                                                      </w:t>
      </w:r>
    </w:p>
    <w:p w:rsidR="000249FB" w:rsidRPr="002C5291" w:rsidRDefault="00C61067" w:rsidP="00E35785">
      <w:pPr>
        <w:pStyle w:val="Stav"/>
        <w:tabs>
          <w:tab w:val="left" w:pos="1152"/>
        </w:tabs>
        <w:spacing w:before="0"/>
        <w:ind w:firstLine="720"/>
        <w:rPr>
          <w:rFonts w:ascii="Times New Roman" w:hAnsi="Times New Roman"/>
          <w:b/>
          <w:iCs/>
          <w:sz w:val="24"/>
          <w:lang/>
        </w:rPr>
      </w:pPr>
      <w:r w:rsidRPr="002C5291">
        <w:rPr>
          <w:rFonts w:ascii="Times New Roman" w:hAnsi="Times New Roman"/>
          <w:b/>
          <w:iCs/>
          <w:sz w:val="24"/>
          <w:lang/>
        </w:rPr>
        <w:tab/>
      </w:r>
      <w:r w:rsidRPr="002C5291">
        <w:rPr>
          <w:rFonts w:ascii="Times New Roman" w:hAnsi="Times New Roman"/>
          <w:b/>
          <w:iCs/>
          <w:sz w:val="24"/>
          <w:lang/>
        </w:rPr>
        <w:tab/>
      </w:r>
      <w:r w:rsidRPr="002C5291">
        <w:rPr>
          <w:rFonts w:ascii="Times New Roman" w:hAnsi="Times New Roman"/>
          <w:b/>
          <w:iCs/>
          <w:sz w:val="24"/>
          <w:lang/>
        </w:rPr>
        <w:tab/>
      </w:r>
      <w:r w:rsidRPr="002C5291">
        <w:rPr>
          <w:rFonts w:ascii="Times New Roman" w:hAnsi="Times New Roman"/>
          <w:b/>
          <w:iCs/>
          <w:sz w:val="24"/>
          <w:lang/>
        </w:rPr>
        <w:tab/>
      </w:r>
      <w:r w:rsidRPr="002C5291">
        <w:rPr>
          <w:rFonts w:ascii="Times New Roman" w:hAnsi="Times New Roman"/>
          <w:b/>
          <w:iCs/>
          <w:sz w:val="24"/>
          <w:lang/>
        </w:rPr>
        <w:tab/>
        <w:t xml:space="preserve">     </w:t>
      </w:r>
      <w:r w:rsidR="000249FB" w:rsidRPr="002C5291">
        <w:rPr>
          <w:rFonts w:ascii="Times New Roman" w:hAnsi="Times New Roman"/>
          <w:b/>
          <w:iCs/>
          <w:sz w:val="24"/>
          <w:lang/>
        </w:rPr>
        <w:t xml:space="preserve">Члан </w:t>
      </w:r>
      <w:r w:rsidR="005C6F97" w:rsidRPr="002C5291">
        <w:rPr>
          <w:rFonts w:ascii="Times New Roman" w:hAnsi="Times New Roman"/>
          <w:b/>
          <w:iCs/>
          <w:sz w:val="24"/>
          <w:lang/>
        </w:rPr>
        <w:t>5</w:t>
      </w:r>
      <w:r w:rsidR="00B301E9" w:rsidRPr="002C5291">
        <w:rPr>
          <w:rFonts w:ascii="Times New Roman" w:hAnsi="Times New Roman"/>
          <w:b/>
          <w:iCs/>
          <w:sz w:val="24"/>
          <w:lang/>
        </w:rPr>
        <w:t>5</w:t>
      </w:r>
      <w:r w:rsidR="000249FB" w:rsidRPr="002C5291">
        <w:rPr>
          <w:rFonts w:ascii="Times New Roman" w:hAnsi="Times New Roman"/>
          <w:b/>
          <w:iCs/>
          <w:sz w:val="24"/>
          <w:lang/>
        </w:rPr>
        <w:t>.</w:t>
      </w:r>
    </w:p>
    <w:p w:rsidR="00E35785" w:rsidRPr="002C5291" w:rsidRDefault="00E35785" w:rsidP="00E35785">
      <w:pPr>
        <w:pStyle w:val="Stav"/>
        <w:tabs>
          <w:tab w:val="left" w:pos="1152"/>
        </w:tabs>
        <w:spacing w:before="0"/>
        <w:ind w:firstLine="720"/>
        <w:jc w:val="center"/>
        <w:rPr>
          <w:rFonts w:ascii="Times New Roman" w:hAnsi="Times New Roman"/>
          <w:b/>
          <w:iCs/>
          <w:sz w:val="24"/>
          <w:lang/>
        </w:rPr>
      </w:pPr>
    </w:p>
    <w:p w:rsidR="002F0893" w:rsidRPr="002C5291" w:rsidRDefault="000249FB" w:rsidP="002F0893">
      <w:pPr>
        <w:pStyle w:val="Stav"/>
        <w:rPr>
          <w:rFonts w:ascii="Times New Roman" w:hAnsi="Times New Roman"/>
          <w:iCs/>
          <w:sz w:val="24"/>
          <w:lang/>
        </w:rPr>
      </w:pPr>
      <w:r w:rsidRPr="002C5291">
        <w:rPr>
          <w:rFonts w:ascii="Times New Roman" w:hAnsi="Times New Roman"/>
          <w:iCs/>
          <w:sz w:val="24"/>
          <w:lang/>
        </w:rPr>
        <w:tab/>
      </w:r>
      <w:r w:rsidRPr="002C5291">
        <w:rPr>
          <w:rFonts w:ascii="Times New Roman" w:hAnsi="Times New Roman"/>
          <w:iCs/>
          <w:sz w:val="24"/>
          <w:lang/>
        </w:rPr>
        <w:tab/>
        <w:t xml:space="preserve">У члану </w:t>
      </w:r>
      <w:r w:rsidR="002F0893" w:rsidRPr="002C5291">
        <w:rPr>
          <w:rFonts w:ascii="Times New Roman" w:hAnsi="Times New Roman"/>
          <w:iCs/>
          <w:sz w:val="24"/>
          <w:lang/>
        </w:rPr>
        <w:t>412 ст. 1. и 2. мењају се и гласе</w:t>
      </w:r>
      <w:r w:rsidRPr="002C5291">
        <w:rPr>
          <w:rFonts w:ascii="Times New Roman" w:hAnsi="Times New Roman"/>
          <w:iCs/>
          <w:sz w:val="24"/>
          <w:lang/>
        </w:rPr>
        <w:t xml:space="preserve">: </w:t>
      </w:r>
    </w:p>
    <w:p w:rsidR="002F0893" w:rsidRPr="002C5291" w:rsidRDefault="002F0893" w:rsidP="002F0893">
      <w:pPr>
        <w:pStyle w:val="Stav"/>
        <w:rPr>
          <w:rFonts w:ascii="Times New Roman" w:hAnsi="Times New Roman"/>
          <w:iCs/>
          <w:sz w:val="24"/>
          <w:lang/>
        </w:rPr>
      </w:pPr>
      <w:r w:rsidRPr="002C5291">
        <w:rPr>
          <w:rFonts w:ascii="Times New Roman" w:hAnsi="Times New Roman"/>
          <w:iCs/>
          <w:sz w:val="24"/>
          <w:lang/>
        </w:rPr>
        <w:tab/>
      </w:r>
      <w:r w:rsidRPr="002C5291">
        <w:rPr>
          <w:rFonts w:ascii="Times New Roman" w:hAnsi="Times New Roman"/>
          <w:iCs/>
          <w:sz w:val="24"/>
          <w:lang/>
        </w:rPr>
        <w:tab/>
      </w:r>
      <w:r w:rsidR="000249FB" w:rsidRPr="002C5291">
        <w:rPr>
          <w:rFonts w:ascii="Times New Roman" w:hAnsi="Times New Roman"/>
          <w:iCs/>
          <w:sz w:val="24"/>
          <w:lang/>
        </w:rPr>
        <w:t>„</w:t>
      </w:r>
      <w:r w:rsidRPr="002C5291">
        <w:rPr>
          <w:rFonts w:ascii="Times New Roman" w:hAnsi="Times New Roman"/>
          <w:iCs/>
          <w:sz w:val="24"/>
          <w:lang/>
        </w:rPr>
        <w:t xml:space="preserve">Одредишна царинарница, на захтев лица које подноси </w:t>
      </w:r>
      <w:r w:rsidR="00584788" w:rsidRPr="002C5291">
        <w:rPr>
          <w:rFonts w:ascii="Times New Roman" w:hAnsi="Times New Roman"/>
          <w:iCs/>
          <w:sz w:val="24"/>
          <w:lang/>
        </w:rPr>
        <w:t>транзитни пратећи документ</w:t>
      </w:r>
      <w:r w:rsidRPr="002C5291">
        <w:rPr>
          <w:rFonts w:ascii="Times New Roman" w:hAnsi="Times New Roman"/>
          <w:iCs/>
          <w:sz w:val="24"/>
          <w:lang/>
        </w:rPr>
        <w:t xml:space="preserve">  или транзитни сигурносни </w:t>
      </w:r>
      <w:r w:rsidR="00F70010" w:rsidRPr="002C5291">
        <w:rPr>
          <w:rFonts w:ascii="Times New Roman" w:hAnsi="Times New Roman"/>
          <w:iCs/>
          <w:sz w:val="24"/>
          <w:lang/>
        </w:rPr>
        <w:t xml:space="preserve">пратећи </w:t>
      </w:r>
      <w:r w:rsidRPr="002C5291">
        <w:rPr>
          <w:rFonts w:ascii="Times New Roman" w:hAnsi="Times New Roman"/>
          <w:iCs/>
          <w:sz w:val="24"/>
          <w:lang/>
        </w:rPr>
        <w:t>д</w:t>
      </w:r>
      <w:r w:rsidR="004D618F" w:rsidRPr="002C5291">
        <w:rPr>
          <w:rFonts w:ascii="Times New Roman" w:hAnsi="Times New Roman"/>
          <w:iCs/>
          <w:sz w:val="24"/>
          <w:lang/>
        </w:rPr>
        <w:t>окумент, издаје потврду пријема</w:t>
      </w:r>
      <w:r w:rsidRPr="002C5291">
        <w:rPr>
          <w:rFonts w:ascii="Times New Roman" w:hAnsi="Times New Roman"/>
          <w:iCs/>
          <w:sz w:val="24"/>
          <w:lang/>
        </w:rPr>
        <w:t xml:space="preserve">. </w:t>
      </w:r>
    </w:p>
    <w:p w:rsidR="000249FB" w:rsidRPr="002C5291" w:rsidRDefault="00F453EE" w:rsidP="002F0893">
      <w:pPr>
        <w:pStyle w:val="Stav"/>
        <w:rPr>
          <w:rFonts w:ascii="Times New Roman" w:hAnsi="Times New Roman"/>
          <w:iCs/>
          <w:sz w:val="24"/>
          <w:lang/>
        </w:rPr>
      </w:pPr>
      <w:r w:rsidRPr="002C5291">
        <w:rPr>
          <w:rFonts w:ascii="Times New Roman" w:hAnsi="Times New Roman"/>
          <w:iCs/>
          <w:sz w:val="24"/>
          <w:lang/>
        </w:rPr>
        <w:tab/>
      </w:r>
      <w:r w:rsidR="002F0893" w:rsidRPr="002C5291">
        <w:rPr>
          <w:rFonts w:ascii="Times New Roman" w:hAnsi="Times New Roman"/>
          <w:iCs/>
          <w:sz w:val="24"/>
          <w:lang/>
        </w:rPr>
        <w:t>Потврда</w:t>
      </w:r>
      <w:r w:rsidR="004D618F" w:rsidRPr="002C5291">
        <w:rPr>
          <w:rFonts w:ascii="Times New Roman" w:hAnsi="Times New Roman"/>
          <w:iCs/>
          <w:sz w:val="24"/>
          <w:lang/>
        </w:rPr>
        <w:t xml:space="preserve"> из става 1. овог члана се издаје на обрасцу </w:t>
      </w:r>
      <w:r w:rsidRPr="002C5291">
        <w:rPr>
          <w:rFonts w:ascii="Times New Roman" w:hAnsi="Times New Roman"/>
          <w:iCs/>
          <w:sz w:val="24"/>
          <w:lang/>
        </w:rPr>
        <w:t xml:space="preserve">из </w:t>
      </w:r>
      <w:r w:rsidR="002F0893" w:rsidRPr="002C5291">
        <w:rPr>
          <w:rFonts w:ascii="Times New Roman" w:hAnsi="Times New Roman"/>
          <w:iCs/>
          <w:sz w:val="24"/>
          <w:lang/>
        </w:rPr>
        <w:t>Прилога 4</w:t>
      </w:r>
      <w:r w:rsidR="006F2CD9" w:rsidRPr="002C5291">
        <w:rPr>
          <w:rFonts w:ascii="Times New Roman" w:hAnsi="Times New Roman"/>
          <w:iCs/>
          <w:sz w:val="24"/>
          <w:lang/>
        </w:rPr>
        <w:t>5</w:t>
      </w:r>
      <w:r w:rsidR="002F0893" w:rsidRPr="002C5291">
        <w:rPr>
          <w:rFonts w:ascii="Times New Roman" w:hAnsi="Times New Roman"/>
          <w:iCs/>
          <w:sz w:val="24"/>
          <w:lang/>
        </w:rPr>
        <w:t>.</w:t>
      </w:r>
      <w:r w:rsidRPr="002C5291">
        <w:rPr>
          <w:rFonts w:ascii="Times New Roman" w:hAnsi="Times New Roman"/>
          <w:iCs/>
          <w:sz w:val="24"/>
          <w:lang/>
        </w:rPr>
        <w:t>”</w:t>
      </w:r>
    </w:p>
    <w:p w:rsidR="00F453EE" w:rsidRPr="002C5291" w:rsidRDefault="00F453EE" w:rsidP="002F0893">
      <w:pPr>
        <w:pStyle w:val="Stav"/>
        <w:rPr>
          <w:rFonts w:ascii="Times New Roman" w:hAnsi="Times New Roman"/>
          <w:iCs/>
          <w:sz w:val="24"/>
          <w:lang/>
        </w:rPr>
      </w:pPr>
      <w:r w:rsidRPr="002C5291">
        <w:rPr>
          <w:rFonts w:ascii="Times New Roman" w:hAnsi="Times New Roman"/>
          <w:iCs/>
          <w:sz w:val="24"/>
          <w:lang/>
        </w:rPr>
        <w:tab/>
        <w:t xml:space="preserve">У ставу 4. </w:t>
      </w:r>
      <w:r w:rsidR="005C6F97" w:rsidRPr="002C5291">
        <w:rPr>
          <w:rFonts w:ascii="Times New Roman" w:hAnsi="Times New Roman"/>
          <w:iCs/>
          <w:sz w:val="24"/>
          <w:lang/>
        </w:rPr>
        <w:t>речи: „став 2. тачка 1)” замењују се речима: „став 1.</w:t>
      </w:r>
      <w:r w:rsidR="00182EBF" w:rsidRPr="002C5291">
        <w:rPr>
          <w:rFonts w:ascii="Times New Roman" w:hAnsi="Times New Roman"/>
          <w:iCs/>
          <w:sz w:val="24"/>
          <w:lang/>
        </w:rPr>
        <w:t>”</w:t>
      </w:r>
    </w:p>
    <w:p w:rsidR="00E35785" w:rsidRPr="002C5291" w:rsidRDefault="00E35785" w:rsidP="00E35785">
      <w:pPr>
        <w:pStyle w:val="stil1tekst"/>
        <w:spacing w:before="0" w:beforeAutospacing="0" w:after="0" w:afterAutospacing="0"/>
        <w:ind w:left="525" w:right="525" w:firstLine="240"/>
        <w:jc w:val="center"/>
        <w:rPr>
          <w:rFonts w:eastAsiaTheme="minorHAnsi" w:cstheme="minorBidi"/>
          <w:iCs/>
          <w:lang w:eastAsia="en-GB"/>
        </w:rPr>
      </w:pPr>
    </w:p>
    <w:p w:rsidR="000249FB" w:rsidRPr="002C5291" w:rsidRDefault="000249FB" w:rsidP="00E35785">
      <w:pPr>
        <w:pStyle w:val="stil1tekst"/>
        <w:spacing w:before="0" w:beforeAutospacing="0" w:after="0" w:afterAutospacing="0"/>
        <w:ind w:left="525" w:right="525"/>
        <w:jc w:val="center"/>
        <w:rPr>
          <w:rStyle w:val="apple-converted-space"/>
          <w:b/>
          <w:color w:val="000000"/>
          <w:lang/>
        </w:rPr>
      </w:pPr>
      <w:r w:rsidRPr="002C5291">
        <w:rPr>
          <w:rStyle w:val="apple-converted-space"/>
          <w:b/>
          <w:color w:val="000000"/>
          <w:lang/>
        </w:rPr>
        <w:t xml:space="preserve">Члан </w:t>
      </w:r>
      <w:r w:rsidR="005C6F97" w:rsidRPr="002C5291">
        <w:rPr>
          <w:rStyle w:val="apple-converted-space"/>
          <w:b/>
          <w:color w:val="000000"/>
          <w:lang/>
        </w:rPr>
        <w:t>5</w:t>
      </w:r>
      <w:r w:rsidR="00B301E9" w:rsidRPr="002C5291">
        <w:rPr>
          <w:rStyle w:val="apple-converted-space"/>
          <w:b/>
          <w:color w:val="000000"/>
          <w:lang/>
        </w:rPr>
        <w:t>6</w:t>
      </w:r>
      <w:r w:rsidRPr="002C5291">
        <w:rPr>
          <w:rStyle w:val="apple-converted-space"/>
          <w:b/>
          <w:color w:val="000000"/>
          <w:lang/>
        </w:rPr>
        <w:t>.</w:t>
      </w:r>
    </w:p>
    <w:p w:rsidR="005C6F97" w:rsidRPr="002C5291" w:rsidRDefault="005C6F97" w:rsidP="0023145F">
      <w:pPr>
        <w:pStyle w:val="stil1tekst"/>
        <w:spacing w:after="0"/>
        <w:ind w:left="525" w:right="525" w:firstLine="195"/>
        <w:jc w:val="both"/>
        <w:rPr>
          <w:rStyle w:val="apple-converted-space"/>
          <w:color w:val="000000"/>
          <w:lang/>
        </w:rPr>
      </w:pPr>
      <w:r w:rsidRPr="002C5291">
        <w:rPr>
          <w:rStyle w:val="apple-converted-space"/>
          <w:color w:val="000000"/>
          <w:lang/>
        </w:rPr>
        <w:t xml:space="preserve">После члана 412. </w:t>
      </w:r>
      <w:r w:rsidR="00F94743" w:rsidRPr="002C5291">
        <w:rPr>
          <w:rStyle w:val="apple-converted-space"/>
          <w:color w:val="000000"/>
          <w:lang/>
        </w:rPr>
        <w:t>додаје се</w:t>
      </w:r>
      <w:r w:rsidRPr="002C5291">
        <w:rPr>
          <w:rStyle w:val="apple-converted-space"/>
          <w:color w:val="000000"/>
          <w:lang/>
        </w:rPr>
        <w:t xml:space="preserve"> члан 412а, који гласи:</w:t>
      </w:r>
    </w:p>
    <w:p w:rsidR="005C6F97" w:rsidRPr="002C5291" w:rsidRDefault="005C6F97" w:rsidP="005C6F97">
      <w:pPr>
        <w:pStyle w:val="stil1tekst"/>
        <w:spacing w:before="0" w:beforeAutospacing="0" w:after="0" w:afterAutospacing="0"/>
        <w:ind w:left="525" w:right="525" w:firstLine="195"/>
        <w:jc w:val="center"/>
        <w:rPr>
          <w:rStyle w:val="apple-converted-space"/>
          <w:color w:val="000000"/>
          <w:lang/>
        </w:rPr>
      </w:pPr>
      <w:r w:rsidRPr="002C5291">
        <w:rPr>
          <w:rStyle w:val="apple-converted-space"/>
          <w:color w:val="000000"/>
          <w:lang/>
        </w:rPr>
        <w:t>„Члан 412а</w:t>
      </w:r>
    </w:p>
    <w:p w:rsidR="005C6F97" w:rsidRPr="002C5291" w:rsidRDefault="005C6F97" w:rsidP="005C6F97">
      <w:pPr>
        <w:pStyle w:val="stil1tekst"/>
        <w:spacing w:before="0" w:beforeAutospacing="0" w:after="0" w:afterAutospacing="0"/>
        <w:ind w:left="525" w:right="525" w:firstLine="195"/>
        <w:jc w:val="center"/>
        <w:rPr>
          <w:rStyle w:val="apple-converted-space"/>
          <w:color w:val="000000"/>
          <w:lang/>
        </w:rPr>
      </w:pPr>
    </w:p>
    <w:p w:rsidR="005C6F97" w:rsidRPr="002C5291" w:rsidRDefault="005C6F97" w:rsidP="0023145F">
      <w:pPr>
        <w:pStyle w:val="ListParagraph"/>
        <w:ind w:left="0" w:firstLine="720"/>
        <w:jc w:val="both"/>
        <w:rPr>
          <w:rFonts w:ascii="Times New Roman" w:hAnsi="Times New Roman"/>
          <w:noProof/>
          <w:sz w:val="24"/>
          <w:szCs w:val="24"/>
          <w:lang/>
        </w:rPr>
      </w:pPr>
      <w:r w:rsidRPr="002C5291">
        <w:rPr>
          <w:rFonts w:ascii="Times New Roman" w:hAnsi="Times New Roman"/>
          <w:noProof/>
          <w:sz w:val="24"/>
          <w:szCs w:val="24"/>
          <w:lang/>
        </w:rPr>
        <w:t xml:space="preserve">Одредишна царинарница обавештава </w:t>
      </w:r>
      <w:r w:rsidR="00421B23" w:rsidRPr="002C5291">
        <w:rPr>
          <w:rFonts w:ascii="Times New Roman" w:hAnsi="Times New Roman"/>
          <w:noProof/>
          <w:sz w:val="24"/>
          <w:szCs w:val="24"/>
          <w:lang/>
        </w:rPr>
        <w:t>полазну</w:t>
      </w:r>
      <w:r w:rsidRPr="002C5291">
        <w:rPr>
          <w:rFonts w:ascii="Times New Roman" w:hAnsi="Times New Roman"/>
          <w:noProof/>
          <w:sz w:val="24"/>
          <w:szCs w:val="24"/>
          <w:lang/>
        </w:rPr>
        <w:t xml:space="preserve"> царинарницу о доласку робе на дан када је роба допремљена одредишној царинарници, користећи поруку </w:t>
      </w:r>
      <w:r w:rsidR="00A455F2" w:rsidRPr="002C5291">
        <w:rPr>
          <w:rFonts w:ascii="Times New Roman" w:hAnsi="Times New Roman"/>
          <w:noProof/>
          <w:sz w:val="24"/>
          <w:szCs w:val="24"/>
          <w:lang/>
        </w:rPr>
        <w:t>‚</w:t>
      </w:r>
      <w:r w:rsidR="007105F3" w:rsidRPr="002C5291">
        <w:rPr>
          <w:rFonts w:ascii="Times New Roman" w:hAnsi="Times New Roman"/>
          <w:noProof/>
          <w:sz w:val="24"/>
          <w:szCs w:val="24"/>
          <w:lang/>
        </w:rPr>
        <w:t>О</w:t>
      </w:r>
      <w:r w:rsidRPr="002C5291">
        <w:rPr>
          <w:rFonts w:ascii="Times New Roman" w:hAnsi="Times New Roman"/>
          <w:noProof/>
          <w:sz w:val="24"/>
          <w:szCs w:val="24"/>
          <w:lang/>
        </w:rPr>
        <w:t>бавештење о доласку</w:t>
      </w:r>
      <w:r w:rsidR="00A455F2" w:rsidRPr="002C5291">
        <w:rPr>
          <w:rFonts w:ascii="Times New Roman" w:hAnsi="Times New Roman"/>
          <w:noProof/>
          <w:sz w:val="24"/>
          <w:szCs w:val="24"/>
          <w:lang/>
        </w:rPr>
        <w:t>’</w:t>
      </w:r>
      <w:r w:rsidRPr="002C5291">
        <w:rPr>
          <w:rFonts w:ascii="Times New Roman" w:hAnsi="Times New Roman"/>
          <w:noProof/>
          <w:sz w:val="24"/>
          <w:szCs w:val="24"/>
          <w:lang/>
        </w:rPr>
        <w:t>.</w:t>
      </w:r>
    </w:p>
    <w:p w:rsidR="005C6F97" w:rsidRPr="002C5291" w:rsidRDefault="005C6F97" w:rsidP="0023145F">
      <w:pPr>
        <w:pStyle w:val="ListParagraph"/>
        <w:ind w:left="0" w:firstLine="720"/>
        <w:jc w:val="both"/>
        <w:rPr>
          <w:rFonts w:ascii="Times New Roman" w:hAnsi="Times New Roman"/>
          <w:noProof/>
          <w:sz w:val="24"/>
          <w:szCs w:val="24"/>
          <w:lang/>
        </w:rPr>
      </w:pPr>
      <w:r w:rsidRPr="002C5291">
        <w:rPr>
          <w:rFonts w:ascii="Times New Roman" w:hAnsi="Times New Roman"/>
          <w:noProof/>
          <w:sz w:val="24"/>
          <w:szCs w:val="24"/>
          <w:lang/>
        </w:rPr>
        <w:t xml:space="preserve">Када се транзитни поступак завршава у царинарници која није првобитно одређена у декларацији за транзитни поступак, нова одредишна царинарница обавештава </w:t>
      </w:r>
      <w:r w:rsidR="00421B23" w:rsidRPr="002C5291">
        <w:rPr>
          <w:rFonts w:ascii="Times New Roman" w:hAnsi="Times New Roman"/>
          <w:noProof/>
          <w:sz w:val="24"/>
          <w:szCs w:val="24"/>
          <w:lang/>
        </w:rPr>
        <w:t>полазну</w:t>
      </w:r>
      <w:r w:rsidRPr="002C5291">
        <w:rPr>
          <w:rFonts w:ascii="Times New Roman" w:hAnsi="Times New Roman"/>
          <w:noProof/>
          <w:sz w:val="24"/>
          <w:szCs w:val="24"/>
          <w:lang/>
        </w:rPr>
        <w:t xml:space="preserve"> царинарницу поруком </w:t>
      </w:r>
      <w:r w:rsidR="00A455F2" w:rsidRPr="002C5291">
        <w:rPr>
          <w:rFonts w:ascii="Times New Roman" w:hAnsi="Times New Roman"/>
          <w:noProof/>
          <w:sz w:val="24"/>
          <w:szCs w:val="24"/>
          <w:lang/>
        </w:rPr>
        <w:t>‚</w:t>
      </w:r>
      <w:r w:rsidR="00BD06AE" w:rsidRPr="002C5291">
        <w:rPr>
          <w:rFonts w:ascii="Times New Roman" w:hAnsi="Times New Roman"/>
          <w:noProof/>
          <w:sz w:val="24"/>
          <w:szCs w:val="24"/>
          <w:lang/>
        </w:rPr>
        <w:t>О</w:t>
      </w:r>
      <w:r w:rsidRPr="002C5291">
        <w:rPr>
          <w:rFonts w:ascii="Times New Roman" w:hAnsi="Times New Roman"/>
          <w:noProof/>
          <w:sz w:val="24"/>
          <w:szCs w:val="24"/>
          <w:lang/>
        </w:rPr>
        <w:t>бавештење о доласку</w:t>
      </w:r>
      <w:r w:rsidR="00A455F2" w:rsidRPr="002C5291">
        <w:rPr>
          <w:rFonts w:ascii="Times New Roman" w:hAnsi="Times New Roman"/>
          <w:noProof/>
          <w:sz w:val="24"/>
          <w:szCs w:val="24"/>
          <w:lang/>
        </w:rPr>
        <w:t>’</w:t>
      </w:r>
      <w:r w:rsidRPr="002C5291">
        <w:rPr>
          <w:rFonts w:ascii="Times New Roman" w:hAnsi="Times New Roman"/>
          <w:noProof/>
          <w:sz w:val="24"/>
          <w:szCs w:val="24"/>
          <w:lang/>
        </w:rPr>
        <w:t>.</w:t>
      </w:r>
    </w:p>
    <w:p w:rsidR="005C6F97" w:rsidRPr="002C5291" w:rsidRDefault="00421B23" w:rsidP="0023145F">
      <w:pPr>
        <w:pStyle w:val="ListParagraph"/>
        <w:ind w:left="0" w:firstLine="720"/>
        <w:jc w:val="both"/>
        <w:rPr>
          <w:rFonts w:ascii="Times New Roman" w:hAnsi="Times New Roman"/>
          <w:noProof/>
          <w:sz w:val="24"/>
          <w:szCs w:val="24"/>
          <w:lang/>
        </w:rPr>
      </w:pPr>
      <w:r w:rsidRPr="002C5291">
        <w:rPr>
          <w:rFonts w:ascii="Times New Roman" w:hAnsi="Times New Roman"/>
          <w:noProof/>
          <w:sz w:val="24"/>
          <w:szCs w:val="24"/>
          <w:lang/>
        </w:rPr>
        <w:t>Полазна</w:t>
      </w:r>
      <w:r w:rsidR="005C6F97" w:rsidRPr="002C5291">
        <w:rPr>
          <w:rFonts w:ascii="Times New Roman" w:hAnsi="Times New Roman"/>
          <w:noProof/>
          <w:sz w:val="24"/>
          <w:szCs w:val="24"/>
          <w:lang/>
        </w:rPr>
        <w:t xml:space="preserve"> царинарница обавештава првобитн</w:t>
      </w:r>
      <w:r w:rsidR="00BD06AE" w:rsidRPr="002C5291">
        <w:rPr>
          <w:rFonts w:ascii="Times New Roman" w:hAnsi="Times New Roman"/>
          <w:noProof/>
          <w:sz w:val="24"/>
          <w:szCs w:val="24"/>
          <w:lang/>
        </w:rPr>
        <w:t>о</w:t>
      </w:r>
      <w:r w:rsidR="005C6F97" w:rsidRPr="002C5291">
        <w:rPr>
          <w:rFonts w:ascii="Times New Roman" w:hAnsi="Times New Roman"/>
          <w:noProof/>
          <w:sz w:val="24"/>
          <w:szCs w:val="24"/>
          <w:lang/>
        </w:rPr>
        <w:t xml:space="preserve"> </w:t>
      </w:r>
      <w:r w:rsidR="00C66192" w:rsidRPr="002C5291">
        <w:rPr>
          <w:rFonts w:ascii="Times New Roman" w:hAnsi="Times New Roman"/>
          <w:noProof/>
          <w:sz w:val="24"/>
          <w:szCs w:val="24"/>
          <w:lang/>
        </w:rPr>
        <w:t xml:space="preserve">одређену </w:t>
      </w:r>
      <w:r w:rsidR="005C6F97" w:rsidRPr="002C5291">
        <w:rPr>
          <w:rFonts w:ascii="Times New Roman" w:hAnsi="Times New Roman"/>
          <w:noProof/>
          <w:sz w:val="24"/>
          <w:szCs w:val="24"/>
          <w:lang/>
        </w:rPr>
        <w:t xml:space="preserve">одредишну царинарницу о доласку поруком </w:t>
      </w:r>
      <w:r w:rsidR="00A455F2" w:rsidRPr="002C5291">
        <w:rPr>
          <w:rFonts w:ascii="Times New Roman" w:hAnsi="Times New Roman"/>
          <w:noProof/>
          <w:sz w:val="24"/>
          <w:szCs w:val="24"/>
          <w:lang/>
        </w:rPr>
        <w:t>‚</w:t>
      </w:r>
      <w:r w:rsidR="00BD06AE" w:rsidRPr="002C5291">
        <w:rPr>
          <w:rFonts w:ascii="Times New Roman" w:hAnsi="Times New Roman"/>
          <w:noProof/>
          <w:sz w:val="24"/>
          <w:szCs w:val="24"/>
          <w:lang/>
        </w:rPr>
        <w:t>П</w:t>
      </w:r>
      <w:r w:rsidR="005C6F97" w:rsidRPr="002C5291">
        <w:rPr>
          <w:rFonts w:ascii="Times New Roman" w:hAnsi="Times New Roman"/>
          <w:noProof/>
          <w:sz w:val="24"/>
          <w:szCs w:val="24"/>
          <w:lang/>
        </w:rPr>
        <w:t>рослеђено обавештење о доласку</w:t>
      </w:r>
      <w:r w:rsidR="00A455F2" w:rsidRPr="002C5291">
        <w:rPr>
          <w:rFonts w:ascii="Times New Roman" w:hAnsi="Times New Roman"/>
          <w:noProof/>
          <w:sz w:val="24"/>
          <w:szCs w:val="24"/>
          <w:lang/>
        </w:rPr>
        <w:t>’</w:t>
      </w:r>
      <w:r w:rsidR="005C6F97" w:rsidRPr="002C5291">
        <w:rPr>
          <w:rFonts w:ascii="Times New Roman" w:hAnsi="Times New Roman"/>
          <w:noProof/>
          <w:sz w:val="24"/>
          <w:szCs w:val="24"/>
          <w:lang/>
        </w:rPr>
        <w:t>.</w:t>
      </w:r>
    </w:p>
    <w:p w:rsidR="005C6F97" w:rsidRPr="002C5291" w:rsidRDefault="005C6F97" w:rsidP="0023145F">
      <w:pPr>
        <w:pStyle w:val="ListParagraph"/>
        <w:ind w:left="0" w:firstLine="720"/>
        <w:jc w:val="both"/>
        <w:rPr>
          <w:rFonts w:ascii="Times New Roman" w:hAnsi="Times New Roman"/>
          <w:noProof/>
          <w:sz w:val="24"/>
          <w:szCs w:val="24"/>
          <w:lang/>
        </w:rPr>
      </w:pPr>
      <w:r w:rsidRPr="002C5291">
        <w:rPr>
          <w:rFonts w:ascii="Times New Roman" w:hAnsi="Times New Roman"/>
          <w:noProof/>
          <w:sz w:val="24"/>
          <w:szCs w:val="24"/>
          <w:lang/>
        </w:rPr>
        <w:t>Порука</w:t>
      </w:r>
      <w:r w:rsidR="00C66192" w:rsidRPr="002C5291">
        <w:rPr>
          <w:rFonts w:ascii="Times New Roman" w:hAnsi="Times New Roman"/>
          <w:noProof/>
          <w:sz w:val="24"/>
          <w:szCs w:val="24"/>
          <w:lang/>
        </w:rPr>
        <w:t xml:space="preserve"> </w:t>
      </w:r>
      <w:r w:rsidR="00A455F2" w:rsidRPr="002C5291">
        <w:rPr>
          <w:rFonts w:ascii="Times New Roman" w:hAnsi="Times New Roman"/>
          <w:noProof/>
          <w:sz w:val="24"/>
          <w:szCs w:val="24"/>
          <w:lang/>
        </w:rPr>
        <w:t>‚</w:t>
      </w:r>
      <w:r w:rsidR="00BD06AE" w:rsidRPr="002C5291">
        <w:rPr>
          <w:rFonts w:ascii="Times New Roman" w:hAnsi="Times New Roman"/>
          <w:noProof/>
          <w:sz w:val="24"/>
          <w:szCs w:val="24"/>
          <w:lang/>
        </w:rPr>
        <w:t>О</w:t>
      </w:r>
      <w:r w:rsidR="00C66192" w:rsidRPr="002C5291">
        <w:rPr>
          <w:rFonts w:ascii="Times New Roman" w:hAnsi="Times New Roman"/>
          <w:noProof/>
          <w:sz w:val="24"/>
          <w:szCs w:val="24"/>
          <w:lang/>
        </w:rPr>
        <w:t>бавештење о доласку</w:t>
      </w:r>
      <w:r w:rsidR="00A455F2" w:rsidRPr="002C5291">
        <w:rPr>
          <w:rFonts w:ascii="Times New Roman" w:hAnsi="Times New Roman"/>
          <w:noProof/>
          <w:sz w:val="24"/>
          <w:szCs w:val="24"/>
          <w:lang/>
        </w:rPr>
        <w:t>’</w:t>
      </w:r>
      <w:r w:rsidR="00C66192" w:rsidRPr="002C5291">
        <w:rPr>
          <w:rFonts w:ascii="Times New Roman" w:hAnsi="Times New Roman"/>
          <w:noProof/>
          <w:sz w:val="24"/>
          <w:szCs w:val="24"/>
          <w:lang/>
        </w:rPr>
        <w:t xml:space="preserve"> из ст.</w:t>
      </w:r>
      <w:r w:rsidRPr="002C5291">
        <w:rPr>
          <w:rFonts w:ascii="Times New Roman" w:hAnsi="Times New Roman"/>
          <w:noProof/>
          <w:sz w:val="24"/>
          <w:szCs w:val="24"/>
          <w:lang/>
        </w:rPr>
        <w:t xml:space="preserve"> 1 и 2.</w:t>
      </w:r>
      <w:r w:rsidR="00C66192" w:rsidRPr="002C5291">
        <w:rPr>
          <w:rFonts w:ascii="Times New Roman" w:hAnsi="Times New Roman"/>
          <w:noProof/>
          <w:sz w:val="24"/>
          <w:szCs w:val="24"/>
          <w:lang/>
        </w:rPr>
        <w:t xml:space="preserve"> овог члана</w:t>
      </w:r>
      <w:r w:rsidRPr="002C5291">
        <w:rPr>
          <w:rFonts w:ascii="Times New Roman" w:hAnsi="Times New Roman"/>
          <w:noProof/>
          <w:sz w:val="24"/>
          <w:szCs w:val="24"/>
          <w:lang/>
        </w:rPr>
        <w:t xml:space="preserve"> не може се користити као доказ о завршетку поступка у смислу одредбе члана 415. став 1. ове уредбе.</w:t>
      </w:r>
    </w:p>
    <w:p w:rsidR="005C6F97" w:rsidRPr="002C5291" w:rsidRDefault="001A0990" w:rsidP="00DD4EA5">
      <w:pPr>
        <w:pStyle w:val="ListParagraph"/>
        <w:ind w:left="0" w:firstLine="720"/>
        <w:jc w:val="both"/>
        <w:rPr>
          <w:rFonts w:ascii="Times New Roman" w:hAnsi="Times New Roman"/>
          <w:noProof/>
          <w:sz w:val="24"/>
          <w:szCs w:val="24"/>
          <w:lang/>
        </w:rPr>
      </w:pPr>
      <w:r w:rsidRPr="002C5291">
        <w:rPr>
          <w:rFonts w:ascii="Times New Roman" w:hAnsi="Times New Roman"/>
          <w:noProof/>
          <w:sz w:val="24"/>
          <w:szCs w:val="24"/>
          <w:lang/>
        </w:rPr>
        <w:t>Осим када је то оправдано, о</w:t>
      </w:r>
      <w:r w:rsidR="005C6F97" w:rsidRPr="002C5291">
        <w:rPr>
          <w:rFonts w:ascii="Times New Roman" w:hAnsi="Times New Roman"/>
          <w:noProof/>
          <w:sz w:val="24"/>
          <w:szCs w:val="24"/>
          <w:lang/>
        </w:rPr>
        <w:t xml:space="preserve">дредишна царинарница шаље поруку </w:t>
      </w:r>
      <w:r w:rsidR="00A455F2" w:rsidRPr="002C5291">
        <w:rPr>
          <w:rFonts w:ascii="Times New Roman" w:hAnsi="Times New Roman"/>
          <w:noProof/>
          <w:sz w:val="24"/>
          <w:szCs w:val="24"/>
          <w:lang/>
        </w:rPr>
        <w:t>‚</w:t>
      </w:r>
      <w:r w:rsidR="00BD06AE" w:rsidRPr="002C5291">
        <w:rPr>
          <w:rFonts w:ascii="Times New Roman" w:hAnsi="Times New Roman"/>
          <w:noProof/>
          <w:sz w:val="24"/>
          <w:szCs w:val="24"/>
          <w:lang/>
        </w:rPr>
        <w:t>Р</w:t>
      </w:r>
      <w:r w:rsidR="005C6F97" w:rsidRPr="002C5291">
        <w:rPr>
          <w:rFonts w:ascii="Times New Roman" w:hAnsi="Times New Roman"/>
          <w:noProof/>
          <w:sz w:val="24"/>
          <w:szCs w:val="24"/>
          <w:lang/>
        </w:rPr>
        <w:t>езултати контроле</w:t>
      </w:r>
      <w:r w:rsidR="00A455F2" w:rsidRPr="002C5291">
        <w:rPr>
          <w:rFonts w:ascii="Times New Roman" w:hAnsi="Times New Roman"/>
          <w:noProof/>
          <w:sz w:val="24"/>
          <w:szCs w:val="24"/>
          <w:lang/>
        </w:rPr>
        <w:t>’</w:t>
      </w:r>
      <w:r w:rsidR="00DA7D06" w:rsidRPr="002C5291">
        <w:rPr>
          <w:rFonts w:ascii="Times New Roman" w:hAnsi="Times New Roman"/>
          <w:noProof/>
          <w:sz w:val="24"/>
          <w:szCs w:val="24"/>
          <w:lang/>
        </w:rPr>
        <w:t xml:space="preserve"> </w:t>
      </w:r>
      <w:r w:rsidR="00421B23" w:rsidRPr="002C5291">
        <w:rPr>
          <w:rFonts w:ascii="Times New Roman" w:hAnsi="Times New Roman"/>
          <w:noProof/>
          <w:sz w:val="24"/>
          <w:szCs w:val="24"/>
          <w:lang/>
        </w:rPr>
        <w:t>полаз</w:t>
      </w:r>
      <w:r w:rsidR="005C6F97" w:rsidRPr="002C5291">
        <w:rPr>
          <w:rFonts w:ascii="Times New Roman" w:hAnsi="Times New Roman"/>
          <w:noProof/>
          <w:sz w:val="24"/>
          <w:szCs w:val="24"/>
          <w:lang/>
        </w:rPr>
        <w:t xml:space="preserve">ној царинарници, најкасније трећег дана од дана када је роба </w:t>
      </w:r>
      <w:r w:rsidR="00CA2C52" w:rsidRPr="002C5291">
        <w:rPr>
          <w:rFonts w:ascii="Times New Roman" w:hAnsi="Times New Roman"/>
          <w:noProof/>
          <w:sz w:val="24"/>
          <w:szCs w:val="24"/>
          <w:lang/>
        </w:rPr>
        <w:t>допремљена</w:t>
      </w:r>
      <w:r w:rsidR="005C6F97" w:rsidRPr="002C5291">
        <w:rPr>
          <w:rFonts w:ascii="Times New Roman" w:hAnsi="Times New Roman"/>
          <w:noProof/>
          <w:sz w:val="24"/>
          <w:szCs w:val="24"/>
          <w:lang/>
        </w:rPr>
        <w:t xml:space="preserve"> одредишној царинарници. </w:t>
      </w:r>
      <w:r w:rsidR="00057125" w:rsidRPr="002C5291">
        <w:rPr>
          <w:rFonts w:ascii="Times New Roman" w:hAnsi="Times New Roman"/>
          <w:noProof/>
          <w:sz w:val="24"/>
          <w:szCs w:val="24"/>
          <w:lang/>
        </w:rPr>
        <w:t>У</w:t>
      </w:r>
      <w:r w:rsidR="005C6F97" w:rsidRPr="002C5291">
        <w:rPr>
          <w:rFonts w:ascii="Times New Roman" w:hAnsi="Times New Roman"/>
          <w:noProof/>
          <w:sz w:val="24"/>
          <w:szCs w:val="24"/>
          <w:lang/>
        </w:rPr>
        <w:t xml:space="preserve"> случају примене одред</w:t>
      </w:r>
      <w:r w:rsidR="00A455F2" w:rsidRPr="002C5291">
        <w:rPr>
          <w:rFonts w:ascii="Times New Roman" w:hAnsi="Times New Roman"/>
          <w:noProof/>
          <w:sz w:val="24"/>
          <w:szCs w:val="24"/>
          <w:lang/>
        </w:rPr>
        <w:t>a</w:t>
      </w:r>
      <w:r w:rsidR="005C6F97" w:rsidRPr="002C5291">
        <w:rPr>
          <w:rFonts w:ascii="Times New Roman" w:hAnsi="Times New Roman"/>
          <w:noProof/>
          <w:sz w:val="24"/>
          <w:szCs w:val="24"/>
          <w:lang/>
        </w:rPr>
        <w:t>б</w:t>
      </w:r>
      <w:r w:rsidR="00A455F2" w:rsidRPr="002C5291">
        <w:rPr>
          <w:rFonts w:ascii="Times New Roman" w:hAnsi="Times New Roman"/>
          <w:noProof/>
          <w:sz w:val="24"/>
          <w:szCs w:val="24"/>
          <w:lang/>
        </w:rPr>
        <w:t>a</w:t>
      </w:r>
      <w:r w:rsidR="005C6F97" w:rsidRPr="002C5291">
        <w:rPr>
          <w:rFonts w:ascii="Times New Roman" w:hAnsi="Times New Roman"/>
          <w:noProof/>
          <w:sz w:val="24"/>
          <w:szCs w:val="24"/>
          <w:lang/>
        </w:rPr>
        <w:t xml:space="preserve"> члана 443.</w:t>
      </w:r>
      <w:r w:rsidR="00057125" w:rsidRPr="002C5291">
        <w:rPr>
          <w:rFonts w:ascii="Times New Roman" w:hAnsi="Times New Roman"/>
          <w:noProof/>
          <w:sz w:val="24"/>
          <w:szCs w:val="24"/>
          <w:lang/>
        </w:rPr>
        <w:t xml:space="preserve"> ове уредбе</w:t>
      </w:r>
      <w:r w:rsidR="005C6F97" w:rsidRPr="002C5291">
        <w:rPr>
          <w:rFonts w:ascii="Times New Roman" w:hAnsi="Times New Roman"/>
          <w:noProof/>
          <w:sz w:val="24"/>
          <w:szCs w:val="24"/>
          <w:lang/>
        </w:rPr>
        <w:t>, одредишна царинарница ша</w:t>
      </w:r>
      <w:r w:rsidR="004D618F" w:rsidRPr="002C5291">
        <w:rPr>
          <w:rFonts w:ascii="Times New Roman" w:hAnsi="Times New Roman"/>
          <w:noProof/>
          <w:sz w:val="24"/>
          <w:szCs w:val="24"/>
          <w:lang/>
        </w:rPr>
        <w:t xml:space="preserve">ље </w:t>
      </w:r>
      <w:r w:rsidR="00421B23" w:rsidRPr="002C5291">
        <w:rPr>
          <w:rFonts w:ascii="Times New Roman" w:hAnsi="Times New Roman"/>
          <w:noProof/>
          <w:sz w:val="24"/>
          <w:szCs w:val="24"/>
          <w:lang/>
        </w:rPr>
        <w:t>полаз</w:t>
      </w:r>
      <w:r w:rsidR="004D618F" w:rsidRPr="002C5291">
        <w:rPr>
          <w:rFonts w:ascii="Times New Roman" w:hAnsi="Times New Roman"/>
          <w:noProof/>
          <w:sz w:val="24"/>
          <w:szCs w:val="24"/>
          <w:lang/>
        </w:rPr>
        <w:t xml:space="preserve">ној царинарници поруку </w:t>
      </w:r>
      <w:r w:rsidR="00A455F2" w:rsidRPr="002C5291">
        <w:rPr>
          <w:rFonts w:ascii="Times New Roman" w:hAnsi="Times New Roman"/>
          <w:noProof/>
          <w:sz w:val="24"/>
          <w:szCs w:val="24"/>
          <w:lang/>
        </w:rPr>
        <w:t>‚</w:t>
      </w:r>
      <w:r w:rsidR="00BD06AE" w:rsidRPr="002C5291">
        <w:rPr>
          <w:rFonts w:ascii="Times New Roman" w:hAnsi="Times New Roman"/>
          <w:noProof/>
          <w:sz w:val="24"/>
          <w:szCs w:val="24"/>
          <w:lang/>
        </w:rPr>
        <w:t>Р</w:t>
      </w:r>
      <w:r w:rsidR="005C6F97" w:rsidRPr="002C5291">
        <w:rPr>
          <w:rFonts w:ascii="Times New Roman" w:hAnsi="Times New Roman"/>
          <w:noProof/>
          <w:sz w:val="24"/>
          <w:szCs w:val="24"/>
          <w:lang/>
        </w:rPr>
        <w:t>езултати контроле</w:t>
      </w:r>
      <w:r w:rsidR="00A455F2" w:rsidRPr="002C5291">
        <w:rPr>
          <w:rFonts w:ascii="Times New Roman" w:hAnsi="Times New Roman"/>
          <w:noProof/>
          <w:sz w:val="24"/>
          <w:szCs w:val="24"/>
          <w:lang/>
        </w:rPr>
        <w:t>’</w:t>
      </w:r>
      <w:r w:rsidR="005C6F97" w:rsidRPr="002C5291">
        <w:rPr>
          <w:rFonts w:ascii="Times New Roman" w:hAnsi="Times New Roman"/>
          <w:noProof/>
          <w:sz w:val="24"/>
          <w:szCs w:val="24"/>
          <w:lang/>
        </w:rPr>
        <w:t xml:space="preserve"> најкасније шестог дана од дана </w:t>
      </w:r>
      <w:r w:rsidR="00CA2C52" w:rsidRPr="002C5291">
        <w:rPr>
          <w:rFonts w:ascii="Times New Roman" w:hAnsi="Times New Roman"/>
          <w:noProof/>
          <w:sz w:val="24"/>
          <w:szCs w:val="24"/>
          <w:lang/>
        </w:rPr>
        <w:t xml:space="preserve">допремања </w:t>
      </w:r>
      <w:r w:rsidR="005C6F97" w:rsidRPr="002C5291">
        <w:rPr>
          <w:rFonts w:ascii="Times New Roman" w:hAnsi="Times New Roman"/>
          <w:noProof/>
          <w:sz w:val="24"/>
          <w:szCs w:val="24"/>
          <w:lang/>
        </w:rPr>
        <w:t>робе.”</w:t>
      </w:r>
    </w:p>
    <w:p w:rsidR="00E71F99" w:rsidRPr="002C5291" w:rsidRDefault="00E71F99" w:rsidP="00E35785">
      <w:pPr>
        <w:pStyle w:val="stil1tekst"/>
        <w:spacing w:before="0" w:beforeAutospacing="0" w:after="0" w:afterAutospacing="0"/>
        <w:ind w:left="525" w:right="525" w:firstLine="240"/>
        <w:jc w:val="center"/>
        <w:rPr>
          <w:rStyle w:val="apple-converted-space"/>
          <w:b/>
          <w:color w:val="000000"/>
          <w:lang/>
        </w:rPr>
      </w:pPr>
    </w:p>
    <w:p w:rsidR="00E71F99" w:rsidRPr="002C5291" w:rsidRDefault="00E71F99" w:rsidP="00495466">
      <w:pPr>
        <w:pStyle w:val="stil1tekst"/>
        <w:spacing w:before="0" w:beforeAutospacing="0" w:after="0" w:afterAutospacing="0"/>
        <w:ind w:right="525"/>
        <w:rPr>
          <w:rStyle w:val="apple-converted-space"/>
          <w:b/>
          <w:color w:val="000000"/>
          <w:lang/>
        </w:rPr>
      </w:pPr>
    </w:p>
    <w:p w:rsidR="00E71F99" w:rsidRPr="002C5291" w:rsidRDefault="00E71F99" w:rsidP="00E35785">
      <w:pPr>
        <w:pStyle w:val="stil1tekst"/>
        <w:spacing w:before="0" w:beforeAutospacing="0" w:after="0" w:afterAutospacing="0"/>
        <w:ind w:left="525" w:right="525" w:firstLine="240"/>
        <w:jc w:val="center"/>
        <w:rPr>
          <w:rStyle w:val="apple-converted-space"/>
          <w:b/>
          <w:color w:val="000000"/>
          <w:lang/>
        </w:rPr>
      </w:pPr>
    </w:p>
    <w:p w:rsidR="00E35785" w:rsidRPr="002C5291" w:rsidRDefault="008A156D" w:rsidP="00E35785">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5</w:t>
      </w:r>
      <w:r w:rsidR="00B301E9" w:rsidRPr="002C5291">
        <w:rPr>
          <w:rStyle w:val="apple-converted-space"/>
          <w:b/>
          <w:color w:val="000000"/>
          <w:lang/>
        </w:rPr>
        <w:t>7</w:t>
      </w:r>
      <w:r w:rsidRPr="002C5291">
        <w:rPr>
          <w:rStyle w:val="apple-converted-space"/>
          <w:b/>
          <w:color w:val="000000"/>
          <w:lang/>
        </w:rPr>
        <w:t>.</w:t>
      </w:r>
    </w:p>
    <w:p w:rsidR="008A156D" w:rsidRPr="002C5291" w:rsidRDefault="00E35785" w:rsidP="00E71F99">
      <w:pPr>
        <w:pStyle w:val="stil1tekst"/>
        <w:spacing w:before="0" w:beforeAutospacing="0" w:after="0" w:afterAutospacing="0"/>
        <w:ind w:left="525" w:right="525" w:firstLine="240"/>
        <w:rPr>
          <w:rStyle w:val="apple-converted-space"/>
          <w:color w:val="000000"/>
          <w:lang/>
        </w:rPr>
      </w:pPr>
      <w:r w:rsidRPr="002C5291">
        <w:rPr>
          <w:rStyle w:val="apple-converted-space"/>
          <w:b/>
          <w:color w:val="000000"/>
          <w:lang/>
        </w:rPr>
        <w:t xml:space="preserve"> </w:t>
      </w:r>
      <w:r w:rsidR="008A156D" w:rsidRPr="002C5291">
        <w:rPr>
          <w:rStyle w:val="apple-converted-space"/>
          <w:color w:val="000000"/>
          <w:lang/>
        </w:rPr>
        <w:t xml:space="preserve">Члан 413. мења се и гласи: </w:t>
      </w:r>
    </w:p>
    <w:p w:rsidR="0039638A" w:rsidRPr="002C5291" w:rsidRDefault="0039638A" w:rsidP="0039638A">
      <w:pPr>
        <w:pStyle w:val="stil1tekst"/>
        <w:spacing w:after="0"/>
        <w:ind w:left="525" w:right="525" w:firstLine="240"/>
        <w:jc w:val="center"/>
        <w:rPr>
          <w:rStyle w:val="apple-converted-space"/>
          <w:color w:val="000000"/>
          <w:lang/>
        </w:rPr>
      </w:pPr>
      <w:r w:rsidRPr="002C5291">
        <w:rPr>
          <w:rStyle w:val="apple-converted-space"/>
          <w:color w:val="000000"/>
          <w:lang/>
        </w:rPr>
        <w:t>„Члан 413.</w:t>
      </w:r>
    </w:p>
    <w:p w:rsidR="008A156D" w:rsidRPr="002C5291" w:rsidRDefault="008A156D" w:rsidP="0023145F">
      <w:pPr>
        <w:pStyle w:val="stil1tekst"/>
        <w:spacing w:after="0"/>
        <w:ind w:right="525" w:firstLine="525"/>
        <w:jc w:val="both"/>
        <w:rPr>
          <w:rStyle w:val="apple-converted-space"/>
          <w:color w:val="000000"/>
          <w:lang/>
        </w:rPr>
      </w:pPr>
      <w:r w:rsidRPr="002C5291">
        <w:rPr>
          <w:rStyle w:val="apple-converted-space"/>
          <w:color w:val="000000"/>
          <w:lang/>
        </w:rPr>
        <w:t xml:space="preserve">Ако </w:t>
      </w:r>
      <w:r w:rsidR="000B4B24" w:rsidRPr="002C5291">
        <w:rPr>
          <w:rStyle w:val="apple-converted-space"/>
          <w:color w:val="000000"/>
          <w:lang/>
        </w:rPr>
        <w:t>полазна</w:t>
      </w:r>
      <w:r w:rsidRPr="002C5291">
        <w:rPr>
          <w:rStyle w:val="apple-converted-space"/>
          <w:color w:val="000000"/>
          <w:lang/>
        </w:rPr>
        <w:t xml:space="preserve"> царинарница не прими поруку </w:t>
      </w:r>
      <w:r w:rsidR="00A455F2" w:rsidRPr="002C5291">
        <w:rPr>
          <w:rStyle w:val="apple-converted-space"/>
          <w:color w:val="000000"/>
          <w:lang/>
        </w:rPr>
        <w:t>‚</w:t>
      </w:r>
      <w:r w:rsidR="00BD06AE" w:rsidRPr="002C5291">
        <w:rPr>
          <w:rStyle w:val="apple-converted-space"/>
          <w:color w:val="000000"/>
          <w:lang/>
        </w:rPr>
        <w:t>О</w:t>
      </w:r>
      <w:r w:rsidRPr="002C5291">
        <w:rPr>
          <w:rStyle w:val="apple-converted-space"/>
          <w:color w:val="000000"/>
          <w:lang/>
        </w:rPr>
        <w:t>бавештење о доласку</w:t>
      </w:r>
      <w:r w:rsidR="00A455F2" w:rsidRPr="002C5291">
        <w:rPr>
          <w:rStyle w:val="apple-converted-space"/>
          <w:color w:val="000000"/>
          <w:lang/>
        </w:rPr>
        <w:t>’</w:t>
      </w:r>
      <w:r w:rsidRPr="002C5291">
        <w:rPr>
          <w:rStyle w:val="apple-converted-space"/>
          <w:color w:val="000000"/>
          <w:lang/>
        </w:rPr>
        <w:t xml:space="preserve"> у року за допремање робе одредишној царинарници или не прими поруку </w:t>
      </w:r>
      <w:r w:rsidR="00A455F2" w:rsidRPr="002C5291">
        <w:rPr>
          <w:rStyle w:val="apple-converted-space"/>
          <w:color w:val="000000"/>
          <w:lang/>
        </w:rPr>
        <w:t>‚</w:t>
      </w:r>
      <w:r w:rsidR="00BD06AE" w:rsidRPr="002C5291">
        <w:rPr>
          <w:rStyle w:val="apple-converted-space"/>
          <w:color w:val="000000"/>
          <w:lang/>
        </w:rPr>
        <w:t>Р</w:t>
      </w:r>
      <w:r w:rsidRPr="002C5291">
        <w:rPr>
          <w:rStyle w:val="apple-converted-space"/>
          <w:color w:val="000000"/>
          <w:lang/>
        </w:rPr>
        <w:t xml:space="preserve">езултати </w:t>
      </w:r>
      <w:r w:rsidRPr="002C5291">
        <w:rPr>
          <w:rStyle w:val="apple-converted-space"/>
          <w:color w:val="000000"/>
          <w:lang/>
        </w:rPr>
        <w:lastRenderedPageBreak/>
        <w:t>контроле</w:t>
      </w:r>
      <w:r w:rsidR="00A455F2" w:rsidRPr="002C5291">
        <w:rPr>
          <w:rStyle w:val="apple-converted-space"/>
          <w:color w:val="000000"/>
          <w:lang/>
        </w:rPr>
        <w:t>’</w:t>
      </w:r>
      <w:r w:rsidRPr="002C5291">
        <w:rPr>
          <w:rStyle w:val="apple-converted-space"/>
          <w:color w:val="000000"/>
          <w:lang/>
        </w:rPr>
        <w:t xml:space="preserve"> у року од шест дана од пријема поруке </w:t>
      </w:r>
      <w:r w:rsidR="00A455F2" w:rsidRPr="002C5291">
        <w:rPr>
          <w:rStyle w:val="apple-converted-space"/>
          <w:color w:val="000000"/>
          <w:lang/>
        </w:rPr>
        <w:t>‚</w:t>
      </w:r>
      <w:r w:rsidR="004D618F" w:rsidRPr="002C5291">
        <w:rPr>
          <w:rStyle w:val="apple-converted-space"/>
          <w:color w:val="000000"/>
          <w:lang/>
        </w:rPr>
        <w:t>О</w:t>
      </w:r>
      <w:r w:rsidRPr="002C5291">
        <w:rPr>
          <w:rStyle w:val="apple-converted-space"/>
          <w:color w:val="000000"/>
          <w:lang/>
        </w:rPr>
        <w:t>бавештење о доласку</w:t>
      </w:r>
      <w:r w:rsidR="00A455F2" w:rsidRPr="002C5291">
        <w:rPr>
          <w:rStyle w:val="apple-converted-space"/>
          <w:color w:val="000000"/>
          <w:lang/>
        </w:rPr>
        <w:t>’</w:t>
      </w:r>
      <w:r w:rsidRPr="002C5291">
        <w:rPr>
          <w:rStyle w:val="apple-converted-space"/>
          <w:color w:val="000000"/>
          <w:lang/>
        </w:rPr>
        <w:t xml:space="preserve">, та царинарница ће </w:t>
      </w:r>
      <w:r w:rsidR="001A0990" w:rsidRPr="002C5291">
        <w:rPr>
          <w:rStyle w:val="apple-converted-space"/>
          <w:color w:val="000000"/>
          <w:lang/>
        </w:rPr>
        <w:t>размотрити покретањ</w:t>
      </w:r>
      <w:r w:rsidR="00F36CC9" w:rsidRPr="002C5291">
        <w:rPr>
          <w:rStyle w:val="apple-converted-space"/>
          <w:color w:val="000000"/>
          <w:lang/>
        </w:rPr>
        <w:t>e</w:t>
      </w:r>
      <w:r w:rsidR="001A0990" w:rsidRPr="002C5291">
        <w:rPr>
          <w:rStyle w:val="apple-converted-space"/>
          <w:color w:val="000000"/>
          <w:lang/>
        </w:rPr>
        <w:t xml:space="preserve"> </w:t>
      </w:r>
      <w:r w:rsidRPr="002C5291">
        <w:rPr>
          <w:rStyle w:val="apple-converted-space"/>
          <w:color w:val="000000"/>
          <w:lang/>
        </w:rPr>
        <w:t>поступк</w:t>
      </w:r>
      <w:r w:rsidR="001A0990" w:rsidRPr="002C5291">
        <w:rPr>
          <w:rStyle w:val="apple-converted-space"/>
          <w:color w:val="000000"/>
          <w:lang/>
        </w:rPr>
        <w:t>а</w:t>
      </w:r>
      <w:r w:rsidRPr="002C5291">
        <w:rPr>
          <w:rStyle w:val="apple-converted-space"/>
          <w:color w:val="000000"/>
          <w:lang/>
        </w:rPr>
        <w:t xml:space="preserve"> провере у циљу прикупљања података потребних за </w:t>
      </w:r>
      <w:r w:rsidR="00F36CC9" w:rsidRPr="002C5291">
        <w:rPr>
          <w:rStyle w:val="apple-converted-space"/>
          <w:color w:val="000000"/>
          <w:lang/>
        </w:rPr>
        <w:t>раздужење</w:t>
      </w:r>
      <w:r w:rsidRPr="002C5291">
        <w:rPr>
          <w:rStyle w:val="apple-converted-space"/>
          <w:color w:val="000000"/>
          <w:lang/>
        </w:rPr>
        <w:t xml:space="preserve"> поступка</w:t>
      </w:r>
      <w:r w:rsidR="00F36CC9" w:rsidRPr="002C5291">
        <w:rPr>
          <w:rStyle w:val="apple-converted-space"/>
          <w:color w:val="000000"/>
          <w:lang/>
        </w:rPr>
        <w:t xml:space="preserve"> транзита</w:t>
      </w:r>
      <w:r w:rsidRPr="002C5291">
        <w:rPr>
          <w:rStyle w:val="apple-converted-space"/>
          <w:color w:val="000000"/>
          <w:lang/>
        </w:rPr>
        <w:t>, или ако то није могуће</w:t>
      </w:r>
      <w:r w:rsidR="0009365A" w:rsidRPr="002C5291">
        <w:rPr>
          <w:rStyle w:val="apple-converted-space"/>
          <w:color w:val="000000"/>
          <w:lang/>
        </w:rPr>
        <w:t>, у циљу</w:t>
      </w:r>
      <w:r w:rsidRPr="002C5291">
        <w:rPr>
          <w:rStyle w:val="apple-converted-space"/>
          <w:color w:val="000000"/>
          <w:lang/>
        </w:rPr>
        <w:t>:</w:t>
      </w:r>
    </w:p>
    <w:p w:rsidR="008A156D" w:rsidRPr="002C5291" w:rsidRDefault="008D62C5" w:rsidP="00CA2C52">
      <w:pPr>
        <w:pStyle w:val="stil1tekst"/>
        <w:numPr>
          <w:ilvl w:val="0"/>
          <w:numId w:val="6"/>
        </w:numPr>
        <w:spacing w:after="0"/>
        <w:ind w:right="525"/>
        <w:jc w:val="both"/>
        <w:rPr>
          <w:rStyle w:val="apple-converted-space"/>
          <w:color w:val="000000"/>
          <w:lang/>
        </w:rPr>
      </w:pPr>
      <w:r w:rsidRPr="002C5291">
        <w:rPr>
          <w:rStyle w:val="apple-converted-space"/>
          <w:color w:val="000000"/>
          <w:lang/>
        </w:rPr>
        <w:t xml:space="preserve">утврђивања </w:t>
      </w:r>
      <w:r w:rsidR="00CA2C52" w:rsidRPr="002C5291">
        <w:rPr>
          <w:rStyle w:val="apple-converted-space"/>
          <w:color w:val="000000"/>
          <w:lang/>
        </w:rPr>
        <w:t>да ли је настао царински дуг,</w:t>
      </w:r>
    </w:p>
    <w:p w:rsidR="008A156D" w:rsidRPr="002C5291" w:rsidRDefault="0009365A" w:rsidP="00CA2C52">
      <w:pPr>
        <w:pStyle w:val="stil1tekst"/>
        <w:numPr>
          <w:ilvl w:val="0"/>
          <w:numId w:val="6"/>
        </w:numPr>
        <w:spacing w:after="0"/>
        <w:ind w:right="525"/>
        <w:jc w:val="both"/>
        <w:rPr>
          <w:rStyle w:val="apple-converted-space"/>
          <w:color w:val="000000"/>
          <w:lang/>
        </w:rPr>
      </w:pPr>
      <w:r w:rsidRPr="002C5291">
        <w:rPr>
          <w:rStyle w:val="apple-converted-space"/>
          <w:color w:val="000000"/>
          <w:lang/>
        </w:rPr>
        <w:t>одређивања</w:t>
      </w:r>
      <w:r w:rsidR="008D62C5" w:rsidRPr="002C5291">
        <w:rPr>
          <w:rStyle w:val="apple-converted-space"/>
          <w:color w:val="000000"/>
          <w:lang/>
        </w:rPr>
        <w:t xml:space="preserve"> </w:t>
      </w:r>
      <w:r w:rsidR="008A156D" w:rsidRPr="002C5291">
        <w:rPr>
          <w:rStyle w:val="apple-converted-space"/>
          <w:color w:val="000000"/>
          <w:lang/>
        </w:rPr>
        <w:t>дужника, и</w:t>
      </w:r>
    </w:p>
    <w:p w:rsidR="008A156D" w:rsidRPr="002C5291" w:rsidRDefault="00B246D1" w:rsidP="00CA2C52">
      <w:pPr>
        <w:pStyle w:val="stil1tekst"/>
        <w:numPr>
          <w:ilvl w:val="0"/>
          <w:numId w:val="6"/>
        </w:numPr>
        <w:spacing w:after="0"/>
        <w:ind w:right="525"/>
        <w:jc w:val="both"/>
        <w:rPr>
          <w:rStyle w:val="apple-converted-space"/>
          <w:color w:val="000000"/>
          <w:lang/>
        </w:rPr>
      </w:pPr>
      <w:r w:rsidRPr="002C5291">
        <w:rPr>
          <w:rStyle w:val="apple-converted-space"/>
          <w:color w:val="000000"/>
          <w:lang/>
        </w:rPr>
        <w:t xml:space="preserve">утврђивања надлежног царинског органа </w:t>
      </w:r>
      <w:r w:rsidR="008A156D" w:rsidRPr="002C5291">
        <w:rPr>
          <w:rStyle w:val="apple-converted-space"/>
          <w:color w:val="000000"/>
          <w:lang/>
        </w:rPr>
        <w:t>за наплату</w:t>
      </w:r>
      <w:r w:rsidR="00BD06AE" w:rsidRPr="002C5291">
        <w:rPr>
          <w:rStyle w:val="apple-converted-space"/>
          <w:color w:val="000000"/>
          <w:lang/>
        </w:rPr>
        <w:t xml:space="preserve"> царинског дуга</w:t>
      </w:r>
      <w:r w:rsidR="008A156D" w:rsidRPr="002C5291">
        <w:rPr>
          <w:rStyle w:val="apple-converted-space"/>
          <w:color w:val="000000"/>
          <w:lang/>
        </w:rPr>
        <w:t>.</w:t>
      </w:r>
    </w:p>
    <w:p w:rsidR="008A156D" w:rsidRPr="002C5291" w:rsidRDefault="008A156D" w:rsidP="0023145F">
      <w:pPr>
        <w:pStyle w:val="stil1tekst"/>
        <w:spacing w:after="0"/>
        <w:ind w:right="525" w:firstLine="525"/>
        <w:jc w:val="both"/>
        <w:rPr>
          <w:rStyle w:val="apple-converted-space"/>
          <w:color w:val="000000"/>
          <w:lang/>
        </w:rPr>
      </w:pPr>
      <w:r w:rsidRPr="002C5291">
        <w:rPr>
          <w:rStyle w:val="apple-converted-space"/>
          <w:color w:val="000000"/>
          <w:lang/>
        </w:rPr>
        <w:t>Поступак провере започ</w:t>
      </w:r>
      <w:r w:rsidR="00B246D1" w:rsidRPr="002C5291">
        <w:rPr>
          <w:rStyle w:val="apple-converted-space"/>
          <w:color w:val="000000"/>
          <w:lang/>
        </w:rPr>
        <w:t>иње</w:t>
      </w:r>
      <w:r w:rsidRPr="002C5291">
        <w:rPr>
          <w:rStyle w:val="apple-converted-space"/>
          <w:color w:val="000000"/>
          <w:lang/>
        </w:rPr>
        <w:t xml:space="preserve"> најкасније седам дана након </w:t>
      </w:r>
      <w:r w:rsidR="00B246D1" w:rsidRPr="002C5291">
        <w:rPr>
          <w:rStyle w:val="apple-converted-space"/>
          <w:color w:val="000000"/>
          <w:lang/>
        </w:rPr>
        <w:t>истека једног</w:t>
      </w:r>
      <w:r w:rsidRPr="002C5291">
        <w:rPr>
          <w:rStyle w:val="apple-converted-space"/>
          <w:color w:val="000000"/>
          <w:lang/>
        </w:rPr>
        <w:t xml:space="preserve"> од рокова из става 1. овог члана. Ако </w:t>
      </w:r>
      <w:r w:rsidR="000B4B24" w:rsidRPr="002C5291">
        <w:rPr>
          <w:rStyle w:val="apple-converted-space"/>
          <w:color w:val="000000"/>
          <w:lang/>
        </w:rPr>
        <w:t>полаз</w:t>
      </w:r>
      <w:r w:rsidRPr="002C5291">
        <w:rPr>
          <w:rStyle w:val="apple-converted-space"/>
          <w:color w:val="000000"/>
          <w:lang/>
        </w:rPr>
        <w:t xml:space="preserve">на царинарница раније добије податке да транзитни поступак није завршен или ако сумња да није завршен, </w:t>
      </w:r>
      <w:r w:rsidR="00DF65E0" w:rsidRPr="002C5291">
        <w:rPr>
          <w:rStyle w:val="apple-converted-space"/>
          <w:color w:val="000000"/>
          <w:lang/>
        </w:rPr>
        <w:t xml:space="preserve">поступак провере покреће </w:t>
      </w:r>
      <w:r w:rsidR="001A0990" w:rsidRPr="002C5291">
        <w:rPr>
          <w:rStyle w:val="apple-converted-space"/>
          <w:color w:val="000000"/>
          <w:lang/>
        </w:rPr>
        <w:t xml:space="preserve">се </w:t>
      </w:r>
      <w:r w:rsidRPr="002C5291">
        <w:rPr>
          <w:rStyle w:val="apple-converted-space"/>
          <w:color w:val="000000"/>
          <w:lang/>
        </w:rPr>
        <w:t xml:space="preserve">без одлагања. </w:t>
      </w:r>
    </w:p>
    <w:p w:rsidR="008A156D" w:rsidRPr="002C5291" w:rsidRDefault="008A156D" w:rsidP="0023145F">
      <w:pPr>
        <w:pStyle w:val="stil1tekst"/>
        <w:spacing w:after="0"/>
        <w:ind w:right="525" w:firstLine="525"/>
        <w:jc w:val="both"/>
        <w:rPr>
          <w:rStyle w:val="apple-converted-space"/>
          <w:color w:val="000000"/>
          <w:lang/>
        </w:rPr>
      </w:pPr>
      <w:r w:rsidRPr="002C5291">
        <w:rPr>
          <w:rStyle w:val="apple-converted-space"/>
          <w:color w:val="000000"/>
          <w:lang/>
        </w:rPr>
        <w:t xml:space="preserve">Ако је </w:t>
      </w:r>
      <w:r w:rsidR="000B4B24" w:rsidRPr="002C5291">
        <w:rPr>
          <w:rStyle w:val="apple-converted-space"/>
          <w:color w:val="000000"/>
          <w:lang/>
        </w:rPr>
        <w:t>полаз</w:t>
      </w:r>
      <w:r w:rsidRPr="002C5291">
        <w:rPr>
          <w:rStyle w:val="apple-converted-space"/>
          <w:color w:val="000000"/>
          <w:lang/>
        </w:rPr>
        <w:t xml:space="preserve">на царинарница примила само поруку </w:t>
      </w:r>
      <w:r w:rsidR="00A455F2" w:rsidRPr="002C5291">
        <w:rPr>
          <w:rStyle w:val="apple-converted-space"/>
          <w:color w:val="000000"/>
          <w:lang/>
        </w:rPr>
        <w:t>‚</w:t>
      </w:r>
      <w:r w:rsidR="00BD06AE" w:rsidRPr="002C5291">
        <w:rPr>
          <w:rStyle w:val="apple-converted-space"/>
          <w:color w:val="000000"/>
          <w:lang/>
        </w:rPr>
        <w:t>О</w:t>
      </w:r>
      <w:r w:rsidRPr="002C5291">
        <w:rPr>
          <w:rStyle w:val="apple-converted-space"/>
          <w:color w:val="000000"/>
          <w:lang/>
        </w:rPr>
        <w:t>бавештење о доласку</w:t>
      </w:r>
      <w:r w:rsidR="00A455F2" w:rsidRPr="002C5291">
        <w:rPr>
          <w:rStyle w:val="apple-converted-space"/>
          <w:color w:val="000000"/>
          <w:lang/>
        </w:rPr>
        <w:t>’</w:t>
      </w:r>
      <w:r w:rsidRPr="002C5291">
        <w:rPr>
          <w:rStyle w:val="apple-converted-space"/>
          <w:color w:val="000000"/>
          <w:lang/>
        </w:rPr>
        <w:t xml:space="preserve">, покренуће поступак провере, тражећи од одредишне царинарнице, која је послала поруку </w:t>
      </w:r>
      <w:r w:rsidR="00A455F2" w:rsidRPr="002C5291">
        <w:rPr>
          <w:rStyle w:val="apple-converted-space"/>
          <w:color w:val="000000"/>
          <w:lang/>
        </w:rPr>
        <w:t>‚</w:t>
      </w:r>
      <w:r w:rsidR="00CE2D3D" w:rsidRPr="002C5291">
        <w:rPr>
          <w:rStyle w:val="apple-converted-space"/>
          <w:color w:val="000000"/>
          <w:lang/>
        </w:rPr>
        <w:t>O</w:t>
      </w:r>
      <w:r w:rsidRPr="002C5291">
        <w:rPr>
          <w:rStyle w:val="apple-converted-space"/>
          <w:color w:val="000000"/>
          <w:lang/>
        </w:rPr>
        <w:t>бавештење о доласку</w:t>
      </w:r>
      <w:r w:rsidR="00A455F2" w:rsidRPr="002C5291">
        <w:rPr>
          <w:rStyle w:val="apple-converted-space"/>
          <w:color w:val="000000"/>
          <w:lang/>
        </w:rPr>
        <w:t>’</w:t>
      </w:r>
      <w:r w:rsidRPr="002C5291">
        <w:rPr>
          <w:rStyle w:val="apple-converted-space"/>
          <w:color w:val="000000"/>
          <w:lang/>
        </w:rPr>
        <w:t xml:space="preserve">, </w:t>
      </w:r>
      <w:r w:rsidR="00CE2D3D" w:rsidRPr="002C5291">
        <w:rPr>
          <w:rStyle w:val="apple-converted-space"/>
          <w:color w:val="000000"/>
          <w:lang/>
        </w:rPr>
        <w:t xml:space="preserve">да јој пошаље </w:t>
      </w:r>
      <w:r w:rsidRPr="002C5291">
        <w:rPr>
          <w:rStyle w:val="apple-converted-space"/>
          <w:color w:val="000000"/>
          <w:lang/>
        </w:rPr>
        <w:t xml:space="preserve">поруку </w:t>
      </w:r>
      <w:r w:rsidR="00A455F2" w:rsidRPr="002C5291">
        <w:rPr>
          <w:rStyle w:val="apple-converted-space"/>
          <w:color w:val="000000"/>
          <w:lang/>
        </w:rPr>
        <w:t>‚</w:t>
      </w:r>
      <w:r w:rsidR="00CE2D3D" w:rsidRPr="002C5291">
        <w:rPr>
          <w:rStyle w:val="apple-converted-space"/>
          <w:color w:val="000000"/>
          <w:lang/>
        </w:rPr>
        <w:t>Р</w:t>
      </w:r>
      <w:r w:rsidRPr="002C5291">
        <w:rPr>
          <w:rStyle w:val="apple-converted-space"/>
          <w:color w:val="000000"/>
          <w:lang/>
        </w:rPr>
        <w:t>езултати контроле</w:t>
      </w:r>
      <w:r w:rsidR="00A455F2" w:rsidRPr="002C5291">
        <w:rPr>
          <w:rStyle w:val="apple-converted-space"/>
          <w:color w:val="000000"/>
          <w:lang/>
        </w:rPr>
        <w:t>’</w:t>
      </w:r>
      <w:r w:rsidRPr="002C5291">
        <w:rPr>
          <w:rStyle w:val="apple-converted-space"/>
          <w:color w:val="000000"/>
          <w:lang/>
        </w:rPr>
        <w:t xml:space="preserve">.  </w:t>
      </w:r>
    </w:p>
    <w:p w:rsidR="008A156D" w:rsidRPr="002C5291" w:rsidRDefault="008A156D" w:rsidP="0023145F">
      <w:pPr>
        <w:pStyle w:val="stil1tekst"/>
        <w:spacing w:after="0"/>
        <w:ind w:right="525" w:firstLine="525"/>
        <w:jc w:val="both"/>
        <w:rPr>
          <w:rStyle w:val="apple-converted-space"/>
          <w:color w:val="000000"/>
          <w:lang/>
        </w:rPr>
      </w:pPr>
      <w:r w:rsidRPr="002C5291">
        <w:rPr>
          <w:rStyle w:val="apple-converted-space"/>
          <w:color w:val="000000"/>
          <w:lang/>
        </w:rPr>
        <w:t xml:space="preserve">Ако </w:t>
      </w:r>
      <w:r w:rsidR="000B4B24" w:rsidRPr="002C5291">
        <w:rPr>
          <w:rStyle w:val="apple-converted-space"/>
          <w:color w:val="000000"/>
          <w:lang/>
        </w:rPr>
        <w:t>полаз</w:t>
      </w:r>
      <w:r w:rsidRPr="002C5291">
        <w:rPr>
          <w:rStyle w:val="apple-converted-space"/>
          <w:color w:val="000000"/>
          <w:lang/>
        </w:rPr>
        <w:t xml:space="preserve">на царинарница није примила поруку </w:t>
      </w:r>
      <w:r w:rsidR="00A455F2" w:rsidRPr="002C5291">
        <w:rPr>
          <w:rStyle w:val="apple-converted-space"/>
          <w:color w:val="000000"/>
          <w:lang/>
        </w:rPr>
        <w:t>‚</w:t>
      </w:r>
      <w:r w:rsidR="00C6450F" w:rsidRPr="002C5291">
        <w:rPr>
          <w:rStyle w:val="apple-converted-space"/>
          <w:color w:val="000000"/>
          <w:lang/>
        </w:rPr>
        <w:t>О</w:t>
      </w:r>
      <w:r w:rsidRPr="002C5291">
        <w:rPr>
          <w:rStyle w:val="apple-converted-space"/>
          <w:color w:val="000000"/>
          <w:lang/>
        </w:rPr>
        <w:t>бавештење о доласку</w:t>
      </w:r>
      <w:r w:rsidR="00A455F2" w:rsidRPr="002C5291">
        <w:rPr>
          <w:rStyle w:val="apple-converted-space"/>
          <w:color w:val="000000"/>
          <w:lang/>
        </w:rPr>
        <w:t>’</w:t>
      </w:r>
      <w:r w:rsidRPr="002C5291">
        <w:rPr>
          <w:rStyle w:val="apple-converted-space"/>
          <w:color w:val="000000"/>
          <w:lang/>
        </w:rPr>
        <w:t xml:space="preserve">, она покреће поступак провере </w:t>
      </w:r>
      <w:r w:rsidR="00B50D35" w:rsidRPr="002C5291">
        <w:rPr>
          <w:rStyle w:val="apple-converted-space"/>
          <w:color w:val="000000"/>
          <w:lang/>
        </w:rPr>
        <w:t>захтевајући податке</w:t>
      </w:r>
      <w:r w:rsidR="00F17C4F" w:rsidRPr="002C5291">
        <w:rPr>
          <w:rStyle w:val="apple-converted-space"/>
          <w:color w:val="000000"/>
          <w:lang/>
        </w:rPr>
        <w:t xml:space="preserve"> потребн</w:t>
      </w:r>
      <w:r w:rsidR="00B50D35" w:rsidRPr="002C5291">
        <w:rPr>
          <w:rStyle w:val="apple-converted-space"/>
          <w:color w:val="000000"/>
          <w:lang/>
        </w:rPr>
        <w:t>е</w:t>
      </w:r>
      <w:r w:rsidRPr="002C5291">
        <w:rPr>
          <w:rStyle w:val="apple-converted-space"/>
          <w:color w:val="000000"/>
          <w:lang/>
        </w:rPr>
        <w:t xml:space="preserve"> </w:t>
      </w:r>
      <w:r w:rsidR="00F17C4F" w:rsidRPr="002C5291">
        <w:rPr>
          <w:rStyle w:val="apple-converted-space"/>
          <w:color w:val="000000"/>
          <w:lang/>
        </w:rPr>
        <w:t xml:space="preserve">за </w:t>
      </w:r>
      <w:r w:rsidR="00F36CC9" w:rsidRPr="002C5291">
        <w:rPr>
          <w:rStyle w:val="apple-converted-space"/>
          <w:color w:val="000000"/>
          <w:lang/>
        </w:rPr>
        <w:t>раздужење</w:t>
      </w:r>
      <w:r w:rsidR="00F17C4F" w:rsidRPr="002C5291">
        <w:rPr>
          <w:rStyle w:val="apple-converted-space"/>
          <w:color w:val="000000"/>
          <w:lang/>
        </w:rPr>
        <w:t xml:space="preserve"> поступка</w:t>
      </w:r>
      <w:r w:rsidR="00DD4EA5" w:rsidRPr="002C5291">
        <w:rPr>
          <w:rStyle w:val="apple-converted-space"/>
          <w:color w:val="000000"/>
          <w:lang/>
        </w:rPr>
        <w:t>,</w:t>
      </w:r>
      <w:r w:rsidR="00F17C4F" w:rsidRPr="002C5291">
        <w:rPr>
          <w:rStyle w:val="apple-converted-space"/>
          <w:color w:val="000000"/>
          <w:lang/>
        </w:rPr>
        <w:t xml:space="preserve"> </w:t>
      </w:r>
      <w:r w:rsidR="00CD67C7" w:rsidRPr="002C5291">
        <w:rPr>
          <w:rStyle w:val="apple-converted-space"/>
          <w:color w:val="000000"/>
          <w:lang/>
        </w:rPr>
        <w:t xml:space="preserve">и то </w:t>
      </w:r>
      <w:r w:rsidRPr="002C5291">
        <w:rPr>
          <w:rStyle w:val="apple-converted-space"/>
          <w:color w:val="000000"/>
          <w:lang/>
        </w:rPr>
        <w:t xml:space="preserve">од </w:t>
      </w:r>
      <w:r w:rsidR="00CD133D" w:rsidRPr="002C5291">
        <w:rPr>
          <w:rStyle w:val="apple-converted-space"/>
          <w:color w:val="000000"/>
          <w:lang/>
        </w:rPr>
        <w:t>принципал</w:t>
      </w:r>
      <w:r w:rsidR="00DA7D06" w:rsidRPr="002C5291">
        <w:rPr>
          <w:rStyle w:val="apple-converted-space"/>
          <w:color w:val="000000"/>
          <w:lang/>
        </w:rPr>
        <w:t>а</w:t>
      </w:r>
      <w:r w:rsidRPr="002C5291">
        <w:rPr>
          <w:rStyle w:val="apple-converted-space"/>
          <w:color w:val="000000"/>
          <w:lang/>
        </w:rPr>
        <w:t xml:space="preserve"> или</w:t>
      </w:r>
      <w:r w:rsidR="00CD67C7" w:rsidRPr="002C5291">
        <w:rPr>
          <w:rStyle w:val="apple-converted-space"/>
          <w:color w:val="000000"/>
          <w:lang/>
        </w:rPr>
        <w:t>, ако постоји дово</w:t>
      </w:r>
      <w:r w:rsidR="00B50D35" w:rsidRPr="002C5291">
        <w:rPr>
          <w:rStyle w:val="apple-converted-space"/>
          <w:color w:val="000000"/>
          <w:lang/>
        </w:rPr>
        <w:t>љно података у одредишној царинарници, од одредишне царинарнице</w:t>
      </w:r>
      <w:r w:rsidRPr="002C5291">
        <w:rPr>
          <w:rStyle w:val="apple-converted-space"/>
          <w:color w:val="000000"/>
          <w:lang/>
        </w:rPr>
        <w:t>.</w:t>
      </w:r>
    </w:p>
    <w:p w:rsidR="008A156D" w:rsidRPr="002C5291" w:rsidRDefault="00C826A5" w:rsidP="0023145F">
      <w:pPr>
        <w:pStyle w:val="stil1tekst"/>
        <w:spacing w:after="0"/>
        <w:ind w:right="525" w:firstLine="525"/>
        <w:jc w:val="both"/>
        <w:rPr>
          <w:rStyle w:val="apple-converted-space"/>
          <w:color w:val="000000"/>
          <w:lang/>
        </w:rPr>
      </w:pPr>
      <w:r w:rsidRPr="002C5291">
        <w:rPr>
          <w:rStyle w:val="apple-converted-space"/>
          <w:color w:val="000000"/>
          <w:lang/>
        </w:rPr>
        <w:t>Принципал</w:t>
      </w:r>
      <w:r w:rsidR="00CD133D" w:rsidRPr="002C5291">
        <w:rPr>
          <w:rStyle w:val="apple-converted-space"/>
          <w:color w:val="000000"/>
          <w:lang/>
        </w:rPr>
        <w:t xml:space="preserve"> </w:t>
      </w:r>
      <w:r w:rsidR="008A156D" w:rsidRPr="002C5291">
        <w:rPr>
          <w:rStyle w:val="apple-converted-space"/>
          <w:color w:val="000000"/>
          <w:lang/>
        </w:rPr>
        <w:t xml:space="preserve">је дужан да податке потребне за </w:t>
      </w:r>
      <w:r w:rsidR="00DA7D06" w:rsidRPr="002C5291">
        <w:rPr>
          <w:rStyle w:val="apple-converted-space"/>
          <w:color w:val="000000"/>
          <w:lang/>
        </w:rPr>
        <w:t>раздужење</w:t>
      </w:r>
      <w:r w:rsidR="008A156D" w:rsidRPr="002C5291">
        <w:rPr>
          <w:rStyle w:val="apple-converted-space"/>
          <w:color w:val="000000"/>
          <w:lang/>
        </w:rPr>
        <w:t xml:space="preserve"> поступка </w:t>
      </w:r>
      <w:r w:rsidR="00C6450F" w:rsidRPr="002C5291">
        <w:rPr>
          <w:rStyle w:val="apple-converted-space"/>
          <w:color w:val="000000"/>
          <w:lang/>
        </w:rPr>
        <w:t xml:space="preserve">транзита </w:t>
      </w:r>
      <w:r w:rsidR="008A156D" w:rsidRPr="002C5291">
        <w:rPr>
          <w:rStyle w:val="apple-converted-space"/>
          <w:color w:val="000000"/>
          <w:lang/>
        </w:rPr>
        <w:t xml:space="preserve">достави </w:t>
      </w:r>
      <w:r w:rsidR="001A0990" w:rsidRPr="002C5291">
        <w:rPr>
          <w:rStyle w:val="apple-converted-space"/>
          <w:color w:val="000000"/>
          <w:lang/>
        </w:rPr>
        <w:t xml:space="preserve">у року од </w:t>
      </w:r>
      <w:r w:rsidR="008A156D" w:rsidRPr="002C5291">
        <w:rPr>
          <w:rStyle w:val="apple-converted-space"/>
          <w:color w:val="000000"/>
          <w:lang/>
        </w:rPr>
        <w:t xml:space="preserve">28 дана од дана почетка поступка провере у одредишној царинарници </w:t>
      </w:r>
      <w:r w:rsidR="00A455F2" w:rsidRPr="002C5291">
        <w:rPr>
          <w:rStyle w:val="apple-converted-space"/>
          <w:color w:val="000000"/>
          <w:lang/>
        </w:rPr>
        <w:t>ако</w:t>
      </w:r>
      <w:r w:rsidR="008A156D" w:rsidRPr="002C5291">
        <w:rPr>
          <w:rStyle w:val="apple-converted-space"/>
          <w:color w:val="000000"/>
          <w:lang/>
        </w:rPr>
        <w:t xml:space="preserve"> </w:t>
      </w:r>
      <w:r w:rsidR="00C6450F" w:rsidRPr="002C5291">
        <w:rPr>
          <w:rStyle w:val="apple-converted-space"/>
          <w:color w:val="000000"/>
          <w:lang/>
        </w:rPr>
        <w:t xml:space="preserve">тај </w:t>
      </w:r>
      <w:r w:rsidR="008A156D" w:rsidRPr="002C5291">
        <w:rPr>
          <w:rStyle w:val="apple-converted-space"/>
          <w:color w:val="000000"/>
          <w:lang/>
        </w:rPr>
        <w:t xml:space="preserve">поступак не може да се </w:t>
      </w:r>
      <w:r w:rsidR="00DA7D06" w:rsidRPr="002C5291">
        <w:rPr>
          <w:rStyle w:val="apple-converted-space"/>
          <w:color w:val="000000"/>
          <w:lang/>
        </w:rPr>
        <w:t>раздужи</w:t>
      </w:r>
      <w:r w:rsidR="008A156D" w:rsidRPr="002C5291">
        <w:rPr>
          <w:rStyle w:val="apple-converted-space"/>
          <w:color w:val="000000"/>
          <w:lang/>
        </w:rPr>
        <w:t>.</w:t>
      </w:r>
    </w:p>
    <w:p w:rsidR="008A156D" w:rsidRPr="002C5291" w:rsidRDefault="008A156D" w:rsidP="0023145F">
      <w:pPr>
        <w:pStyle w:val="stil1tekst"/>
        <w:spacing w:after="0"/>
        <w:ind w:right="525" w:firstLine="525"/>
        <w:jc w:val="both"/>
        <w:rPr>
          <w:rStyle w:val="apple-converted-space"/>
          <w:color w:val="000000"/>
          <w:lang/>
        </w:rPr>
      </w:pPr>
      <w:r w:rsidRPr="002C5291">
        <w:rPr>
          <w:rStyle w:val="apple-converted-space"/>
          <w:color w:val="000000"/>
          <w:lang/>
        </w:rPr>
        <w:t>На захтев из ст</w:t>
      </w:r>
      <w:r w:rsidR="000A4AF6" w:rsidRPr="002C5291">
        <w:rPr>
          <w:rStyle w:val="apple-converted-space"/>
          <w:color w:val="000000"/>
          <w:lang/>
        </w:rPr>
        <w:t>ава</w:t>
      </w:r>
      <w:r w:rsidRPr="002C5291">
        <w:rPr>
          <w:rStyle w:val="apple-converted-space"/>
          <w:color w:val="000000"/>
          <w:lang/>
        </w:rPr>
        <w:t xml:space="preserve"> 4.</w:t>
      </w:r>
      <w:r w:rsidR="00F17C4F" w:rsidRPr="002C5291">
        <w:rPr>
          <w:rStyle w:val="apple-converted-space"/>
          <w:color w:val="000000"/>
          <w:lang/>
        </w:rPr>
        <w:t xml:space="preserve"> овог члана</w:t>
      </w:r>
      <w:r w:rsidRPr="002C5291">
        <w:rPr>
          <w:rStyle w:val="apple-converted-space"/>
          <w:color w:val="000000"/>
          <w:lang/>
        </w:rPr>
        <w:t xml:space="preserve"> одредишна царинарница и </w:t>
      </w:r>
      <w:r w:rsidR="00C826A5" w:rsidRPr="002C5291">
        <w:rPr>
          <w:rStyle w:val="apple-converted-space"/>
          <w:color w:val="000000"/>
          <w:lang/>
        </w:rPr>
        <w:t>принципал</w:t>
      </w:r>
      <w:r w:rsidR="00CD133D" w:rsidRPr="002C5291">
        <w:rPr>
          <w:rStyle w:val="apple-converted-space"/>
          <w:color w:val="000000"/>
          <w:lang/>
        </w:rPr>
        <w:t xml:space="preserve"> </w:t>
      </w:r>
      <w:r w:rsidRPr="002C5291">
        <w:rPr>
          <w:rStyle w:val="apple-converted-space"/>
          <w:color w:val="000000"/>
          <w:lang/>
        </w:rPr>
        <w:t xml:space="preserve">одговарају у року од 28 дана. Ако у том </w:t>
      </w:r>
      <w:r w:rsidR="00F17C4F" w:rsidRPr="002C5291">
        <w:rPr>
          <w:rStyle w:val="apple-converted-space"/>
          <w:color w:val="000000"/>
          <w:lang/>
        </w:rPr>
        <w:t xml:space="preserve">року </w:t>
      </w:r>
      <w:r w:rsidR="00C826A5" w:rsidRPr="002C5291">
        <w:rPr>
          <w:rStyle w:val="apple-converted-space"/>
          <w:color w:val="000000"/>
          <w:lang/>
        </w:rPr>
        <w:t>принципал</w:t>
      </w:r>
      <w:r w:rsidR="00CD133D" w:rsidRPr="002C5291">
        <w:rPr>
          <w:rStyle w:val="apple-converted-space"/>
          <w:color w:val="000000"/>
          <w:lang/>
        </w:rPr>
        <w:t xml:space="preserve"> </w:t>
      </w:r>
      <w:r w:rsidR="00F17C4F" w:rsidRPr="002C5291">
        <w:rPr>
          <w:rStyle w:val="apple-converted-space"/>
          <w:color w:val="000000"/>
          <w:lang/>
        </w:rPr>
        <w:t xml:space="preserve">достави </w:t>
      </w:r>
      <w:r w:rsidRPr="002C5291">
        <w:rPr>
          <w:rStyle w:val="apple-converted-space"/>
          <w:color w:val="000000"/>
          <w:lang/>
        </w:rPr>
        <w:t xml:space="preserve">довољно података, </w:t>
      </w:r>
      <w:r w:rsidR="00044187" w:rsidRPr="002C5291">
        <w:rPr>
          <w:rStyle w:val="apple-converted-space"/>
          <w:color w:val="000000"/>
          <w:lang/>
        </w:rPr>
        <w:t>полаз</w:t>
      </w:r>
      <w:r w:rsidRPr="002C5291">
        <w:rPr>
          <w:rStyle w:val="apple-converted-space"/>
          <w:color w:val="000000"/>
          <w:lang/>
        </w:rPr>
        <w:t>на царинарница уз</w:t>
      </w:r>
      <w:r w:rsidR="00A455F2" w:rsidRPr="002C5291">
        <w:rPr>
          <w:rStyle w:val="apple-converted-space"/>
          <w:color w:val="000000"/>
          <w:lang/>
        </w:rPr>
        <w:t>има</w:t>
      </w:r>
      <w:r w:rsidRPr="002C5291">
        <w:rPr>
          <w:rStyle w:val="apple-converted-space"/>
          <w:color w:val="000000"/>
          <w:lang/>
        </w:rPr>
        <w:t xml:space="preserve"> у обзир те </w:t>
      </w:r>
      <w:r w:rsidR="00F17C4F" w:rsidRPr="002C5291">
        <w:rPr>
          <w:rStyle w:val="apple-converted-space"/>
          <w:color w:val="000000"/>
          <w:lang/>
        </w:rPr>
        <w:t xml:space="preserve">податке </w:t>
      </w:r>
      <w:r w:rsidRPr="002C5291">
        <w:rPr>
          <w:rStyle w:val="apple-converted-space"/>
          <w:color w:val="000000"/>
          <w:lang/>
        </w:rPr>
        <w:t xml:space="preserve">или </w:t>
      </w:r>
      <w:r w:rsidR="00F17C4F" w:rsidRPr="002C5291">
        <w:rPr>
          <w:rStyle w:val="apple-converted-space"/>
          <w:color w:val="000000"/>
          <w:lang/>
        </w:rPr>
        <w:t xml:space="preserve">ће </w:t>
      </w:r>
      <w:r w:rsidR="00DA7D06" w:rsidRPr="002C5291">
        <w:rPr>
          <w:rStyle w:val="apple-converted-space"/>
          <w:color w:val="000000"/>
          <w:lang/>
        </w:rPr>
        <w:t>раздужити</w:t>
      </w:r>
      <w:r w:rsidRPr="002C5291">
        <w:rPr>
          <w:rStyle w:val="apple-converted-space"/>
          <w:color w:val="000000"/>
          <w:lang/>
        </w:rPr>
        <w:t xml:space="preserve"> поступак ако то дозвољавају </w:t>
      </w:r>
      <w:r w:rsidR="00F17C4F" w:rsidRPr="002C5291">
        <w:rPr>
          <w:rStyle w:val="apple-converted-space"/>
          <w:color w:val="000000"/>
          <w:lang/>
        </w:rPr>
        <w:t>достављени подаци</w:t>
      </w:r>
      <w:r w:rsidRPr="002C5291">
        <w:rPr>
          <w:rStyle w:val="apple-converted-space"/>
          <w:color w:val="000000"/>
          <w:lang/>
        </w:rPr>
        <w:t>.</w:t>
      </w:r>
    </w:p>
    <w:p w:rsidR="008A156D" w:rsidRPr="002C5291" w:rsidRDefault="008A156D" w:rsidP="0023145F">
      <w:pPr>
        <w:pStyle w:val="stil1tekst"/>
        <w:spacing w:after="0"/>
        <w:ind w:right="525" w:firstLine="525"/>
        <w:jc w:val="both"/>
        <w:rPr>
          <w:rStyle w:val="apple-converted-space"/>
          <w:color w:val="000000"/>
          <w:lang/>
        </w:rPr>
      </w:pPr>
      <w:r w:rsidRPr="002C5291">
        <w:rPr>
          <w:rStyle w:val="apple-converted-space"/>
          <w:color w:val="000000"/>
          <w:lang/>
        </w:rPr>
        <w:t xml:space="preserve">Ако </w:t>
      </w:r>
      <w:r w:rsidR="00F17C4F" w:rsidRPr="002C5291">
        <w:rPr>
          <w:rStyle w:val="apple-converted-space"/>
          <w:color w:val="000000"/>
          <w:lang/>
        </w:rPr>
        <w:t xml:space="preserve">подаци </w:t>
      </w:r>
      <w:r w:rsidRPr="002C5291">
        <w:rPr>
          <w:rStyle w:val="apple-converted-space"/>
          <w:color w:val="000000"/>
          <w:lang/>
        </w:rPr>
        <w:t xml:space="preserve">који су примљени од </w:t>
      </w:r>
      <w:r w:rsidR="00CD133D" w:rsidRPr="002C5291">
        <w:rPr>
          <w:rStyle w:val="apple-converted-space"/>
          <w:color w:val="000000"/>
          <w:lang/>
        </w:rPr>
        <w:t>принципал</w:t>
      </w:r>
      <w:r w:rsidR="00DA7D06" w:rsidRPr="002C5291">
        <w:rPr>
          <w:rStyle w:val="apple-converted-space"/>
          <w:color w:val="000000"/>
          <w:lang/>
        </w:rPr>
        <w:t>а</w:t>
      </w:r>
      <w:r w:rsidR="00CD133D" w:rsidRPr="002C5291">
        <w:rPr>
          <w:rStyle w:val="apple-converted-space"/>
          <w:color w:val="000000"/>
          <w:lang/>
        </w:rPr>
        <w:t xml:space="preserve"> </w:t>
      </w:r>
      <w:r w:rsidRPr="002C5291">
        <w:rPr>
          <w:rStyle w:val="apple-converted-space"/>
          <w:color w:val="000000"/>
          <w:lang/>
        </w:rPr>
        <w:t xml:space="preserve">нису довољни за </w:t>
      </w:r>
      <w:r w:rsidR="00DA7D06" w:rsidRPr="002C5291">
        <w:rPr>
          <w:rStyle w:val="apple-converted-space"/>
          <w:color w:val="000000"/>
          <w:lang/>
        </w:rPr>
        <w:t>раздужење</w:t>
      </w:r>
      <w:r w:rsidRPr="002C5291">
        <w:rPr>
          <w:rStyle w:val="apple-converted-space"/>
          <w:color w:val="000000"/>
          <w:lang/>
        </w:rPr>
        <w:t xml:space="preserve"> поступка транзита, али </w:t>
      </w:r>
      <w:r w:rsidR="00044187" w:rsidRPr="002C5291">
        <w:rPr>
          <w:rStyle w:val="apple-converted-space"/>
          <w:color w:val="000000"/>
          <w:lang/>
        </w:rPr>
        <w:t>полаз</w:t>
      </w:r>
      <w:r w:rsidRPr="002C5291">
        <w:rPr>
          <w:rStyle w:val="apple-converted-space"/>
          <w:color w:val="000000"/>
          <w:lang/>
        </w:rPr>
        <w:t>на царинарница сматра да су довољни за наставак поступка провере, надлежно</w:t>
      </w:r>
      <w:r w:rsidR="00C6450F" w:rsidRPr="002C5291">
        <w:rPr>
          <w:rStyle w:val="apple-converted-space"/>
          <w:color w:val="000000"/>
          <w:lang/>
        </w:rPr>
        <w:t>j</w:t>
      </w:r>
      <w:r w:rsidRPr="002C5291">
        <w:rPr>
          <w:rStyle w:val="apple-converted-space"/>
          <w:color w:val="000000"/>
          <w:lang/>
        </w:rPr>
        <w:t xml:space="preserve"> царин</w:t>
      </w:r>
      <w:r w:rsidR="00C6450F" w:rsidRPr="002C5291">
        <w:rPr>
          <w:rStyle w:val="apple-converted-space"/>
          <w:color w:val="000000"/>
          <w:lang/>
        </w:rPr>
        <w:t>aрници</w:t>
      </w:r>
      <w:r w:rsidRPr="002C5291">
        <w:rPr>
          <w:rStyle w:val="apple-converted-space"/>
          <w:color w:val="000000"/>
          <w:lang/>
        </w:rPr>
        <w:t xml:space="preserve"> се без одлагања подноси захтев. </w:t>
      </w:r>
    </w:p>
    <w:p w:rsidR="005C6F97" w:rsidRPr="002C5291" w:rsidRDefault="008A156D" w:rsidP="0023145F">
      <w:pPr>
        <w:pStyle w:val="stil1tekst"/>
        <w:spacing w:before="0" w:beforeAutospacing="0" w:after="0" w:afterAutospacing="0"/>
        <w:ind w:right="525" w:firstLine="540"/>
        <w:jc w:val="both"/>
        <w:rPr>
          <w:rStyle w:val="apple-converted-space"/>
          <w:color w:val="000000"/>
          <w:lang/>
        </w:rPr>
      </w:pPr>
      <w:r w:rsidRPr="002C5291">
        <w:rPr>
          <w:rStyle w:val="apple-converted-space"/>
          <w:color w:val="000000"/>
          <w:lang/>
        </w:rPr>
        <w:t xml:space="preserve">Када се </w:t>
      </w:r>
      <w:r w:rsidR="00C0476E" w:rsidRPr="002C5291">
        <w:rPr>
          <w:rStyle w:val="apple-converted-space"/>
          <w:color w:val="000000"/>
          <w:lang/>
        </w:rPr>
        <w:t>у</w:t>
      </w:r>
      <w:r w:rsidRPr="002C5291">
        <w:rPr>
          <w:rStyle w:val="apple-converted-space"/>
          <w:color w:val="000000"/>
          <w:lang/>
        </w:rPr>
        <w:t xml:space="preserve"> </w:t>
      </w:r>
      <w:r w:rsidR="00C0476E" w:rsidRPr="002C5291">
        <w:rPr>
          <w:rStyle w:val="apple-converted-space"/>
          <w:color w:val="000000"/>
          <w:lang/>
        </w:rPr>
        <w:t xml:space="preserve">поступку </w:t>
      </w:r>
      <w:r w:rsidRPr="002C5291">
        <w:rPr>
          <w:rStyle w:val="apple-converted-space"/>
          <w:color w:val="000000"/>
          <w:lang/>
        </w:rPr>
        <w:t>провере у</w:t>
      </w:r>
      <w:r w:rsidR="00A455F2" w:rsidRPr="002C5291">
        <w:rPr>
          <w:rStyle w:val="apple-converted-space"/>
          <w:color w:val="000000"/>
          <w:lang/>
        </w:rPr>
        <w:t>тврди</w:t>
      </w:r>
      <w:r w:rsidRPr="002C5291">
        <w:rPr>
          <w:rStyle w:val="apple-converted-space"/>
          <w:color w:val="000000"/>
          <w:lang/>
        </w:rPr>
        <w:t xml:space="preserve"> да је поступак транзита правилно завршен, </w:t>
      </w:r>
      <w:r w:rsidR="00044187" w:rsidRPr="002C5291">
        <w:rPr>
          <w:rStyle w:val="apple-converted-space"/>
          <w:color w:val="000000"/>
          <w:lang/>
        </w:rPr>
        <w:t>полаз</w:t>
      </w:r>
      <w:r w:rsidRPr="002C5291">
        <w:rPr>
          <w:rStyle w:val="apple-converted-space"/>
          <w:color w:val="000000"/>
          <w:lang/>
        </w:rPr>
        <w:t xml:space="preserve">на царинарница </w:t>
      </w:r>
      <w:r w:rsidR="00DA7D06" w:rsidRPr="002C5291">
        <w:rPr>
          <w:rStyle w:val="apple-converted-space"/>
          <w:color w:val="000000"/>
          <w:lang/>
        </w:rPr>
        <w:t>раздужује</w:t>
      </w:r>
      <w:r w:rsidR="00C0476E" w:rsidRPr="002C5291">
        <w:rPr>
          <w:rStyle w:val="apple-converted-space"/>
          <w:color w:val="000000"/>
          <w:lang/>
        </w:rPr>
        <w:t xml:space="preserve"> поступак и </w:t>
      </w:r>
      <w:r w:rsidRPr="002C5291">
        <w:rPr>
          <w:rStyle w:val="apple-converted-space"/>
          <w:color w:val="000000"/>
          <w:lang/>
        </w:rPr>
        <w:t xml:space="preserve">одмах обавештава </w:t>
      </w:r>
      <w:r w:rsidR="00CD133D" w:rsidRPr="002C5291">
        <w:rPr>
          <w:rStyle w:val="apple-converted-space"/>
          <w:color w:val="000000"/>
          <w:lang/>
        </w:rPr>
        <w:t>принципал</w:t>
      </w:r>
      <w:r w:rsidR="00DA7D06" w:rsidRPr="002C5291">
        <w:rPr>
          <w:rStyle w:val="apple-converted-space"/>
          <w:color w:val="000000"/>
          <w:lang/>
        </w:rPr>
        <w:t>а</w:t>
      </w:r>
      <w:r w:rsidRPr="002C5291">
        <w:rPr>
          <w:rStyle w:val="apple-converted-space"/>
          <w:color w:val="000000"/>
          <w:lang/>
        </w:rPr>
        <w:t xml:space="preserve">, а по потреби и царински орган </w:t>
      </w:r>
      <w:r w:rsidR="00C0476E" w:rsidRPr="002C5291">
        <w:rPr>
          <w:rStyle w:val="apple-converted-space"/>
          <w:color w:val="000000"/>
          <w:lang/>
        </w:rPr>
        <w:t>у случају да је</w:t>
      </w:r>
      <w:r w:rsidRPr="002C5291">
        <w:rPr>
          <w:rStyle w:val="apple-converted-space"/>
          <w:color w:val="000000"/>
          <w:lang/>
        </w:rPr>
        <w:t xml:space="preserve"> започео поступак нап</w:t>
      </w:r>
      <w:r w:rsidR="0039638A" w:rsidRPr="002C5291">
        <w:rPr>
          <w:rStyle w:val="apple-converted-space"/>
          <w:color w:val="000000"/>
          <w:lang/>
        </w:rPr>
        <w:t>лате у складу са одредбама чл.</w:t>
      </w:r>
      <w:r w:rsidRPr="002C5291">
        <w:rPr>
          <w:rStyle w:val="apple-converted-space"/>
          <w:color w:val="000000"/>
          <w:lang/>
        </w:rPr>
        <w:t xml:space="preserve"> 25</w:t>
      </w:r>
      <w:r w:rsidR="00DA7D06" w:rsidRPr="002C5291">
        <w:rPr>
          <w:rStyle w:val="apple-converted-space"/>
          <w:color w:val="000000"/>
          <w:lang/>
        </w:rPr>
        <w:t>4</w:t>
      </w:r>
      <w:r w:rsidRPr="002C5291">
        <w:rPr>
          <w:rStyle w:val="apple-converted-space"/>
          <w:color w:val="000000"/>
          <w:lang/>
        </w:rPr>
        <w:t xml:space="preserve"> – 270. Царинског закона.</w:t>
      </w:r>
      <w:r w:rsidR="00C0476E" w:rsidRPr="002C5291">
        <w:rPr>
          <w:rStyle w:val="apple-converted-space"/>
          <w:color w:val="000000"/>
          <w:lang/>
        </w:rPr>
        <w:t>”</w:t>
      </w:r>
      <w:r w:rsidRPr="002C5291">
        <w:rPr>
          <w:rStyle w:val="apple-converted-space"/>
          <w:color w:val="000000"/>
          <w:lang/>
        </w:rPr>
        <w:t xml:space="preserve">     </w:t>
      </w:r>
    </w:p>
    <w:p w:rsidR="002127B1" w:rsidRPr="002C5291" w:rsidRDefault="002127B1" w:rsidP="00CD0001">
      <w:pPr>
        <w:pStyle w:val="stil1tekst"/>
        <w:spacing w:before="0" w:beforeAutospacing="0" w:after="0" w:afterAutospacing="0"/>
        <w:ind w:left="525" w:right="525" w:firstLine="240"/>
        <w:jc w:val="center"/>
        <w:rPr>
          <w:rStyle w:val="apple-converted-space"/>
          <w:b/>
          <w:color w:val="000000"/>
          <w:lang/>
        </w:rPr>
      </w:pPr>
    </w:p>
    <w:p w:rsidR="00E71F99" w:rsidRPr="002C5291" w:rsidRDefault="00E71F99" w:rsidP="00CD0001">
      <w:pPr>
        <w:pStyle w:val="stil1tekst"/>
        <w:spacing w:before="0" w:beforeAutospacing="0" w:after="0" w:afterAutospacing="0"/>
        <w:ind w:left="525" w:right="525" w:firstLine="240"/>
        <w:jc w:val="center"/>
        <w:rPr>
          <w:rStyle w:val="apple-converted-space"/>
          <w:b/>
          <w:color w:val="000000"/>
          <w:lang/>
        </w:rPr>
      </w:pPr>
    </w:p>
    <w:p w:rsidR="00E71F99" w:rsidRPr="002C5291" w:rsidRDefault="00E71F99" w:rsidP="00CD0001">
      <w:pPr>
        <w:pStyle w:val="stil1tekst"/>
        <w:spacing w:before="0" w:beforeAutospacing="0" w:after="0" w:afterAutospacing="0"/>
        <w:ind w:left="525" w:right="525" w:firstLine="240"/>
        <w:jc w:val="center"/>
        <w:rPr>
          <w:rStyle w:val="apple-converted-space"/>
          <w:b/>
          <w:color w:val="000000"/>
          <w:lang/>
        </w:rPr>
      </w:pPr>
    </w:p>
    <w:p w:rsidR="005C6F97" w:rsidRPr="002C5291" w:rsidRDefault="00CD0001" w:rsidP="00CD0001">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5</w:t>
      </w:r>
      <w:r w:rsidR="00B301E9" w:rsidRPr="002C5291">
        <w:rPr>
          <w:rStyle w:val="apple-converted-space"/>
          <w:b/>
          <w:color w:val="000000"/>
          <w:lang/>
        </w:rPr>
        <w:t>8</w:t>
      </w:r>
      <w:r w:rsidRPr="002C5291">
        <w:rPr>
          <w:rStyle w:val="apple-converted-space"/>
          <w:b/>
          <w:color w:val="000000"/>
          <w:lang/>
        </w:rPr>
        <w:t>.</w:t>
      </w:r>
    </w:p>
    <w:p w:rsidR="00CD0001" w:rsidRPr="002C5291" w:rsidRDefault="00CD0001" w:rsidP="00CD0001">
      <w:pPr>
        <w:pStyle w:val="stil1tekst"/>
        <w:spacing w:before="0" w:beforeAutospacing="0" w:after="0" w:afterAutospacing="0"/>
        <w:ind w:left="525" w:right="525" w:firstLine="240"/>
        <w:jc w:val="center"/>
        <w:rPr>
          <w:rStyle w:val="apple-converted-space"/>
          <w:b/>
          <w:color w:val="000000"/>
          <w:lang/>
        </w:rPr>
      </w:pPr>
    </w:p>
    <w:p w:rsidR="00CD0001" w:rsidRPr="002C5291" w:rsidRDefault="00CD0001" w:rsidP="0023145F">
      <w:pPr>
        <w:pStyle w:val="stil1tekst"/>
        <w:spacing w:before="0" w:beforeAutospacing="0" w:after="0" w:afterAutospacing="0"/>
        <w:ind w:right="525" w:firstLine="525"/>
        <w:jc w:val="both"/>
        <w:rPr>
          <w:rStyle w:val="apple-converted-space"/>
          <w:color w:val="000000"/>
          <w:lang/>
        </w:rPr>
      </w:pPr>
      <w:r w:rsidRPr="002C5291">
        <w:rPr>
          <w:rStyle w:val="apple-converted-space"/>
          <w:color w:val="000000"/>
          <w:lang/>
        </w:rPr>
        <w:t>Члан 414.  брише се.</w:t>
      </w:r>
    </w:p>
    <w:p w:rsidR="005C6F97" w:rsidRPr="002C5291" w:rsidRDefault="005C6F97" w:rsidP="000249FB">
      <w:pPr>
        <w:pStyle w:val="stil1tekst"/>
        <w:spacing w:before="0" w:beforeAutospacing="0" w:after="0" w:afterAutospacing="0"/>
        <w:ind w:left="525" w:right="525" w:firstLine="240"/>
        <w:jc w:val="both"/>
        <w:rPr>
          <w:rStyle w:val="apple-converted-space"/>
          <w:color w:val="000000"/>
          <w:lang/>
        </w:rPr>
      </w:pPr>
    </w:p>
    <w:p w:rsidR="00717F1F" w:rsidRPr="002C5291" w:rsidRDefault="00717F1F" w:rsidP="000249FB">
      <w:pPr>
        <w:pStyle w:val="stil1tekst"/>
        <w:spacing w:before="0" w:beforeAutospacing="0" w:after="0" w:afterAutospacing="0"/>
        <w:ind w:left="525" w:right="525" w:firstLine="240"/>
        <w:jc w:val="both"/>
        <w:rPr>
          <w:rStyle w:val="apple-converted-space"/>
          <w:color w:val="000000"/>
          <w:lang/>
        </w:rPr>
      </w:pPr>
    </w:p>
    <w:p w:rsidR="00717F1F" w:rsidRPr="002C5291" w:rsidRDefault="00717F1F" w:rsidP="000249FB">
      <w:pPr>
        <w:pStyle w:val="stil1tekst"/>
        <w:spacing w:before="0" w:beforeAutospacing="0" w:after="0" w:afterAutospacing="0"/>
        <w:ind w:left="525" w:right="525" w:firstLine="240"/>
        <w:jc w:val="both"/>
        <w:rPr>
          <w:rStyle w:val="apple-converted-space"/>
          <w:color w:val="000000"/>
          <w:lang/>
        </w:rPr>
      </w:pPr>
    </w:p>
    <w:p w:rsidR="005C6F97" w:rsidRPr="002C5291" w:rsidRDefault="009A6A4A" w:rsidP="009A6A4A">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lastRenderedPageBreak/>
        <w:t>Члан 5</w:t>
      </w:r>
      <w:r w:rsidR="00B301E9" w:rsidRPr="002C5291">
        <w:rPr>
          <w:rStyle w:val="apple-converted-space"/>
          <w:b/>
          <w:color w:val="000000"/>
          <w:lang/>
        </w:rPr>
        <w:t>9</w:t>
      </w:r>
      <w:r w:rsidRPr="002C5291">
        <w:rPr>
          <w:rStyle w:val="apple-converted-space"/>
          <w:b/>
          <w:color w:val="000000"/>
          <w:lang/>
        </w:rPr>
        <w:t>.</w:t>
      </w:r>
    </w:p>
    <w:p w:rsidR="009A6A4A" w:rsidRPr="002C5291" w:rsidRDefault="009A6A4A" w:rsidP="009A6A4A">
      <w:pPr>
        <w:pStyle w:val="stil1tekst"/>
        <w:spacing w:before="0" w:beforeAutospacing="0" w:after="0" w:afterAutospacing="0"/>
        <w:ind w:left="525" w:right="525" w:firstLine="240"/>
        <w:jc w:val="center"/>
        <w:rPr>
          <w:rStyle w:val="apple-converted-space"/>
          <w:b/>
          <w:color w:val="000000"/>
          <w:lang/>
        </w:rPr>
      </w:pPr>
    </w:p>
    <w:p w:rsidR="00FE4857" w:rsidRPr="002C5291" w:rsidRDefault="00FE4857" w:rsidP="0023145F">
      <w:pPr>
        <w:pStyle w:val="stil1tekst"/>
        <w:spacing w:before="0" w:beforeAutospacing="0" w:after="0" w:afterAutospacing="0"/>
        <w:ind w:right="525" w:firstLine="525"/>
        <w:jc w:val="both"/>
        <w:rPr>
          <w:rStyle w:val="apple-converted-space"/>
          <w:color w:val="000000"/>
          <w:lang/>
        </w:rPr>
      </w:pPr>
      <w:r w:rsidRPr="002C5291">
        <w:rPr>
          <w:rStyle w:val="apple-converted-space"/>
          <w:color w:val="000000"/>
          <w:lang/>
        </w:rPr>
        <w:t>Ч</w:t>
      </w:r>
      <w:r w:rsidR="009A6A4A" w:rsidRPr="002C5291">
        <w:rPr>
          <w:rStyle w:val="apple-converted-space"/>
          <w:color w:val="000000"/>
          <w:lang/>
        </w:rPr>
        <w:t>лан 416. став 1.</w:t>
      </w:r>
      <w:r w:rsidRPr="002C5291">
        <w:rPr>
          <w:rStyle w:val="apple-converted-space"/>
          <w:color w:val="000000"/>
          <w:lang/>
        </w:rPr>
        <w:t xml:space="preserve"> мења се и гласи</w:t>
      </w:r>
      <w:r w:rsidR="009A6A4A" w:rsidRPr="002C5291">
        <w:rPr>
          <w:rStyle w:val="apple-converted-space"/>
          <w:color w:val="000000"/>
          <w:lang/>
        </w:rPr>
        <w:t xml:space="preserve">: </w:t>
      </w:r>
    </w:p>
    <w:p w:rsidR="00FE4857" w:rsidRPr="002C5291" w:rsidRDefault="00FE4857" w:rsidP="009A6A4A">
      <w:pPr>
        <w:pStyle w:val="stil1tekst"/>
        <w:spacing w:before="0" w:beforeAutospacing="0" w:after="0" w:afterAutospacing="0"/>
        <w:ind w:left="525" w:right="525" w:firstLine="240"/>
        <w:jc w:val="both"/>
        <w:rPr>
          <w:rStyle w:val="apple-converted-space"/>
          <w:color w:val="000000"/>
          <w:lang/>
        </w:rPr>
      </w:pPr>
    </w:p>
    <w:p w:rsidR="009A6A4A" w:rsidRPr="002C5291" w:rsidRDefault="009A6A4A" w:rsidP="0023145F">
      <w:pPr>
        <w:pStyle w:val="stil1tekst"/>
        <w:spacing w:before="0" w:beforeAutospacing="0" w:after="0" w:afterAutospacing="0"/>
        <w:ind w:right="525" w:firstLine="525"/>
        <w:jc w:val="both"/>
        <w:rPr>
          <w:rStyle w:val="apple-converted-space"/>
          <w:color w:val="000000"/>
          <w:lang/>
        </w:rPr>
      </w:pPr>
      <w:r w:rsidRPr="002C5291">
        <w:rPr>
          <w:rStyle w:val="apple-converted-space"/>
          <w:color w:val="000000"/>
          <w:lang/>
        </w:rPr>
        <w:t>„</w:t>
      </w:r>
      <w:r w:rsidR="00FE4857" w:rsidRPr="002C5291">
        <w:rPr>
          <w:rStyle w:val="apple-converted-space"/>
          <w:color w:val="000000"/>
          <w:lang/>
        </w:rPr>
        <w:t xml:space="preserve">Превоз домаће робе преко страног царинског подручја обавља се у оквиру поступка унутрашњег транзита у складу са одредбама чл. 125 - 127. Царинског закона. За ту робу се </w:t>
      </w:r>
      <w:r w:rsidR="00315F98" w:rsidRPr="002C5291">
        <w:rPr>
          <w:rStyle w:val="apple-converted-space"/>
          <w:color w:val="000000"/>
          <w:lang/>
        </w:rPr>
        <w:t>полаз</w:t>
      </w:r>
      <w:r w:rsidR="00FE4857" w:rsidRPr="002C5291">
        <w:rPr>
          <w:rStyle w:val="apple-converted-space"/>
          <w:color w:val="000000"/>
          <w:lang/>
        </w:rPr>
        <w:t xml:space="preserve">ној царинарници, код које роба привремено улази у другу државу, подноси декларација за поступак транзита. Опис робе у декларацији за поступак транзита мора недвосмислено </w:t>
      </w:r>
      <w:r w:rsidR="00DD4EA5" w:rsidRPr="002C5291">
        <w:rPr>
          <w:rStyle w:val="apple-converted-space"/>
          <w:color w:val="000000"/>
          <w:lang/>
        </w:rPr>
        <w:t xml:space="preserve">да </w:t>
      </w:r>
      <w:r w:rsidR="00FE4857" w:rsidRPr="002C5291">
        <w:rPr>
          <w:rStyle w:val="apple-converted-space"/>
          <w:color w:val="000000"/>
          <w:lang/>
        </w:rPr>
        <w:t xml:space="preserve">омогући утврђивање истоветности робе приликом поновног уласка у Републику Србију. Царински орган </w:t>
      </w:r>
      <w:r w:rsidR="00A455F2" w:rsidRPr="002C5291">
        <w:rPr>
          <w:rStyle w:val="apple-converted-space"/>
          <w:color w:val="000000"/>
          <w:lang/>
        </w:rPr>
        <w:t>дужан је да</w:t>
      </w:r>
      <w:r w:rsidR="00FE4857" w:rsidRPr="002C5291">
        <w:rPr>
          <w:rStyle w:val="apple-converted-space"/>
          <w:color w:val="000000"/>
          <w:lang/>
        </w:rPr>
        <w:t xml:space="preserve"> при иступу робе прегледа робу и у рубрику </w:t>
      </w:r>
      <w:r w:rsidR="00DD4EA5" w:rsidRPr="002C5291">
        <w:rPr>
          <w:rStyle w:val="apple-converted-space"/>
          <w:color w:val="000000"/>
          <w:lang/>
        </w:rPr>
        <w:t>„</w:t>
      </w:r>
      <w:r w:rsidR="00FE4857" w:rsidRPr="002C5291">
        <w:rPr>
          <w:rStyle w:val="apple-converted-space"/>
          <w:color w:val="000000"/>
          <w:lang/>
        </w:rPr>
        <w:t>Д</w:t>
      </w:r>
      <w:r w:rsidR="00DD4EA5" w:rsidRPr="002C5291">
        <w:rPr>
          <w:rStyle w:val="apple-converted-space"/>
          <w:color w:val="000000"/>
          <w:lang/>
        </w:rPr>
        <w:t>” декларације</w:t>
      </w:r>
      <w:r w:rsidR="00FE4857" w:rsidRPr="002C5291">
        <w:rPr>
          <w:rStyle w:val="apple-converted-space"/>
          <w:color w:val="000000"/>
          <w:lang/>
        </w:rPr>
        <w:t xml:space="preserve"> упи</w:t>
      </w:r>
      <w:r w:rsidR="00A455F2" w:rsidRPr="002C5291">
        <w:rPr>
          <w:rStyle w:val="apple-converted-space"/>
          <w:color w:val="000000"/>
          <w:lang/>
        </w:rPr>
        <w:t>ше</w:t>
      </w:r>
      <w:r w:rsidR="00FE4857" w:rsidRPr="002C5291">
        <w:rPr>
          <w:rStyle w:val="apple-converted-space"/>
          <w:color w:val="000000"/>
          <w:lang/>
        </w:rPr>
        <w:t xml:space="preserve"> да је чињенично стање робе у складу са подацима у декларацији за поступак транзита. Одредишна царинарница при поновном уласку у Републику Србију робу ставља у слободан промет на основу декларације за поступак транзита.” </w:t>
      </w:r>
    </w:p>
    <w:p w:rsidR="00CD67C7" w:rsidRPr="002C5291" w:rsidRDefault="00CD67C7" w:rsidP="00601815">
      <w:pPr>
        <w:pStyle w:val="stil1tekst"/>
        <w:spacing w:before="0" w:beforeAutospacing="0" w:after="0" w:afterAutospacing="0"/>
        <w:ind w:right="525"/>
        <w:jc w:val="both"/>
        <w:rPr>
          <w:rStyle w:val="apple-converted-space"/>
          <w:color w:val="000000"/>
          <w:lang/>
        </w:rPr>
      </w:pPr>
    </w:p>
    <w:p w:rsidR="005C6F97" w:rsidRPr="002C5291" w:rsidRDefault="009A6A4A" w:rsidP="009A6A4A">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B301E9" w:rsidRPr="002C5291">
        <w:rPr>
          <w:rStyle w:val="apple-converted-space"/>
          <w:b/>
          <w:color w:val="000000"/>
          <w:lang/>
        </w:rPr>
        <w:t>60</w:t>
      </w:r>
      <w:r w:rsidRPr="002C5291">
        <w:rPr>
          <w:rStyle w:val="apple-converted-space"/>
          <w:b/>
          <w:color w:val="000000"/>
          <w:lang/>
        </w:rPr>
        <w:t>.</w:t>
      </w:r>
    </w:p>
    <w:p w:rsidR="00782D44" w:rsidRPr="002C5291" w:rsidRDefault="00782D44" w:rsidP="009A6A4A">
      <w:pPr>
        <w:pStyle w:val="stil1tekst"/>
        <w:spacing w:before="0" w:beforeAutospacing="0" w:after="0" w:afterAutospacing="0"/>
        <w:ind w:left="525" w:right="525" w:firstLine="240"/>
        <w:jc w:val="center"/>
        <w:rPr>
          <w:rStyle w:val="apple-converted-space"/>
          <w:b/>
          <w:color w:val="000000"/>
          <w:lang/>
        </w:rPr>
      </w:pPr>
    </w:p>
    <w:p w:rsidR="00782D44" w:rsidRPr="002C5291" w:rsidRDefault="00782D44" w:rsidP="0023145F">
      <w:pPr>
        <w:pStyle w:val="stil1tekst"/>
        <w:spacing w:after="0"/>
        <w:ind w:right="525" w:firstLine="525"/>
        <w:rPr>
          <w:rStyle w:val="apple-converted-space"/>
          <w:color w:val="000000"/>
          <w:lang/>
        </w:rPr>
      </w:pPr>
      <w:r w:rsidRPr="002C5291">
        <w:rPr>
          <w:rStyle w:val="apple-converted-space"/>
          <w:color w:val="000000"/>
          <w:lang/>
        </w:rPr>
        <w:t>Члан 417. мења се и гласи:</w:t>
      </w:r>
    </w:p>
    <w:p w:rsidR="00231B0F" w:rsidRPr="002C5291" w:rsidRDefault="00231B0F" w:rsidP="0023145F">
      <w:pPr>
        <w:pStyle w:val="stil1tekst"/>
        <w:spacing w:after="0"/>
        <w:ind w:right="525" w:firstLine="525"/>
        <w:rPr>
          <w:rStyle w:val="apple-converted-space"/>
          <w:color w:val="000000"/>
          <w:lang/>
        </w:rPr>
      </w:pPr>
      <w:r w:rsidRPr="002C5291">
        <w:rPr>
          <w:rStyle w:val="apple-converted-space"/>
          <w:color w:val="000000"/>
          <w:lang/>
        </w:rPr>
        <w:tab/>
      </w:r>
      <w:r w:rsidRPr="002C5291">
        <w:rPr>
          <w:rStyle w:val="apple-converted-space"/>
          <w:color w:val="000000"/>
          <w:lang/>
        </w:rPr>
        <w:tab/>
      </w:r>
      <w:r w:rsidRPr="002C5291">
        <w:rPr>
          <w:rStyle w:val="apple-converted-space"/>
          <w:color w:val="000000"/>
          <w:lang/>
        </w:rPr>
        <w:tab/>
      </w:r>
      <w:r w:rsidRPr="002C5291">
        <w:rPr>
          <w:rStyle w:val="apple-converted-space"/>
          <w:color w:val="000000"/>
          <w:lang/>
        </w:rPr>
        <w:tab/>
      </w:r>
      <w:r w:rsidRPr="002C5291">
        <w:rPr>
          <w:rStyle w:val="apple-converted-space"/>
          <w:color w:val="000000"/>
          <w:lang/>
        </w:rPr>
        <w:tab/>
      </w:r>
      <w:r w:rsidR="00011672" w:rsidRPr="002C5291">
        <w:rPr>
          <w:rStyle w:val="apple-converted-space"/>
          <w:color w:val="000000"/>
          <w:lang/>
        </w:rPr>
        <w:t xml:space="preserve">      </w:t>
      </w:r>
      <w:r w:rsidRPr="002C5291">
        <w:rPr>
          <w:rStyle w:val="apple-converted-space"/>
          <w:color w:val="000000"/>
          <w:lang/>
        </w:rPr>
        <w:t xml:space="preserve">  </w:t>
      </w:r>
      <w:r w:rsidR="00011672" w:rsidRPr="002C5291">
        <w:rPr>
          <w:rStyle w:val="apple-converted-space"/>
          <w:color w:val="000000"/>
          <w:lang/>
        </w:rPr>
        <w:t>„</w:t>
      </w:r>
      <w:r w:rsidRPr="002C5291">
        <w:rPr>
          <w:rStyle w:val="apple-converted-space"/>
          <w:color w:val="000000"/>
          <w:lang/>
        </w:rPr>
        <w:t>Члан 417.</w:t>
      </w:r>
    </w:p>
    <w:p w:rsidR="00782D44" w:rsidRPr="002C5291" w:rsidRDefault="00782D44" w:rsidP="0023145F">
      <w:pPr>
        <w:pStyle w:val="stil1tekst"/>
        <w:spacing w:before="0" w:beforeAutospacing="0" w:after="0" w:afterAutospacing="0"/>
        <w:ind w:right="525" w:firstLine="525"/>
        <w:jc w:val="both"/>
        <w:rPr>
          <w:rStyle w:val="apple-converted-space"/>
          <w:color w:val="000000"/>
          <w:lang/>
        </w:rPr>
      </w:pPr>
      <w:r w:rsidRPr="002C5291">
        <w:rPr>
          <w:rStyle w:val="apple-converted-space"/>
          <w:color w:val="000000"/>
          <w:lang/>
        </w:rPr>
        <w:t xml:space="preserve">Одредбе које се односе на размену порука између царинских органа коришћењем информационих технологија и комуникационих мрежа не примењују се на поједностављене поступке </w:t>
      </w:r>
      <w:r w:rsidR="00523A67" w:rsidRPr="002C5291">
        <w:rPr>
          <w:rStyle w:val="apple-converted-space"/>
          <w:color w:val="000000"/>
          <w:lang/>
        </w:rPr>
        <w:t xml:space="preserve">који се односе на посебне видове превоза и друге поједностављене поступке </w:t>
      </w:r>
      <w:r w:rsidRPr="002C5291">
        <w:rPr>
          <w:rStyle w:val="apple-converted-space"/>
          <w:color w:val="000000"/>
          <w:lang/>
        </w:rPr>
        <w:t xml:space="preserve">из члана 124. став 2. Царинског закона и члана </w:t>
      </w:r>
      <w:r w:rsidR="00DD4EA5" w:rsidRPr="002C5291">
        <w:rPr>
          <w:rStyle w:val="apple-converted-space"/>
          <w:color w:val="000000"/>
          <w:lang/>
        </w:rPr>
        <w:t>423. став 1. тач.</w:t>
      </w:r>
      <w:r w:rsidRPr="002C5291">
        <w:rPr>
          <w:rStyle w:val="apple-converted-space"/>
          <w:color w:val="000000"/>
          <w:lang/>
        </w:rPr>
        <w:t xml:space="preserve"> 6) и 7) ове уредбе.”</w:t>
      </w:r>
    </w:p>
    <w:p w:rsidR="00F94743" w:rsidRPr="002C5291" w:rsidRDefault="00F94743" w:rsidP="0023145F">
      <w:pPr>
        <w:pStyle w:val="stil1tekst"/>
        <w:spacing w:before="0" w:beforeAutospacing="0" w:after="0" w:afterAutospacing="0"/>
        <w:ind w:right="525" w:firstLine="525"/>
        <w:jc w:val="both"/>
        <w:rPr>
          <w:rStyle w:val="apple-converted-space"/>
          <w:color w:val="000000"/>
          <w:lang/>
        </w:rPr>
      </w:pPr>
    </w:p>
    <w:p w:rsidR="00782D44" w:rsidRPr="002C5291" w:rsidRDefault="00782D44" w:rsidP="00601815">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B301E9" w:rsidRPr="002C5291">
        <w:rPr>
          <w:rStyle w:val="apple-converted-space"/>
          <w:b/>
          <w:color w:val="000000"/>
          <w:lang/>
        </w:rPr>
        <w:t>61</w:t>
      </w:r>
      <w:r w:rsidRPr="002C5291">
        <w:rPr>
          <w:rStyle w:val="apple-converted-space"/>
          <w:b/>
          <w:color w:val="000000"/>
          <w:lang/>
        </w:rPr>
        <w:t>.</w:t>
      </w:r>
    </w:p>
    <w:p w:rsidR="00782D44" w:rsidRPr="002C5291" w:rsidRDefault="00B91B0C" w:rsidP="00601815">
      <w:pPr>
        <w:spacing w:before="100" w:beforeAutospacing="1" w:after="100" w:afterAutospacing="1" w:line="240" w:lineRule="auto"/>
        <w:ind w:firstLine="720"/>
        <w:jc w:val="both"/>
        <w:rPr>
          <w:rStyle w:val="apple-converted-space"/>
          <w:rFonts w:ascii="Times New Roman" w:hAnsi="Times New Roman" w:cs="Times New Roman"/>
          <w:b/>
          <w:sz w:val="24"/>
          <w:szCs w:val="24"/>
          <w:lang w:eastAsia="sr-Latn-CS"/>
        </w:rPr>
      </w:pPr>
      <w:r w:rsidRPr="002C5291">
        <w:rPr>
          <w:rFonts w:ascii="Times New Roman" w:hAnsi="Times New Roman" w:cs="Times New Roman"/>
          <w:sz w:val="24"/>
          <w:szCs w:val="24"/>
          <w:lang w:eastAsia="sr-Latn-CS"/>
        </w:rPr>
        <w:t>Чл.</w:t>
      </w:r>
      <w:r w:rsidR="00782D44" w:rsidRPr="002C5291">
        <w:rPr>
          <w:rFonts w:ascii="Times New Roman" w:hAnsi="Times New Roman" w:cs="Times New Roman"/>
          <w:sz w:val="24"/>
          <w:szCs w:val="24"/>
          <w:lang w:eastAsia="sr-Latn-CS"/>
        </w:rPr>
        <w:t xml:space="preserve"> 419, 420. и 421.</w:t>
      </w:r>
      <w:r w:rsidR="00782D44" w:rsidRPr="002C5291">
        <w:rPr>
          <w:rFonts w:ascii="Times New Roman" w:hAnsi="Times New Roman" w:cs="Times New Roman"/>
          <w:b/>
          <w:sz w:val="24"/>
          <w:szCs w:val="24"/>
          <w:lang w:eastAsia="sr-Latn-CS"/>
        </w:rPr>
        <w:t xml:space="preserve"> </w:t>
      </w:r>
      <w:r w:rsidR="00782D44" w:rsidRPr="002C5291">
        <w:rPr>
          <w:rFonts w:ascii="Times New Roman" w:hAnsi="Times New Roman" w:cs="Times New Roman"/>
          <w:sz w:val="24"/>
          <w:szCs w:val="24"/>
          <w:lang w:eastAsia="sr-Latn-CS"/>
        </w:rPr>
        <w:t>бришу се</w:t>
      </w:r>
      <w:r w:rsidR="00601815" w:rsidRPr="002C5291">
        <w:rPr>
          <w:rFonts w:ascii="Times New Roman" w:hAnsi="Times New Roman" w:cs="Times New Roman"/>
          <w:b/>
          <w:sz w:val="24"/>
          <w:szCs w:val="24"/>
          <w:lang w:eastAsia="sr-Latn-CS"/>
        </w:rPr>
        <w:t>.</w:t>
      </w:r>
    </w:p>
    <w:p w:rsidR="00782D44" w:rsidRPr="002C5291" w:rsidRDefault="00782D44" w:rsidP="00782D44">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8E507D" w:rsidRPr="002C5291">
        <w:rPr>
          <w:rStyle w:val="apple-converted-space"/>
          <w:b/>
          <w:color w:val="000000"/>
          <w:lang/>
        </w:rPr>
        <w:t>6</w:t>
      </w:r>
      <w:r w:rsidR="00B301E9" w:rsidRPr="002C5291">
        <w:rPr>
          <w:rStyle w:val="apple-converted-space"/>
          <w:b/>
          <w:color w:val="000000"/>
          <w:lang/>
        </w:rPr>
        <w:t>2</w:t>
      </w:r>
      <w:r w:rsidRPr="002C5291">
        <w:rPr>
          <w:rStyle w:val="apple-converted-space"/>
          <w:b/>
          <w:color w:val="000000"/>
          <w:lang/>
        </w:rPr>
        <w:t>.</w:t>
      </w:r>
    </w:p>
    <w:p w:rsidR="00782D44" w:rsidRPr="002C5291" w:rsidRDefault="00782D44" w:rsidP="00782D44">
      <w:pPr>
        <w:pStyle w:val="stil1tekst"/>
        <w:spacing w:before="0" w:beforeAutospacing="0" w:after="0" w:afterAutospacing="0"/>
        <w:ind w:left="525" w:right="525" w:firstLine="240"/>
        <w:jc w:val="center"/>
        <w:rPr>
          <w:rStyle w:val="apple-converted-space"/>
          <w:b/>
          <w:color w:val="000000"/>
          <w:lang/>
        </w:rPr>
      </w:pPr>
    </w:p>
    <w:p w:rsidR="00782D44" w:rsidRPr="002C5291" w:rsidRDefault="00782D44" w:rsidP="0023145F">
      <w:pPr>
        <w:spacing w:before="100" w:beforeAutospacing="1" w:after="100" w:afterAutospacing="1" w:line="240" w:lineRule="auto"/>
        <w:ind w:firstLine="720"/>
        <w:jc w:val="both"/>
        <w:rPr>
          <w:rFonts w:ascii="Times New Roman" w:hAnsi="Times New Roman" w:cs="Times New Roman"/>
          <w:b/>
          <w:sz w:val="24"/>
          <w:szCs w:val="24"/>
          <w:lang w:eastAsia="sr-Latn-CS"/>
        </w:rPr>
      </w:pPr>
      <w:r w:rsidRPr="002C5291">
        <w:rPr>
          <w:rFonts w:ascii="Times New Roman" w:hAnsi="Times New Roman" w:cs="Times New Roman"/>
          <w:sz w:val="24"/>
          <w:szCs w:val="24"/>
          <w:lang w:eastAsia="sr-Latn-CS"/>
        </w:rPr>
        <w:t>У члану 422.</w:t>
      </w:r>
      <w:r w:rsidRPr="002C5291">
        <w:rPr>
          <w:rFonts w:ascii="Times New Roman" w:hAnsi="Times New Roman" w:cs="Times New Roman"/>
          <w:b/>
          <w:sz w:val="24"/>
          <w:szCs w:val="24"/>
          <w:lang w:eastAsia="sr-Latn-CS"/>
        </w:rPr>
        <w:t xml:space="preserve"> </w:t>
      </w:r>
      <w:r w:rsidR="0072042A" w:rsidRPr="002C5291">
        <w:rPr>
          <w:rFonts w:ascii="Times New Roman" w:hAnsi="Times New Roman" w:cs="Times New Roman"/>
          <w:sz w:val="24"/>
          <w:szCs w:val="24"/>
          <w:lang w:eastAsia="sr-Latn-CS"/>
        </w:rPr>
        <w:t>речи: „</w:t>
      </w:r>
      <w:r w:rsidRPr="002C5291">
        <w:rPr>
          <w:rFonts w:ascii="Times New Roman" w:hAnsi="Times New Roman" w:cs="Times New Roman"/>
          <w:sz w:val="24"/>
          <w:szCs w:val="24"/>
          <w:lang w:eastAsia="sr-Latn-CS"/>
        </w:rPr>
        <w:t>419. и 420.” замењују се речима: „</w:t>
      </w:r>
      <w:r w:rsidR="0072042A" w:rsidRPr="002C5291">
        <w:rPr>
          <w:rFonts w:ascii="Times New Roman" w:hAnsi="Times New Roman" w:cs="Times New Roman"/>
          <w:sz w:val="24"/>
          <w:szCs w:val="24"/>
          <w:lang w:eastAsia="sr-Latn-CS"/>
        </w:rPr>
        <w:t>386</w:t>
      </w:r>
      <w:r w:rsidR="00371E00" w:rsidRPr="002C5291">
        <w:rPr>
          <w:rFonts w:ascii="Times New Roman" w:hAnsi="Times New Roman" w:cs="Times New Roman"/>
          <w:sz w:val="24"/>
          <w:szCs w:val="24"/>
          <w:lang w:eastAsia="sr-Latn-CS"/>
        </w:rPr>
        <w:t xml:space="preserve"> -</w:t>
      </w:r>
      <w:r w:rsidR="0072042A" w:rsidRPr="002C5291">
        <w:rPr>
          <w:rFonts w:ascii="Times New Roman" w:hAnsi="Times New Roman" w:cs="Times New Roman"/>
          <w:sz w:val="24"/>
          <w:szCs w:val="24"/>
          <w:lang w:eastAsia="sr-Latn-CS"/>
        </w:rPr>
        <w:t xml:space="preserve"> </w:t>
      </w:r>
      <w:r w:rsidR="00DF1DF3" w:rsidRPr="002C5291">
        <w:rPr>
          <w:rFonts w:ascii="Times New Roman" w:hAnsi="Times New Roman" w:cs="Times New Roman"/>
          <w:sz w:val="24"/>
          <w:szCs w:val="24"/>
          <w:lang w:eastAsia="sr-Latn-CS"/>
        </w:rPr>
        <w:t>485.</w:t>
      </w:r>
      <w:r w:rsidRPr="002C5291">
        <w:rPr>
          <w:rFonts w:ascii="Times New Roman" w:hAnsi="Times New Roman" w:cs="Times New Roman"/>
          <w:sz w:val="24"/>
          <w:szCs w:val="24"/>
          <w:lang w:eastAsia="sr-Latn-CS"/>
        </w:rPr>
        <w:t>”</w:t>
      </w:r>
    </w:p>
    <w:p w:rsidR="00555416" w:rsidRPr="002C5291" w:rsidRDefault="00555416" w:rsidP="00A153C1">
      <w:pPr>
        <w:pStyle w:val="stil1tekst"/>
        <w:spacing w:before="0" w:beforeAutospacing="0" w:after="0" w:afterAutospacing="0"/>
        <w:ind w:left="525" w:right="525" w:firstLine="240"/>
        <w:jc w:val="center"/>
        <w:rPr>
          <w:rStyle w:val="apple-converted-space"/>
          <w:b/>
          <w:color w:val="000000"/>
          <w:lang/>
        </w:rPr>
      </w:pPr>
    </w:p>
    <w:p w:rsidR="00555416" w:rsidRPr="002C5291" w:rsidRDefault="00555416" w:rsidP="00A153C1">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6</w:t>
      </w:r>
      <w:r w:rsidR="00B301E9" w:rsidRPr="002C5291">
        <w:rPr>
          <w:rStyle w:val="apple-converted-space"/>
          <w:b/>
          <w:color w:val="000000"/>
          <w:lang/>
        </w:rPr>
        <w:t>3</w:t>
      </w:r>
      <w:r w:rsidRPr="002C5291">
        <w:rPr>
          <w:rStyle w:val="apple-converted-space"/>
          <w:b/>
          <w:color w:val="000000"/>
          <w:lang/>
        </w:rPr>
        <w:t>.</w:t>
      </w:r>
    </w:p>
    <w:p w:rsidR="00555416" w:rsidRPr="002C5291" w:rsidRDefault="00555416" w:rsidP="00555416">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У члану 423, у називу изнад члана и члану 430. став 1, чл</w:t>
      </w:r>
      <w:r w:rsidR="00700E32" w:rsidRPr="002C5291">
        <w:rPr>
          <w:rFonts w:ascii="Times New Roman" w:hAnsi="Times New Roman" w:cs="Times New Roman"/>
          <w:sz w:val="24"/>
          <w:szCs w:val="24"/>
          <w:lang/>
        </w:rPr>
        <w:t>ану</w:t>
      </w:r>
      <w:r w:rsidRPr="002C5291">
        <w:rPr>
          <w:rFonts w:ascii="Times New Roman" w:hAnsi="Times New Roman" w:cs="Times New Roman"/>
          <w:sz w:val="24"/>
          <w:szCs w:val="24"/>
          <w:lang/>
        </w:rPr>
        <w:t xml:space="preserve"> 431. ст. 1. и 2, </w:t>
      </w:r>
      <w:r w:rsidR="00700E32" w:rsidRPr="002C5291">
        <w:rPr>
          <w:rFonts w:ascii="Times New Roman" w:hAnsi="Times New Roman" w:cs="Times New Roman"/>
          <w:sz w:val="24"/>
          <w:szCs w:val="24"/>
          <w:lang/>
        </w:rPr>
        <w:t xml:space="preserve">члану </w:t>
      </w:r>
      <w:r w:rsidRPr="002C5291">
        <w:rPr>
          <w:rFonts w:ascii="Times New Roman" w:hAnsi="Times New Roman" w:cs="Times New Roman"/>
          <w:sz w:val="24"/>
          <w:szCs w:val="24"/>
          <w:lang/>
        </w:rPr>
        <w:t>432. ст. 1, 2. и 5,</w:t>
      </w:r>
      <w:r w:rsidR="00700E32" w:rsidRPr="002C5291">
        <w:rPr>
          <w:rFonts w:ascii="Times New Roman" w:hAnsi="Times New Roman" w:cs="Times New Roman"/>
          <w:sz w:val="24"/>
          <w:szCs w:val="24"/>
          <w:lang/>
        </w:rPr>
        <w:t xml:space="preserve"> члану</w:t>
      </w:r>
      <w:r w:rsidRPr="002C5291">
        <w:rPr>
          <w:rFonts w:ascii="Times New Roman" w:hAnsi="Times New Roman" w:cs="Times New Roman"/>
          <w:sz w:val="24"/>
          <w:szCs w:val="24"/>
          <w:lang/>
        </w:rPr>
        <w:t xml:space="preserve"> 434. став 1, </w:t>
      </w:r>
      <w:r w:rsidR="00700E32" w:rsidRPr="002C5291">
        <w:rPr>
          <w:rFonts w:ascii="Times New Roman" w:hAnsi="Times New Roman" w:cs="Times New Roman"/>
          <w:sz w:val="24"/>
          <w:szCs w:val="24"/>
          <w:lang/>
        </w:rPr>
        <w:t xml:space="preserve">члану </w:t>
      </w:r>
      <w:r w:rsidRPr="002C5291">
        <w:rPr>
          <w:rFonts w:ascii="Times New Roman" w:hAnsi="Times New Roman" w:cs="Times New Roman"/>
          <w:sz w:val="24"/>
          <w:szCs w:val="24"/>
          <w:lang/>
        </w:rPr>
        <w:t xml:space="preserve">435. ст. 1. и </w:t>
      </w:r>
      <w:r w:rsidR="00700E32" w:rsidRPr="002C5291">
        <w:rPr>
          <w:rFonts w:ascii="Times New Roman" w:hAnsi="Times New Roman" w:cs="Times New Roman"/>
          <w:sz w:val="24"/>
          <w:szCs w:val="24"/>
          <w:lang/>
        </w:rPr>
        <w:t xml:space="preserve">члану </w:t>
      </w:r>
      <w:r w:rsidRPr="002C5291">
        <w:rPr>
          <w:rFonts w:ascii="Times New Roman" w:hAnsi="Times New Roman" w:cs="Times New Roman"/>
          <w:sz w:val="24"/>
          <w:szCs w:val="24"/>
          <w:lang/>
        </w:rPr>
        <w:t>438. став 2, речи: „генерално обезбеђење”</w:t>
      </w:r>
      <w:r w:rsidRPr="002C5291">
        <w:rPr>
          <w:lang/>
        </w:rPr>
        <w:t xml:space="preserve"> </w:t>
      </w:r>
      <w:r w:rsidRPr="002C5291">
        <w:rPr>
          <w:rFonts w:ascii="Times New Roman" w:hAnsi="Times New Roman" w:cs="Times New Roman"/>
          <w:sz w:val="24"/>
          <w:szCs w:val="24"/>
          <w:lang/>
        </w:rPr>
        <w:t>у oдрeђeнoм пaдeжу зaмeњуjу сe рeчимa: „заједничко обезбеђење” у oдгoвaрajућeм пaдeжу.</w:t>
      </w:r>
    </w:p>
    <w:p w:rsidR="00555416" w:rsidRPr="002C5291" w:rsidRDefault="00555416" w:rsidP="00A153C1">
      <w:pPr>
        <w:pStyle w:val="stil1tekst"/>
        <w:spacing w:before="0" w:beforeAutospacing="0" w:after="0" w:afterAutospacing="0"/>
        <w:ind w:left="525" w:right="525" w:firstLine="240"/>
        <w:jc w:val="center"/>
        <w:rPr>
          <w:rStyle w:val="apple-converted-space"/>
          <w:b/>
          <w:color w:val="000000"/>
          <w:lang/>
        </w:rPr>
      </w:pPr>
    </w:p>
    <w:p w:rsidR="00A153C1" w:rsidRPr="002C5291" w:rsidRDefault="00A153C1" w:rsidP="00A153C1">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947AB6" w:rsidRPr="002C5291">
        <w:rPr>
          <w:rStyle w:val="apple-converted-space"/>
          <w:b/>
          <w:color w:val="000000"/>
          <w:lang/>
        </w:rPr>
        <w:t>6</w:t>
      </w:r>
      <w:r w:rsidR="00B301E9" w:rsidRPr="002C5291">
        <w:rPr>
          <w:rStyle w:val="apple-converted-space"/>
          <w:b/>
          <w:color w:val="000000"/>
          <w:lang/>
        </w:rPr>
        <w:t>4</w:t>
      </w:r>
      <w:r w:rsidRPr="002C5291">
        <w:rPr>
          <w:rStyle w:val="apple-converted-space"/>
          <w:b/>
          <w:color w:val="000000"/>
          <w:lang/>
        </w:rPr>
        <w:t>.</w:t>
      </w:r>
    </w:p>
    <w:p w:rsidR="00A153C1" w:rsidRPr="002C5291" w:rsidRDefault="00A153C1" w:rsidP="00A153C1">
      <w:pPr>
        <w:pStyle w:val="stil1tekst"/>
        <w:spacing w:before="0" w:beforeAutospacing="0" w:after="0" w:afterAutospacing="0"/>
        <w:ind w:left="525" w:right="525" w:firstLine="240"/>
        <w:jc w:val="center"/>
        <w:rPr>
          <w:rStyle w:val="apple-converted-space"/>
          <w:b/>
          <w:color w:val="000000"/>
          <w:lang/>
        </w:rPr>
      </w:pPr>
    </w:p>
    <w:p w:rsidR="00A153C1" w:rsidRPr="002C5291" w:rsidRDefault="00A153C1" w:rsidP="0023145F">
      <w:pPr>
        <w:spacing w:after="0" w:line="240" w:lineRule="auto"/>
        <w:ind w:firstLine="720"/>
        <w:contextualSpacing/>
        <w:jc w:val="both"/>
        <w:rPr>
          <w:rFonts w:ascii="Times New Roman" w:eastAsia="Calibri" w:hAnsi="Times New Roman" w:cs="Times New Roman"/>
          <w:b/>
          <w:sz w:val="24"/>
          <w:szCs w:val="24"/>
          <w:lang/>
        </w:rPr>
      </w:pPr>
      <w:r w:rsidRPr="002C5291">
        <w:rPr>
          <w:rFonts w:ascii="Times New Roman" w:eastAsia="Calibri" w:hAnsi="Times New Roman" w:cs="Times New Roman"/>
          <w:sz w:val="24"/>
          <w:szCs w:val="24"/>
          <w:lang/>
        </w:rPr>
        <w:t>У члану 430. став 6. мења се и</w:t>
      </w:r>
      <w:r w:rsidRPr="002C5291">
        <w:rPr>
          <w:rFonts w:ascii="Times New Roman" w:eastAsia="Calibri" w:hAnsi="Times New Roman" w:cs="Times New Roman"/>
          <w:b/>
          <w:sz w:val="24"/>
          <w:szCs w:val="24"/>
          <w:lang/>
        </w:rPr>
        <w:t xml:space="preserve"> </w:t>
      </w:r>
      <w:r w:rsidRPr="002C5291">
        <w:rPr>
          <w:rFonts w:ascii="Times New Roman" w:eastAsia="Calibri" w:hAnsi="Times New Roman" w:cs="Times New Roman"/>
          <w:sz w:val="24"/>
          <w:szCs w:val="24"/>
          <w:lang/>
        </w:rPr>
        <w:t>гласи</w:t>
      </w:r>
      <w:r w:rsidRPr="002C5291">
        <w:rPr>
          <w:rFonts w:ascii="Times New Roman" w:eastAsia="Calibri" w:hAnsi="Times New Roman" w:cs="Times New Roman"/>
          <w:b/>
          <w:sz w:val="24"/>
          <w:szCs w:val="24"/>
          <w:lang/>
        </w:rPr>
        <w:t>:</w:t>
      </w:r>
    </w:p>
    <w:p w:rsidR="00DE0348" w:rsidRPr="002C5291" w:rsidRDefault="00DE0348" w:rsidP="00DE0348">
      <w:pPr>
        <w:pStyle w:val="stil1tekst"/>
        <w:spacing w:after="0"/>
        <w:ind w:right="525" w:firstLine="525"/>
        <w:rPr>
          <w:rStyle w:val="apple-converted-space"/>
          <w:color w:val="000000"/>
          <w:lang/>
        </w:rPr>
      </w:pPr>
      <w:r w:rsidRPr="002C5291">
        <w:rPr>
          <w:rStyle w:val="apple-converted-space"/>
          <w:color w:val="000000"/>
          <w:lang/>
        </w:rPr>
        <w:lastRenderedPageBreak/>
        <w:t xml:space="preserve">       </w:t>
      </w:r>
      <w:r w:rsidRPr="002C5291">
        <w:rPr>
          <w:rStyle w:val="apple-converted-space"/>
          <w:color w:val="000000"/>
          <w:lang/>
        </w:rPr>
        <w:tab/>
      </w:r>
      <w:r w:rsidRPr="002C5291">
        <w:rPr>
          <w:rStyle w:val="apple-converted-space"/>
          <w:color w:val="000000"/>
          <w:lang/>
        </w:rPr>
        <w:tab/>
      </w:r>
      <w:r w:rsidRPr="002C5291">
        <w:rPr>
          <w:rStyle w:val="apple-converted-space"/>
          <w:color w:val="000000"/>
          <w:lang/>
        </w:rPr>
        <w:tab/>
      </w:r>
      <w:r w:rsidRPr="002C5291">
        <w:rPr>
          <w:rStyle w:val="apple-converted-space"/>
          <w:color w:val="000000"/>
          <w:lang/>
        </w:rPr>
        <w:tab/>
        <w:t xml:space="preserve"> </w:t>
      </w:r>
    </w:p>
    <w:p w:rsidR="00A153C1" w:rsidRPr="002C5291" w:rsidRDefault="00A325C7" w:rsidP="00A325C7">
      <w:pPr>
        <w:spacing w:before="100" w:beforeAutospacing="1" w:after="100" w:afterAutospacing="1" w:line="240" w:lineRule="auto"/>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  </w:t>
      </w:r>
      <w:r w:rsidR="00D37F71" w:rsidRPr="002C5291">
        <w:rPr>
          <w:rFonts w:ascii="Times New Roman" w:hAnsi="Times New Roman" w:cs="Times New Roman"/>
          <w:sz w:val="24"/>
          <w:szCs w:val="24"/>
          <w:lang/>
        </w:rPr>
        <w:t>„</w:t>
      </w:r>
      <w:r w:rsidR="00A153C1" w:rsidRPr="002C5291">
        <w:rPr>
          <w:rFonts w:ascii="Times New Roman" w:hAnsi="Times New Roman" w:cs="Times New Roman"/>
          <w:sz w:val="24"/>
          <w:szCs w:val="24"/>
          <w:lang/>
        </w:rPr>
        <w:t xml:space="preserve">Царински орган </w:t>
      </w:r>
      <w:r w:rsidR="00B15F12" w:rsidRPr="002C5291">
        <w:rPr>
          <w:rFonts w:ascii="Times New Roman" w:hAnsi="Times New Roman" w:cs="Times New Roman"/>
          <w:sz w:val="24"/>
          <w:szCs w:val="24"/>
          <w:lang/>
        </w:rPr>
        <w:t xml:space="preserve">обезбеђења </w:t>
      </w:r>
      <w:r w:rsidR="00A153C1" w:rsidRPr="002C5291">
        <w:rPr>
          <w:rFonts w:ascii="Times New Roman" w:hAnsi="Times New Roman" w:cs="Times New Roman"/>
          <w:sz w:val="24"/>
          <w:szCs w:val="24"/>
          <w:lang/>
        </w:rPr>
        <w:t xml:space="preserve">на захтев </w:t>
      </w:r>
      <w:r w:rsidR="00CD133D" w:rsidRPr="002C5291">
        <w:rPr>
          <w:rFonts w:ascii="Times New Roman" w:hAnsi="Times New Roman" w:cs="Times New Roman"/>
          <w:sz w:val="24"/>
          <w:szCs w:val="24"/>
          <w:lang/>
        </w:rPr>
        <w:t>принципал</w:t>
      </w:r>
      <w:r w:rsidR="00B15F12" w:rsidRPr="002C5291">
        <w:rPr>
          <w:rFonts w:ascii="Times New Roman" w:hAnsi="Times New Roman" w:cs="Times New Roman"/>
          <w:sz w:val="24"/>
          <w:szCs w:val="24"/>
          <w:lang/>
        </w:rPr>
        <w:t>а</w:t>
      </w:r>
      <w:r w:rsidR="00CD133D" w:rsidRPr="002C5291">
        <w:rPr>
          <w:rFonts w:ascii="Times New Roman" w:hAnsi="Times New Roman" w:cs="Times New Roman"/>
          <w:sz w:val="24"/>
          <w:szCs w:val="24"/>
          <w:lang/>
        </w:rPr>
        <w:t xml:space="preserve"> </w:t>
      </w:r>
      <w:r w:rsidR="00A153C1" w:rsidRPr="002C5291">
        <w:rPr>
          <w:rFonts w:ascii="Times New Roman" w:hAnsi="Times New Roman" w:cs="Times New Roman"/>
          <w:sz w:val="24"/>
          <w:szCs w:val="24"/>
          <w:lang/>
        </w:rPr>
        <w:t>преиспитује висину референтног износа и по потреби га прилагођава.”</w:t>
      </w:r>
    </w:p>
    <w:p w:rsidR="00A153C1" w:rsidRPr="002C5291" w:rsidRDefault="00FD0605" w:rsidP="0023145F">
      <w:pPr>
        <w:spacing w:before="100" w:beforeAutospacing="1" w:after="100" w:afterAutospacing="1" w:line="240" w:lineRule="auto"/>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П</w:t>
      </w:r>
      <w:r w:rsidR="00A153C1" w:rsidRPr="002C5291">
        <w:rPr>
          <w:rFonts w:ascii="Times New Roman" w:hAnsi="Times New Roman" w:cs="Times New Roman"/>
          <w:sz w:val="24"/>
          <w:szCs w:val="24"/>
          <w:lang/>
        </w:rPr>
        <w:t xml:space="preserve">осле става 8. додаје се </w:t>
      </w:r>
      <w:r w:rsidR="00DD4EA5" w:rsidRPr="002C5291">
        <w:rPr>
          <w:rFonts w:ascii="Times New Roman" w:hAnsi="Times New Roman" w:cs="Times New Roman"/>
          <w:sz w:val="24"/>
          <w:szCs w:val="24"/>
          <w:lang/>
        </w:rPr>
        <w:t>став 9,</w:t>
      </w:r>
      <w:r w:rsidR="00A153C1" w:rsidRPr="002C5291">
        <w:rPr>
          <w:rFonts w:ascii="Times New Roman" w:hAnsi="Times New Roman" w:cs="Times New Roman"/>
          <w:sz w:val="24"/>
          <w:szCs w:val="24"/>
          <w:lang/>
        </w:rPr>
        <w:t xml:space="preserve"> који гласи:</w:t>
      </w:r>
    </w:p>
    <w:p w:rsidR="00A153C1" w:rsidRPr="002C5291" w:rsidRDefault="00FD0605" w:rsidP="0023145F">
      <w:pPr>
        <w:spacing w:before="100" w:beforeAutospacing="1" w:after="100" w:afterAutospacing="1" w:line="240" w:lineRule="auto"/>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w:t>
      </w:r>
      <w:r w:rsidR="00A153C1" w:rsidRPr="002C5291">
        <w:rPr>
          <w:rFonts w:ascii="Times New Roman" w:hAnsi="Times New Roman" w:cs="Times New Roman"/>
          <w:sz w:val="24"/>
          <w:szCs w:val="24"/>
          <w:lang/>
        </w:rPr>
        <w:t>Референтни износи се обрађују и могу се контролисати уз помоћ информационог система Управе царина за сваки транзит.</w:t>
      </w:r>
      <w:r w:rsidRPr="002C5291">
        <w:rPr>
          <w:rFonts w:ascii="Times New Roman" w:hAnsi="Times New Roman" w:cs="Times New Roman"/>
          <w:sz w:val="24"/>
          <w:szCs w:val="24"/>
          <w:lang/>
        </w:rPr>
        <w:t xml:space="preserve">” </w:t>
      </w:r>
    </w:p>
    <w:p w:rsidR="00E71F99" w:rsidRPr="002C5291" w:rsidRDefault="00E71F99" w:rsidP="004368DF">
      <w:pPr>
        <w:pStyle w:val="stil1tekst"/>
        <w:spacing w:before="0" w:beforeAutospacing="0" w:after="0" w:afterAutospacing="0"/>
        <w:ind w:left="525" w:right="525" w:firstLine="240"/>
        <w:jc w:val="center"/>
        <w:rPr>
          <w:rStyle w:val="apple-converted-space"/>
          <w:b/>
          <w:color w:val="000000"/>
          <w:lang/>
        </w:rPr>
      </w:pPr>
    </w:p>
    <w:p w:rsidR="004368DF" w:rsidRPr="002C5291" w:rsidRDefault="004368DF" w:rsidP="004368DF">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6</w:t>
      </w:r>
      <w:r w:rsidR="00B301E9" w:rsidRPr="002C5291">
        <w:rPr>
          <w:rStyle w:val="apple-converted-space"/>
          <w:b/>
          <w:color w:val="000000"/>
          <w:lang/>
        </w:rPr>
        <w:t>5</w:t>
      </w:r>
      <w:r w:rsidRPr="002C5291">
        <w:rPr>
          <w:rStyle w:val="apple-converted-space"/>
          <w:b/>
          <w:color w:val="000000"/>
          <w:lang/>
        </w:rPr>
        <w:t>.</w:t>
      </w:r>
    </w:p>
    <w:p w:rsidR="00E3184F" w:rsidRPr="002C5291" w:rsidRDefault="00E3184F" w:rsidP="004368DF">
      <w:pPr>
        <w:pStyle w:val="stil1tekst"/>
        <w:spacing w:before="0" w:beforeAutospacing="0" w:after="0" w:afterAutospacing="0"/>
        <w:ind w:left="525" w:right="525" w:firstLine="240"/>
        <w:jc w:val="center"/>
        <w:rPr>
          <w:rStyle w:val="apple-converted-space"/>
          <w:b/>
          <w:color w:val="000000"/>
          <w:lang/>
        </w:rPr>
      </w:pPr>
    </w:p>
    <w:p w:rsidR="00E3184F" w:rsidRPr="002C5291" w:rsidRDefault="00E3184F" w:rsidP="0023145F">
      <w:pPr>
        <w:pStyle w:val="stil1tekst"/>
        <w:spacing w:before="0" w:beforeAutospacing="0" w:after="0" w:afterAutospacing="0"/>
        <w:ind w:right="525" w:firstLine="720"/>
        <w:rPr>
          <w:lang/>
        </w:rPr>
      </w:pPr>
      <w:r w:rsidRPr="002C5291">
        <w:rPr>
          <w:lang/>
        </w:rPr>
        <w:t>У члану 431. став 2. тач. 1) и 2) реч:</w:t>
      </w:r>
      <w:r w:rsidR="00DC048F" w:rsidRPr="002C5291">
        <w:rPr>
          <w:lang/>
        </w:rPr>
        <w:t xml:space="preserve"> </w:t>
      </w:r>
      <w:r w:rsidRPr="002C5291">
        <w:rPr>
          <w:lang/>
        </w:rPr>
        <w:t>„до” замењује се речју:</w:t>
      </w:r>
      <w:r w:rsidR="00DC048F" w:rsidRPr="002C5291">
        <w:rPr>
          <w:lang/>
        </w:rPr>
        <w:t xml:space="preserve"> </w:t>
      </w:r>
      <w:r w:rsidRPr="002C5291">
        <w:rPr>
          <w:lang/>
        </w:rPr>
        <w:t>„</w:t>
      </w:r>
      <w:r w:rsidR="00512EBB" w:rsidRPr="002C5291">
        <w:rPr>
          <w:lang/>
        </w:rPr>
        <w:t>на</w:t>
      </w:r>
      <w:r w:rsidRPr="002C5291">
        <w:rPr>
          <w:lang/>
        </w:rPr>
        <w:t>”</w:t>
      </w:r>
      <w:r w:rsidR="00512EBB" w:rsidRPr="002C5291">
        <w:rPr>
          <w:lang/>
        </w:rPr>
        <w:t>.</w:t>
      </w:r>
    </w:p>
    <w:p w:rsidR="00B15F12" w:rsidRPr="002C5291" w:rsidRDefault="00B15F12" w:rsidP="00E3184F">
      <w:pPr>
        <w:pStyle w:val="stil1tekst"/>
        <w:spacing w:before="0" w:beforeAutospacing="0" w:after="0" w:afterAutospacing="0"/>
        <w:ind w:right="525" w:firstLine="525"/>
        <w:rPr>
          <w:rStyle w:val="apple-converted-space"/>
          <w:color w:val="000000"/>
          <w:lang/>
        </w:rPr>
      </w:pPr>
    </w:p>
    <w:p w:rsidR="00A153C1" w:rsidRPr="002C5291" w:rsidRDefault="00A153C1" w:rsidP="00A153C1">
      <w:pPr>
        <w:pStyle w:val="stil1tekst"/>
        <w:spacing w:before="0" w:beforeAutospacing="0" w:after="0" w:afterAutospacing="0"/>
        <w:ind w:left="525" w:right="525" w:firstLine="240"/>
        <w:jc w:val="center"/>
        <w:rPr>
          <w:rStyle w:val="apple-converted-space"/>
          <w:b/>
          <w:color w:val="000000"/>
          <w:lang/>
        </w:rPr>
      </w:pPr>
    </w:p>
    <w:p w:rsidR="00512EBB" w:rsidRPr="002C5291" w:rsidRDefault="00512EBB" w:rsidP="00512EBB">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6</w:t>
      </w:r>
      <w:r w:rsidR="00B301E9" w:rsidRPr="002C5291">
        <w:rPr>
          <w:rStyle w:val="apple-converted-space"/>
          <w:b/>
          <w:color w:val="000000"/>
          <w:lang/>
        </w:rPr>
        <w:t>6</w:t>
      </w:r>
      <w:r w:rsidRPr="002C5291">
        <w:rPr>
          <w:rStyle w:val="apple-converted-space"/>
          <w:b/>
          <w:color w:val="000000"/>
          <w:lang/>
        </w:rPr>
        <w:t>.</w:t>
      </w:r>
    </w:p>
    <w:p w:rsidR="00512EBB" w:rsidRPr="002C5291" w:rsidRDefault="00512EBB" w:rsidP="0023145F">
      <w:pPr>
        <w:pStyle w:val="stil1tekst"/>
        <w:spacing w:after="0"/>
        <w:ind w:left="525" w:right="525" w:firstLine="195"/>
        <w:jc w:val="both"/>
        <w:rPr>
          <w:rStyle w:val="apple-converted-space"/>
          <w:color w:val="000000"/>
          <w:lang/>
        </w:rPr>
      </w:pPr>
      <w:r w:rsidRPr="002C5291">
        <w:rPr>
          <w:rStyle w:val="apple-converted-space"/>
          <w:color w:val="000000"/>
          <w:lang/>
        </w:rPr>
        <w:t>После члана 431. додаје се члан 431а, који гласи:</w:t>
      </w:r>
    </w:p>
    <w:p w:rsidR="00512EBB" w:rsidRPr="002C5291" w:rsidRDefault="00512EBB" w:rsidP="00512EBB">
      <w:pPr>
        <w:pStyle w:val="stil1tekst"/>
        <w:spacing w:before="0" w:beforeAutospacing="0" w:after="0" w:afterAutospacing="0"/>
        <w:ind w:left="525" w:right="525" w:firstLine="195"/>
        <w:jc w:val="center"/>
        <w:rPr>
          <w:rStyle w:val="apple-converted-space"/>
          <w:color w:val="000000"/>
          <w:lang/>
        </w:rPr>
      </w:pPr>
      <w:r w:rsidRPr="002C5291">
        <w:rPr>
          <w:rStyle w:val="apple-converted-space"/>
          <w:color w:val="000000"/>
          <w:lang/>
        </w:rPr>
        <w:t>„Члан 431а</w:t>
      </w:r>
    </w:p>
    <w:p w:rsidR="00512EBB" w:rsidRPr="002C5291" w:rsidRDefault="00512EBB" w:rsidP="0023145F">
      <w:pPr>
        <w:pStyle w:val="Normal1"/>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За свако </w:t>
      </w:r>
      <w:r w:rsidR="00CD133D" w:rsidRPr="002C5291">
        <w:rPr>
          <w:rFonts w:ascii="Times New Roman" w:hAnsi="Times New Roman" w:cs="Times New Roman"/>
          <w:sz w:val="24"/>
          <w:szCs w:val="24"/>
          <w:lang/>
        </w:rPr>
        <w:t xml:space="preserve">заједничко </w:t>
      </w:r>
      <w:r w:rsidRPr="002C5291">
        <w:rPr>
          <w:rFonts w:ascii="Times New Roman" w:hAnsi="Times New Roman" w:cs="Times New Roman"/>
          <w:sz w:val="24"/>
          <w:szCs w:val="24"/>
          <w:lang/>
        </w:rPr>
        <w:t>обезбеђење и/или ослобођење од полагања обезбеђења</w:t>
      </w:r>
      <w:r w:rsidR="00BA49A8" w:rsidRPr="002C5291">
        <w:rPr>
          <w:rFonts w:ascii="Times New Roman" w:hAnsi="Times New Roman" w:cs="Times New Roman"/>
          <w:sz w:val="24"/>
          <w:szCs w:val="24"/>
          <w:lang/>
        </w:rPr>
        <w:t xml:space="preserve">, царински орган обезбеђења додељује </w:t>
      </w:r>
      <w:r w:rsidR="00C826A5" w:rsidRPr="002C5291">
        <w:rPr>
          <w:rFonts w:ascii="Times New Roman" w:hAnsi="Times New Roman" w:cs="Times New Roman"/>
          <w:sz w:val="24"/>
          <w:szCs w:val="24"/>
          <w:lang/>
        </w:rPr>
        <w:t>принципалу</w:t>
      </w:r>
      <w:r w:rsidRPr="002C5291">
        <w:rPr>
          <w:rFonts w:ascii="Times New Roman" w:hAnsi="Times New Roman" w:cs="Times New Roman"/>
          <w:sz w:val="24"/>
          <w:szCs w:val="24"/>
          <w:lang/>
        </w:rPr>
        <w:t>:</w:t>
      </w:r>
    </w:p>
    <w:p w:rsidR="00512EBB" w:rsidRPr="002C5291" w:rsidRDefault="00CD5870" w:rsidP="00512EBB">
      <w:pPr>
        <w:pStyle w:val="Normal1"/>
        <w:numPr>
          <w:ilvl w:val="0"/>
          <w:numId w:val="4"/>
        </w:numPr>
        <w:jc w:val="both"/>
        <w:rPr>
          <w:rFonts w:ascii="Times New Roman" w:hAnsi="Times New Roman" w:cs="Times New Roman"/>
          <w:sz w:val="24"/>
          <w:szCs w:val="24"/>
          <w:lang/>
        </w:rPr>
      </w:pPr>
      <w:r w:rsidRPr="002C5291">
        <w:rPr>
          <w:rFonts w:ascii="Times New Roman" w:hAnsi="Times New Roman" w:cs="Times New Roman"/>
          <w:sz w:val="24"/>
          <w:szCs w:val="24"/>
          <w:lang/>
        </w:rPr>
        <w:t>‚</w:t>
      </w:r>
      <w:r w:rsidR="00BA49A8" w:rsidRPr="002C5291">
        <w:rPr>
          <w:rFonts w:ascii="Times New Roman" w:hAnsi="Times New Roman" w:cs="Times New Roman"/>
          <w:sz w:val="24"/>
          <w:szCs w:val="24"/>
          <w:lang/>
        </w:rPr>
        <w:t>референтни број гаранције</w:t>
      </w:r>
      <w:r w:rsidRPr="002C5291">
        <w:rPr>
          <w:rFonts w:ascii="Times New Roman" w:hAnsi="Times New Roman" w:cs="Times New Roman"/>
          <w:sz w:val="24"/>
          <w:szCs w:val="24"/>
          <w:lang/>
        </w:rPr>
        <w:t>’</w:t>
      </w:r>
      <w:r w:rsidR="00BA49A8" w:rsidRPr="002C5291">
        <w:rPr>
          <w:rFonts w:ascii="Times New Roman" w:hAnsi="Times New Roman" w:cs="Times New Roman"/>
          <w:sz w:val="24"/>
          <w:szCs w:val="24"/>
          <w:lang/>
        </w:rPr>
        <w:t xml:space="preserve"> повезан са једним референтим износом, </w:t>
      </w:r>
      <w:r w:rsidR="000F31AA" w:rsidRPr="002C5291">
        <w:rPr>
          <w:rFonts w:ascii="Times New Roman" w:hAnsi="Times New Roman" w:cs="Times New Roman"/>
          <w:sz w:val="24"/>
          <w:szCs w:val="24"/>
          <w:lang/>
        </w:rPr>
        <w:t>за употребу гаранције,</w:t>
      </w:r>
    </w:p>
    <w:p w:rsidR="00512EBB" w:rsidRPr="002C5291" w:rsidRDefault="00BA49A8" w:rsidP="00CD133D">
      <w:pPr>
        <w:pStyle w:val="Normal1"/>
        <w:numPr>
          <w:ilvl w:val="0"/>
          <w:numId w:val="4"/>
        </w:numPr>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почетну приступну шифру </w:t>
      </w:r>
      <w:r w:rsidR="00523A67" w:rsidRPr="002C5291">
        <w:rPr>
          <w:rFonts w:ascii="Times New Roman" w:hAnsi="Times New Roman" w:cs="Times New Roman"/>
          <w:sz w:val="24"/>
          <w:szCs w:val="24"/>
          <w:lang/>
        </w:rPr>
        <w:t xml:space="preserve">заједно </w:t>
      </w:r>
      <w:r w:rsidRPr="002C5291">
        <w:rPr>
          <w:rFonts w:ascii="Times New Roman" w:hAnsi="Times New Roman" w:cs="Times New Roman"/>
          <w:sz w:val="24"/>
          <w:szCs w:val="24"/>
          <w:lang/>
        </w:rPr>
        <w:t xml:space="preserve">са </w:t>
      </w:r>
      <w:r w:rsidR="00CD5870" w:rsidRPr="002C5291">
        <w:rPr>
          <w:rFonts w:ascii="Times New Roman" w:hAnsi="Times New Roman" w:cs="Times New Roman"/>
          <w:sz w:val="24"/>
          <w:szCs w:val="24"/>
          <w:lang/>
        </w:rPr>
        <w:t>‚</w:t>
      </w:r>
      <w:r w:rsidRPr="002C5291">
        <w:rPr>
          <w:rFonts w:ascii="Times New Roman" w:hAnsi="Times New Roman" w:cs="Times New Roman"/>
          <w:sz w:val="24"/>
          <w:szCs w:val="24"/>
          <w:lang/>
        </w:rPr>
        <w:t>референтним бројем гаранције</w:t>
      </w:r>
      <w:r w:rsidR="00CD5870" w:rsidRPr="002C5291">
        <w:rPr>
          <w:rFonts w:ascii="Times New Roman" w:hAnsi="Times New Roman" w:cs="Times New Roman"/>
          <w:sz w:val="24"/>
          <w:szCs w:val="24"/>
          <w:lang/>
        </w:rPr>
        <w:t>’</w:t>
      </w:r>
      <w:r w:rsidRPr="002C5291">
        <w:rPr>
          <w:rFonts w:ascii="Times New Roman" w:hAnsi="Times New Roman" w:cs="Times New Roman"/>
          <w:sz w:val="24"/>
          <w:szCs w:val="24"/>
          <w:lang/>
        </w:rPr>
        <w:t>, која се</w:t>
      </w:r>
      <w:r w:rsidR="00512EBB" w:rsidRPr="002C5291">
        <w:rPr>
          <w:rFonts w:ascii="Times New Roman" w:hAnsi="Times New Roman" w:cs="Times New Roman"/>
          <w:sz w:val="24"/>
          <w:szCs w:val="24"/>
          <w:lang/>
        </w:rPr>
        <w:t xml:space="preserve"> доставља </w:t>
      </w:r>
      <w:r w:rsidR="00CD133D" w:rsidRPr="002C5291">
        <w:rPr>
          <w:rFonts w:ascii="Times New Roman" w:hAnsi="Times New Roman" w:cs="Times New Roman"/>
          <w:sz w:val="24"/>
          <w:szCs w:val="24"/>
          <w:lang/>
        </w:rPr>
        <w:t>принципал</w:t>
      </w:r>
      <w:r w:rsidR="00B15F12" w:rsidRPr="002C5291">
        <w:rPr>
          <w:rFonts w:ascii="Times New Roman" w:hAnsi="Times New Roman" w:cs="Times New Roman"/>
          <w:sz w:val="24"/>
          <w:szCs w:val="24"/>
          <w:lang/>
        </w:rPr>
        <w:t>у</w:t>
      </w:r>
      <w:r w:rsidR="00512EBB" w:rsidRPr="002C5291">
        <w:rPr>
          <w:rFonts w:ascii="Times New Roman" w:hAnsi="Times New Roman" w:cs="Times New Roman"/>
          <w:sz w:val="24"/>
          <w:szCs w:val="24"/>
          <w:lang/>
        </w:rPr>
        <w:t xml:space="preserve">.   </w:t>
      </w:r>
    </w:p>
    <w:p w:rsidR="0023145F" w:rsidRPr="002C5291" w:rsidRDefault="00C826A5" w:rsidP="00B62BB2">
      <w:pPr>
        <w:pStyle w:val="Normal1"/>
        <w:ind w:firstLine="720"/>
        <w:jc w:val="both"/>
        <w:rPr>
          <w:rStyle w:val="apple-converted-space"/>
          <w:rFonts w:ascii="Times New Roman" w:hAnsi="Times New Roman" w:cs="Times New Roman"/>
          <w:sz w:val="24"/>
          <w:szCs w:val="24"/>
          <w:lang/>
        </w:rPr>
      </w:pPr>
      <w:r w:rsidRPr="002C5291">
        <w:rPr>
          <w:rFonts w:ascii="Times New Roman" w:hAnsi="Times New Roman" w:cs="Times New Roman"/>
          <w:sz w:val="24"/>
          <w:szCs w:val="24"/>
          <w:lang/>
        </w:rPr>
        <w:t>Принципал</w:t>
      </w:r>
      <w:r w:rsidR="00CD133D" w:rsidRPr="002C5291">
        <w:rPr>
          <w:rFonts w:ascii="Times New Roman" w:hAnsi="Times New Roman" w:cs="Times New Roman"/>
          <w:sz w:val="24"/>
          <w:szCs w:val="24"/>
          <w:lang/>
        </w:rPr>
        <w:t xml:space="preserve"> </w:t>
      </w:r>
      <w:r w:rsidR="00512EBB" w:rsidRPr="002C5291">
        <w:rPr>
          <w:rFonts w:ascii="Times New Roman" w:hAnsi="Times New Roman" w:cs="Times New Roman"/>
          <w:sz w:val="24"/>
          <w:szCs w:val="24"/>
          <w:lang/>
        </w:rPr>
        <w:t xml:space="preserve">може </w:t>
      </w:r>
      <w:r w:rsidR="00D92BE6" w:rsidRPr="002C5291">
        <w:rPr>
          <w:rFonts w:ascii="Times New Roman" w:hAnsi="Times New Roman" w:cs="Times New Roman"/>
          <w:sz w:val="24"/>
          <w:szCs w:val="24"/>
          <w:lang/>
        </w:rPr>
        <w:t>доделити</w:t>
      </w:r>
      <w:r w:rsidR="00512EBB" w:rsidRPr="002C5291">
        <w:rPr>
          <w:rFonts w:ascii="Times New Roman" w:hAnsi="Times New Roman" w:cs="Times New Roman"/>
          <w:sz w:val="24"/>
          <w:szCs w:val="24"/>
          <w:lang/>
        </w:rPr>
        <w:t xml:space="preserve"> једну или више приступних шифри гаранцији</w:t>
      </w:r>
      <w:r w:rsidR="00B91B0C" w:rsidRPr="002C5291">
        <w:rPr>
          <w:rFonts w:ascii="Times New Roman" w:hAnsi="Times New Roman" w:cs="Times New Roman"/>
          <w:sz w:val="24"/>
          <w:szCs w:val="24"/>
          <w:lang/>
        </w:rPr>
        <w:t>,</w:t>
      </w:r>
      <w:r w:rsidR="00512EBB" w:rsidRPr="002C5291">
        <w:rPr>
          <w:rFonts w:ascii="Times New Roman" w:hAnsi="Times New Roman" w:cs="Times New Roman"/>
          <w:sz w:val="24"/>
          <w:szCs w:val="24"/>
          <w:lang/>
        </w:rPr>
        <w:t xml:space="preserve"> да</w:t>
      </w:r>
      <w:r w:rsidR="00B91B0C" w:rsidRPr="002C5291">
        <w:rPr>
          <w:rFonts w:ascii="Times New Roman" w:hAnsi="Times New Roman" w:cs="Times New Roman"/>
          <w:sz w:val="24"/>
          <w:szCs w:val="24"/>
          <w:lang/>
        </w:rPr>
        <w:t xml:space="preserve"> је</w:t>
      </w:r>
      <w:r w:rsidR="00512EBB" w:rsidRPr="002C5291">
        <w:rPr>
          <w:rFonts w:ascii="Times New Roman" w:hAnsi="Times New Roman" w:cs="Times New Roman"/>
          <w:sz w:val="24"/>
          <w:szCs w:val="24"/>
          <w:lang/>
        </w:rPr>
        <w:t xml:space="preserve"> користи он или лица која он овласти.”</w:t>
      </w:r>
    </w:p>
    <w:p w:rsidR="000B1A86" w:rsidRPr="002C5291" w:rsidRDefault="000B1A86" w:rsidP="000B1A86">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6</w:t>
      </w:r>
      <w:r w:rsidR="00B301E9" w:rsidRPr="002C5291">
        <w:rPr>
          <w:rStyle w:val="apple-converted-space"/>
          <w:b/>
          <w:color w:val="000000"/>
          <w:lang/>
        </w:rPr>
        <w:t>7</w:t>
      </w:r>
      <w:r w:rsidRPr="002C5291">
        <w:rPr>
          <w:rStyle w:val="apple-converted-space"/>
          <w:b/>
          <w:color w:val="000000"/>
          <w:lang/>
        </w:rPr>
        <w:t>.</w:t>
      </w:r>
      <w:r w:rsidR="00D92BE6" w:rsidRPr="002C5291">
        <w:rPr>
          <w:rStyle w:val="apple-converted-space"/>
          <w:b/>
          <w:color w:val="000000"/>
          <w:lang/>
        </w:rPr>
        <w:t xml:space="preserve"> </w:t>
      </w:r>
    </w:p>
    <w:p w:rsidR="000B1A86" w:rsidRPr="002C5291" w:rsidRDefault="000B1A86" w:rsidP="000B1A86">
      <w:pPr>
        <w:pStyle w:val="stil1tekst"/>
        <w:spacing w:before="0" w:beforeAutospacing="0" w:after="0" w:afterAutospacing="0"/>
        <w:ind w:left="525" w:right="525" w:firstLine="240"/>
        <w:jc w:val="center"/>
        <w:rPr>
          <w:rStyle w:val="apple-converted-space"/>
          <w:b/>
          <w:color w:val="000000"/>
          <w:lang/>
        </w:rPr>
      </w:pPr>
    </w:p>
    <w:p w:rsidR="000F31AA" w:rsidRPr="002C5291" w:rsidRDefault="000B1A86" w:rsidP="000F31AA">
      <w:pPr>
        <w:pStyle w:val="stil1tekst"/>
        <w:spacing w:before="0" w:beforeAutospacing="0" w:after="0" w:afterAutospacing="0"/>
        <w:ind w:right="29" w:firstLine="720"/>
        <w:jc w:val="both"/>
        <w:rPr>
          <w:rStyle w:val="apple-converted-space"/>
          <w:color w:val="000000"/>
          <w:lang/>
        </w:rPr>
      </w:pPr>
      <w:r w:rsidRPr="002C5291">
        <w:rPr>
          <w:rStyle w:val="apple-converted-space"/>
          <w:color w:val="000000"/>
          <w:lang/>
        </w:rPr>
        <w:t>У члану 432. став 1. речи: „прописане осетљиве</w:t>
      </w:r>
      <w:r w:rsidR="00DD4EA5" w:rsidRPr="002C5291">
        <w:rPr>
          <w:rStyle w:val="apple-converted-space"/>
          <w:color w:val="000000"/>
          <w:lang/>
        </w:rPr>
        <w:t xml:space="preserve"> робе</w:t>
      </w:r>
      <w:r w:rsidRPr="002C5291">
        <w:rPr>
          <w:rStyle w:val="apple-converted-space"/>
          <w:color w:val="000000"/>
          <w:lang/>
        </w:rPr>
        <w:t xml:space="preserve">” </w:t>
      </w:r>
      <w:r w:rsidR="000F31AA" w:rsidRPr="002C5291">
        <w:rPr>
          <w:rStyle w:val="apple-converted-space"/>
          <w:color w:val="000000"/>
          <w:lang/>
        </w:rPr>
        <w:t>замењују се</w:t>
      </w:r>
      <w:r w:rsidRPr="002C5291">
        <w:rPr>
          <w:rStyle w:val="apple-converted-space"/>
          <w:color w:val="000000"/>
          <w:lang/>
        </w:rPr>
        <w:t xml:space="preserve"> речи</w:t>
      </w:r>
      <w:r w:rsidR="000F31AA" w:rsidRPr="002C5291">
        <w:rPr>
          <w:rStyle w:val="apple-converted-space"/>
          <w:color w:val="000000"/>
          <w:lang/>
        </w:rPr>
        <w:t>ма</w:t>
      </w:r>
      <w:r w:rsidRPr="002C5291">
        <w:rPr>
          <w:rStyle w:val="apple-converted-space"/>
          <w:color w:val="000000"/>
          <w:lang/>
        </w:rPr>
        <w:t xml:space="preserve">: </w:t>
      </w:r>
    </w:p>
    <w:p w:rsidR="000B1A86" w:rsidRPr="002C5291" w:rsidRDefault="000B1A86" w:rsidP="000F31AA">
      <w:pPr>
        <w:pStyle w:val="stil1tekst"/>
        <w:spacing w:before="0" w:beforeAutospacing="0" w:after="0" w:afterAutospacing="0"/>
        <w:ind w:right="29"/>
        <w:jc w:val="both"/>
        <w:rPr>
          <w:rStyle w:val="apple-converted-space"/>
          <w:color w:val="000000"/>
          <w:lang/>
        </w:rPr>
      </w:pPr>
      <w:r w:rsidRPr="002C5291">
        <w:rPr>
          <w:rStyle w:val="apple-converted-space"/>
          <w:color w:val="000000"/>
          <w:lang/>
        </w:rPr>
        <w:t>„</w:t>
      </w:r>
      <w:r w:rsidR="000F31AA" w:rsidRPr="002C5291">
        <w:rPr>
          <w:rStyle w:val="apple-converted-space"/>
          <w:color w:val="000000"/>
          <w:lang/>
        </w:rPr>
        <w:t xml:space="preserve">робе </w:t>
      </w:r>
      <w:r w:rsidRPr="002C5291">
        <w:rPr>
          <w:rStyle w:val="apple-converted-space"/>
          <w:color w:val="000000"/>
          <w:lang/>
        </w:rPr>
        <w:t>из Прилога 4</w:t>
      </w:r>
      <w:r w:rsidR="006F2CD9" w:rsidRPr="002C5291">
        <w:rPr>
          <w:rStyle w:val="apple-converted-space"/>
          <w:color w:val="000000"/>
          <w:lang/>
        </w:rPr>
        <w:t>3</w:t>
      </w:r>
      <w:r w:rsidRPr="002C5291">
        <w:rPr>
          <w:rStyle w:val="apple-converted-space"/>
          <w:color w:val="000000"/>
          <w:lang/>
        </w:rPr>
        <w:t>”.</w:t>
      </w:r>
    </w:p>
    <w:p w:rsidR="000B1A86" w:rsidRPr="002C5291" w:rsidRDefault="000B1A86" w:rsidP="006710CE">
      <w:pPr>
        <w:pStyle w:val="stil1tekst"/>
        <w:spacing w:before="0" w:beforeAutospacing="0" w:after="0" w:afterAutospacing="0"/>
        <w:ind w:right="525" w:firstLine="525"/>
        <w:jc w:val="both"/>
        <w:rPr>
          <w:rStyle w:val="apple-converted-space"/>
          <w:color w:val="000000"/>
          <w:lang/>
        </w:rPr>
      </w:pPr>
    </w:p>
    <w:p w:rsidR="000B1A86" w:rsidRPr="002C5291" w:rsidRDefault="000B1A86" w:rsidP="0023145F">
      <w:pPr>
        <w:pStyle w:val="stil1tekst"/>
        <w:spacing w:before="0" w:beforeAutospacing="0" w:after="0" w:afterAutospacing="0"/>
        <w:ind w:right="525" w:firstLine="720"/>
        <w:jc w:val="both"/>
        <w:rPr>
          <w:rStyle w:val="apple-converted-space"/>
          <w:color w:val="000000"/>
          <w:lang/>
        </w:rPr>
      </w:pPr>
      <w:r w:rsidRPr="002C5291">
        <w:rPr>
          <w:rStyle w:val="apple-converted-space"/>
          <w:color w:val="000000"/>
          <w:lang/>
        </w:rPr>
        <w:t>У ставу 2.</w:t>
      </w:r>
      <w:r w:rsidRPr="002C5291">
        <w:rPr>
          <w:lang/>
        </w:rPr>
        <w:t xml:space="preserve"> </w:t>
      </w:r>
      <w:r w:rsidRPr="002C5291">
        <w:rPr>
          <w:rStyle w:val="apple-converted-space"/>
          <w:color w:val="000000"/>
          <w:lang/>
        </w:rPr>
        <w:t>тач. 1) и 2) реч:</w:t>
      </w:r>
      <w:r w:rsidR="00DC048F" w:rsidRPr="002C5291">
        <w:rPr>
          <w:rStyle w:val="apple-converted-space"/>
          <w:color w:val="000000"/>
          <w:lang/>
        </w:rPr>
        <w:t xml:space="preserve"> </w:t>
      </w:r>
      <w:r w:rsidRPr="002C5291">
        <w:rPr>
          <w:rStyle w:val="apple-converted-space"/>
          <w:color w:val="000000"/>
          <w:lang/>
        </w:rPr>
        <w:t>„до” замењује се речју:</w:t>
      </w:r>
      <w:r w:rsidR="00DC048F" w:rsidRPr="002C5291">
        <w:rPr>
          <w:rStyle w:val="apple-converted-space"/>
          <w:color w:val="000000"/>
          <w:lang/>
        </w:rPr>
        <w:t xml:space="preserve"> </w:t>
      </w:r>
      <w:r w:rsidRPr="002C5291">
        <w:rPr>
          <w:rStyle w:val="apple-converted-space"/>
          <w:color w:val="000000"/>
          <w:lang/>
        </w:rPr>
        <w:t>„на”.</w:t>
      </w:r>
    </w:p>
    <w:p w:rsidR="000B1A86" w:rsidRPr="002C5291" w:rsidRDefault="000B1A86" w:rsidP="006710CE">
      <w:pPr>
        <w:pStyle w:val="stil1tekst"/>
        <w:spacing w:before="0" w:beforeAutospacing="0" w:after="0" w:afterAutospacing="0"/>
        <w:ind w:right="525" w:firstLine="525"/>
        <w:jc w:val="both"/>
        <w:rPr>
          <w:rStyle w:val="apple-converted-space"/>
          <w:color w:val="000000"/>
          <w:lang/>
        </w:rPr>
      </w:pPr>
    </w:p>
    <w:p w:rsidR="00523A67" w:rsidRPr="002C5291" w:rsidRDefault="00523A67" w:rsidP="0023145F">
      <w:pPr>
        <w:pStyle w:val="stil1tekst"/>
        <w:spacing w:before="0" w:beforeAutospacing="0" w:after="0" w:afterAutospacing="0"/>
        <w:ind w:right="29" w:firstLine="720"/>
        <w:jc w:val="both"/>
        <w:rPr>
          <w:rStyle w:val="apple-converted-space"/>
          <w:color w:val="000000"/>
          <w:lang/>
        </w:rPr>
      </w:pPr>
      <w:r w:rsidRPr="002C5291">
        <w:rPr>
          <w:rStyle w:val="apple-converted-space"/>
          <w:color w:val="000000"/>
          <w:lang/>
        </w:rPr>
        <w:t>С</w:t>
      </w:r>
      <w:r w:rsidR="000B1A86" w:rsidRPr="002C5291">
        <w:rPr>
          <w:rStyle w:val="apple-converted-space"/>
          <w:color w:val="000000"/>
          <w:lang/>
        </w:rPr>
        <w:t xml:space="preserve">тав 4. </w:t>
      </w:r>
      <w:r w:rsidRPr="002C5291">
        <w:rPr>
          <w:rStyle w:val="apple-converted-space"/>
          <w:color w:val="000000"/>
          <w:lang/>
        </w:rPr>
        <w:t>мења се и гласи</w:t>
      </w:r>
      <w:r w:rsidR="006710CE" w:rsidRPr="002C5291">
        <w:rPr>
          <w:rStyle w:val="apple-converted-space"/>
          <w:color w:val="000000"/>
          <w:lang/>
        </w:rPr>
        <w:t>:</w:t>
      </w:r>
      <w:r w:rsidR="00DC048F" w:rsidRPr="002C5291">
        <w:rPr>
          <w:rStyle w:val="apple-converted-space"/>
          <w:color w:val="000000"/>
          <w:lang/>
        </w:rPr>
        <w:t xml:space="preserve"> </w:t>
      </w:r>
    </w:p>
    <w:p w:rsidR="00523A67" w:rsidRPr="002C5291" w:rsidRDefault="00523A67" w:rsidP="006710CE">
      <w:pPr>
        <w:pStyle w:val="stil1tekst"/>
        <w:spacing w:before="0" w:beforeAutospacing="0" w:after="0" w:afterAutospacing="0"/>
        <w:ind w:right="29" w:firstLine="525"/>
        <w:jc w:val="both"/>
        <w:rPr>
          <w:rStyle w:val="apple-converted-space"/>
          <w:color w:val="000000"/>
          <w:lang/>
        </w:rPr>
      </w:pPr>
    </w:p>
    <w:p w:rsidR="000B1A86" w:rsidRPr="002C5291" w:rsidRDefault="00523A67" w:rsidP="0023145F">
      <w:pPr>
        <w:pStyle w:val="stil1tekst"/>
        <w:spacing w:before="0" w:beforeAutospacing="0" w:after="0" w:afterAutospacing="0"/>
        <w:ind w:right="29" w:firstLine="720"/>
        <w:jc w:val="both"/>
        <w:rPr>
          <w:rStyle w:val="apple-converted-space"/>
          <w:color w:val="000000"/>
          <w:lang/>
        </w:rPr>
      </w:pPr>
      <w:r w:rsidRPr="002C5291">
        <w:rPr>
          <w:rStyle w:val="apple-converted-space"/>
          <w:color w:val="000000"/>
          <w:lang/>
        </w:rPr>
        <w:t>„Ст. 1, 2</w:t>
      </w:r>
      <w:r w:rsidR="000F31AA" w:rsidRPr="002C5291">
        <w:rPr>
          <w:rStyle w:val="apple-converted-space"/>
          <w:color w:val="000000"/>
          <w:lang/>
        </w:rPr>
        <w:t>.</w:t>
      </w:r>
      <w:r w:rsidRPr="002C5291">
        <w:rPr>
          <w:rStyle w:val="apple-converted-space"/>
          <w:color w:val="000000"/>
          <w:lang/>
        </w:rPr>
        <w:t xml:space="preserve"> и 3. овог члана примењују се и када се захтев изричито односи на употребу </w:t>
      </w:r>
      <w:r w:rsidR="00A647B3" w:rsidRPr="002C5291">
        <w:rPr>
          <w:rStyle w:val="apple-converted-space"/>
          <w:color w:val="000000"/>
          <w:lang/>
        </w:rPr>
        <w:t>заједничког</w:t>
      </w:r>
      <w:r w:rsidRPr="002C5291">
        <w:rPr>
          <w:rStyle w:val="apple-converted-space"/>
          <w:color w:val="000000"/>
          <w:lang/>
        </w:rPr>
        <w:t xml:space="preserve"> обезбеђења за робу из Прилога 4</w:t>
      </w:r>
      <w:r w:rsidR="006F2CD9" w:rsidRPr="002C5291">
        <w:rPr>
          <w:rStyle w:val="apple-converted-space"/>
          <w:color w:val="000000"/>
          <w:lang/>
        </w:rPr>
        <w:t>3</w:t>
      </w:r>
      <w:r w:rsidRPr="002C5291">
        <w:rPr>
          <w:rStyle w:val="apple-converted-space"/>
          <w:color w:val="000000"/>
          <w:lang/>
        </w:rPr>
        <w:t xml:space="preserve">, као и за робу која није наведена у том прилогу, а обухваћена је истом потврдом о </w:t>
      </w:r>
      <w:r w:rsidR="00A647B3" w:rsidRPr="002C5291">
        <w:rPr>
          <w:rStyle w:val="apple-converted-space"/>
          <w:color w:val="000000"/>
          <w:lang/>
        </w:rPr>
        <w:t>заједничком</w:t>
      </w:r>
      <w:r w:rsidRPr="002C5291">
        <w:rPr>
          <w:rStyle w:val="apple-converted-space"/>
          <w:color w:val="000000"/>
          <w:lang/>
        </w:rPr>
        <w:t xml:space="preserve"> обезбеђењу.”</w:t>
      </w:r>
    </w:p>
    <w:p w:rsidR="000F31AA" w:rsidRPr="002C5291" w:rsidRDefault="000F31AA" w:rsidP="0023145F">
      <w:pPr>
        <w:pStyle w:val="stil1tekst"/>
        <w:spacing w:before="0" w:beforeAutospacing="0" w:after="0" w:afterAutospacing="0"/>
        <w:ind w:right="29" w:firstLine="720"/>
        <w:jc w:val="both"/>
        <w:rPr>
          <w:rStyle w:val="apple-converted-space"/>
          <w:color w:val="000000"/>
          <w:lang/>
        </w:rPr>
      </w:pPr>
    </w:p>
    <w:p w:rsidR="00E71F99" w:rsidRPr="002C5291" w:rsidRDefault="00E71F99" w:rsidP="007B19F5">
      <w:pPr>
        <w:pStyle w:val="stil1tekst"/>
        <w:spacing w:before="0" w:beforeAutospacing="0" w:after="0" w:afterAutospacing="0"/>
        <w:ind w:left="525" w:right="525" w:firstLine="240"/>
        <w:jc w:val="center"/>
        <w:rPr>
          <w:rStyle w:val="apple-converted-space"/>
          <w:b/>
          <w:color w:val="000000"/>
          <w:lang/>
        </w:rPr>
      </w:pPr>
    </w:p>
    <w:p w:rsidR="007B19F5" w:rsidRPr="002C5291" w:rsidRDefault="007B19F5" w:rsidP="007B19F5">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6</w:t>
      </w:r>
      <w:r w:rsidR="00B301E9" w:rsidRPr="002C5291">
        <w:rPr>
          <w:rStyle w:val="apple-converted-space"/>
          <w:b/>
          <w:color w:val="000000"/>
          <w:lang/>
        </w:rPr>
        <w:t>8</w:t>
      </w:r>
      <w:r w:rsidRPr="002C5291">
        <w:rPr>
          <w:rStyle w:val="apple-converted-space"/>
          <w:b/>
          <w:color w:val="000000"/>
          <w:lang/>
        </w:rPr>
        <w:t>.</w:t>
      </w:r>
    </w:p>
    <w:p w:rsidR="007B19F5" w:rsidRPr="002C5291" w:rsidRDefault="007B19F5" w:rsidP="007B19F5">
      <w:pPr>
        <w:pStyle w:val="stil1tekst"/>
        <w:spacing w:before="0" w:beforeAutospacing="0" w:after="0" w:afterAutospacing="0"/>
        <w:ind w:left="525" w:right="525" w:firstLine="240"/>
        <w:jc w:val="center"/>
        <w:rPr>
          <w:rStyle w:val="apple-converted-space"/>
          <w:b/>
          <w:color w:val="000000"/>
          <w:lang/>
        </w:rPr>
      </w:pPr>
    </w:p>
    <w:p w:rsidR="00D54C95" w:rsidRPr="002C5291" w:rsidRDefault="007B19F5" w:rsidP="00C50CBA">
      <w:pPr>
        <w:pStyle w:val="stil1tekst"/>
        <w:spacing w:before="0" w:beforeAutospacing="0" w:after="0" w:afterAutospacing="0"/>
        <w:ind w:right="29"/>
        <w:jc w:val="both"/>
        <w:rPr>
          <w:rStyle w:val="apple-converted-space"/>
          <w:color w:val="000000"/>
          <w:lang/>
        </w:rPr>
      </w:pPr>
      <w:r w:rsidRPr="002C5291">
        <w:rPr>
          <w:rStyle w:val="apple-converted-space"/>
          <w:b/>
          <w:color w:val="000000"/>
          <w:lang/>
        </w:rPr>
        <w:tab/>
      </w:r>
      <w:r w:rsidR="00D54C95" w:rsidRPr="002C5291">
        <w:rPr>
          <w:rStyle w:val="apple-converted-space"/>
          <w:color w:val="000000"/>
          <w:lang/>
        </w:rPr>
        <w:t>Ч</w:t>
      </w:r>
      <w:r w:rsidRPr="002C5291">
        <w:rPr>
          <w:rStyle w:val="apple-converted-space"/>
          <w:color w:val="000000"/>
          <w:lang/>
        </w:rPr>
        <w:t>лан</w:t>
      </w:r>
      <w:r w:rsidR="00C50CBA" w:rsidRPr="002C5291">
        <w:rPr>
          <w:rStyle w:val="apple-converted-space"/>
          <w:color w:val="000000"/>
          <w:lang/>
        </w:rPr>
        <w:t xml:space="preserve"> 433. мења се и гласи: </w:t>
      </w:r>
    </w:p>
    <w:p w:rsidR="00D54C95" w:rsidRPr="002C5291" w:rsidRDefault="0084004F" w:rsidP="0084004F">
      <w:pPr>
        <w:pStyle w:val="stil1tekst"/>
        <w:spacing w:after="0"/>
        <w:ind w:left="2880" w:right="525" w:firstLine="720"/>
        <w:rPr>
          <w:rStyle w:val="apple-converted-space"/>
          <w:color w:val="000000"/>
          <w:lang/>
        </w:rPr>
      </w:pPr>
      <w:r w:rsidRPr="002C5291">
        <w:rPr>
          <w:rStyle w:val="apple-converted-space"/>
          <w:color w:val="000000"/>
          <w:lang/>
        </w:rPr>
        <w:lastRenderedPageBreak/>
        <w:t xml:space="preserve">   </w:t>
      </w:r>
      <w:r w:rsidR="004248C1" w:rsidRPr="002C5291">
        <w:rPr>
          <w:rStyle w:val="apple-converted-space"/>
          <w:color w:val="000000"/>
          <w:lang/>
        </w:rPr>
        <w:t>„Члан 433.</w:t>
      </w:r>
    </w:p>
    <w:p w:rsidR="007B19F5" w:rsidRPr="002C5291" w:rsidRDefault="00C50CBA" w:rsidP="00D54C95">
      <w:pPr>
        <w:pStyle w:val="stil1tekst"/>
        <w:spacing w:before="0" w:beforeAutospacing="0" w:after="0" w:afterAutospacing="0"/>
        <w:ind w:right="29" w:firstLine="720"/>
        <w:jc w:val="both"/>
        <w:rPr>
          <w:rStyle w:val="apple-converted-space"/>
          <w:color w:val="000000"/>
          <w:lang/>
        </w:rPr>
      </w:pPr>
      <w:r w:rsidRPr="002C5291">
        <w:rPr>
          <w:rStyle w:val="apple-converted-space"/>
          <w:color w:val="000000"/>
          <w:lang/>
        </w:rPr>
        <w:t xml:space="preserve">Гарант издаје </w:t>
      </w:r>
      <w:r w:rsidR="00D92BE6" w:rsidRPr="002C5291">
        <w:rPr>
          <w:rStyle w:val="apple-converted-space"/>
          <w:color w:val="000000"/>
          <w:lang/>
        </w:rPr>
        <w:t>заједничко</w:t>
      </w:r>
      <w:r w:rsidRPr="002C5291">
        <w:rPr>
          <w:rStyle w:val="apple-converted-space"/>
          <w:color w:val="000000"/>
          <w:lang/>
        </w:rPr>
        <w:t xml:space="preserve"> обезбеђење</w:t>
      </w:r>
      <w:r w:rsidR="00E7491E" w:rsidRPr="002C5291">
        <w:rPr>
          <w:rStyle w:val="apple-converted-space"/>
          <w:color w:val="000000"/>
          <w:lang/>
        </w:rPr>
        <w:t>.</w:t>
      </w:r>
    </w:p>
    <w:p w:rsidR="00D54C95" w:rsidRPr="002C5291" w:rsidRDefault="00C50CBA" w:rsidP="00C50CBA">
      <w:pPr>
        <w:pStyle w:val="stil1tekst"/>
        <w:spacing w:before="0" w:beforeAutospacing="0" w:after="0" w:afterAutospacing="0"/>
        <w:ind w:right="29"/>
        <w:jc w:val="both"/>
        <w:rPr>
          <w:rStyle w:val="apple-converted-space"/>
          <w:color w:val="000000"/>
          <w:lang/>
        </w:rPr>
      </w:pPr>
      <w:r w:rsidRPr="002C5291">
        <w:rPr>
          <w:rStyle w:val="apple-converted-space"/>
          <w:color w:val="000000"/>
          <w:lang/>
        </w:rPr>
        <w:tab/>
      </w:r>
    </w:p>
    <w:p w:rsidR="00C50CBA" w:rsidRPr="002C5291" w:rsidRDefault="00D54C95" w:rsidP="00D54C95">
      <w:pPr>
        <w:pStyle w:val="stil1tekst"/>
        <w:spacing w:before="0" w:beforeAutospacing="0" w:after="0" w:afterAutospacing="0"/>
        <w:ind w:right="29" w:firstLine="720"/>
        <w:jc w:val="both"/>
        <w:rPr>
          <w:rStyle w:val="apple-converted-space"/>
          <w:color w:val="000000"/>
          <w:lang/>
        </w:rPr>
      </w:pPr>
      <w:r w:rsidRPr="002C5291">
        <w:rPr>
          <w:rStyle w:val="apple-converted-space"/>
          <w:color w:val="000000"/>
          <w:lang/>
        </w:rPr>
        <w:t xml:space="preserve">Заједничко обезбеђење из става 1. овог члана </w:t>
      </w:r>
      <w:r w:rsidR="00C50CBA" w:rsidRPr="002C5291">
        <w:rPr>
          <w:rStyle w:val="apple-converted-space"/>
          <w:color w:val="000000"/>
          <w:lang/>
        </w:rPr>
        <w:t>садржи податке који су дати</w:t>
      </w:r>
      <w:r w:rsidR="00470DEE" w:rsidRPr="002C5291">
        <w:rPr>
          <w:rStyle w:val="apple-converted-space"/>
          <w:color w:val="000000"/>
          <w:lang/>
        </w:rPr>
        <w:t xml:space="preserve"> у Прилогу 34</w:t>
      </w:r>
      <w:r w:rsidR="005F7B38" w:rsidRPr="002C5291">
        <w:rPr>
          <w:rStyle w:val="apple-converted-space"/>
          <w:color w:val="000000"/>
          <w:lang/>
        </w:rPr>
        <w:t>.</w:t>
      </w:r>
      <w:r w:rsidRPr="002C5291">
        <w:rPr>
          <w:rStyle w:val="apple-converted-space"/>
          <w:color w:val="000000"/>
          <w:lang/>
        </w:rPr>
        <w:t>”</w:t>
      </w:r>
    </w:p>
    <w:p w:rsidR="004F7B3B" w:rsidRPr="002C5291" w:rsidRDefault="004F7B3B" w:rsidP="00C50CBA">
      <w:pPr>
        <w:pStyle w:val="stil1tekst"/>
        <w:spacing w:before="0" w:beforeAutospacing="0" w:after="0" w:afterAutospacing="0"/>
        <w:ind w:right="29"/>
        <w:jc w:val="both"/>
        <w:rPr>
          <w:rStyle w:val="apple-converted-space"/>
          <w:color w:val="000000"/>
          <w:lang/>
        </w:rPr>
      </w:pPr>
    </w:p>
    <w:p w:rsidR="006A0129" w:rsidRPr="002C5291" w:rsidRDefault="006A0129" w:rsidP="006A0129">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6</w:t>
      </w:r>
      <w:r w:rsidR="00B301E9" w:rsidRPr="002C5291">
        <w:rPr>
          <w:rStyle w:val="apple-converted-space"/>
          <w:b/>
          <w:color w:val="000000"/>
          <w:lang/>
        </w:rPr>
        <w:t>9</w:t>
      </w:r>
      <w:r w:rsidRPr="002C5291">
        <w:rPr>
          <w:rStyle w:val="apple-converted-space"/>
          <w:b/>
          <w:color w:val="000000"/>
          <w:lang/>
        </w:rPr>
        <w:t>.</w:t>
      </w:r>
    </w:p>
    <w:p w:rsidR="006A0129" w:rsidRPr="002C5291" w:rsidRDefault="006A0129" w:rsidP="006A0129">
      <w:pPr>
        <w:spacing w:before="100" w:beforeAutospacing="1" w:after="100" w:afterAutospacing="1" w:line="240" w:lineRule="auto"/>
        <w:ind w:left="720"/>
        <w:jc w:val="both"/>
        <w:rPr>
          <w:rFonts w:ascii="Times New Roman" w:hAnsi="Times New Roman" w:cs="Times New Roman"/>
          <w:b/>
          <w:sz w:val="24"/>
          <w:szCs w:val="24"/>
          <w:lang w:eastAsia="sr-Latn-CS"/>
        </w:rPr>
      </w:pPr>
      <w:r w:rsidRPr="002C5291">
        <w:rPr>
          <w:rFonts w:ascii="Times New Roman" w:hAnsi="Times New Roman" w:cs="Times New Roman"/>
          <w:sz w:val="24"/>
          <w:szCs w:val="24"/>
          <w:lang w:eastAsia="sr-Latn-CS"/>
        </w:rPr>
        <w:t>У члану 434. ст. 2. и 3.</w:t>
      </w:r>
      <w:r w:rsidRPr="002C5291">
        <w:rPr>
          <w:rFonts w:ascii="Times New Roman" w:hAnsi="Times New Roman" w:cs="Times New Roman"/>
          <w:b/>
          <w:sz w:val="24"/>
          <w:szCs w:val="24"/>
          <w:lang w:eastAsia="sr-Latn-CS"/>
        </w:rPr>
        <w:t xml:space="preserve"> </w:t>
      </w:r>
      <w:r w:rsidRPr="002C5291">
        <w:rPr>
          <w:rFonts w:ascii="Times New Roman" w:hAnsi="Times New Roman" w:cs="Times New Roman"/>
          <w:sz w:val="24"/>
          <w:szCs w:val="24"/>
          <w:lang w:eastAsia="sr-Latn-CS"/>
        </w:rPr>
        <w:t>бришу се.</w:t>
      </w:r>
    </w:p>
    <w:p w:rsidR="006A0129" w:rsidRPr="002C5291" w:rsidRDefault="006A0129" w:rsidP="006A0129">
      <w:pPr>
        <w:pStyle w:val="stil1tekst"/>
        <w:spacing w:before="0" w:beforeAutospacing="0" w:after="0" w:afterAutospacing="0"/>
        <w:ind w:left="525" w:right="525" w:firstLine="240"/>
        <w:jc w:val="center"/>
        <w:rPr>
          <w:rStyle w:val="apple-converted-space"/>
          <w:b/>
          <w:color w:val="000000"/>
          <w:lang/>
        </w:rPr>
      </w:pPr>
    </w:p>
    <w:p w:rsidR="00E7491E" w:rsidRPr="002C5291" w:rsidRDefault="00E7491E" w:rsidP="00E7491E">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B301E9" w:rsidRPr="002C5291">
        <w:rPr>
          <w:rStyle w:val="apple-converted-space"/>
          <w:b/>
          <w:color w:val="000000"/>
          <w:lang/>
        </w:rPr>
        <w:t>70</w:t>
      </w:r>
      <w:r w:rsidRPr="002C5291">
        <w:rPr>
          <w:rStyle w:val="apple-converted-space"/>
          <w:b/>
          <w:color w:val="000000"/>
          <w:lang/>
        </w:rPr>
        <w:t>.</w:t>
      </w:r>
    </w:p>
    <w:p w:rsidR="00E7491E" w:rsidRPr="002C5291" w:rsidRDefault="00E7491E" w:rsidP="00E7491E">
      <w:pPr>
        <w:pStyle w:val="stil1tekst"/>
        <w:spacing w:before="0" w:beforeAutospacing="0" w:after="0" w:afterAutospacing="0"/>
        <w:ind w:left="525" w:right="525" w:firstLine="240"/>
        <w:jc w:val="center"/>
        <w:rPr>
          <w:rStyle w:val="apple-converted-space"/>
          <w:b/>
          <w:color w:val="000000"/>
          <w:lang/>
        </w:rPr>
      </w:pPr>
    </w:p>
    <w:p w:rsidR="007B19F5" w:rsidRPr="002C5291" w:rsidRDefault="007B19F5" w:rsidP="007B19F5">
      <w:pPr>
        <w:pStyle w:val="stil1tekst"/>
        <w:spacing w:before="0" w:beforeAutospacing="0" w:after="0" w:afterAutospacing="0"/>
        <w:ind w:left="525" w:right="525" w:firstLine="240"/>
        <w:jc w:val="center"/>
        <w:rPr>
          <w:rStyle w:val="apple-converted-space"/>
          <w:b/>
          <w:color w:val="000000"/>
          <w:lang/>
        </w:rPr>
      </w:pPr>
    </w:p>
    <w:p w:rsidR="00D472E7" w:rsidRPr="002C5291" w:rsidRDefault="000B182B" w:rsidP="000B182B">
      <w:pPr>
        <w:spacing w:after="0" w:line="240" w:lineRule="auto"/>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У ч</w:t>
      </w:r>
      <w:r w:rsidR="00D472E7" w:rsidRPr="002C5291">
        <w:rPr>
          <w:rFonts w:ascii="Times New Roman" w:eastAsia="Calibri" w:hAnsi="Times New Roman" w:cs="Times New Roman"/>
          <w:noProof/>
          <w:sz w:val="24"/>
          <w:szCs w:val="24"/>
          <w:lang/>
        </w:rPr>
        <w:t>лан</w:t>
      </w:r>
      <w:r w:rsidR="00FA19BD" w:rsidRPr="002C5291">
        <w:rPr>
          <w:rFonts w:ascii="Times New Roman" w:eastAsia="Calibri" w:hAnsi="Times New Roman" w:cs="Times New Roman"/>
          <w:noProof/>
          <w:sz w:val="24"/>
          <w:szCs w:val="24"/>
          <w:lang/>
        </w:rPr>
        <w:t>у</w:t>
      </w:r>
      <w:r w:rsidR="00D472E7" w:rsidRPr="002C5291">
        <w:rPr>
          <w:rFonts w:ascii="Times New Roman" w:eastAsia="Calibri" w:hAnsi="Times New Roman" w:cs="Times New Roman"/>
          <w:noProof/>
          <w:sz w:val="24"/>
          <w:szCs w:val="24"/>
          <w:lang/>
        </w:rPr>
        <w:t xml:space="preserve"> 435.</w:t>
      </w:r>
      <w:r w:rsidRPr="002C5291">
        <w:rPr>
          <w:rFonts w:ascii="Times New Roman" w:eastAsia="Calibri" w:hAnsi="Times New Roman" w:cs="Times New Roman"/>
          <w:noProof/>
          <w:sz w:val="24"/>
          <w:szCs w:val="24"/>
          <w:lang/>
        </w:rPr>
        <w:t xml:space="preserve"> став 1. </w:t>
      </w:r>
      <w:r w:rsidR="00011BD3" w:rsidRPr="002C5291">
        <w:rPr>
          <w:rFonts w:ascii="Times New Roman" w:eastAsia="Calibri" w:hAnsi="Times New Roman" w:cs="Times New Roman"/>
          <w:noProof/>
          <w:sz w:val="24"/>
          <w:szCs w:val="24"/>
          <w:lang/>
        </w:rPr>
        <w:t>реч</w:t>
      </w:r>
      <w:r w:rsidRPr="002C5291">
        <w:rPr>
          <w:rFonts w:ascii="Times New Roman" w:eastAsia="Calibri" w:hAnsi="Times New Roman" w:cs="Times New Roman"/>
          <w:noProof/>
          <w:sz w:val="24"/>
          <w:szCs w:val="24"/>
          <w:lang/>
        </w:rPr>
        <w:t xml:space="preserve">: „опозив” </w:t>
      </w:r>
      <w:r w:rsidR="00011BD3" w:rsidRPr="002C5291">
        <w:rPr>
          <w:rFonts w:ascii="Times New Roman" w:eastAsia="Calibri" w:hAnsi="Times New Roman" w:cs="Times New Roman"/>
          <w:noProof/>
          <w:sz w:val="24"/>
          <w:szCs w:val="24"/>
          <w:lang/>
        </w:rPr>
        <w:t>замењује се речју: „</w:t>
      </w:r>
      <w:r w:rsidRPr="002C5291">
        <w:rPr>
          <w:rFonts w:ascii="Times New Roman" w:eastAsia="Calibri" w:hAnsi="Times New Roman" w:cs="Times New Roman"/>
          <w:noProof/>
          <w:sz w:val="24"/>
          <w:szCs w:val="24"/>
          <w:lang/>
        </w:rPr>
        <w:t>отказивање”.</w:t>
      </w:r>
    </w:p>
    <w:p w:rsidR="0023145F" w:rsidRPr="002C5291" w:rsidRDefault="0023145F" w:rsidP="000B182B">
      <w:pPr>
        <w:spacing w:after="0" w:line="240" w:lineRule="auto"/>
        <w:ind w:firstLine="720"/>
        <w:contextualSpacing/>
        <w:jc w:val="both"/>
        <w:rPr>
          <w:rFonts w:ascii="Times New Roman" w:eastAsia="Calibri" w:hAnsi="Times New Roman" w:cs="Times New Roman"/>
          <w:noProof/>
          <w:sz w:val="24"/>
          <w:szCs w:val="24"/>
          <w:lang/>
        </w:rPr>
      </w:pPr>
    </w:p>
    <w:p w:rsidR="001D2E5D" w:rsidRPr="002C5291" w:rsidRDefault="001D2E5D" w:rsidP="000B182B">
      <w:pPr>
        <w:spacing w:after="0" w:line="240" w:lineRule="auto"/>
        <w:ind w:firstLine="72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Ст. 2. и 3. мењају се и гласе:</w:t>
      </w:r>
    </w:p>
    <w:p w:rsidR="001D2E5D" w:rsidRPr="002C5291" w:rsidRDefault="000B182B" w:rsidP="0023145F">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w:t>
      </w:r>
      <w:r w:rsidR="001D2E5D" w:rsidRPr="002C5291">
        <w:rPr>
          <w:rFonts w:ascii="Times New Roman" w:hAnsi="Times New Roman" w:cs="Times New Roman"/>
          <w:sz w:val="24"/>
          <w:szCs w:val="24"/>
          <w:lang w:eastAsia="sr-Latn-CS"/>
        </w:rPr>
        <w:t>Укидање одобрења за употребу заједничког обезбеђења или ослобођења од полагања обезбеђења од стране царинских органа, као и дан почетка важности укидања одлуке о прихватању обавезе гаранта од стране царинског органа обезбеђења или дан почетка важности отказивања обавезе гаранције од стране гаранта, царински орган обезбеђења уноси у свој информациони систем.</w:t>
      </w:r>
    </w:p>
    <w:p w:rsidR="00D472E7" w:rsidRPr="002C5291" w:rsidRDefault="000B182B" w:rsidP="0089689C">
      <w:pPr>
        <w:spacing w:before="100" w:beforeAutospacing="1" w:after="100" w:afterAutospacing="1" w:line="240" w:lineRule="auto"/>
        <w:ind w:firstLine="720"/>
        <w:jc w:val="both"/>
        <w:rPr>
          <w:rStyle w:val="apple-converted-space"/>
          <w:b/>
          <w:color w:val="000000"/>
          <w:lang/>
        </w:rPr>
      </w:pPr>
      <w:r w:rsidRPr="002C5291">
        <w:rPr>
          <w:rFonts w:ascii="Times New Roman" w:hAnsi="Times New Roman" w:cs="Times New Roman"/>
          <w:sz w:val="24"/>
          <w:szCs w:val="24"/>
          <w:lang w:eastAsia="sr-Latn-CS"/>
        </w:rPr>
        <w:t xml:space="preserve">Од дана </w:t>
      </w:r>
      <w:r w:rsidR="004F7B3B" w:rsidRPr="002C5291">
        <w:rPr>
          <w:rFonts w:ascii="Times New Roman" w:hAnsi="Times New Roman" w:cs="Times New Roman"/>
          <w:sz w:val="24"/>
          <w:szCs w:val="24"/>
          <w:lang w:eastAsia="sr-Latn-CS"/>
        </w:rPr>
        <w:t>почетка важења</w:t>
      </w:r>
      <w:r w:rsidRPr="002C5291">
        <w:rPr>
          <w:rFonts w:ascii="Times New Roman" w:hAnsi="Times New Roman" w:cs="Times New Roman"/>
          <w:sz w:val="24"/>
          <w:szCs w:val="24"/>
          <w:lang w:eastAsia="sr-Latn-CS"/>
        </w:rPr>
        <w:t xml:space="preserve"> </w:t>
      </w:r>
      <w:r w:rsidR="00011BD3" w:rsidRPr="002C5291">
        <w:rPr>
          <w:rFonts w:ascii="Times New Roman" w:hAnsi="Times New Roman" w:cs="Times New Roman"/>
          <w:sz w:val="24"/>
          <w:szCs w:val="24"/>
          <w:lang w:eastAsia="sr-Latn-CS"/>
        </w:rPr>
        <w:t>укидања</w:t>
      </w:r>
      <w:r w:rsidRPr="002C5291">
        <w:rPr>
          <w:rFonts w:ascii="Times New Roman" w:hAnsi="Times New Roman" w:cs="Times New Roman"/>
          <w:sz w:val="24"/>
          <w:szCs w:val="24"/>
          <w:lang w:eastAsia="sr-Latn-CS"/>
        </w:rPr>
        <w:t xml:space="preserve"> или </w:t>
      </w:r>
      <w:r w:rsidR="00002A21" w:rsidRPr="002C5291">
        <w:rPr>
          <w:rFonts w:ascii="Times New Roman" w:hAnsi="Times New Roman" w:cs="Times New Roman"/>
          <w:sz w:val="24"/>
          <w:szCs w:val="24"/>
          <w:lang w:eastAsia="sr-Latn-CS"/>
        </w:rPr>
        <w:t>отказивања</w:t>
      </w:r>
      <w:r w:rsidRPr="002C5291">
        <w:rPr>
          <w:rFonts w:ascii="Times New Roman" w:hAnsi="Times New Roman" w:cs="Times New Roman"/>
          <w:sz w:val="24"/>
          <w:szCs w:val="24"/>
          <w:lang w:eastAsia="sr-Latn-CS"/>
        </w:rPr>
        <w:t xml:space="preserve">, уверења издата </w:t>
      </w:r>
      <w:r w:rsidR="00002A21" w:rsidRPr="002C5291">
        <w:rPr>
          <w:rFonts w:ascii="Times New Roman" w:hAnsi="Times New Roman" w:cs="Times New Roman"/>
          <w:sz w:val="24"/>
          <w:szCs w:val="24"/>
          <w:lang w:eastAsia="sr-Latn-CS"/>
        </w:rPr>
        <w:t>ради примене члана 398. став 2. тачка 2</w:t>
      </w:r>
      <w:r w:rsidR="00E20FB5" w:rsidRPr="002C5291">
        <w:rPr>
          <w:rFonts w:ascii="Times New Roman" w:hAnsi="Times New Roman" w:cs="Times New Roman"/>
          <w:sz w:val="24"/>
          <w:szCs w:val="24"/>
          <w:lang w:eastAsia="sr-Latn-CS"/>
        </w:rPr>
        <w:t>)</w:t>
      </w:r>
      <w:r w:rsidR="00002A21" w:rsidRPr="002C5291">
        <w:rPr>
          <w:rFonts w:ascii="Times New Roman" w:hAnsi="Times New Roman" w:cs="Times New Roman"/>
          <w:sz w:val="24"/>
          <w:szCs w:val="24"/>
          <w:lang w:eastAsia="sr-Latn-CS"/>
        </w:rPr>
        <w:t xml:space="preserve"> ове уредбе н</w:t>
      </w:r>
      <w:r w:rsidRPr="002C5291">
        <w:rPr>
          <w:rFonts w:ascii="Times New Roman" w:hAnsi="Times New Roman" w:cs="Times New Roman"/>
          <w:sz w:val="24"/>
          <w:szCs w:val="24"/>
          <w:lang w:eastAsia="sr-Latn-CS"/>
        </w:rPr>
        <w:t xml:space="preserve">е могу се користити за стављање робе у поступак </w:t>
      </w:r>
      <w:r w:rsidR="00F5664E" w:rsidRPr="002C5291">
        <w:rPr>
          <w:rFonts w:ascii="Times New Roman" w:hAnsi="Times New Roman" w:cs="Times New Roman"/>
          <w:sz w:val="24"/>
          <w:szCs w:val="24"/>
          <w:lang w:eastAsia="sr-Latn-CS"/>
        </w:rPr>
        <w:t xml:space="preserve">транзита </w:t>
      </w:r>
      <w:r w:rsidRPr="002C5291">
        <w:rPr>
          <w:rFonts w:ascii="Times New Roman" w:hAnsi="Times New Roman" w:cs="Times New Roman"/>
          <w:sz w:val="24"/>
          <w:szCs w:val="24"/>
          <w:lang w:eastAsia="sr-Latn-CS"/>
        </w:rPr>
        <w:t xml:space="preserve">и </w:t>
      </w:r>
      <w:r w:rsidR="00C826A5" w:rsidRPr="002C5291">
        <w:rPr>
          <w:rFonts w:ascii="Times New Roman" w:hAnsi="Times New Roman" w:cs="Times New Roman"/>
          <w:sz w:val="24"/>
          <w:szCs w:val="24"/>
          <w:lang w:eastAsia="sr-Latn-CS"/>
        </w:rPr>
        <w:t>принципал</w:t>
      </w:r>
      <w:r w:rsidRPr="002C5291">
        <w:rPr>
          <w:rFonts w:ascii="Times New Roman" w:hAnsi="Times New Roman" w:cs="Times New Roman"/>
          <w:sz w:val="24"/>
          <w:szCs w:val="24"/>
          <w:lang w:eastAsia="sr-Latn-CS"/>
        </w:rPr>
        <w:t xml:space="preserve"> је дужан да их без одлагања врати царинском органу обезбеђења.”</w:t>
      </w:r>
    </w:p>
    <w:p w:rsidR="00E7491E" w:rsidRPr="002C5291" w:rsidRDefault="00E7491E" w:rsidP="00512EBB">
      <w:pPr>
        <w:pStyle w:val="stil1tekst"/>
        <w:spacing w:before="0" w:beforeAutospacing="0" w:after="0" w:afterAutospacing="0"/>
        <w:ind w:left="525" w:right="525" w:firstLine="240"/>
        <w:jc w:val="center"/>
        <w:rPr>
          <w:rStyle w:val="apple-converted-space"/>
          <w:b/>
          <w:color w:val="000000"/>
          <w:lang/>
        </w:rPr>
      </w:pPr>
    </w:p>
    <w:p w:rsidR="00E7491E" w:rsidRPr="002C5291" w:rsidRDefault="00E7491E" w:rsidP="00E7491E">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B301E9" w:rsidRPr="002C5291">
        <w:rPr>
          <w:rStyle w:val="apple-converted-space"/>
          <w:b/>
          <w:color w:val="000000"/>
          <w:lang/>
        </w:rPr>
        <w:t>71</w:t>
      </w:r>
      <w:r w:rsidRPr="002C5291">
        <w:rPr>
          <w:rStyle w:val="apple-converted-space"/>
          <w:b/>
          <w:color w:val="000000"/>
          <w:lang/>
        </w:rPr>
        <w:t>.</w:t>
      </w:r>
    </w:p>
    <w:p w:rsidR="00E7491E" w:rsidRPr="002C5291" w:rsidRDefault="00E7491E" w:rsidP="00E7491E">
      <w:pPr>
        <w:pStyle w:val="stil1tekst"/>
        <w:spacing w:before="0" w:beforeAutospacing="0" w:after="0" w:afterAutospacing="0"/>
        <w:ind w:left="525" w:right="525" w:firstLine="240"/>
        <w:jc w:val="center"/>
        <w:rPr>
          <w:rStyle w:val="apple-converted-space"/>
          <w:b/>
          <w:color w:val="000000"/>
          <w:lang/>
        </w:rPr>
      </w:pPr>
    </w:p>
    <w:p w:rsidR="00E7491E" w:rsidRPr="002C5291" w:rsidRDefault="00E7491E" w:rsidP="0094716E">
      <w:pPr>
        <w:pStyle w:val="stil1tekst"/>
        <w:spacing w:before="0" w:beforeAutospacing="0" w:after="0" w:afterAutospacing="0"/>
        <w:ind w:right="29" w:firstLine="720"/>
        <w:jc w:val="both"/>
        <w:rPr>
          <w:lang w:eastAsia="sr-Latn-CS"/>
        </w:rPr>
      </w:pPr>
      <w:r w:rsidRPr="002C5291">
        <w:rPr>
          <w:lang w:eastAsia="sr-Latn-CS"/>
        </w:rPr>
        <w:t>У члану 436. став 2. после речи:</w:t>
      </w:r>
      <w:r w:rsidR="00DC048F" w:rsidRPr="002C5291">
        <w:rPr>
          <w:lang w:eastAsia="sr-Latn-CS"/>
        </w:rPr>
        <w:t xml:space="preserve"> </w:t>
      </w:r>
      <w:r w:rsidRPr="002C5291">
        <w:rPr>
          <w:lang w:eastAsia="sr-Latn-CS"/>
        </w:rPr>
        <w:t xml:space="preserve">„пломби” </w:t>
      </w:r>
      <w:r w:rsidR="0089689C" w:rsidRPr="002C5291">
        <w:rPr>
          <w:lang w:eastAsia="sr-Latn-CS"/>
        </w:rPr>
        <w:t xml:space="preserve">запета се </w:t>
      </w:r>
      <w:r w:rsidRPr="002C5291">
        <w:rPr>
          <w:lang w:eastAsia="sr-Latn-CS"/>
        </w:rPr>
        <w:t>брише, а речи:</w:t>
      </w:r>
      <w:r w:rsidR="00315F98" w:rsidRPr="002C5291">
        <w:rPr>
          <w:lang w:eastAsia="sr-Latn-CS"/>
        </w:rPr>
        <w:t xml:space="preserve"> </w:t>
      </w:r>
      <w:r w:rsidRPr="002C5291">
        <w:rPr>
          <w:lang w:eastAsia="sr-Latn-CS"/>
        </w:rPr>
        <w:t>„</w:t>
      </w:r>
      <w:r w:rsidR="0089689C" w:rsidRPr="002C5291">
        <w:rPr>
          <w:lang w:eastAsia="sr-Latn-CS"/>
        </w:rPr>
        <w:t>насупрот месту ‚</w:t>
      </w:r>
      <w:r w:rsidRPr="002C5291">
        <w:rPr>
          <w:lang w:eastAsia="sr-Latn-CS"/>
        </w:rPr>
        <w:t>стављене пломбе</w:t>
      </w:r>
      <w:r w:rsidR="0089689C" w:rsidRPr="002C5291">
        <w:rPr>
          <w:lang w:eastAsia="sr-Latn-CS"/>
        </w:rPr>
        <w:t xml:space="preserve">’ </w:t>
      </w:r>
      <w:r w:rsidRPr="002C5291">
        <w:rPr>
          <w:lang w:eastAsia="sr-Latn-CS"/>
        </w:rPr>
        <w:t xml:space="preserve">у рубрику Д </w:t>
      </w:r>
      <w:r w:rsidR="0089689C" w:rsidRPr="002C5291">
        <w:rPr>
          <w:lang w:eastAsia="sr-Latn-CS"/>
        </w:rPr>
        <w:t>‚</w:t>
      </w:r>
      <w:r w:rsidRPr="002C5291">
        <w:rPr>
          <w:lang w:eastAsia="sr-Latn-CS"/>
        </w:rPr>
        <w:t>Контрола отпремне царинарнице</w:t>
      </w:r>
      <w:r w:rsidR="0089689C" w:rsidRPr="002C5291">
        <w:rPr>
          <w:lang w:eastAsia="sr-Latn-CS"/>
        </w:rPr>
        <w:t>’</w:t>
      </w:r>
      <w:r w:rsidRPr="002C5291">
        <w:rPr>
          <w:lang w:eastAsia="sr-Latn-CS"/>
        </w:rPr>
        <w:t xml:space="preserve"> декларације за поступак транзита” замењују се речима:</w:t>
      </w:r>
      <w:r w:rsidR="00DC048F" w:rsidRPr="002C5291">
        <w:rPr>
          <w:lang w:eastAsia="sr-Latn-CS"/>
        </w:rPr>
        <w:t xml:space="preserve"> </w:t>
      </w:r>
      <w:r w:rsidRPr="002C5291">
        <w:rPr>
          <w:lang w:eastAsia="sr-Latn-CS"/>
        </w:rPr>
        <w:t>„у транзитну декларацију”.</w:t>
      </w:r>
    </w:p>
    <w:p w:rsidR="0094716E" w:rsidRPr="002C5291" w:rsidRDefault="0094716E" w:rsidP="00E7491E">
      <w:pPr>
        <w:pStyle w:val="stil1tekst"/>
        <w:spacing w:before="0" w:beforeAutospacing="0" w:after="0" w:afterAutospacing="0"/>
        <w:ind w:right="29" w:firstLine="765"/>
        <w:jc w:val="both"/>
        <w:rPr>
          <w:lang w:eastAsia="sr-Latn-CS"/>
        </w:rPr>
      </w:pPr>
    </w:p>
    <w:p w:rsidR="0094716E" w:rsidRPr="002C5291" w:rsidRDefault="0094716E" w:rsidP="00E7491E">
      <w:pPr>
        <w:pStyle w:val="stil1tekst"/>
        <w:spacing w:before="0" w:beforeAutospacing="0" w:after="0" w:afterAutospacing="0"/>
        <w:ind w:right="29" w:firstLine="765"/>
        <w:jc w:val="both"/>
        <w:rPr>
          <w:rStyle w:val="apple-converted-space"/>
          <w:color w:val="000000"/>
          <w:lang/>
        </w:rPr>
      </w:pPr>
    </w:p>
    <w:p w:rsidR="0094716E" w:rsidRPr="002C5291" w:rsidRDefault="0094716E" w:rsidP="0094716E">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B301E9" w:rsidRPr="002C5291">
        <w:rPr>
          <w:rStyle w:val="apple-converted-space"/>
          <w:b/>
          <w:color w:val="000000"/>
          <w:lang/>
        </w:rPr>
        <w:t>72</w:t>
      </w:r>
      <w:r w:rsidRPr="002C5291">
        <w:rPr>
          <w:rStyle w:val="apple-converted-space"/>
          <w:b/>
          <w:color w:val="000000"/>
          <w:lang/>
        </w:rPr>
        <w:t>.</w:t>
      </w:r>
    </w:p>
    <w:p w:rsidR="0094716E" w:rsidRPr="002C5291" w:rsidRDefault="0094716E" w:rsidP="0094716E">
      <w:pPr>
        <w:spacing w:before="100" w:beforeAutospacing="1" w:after="100" w:afterAutospacing="1" w:line="240" w:lineRule="auto"/>
        <w:ind w:firstLine="720"/>
        <w:jc w:val="both"/>
        <w:rPr>
          <w:rFonts w:ascii="Times New Roman" w:hAnsi="Times New Roman" w:cs="Times New Roman"/>
          <w:b/>
          <w:sz w:val="24"/>
          <w:szCs w:val="24"/>
          <w:lang/>
        </w:rPr>
      </w:pPr>
      <w:r w:rsidRPr="002C5291">
        <w:rPr>
          <w:rFonts w:ascii="Times New Roman" w:hAnsi="Times New Roman" w:cs="Times New Roman"/>
          <w:sz w:val="24"/>
          <w:szCs w:val="24"/>
          <w:lang/>
        </w:rPr>
        <w:t>У члану 437. став 2.</w:t>
      </w:r>
      <w:r w:rsidRPr="002C5291">
        <w:rPr>
          <w:rFonts w:ascii="Times New Roman" w:hAnsi="Times New Roman" w:cs="Times New Roman"/>
          <w:b/>
          <w:sz w:val="24"/>
          <w:szCs w:val="24"/>
          <w:lang/>
        </w:rPr>
        <w:t xml:space="preserve"> </w:t>
      </w:r>
      <w:r w:rsidRPr="002C5291">
        <w:rPr>
          <w:rFonts w:ascii="Times New Roman" w:hAnsi="Times New Roman" w:cs="Times New Roman"/>
          <w:sz w:val="24"/>
          <w:szCs w:val="24"/>
          <w:lang/>
        </w:rPr>
        <w:t>брише се.</w:t>
      </w:r>
    </w:p>
    <w:p w:rsidR="0040331A" w:rsidRPr="002C5291" w:rsidRDefault="0040331A" w:rsidP="0094716E">
      <w:pPr>
        <w:pStyle w:val="stil1tekst"/>
        <w:spacing w:before="0" w:beforeAutospacing="0" w:after="0" w:afterAutospacing="0"/>
        <w:ind w:left="525" w:right="525" w:firstLine="240"/>
        <w:jc w:val="center"/>
        <w:rPr>
          <w:rStyle w:val="apple-converted-space"/>
          <w:b/>
          <w:color w:val="000000"/>
          <w:lang/>
        </w:rPr>
      </w:pPr>
    </w:p>
    <w:p w:rsidR="00141DA9" w:rsidRPr="002C5291" w:rsidRDefault="00141DA9" w:rsidP="00141DA9">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8E507D" w:rsidRPr="002C5291">
        <w:rPr>
          <w:rStyle w:val="apple-converted-space"/>
          <w:b/>
          <w:color w:val="000000"/>
          <w:lang/>
        </w:rPr>
        <w:t>7</w:t>
      </w:r>
      <w:r w:rsidR="00B301E9" w:rsidRPr="002C5291">
        <w:rPr>
          <w:rStyle w:val="apple-converted-space"/>
          <w:b/>
          <w:color w:val="000000"/>
          <w:lang/>
        </w:rPr>
        <w:t>3</w:t>
      </w:r>
      <w:r w:rsidRPr="002C5291">
        <w:rPr>
          <w:rStyle w:val="apple-converted-space"/>
          <w:b/>
          <w:color w:val="000000"/>
          <w:lang/>
        </w:rPr>
        <w:t>.</w:t>
      </w:r>
    </w:p>
    <w:p w:rsidR="00141DA9" w:rsidRPr="002C5291" w:rsidRDefault="00141DA9" w:rsidP="00141DA9">
      <w:pPr>
        <w:pStyle w:val="stil1tekst"/>
        <w:spacing w:before="0" w:beforeAutospacing="0" w:after="0" w:afterAutospacing="0"/>
        <w:ind w:left="525" w:right="525" w:firstLine="240"/>
        <w:jc w:val="center"/>
        <w:rPr>
          <w:rStyle w:val="apple-converted-space"/>
          <w:b/>
          <w:color w:val="000000"/>
          <w:lang/>
        </w:rPr>
      </w:pPr>
    </w:p>
    <w:p w:rsidR="00F5664E" w:rsidRPr="002C5291" w:rsidRDefault="00F5664E" w:rsidP="0023145F">
      <w:pPr>
        <w:pStyle w:val="stil1tekst"/>
        <w:spacing w:before="0" w:beforeAutospacing="0" w:after="0" w:afterAutospacing="0"/>
        <w:ind w:right="29" w:firstLine="720"/>
        <w:jc w:val="both"/>
        <w:rPr>
          <w:lang/>
        </w:rPr>
      </w:pPr>
      <w:r w:rsidRPr="002C5291">
        <w:rPr>
          <w:lang/>
        </w:rPr>
        <w:t>Ч</w:t>
      </w:r>
      <w:r w:rsidR="00141DA9" w:rsidRPr="002C5291">
        <w:rPr>
          <w:lang/>
        </w:rPr>
        <w:t xml:space="preserve">лан 438. став 1. </w:t>
      </w:r>
      <w:r w:rsidRPr="002C5291">
        <w:rPr>
          <w:lang/>
        </w:rPr>
        <w:t>мења се и гласи</w:t>
      </w:r>
      <w:r w:rsidR="00141DA9" w:rsidRPr="002C5291">
        <w:rPr>
          <w:lang/>
        </w:rPr>
        <w:t>:</w:t>
      </w:r>
      <w:r w:rsidR="00DC048F" w:rsidRPr="002C5291">
        <w:rPr>
          <w:lang/>
        </w:rPr>
        <w:t xml:space="preserve"> </w:t>
      </w:r>
    </w:p>
    <w:p w:rsidR="00F5664E" w:rsidRPr="002C5291" w:rsidRDefault="00F5664E" w:rsidP="009B2A6A">
      <w:pPr>
        <w:pStyle w:val="stil1tekst"/>
        <w:spacing w:before="0" w:beforeAutospacing="0" w:after="0" w:afterAutospacing="0"/>
        <w:ind w:right="29" w:firstLine="765"/>
        <w:jc w:val="both"/>
        <w:rPr>
          <w:lang/>
        </w:rPr>
      </w:pPr>
    </w:p>
    <w:p w:rsidR="00141DA9" w:rsidRPr="002C5291" w:rsidRDefault="00141DA9" w:rsidP="0023145F">
      <w:pPr>
        <w:pStyle w:val="stil1tekst"/>
        <w:spacing w:before="0" w:beforeAutospacing="0" w:after="0" w:afterAutospacing="0"/>
        <w:ind w:right="29" w:firstLine="720"/>
        <w:jc w:val="both"/>
        <w:rPr>
          <w:rStyle w:val="apple-converted-space"/>
          <w:b/>
          <w:color w:val="000000"/>
          <w:lang/>
        </w:rPr>
      </w:pPr>
      <w:r w:rsidRPr="002C5291">
        <w:rPr>
          <w:lang/>
        </w:rPr>
        <w:t>„</w:t>
      </w:r>
      <w:r w:rsidR="00F5664E" w:rsidRPr="002C5291">
        <w:rPr>
          <w:lang/>
        </w:rPr>
        <w:t xml:space="preserve">Царински орган може лицу које испуњава услове из члана 424. ове уредбе, и које намерава да робу превози у поступку транзита (у даљем тексту: овлашћени </w:t>
      </w:r>
      <w:r w:rsidR="00F5664E" w:rsidRPr="002C5291">
        <w:rPr>
          <w:lang/>
        </w:rPr>
        <w:lastRenderedPageBreak/>
        <w:t xml:space="preserve">пошиљалац), да дозволи да то учини без допремања робе и подношења одговарајуће транзитне декларације </w:t>
      </w:r>
      <w:r w:rsidR="00315F98" w:rsidRPr="002C5291">
        <w:rPr>
          <w:lang/>
        </w:rPr>
        <w:t>полазној</w:t>
      </w:r>
      <w:r w:rsidR="00F5664E" w:rsidRPr="002C5291">
        <w:rPr>
          <w:lang/>
        </w:rPr>
        <w:t xml:space="preserve"> царинарници или на неко друго за то одобрено место.”</w:t>
      </w:r>
    </w:p>
    <w:p w:rsidR="00782D44" w:rsidRPr="002C5291" w:rsidRDefault="00782D44" w:rsidP="00141DA9">
      <w:pPr>
        <w:pStyle w:val="Stav"/>
        <w:widowControl/>
        <w:tabs>
          <w:tab w:val="clear" w:pos="550"/>
          <w:tab w:val="left" w:pos="1152"/>
        </w:tabs>
        <w:spacing w:before="0"/>
        <w:ind w:right="29" w:firstLine="765"/>
        <w:rPr>
          <w:lang/>
        </w:rPr>
      </w:pPr>
    </w:p>
    <w:p w:rsidR="005C592F" w:rsidRPr="002C5291" w:rsidRDefault="005C592F" w:rsidP="00893913">
      <w:pPr>
        <w:pStyle w:val="stil1tekst"/>
        <w:spacing w:before="0" w:beforeAutospacing="0" w:after="0" w:afterAutospacing="0"/>
        <w:ind w:right="525"/>
        <w:rPr>
          <w:rStyle w:val="apple-converted-space"/>
          <w:b/>
          <w:color w:val="000000"/>
          <w:lang/>
        </w:rPr>
      </w:pPr>
    </w:p>
    <w:p w:rsidR="00F7097B" w:rsidRPr="002C5291" w:rsidRDefault="00F7097B" w:rsidP="001675A8">
      <w:pPr>
        <w:pStyle w:val="stil1tekst"/>
        <w:spacing w:before="0" w:beforeAutospacing="0" w:after="0" w:afterAutospacing="0"/>
        <w:ind w:left="525" w:right="525" w:firstLine="240"/>
        <w:jc w:val="center"/>
        <w:rPr>
          <w:rStyle w:val="apple-converted-space"/>
          <w:b/>
          <w:color w:val="000000"/>
          <w:lang/>
        </w:rPr>
      </w:pPr>
    </w:p>
    <w:p w:rsidR="001675A8" w:rsidRPr="002C5291" w:rsidRDefault="001675A8" w:rsidP="001675A8">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947AB6" w:rsidRPr="002C5291">
        <w:rPr>
          <w:rStyle w:val="apple-converted-space"/>
          <w:b/>
          <w:color w:val="000000"/>
          <w:lang/>
        </w:rPr>
        <w:t>7</w:t>
      </w:r>
      <w:r w:rsidR="00B301E9" w:rsidRPr="002C5291">
        <w:rPr>
          <w:rStyle w:val="apple-converted-space"/>
          <w:b/>
          <w:color w:val="000000"/>
          <w:lang/>
        </w:rPr>
        <w:t>4</w:t>
      </w:r>
      <w:r w:rsidRPr="002C5291">
        <w:rPr>
          <w:rStyle w:val="apple-converted-space"/>
          <w:b/>
          <w:color w:val="000000"/>
          <w:lang/>
        </w:rPr>
        <w:t>.</w:t>
      </w:r>
    </w:p>
    <w:p w:rsidR="001675A8" w:rsidRPr="002C5291" w:rsidRDefault="001675A8" w:rsidP="00141DA9">
      <w:pPr>
        <w:pStyle w:val="Stav"/>
        <w:widowControl/>
        <w:tabs>
          <w:tab w:val="clear" w:pos="550"/>
          <w:tab w:val="left" w:pos="1152"/>
        </w:tabs>
        <w:spacing w:before="0"/>
        <w:ind w:right="29" w:firstLine="765"/>
        <w:rPr>
          <w:lang/>
        </w:rPr>
      </w:pPr>
    </w:p>
    <w:p w:rsidR="001675A8" w:rsidRPr="002C5291" w:rsidRDefault="001675A8" w:rsidP="00141DA9">
      <w:pPr>
        <w:pStyle w:val="Stav"/>
        <w:widowControl/>
        <w:tabs>
          <w:tab w:val="clear" w:pos="550"/>
          <w:tab w:val="left" w:pos="1152"/>
        </w:tabs>
        <w:spacing w:before="0"/>
        <w:ind w:right="29" w:firstLine="765"/>
        <w:rPr>
          <w:rFonts w:ascii="Times New Roman" w:hAnsi="Times New Roman" w:cs="Times New Roman"/>
          <w:sz w:val="24"/>
          <w:lang/>
        </w:rPr>
      </w:pPr>
      <w:r w:rsidRPr="002C5291">
        <w:rPr>
          <w:rFonts w:ascii="Times New Roman" w:hAnsi="Times New Roman" w:cs="Times New Roman"/>
          <w:sz w:val="24"/>
          <w:lang/>
        </w:rPr>
        <w:t>У члану 439. став 1. тачка 1) речи:</w:t>
      </w:r>
      <w:r w:rsidR="00DC048F" w:rsidRPr="002C5291">
        <w:rPr>
          <w:rFonts w:ascii="Times New Roman" w:hAnsi="Times New Roman" w:cs="Times New Roman"/>
          <w:sz w:val="24"/>
          <w:lang/>
        </w:rPr>
        <w:t xml:space="preserve"> </w:t>
      </w:r>
      <w:r w:rsidRPr="002C5291">
        <w:rPr>
          <w:rFonts w:ascii="Times New Roman" w:hAnsi="Times New Roman" w:cs="Times New Roman"/>
          <w:sz w:val="24"/>
          <w:lang/>
        </w:rPr>
        <w:t>„поступак транзита” замењују се речима:</w:t>
      </w:r>
      <w:r w:rsidR="00DC048F" w:rsidRPr="002C5291">
        <w:rPr>
          <w:rFonts w:ascii="Times New Roman" w:hAnsi="Times New Roman" w:cs="Times New Roman"/>
          <w:sz w:val="24"/>
          <w:lang/>
        </w:rPr>
        <w:t xml:space="preserve"> </w:t>
      </w:r>
      <w:r w:rsidRPr="002C5291">
        <w:rPr>
          <w:rFonts w:ascii="Times New Roman" w:hAnsi="Times New Roman" w:cs="Times New Roman"/>
          <w:sz w:val="24"/>
          <w:lang/>
        </w:rPr>
        <w:t>„предстојеће поступке</w:t>
      </w:r>
      <w:r w:rsidR="00F7097B" w:rsidRPr="002C5291">
        <w:rPr>
          <w:rFonts w:ascii="Times New Roman" w:hAnsi="Times New Roman" w:cs="Times New Roman"/>
          <w:sz w:val="24"/>
          <w:lang/>
        </w:rPr>
        <w:t xml:space="preserve"> транзита</w:t>
      </w:r>
      <w:r w:rsidRPr="002C5291">
        <w:rPr>
          <w:rFonts w:ascii="Times New Roman" w:hAnsi="Times New Roman" w:cs="Times New Roman"/>
          <w:sz w:val="24"/>
          <w:lang/>
        </w:rPr>
        <w:t>”.</w:t>
      </w:r>
    </w:p>
    <w:p w:rsidR="00E53153" w:rsidRPr="002C5291" w:rsidRDefault="00E53153" w:rsidP="00141DA9">
      <w:pPr>
        <w:pStyle w:val="Stav"/>
        <w:widowControl/>
        <w:tabs>
          <w:tab w:val="clear" w:pos="550"/>
          <w:tab w:val="left" w:pos="1152"/>
        </w:tabs>
        <w:spacing w:before="0"/>
        <w:ind w:right="29" w:firstLine="765"/>
        <w:rPr>
          <w:rFonts w:ascii="Times New Roman" w:hAnsi="Times New Roman" w:cs="Times New Roman"/>
          <w:sz w:val="24"/>
          <w:lang/>
        </w:rPr>
      </w:pPr>
    </w:p>
    <w:p w:rsidR="00E53153" w:rsidRPr="002C5291" w:rsidRDefault="00E53153" w:rsidP="00E53153">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7</w:t>
      </w:r>
      <w:r w:rsidR="00B301E9" w:rsidRPr="002C5291">
        <w:rPr>
          <w:rStyle w:val="apple-converted-space"/>
          <w:b/>
          <w:color w:val="000000"/>
          <w:lang/>
        </w:rPr>
        <w:t>5</w:t>
      </w:r>
      <w:r w:rsidRPr="002C5291">
        <w:rPr>
          <w:rStyle w:val="apple-converted-space"/>
          <w:b/>
          <w:color w:val="000000"/>
          <w:lang/>
        </w:rPr>
        <w:t>.</w:t>
      </w:r>
    </w:p>
    <w:p w:rsidR="00E53153" w:rsidRPr="002C5291" w:rsidRDefault="00E53153" w:rsidP="00E53153">
      <w:pPr>
        <w:pStyle w:val="stil1tekst"/>
        <w:spacing w:before="0" w:beforeAutospacing="0" w:after="0" w:afterAutospacing="0"/>
        <w:ind w:left="525" w:right="525" w:firstLine="240"/>
        <w:jc w:val="center"/>
        <w:rPr>
          <w:rStyle w:val="apple-converted-space"/>
          <w:b/>
          <w:color w:val="000000"/>
          <w:lang/>
        </w:rPr>
      </w:pPr>
    </w:p>
    <w:p w:rsidR="00D547AB" w:rsidRPr="002C5291" w:rsidRDefault="00D547AB" w:rsidP="00D547AB">
      <w:pPr>
        <w:spacing w:before="100" w:beforeAutospacing="1" w:after="100" w:afterAutospacing="1" w:line="240" w:lineRule="auto"/>
        <w:ind w:left="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Члан 440.</w:t>
      </w:r>
      <w:r w:rsidRPr="002C5291">
        <w:rPr>
          <w:rFonts w:ascii="Times New Roman" w:hAnsi="Times New Roman" w:cs="Times New Roman"/>
          <w:b/>
          <w:sz w:val="24"/>
          <w:szCs w:val="24"/>
          <w:lang w:eastAsia="sr-Latn-CS"/>
        </w:rPr>
        <w:t xml:space="preserve"> </w:t>
      </w:r>
      <w:r w:rsidRPr="002C5291">
        <w:rPr>
          <w:rFonts w:ascii="Times New Roman" w:hAnsi="Times New Roman" w:cs="Times New Roman"/>
          <w:sz w:val="24"/>
          <w:szCs w:val="24"/>
          <w:lang w:eastAsia="sr-Latn-CS"/>
        </w:rPr>
        <w:t>мења се и гласи:</w:t>
      </w:r>
    </w:p>
    <w:p w:rsidR="00763103" w:rsidRPr="002C5291" w:rsidRDefault="00BB5808" w:rsidP="00BB5808">
      <w:pPr>
        <w:spacing w:before="100" w:beforeAutospacing="1" w:after="100" w:afterAutospacing="1" w:line="240" w:lineRule="auto"/>
        <w:ind w:left="720"/>
        <w:rPr>
          <w:rFonts w:ascii="Times New Roman" w:hAnsi="Times New Roman" w:cs="Times New Roman"/>
          <w:sz w:val="24"/>
          <w:szCs w:val="24"/>
          <w:lang w:eastAsia="sr-Latn-CS"/>
        </w:rPr>
      </w:pPr>
      <w:r w:rsidRPr="002C5291">
        <w:rPr>
          <w:rFonts w:ascii="Times New Roman" w:hAnsi="Times New Roman" w:cs="Times New Roman"/>
          <w:sz w:val="24"/>
          <w:szCs w:val="24"/>
          <w:lang/>
        </w:rPr>
        <w:t xml:space="preserve">                                                       </w:t>
      </w:r>
      <w:r w:rsidR="00763103" w:rsidRPr="002C5291">
        <w:rPr>
          <w:rFonts w:ascii="Times New Roman" w:hAnsi="Times New Roman" w:cs="Times New Roman"/>
          <w:sz w:val="24"/>
          <w:szCs w:val="24"/>
          <w:lang/>
        </w:rPr>
        <w:t>„</w:t>
      </w:r>
      <w:r w:rsidR="00763103" w:rsidRPr="002C5291">
        <w:rPr>
          <w:rFonts w:ascii="Times New Roman" w:hAnsi="Times New Roman" w:cs="Times New Roman"/>
          <w:sz w:val="24"/>
          <w:szCs w:val="24"/>
          <w:lang w:eastAsia="sr-Latn-CS"/>
        </w:rPr>
        <w:t>Члан 440.</w:t>
      </w:r>
    </w:p>
    <w:p w:rsidR="00D547AB" w:rsidRPr="002C5291" w:rsidRDefault="00D547AB" w:rsidP="00D547AB">
      <w:pPr>
        <w:spacing w:before="100" w:beforeAutospacing="1" w:after="100" w:afterAutospacing="1" w:line="240" w:lineRule="auto"/>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Овлашћени пошиљалац подноси транзитну декларацију </w:t>
      </w:r>
      <w:r w:rsidR="00EB32E7" w:rsidRPr="002C5291">
        <w:rPr>
          <w:rFonts w:ascii="Times New Roman" w:hAnsi="Times New Roman" w:cs="Times New Roman"/>
          <w:sz w:val="24"/>
          <w:szCs w:val="24"/>
          <w:lang/>
        </w:rPr>
        <w:t>полаз</w:t>
      </w:r>
      <w:r w:rsidRPr="002C5291">
        <w:rPr>
          <w:rFonts w:ascii="Times New Roman" w:hAnsi="Times New Roman" w:cs="Times New Roman"/>
          <w:sz w:val="24"/>
          <w:szCs w:val="24"/>
          <w:lang/>
        </w:rPr>
        <w:t xml:space="preserve">ној царинарници. Роба се не може пустити </w:t>
      </w:r>
      <w:r w:rsidR="00F5664E" w:rsidRPr="002C5291">
        <w:rPr>
          <w:rFonts w:ascii="Times New Roman" w:hAnsi="Times New Roman" w:cs="Times New Roman"/>
          <w:sz w:val="24"/>
          <w:szCs w:val="24"/>
          <w:lang/>
        </w:rPr>
        <w:t xml:space="preserve">декларанту </w:t>
      </w:r>
      <w:r w:rsidRPr="002C5291">
        <w:rPr>
          <w:rFonts w:ascii="Times New Roman" w:hAnsi="Times New Roman" w:cs="Times New Roman"/>
          <w:sz w:val="24"/>
          <w:szCs w:val="24"/>
          <w:lang/>
        </w:rPr>
        <w:t>пре истека рока прописа</w:t>
      </w:r>
      <w:r w:rsidR="00B75B79" w:rsidRPr="002C5291">
        <w:rPr>
          <w:rFonts w:ascii="Times New Roman" w:hAnsi="Times New Roman" w:cs="Times New Roman"/>
          <w:sz w:val="24"/>
          <w:szCs w:val="24"/>
          <w:lang/>
        </w:rPr>
        <w:t>ног чланом 439. став 1. тачка 2) ове уредбе.</w:t>
      </w:r>
    </w:p>
    <w:p w:rsidR="00D547AB" w:rsidRPr="002C5291" w:rsidRDefault="00D547AB" w:rsidP="00D547AB">
      <w:pPr>
        <w:spacing w:before="100" w:beforeAutospacing="1" w:after="100" w:afterAutospacing="1" w:line="240" w:lineRule="auto"/>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Овлашћени пошиљалац</w:t>
      </w:r>
      <w:r w:rsidR="00B75B79" w:rsidRPr="002C5291">
        <w:rPr>
          <w:rFonts w:ascii="Times New Roman" w:hAnsi="Times New Roman" w:cs="Times New Roman"/>
          <w:sz w:val="24"/>
          <w:szCs w:val="24"/>
          <w:lang/>
        </w:rPr>
        <w:t xml:space="preserve"> у информациони систем,</w:t>
      </w:r>
      <w:r w:rsidRPr="002C5291">
        <w:rPr>
          <w:rFonts w:ascii="Times New Roman" w:hAnsi="Times New Roman" w:cs="Times New Roman"/>
          <w:sz w:val="24"/>
          <w:szCs w:val="24"/>
          <w:lang/>
        </w:rPr>
        <w:t xml:space="preserve"> према потреби</w:t>
      </w:r>
      <w:r w:rsidR="00B75B79"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уноси план пута</w:t>
      </w:r>
      <w:r w:rsidR="00B75B79" w:rsidRPr="002C5291">
        <w:rPr>
          <w:rFonts w:ascii="Times New Roman" w:hAnsi="Times New Roman" w:cs="Times New Roman"/>
          <w:sz w:val="24"/>
          <w:szCs w:val="24"/>
          <w:lang/>
        </w:rPr>
        <w:t xml:space="preserve"> </w:t>
      </w:r>
      <w:r w:rsidR="00A57285" w:rsidRPr="002C5291">
        <w:rPr>
          <w:rFonts w:ascii="Times New Roman" w:hAnsi="Times New Roman" w:cs="Times New Roman"/>
          <w:sz w:val="24"/>
          <w:szCs w:val="24"/>
          <w:lang/>
        </w:rPr>
        <w:t xml:space="preserve">утврђен </w:t>
      </w:r>
      <w:r w:rsidR="00B75B79" w:rsidRPr="002C5291">
        <w:rPr>
          <w:rFonts w:ascii="Times New Roman" w:hAnsi="Times New Roman" w:cs="Times New Roman"/>
          <w:sz w:val="24"/>
          <w:szCs w:val="24"/>
          <w:lang/>
        </w:rPr>
        <w:t>у складу са чланом 404. став 2. ове уредбе</w:t>
      </w:r>
      <w:r w:rsidRPr="002C5291">
        <w:rPr>
          <w:rFonts w:ascii="Times New Roman" w:hAnsi="Times New Roman" w:cs="Times New Roman"/>
          <w:sz w:val="24"/>
          <w:szCs w:val="24"/>
          <w:lang/>
        </w:rPr>
        <w:t xml:space="preserve">, рок прописан у </w:t>
      </w:r>
      <w:r w:rsidR="00B75B79" w:rsidRPr="002C5291">
        <w:rPr>
          <w:rFonts w:ascii="Times New Roman" w:hAnsi="Times New Roman" w:cs="Times New Roman"/>
          <w:sz w:val="24"/>
          <w:szCs w:val="24"/>
          <w:lang/>
        </w:rPr>
        <w:t xml:space="preserve">складу са </w:t>
      </w:r>
      <w:r w:rsidRPr="002C5291">
        <w:rPr>
          <w:rFonts w:ascii="Times New Roman" w:hAnsi="Times New Roman" w:cs="Times New Roman"/>
          <w:sz w:val="24"/>
          <w:szCs w:val="24"/>
          <w:lang/>
        </w:rPr>
        <w:t>члан</w:t>
      </w:r>
      <w:r w:rsidR="00B75B79" w:rsidRPr="002C5291">
        <w:rPr>
          <w:rFonts w:ascii="Times New Roman" w:hAnsi="Times New Roman" w:cs="Times New Roman"/>
          <w:sz w:val="24"/>
          <w:szCs w:val="24"/>
          <w:lang/>
        </w:rPr>
        <w:t>ом</w:t>
      </w:r>
      <w:r w:rsidRPr="002C5291">
        <w:rPr>
          <w:rFonts w:ascii="Times New Roman" w:hAnsi="Times New Roman" w:cs="Times New Roman"/>
          <w:sz w:val="24"/>
          <w:szCs w:val="24"/>
          <w:lang/>
        </w:rPr>
        <w:t xml:space="preserve"> 404. став 3. </w:t>
      </w:r>
      <w:r w:rsidR="00B75B79" w:rsidRPr="002C5291">
        <w:rPr>
          <w:rFonts w:ascii="Times New Roman" w:hAnsi="Times New Roman" w:cs="Times New Roman"/>
          <w:sz w:val="24"/>
          <w:szCs w:val="24"/>
          <w:lang/>
        </w:rPr>
        <w:t>ове уредбе у ком</w:t>
      </w:r>
      <w:r w:rsidRPr="002C5291">
        <w:rPr>
          <w:rFonts w:ascii="Times New Roman" w:hAnsi="Times New Roman" w:cs="Times New Roman"/>
          <w:sz w:val="24"/>
          <w:szCs w:val="24"/>
          <w:lang/>
        </w:rPr>
        <w:t xml:space="preserve"> роба мора</w:t>
      </w:r>
      <w:r w:rsidR="00B75B79" w:rsidRPr="002C5291">
        <w:rPr>
          <w:rFonts w:ascii="Times New Roman" w:hAnsi="Times New Roman" w:cs="Times New Roman"/>
          <w:sz w:val="24"/>
          <w:szCs w:val="24"/>
          <w:lang/>
        </w:rPr>
        <w:t xml:space="preserve"> бити </w:t>
      </w:r>
      <w:r w:rsidR="000A4AF6" w:rsidRPr="002C5291">
        <w:rPr>
          <w:rFonts w:ascii="Times New Roman" w:hAnsi="Times New Roman" w:cs="Times New Roman"/>
          <w:sz w:val="24"/>
          <w:szCs w:val="24"/>
          <w:lang/>
        </w:rPr>
        <w:t xml:space="preserve">допремљена </w:t>
      </w:r>
      <w:r w:rsidRPr="002C5291">
        <w:rPr>
          <w:rFonts w:ascii="Times New Roman" w:hAnsi="Times New Roman" w:cs="Times New Roman"/>
          <w:sz w:val="24"/>
          <w:szCs w:val="24"/>
          <w:lang/>
        </w:rPr>
        <w:t>одредишној царинарници, као и број, врсту и модел царинск</w:t>
      </w:r>
      <w:r w:rsidR="00210C8E" w:rsidRPr="002C5291">
        <w:rPr>
          <w:rFonts w:ascii="Times New Roman" w:hAnsi="Times New Roman" w:cs="Times New Roman"/>
          <w:sz w:val="24"/>
          <w:szCs w:val="24"/>
          <w:lang/>
        </w:rPr>
        <w:t xml:space="preserve">e </w:t>
      </w:r>
      <w:r w:rsidRPr="002C5291">
        <w:rPr>
          <w:rFonts w:ascii="Times New Roman" w:hAnsi="Times New Roman" w:cs="Times New Roman"/>
          <w:sz w:val="24"/>
          <w:szCs w:val="24"/>
          <w:lang/>
        </w:rPr>
        <w:t>пломбе.</w:t>
      </w:r>
      <w:r w:rsidR="00B75B79" w:rsidRPr="002C5291">
        <w:rPr>
          <w:rFonts w:ascii="Times New Roman" w:hAnsi="Times New Roman" w:cs="Times New Roman"/>
          <w:sz w:val="24"/>
          <w:szCs w:val="24"/>
          <w:lang/>
        </w:rPr>
        <w:t>”</w:t>
      </w:r>
    </w:p>
    <w:p w:rsidR="00E53153" w:rsidRPr="002C5291" w:rsidRDefault="00B75B79" w:rsidP="00E53153">
      <w:pPr>
        <w:pStyle w:val="stil1tekst"/>
        <w:spacing w:before="0" w:beforeAutospacing="0" w:after="0" w:afterAutospacing="0"/>
        <w:ind w:left="525" w:right="525" w:firstLine="195"/>
        <w:jc w:val="both"/>
        <w:rPr>
          <w:rStyle w:val="apple-converted-space"/>
          <w:color w:val="000000"/>
          <w:lang/>
        </w:rPr>
      </w:pPr>
      <w:r w:rsidRPr="002C5291">
        <w:rPr>
          <w:rStyle w:val="apple-converted-space"/>
          <w:color w:val="000000"/>
          <w:lang/>
        </w:rPr>
        <w:t xml:space="preserve"> </w:t>
      </w:r>
    </w:p>
    <w:p w:rsidR="00E53153" w:rsidRPr="002C5291" w:rsidRDefault="00E53153" w:rsidP="00E53153">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7</w:t>
      </w:r>
      <w:r w:rsidR="00B301E9" w:rsidRPr="002C5291">
        <w:rPr>
          <w:rStyle w:val="apple-converted-space"/>
          <w:b/>
          <w:color w:val="000000"/>
          <w:lang/>
        </w:rPr>
        <w:t>6</w:t>
      </w:r>
      <w:r w:rsidRPr="002C5291">
        <w:rPr>
          <w:rStyle w:val="apple-converted-space"/>
          <w:b/>
          <w:color w:val="000000"/>
          <w:lang/>
        </w:rPr>
        <w:t>.</w:t>
      </w:r>
    </w:p>
    <w:p w:rsidR="00E53153" w:rsidRPr="002C5291" w:rsidRDefault="00E53153" w:rsidP="00E53153">
      <w:pPr>
        <w:pStyle w:val="stil1tekst"/>
        <w:spacing w:before="0" w:beforeAutospacing="0" w:after="0" w:afterAutospacing="0"/>
        <w:ind w:left="525" w:right="525" w:firstLine="240"/>
        <w:rPr>
          <w:rStyle w:val="apple-converted-space"/>
          <w:b/>
          <w:color w:val="000000"/>
          <w:lang/>
        </w:rPr>
      </w:pPr>
    </w:p>
    <w:p w:rsidR="00E53153" w:rsidRPr="002C5291" w:rsidRDefault="00E53153" w:rsidP="00E53153">
      <w:pPr>
        <w:pStyle w:val="stil1tekst"/>
        <w:spacing w:before="0" w:beforeAutospacing="0" w:after="0" w:afterAutospacing="0"/>
        <w:ind w:right="29" w:firstLine="765"/>
        <w:jc w:val="both"/>
        <w:rPr>
          <w:rStyle w:val="apple-converted-space"/>
          <w:color w:val="000000"/>
          <w:lang/>
        </w:rPr>
      </w:pPr>
      <w:r w:rsidRPr="002C5291">
        <w:rPr>
          <w:rStyle w:val="apple-converted-space"/>
          <w:color w:val="000000"/>
          <w:lang/>
        </w:rPr>
        <w:t>У члану 441. став 1. после речи:</w:t>
      </w:r>
      <w:r w:rsidR="00DC048F" w:rsidRPr="002C5291">
        <w:rPr>
          <w:rStyle w:val="apple-converted-space"/>
          <w:color w:val="000000"/>
          <w:lang/>
        </w:rPr>
        <w:t xml:space="preserve"> </w:t>
      </w:r>
      <w:r w:rsidRPr="002C5291">
        <w:rPr>
          <w:rStyle w:val="apple-converted-space"/>
          <w:color w:val="000000"/>
          <w:lang/>
        </w:rPr>
        <w:t>„документа” додају се речи:</w:t>
      </w:r>
      <w:r w:rsidR="00DC048F" w:rsidRPr="002C5291">
        <w:rPr>
          <w:rStyle w:val="apple-converted-space"/>
          <w:color w:val="000000"/>
          <w:lang/>
        </w:rPr>
        <w:t xml:space="preserve"> </w:t>
      </w:r>
      <w:r w:rsidRPr="002C5291">
        <w:rPr>
          <w:rStyle w:val="apple-converted-space"/>
          <w:color w:val="000000"/>
          <w:lang/>
        </w:rPr>
        <w:t xml:space="preserve">„или транзитног сигурносног </w:t>
      </w:r>
      <w:r w:rsidR="002867F3" w:rsidRPr="002C5291">
        <w:rPr>
          <w:rStyle w:val="apple-converted-space"/>
          <w:color w:val="000000"/>
          <w:lang/>
        </w:rPr>
        <w:t xml:space="preserve">пратећег </w:t>
      </w:r>
      <w:r w:rsidRPr="002C5291">
        <w:rPr>
          <w:rStyle w:val="apple-converted-space"/>
          <w:color w:val="000000"/>
          <w:lang/>
        </w:rPr>
        <w:t>документа”.</w:t>
      </w:r>
    </w:p>
    <w:p w:rsidR="00E53153" w:rsidRPr="002C5291" w:rsidRDefault="00E53153" w:rsidP="00E53153">
      <w:pPr>
        <w:pStyle w:val="stil1tekst"/>
        <w:spacing w:before="0" w:beforeAutospacing="0" w:after="0" w:afterAutospacing="0"/>
        <w:ind w:right="29" w:firstLine="765"/>
        <w:jc w:val="both"/>
        <w:rPr>
          <w:rStyle w:val="apple-converted-space"/>
          <w:color w:val="000000"/>
          <w:lang/>
        </w:rPr>
      </w:pPr>
    </w:p>
    <w:p w:rsidR="00E53153" w:rsidRPr="002C5291" w:rsidRDefault="00E53153" w:rsidP="00E53153">
      <w:pPr>
        <w:pStyle w:val="stil1tekst"/>
        <w:spacing w:before="0" w:beforeAutospacing="0" w:after="0" w:afterAutospacing="0"/>
        <w:ind w:right="29" w:firstLine="765"/>
        <w:jc w:val="both"/>
        <w:rPr>
          <w:rStyle w:val="apple-converted-space"/>
          <w:color w:val="000000"/>
          <w:lang/>
        </w:rPr>
      </w:pPr>
      <w:r w:rsidRPr="002C5291">
        <w:rPr>
          <w:rStyle w:val="apple-converted-space"/>
          <w:color w:val="000000"/>
          <w:lang/>
        </w:rPr>
        <w:t>У ставу 2. после речи:</w:t>
      </w:r>
      <w:r w:rsidR="00DC048F" w:rsidRPr="002C5291">
        <w:rPr>
          <w:rStyle w:val="apple-converted-space"/>
          <w:color w:val="000000"/>
          <w:lang/>
        </w:rPr>
        <w:t xml:space="preserve"> </w:t>
      </w:r>
      <w:r w:rsidRPr="002C5291">
        <w:rPr>
          <w:rStyle w:val="apple-converted-space"/>
          <w:color w:val="000000"/>
          <w:lang/>
        </w:rPr>
        <w:t>„документ” додају се речи:</w:t>
      </w:r>
      <w:r w:rsidR="00DC048F" w:rsidRPr="002C5291">
        <w:rPr>
          <w:rStyle w:val="apple-converted-space"/>
          <w:color w:val="000000"/>
          <w:lang/>
        </w:rPr>
        <w:t xml:space="preserve"> „</w:t>
      </w:r>
      <w:r w:rsidRPr="002C5291">
        <w:rPr>
          <w:rStyle w:val="apple-converted-space"/>
          <w:color w:val="000000"/>
          <w:lang/>
        </w:rPr>
        <w:t xml:space="preserve">или транзитни сигурносни </w:t>
      </w:r>
      <w:r w:rsidR="002867F3" w:rsidRPr="002C5291">
        <w:rPr>
          <w:rStyle w:val="apple-converted-space"/>
          <w:color w:val="000000"/>
          <w:lang/>
        </w:rPr>
        <w:t xml:space="preserve">пратећи </w:t>
      </w:r>
      <w:r w:rsidRPr="002C5291">
        <w:rPr>
          <w:rStyle w:val="apple-converted-space"/>
          <w:color w:val="000000"/>
          <w:lang/>
        </w:rPr>
        <w:t>документ”.</w:t>
      </w:r>
    </w:p>
    <w:p w:rsidR="00E53153" w:rsidRPr="002C5291" w:rsidRDefault="00E53153" w:rsidP="00E53153">
      <w:pPr>
        <w:pStyle w:val="Stav"/>
        <w:widowControl/>
        <w:tabs>
          <w:tab w:val="clear" w:pos="550"/>
          <w:tab w:val="left" w:pos="1152"/>
        </w:tabs>
        <w:spacing w:before="0"/>
        <w:ind w:right="29" w:firstLine="765"/>
        <w:rPr>
          <w:lang/>
        </w:rPr>
      </w:pPr>
    </w:p>
    <w:p w:rsidR="00A146FC" w:rsidRPr="002C5291" w:rsidRDefault="00A146FC" w:rsidP="00A146FC">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7</w:t>
      </w:r>
      <w:r w:rsidR="00B301E9" w:rsidRPr="002C5291">
        <w:rPr>
          <w:rStyle w:val="apple-converted-space"/>
          <w:b/>
          <w:color w:val="000000"/>
          <w:lang/>
        </w:rPr>
        <w:t>7</w:t>
      </w:r>
      <w:r w:rsidRPr="002C5291">
        <w:rPr>
          <w:rStyle w:val="apple-converted-space"/>
          <w:b/>
          <w:color w:val="000000"/>
          <w:lang/>
        </w:rPr>
        <w:t>.</w:t>
      </w:r>
    </w:p>
    <w:p w:rsidR="00A146FC" w:rsidRPr="002C5291" w:rsidRDefault="00A146FC" w:rsidP="00A146FC">
      <w:pPr>
        <w:pStyle w:val="stil1tekst"/>
        <w:spacing w:before="0" w:beforeAutospacing="0" w:after="0" w:afterAutospacing="0"/>
        <w:ind w:left="525" w:right="525" w:firstLine="240"/>
        <w:jc w:val="center"/>
        <w:rPr>
          <w:rStyle w:val="apple-converted-space"/>
          <w:b/>
          <w:color w:val="000000"/>
          <w:lang/>
        </w:rPr>
      </w:pPr>
    </w:p>
    <w:p w:rsidR="00A146FC" w:rsidRPr="002C5291" w:rsidRDefault="00A146FC" w:rsidP="00A146FC">
      <w:pPr>
        <w:pStyle w:val="stil1tekst"/>
        <w:spacing w:before="0" w:beforeAutospacing="0" w:after="0" w:afterAutospacing="0"/>
        <w:ind w:left="525" w:right="525" w:firstLine="240"/>
        <w:rPr>
          <w:rStyle w:val="apple-converted-space"/>
          <w:color w:val="000000"/>
          <w:lang/>
        </w:rPr>
      </w:pPr>
      <w:r w:rsidRPr="002C5291">
        <w:rPr>
          <w:rStyle w:val="apple-converted-space"/>
          <w:color w:val="000000"/>
          <w:lang/>
        </w:rPr>
        <w:t>У члану 442. став 1. тачка 2) мења се гласи:</w:t>
      </w:r>
    </w:p>
    <w:p w:rsidR="00F5664E" w:rsidRPr="002C5291" w:rsidRDefault="00F5664E" w:rsidP="00A146FC">
      <w:pPr>
        <w:pStyle w:val="stil1tekst"/>
        <w:spacing w:before="0" w:beforeAutospacing="0" w:after="0" w:afterAutospacing="0"/>
        <w:ind w:left="525" w:right="525" w:firstLine="240"/>
        <w:rPr>
          <w:rStyle w:val="apple-converted-space"/>
          <w:color w:val="000000"/>
          <w:lang/>
        </w:rPr>
      </w:pPr>
    </w:p>
    <w:p w:rsidR="00A146FC" w:rsidRPr="002C5291" w:rsidRDefault="00A146FC" w:rsidP="00A146FC">
      <w:pPr>
        <w:pStyle w:val="stil1tekst"/>
        <w:spacing w:before="0" w:beforeAutospacing="0" w:after="0" w:afterAutospacing="0"/>
        <w:ind w:right="29" w:firstLine="765"/>
        <w:jc w:val="both"/>
        <w:rPr>
          <w:rStyle w:val="apple-converted-space"/>
          <w:b/>
          <w:color w:val="000000"/>
          <w:lang/>
        </w:rPr>
      </w:pPr>
      <w:r w:rsidRPr="002C5291">
        <w:rPr>
          <w:rStyle w:val="apple-converted-space"/>
          <w:color w:val="000000"/>
          <w:lang/>
        </w:rPr>
        <w:t>„</w:t>
      </w:r>
      <w:r w:rsidR="00763103" w:rsidRPr="002C5291">
        <w:rPr>
          <w:rStyle w:val="apple-converted-space"/>
          <w:color w:val="000000"/>
          <w:lang/>
        </w:rPr>
        <w:t>2) р</w:t>
      </w:r>
      <w:r w:rsidRPr="002C5291">
        <w:rPr>
          <w:rStyle w:val="apple-converted-space"/>
          <w:color w:val="000000"/>
          <w:lang/>
        </w:rPr>
        <w:t xml:space="preserve">ок у коме овлашћени прималац поруком </w:t>
      </w:r>
      <w:r w:rsidR="00CD5870" w:rsidRPr="002C5291">
        <w:rPr>
          <w:rStyle w:val="apple-converted-space"/>
          <w:color w:val="000000"/>
          <w:lang/>
        </w:rPr>
        <w:t>‚</w:t>
      </w:r>
      <w:r w:rsidR="00F5664E" w:rsidRPr="002C5291">
        <w:rPr>
          <w:rStyle w:val="apple-converted-space"/>
          <w:color w:val="000000"/>
          <w:lang/>
        </w:rPr>
        <w:t>Д</w:t>
      </w:r>
      <w:r w:rsidRPr="002C5291">
        <w:rPr>
          <w:rStyle w:val="apple-converted-space"/>
          <w:color w:val="000000"/>
          <w:lang/>
        </w:rPr>
        <w:t>озвола за истовар</w:t>
      </w:r>
      <w:r w:rsidR="00CD5870" w:rsidRPr="002C5291">
        <w:rPr>
          <w:rStyle w:val="apple-converted-space"/>
          <w:color w:val="000000"/>
          <w:lang/>
        </w:rPr>
        <w:t>’</w:t>
      </w:r>
      <w:r w:rsidRPr="002C5291">
        <w:rPr>
          <w:rStyle w:val="apple-converted-space"/>
          <w:color w:val="000000"/>
          <w:lang/>
        </w:rPr>
        <w:t xml:space="preserve"> прима одговарајуће податке из поруке </w:t>
      </w:r>
      <w:r w:rsidR="00CD5870" w:rsidRPr="002C5291">
        <w:rPr>
          <w:rStyle w:val="apple-converted-space"/>
          <w:color w:val="000000"/>
          <w:lang/>
        </w:rPr>
        <w:t>‚</w:t>
      </w:r>
      <w:r w:rsidR="00F5664E" w:rsidRPr="002C5291">
        <w:rPr>
          <w:rStyle w:val="apple-converted-space"/>
          <w:color w:val="000000"/>
          <w:lang/>
        </w:rPr>
        <w:t>О</w:t>
      </w:r>
      <w:r w:rsidRPr="002C5291">
        <w:rPr>
          <w:rStyle w:val="apple-converted-space"/>
          <w:color w:val="000000"/>
          <w:lang/>
        </w:rPr>
        <w:t>бавештење о очекиваном доласку</w:t>
      </w:r>
      <w:r w:rsidR="00CD5870" w:rsidRPr="002C5291">
        <w:rPr>
          <w:rStyle w:val="apple-converted-space"/>
          <w:color w:val="000000"/>
          <w:lang/>
        </w:rPr>
        <w:t>’</w:t>
      </w:r>
      <w:r w:rsidRPr="002C5291">
        <w:rPr>
          <w:rStyle w:val="apple-converted-space"/>
          <w:color w:val="000000"/>
          <w:lang/>
        </w:rPr>
        <w:t xml:space="preserve"> од одредишне царинарнице ради </w:t>
      </w:r>
      <w:r w:rsidR="00763103" w:rsidRPr="002C5291">
        <w:rPr>
          <w:rStyle w:val="apple-converted-space"/>
          <w:color w:val="000000"/>
          <w:lang/>
        </w:rPr>
        <w:t xml:space="preserve">сходне </w:t>
      </w:r>
      <w:r w:rsidRPr="002C5291">
        <w:rPr>
          <w:rStyle w:val="apple-converted-space"/>
          <w:color w:val="000000"/>
          <w:lang/>
        </w:rPr>
        <w:t xml:space="preserve">примене члана 411. став </w:t>
      </w:r>
      <w:r w:rsidR="00763103" w:rsidRPr="002C5291">
        <w:rPr>
          <w:rStyle w:val="apple-converted-space"/>
          <w:color w:val="000000"/>
          <w:lang/>
        </w:rPr>
        <w:t>3. ове уредбе,”</w:t>
      </w:r>
      <w:r w:rsidR="00CD5870" w:rsidRPr="002C5291">
        <w:rPr>
          <w:rStyle w:val="apple-converted-space"/>
          <w:color w:val="000000"/>
          <w:lang/>
        </w:rPr>
        <w:t>.</w:t>
      </w:r>
    </w:p>
    <w:p w:rsidR="00A146FC" w:rsidRPr="002C5291" w:rsidRDefault="00A146FC" w:rsidP="00A146FC">
      <w:pPr>
        <w:pStyle w:val="stil1tekst"/>
        <w:spacing w:before="0" w:beforeAutospacing="0" w:after="0" w:afterAutospacing="0"/>
        <w:ind w:left="525" w:right="525" w:firstLine="240"/>
        <w:jc w:val="center"/>
        <w:rPr>
          <w:rStyle w:val="apple-converted-space"/>
          <w:b/>
          <w:color w:val="000000"/>
          <w:lang/>
        </w:rPr>
      </w:pPr>
    </w:p>
    <w:p w:rsidR="0040331A" w:rsidRPr="002C5291" w:rsidRDefault="0040331A" w:rsidP="00A146FC">
      <w:pPr>
        <w:pStyle w:val="stil1tekst"/>
        <w:spacing w:before="0" w:beforeAutospacing="0" w:after="0" w:afterAutospacing="0"/>
        <w:ind w:left="525" w:right="525" w:firstLine="240"/>
        <w:jc w:val="center"/>
        <w:rPr>
          <w:rStyle w:val="apple-converted-space"/>
          <w:b/>
          <w:color w:val="000000"/>
          <w:lang/>
        </w:rPr>
      </w:pPr>
    </w:p>
    <w:p w:rsidR="00E71F99" w:rsidRPr="002C5291" w:rsidRDefault="00E71F99" w:rsidP="00A146FC">
      <w:pPr>
        <w:pStyle w:val="stil1tekst"/>
        <w:spacing w:before="0" w:beforeAutospacing="0" w:after="0" w:afterAutospacing="0"/>
        <w:ind w:left="525" w:right="525" w:firstLine="240"/>
        <w:jc w:val="center"/>
        <w:rPr>
          <w:rStyle w:val="apple-converted-space"/>
          <w:b/>
          <w:color w:val="000000"/>
          <w:lang/>
        </w:rPr>
      </w:pPr>
    </w:p>
    <w:p w:rsidR="00BE5A96" w:rsidRPr="002C5291" w:rsidRDefault="00BE5A96" w:rsidP="00A146FC">
      <w:pPr>
        <w:pStyle w:val="stil1tekst"/>
        <w:spacing w:before="0" w:beforeAutospacing="0" w:after="0" w:afterAutospacing="0"/>
        <w:ind w:left="525" w:right="525" w:firstLine="240"/>
        <w:jc w:val="center"/>
        <w:rPr>
          <w:rStyle w:val="apple-converted-space"/>
          <w:b/>
          <w:color w:val="000000"/>
          <w:lang/>
        </w:rPr>
      </w:pPr>
    </w:p>
    <w:p w:rsidR="008C240B" w:rsidRPr="002C5291" w:rsidRDefault="008C240B" w:rsidP="00A146FC">
      <w:pPr>
        <w:pStyle w:val="stil1tekst"/>
        <w:spacing w:before="0" w:beforeAutospacing="0" w:after="0" w:afterAutospacing="0"/>
        <w:ind w:left="525" w:right="525" w:firstLine="240"/>
        <w:jc w:val="center"/>
        <w:rPr>
          <w:rStyle w:val="apple-converted-space"/>
          <w:b/>
          <w:color w:val="000000"/>
          <w:lang/>
        </w:rPr>
      </w:pPr>
    </w:p>
    <w:p w:rsidR="008C240B" w:rsidRPr="002C5291" w:rsidRDefault="008C240B" w:rsidP="00A146FC">
      <w:pPr>
        <w:pStyle w:val="stil1tekst"/>
        <w:spacing w:before="0" w:beforeAutospacing="0" w:after="0" w:afterAutospacing="0"/>
        <w:ind w:left="525" w:right="525" w:firstLine="240"/>
        <w:jc w:val="center"/>
        <w:rPr>
          <w:rStyle w:val="apple-converted-space"/>
          <w:b/>
          <w:color w:val="000000"/>
          <w:lang/>
        </w:rPr>
      </w:pPr>
    </w:p>
    <w:p w:rsidR="00A146FC" w:rsidRPr="002C5291" w:rsidRDefault="00A146FC" w:rsidP="00A146FC">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lastRenderedPageBreak/>
        <w:t>Члан 7</w:t>
      </w:r>
      <w:r w:rsidR="00B301E9" w:rsidRPr="002C5291">
        <w:rPr>
          <w:rStyle w:val="apple-converted-space"/>
          <w:b/>
          <w:color w:val="000000"/>
          <w:lang/>
        </w:rPr>
        <w:t>8</w:t>
      </w:r>
      <w:r w:rsidRPr="002C5291">
        <w:rPr>
          <w:rStyle w:val="apple-converted-space"/>
          <w:b/>
          <w:color w:val="000000"/>
          <w:lang/>
        </w:rPr>
        <w:t>.</w:t>
      </w:r>
    </w:p>
    <w:p w:rsidR="00A146FC" w:rsidRPr="002C5291" w:rsidRDefault="00A146FC" w:rsidP="00A146FC">
      <w:pPr>
        <w:pStyle w:val="stil1tekst"/>
        <w:spacing w:before="0" w:beforeAutospacing="0" w:after="0" w:afterAutospacing="0"/>
        <w:ind w:left="525" w:right="525" w:firstLine="240"/>
        <w:jc w:val="center"/>
        <w:rPr>
          <w:rStyle w:val="apple-converted-space"/>
          <w:b/>
          <w:color w:val="000000"/>
          <w:lang/>
        </w:rPr>
      </w:pPr>
    </w:p>
    <w:p w:rsidR="00AF79C6" w:rsidRPr="002C5291" w:rsidRDefault="00A146FC" w:rsidP="00F47FCF">
      <w:pPr>
        <w:pStyle w:val="stil1tekst"/>
        <w:spacing w:before="0" w:beforeAutospacing="0" w:after="0" w:afterAutospacing="0"/>
        <w:ind w:right="29" w:firstLine="720"/>
        <w:jc w:val="both"/>
        <w:rPr>
          <w:rStyle w:val="apple-converted-space"/>
          <w:color w:val="000000"/>
          <w:lang/>
        </w:rPr>
      </w:pPr>
      <w:r w:rsidRPr="002C5291">
        <w:rPr>
          <w:rStyle w:val="apple-converted-space"/>
          <w:color w:val="000000"/>
          <w:lang/>
        </w:rPr>
        <w:t>У члану 443</w:t>
      </w:r>
      <w:r w:rsidR="006F0AD6" w:rsidRPr="002C5291">
        <w:rPr>
          <w:rStyle w:val="apple-converted-space"/>
          <w:color w:val="000000"/>
          <w:lang/>
        </w:rPr>
        <w:t>.</w:t>
      </w:r>
      <w:r w:rsidRPr="002C5291">
        <w:rPr>
          <w:rStyle w:val="apple-converted-space"/>
          <w:color w:val="000000"/>
          <w:lang/>
        </w:rPr>
        <w:t xml:space="preserve"> став 1. тачка 4) </w:t>
      </w:r>
      <w:r w:rsidR="00AF79C6" w:rsidRPr="002C5291">
        <w:rPr>
          <w:rStyle w:val="apple-converted-space"/>
          <w:color w:val="000000"/>
          <w:lang/>
        </w:rPr>
        <w:t>мења се и гласи</w:t>
      </w:r>
      <w:r w:rsidRPr="002C5291">
        <w:rPr>
          <w:rStyle w:val="apple-converted-space"/>
          <w:color w:val="000000"/>
          <w:lang/>
        </w:rPr>
        <w:t>:</w:t>
      </w:r>
      <w:r w:rsidR="00DC048F" w:rsidRPr="002C5291">
        <w:rPr>
          <w:rStyle w:val="apple-converted-space"/>
          <w:color w:val="000000"/>
          <w:lang/>
        </w:rPr>
        <w:t xml:space="preserve"> </w:t>
      </w:r>
    </w:p>
    <w:p w:rsidR="00AF79C6" w:rsidRPr="002C5291" w:rsidRDefault="00AF79C6" w:rsidP="00F47FCF">
      <w:pPr>
        <w:pStyle w:val="stil1tekst"/>
        <w:spacing w:before="0" w:beforeAutospacing="0" w:after="0" w:afterAutospacing="0"/>
        <w:ind w:right="29" w:firstLine="720"/>
        <w:jc w:val="both"/>
        <w:rPr>
          <w:rStyle w:val="apple-converted-space"/>
          <w:color w:val="000000"/>
          <w:lang/>
        </w:rPr>
      </w:pPr>
    </w:p>
    <w:p w:rsidR="00A146FC" w:rsidRPr="002C5291" w:rsidRDefault="00A146FC" w:rsidP="00F47FCF">
      <w:pPr>
        <w:pStyle w:val="stil1tekst"/>
        <w:spacing w:before="0" w:beforeAutospacing="0" w:after="0" w:afterAutospacing="0"/>
        <w:ind w:right="29" w:firstLine="720"/>
        <w:jc w:val="both"/>
        <w:rPr>
          <w:rStyle w:val="apple-converted-space"/>
          <w:color w:val="000000"/>
          <w:lang/>
        </w:rPr>
      </w:pPr>
      <w:r w:rsidRPr="002C5291">
        <w:rPr>
          <w:rStyle w:val="apple-converted-space"/>
          <w:color w:val="000000"/>
          <w:lang/>
        </w:rPr>
        <w:t>„</w:t>
      </w:r>
      <w:r w:rsidR="00AF79C6" w:rsidRPr="002C5291">
        <w:rPr>
          <w:rStyle w:val="apple-converted-space"/>
          <w:color w:val="000000"/>
          <w:lang/>
        </w:rPr>
        <w:t xml:space="preserve">4) ставља на располагање одредишној царинарници или јој шаље копију </w:t>
      </w:r>
      <w:r w:rsidR="00CA3D16" w:rsidRPr="002C5291">
        <w:rPr>
          <w:rStyle w:val="apple-converted-space"/>
          <w:color w:val="000000"/>
          <w:lang/>
        </w:rPr>
        <w:t xml:space="preserve">транзитног </w:t>
      </w:r>
      <w:r w:rsidR="00AF79C6" w:rsidRPr="002C5291">
        <w:rPr>
          <w:rStyle w:val="apple-converted-space"/>
          <w:color w:val="000000"/>
          <w:lang/>
        </w:rPr>
        <w:t xml:space="preserve">пратећег документа или транзитног сигурносног </w:t>
      </w:r>
      <w:r w:rsidR="00CA3D16" w:rsidRPr="002C5291">
        <w:rPr>
          <w:rStyle w:val="apple-converted-space"/>
          <w:color w:val="000000"/>
          <w:lang/>
        </w:rPr>
        <w:t xml:space="preserve">пратећег </w:t>
      </w:r>
      <w:r w:rsidR="00AF79C6" w:rsidRPr="002C5291">
        <w:rPr>
          <w:rStyle w:val="apple-converted-space"/>
          <w:color w:val="000000"/>
          <w:lang/>
        </w:rPr>
        <w:t>документа који је пратио робу, у складу са одредбама из одобрења.</w:t>
      </w:r>
      <w:r w:rsidRPr="002C5291">
        <w:rPr>
          <w:rStyle w:val="apple-converted-space"/>
          <w:color w:val="000000"/>
          <w:lang/>
        </w:rPr>
        <w:t>”</w:t>
      </w:r>
    </w:p>
    <w:p w:rsidR="00F47FCF" w:rsidRPr="002C5291" w:rsidRDefault="00F47FCF" w:rsidP="00F47FCF">
      <w:pPr>
        <w:pStyle w:val="stil1tekst"/>
        <w:spacing w:before="0" w:beforeAutospacing="0" w:after="0" w:afterAutospacing="0"/>
        <w:ind w:left="525" w:right="525" w:firstLine="240"/>
        <w:jc w:val="center"/>
        <w:rPr>
          <w:rStyle w:val="apple-converted-space"/>
          <w:b/>
          <w:color w:val="000000"/>
          <w:lang/>
        </w:rPr>
      </w:pPr>
    </w:p>
    <w:p w:rsidR="00F47FCF" w:rsidRPr="002C5291" w:rsidRDefault="00F47FCF" w:rsidP="00F47FCF">
      <w:pPr>
        <w:pStyle w:val="stil1tekst"/>
        <w:spacing w:before="0" w:beforeAutospacing="0" w:after="0" w:afterAutospacing="0"/>
        <w:ind w:left="525" w:right="525" w:firstLine="240"/>
        <w:jc w:val="center"/>
        <w:rPr>
          <w:rStyle w:val="apple-converted-space"/>
          <w:b/>
          <w:color w:val="000000"/>
          <w:lang/>
        </w:rPr>
      </w:pPr>
    </w:p>
    <w:p w:rsidR="00F47FCF" w:rsidRPr="002C5291" w:rsidRDefault="00F47FCF" w:rsidP="00F47FCF">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7</w:t>
      </w:r>
      <w:r w:rsidR="00B301E9" w:rsidRPr="002C5291">
        <w:rPr>
          <w:rStyle w:val="apple-converted-space"/>
          <w:b/>
          <w:color w:val="000000"/>
          <w:lang/>
        </w:rPr>
        <w:t>9</w:t>
      </w:r>
      <w:r w:rsidRPr="002C5291">
        <w:rPr>
          <w:rStyle w:val="apple-converted-space"/>
          <w:b/>
          <w:color w:val="000000"/>
          <w:lang/>
        </w:rPr>
        <w:t>.</w:t>
      </w:r>
    </w:p>
    <w:p w:rsidR="00F47FCF" w:rsidRPr="002C5291" w:rsidRDefault="00F47FCF" w:rsidP="00F47FCF">
      <w:pPr>
        <w:pStyle w:val="stil1tekst"/>
        <w:spacing w:before="0" w:beforeAutospacing="0" w:after="0" w:afterAutospacing="0"/>
        <w:ind w:left="525" w:right="525" w:firstLine="240"/>
        <w:jc w:val="center"/>
        <w:rPr>
          <w:rStyle w:val="apple-converted-space"/>
          <w:b/>
          <w:color w:val="000000"/>
          <w:lang/>
        </w:rPr>
      </w:pPr>
    </w:p>
    <w:p w:rsidR="00F47FCF" w:rsidRPr="002C5291" w:rsidRDefault="00F47FCF" w:rsidP="00F47FCF">
      <w:pPr>
        <w:pStyle w:val="stil1tekst"/>
        <w:spacing w:before="0" w:beforeAutospacing="0" w:after="0" w:afterAutospacing="0"/>
        <w:ind w:left="525" w:right="525" w:firstLine="240"/>
        <w:jc w:val="both"/>
        <w:rPr>
          <w:rStyle w:val="apple-converted-space"/>
          <w:color w:val="000000"/>
          <w:lang/>
        </w:rPr>
      </w:pPr>
      <w:r w:rsidRPr="002C5291">
        <w:rPr>
          <w:rStyle w:val="apple-converted-space"/>
          <w:color w:val="000000"/>
          <w:lang/>
        </w:rPr>
        <w:t>Чл. 444. и 445. бришу се.</w:t>
      </w:r>
    </w:p>
    <w:p w:rsidR="00A146FC" w:rsidRPr="002C5291" w:rsidRDefault="00A146FC" w:rsidP="00F47FCF">
      <w:pPr>
        <w:pStyle w:val="Stav"/>
        <w:widowControl/>
        <w:tabs>
          <w:tab w:val="clear" w:pos="550"/>
          <w:tab w:val="left" w:pos="1152"/>
        </w:tabs>
        <w:spacing w:before="0"/>
        <w:ind w:right="29" w:firstLine="765"/>
        <w:rPr>
          <w:lang/>
        </w:rPr>
      </w:pPr>
    </w:p>
    <w:p w:rsidR="00970982" w:rsidRPr="002C5291" w:rsidRDefault="00970982" w:rsidP="00970982">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B301E9" w:rsidRPr="002C5291">
        <w:rPr>
          <w:rStyle w:val="apple-converted-space"/>
          <w:b/>
          <w:color w:val="000000"/>
          <w:lang/>
        </w:rPr>
        <w:t>80</w:t>
      </w:r>
      <w:r w:rsidRPr="002C5291">
        <w:rPr>
          <w:rStyle w:val="apple-converted-space"/>
          <w:b/>
          <w:color w:val="000000"/>
          <w:lang/>
        </w:rPr>
        <w:t>.</w:t>
      </w:r>
    </w:p>
    <w:p w:rsidR="00970982" w:rsidRPr="002C5291" w:rsidRDefault="00970982" w:rsidP="00970982">
      <w:pPr>
        <w:pStyle w:val="stil1tekst"/>
        <w:spacing w:before="0" w:beforeAutospacing="0" w:after="0" w:afterAutospacing="0"/>
        <w:ind w:left="525" w:right="525" w:firstLine="240"/>
        <w:jc w:val="center"/>
        <w:rPr>
          <w:rStyle w:val="apple-converted-space"/>
          <w:b/>
          <w:color w:val="000000"/>
          <w:lang/>
        </w:rPr>
      </w:pPr>
    </w:p>
    <w:p w:rsidR="00970982" w:rsidRPr="002C5291" w:rsidRDefault="00970982" w:rsidP="00970982">
      <w:pPr>
        <w:pStyle w:val="stil1tekst"/>
        <w:spacing w:before="0" w:beforeAutospacing="0" w:after="0" w:afterAutospacing="0"/>
        <w:ind w:left="525" w:right="525" w:firstLine="240"/>
        <w:jc w:val="both"/>
        <w:rPr>
          <w:rStyle w:val="apple-converted-space"/>
          <w:color w:val="000000"/>
          <w:lang/>
        </w:rPr>
      </w:pPr>
      <w:r w:rsidRPr="002C5291">
        <w:rPr>
          <w:rStyle w:val="apple-converted-space"/>
          <w:color w:val="000000"/>
          <w:lang/>
        </w:rPr>
        <w:t>Члан 452. мења се и гласи:</w:t>
      </w:r>
    </w:p>
    <w:p w:rsidR="00763103" w:rsidRPr="002C5291" w:rsidRDefault="00763103" w:rsidP="00970982">
      <w:pPr>
        <w:pStyle w:val="stil1tekst"/>
        <w:spacing w:before="0" w:beforeAutospacing="0" w:after="0" w:afterAutospacing="0"/>
        <w:ind w:left="525" w:right="525" w:firstLine="240"/>
        <w:jc w:val="both"/>
        <w:rPr>
          <w:rStyle w:val="apple-converted-space"/>
          <w:color w:val="000000"/>
          <w:lang/>
        </w:rPr>
      </w:pPr>
    </w:p>
    <w:p w:rsidR="00763103" w:rsidRPr="002C5291" w:rsidRDefault="00763103" w:rsidP="00763103">
      <w:pPr>
        <w:pStyle w:val="Stav"/>
        <w:widowControl/>
        <w:tabs>
          <w:tab w:val="clear" w:pos="550"/>
          <w:tab w:val="left" w:pos="1152"/>
        </w:tabs>
        <w:spacing w:before="0"/>
        <w:ind w:right="29" w:firstLine="765"/>
        <w:rPr>
          <w:lang/>
        </w:rPr>
      </w:pPr>
    </w:p>
    <w:p w:rsidR="00763103" w:rsidRPr="002C5291" w:rsidRDefault="00763103" w:rsidP="00763103">
      <w:pPr>
        <w:pStyle w:val="stil1tekst"/>
        <w:spacing w:before="0" w:beforeAutospacing="0" w:after="0" w:afterAutospacing="0"/>
        <w:ind w:left="525" w:right="525" w:firstLine="240"/>
        <w:jc w:val="center"/>
        <w:rPr>
          <w:rStyle w:val="apple-converted-space"/>
          <w:color w:val="000000"/>
          <w:lang/>
        </w:rPr>
      </w:pPr>
      <w:r w:rsidRPr="002C5291">
        <w:rPr>
          <w:rStyle w:val="apple-converted-space"/>
          <w:color w:val="000000"/>
          <w:lang/>
        </w:rPr>
        <w:t>„Члан 452.</w:t>
      </w:r>
    </w:p>
    <w:p w:rsidR="00E50279" w:rsidRPr="002C5291" w:rsidRDefault="00E50279" w:rsidP="00763103">
      <w:pPr>
        <w:pStyle w:val="stil1tekst"/>
        <w:spacing w:before="0" w:beforeAutospacing="0" w:after="0" w:afterAutospacing="0"/>
        <w:ind w:left="525" w:right="525" w:firstLine="240"/>
        <w:jc w:val="center"/>
        <w:rPr>
          <w:rStyle w:val="apple-converted-space"/>
          <w:color w:val="000000"/>
          <w:lang/>
        </w:rPr>
      </w:pPr>
    </w:p>
    <w:p w:rsidR="007A4A88" w:rsidRPr="002C5291" w:rsidRDefault="00E50279" w:rsidP="00ED4B62">
      <w:pPr>
        <w:suppressAutoHyphens/>
        <w:spacing w:after="0" w:line="240" w:lineRule="auto"/>
        <w:ind w:firstLine="720"/>
        <w:jc w:val="both"/>
        <w:rPr>
          <w:rStyle w:val="apple-converted-space"/>
          <w:rFonts w:ascii="Times New Roman" w:hAnsi="Times New Roman" w:cs="Times New Roman"/>
          <w:color w:val="000000"/>
          <w:sz w:val="24"/>
          <w:szCs w:val="24"/>
          <w:lang/>
        </w:rPr>
      </w:pPr>
      <w:r w:rsidRPr="002C5291">
        <w:rPr>
          <w:rFonts w:ascii="Times New Roman" w:hAnsi="Times New Roman" w:cs="Times New Roman"/>
          <w:sz w:val="24"/>
          <w:szCs w:val="24"/>
          <w:lang w:eastAsia="ar-SA"/>
        </w:rPr>
        <w:t>У случајевима измене уговора о превозу</w:t>
      </w:r>
      <w:r w:rsidR="00ED4B62" w:rsidRPr="002C5291">
        <w:rPr>
          <w:rFonts w:ascii="Times New Roman" w:hAnsi="Times New Roman" w:cs="Times New Roman"/>
          <w:sz w:val="24"/>
          <w:szCs w:val="24"/>
          <w:lang w:eastAsia="ar-SA"/>
        </w:rPr>
        <w:t>,</w:t>
      </w:r>
      <w:r w:rsidRPr="002C5291">
        <w:rPr>
          <w:rFonts w:ascii="Times New Roman" w:hAnsi="Times New Roman" w:cs="Times New Roman"/>
          <w:sz w:val="24"/>
          <w:szCs w:val="24"/>
          <w:lang w:eastAsia="ar-SA"/>
        </w:rPr>
        <w:t xml:space="preserve"> која за последицу има да се </w:t>
      </w:r>
      <w:r w:rsidRPr="002C5291">
        <w:rPr>
          <w:rFonts w:ascii="Times New Roman" w:hAnsi="Times New Roman" w:cs="Times New Roman"/>
          <w:color w:val="000000"/>
          <w:sz w:val="24"/>
          <w:szCs w:val="24"/>
          <w:lang w:eastAsia="ar-SA"/>
        </w:rPr>
        <w:t>превоз који је требало да се заврши ван царинског подручја Републике Србије, завршава унутар тог подручја</w:t>
      </w:r>
      <w:r w:rsidRPr="002C5291">
        <w:rPr>
          <w:rFonts w:ascii="Times New Roman" w:hAnsi="Times New Roman" w:cs="Times New Roman"/>
          <w:sz w:val="24"/>
          <w:szCs w:val="24"/>
          <w:lang w:eastAsia="ar-SA"/>
        </w:rPr>
        <w:t xml:space="preserve"> или се </w:t>
      </w:r>
      <w:r w:rsidRPr="002C5291">
        <w:rPr>
          <w:rFonts w:ascii="Times New Roman" w:hAnsi="Times New Roman" w:cs="Times New Roman"/>
          <w:color w:val="000000"/>
          <w:sz w:val="24"/>
          <w:szCs w:val="24"/>
          <w:lang w:eastAsia="ar-SA"/>
        </w:rPr>
        <w:t xml:space="preserve">превоз, који је требало да се заврши на царинском подручју Републике Србије, завршава ван тог подручја, </w:t>
      </w:r>
      <w:r w:rsidRPr="002C5291">
        <w:rPr>
          <w:rFonts w:ascii="Times New Roman" w:hAnsi="Times New Roman" w:cs="Times New Roman"/>
          <w:sz w:val="24"/>
          <w:szCs w:val="24"/>
          <w:lang w:eastAsia="ar-SA"/>
        </w:rPr>
        <w:t>железнички превозник може уговор о превозу изменити само уз претходну сагласност полазне царинарнице.</w:t>
      </w:r>
    </w:p>
    <w:p w:rsidR="00E50279" w:rsidRPr="002C5291" w:rsidRDefault="00E50279" w:rsidP="00E50279">
      <w:pPr>
        <w:suppressAutoHyphens/>
        <w:spacing w:after="0" w:line="240" w:lineRule="auto"/>
        <w:ind w:left="374" w:firstLine="346"/>
        <w:jc w:val="both"/>
        <w:rPr>
          <w:rStyle w:val="apple-converted-space"/>
          <w:rFonts w:ascii="Times New Roman" w:hAnsi="Times New Roman" w:cs="Times New Roman"/>
          <w:iCs/>
          <w:sz w:val="24"/>
          <w:szCs w:val="24"/>
          <w:lang w:eastAsia="ar-SA"/>
        </w:rPr>
      </w:pPr>
    </w:p>
    <w:p w:rsidR="00970982" w:rsidRPr="002C5291" w:rsidRDefault="007A4A88" w:rsidP="007A4A88">
      <w:pPr>
        <w:pStyle w:val="stil1tekst"/>
        <w:spacing w:before="0" w:beforeAutospacing="0" w:after="0" w:afterAutospacing="0"/>
        <w:ind w:right="29" w:firstLine="765"/>
        <w:jc w:val="both"/>
        <w:rPr>
          <w:rStyle w:val="apple-converted-space"/>
          <w:color w:val="000000"/>
          <w:lang/>
        </w:rPr>
      </w:pPr>
      <w:r w:rsidRPr="002C5291">
        <w:rPr>
          <w:rStyle w:val="apple-converted-space"/>
          <w:color w:val="000000"/>
          <w:lang/>
        </w:rPr>
        <w:t>У свим осталим случајевима</w:t>
      </w:r>
      <w:r w:rsidR="00195291" w:rsidRPr="002C5291">
        <w:rPr>
          <w:rStyle w:val="apple-converted-space"/>
          <w:color w:val="000000"/>
          <w:lang/>
        </w:rPr>
        <w:t>,</w:t>
      </w:r>
      <w:r w:rsidRPr="002C5291">
        <w:rPr>
          <w:rStyle w:val="apple-converted-space"/>
          <w:color w:val="000000"/>
          <w:lang/>
        </w:rPr>
        <w:t xml:space="preserve"> железнички превозник може </w:t>
      </w:r>
      <w:r w:rsidR="00195291" w:rsidRPr="002C5291">
        <w:rPr>
          <w:rStyle w:val="apple-converted-space"/>
          <w:color w:val="000000"/>
          <w:lang/>
        </w:rPr>
        <w:t xml:space="preserve">примењивати измењени </w:t>
      </w:r>
      <w:r w:rsidRPr="002C5291">
        <w:rPr>
          <w:rStyle w:val="apple-converted-space"/>
          <w:color w:val="000000"/>
          <w:lang/>
        </w:rPr>
        <w:t xml:space="preserve">уговор, с тим да о томе </w:t>
      </w:r>
      <w:r w:rsidR="00231193" w:rsidRPr="002C5291">
        <w:rPr>
          <w:rStyle w:val="apple-converted-space"/>
          <w:color w:val="000000"/>
          <w:lang/>
        </w:rPr>
        <w:t>без одлагања</w:t>
      </w:r>
      <w:r w:rsidRPr="002C5291">
        <w:rPr>
          <w:rStyle w:val="apple-converted-space"/>
          <w:color w:val="000000"/>
          <w:lang/>
        </w:rPr>
        <w:t xml:space="preserve"> обавести </w:t>
      </w:r>
      <w:r w:rsidR="00DE7010" w:rsidRPr="002C5291">
        <w:rPr>
          <w:rStyle w:val="apple-converted-space"/>
          <w:color w:val="000000"/>
          <w:lang/>
        </w:rPr>
        <w:t>полазну</w:t>
      </w:r>
      <w:r w:rsidRPr="002C5291">
        <w:rPr>
          <w:rStyle w:val="apple-converted-space"/>
          <w:color w:val="000000"/>
          <w:lang/>
        </w:rPr>
        <w:t xml:space="preserve"> царинарницу.</w:t>
      </w:r>
      <w:r w:rsidR="00970982" w:rsidRPr="002C5291">
        <w:rPr>
          <w:rStyle w:val="apple-converted-space"/>
          <w:color w:val="000000"/>
          <w:lang/>
        </w:rPr>
        <w:t>”</w:t>
      </w:r>
    </w:p>
    <w:p w:rsidR="00DC048F" w:rsidRPr="002C5291" w:rsidRDefault="00DC048F" w:rsidP="00DC048F">
      <w:pPr>
        <w:pStyle w:val="stil1tekst"/>
        <w:spacing w:before="0" w:beforeAutospacing="0" w:after="0" w:afterAutospacing="0"/>
        <w:ind w:left="525" w:right="525" w:firstLine="240"/>
        <w:jc w:val="center"/>
        <w:rPr>
          <w:rStyle w:val="apple-converted-space"/>
          <w:b/>
          <w:color w:val="000000"/>
          <w:lang/>
        </w:rPr>
      </w:pPr>
    </w:p>
    <w:p w:rsidR="00DC048F" w:rsidRPr="002C5291" w:rsidRDefault="00DC048F" w:rsidP="00DC048F">
      <w:pPr>
        <w:pStyle w:val="stil1tekst"/>
        <w:spacing w:before="0" w:beforeAutospacing="0" w:after="0" w:afterAutospacing="0"/>
        <w:ind w:left="525" w:right="525" w:firstLine="240"/>
        <w:jc w:val="center"/>
        <w:rPr>
          <w:rStyle w:val="apple-converted-space"/>
          <w:b/>
          <w:color w:val="000000"/>
          <w:lang/>
        </w:rPr>
      </w:pPr>
    </w:p>
    <w:p w:rsidR="00DC048F" w:rsidRPr="002C5291" w:rsidRDefault="00DC048F" w:rsidP="00DC048F">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B301E9" w:rsidRPr="002C5291">
        <w:rPr>
          <w:rStyle w:val="apple-converted-space"/>
          <w:b/>
          <w:color w:val="000000"/>
          <w:lang/>
        </w:rPr>
        <w:t>81</w:t>
      </w:r>
      <w:r w:rsidRPr="002C5291">
        <w:rPr>
          <w:rStyle w:val="apple-converted-space"/>
          <w:b/>
          <w:color w:val="000000"/>
          <w:lang/>
        </w:rPr>
        <w:t>.</w:t>
      </w:r>
    </w:p>
    <w:p w:rsidR="00DC048F" w:rsidRPr="002C5291" w:rsidRDefault="00DC048F" w:rsidP="00DC048F">
      <w:pPr>
        <w:pStyle w:val="stil1tekst"/>
        <w:spacing w:before="0" w:beforeAutospacing="0" w:after="0" w:afterAutospacing="0"/>
        <w:ind w:left="525" w:right="525" w:firstLine="240"/>
        <w:jc w:val="center"/>
        <w:rPr>
          <w:rStyle w:val="apple-converted-space"/>
          <w:b/>
          <w:color w:val="000000"/>
          <w:lang/>
        </w:rPr>
      </w:pPr>
    </w:p>
    <w:p w:rsidR="00DC048F" w:rsidRPr="002C5291" w:rsidRDefault="00DC048F" w:rsidP="005B0D61">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У члану 453. став 5.</w:t>
      </w:r>
      <w:r w:rsidRPr="002C5291">
        <w:rPr>
          <w:rFonts w:ascii="Times New Roman" w:hAnsi="Times New Roman" w:cs="Times New Roman"/>
          <w:b/>
          <w:sz w:val="24"/>
          <w:szCs w:val="24"/>
          <w:lang w:eastAsia="sr-Latn-CS"/>
        </w:rPr>
        <w:t xml:space="preserve"> </w:t>
      </w:r>
      <w:r w:rsidRPr="002C5291">
        <w:rPr>
          <w:rFonts w:ascii="Times New Roman" w:hAnsi="Times New Roman" w:cs="Times New Roman"/>
          <w:sz w:val="24"/>
          <w:szCs w:val="24"/>
          <w:lang w:eastAsia="sr-Latn-CS"/>
        </w:rPr>
        <w:t>речи: „надлежном царинарницом” замењу</w:t>
      </w:r>
      <w:r w:rsidR="008C240B" w:rsidRPr="002C5291">
        <w:rPr>
          <w:rFonts w:ascii="Times New Roman" w:hAnsi="Times New Roman" w:cs="Times New Roman"/>
          <w:sz w:val="24"/>
          <w:szCs w:val="24"/>
          <w:lang w:eastAsia="sr-Latn-CS"/>
        </w:rPr>
        <w:t xml:space="preserve">ју се речима: </w:t>
      </w:r>
      <w:r w:rsidRPr="002C5291">
        <w:rPr>
          <w:rFonts w:ascii="Times New Roman" w:hAnsi="Times New Roman" w:cs="Times New Roman"/>
          <w:sz w:val="24"/>
          <w:szCs w:val="24"/>
          <w:lang w:eastAsia="sr-Latn-CS"/>
        </w:rPr>
        <w:t>„надлежним царинским органом”.</w:t>
      </w:r>
      <w:r w:rsidRPr="002C5291">
        <w:rPr>
          <w:rFonts w:ascii="Arial" w:hAnsi="Arial" w:cs="Arial"/>
          <w:sz w:val="24"/>
          <w:szCs w:val="24"/>
          <w:lang w:eastAsia="sr-Latn-CS"/>
        </w:rPr>
        <w:t xml:space="preserve"> </w:t>
      </w:r>
    </w:p>
    <w:p w:rsidR="00BB71C9" w:rsidRPr="002C5291" w:rsidRDefault="00BB71C9" w:rsidP="00BB71C9">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B301E9" w:rsidRPr="002C5291">
        <w:rPr>
          <w:rStyle w:val="apple-converted-space"/>
          <w:b/>
          <w:color w:val="000000"/>
          <w:lang/>
        </w:rPr>
        <w:t>82</w:t>
      </w:r>
      <w:r w:rsidRPr="002C5291">
        <w:rPr>
          <w:rStyle w:val="apple-converted-space"/>
          <w:b/>
          <w:color w:val="000000"/>
          <w:lang/>
        </w:rPr>
        <w:t>.</w:t>
      </w:r>
    </w:p>
    <w:p w:rsidR="00BB71C9" w:rsidRPr="002C5291" w:rsidRDefault="00BB71C9" w:rsidP="00BB71C9">
      <w:pPr>
        <w:pStyle w:val="stil1tekst"/>
        <w:spacing w:before="0" w:beforeAutospacing="0" w:after="0" w:afterAutospacing="0"/>
        <w:ind w:left="525" w:right="525" w:firstLine="240"/>
        <w:jc w:val="center"/>
        <w:rPr>
          <w:rStyle w:val="apple-converted-space"/>
          <w:b/>
          <w:color w:val="000000"/>
          <w:lang/>
        </w:rPr>
      </w:pPr>
    </w:p>
    <w:p w:rsidR="00BB71C9" w:rsidRPr="002C5291" w:rsidRDefault="00BB71C9" w:rsidP="00BB71C9">
      <w:pPr>
        <w:pStyle w:val="stil1tekst"/>
        <w:spacing w:before="0" w:beforeAutospacing="0" w:after="0" w:afterAutospacing="0"/>
        <w:ind w:left="525" w:right="525" w:firstLine="240"/>
        <w:jc w:val="both"/>
        <w:rPr>
          <w:rStyle w:val="apple-converted-space"/>
          <w:color w:val="000000"/>
          <w:lang/>
        </w:rPr>
      </w:pPr>
      <w:r w:rsidRPr="002C5291">
        <w:rPr>
          <w:rStyle w:val="apple-converted-space"/>
          <w:color w:val="000000"/>
          <w:lang/>
        </w:rPr>
        <w:t>Члан 468. мења се и гласи:</w:t>
      </w:r>
    </w:p>
    <w:p w:rsidR="00763103" w:rsidRPr="002C5291" w:rsidRDefault="00763103" w:rsidP="00BB71C9">
      <w:pPr>
        <w:pStyle w:val="stil1tekst"/>
        <w:spacing w:before="0" w:beforeAutospacing="0" w:after="0" w:afterAutospacing="0"/>
        <w:ind w:left="525" w:right="525" w:firstLine="240"/>
        <w:jc w:val="both"/>
        <w:rPr>
          <w:rStyle w:val="apple-converted-space"/>
          <w:color w:val="000000"/>
          <w:lang/>
        </w:rPr>
      </w:pPr>
    </w:p>
    <w:p w:rsidR="00763103" w:rsidRPr="002C5291" w:rsidRDefault="00763103" w:rsidP="00763103">
      <w:pPr>
        <w:pStyle w:val="stil1tekst"/>
        <w:spacing w:before="0" w:beforeAutospacing="0" w:after="0" w:afterAutospacing="0"/>
        <w:ind w:left="525" w:right="525" w:firstLine="240"/>
        <w:jc w:val="center"/>
        <w:rPr>
          <w:rStyle w:val="apple-converted-space"/>
          <w:color w:val="000000"/>
          <w:lang/>
        </w:rPr>
      </w:pPr>
      <w:r w:rsidRPr="002C5291">
        <w:rPr>
          <w:rStyle w:val="apple-converted-space"/>
          <w:color w:val="000000"/>
          <w:lang/>
        </w:rPr>
        <w:t>„Члан 468.</w:t>
      </w:r>
    </w:p>
    <w:p w:rsidR="00ED4B62" w:rsidRPr="002C5291" w:rsidRDefault="00ED4B62" w:rsidP="00763103">
      <w:pPr>
        <w:pStyle w:val="stil1tekst"/>
        <w:spacing w:before="0" w:beforeAutospacing="0" w:after="0" w:afterAutospacing="0"/>
        <w:ind w:left="525" w:right="525" w:firstLine="240"/>
        <w:jc w:val="center"/>
        <w:rPr>
          <w:rStyle w:val="apple-converted-space"/>
          <w:color w:val="000000"/>
          <w:lang/>
        </w:rPr>
      </w:pPr>
    </w:p>
    <w:p w:rsidR="00ED4B62" w:rsidRPr="002C5291" w:rsidRDefault="00ED4B62" w:rsidP="00ED4B62">
      <w:pPr>
        <w:suppressAutoHyphens/>
        <w:spacing w:after="0" w:line="240" w:lineRule="auto"/>
        <w:ind w:firstLine="720"/>
        <w:jc w:val="both"/>
        <w:rPr>
          <w:rFonts w:ascii="Times New Roman" w:hAnsi="Times New Roman" w:cs="Times New Roman"/>
          <w:sz w:val="24"/>
          <w:szCs w:val="24"/>
          <w:lang w:eastAsia="ar-SA"/>
        </w:rPr>
      </w:pPr>
      <w:r w:rsidRPr="002C5291">
        <w:rPr>
          <w:rFonts w:ascii="Times New Roman" w:hAnsi="Times New Roman" w:cs="Times New Roman"/>
          <w:sz w:val="24"/>
          <w:szCs w:val="24"/>
          <w:lang w:eastAsia="ar-SA"/>
        </w:rPr>
        <w:t xml:space="preserve">У случајевима измене уговора о превозу, која за последицу има да се </w:t>
      </w:r>
      <w:r w:rsidRPr="002C5291">
        <w:rPr>
          <w:rFonts w:ascii="Times New Roman" w:hAnsi="Times New Roman" w:cs="Times New Roman"/>
          <w:color w:val="000000"/>
          <w:sz w:val="24"/>
          <w:szCs w:val="24"/>
          <w:lang w:eastAsia="ar-SA"/>
        </w:rPr>
        <w:t>превоз који је требало да се заврши ван царинског подручја Републике Србије, завршава унутар тог подручја</w:t>
      </w:r>
      <w:r w:rsidRPr="002C5291">
        <w:rPr>
          <w:rFonts w:ascii="Times New Roman" w:hAnsi="Times New Roman" w:cs="Times New Roman"/>
          <w:sz w:val="24"/>
          <w:szCs w:val="24"/>
          <w:lang w:eastAsia="ar-SA"/>
        </w:rPr>
        <w:t xml:space="preserve"> или се </w:t>
      </w:r>
      <w:r w:rsidRPr="002C5291">
        <w:rPr>
          <w:rFonts w:ascii="Times New Roman" w:hAnsi="Times New Roman" w:cs="Times New Roman"/>
          <w:color w:val="000000"/>
          <w:sz w:val="24"/>
          <w:szCs w:val="24"/>
          <w:lang w:eastAsia="ar-SA"/>
        </w:rPr>
        <w:t xml:space="preserve">превоз, који је требало да се заврши на царинском подручју Републике Србије, завршава ван тог подручја, </w:t>
      </w:r>
      <w:r w:rsidRPr="002C5291">
        <w:rPr>
          <w:rFonts w:ascii="Times New Roman" w:hAnsi="Times New Roman" w:cs="Times New Roman"/>
          <w:sz w:val="24"/>
          <w:szCs w:val="24"/>
          <w:lang w:eastAsia="ar-SA"/>
        </w:rPr>
        <w:t>железнички превозник може уговор о превозу изменити само уз претходну сагласност полазне царинарнице.</w:t>
      </w:r>
    </w:p>
    <w:p w:rsidR="00ED4B62" w:rsidRPr="002C5291" w:rsidRDefault="00ED4B62" w:rsidP="00ED4B62">
      <w:pPr>
        <w:suppressAutoHyphens/>
        <w:spacing w:after="0" w:line="240" w:lineRule="auto"/>
        <w:ind w:firstLine="720"/>
        <w:jc w:val="both"/>
        <w:rPr>
          <w:rStyle w:val="apple-converted-space"/>
          <w:rFonts w:ascii="Times New Roman" w:hAnsi="Times New Roman" w:cs="Times New Roman"/>
          <w:color w:val="000000"/>
          <w:sz w:val="24"/>
          <w:szCs w:val="24"/>
          <w:lang/>
        </w:rPr>
      </w:pPr>
    </w:p>
    <w:p w:rsidR="00BB71C9" w:rsidRPr="002C5291" w:rsidRDefault="00BB71C9" w:rsidP="00BB71C9">
      <w:pPr>
        <w:pStyle w:val="stil1tekst"/>
        <w:spacing w:before="0" w:beforeAutospacing="0" w:after="0" w:afterAutospacing="0"/>
        <w:ind w:right="29" w:firstLine="765"/>
        <w:jc w:val="both"/>
        <w:rPr>
          <w:rStyle w:val="apple-converted-space"/>
          <w:color w:val="000000"/>
          <w:lang/>
        </w:rPr>
      </w:pPr>
      <w:r w:rsidRPr="002C5291">
        <w:rPr>
          <w:rStyle w:val="apple-converted-space"/>
          <w:color w:val="000000"/>
          <w:lang/>
        </w:rPr>
        <w:lastRenderedPageBreak/>
        <w:t xml:space="preserve">У свим осталим случајевима, железнички превозник може примењивати измењени уговор, с тим да о томе одмах обавести </w:t>
      </w:r>
      <w:r w:rsidR="001D54F3" w:rsidRPr="002C5291">
        <w:rPr>
          <w:rStyle w:val="apple-converted-space"/>
          <w:color w:val="000000"/>
          <w:lang/>
        </w:rPr>
        <w:t>полазну</w:t>
      </w:r>
      <w:r w:rsidRPr="002C5291">
        <w:rPr>
          <w:rStyle w:val="apple-converted-space"/>
          <w:color w:val="000000"/>
          <w:lang/>
        </w:rPr>
        <w:t xml:space="preserve"> царинарницу.”</w:t>
      </w:r>
    </w:p>
    <w:p w:rsidR="00DC048F" w:rsidRPr="002C5291" w:rsidRDefault="00DC048F" w:rsidP="00DC048F">
      <w:pPr>
        <w:pStyle w:val="stil1tekst"/>
        <w:spacing w:before="0" w:beforeAutospacing="0" w:after="0" w:afterAutospacing="0"/>
        <w:ind w:left="525" w:right="525" w:firstLine="240"/>
        <w:jc w:val="center"/>
        <w:rPr>
          <w:rStyle w:val="apple-converted-space"/>
          <w:b/>
          <w:color w:val="000000"/>
          <w:lang/>
        </w:rPr>
      </w:pPr>
    </w:p>
    <w:p w:rsidR="00B0594B" w:rsidRPr="002C5291" w:rsidRDefault="00B0594B" w:rsidP="00B0594B">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 xml:space="preserve">Члан </w:t>
      </w:r>
      <w:r w:rsidR="008E507D" w:rsidRPr="002C5291">
        <w:rPr>
          <w:rStyle w:val="apple-converted-space"/>
          <w:b/>
          <w:color w:val="000000"/>
          <w:lang/>
        </w:rPr>
        <w:t>8</w:t>
      </w:r>
      <w:r w:rsidR="00B301E9" w:rsidRPr="002C5291">
        <w:rPr>
          <w:rStyle w:val="apple-converted-space"/>
          <w:b/>
          <w:color w:val="000000"/>
          <w:lang/>
        </w:rPr>
        <w:t>3</w:t>
      </w:r>
      <w:r w:rsidRPr="002C5291">
        <w:rPr>
          <w:rStyle w:val="apple-converted-space"/>
          <w:b/>
          <w:color w:val="000000"/>
          <w:lang/>
        </w:rPr>
        <w:t>.</w:t>
      </w:r>
    </w:p>
    <w:p w:rsidR="00B0594B" w:rsidRPr="002C5291" w:rsidRDefault="00B0594B" w:rsidP="00B0594B">
      <w:pPr>
        <w:pStyle w:val="stil1tekst"/>
        <w:spacing w:before="0" w:beforeAutospacing="0" w:after="0" w:afterAutospacing="0"/>
        <w:ind w:left="525" w:right="525" w:firstLine="240"/>
        <w:jc w:val="center"/>
        <w:rPr>
          <w:rStyle w:val="apple-converted-space"/>
          <w:b/>
          <w:color w:val="000000"/>
          <w:lang/>
        </w:rPr>
      </w:pPr>
    </w:p>
    <w:p w:rsidR="00B0594B" w:rsidRPr="002C5291" w:rsidRDefault="00B0594B" w:rsidP="00B0594B">
      <w:pPr>
        <w:pStyle w:val="stil1tekst"/>
        <w:spacing w:before="0" w:beforeAutospacing="0" w:after="0" w:afterAutospacing="0"/>
        <w:ind w:left="525" w:right="525" w:firstLine="240"/>
        <w:jc w:val="both"/>
        <w:rPr>
          <w:rStyle w:val="apple-converted-space"/>
          <w:color w:val="000000"/>
          <w:lang/>
        </w:rPr>
      </w:pPr>
      <w:r w:rsidRPr="002C5291">
        <w:rPr>
          <w:rStyle w:val="apple-converted-space"/>
          <w:color w:val="000000"/>
          <w:lang/>
        </w:rPr>
        <w:t>Члан 476. мења се и гласи:</w:t>
      </w:r>
    </w:p>
    <w:p w:rsidR="00D511E7" w:rsidRPr="002C5291" w:rsidRDefault="00D511E7" w:rsidP="001421B0">
      <w:pPr>
        <w:pStyle w:val="stil1tekst"/>
        <w:spacing w:before="0" w:beforeAutospacing="0" w:after="0" w:afterAutospacing="0"/>
        <w:ind w:right="525"/>
        <w:jc w:val="both"/>
        <w:rPr>
          <w:rStyle w:val="apple-converted-space"/>
          <w:color w:val="000000"/>
          <w:lang/>
        </w:rPr>
      </w:pPr>
    </w:p>
    <w:p w:rsidR="00D511E7" w:rsidRPr="002C5291" w:rsidRDefault="00D511E7" w:rsidP="00D511E7">
      <w:pPr>
        <w:pStyle w:val="stil1tekst"/>
        <w:spacing w:before="0" w:beforeAutospacing="0" w:after="0" w:afterAutospacing="0"/>
        <w:ind w:left="525" w:right="525" w:firstLine="240"/>
        <w:jc w:val="center"/>
        <w:rPr>
          <w:rStyle w:val="apple-converted-space"/>
          <w:color w:val="000000"/>
          <w:lang/>
        </w:rPr>
      </w:pPr>
      <w:r w:rsidRPr="002C5291">
        <w:rPr>
          <w:rStyle w:val="apple-converted-space"/>
          <w:color w:val="000000"/>
          <w:lang/>
        </w:rPr>
        <w:t>„Члан 476.</w:t>
      </w:r>
    </w:p>
    <w:p w:rsidR="00D511E7" w:rsidRPr="002C5291" w:rsidRDefault="00D511E7" w:rsidP="00B0594B">
      <w:pPr>
        <w:pStyle w:val="stil1tekst"/>
        <w:spacing w:before="0" w:beforeAutospacing="0" w:after="0" w:afterAutospacing="0"/>
        <w:ind w:left="525" w:right="525" w:firstLine="240"/>
        <w:jc w:val="center"/>
        <w:rPr>
          <w:rStyle w:val="apple-converted-space"/>
          <w:b/>
          <w:color w:val="000000"/>
          <w:lang/>
        </w:rPr>
      </w:pPr>
    </w:p>
    <w:p w:rsidR="00B0594B" w:rsidRPr="002C5291" w:rsidRDefault="00B0594B" w:rsidP="0023145F">
      <w:pPr>
        <w:spacing w:after="0" w:line="240" w:lineRule="auto"/>
        <w:ind w:firstLine="720"/>
        <w:jc w:val="both"/>
        <w:rPr>
          <w:rFonts w:ascii="Times New Roman" w:hAnsi="Times New Roman" w:cs="Times New Roman"/>
          <w:bCs/>
          <w:sz w:val="24"/>
          <w:szCs w:val="24"/>
          <w:lang/>
        </w:rPr>
      </w:pPr>
      <w:r w:rsidRPr="002C5291">
        <w:rPr>
          <w:rFonts w:ascii="Times New Roman" w:hAnsi="Times New Roman" w:cs="Times New Roman"/>
          <w:sz w:val="24"/>
          <w:szCs w:val="24"/>
          <w:lang w:eastAsia="sr-Latn-CS"/>
        </w:rPr>
        <w:t xml:space="preserve">У </w:t>
      </w:r>
      <w:r w:rsidRPr="002C5291">
        <w:rPr>
          <w:rFonts w:ascii="Times New Roman" w:hAnsi="Times New Roman" w:cs="Times New Roman"/>
          <w:sz w:val="24"/>
          <w:szCs w:val="24"/>
          <w:lang/>
        </w:rPr>
        <w:t>поступк</w:t>
      </w:r>
      <w:r w:rsidR="00D62667" w:rsidRPr="002C5291">
        <w:rPr>
          <w:rFonts w:ascii="Times New Roman" w:hAnsi="Times New Roman" w:cs="Times New Roman"/>
          <w:sz w:val="24"/>
          <w:szCs w:val="24"/>
          <w:lang/>
        </w:rPr>
        <w:t>у</w:t>
      </w:r>
      <w:r w:rsidR="000873E6" w:rsidRPr="002C5291">
        <w:rPr>
          <w:rFonts w:ascii="Times New Roman" w:hAnsi="Times New Roman" w:cs="Times New Roman"/>
          <w:sz w:val="24"/>
          <w:szCs w:val="24"/>
          <w:lang/>
        </w:rPr>
        <w:t xml:space="preserve"> транзитa</w:t>
      </w:r>
      <w:r w:rsidRPr="002C5291">
        <w:rPr>
          <w:rFonts w:ascii="Times New Roman" w:hAnsi="Times New Roman" w:cs="Times New Roman"/>
          <w:sz w:val="24"/>
          <w:szCs w:val="24"/>
          <w:lang/>
        </w:rPr>
        <w:t>, одредбе чл. 446</w:t>
      </w:r>
      <w:r w:rsidR="00B41AE3" w:rsidRPr="002C5291">
        <w:rPr>
          <w:rFonts w:ascii="Times New Roman" w:hAnsi="Times New Roman" w:cs="Times New Roman"/>
          <w:sz w:val="24"/>
          <w:szCs w:val="24"/>
          <w:lang/>
        </w:rPr>
        <w:t xml:space="preserve"> -</w:t>
      </w:r>
      <w:r w:rsidRPr="002C5291">
        <w:rPr>
          <w:rFonts w:ascii="Times New Roman" w:hAnsi="Times New Roman" w:cs="Times New Roman"/>
          <w:sz w:val="24"/>
          <w:szCs w:val="24"/>
          <w:lang/>
        </w:rPr>
        <w:t xml:space="preserve"> 475.</w:t>
      </w:r>
      <w:r w:rsidR="00B41961" w:rsidRPr="002C5291">
        <w:rPr>
          <w:rFonts w:ascii="Times New Roman" w:hAnsi="Times New Roman" w:cs="Times New Roman"/>
          <w:sz w:val="24"/>
          <w:szCs w:val="24"/>
          <w:lang/>
        </w:rPr>
        <w:t xml:space="preserve"> ове уредбе</w:t>
      </w:r>
      <w:r w:rsidRPr="002C5291">
        <w:rPr>
          <w:rFonts w:ascii="Times New Roman" w:hAnsi="Times New Roman" w:cs="Times New Roman"/>
          <w:sz w:val="24"/>
          <w:szCs w:val="24"/>
          <w:lang/>
        </w:rPr>
        <w:t xml:space="preserve"> не искључују употребу поступака утврђених у</w:t>
      </w:r>
      <w:r w:rsidR="00B41961" w:rsidRPr="002C5291">
        <w:rPr>
          <w:rFonts w:ascii="Times New Roman" w:hAnsi="Times New Roman" w:cs="Times New Roman"/>
          <w:sz w:val="24"/>
          <w:szCs w:val="24"/>
          <w:lang/>
        </w:rPr>
        <w:t xml:space="preserve"> чл.</w:t>
      </w:r>
      <w:r w:rsidRPr="002C5291">
        <w:rPr>
          <w:rFonts w:ascii="Times New Roman" w:hAnsi="Times New Roman" w:cs="Times New Roman"/>
          <w:sz w:val="24"/>
          <w:szCs w:val="24"/>
          <w:lang/>
        </w:rPr>
        <w:t xml:space="preserve"> 393а</w:t>
      </w:r>
      <w:r w:rsidR="00B41AE3" w:rsidRPr="002C5291">
        <w:rPr>
          <w:rFonts w:ascii="Times New Roman" w:hAnsi="Times New Roman" w:cs="Times New Roman"/>
          <w:sz w:val="24"/>
          <w:szCs w:val="24"/>
          <w:lang/>
        </w:rPr>
        <w:t xml:space="preserve"> </w:t>
      </w:r>
      <w:r w:rsidR="00552E92"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412</w:t>
      </w:r>
      <w:r w:rsidR="00552E92" w:rsidRPr="002C5291">
        <w:rPr>
          <w:rFonts w:ascii="Times New Roman" w:hAnsi="Times New Roman" w:cs="Times New Roman"/>
          <w:sz w:val="24"/>
          <w:szCs w:val="24"/>
          <w:lang/>
        </w:rPr>
        <w:t xml:space="preserve">, </w:t>
      </w:r>
      <w:r w:rsidR="00231193" w:rsidRPr="002C5291">
        <w:rPr>
          <w:rFonts w:ascii="Times New Roman" w:hAnsi="Times New Roman" w:cs="Times New Roman"/>
          <w:sz w:val="24"/>
          <w:szCs w:val="24"/>
          <w:lang/>
        </w:rPr>
        <w:t xml:space="preserve">чл. </w:t>
      </w:r>
      <w:r w:rsidRPr="002C5291">
        <w:rPr>
          <w:rFonts w:ascii="Times New Roman" w:hAnsi="Times New Roman" w:cs="Times New Roman"/>
          <w:sz w:val="24"/>
          <w:szCs w:val="24"/>
          <w:lang/>
        </w:rPr>
        <w:t>417, 449</w:t>
      </w:r>
      <w:r w:rsidR="00552E92" w:rsidRPr="002C5291">
        <w:rPr>
          <w:rFonts w:ascii="Times New Roman" w:hAnsi="Times New Roman" w:cs="Times New Roman"/>
          <w:sz w:val="24"/>
          <w:szCs w:val="24"/>
          <w:lang/>
        </w:rPr>
        <w:t xml:space="preserve">, </w:t>
      </w:r>
      <w:r w:rsidRPr="002C5291">
        <w:rPr>
          <w:rFonts w:ascii="Times New Roman" w:hAnsi="Times New Roman" w:cs="Times New Roman"/>
          <w:sz w:val="24"/>
          <w:szCs w:val="24"/>
          <w:lang/>
        </w:rPr>
        <w:t>45</w:t>
      </w:r>
      <w:r w:rsidR="00B41961" w:rsidRPr="002C5291">
        <w:rPr>
          <w:rFonts w:ascii="Times New Roman" w:hAnsi="Times New Roman" w:cs="Times New Roman"/>
          <w:sz w:val="24"/>
          <w:szCs w:val="24"/>
          <w:lang/>
        </w:rPr>
        <w:t>1</w:t>
      </w:r>
      <w:r w:rsidR="00552E92" w:rsidRPr="002C5291">
        <w:rPr>
          <w:rFonts w:ascii="Times New Roman" w:hAnsi="Times New Roman" w:cs="Times New Roman"/>
          <w:sz w:val="24"/>
          <w:szCs w:val="24"/>
          <w:lang/>
        </w:rPr>
        <w:t xml:space="preserve">, 464. и 467. ове уредбе и поступак издавања потврде о заједничком обезбеђењу и потврде о ослобођењу од полагања обезбеђења у случају примене резервног поступка. </w:t>
      </w:r>
    </w:p>
    <w:p w:rsidR="00B0594B" w:rsidRPr="002C5291" w:rsidRDefault="00B41961" w:rsidP="0023145F">
      <w:pPr>
        <w:spacing w:before="100" w:beforeAutospacing="1" w:after="100" w:afterAutospacing="1" w:line="240" w:lineRule="auto"/>
        <w:ind w:firstLine="720"/>
        <w:jc w:val="both"/>
        <w:rPr>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 xml:space="preserve">У случајевима из става 1. овог члана, </w:t>
      </w:r>
      <w:r w:rsidR="002408C9" w:rsidRPr="002C5291">
        <w:rPr>
          <w:rFonts w:ascii="Times New Roman" w:hAnsi="Times New Roman" w:cs="Times New Roman"/>
          <w:sz w:val="24"/>
          <w:szCs w:val="24"/>
          <w:lang w:eastAsia="sr-Latn-CS"/>
        </w:rPr>
        <w:t>при испуњавању товарног листа ЦИМ или предајног листа ТР</w:t>
      </w:r>
      <w:r w:rsidR="00A2405F" w:rsidRPr="002C5291">
        <w:rPr>
          <w:rFonts w:ascii="Times New Roman" w:hAnsi="Times New Roman" w:cs="Times New Roman"/>
          <w:sz w:val="24"/>
          <w:szCs w:val="24"/>
          <w:lang w:eastAsia="sr-Latn-CS"/>
        </w:rPr>
        <w:t>,</w:t>
      </w:r>
      <w:r w:rsidR="002408C9" w:rsidRPr="002C5291">
        <w:rPr>
          <w:rFonts w:ascii="Times New Roman" w:hAnsi="Times New Roman" w:cs="Times New Roman"/>
          <w:sz w:val="24"/>
          <w:szCs w:val="24"/>
          <w:lang w:eastAsia="sr-Latn-CS"/>
        </w:rPr>
        <w:t xml:space="preserve"> </w:t>
      </w:r>
      <w:r w:rsidR="00231193" w:rsidRPr="002C5291">
        <w:rPr>
          <w:rFonts w:ascii="Times New Roman" w:hAnsi="Times New Roman" w:cs="Times New Roman"/>
          <w:sz w:val="24"/>
          <w:szCs w:val="24"/>
          <w:lang w:eastAsia="sr-Latn-CS"/>
        </w:rPr>
        <w:t xml:space="preserve">у рубрику намењену за упис прилога, тј. за упис података о пратећим исправама, читко се уписује </w:t>
      </w:r>
      <w:r w:rsidR="002408C9" w:rsidRPr="002C5291">
        <w:rPr>
          <w:rFonts w:ascii="Times New Roman" w:hAnsi="Times New Roman" w:cs="Times New Roman"/>
          <w:sz w:val="24"/>
          <w:szCs w:val="24"/>
          <w:lang w:eastAsia="sr-Latn-CS"/>
        </w:rPr>
        <w:t xml:space="preserve">позив на коришћене транзитне </w:t>
      </w:r>
      <w:r w:rsidR="00FF16D6" w:rsidRPr="002C5291">
        <w:rPr>
          <w:rFonts w:ascii="Times New Roman" w:hAnsi="Times New Roman" w:cs="Times New Roman"/>
          <w:sz w:val="24"/>
          <w:szCs w:val="24"/>
          <w:lang w:eastAsia="sr-Latn-CS"/>
        </w:rPr>
        <w:t>декларације</w:t>
      </w:r>
      <w:r w:rsidR="002408C9" w:rsidRPr="002C5291">
        <w:rPr>
          <w:rFonts w:ascii="Times New Roman" w:hAnsi="Times New Roman" w:cs="Times New Roman"/>
          <w:sz w:val="24"/>
          <w:szCs w:val="24"/>
          <w:lang w:eastAsia="sr-Latn-CS"/>
        </w:rPr>
        <w:t xml:space="preserve">. Тај позив </w:t>
      </w:r>
      <w:r w:rsidR="00B0594B" w:rsidRPr="002C5291">
        <w:rPr>
          <w:rFonts w:ascii="Times New Roman" w:hAnsi="Times New Roman" w:cs="Times New Roman"/>
          <w:sz w:val="24"/>
          <w:szCs w:val="24"/>
          <w:lang w:eastAsia="sr-Latn-CS"/>
        </w:rPr>
        <w:t xml:space="preserve">мора да садржи врсту </w:t>
      </w:r>
      <w:r w:rsidR="002408C9" w:rsidRPr="002C5291">
        <w:rPr>
          <w:rFonts w:ascii="Times New Roman" w:hAnsi="Times New Roman" w:cs="Times New Roman"/>
          <w:sz w:val="24"/>
          <w:szCs w:val="24"/>
          <w:lang w:eastAsia="sr-Latn-CS"/>
        </w:rPr>
        <w:t xml:space="preserve">исправе, назив царинарнице која је издала, </w:t>
      </w:r>
      <w:r w:rsidR="00B0594B" w:rsidRPr="002C5291">
        <w:rPr>
          <w:rFonts w:ascii="Times New Roman" w:hAnsi="Times New Roman" w:cs="Times New Roman"/>
          <w:sz w:val="24"/>
          <w:szCs w:val="24"/>
          <w:lang w:eastAsia="sr-Latn-CS"/>
        </w:rPr>
        <w:t xml:space="preserve">датум и </w:t>
      </w:r>
      <w:r w:rsidR="00786FF9" w:rsidRPr="002C5291">
        <w:rPr>
          <w:rFonts w:ascii="Times New Roman" w:hAnsi="Times New Roman" w:cs="Times New Roman"/>
          <w:sz w:val="24"/>
          <w:szCs w:val="24"/>
          <w:lang w:eastAsia="sr-Latn-CS"/>
        </w:rPr>
        <w:t xml:space="preserve">регистарски </w:t>
      </w:r>
      <w:r w:rsidR="00B0594B" w:rsidRPr="002C5291">
        <w:rPr>
          <w:rFonts w:ascii="Times New Roman" w:hAnsi="Times New Roman" w:cs="Times New Roman"/>
          <w:sz w:val="24"/>
          <w:szCs w:val="24"/>
          <w:lang w:eastAsia="sr-Latn-CS"/>
        </w:rPr>
        <w:t xml:space="preserve">број </w:t>
      </w:r>
      <w:r w:rsidR="00FF16D6" w:rsidRPr="002C5291">
        <w:rPr>
          <w:rFonts w:ascii="Times New Roman" w:hAnsi="Times New Roman" w:cs="Times New Roman"/>
          <w:sz w:val="24"/>
          <w:szCs w:val="24"/>
          <w:lang w:eastAsia="sr-Latn-CS"/>
        </w:rPr>
        <w:t>транзитне декларације</w:t>
      </w:r>
      <w:r w:rsidR="00B0594B" w:rsidRPr="002C5291">
        <w:rPr>
          <w:rFonts w:ascii="Times New Roman" w:hAnsi="Times New Roman" w:cs="Times New Roman"/>
          <w:sz w:val="24"/>
          <w:szCs w:val="24"/>
          <w:lang w:eastAsia="sr-Latn-CS"/>
        </w:rPr>
        <w:t xml:space="preserve">. </w:t>
      </w:r>
    </w:p>
    <w:p w:rsidR="00B0594B" w:rsidRPr="002C5291" w:rsidRDefault="00D62667" w:rsidP="0023145F">
      <w:pPr>
        <w:spacing w:after="0" w:line="240" w:lineRule="auto"/>
        <w:ind w:firstLine="720"/>
        <w:jc w:val="both"/>
        <w:rPr>
          <w:rFonts w:ascii="Times New Roman" w:hAnsi="Times New Roman" w:cs="Times New Roman"/>
          <w:bCs/>
          <w:sz w:val="24"/>
          <w:szCs w:val="24"/>
          <w:lang/>
        </w:rPr>
      </w:pPr>
      <w:r w:rsidRPr="002C5291">
        <w:rPr>
          <w:rFonts w:ascii="Times New Roman" w:hAnsi="Times New Roman" w:cs="Times New Roman"/>
          <w:bCs/>
          <w:sz w:val="24"/>
          <w:szCs w:val="24"/>
          <w:lang/>
        </w:rPr>
        <w:t xml:space="preserve">Железнички превозник одговоран за последњу железничку станицу у поступку транзита потврђује </w:t>
      </w:r>
      <w:r w:rsidR="00B0594B" w:rsidRPr="002C5291">
        <w:rPr>
          <w:rFonts w:ascii="Times New Roman" w:hAnsi="Times New Roman" w:cs="Times New Roman"/>
          <w:bCs/>
          <w:sz w:val="24"/>
          <w:szCs w:val="24"/>
          <w:lang/>
        </w:rPr>
        <w:t>примерак бр. 2 т</w:t>
      </w:r>
      <w:r w:rsidR="000873E6" w:rsidRPr="002C5291">
        <w:rPr>
          <w:rFonts w:ascii="Times New Roman" w:hAnsi="Times New Roman" w:cs="Times New Roman"/>
          <w:bCs/>
          <w:sz w:val="24"/>
          <w:szCs w:val="24"/>
          <w:lang/>
        </w:rPr>
        <w:t>oвaрнoг</w:t>
      </w:r>
      <w:r w:rsidR="00B0594B" w:rsidRPr="002C5291">
        <w:rPr>
          <w:rFonts w:ascii="Times New Roman" w:hAnsi="Times New Roman" w:cs="Times New Roman"/>
          <w:bCs/>
          <w:sz w:val="24"/>
          <w:szCs w:val="24"/>
          <w:lang/>
        </w:rPr>
        <w:t xml:space="preserve"> листа ЦИМ или примерке бр. 1</w:t>
      </w:r>
      <w:r w:rsidR="000E4221" w:rsidRPr="002C5291">
        <w:rPr>
          <w:rFonts w:ascii="Times New Roman" w:hAnsi="Times New Roman" w:cs="Times New Roman"/>
          <w:bCs/>
          <w:sz w:val="24"/>
          <w:szCs w:val="24"/>
          <w:lang/>
        </w:rPr>
        <w:t>.</w:t>
      </w:r>
      <w:r w:rsidR="00B0594B" w:rsidRPr="002C5291">
        <w:rPr>
          <w:rFonts w:ascii="Times New Roman" w:hAnsi="Times New Roman" w:cs="Times New Roman"/>
          <w:bCs/>
          <w:sz w:val="24"/>
          <w:szCs w:val="24"/>
          <w:lang/>
        </w:rPr>
        <w:t xml:space="preserve"> и 2.</w:t>
      </w:r>
      <w:r w:rsidR="00786FF9" w:rsidRPr="002C5291">
        <w:rPr>
          <w:rFonts w:ascii="Times New Roman" w:hAnsi="Times New Roman" w:cs="Times New Roman"/>
          <w:bCs/>
          <w:sz w:val="24"/>
          <w:szCs w:val="24"/>
          <w:lang/>
        </w:rPr>
        <w:t xml:space="preserve"> </w:t>
      </w:r>
      <w:r w:rsidR="00231193" w:rsidRPr="002C5291">
        <w:rPr>
          <w:rFonts w:ascii="Times New Roman" w:hAnsi="Times New Roman" w:cs="Times New Roman"/>
          <w:bCs/>
          <w:sz w:val="24"/>
          <w:szCs w:val="24"/>
          <w:lang/>
        </w:rPr>
        <w:t>предајног листа ТР, и то пошто се увери</w:t>
      </w:r>
      <w:r w:rsidR="00B0594B" w:rsidRPr="002C5291">
        <w:rPr>
          <w:rFonts w:ascii="Times New Roman" w:hAnsi="Times New Roman" w:cs="Times New Roman"/>
          <w:bCs/>
          <w:sz w:val="24"/>
          <w:szCs w:val="24"/>
          <w:lang/>
        </w:rPr>
        <w:t xml:space="preserve"> да се превоз робе обавља  на основу  наведене транзитне </w:t>
      </w:r>
      <w:r w:rsidR="00FF16D6" w:rsidRPr="002C5291">
        <w:rPr>
          <w:rFonts w:ascii="Times New Roman" w:hAnsi="Times New Roman" w:cs="Times New Roman"/>
          <w:bCs/>
          <w:sz w:val="24"/>
          <w:szCs w:val="24"/>
          <w:lang/>
        </w:rPr>
        <w:t>декларације</w:t>
      </w:r>
      <w:r w:rsidR="00B0594B" w:rsidRPr="002C5291">
        <w:rPr>
          <w:rFonts w:ascii="Times New Roman" w:hAnsi="Times New Roman" w:cs="Times New Roman"/>
          <w:bCs/>
          <w:sz w:val="24"/>
          <w:szCs w:val="24"/>
          <w:lang/>
        </w:rPr>
        <w:t>.</w:t>
      </w:r>
    </w:p>
    <w:p w:rsidR="00A44805" w:rsidRPr="002C5291" w:rsidRDefault="00B0594B" w:rsidP="001421B0">
      <w:pPr>
        <w:spacing w:before="100" w:beforeAutospacing="1" w:after="100" w:afterAutospacing="1" w:line="240" w:lineRule="auto"/>
        <w:ind w:firstLine="720"/>
        <w:jc w:val="both"/>
        <w:rPr>
          <w:rStyle w:val="apple-converted-space"/>
          <w:rFonts w:ascii="Times New Roman" w:hAnsi="Times New Roman" w:cs="Times New Roman"/>
          <w:sz w:val="24"/>
          <w:szCs w:val="24"/>
          <w:lang w:eastAsia="sr-Latn-CS"/>
        </w:rPr>
      </w:pPr>
      <w:r w:rsidRPr="002C5291">
        <w:rPr>
          <w:rFonts w:ascii="Times New Roman" w:hAnsi="Times New Roman" w:cs="Times New Roman"/>
          <w:sz w:val="24"/>
          <w:szCs w:val="24"/>
          <w:lang w:eastAsia="sr-Latn-CS"/>
        </w:rPr>
        <w:t>Ако се поступак транзита обавља на основу предајног листа ТР у складу са чл. 461</w:t>
      </w:r>
      <w:r w:rsidR="00B41AE3" w:rsidRPr="002C5291">
        <w:rPr>
          <w:rFonts w:ascii="Times New Roman" w:hAnsi="Times New Roman" w:cs="Times New Roman"/>
          <w:sz w:val="24"/>
          <w:szCs w:val="24"/>
          <w:lang w:eastAsia="sr-Latn-CS"/>
        </w:rPr>
        <w:t xml:space="preserve"> -</w:t>
      </w:r>
      <w:r w:rsidR="00786FF9" w:rsidRPr="002C5291">
        <w:rPr>
          <w:rFonts w:ascii="Times New Roman" w:hAnsi="Times New Roman" w:cs="Times New Roman"/>
          <w:sz w:val="24"/>
          <w:szCs w:val="24"/>
          <w:lang w:eastAsia="sr-Latn-CS"/>
        </w:rPr>
        <w:t xml:space="preserve"> </w:t>
      </w:r>
      <w:r w:rsidRPr="002C5291">
        <w:rPr>
          <w:rFonts w:ascii="Times New Roman" w:hAnsi="Times New Roman" w:cs="Times New Roman"/>
          <w:sz w:val="24"/>
          <w:szCs w:val="24"/>
          <w:lang w:eastAsia="sr-Latn-CS"/>
        </w:rPr>
        <w:t xml:space="preserve">474. ове уредбе, </w:t>
      </w:r>
      <w:r w:rsidR="00CF5294" w:rsidRPr="002C5291">
        <w:rPr>
          <w:rFonts w:ascii="Times New Roman" w:hAnsi="Times New Roman" w:cs="Times New Roman"/>
          <w:sz w:val="24"/>
          <w:szCs w:val="24"/>
          <w:lang w:eastAsia="sr-Latn-CS"/>
        </w:rPr>
        <w:t xml:space="preserve">на </w:t>
      </w:r>
      <w:r w:rsidR="00786FF9" w:rsidRPr="002C5291">
        <w:rPr>
          <w:rFonts w:ascii="Times New Roman" w:hAnsi="Times New Roman" w:cs="Times New Roman"/>
          <w:sz w:val="24"/>
          <w:szCs w:val="24"/>
          <w:lang w:eastAsia="sr-Latn-CS"/>
        </w:rPr>
        <w:t xml:space="preserve">товарни лист ЦИM </w:t>
      </w:r>
      <w:r w:rsidR="00CF5294" w:rsidRPr="002C5291">
        <w:rPr>
          <w:rFonts w:ascii="Times New Roman" w:hAnsi="Times New Roman" w:cs="Times New Roman"/>
          <w:sz w:val="24"/>
          <w:szCs w:val="24"/>
          <w:lang w:eastAsia="sr-Latn-CS"/>
        </w:rPr>
        <w:t xml:space="preserve">не примењују се </w:t>
      </w:r>
      <w:r w:rsidR="00786FF9" w:rsidRPr="002C5291">
        <w:rPr>
          <w:rFonts w:ascii="Times New Roman" w:hAnsi="Times New Roman" w:cs="Times New Roman"/>
          <w:sz w:val="24"/>
          <w:szCs w:val="24"/>
          <w:lang w:eastAsia="sr-Latn-CS"/>
        </w:rPr>
        <w:t xml:space="preserve">ст. </w:t>
      </w:r>
      <w:r w:rsidR="00231193" w:rsidRPr="002C5291">
        <w:rPr>
          <w:rFonts w:ascii="Times New Roman" w:hAnsi="Times New Roman" w:cs="Times New Roman"/>
          <w:sz w:val="24"/>
          <w:szCs w:val="24"/>
          <w:lang w:eastAsia="sr-Latn-CS"/>
        </w:rPr>
        <w:t>1. и 2. овог члана и чл. 447 -</w:t>
      </w:r>
      <w:r w:rsidR="00786FF9" w:rsidRPr="002C5291">
        <w:rPr>
          <w:rFonts w:ascii="Times New Roman" w:hAnsi="Times New Roman" w:cs="Times New Roman"/>
          <w:sz w:val="24"/>
          <w:szCs w:val="24"/>
          <w:lang w:eastAsia="sr-Latn-CS"/>
        </w:rPr>
        <w:t xml:space="preserve"> 460. ове уредбе. У </w:t>
      </w:r>
      <w:r w:rsidRPr="002C5291">
        <w:rPr>
          <w:rFonts w:ascii="Times New Roman" w:hAnsi="Times New Roman" w:cs="Times New Roman"/>
          <w:sz w:val="24"/>
          <w:szCs w:val="24"/>
          <w:lang w:eastAsia="sr-Latn-CS"/>
        </w:rPr>
        <w:t>товарн</w:t>
      </w:r>
      <w:r w:rsidR="002408C9" w:rsidRPr="002C5291">
        <w:rPr>
          <w:rFonts w:ascii="Times New Roman" w:hAnsi="Times New Roman" w:cs="Times New Roman"/>
          <w:sz w:val="24"/>
          <w:szCs w:val="24"/>
          <w:lang w:eastAsia="sr-Latn-CS"/>
        </w:rPr>
        <w:t>и</w:t>
      </w:r>
      <w:r w:rsidRPr="002C5291">
        <w:rPr>
          <w:rFonts w:ascii="Times New Roman" w:hAnsi="Times New Roman" w:cs="Times New Roman"/>
          <w:sz w:val="24"/>
          <w:szCs w:val="24"/>
          <w:lang w:eastAsia="sr-Latn-CS"/>
        </w:rPr>
        <w:t xml:space="preserve"> листу ЦИМ</w:t>
      </w:r>
      <w:r w:rsidR="00A2405F" w:rsidRPr="002C5291">
        <w:rPr>
          <w:rFonts w:ascii="Times New Roman" w:hAnsi="Times New Roman" w:cs="Times New Roman"/>
          <w:sz w:val="24"/>
          <w:szCs w:val="24"/>
          <w:lang w:eastAsia="sr-Latn-CS"/>
        </w:rPr>
        <w:t>,</w:t>
      </w:r>
      <w:r w:rsidRPr="002C5291">
        <w:rPr>
          <w:rFonts w:ascii="Times New Roman" w:hAnsi="Times New Roman" w:cs="Times New Roman"/>
          <w:sz w:val="24"/>
          <w:szCs w:val="24"/>
          <w:lang w:eastAsia="sr-Latn-CS"/>
        </w:rPr>
        <w:t xml:space="preserve"> у рубрику за прилоге, читко се уписује, </w:t>
      </w:r>
      <w:r w:rsidR="00A2405F" w:rsidRPr="002C5291">
        <w:rPr>
          <w:rFonts w:ascii="Times New Roman" w:hAnsi="Times New Roman" w:cs="Times New Roman"/>
          <w:sz w:val="24"/>
          <w:szCs w:val="24"/>
          <w:lang w:eastAsia="sr-Latn-CS"/>
        </w:rPr>
        <w:t>позив</w:t>
      </w:r>
      <w:r w:rsidRPr="002C5291">
        <w:rPr>
          <w:rFonts w:ascii="Times New Roman" w:hAnsi="Times New Roman" w:cs="Times New Roman"/>
          <w:sz w:val="24"/>
          <w:szCs w:val="24"/>
          <w:lang w:eastAsia="sr-Latn-CS"/>
        </w:rPr>
        <w:t xml:space="preserve"> на предајни лист ТР. Т</w:t>
      </w:r>
      <w:r w:rsidR="00A2405F" w:rsidRPr="002C5291">
        <w:rPr>
          <w:rFonts w:ascii="Times New Roman" w:hAnsi="Times New Roman" w:cs="Times New Roman"/>
          <w:sz w:val="24"/>
          <w:szCs w:val="24"/>
          <w:lang w:eastAsia="sr-Latn-CS"/>
        </w:rPr>
        <w:t>о позивање</w:t>
      </w:r>
      <w:r w:rsidRPr="002C5291">
        <w:rPr>
          <w:rFonts w:ascii="Times New Roman" w:hAnsi="Times New Roman" w:cs="Times New Roman"/>
          <w:sz w:val="24"/>
          <w:szCs w:val="24"/>
          <w:lang w:eastAsia="sr-Latn-CS"/>
        </w:rPr>
        <w:t xml:space="preserve"> мора да садржи на</w:t>
      </w:r>
      <w:r w:rsidR="00D62667" w:rsidRPr="002C5291">
        <w:rPr>
          <w:rFonts w:ascii="Times New Roman" w:hAnsi="Times New Roman" w:cs="Times New Roman"/>
          <w:sz w:val="24"/>
          <w:szCs w:val="24"/>
          <w:lang w:eastAsia="sr-Latn-CS"/>
        </w:rPr>
        <w:t>помену</w:t>
      </w:r>
      <w:r w:rsidRPr="002C5291">
        <w:rPr>
          <w:rFonts w:ascii="Times New Roman" w:hAnsi="Times New Roman" w:cs="Times New Roman"/>
          <w:sz w:val="24"/>
          <w:szCs w:val="24"/>
          <w:lang w:eastAsia="sr-Latn-CS"/>
        </w:rPr>
        <w:t xml:space="preserve"> </w:t>
      </w:r>
      <w:r w:rsidR="00231193" w:rsidRPr="002C5291">
        <w:rPr>
          <w:rFonts w:ascii="Times New Roman" w:hAnsi="Times New Roman" w:cs="Times New Roman"/>
          <w:sz w:val="24"/>
          <w:szCs w:val="24"/>
          <w:lang w:eastAsia="sr-Latn-CS"/>
        </w:rPr>
        <w:t>‚</w:t>
      </w:r>
      <w:r w:rsidRPr="002C5291">
        <w:rPr>
          <w:rFonts w:ascii="Times New Roman" w:hAnsi="Times New Roman" w:cs="Times New Roman"/>
          <w:sz w:val="24"/>
          <w:szCs w:val="24"/>
          <w:lang w:eastAsia="sr-Latn-CS"/>
        </w:rPr>
        <w:t>Предајни лист ТР</w:t>
      </w:r>
      <w:r w:rsidR="00231193" w:rsidRPr="002C5291">
        <w:rPr>
          <w:rFonts w:ascii="Times New Roman" w:hAnsi="Times New Roman" w:cs="Times New Roman"/>
          <w:sz w:val="24"/>
          <w:szCs w:val="24"/>
          <w:lang w:eastAsia="sr-Latn-CS"/>
        </w:rPr>
        <w:t>’</w:t>
      </w:r>
      <w:r w:rsidRPr="002C5291">
        <w:rPr>
          <w:rFonts w:ascii="Times New Roman" w:hAnsi="Times New Roman" w:cs="Times New Roman"/>
          <w:sz w:val="24"/>
          <w:szCs w:val="24"/>
          <w:lang w:eastAsia="sr-Latn-CS"/>
        </w:rPr>
        <w:t xml:space="preserve"> и серијски број.</w:t>
      </w:r>
      <w:r w:rsidR="00B766CC" w:rsidRPr="002C5291">
        <w:rPr>
          <w:rFonts w:ascii="Times New Roman" w:hAnsi="Times New Roman" w:cs="Times New Roman"/>
          <w:sz w:val="24"/>
          <w:szCs w:val="24"/>
          <w:lang w:eastAsia="sr-Latn-CS"/>
        </w:rPr>
        <w:t>”</w:t>
      </w:r>
    </w:p>
    <w:p w:rsidR="006336F6" w:rsidRPr="002C5291" w:rsidRDefault="006336F6" w:rsidP="006336F6">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8</w:t>
      </w:r>
      <w:r w:rsidR="00B301E9" w:rsidRPr="002C5291">
        <w:rPr>
          <w:rStyle w:val="apple-converted-space"/>
          <w:b/>
          <w:color w:val="000000"/>
          <w:lang/>
        </w:rPr>
        <w:t>4</w:t>
      </w:r>
      <w:r w:rsidRPr="002C5291">
        <w:rPr>
          <w:rStyle w:val="apple-converted-space"/>
          <w:b/>
          <w:color w:val="000000"/>
          <w:lang/>
        </w:rPr>
        <w:t>.</w:t>
      </w:r>
    </w:p>
    <w:p w:rsidR="006336F6" w:rsidRPr="002C5291" w:rsidRDefault="006336F6" w:rsidP="006336F6">
      <w:pPr>
        <w:pStyle w:val="stil1tekst"/>
        <w:spacing w:before="0" w:beforeAutospacing="0" w:after="0" w:afterAutospacing="0"/>
        <w:ind w:left="525" w:right="525" w:firstLine="240"/>
        <w:jc w:val="center"/>
        <w:rPr>
          <w:rStyle w:val="apple-converted-space"/>
          <w:b/>
          <w:color w:val="000000"/>
          <w:lang/>
        </w:rPr>
      </w:pPr>
    </w:p>
    <w:p w:rsidR="006336F6" w:rsidRPr="002C5291" w:rsidRDefault="006336F6" w:rsidP="006336F6">
      <w:pPr>
        <w:pStyle w:val="stil1tekst"/>
        <w:spacing w:before="0" w:beforeAutospacing="0" w:after="0" w:afterAutospacing="0"/>
        <w:ind w:left="525" w:right="525" w:firstLine="240"/>
        <w:jc w:val="both"/>
        <w:rPr>
          <w:rStyle w:val="apple-converted-space"/>
          <w:color w:val="000000"/>
          <w:lang/>
        </w:rPr>
      </w:pPr>
      <w:r w:rsidRPr="002C5291">
        <w:rPr>
          <w:rStyle w:val="apple-converted-space"/>
          <w:color w:val="000000"/>
          <w:lang/>
        </w:rPr>
        <w:t>Члан 484. мења се и гласи:</w:t>
      </w:r>
    </w:p>
    <w:p w:rsidR="00C7181D" w:rsidRPr="002C5291" w:rsidRDefault="00C7181D" w:rsidP="001421B0">
      <w:pPr>
        <w:pStyle w:val="stil1tekst"/>
        <w:spacing w:before="0" w:beforeAutospacing="0" w:after="0" w:afterAutospacing="0"/>
        <w:ind w:right="525"/>
        <w:rPr>
          <w:rStyle w:val="apple-converted-space"/>
          <w:color w:val="000000"/>
          <w:lang/>
        </w:rPr>
      </w:pPr>
    </w:p>
    <w:p w:rsidR="00B06369" w:rsidRPr="002C5291" w:rsidRDefault="00C7181D" w:rsidP="00C7181D">
      <w:pPr>
        <w:pStyle w:val="stil1tekst"/>
        <w:spacing w:before="0" w:beforeAutospacing="0" w:after="0" w:afterAutospacing="0"/>
        <w:ind w:left="525" w:right="525" w:firstLine="240"/>
        <w:jc w:val="center"/>
        <w:rPr>
          <w:rStyle w:val="apple-converted-space"/>
          <w:color w:val="000000"/>
          <w:lang/>
        </w:rPr>
      </w:pPr>
      <w:r w:rsidRPr="002C5291">
        <w:rPr>
          <w:rStyle w:val="apple-converted-space"/>
          <w:color w:val="000000"/>
          <w:lang/>
        </w:rPr>
        <w:t>„</w:t>
      </w:r>
      <w:r w:rsidR="00D62667" w:rsidRPr="002C5291">
        <w:rPr>
          <w:rStyle w:val="apple-converted-space"/>
          <w:color w:val="000000"/>
          <w:lang/>
        </w:rPr>
        <w:t>Члан 484</w:t>
      </w:r>
      <w:r w:rsidR="00657BEA" w:rsidRPr="002C5291">
        <w:rPr>
          <w:rStyle w:val="apple-converted-space"/>
          <w:color w:val="000000"/>
          <w:lang/>
        </w:rPr>
        <w:t>.</w:t>
      </w:r>
    </w:p>
    <w:p w:rsidR="00C7181D" w:rsidRPr="002C5291" w:rsidRDefault="00C7181D" w:rsidP="00B06369">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Када поступак транзита није </w:t>
      </w:r>
      <w:r w:rsidR="00D1163D" w:rsidRPr="002C5291">
        <w:rPr>
          <w:rFonts w:ascii="Times New Roman" w:hAnsi="Times New Roman" w:cs="Times New Roman"/>
          <w:sz w:val="24"/>
          <w:szCs w:val="24"/>
          <w:lang/>
        </w:rPr>
        <w:t>раздужен</w:t>
      </w:r>
      <w:r w:rsidRPr="002C5291">
        <w:rPr>
          <w:rFonts w:ascii="Times New Roman" w:hAnsi="Times New Roman" w:cs="Times New Roman"/>
          <w:sz w:val="24"/>
          <w:szCs w:val="24"/>
          <w:lang/>
        </w:rPr>
        <w:t xml:space="preserve"> на прописан начин, </w:t>
      </w:r>
      <w:r w:rsidR="0033498E" w:rsidRPr="002C5291">
        <w:rPr>
          <w:rFonts w:ascii="Times New Roman" w:hAnsi="Times New Roman" w:cs="Times New Roman"/>
          <w:sz w:val="24"/>
          <w:szCs w:val="24"/>
          <w:lang/>
        </w:rPr>
        <w:t>полаз</w:t>
      </w:r>
      <w:r w:rsidRPr="002C5291">
        <w:rPr>
          <w:rFonts w:ascii="Times New Roman" w:hAnsi="Times New Roman" w:cs="Times New Roman"/>
          <w:sz w:val="24"/>
          <w:szCs w:val="24"/>
          <w:lang/>
        </w:rPr>
        <w:t xml:space="preserve">на царинарница, најкасније у року од девет месеци од датума који је био одређен за </w:t>
      </w:r>
      <w:r w:rsidR="008F684B" w:rsidRPr="002C5291">
        <w:rPr>
          <w:rFonts w:ascii="Times New Roman" w:hAnsi="Times New Roman" w:cs="Times New Roman"/>
          <w:sz w:val="24"/>
          <w:szCs w:val="24"/>
          <w:lang/>
        </w:rPr>
        <w:t>допремање</w:t>
      </w:r>
      <w:r w:rsidRPr="002C5291">
        <w:rPr>
          <w:rFonts w:ascii="Times New Roman" w:hAnsi="Times New Roman" w:cs="Times New Roman"/>
          <w:sz w:val="24"/>
          <w:szCs w:val="24"/>
          <w:lang/>
        </w:rPr>
        <w:t xml:space="preserve"> робе одредишној царинарници, писмено обавештава </w:t>
      </w:r>
      <w:r w:rsidR="0019741A" w:rsidRPr="002C5291">
        <w:rPr>
          <w:rFonts w:ascii="Times New Roman" w:hAnsi="Times New Roman" w:cs="Times New Roman"/>
          <w:sz w:val="24"/>
          <w:szCs w:val="24"/>
          <w:lang/>
        </w:rPr>
        <w:t>гаранта</w:t>
      </w:r>
      <w:r w:rsidRPr="002C5291">
        <w:rPr>
          <w:rFonts w:ascii="Times New Roman" w:hAnsi="Times New Roman" w:cs="Times New Roman"/>
          <w:sz w:val="24"/>
          <w:szCs w:val="24"/>
          <w:lang/>
        </w:rPr>
        <w:t xml:space="preserve"> да поступак није </w:t>
      </w:r>
      <w:r w:rsidR="00D1163D" w:rsidRPr="002C5291">
        <w:rPr>
          <w:rFonts w:ascii="Times New Roman" w:hAnsi="Times New Roman" w:cs="Times New Roman"/>
          <w:sz w:val="24"/>
          <w:szCs w:val="24"/>
          <w:lang/>
        </w:rPr>
        <w:t>раздужен</w:t>
      </w:r>
      <w:r w:rsidRPr="002C5291">
        <w:rPr>
          <w:rFonts w:ascii="Times New Roman" w:hAnsi="Times New Roman" w:cs="Times New Roman"/>
          <w:sz w:val="24"/>
          <w:szCs w:val="24"/>
          <w:lang/>
        </w:rPr>
        <w:t>.</w:t>
      </w:r>
    </w:p>
    <w:p w:rsidR="00C7181D" w:rsidRPr="002C5291" w:rsidRDefault="00C7181D" w:rsidP="00C7181D">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Када поступак транзита није </w:t>
      </w:r>
      <w:r w:rsidR="00D1163D" w:rsidRPr="002C5291">
        <w:rPr>
          <w:rFonts w:ascii="Times New Roman" w:hAnsi="Times New Roman" w:cs="Times New Roman"/>
          <w:sz w:val="24"/>
          <w:szCs w:val="24"/>
          <w:lang/>
        </w:rPr>
        <w:t>раздужен</w:t>
      </w:r>
      <w:r w:rsidRPr="002C5291">
        <w:rPr>
          <w:rFonts w:ascii="Times New Roman" w:hAnsi="Times New Roman" w:cs="Times New Roman"/>
          <w:sz w:val="24"/>
          <w:szCs w:val="24"/>
          <w:lang/>
        </w:rPr>
        <w:t xml:space="preserve"> на прописан начин, царински орган надлежан за наплату, у року од три године од датума прихватања декларације, писмено обавештава </w:t>
      </w:r>
      <w:r w:rsidR="0019741A" w:rsidRPr="002C5291">
        <w:rPr>
          <w:rFonts w:ascii="Times New Roman" w:hAnsi="Times New Roman" w:cs="Times New Roman"/>
          <w:sz w:val="24"/>
          <w:szCs w:val="24"/>
          <w:lang/>
        </w:rPr>
        <w:t>гаранта</w:t>
      </w:r>
      <w:r w:rsidRPr="002C5291">
        <w:rPr>
          <w:rFonts w:ascii="Times New Roman" w:hAnsi="Times New Roman" w:cs="Times New Roman"/>
          <w:sz w:val="24"/>
          <w:szCs w:val="24"/>
          <w:lang/>
        </w:rPr>
        <w:t xml:space="preserve"> да је настао или може настати дуг за који је одговоран у вези с одобреним поступком транзита. У обавештењу мора бити наведен број и датум декларације, назив </w:t>
      </w:r>
      <w:r w:rsidR="0033498E" w:rsidRPr="002C5291">
        <w:rPr>
          <w:rFonts w:ascii="Times New Roman" w:hAnsi="Times New Roman" w:cs="Times New Roman"/>
          <w:sz w:val="24"/>
          <w:szCs w:val="24"/>
          <w:lang/>
        </w:rPr>
        <w:t>полаз</w:t>
      </w:r>
      <w:r w:rsidRPr="002C5291">
        <w:rPr>
          <w:rFonts w:ascii="Times New Roman" w:hAnsi="Times New Roman" w:cs="Times New Roman"/>
          <w:sz w:val="24"/>
          <w:szCs w:val="24"/>
          <w:lang/>
        </w:rPr>
        <w:t xml:space="preserve">не царинарнице, назив </w:t>
      </w:r>
      <w:r w:rsidR="0019741A" w:rsidRPr="002C5291">
        <w:rPr>
          <w:rFonts w:ascii="Times New Roman" w:hAnsi="Times New Roman" w:cs="Times New Roman"/>
          <w:sz w:val="24"/>
          <w:szCs w:val="24"/>
          <w:lang/>
        </w:rPr>
        <w:t>п</w:t>
      </w:r>
      <w:r w:rsidR="00C826A5" w:rsidRPr="002C5291">
        <w:rPr>
          <w:rFonts w:ascii="Times New Roman" w:hAnsi="Times New Roman" w:cs="Times New Roman"/>
          <w:sz w:val="24"/>
          <w:szCs w:val="24"/>
          <w:lang/>
        </w:rPr>
        <w:t>ринципала</w:t>
      </w:r>
      <w:r w:rsidRPr="002C5291">
        <w:rPr>
          <w:rFonts w:ascii="Times New Roman" w:hAnsi="Times New Roman" w:cs="Times New Roman"/>
          <w:sz w:val="24"/>
          <w:szCs w:val="24"/>
          <w:lang/>
        </w:rPr>
        <w:t xml:space="preserve"> и тачан износ давања. </w:t>
      </w:r>
    </w:p>
    <w:p w:rsidR="00C7181D" w:rsidRPr="002C5291" w:rsidRDefault="0019741A" w:rsidP="00C7181D">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Гарант</w:t>
      </w:r>
      <w:r w:rsidR="00C7181D" w:rsidRPr="002C5291">
        <w:rPr>
          <w:rFonts w:ascii="Times New Roman" w:hAnsi="Times New Roman" w:cs="Times New Roman"/>
          <w:sz w:val="24"/>
          <w:szCs w:val="24"/>
          <w:lang/>
        </w:rPr>
        <w:t xml:space="preserve"> се ослобађа обавеза </w:t>
      </w:r>
      <w:r w:rsidR="00D62667" w:rsidRPr="002C5291">
        <w:rPr>
          <w:rFonts w:ascii="Times New Roman" w:hAnsi="Times New Roman" w:cs="Times New Roman"/>
          <w:sz w:val="24"/>
          <w:szCs w:val="24"/>
          <w:lang/>
        </w:rPr>
        <w:t xml:space="preserve">из гарантне исправе </w:t>
      </w:r>
      <w:r w:rsidR="00C7181D" w:rsidRPr="002C5291">
        <w:rPr>
          <w:rFonts w:ascii="Times New Roman" w:hAnsi="Times New Roman" w:cs="Times New Roman"/>
          <w:sz w:val="24"/>
          <w:szCs w:val="24"/>
          <w:lang/>
        </w:rPr>
        <w:t>ако му једно од обавештења предвиђених ст. 1. и 2. овога члана, није достављено у наведеном року.</w:t>
      </w:r>
    </w:p>
    <w:p w:rsidR="00C7181D" w:rsidRPr="002C5291" w:rsidRDefault="00C7181D" w:rsidP="00C7181D">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lastRenderedPageBreak/>
        <w:t xml:space="preserve">Ако је након слања </w:t>
      </w:r>
      <w:r w:rsidR="0019741A" w:rsidRPr="002C5291">
        <w:rPr>
          <w:rFonts w:ascii="Times New Roman" w:hAnsi="Times New Roman" w:cs="Times New Roman"/>
          <w:sz w:val="24"/>
          <w:szCs w:val="24"/>
          <w:lang/>
        </w:rPr>
        <w:t>гаранту</w:t>
      </w:r>
      <w:r w:rsidRPr="002C5291">
        <w:rPr>
          <w:rFonts w:ascii="Times New Roman" w:hAnsi="Times New Roman" w:cs="Times New Roman"/>
          <w:sz w:val="24"/>
          <w:szCs w:val="24"/>
          <w:lang/>
        </w:rPr>
        <w:t xml:space="preserve"> једног од обавештења из овог члана, царински дуг плаћен или поступак транзита </w:t>
      </w:r>
      <w:r w:rsidR="00D1163D" w:rsidRPr="002C5291">
        <w:rPr>
          <w:rFonts w:ascii="Times New Roman" w:hAnsi="Times New Roman" w:cs="Times New Roman"/>
          <w:sz w:val="24"/>
          <w:szCs w:val="24"/>
          <w:lang/>
        </w:rPr>
        <w:t>раздужен</w:t>
      </w:r>
      <w:r w:rsidRPr="002C5291">
        <w:rPr>
          <w:rFonts w:ascii="Times New Roman" w:hAnsi="Times New Roman" w:cs="Times New Roman"/>
          <w:sz w:val="24"/>
          <w:szCs w:val="24"/>
          <w:lang/>
        </w:rPr>
        <w:t xml:space="preserve">, надлежни царински орган дужан </w:t>
      </w:r>
      <w:r w:rsidR="00D62667" w:rsidRPr="002C5291">
        <w:rPr>
          <w:rFonts w:ascii="Times New Roman" w:hAnsi="Times New Roman" w:cs="Times New Roman"/>
          <w:sz w:val="24"/>
          <w:szCs w:val="24"/>
          <w:lang/>
        </w:rPr>
        <w:t xml:space="preserve">је </w:t>
      </w:r>
      <w:r w:rsidRPr="002C5291">
        <w:rPr>
          <w:rFonts w:ascii="Times New Roman" w:hAnsi="Times New Roman" w:cs="Times New Roman"/>
          <w:sz w:val="24"/>
          <w:szCs w:val="24"/>
          <w:lang/>
        </w:rPr>
        <w:t xml:space="preserve">да о томе писмено обавести </w:t>
      </w:r>
      <w:r w:rsidR="0019741A" w:rsidRPr="002C5291">
        <w:rPr>
          <w:rFonts w:ascii="Times New Roman" w:hAnsi="Times New Roman" w:cs="Times New Roman"/>
          <w:sz w:val="24"/>
          <w:szCs w:val="24"/>
          <w:lang/>
        </w:rPr>
        <w:t>гаранта</w:t>
      </w:r>
      <w:r w:rsidRPr="002C5291">
        <w:rPr>
          <w:rFonts w:ascii="Times New Roman" w:hAnsi="Times New Roman" w:cs="Times New Roman"/>
          <w:sz w:val="24"/>
          <w:szCs w:val="24"/>
          <w:lang/>
        </w:rPr>
        <w:t>.</w:t>
      </w:r>
    </w:p>
    <w:p w:rsidR="00B06369" w:rsidRPr="002C5291" w:rsidRDefault="00B06369" w:rsidP="00B06369">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Царински органи ће помоћи једни другима у одређивању органа надлежног за наплату.</w:t>
      </w:r>
    </w:p>
    <w:p w:rsidR="00B06369" w:rsidRPr="002C5291" w:rsidRDefault="00B06369" w:rsidP="00B06369">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Орган надлежан за наплату обаве</w:t>
      </w:r>
      <w:r w:rsidR="00783493" w:rsidRPr="002C5291">
        <w:rPr>
          <w:rFonts w:ascii="Times New Roman" w:hAnsi="Times New Roman" w:cs="Times New Roman"/>
          <w:sz w:val="24"/>
          <w:szCs w:val="24"/>
          <w:lang/>
        </w:rPr>
        <w:t>штава</w:t>
      </w:r>
      <w:r w:rsidRPr="002C5291">
        <w:rPr>
          <w:rFonts w:ascii="Times New Roman" w:hAnsi="Times New Roman" w:cs="Times New Roman"/>
          <w:sz w:val="24"/>
          <w:szCs w:val="24"/>
          <w:lang/>
        </w:rPr>
        <w:t xml:space="preserve"> </w:t>
      </w:r>
      <w:r w:rsidR="00EB32E7" w:rsidRPr="002C5291">
        <w:rPr>
          <w:rFonts w:ascii="Times New Roman" w:hAnsi="Times New Roman" w:cs="Times New Roman"/>
          <w:sz w:val="24"/>
          <w:szCs w:val="24"/>
          <w:lang/>
        </w:rPr>
        <w:t>полазну</w:t>
      </w:r>
      <w:r w:rsidRPr="002C5291">
        <w:rPr>
          <w:rFonts w:ascii="Times New Roman" w:hAnsi="Times New Roman" w:cs="Times New Roman"/>
          <w:sz w:val="24"/>
          <w:szCs w:val="24"/>
          <w:lang/>
        </w:rPr>
        <w:t xml:space="preserve"> царинарницу и </w:t>
      </w:r>
      <w:r w:rsidR="00A647B3" w:rsidRPr="002C5291">
        <w:rPr>
          <w:rFonts w:ascii="Times New Roman" w:hAnsi="Times New Roman" w:cs="Times New Roman"/>
          <w:sz w:val="24"/>
          <w:szCs w:val="24"/>
          <w:lang/>
        </w:rPr>
        <w:t>царински орган обезбеђења</w:t>
      </w:r>
      <w:r w:rsidRPr="002C5291">
        <w:rPr>
          <w:rFonts w:ascii="Times New Roman" w:hAnsi="Times New Roman" w:cs="Times New Roman"/>
          <w:sz w:val="24"/>
          <w:szCs w:val="24"/>
          <w:lang/>
        </w:rPr>
        <w:t xml:space="preserve"> о свим случајевима у којима је </w:t>
      </w:r>
      <w:r w:rsidR="00783493" w:rsidRPr="002C5291">
        <w:rPr>
          <w:rFonts w:ascii="Times New Roman" w:hAnsi="Times New Roman" w:cs="Times New Roman"/>
          <w:sz w:val="24"/>
          <w:szCs w:val="24"/>
          <w:lang/>
        </w:rPr>
        <w:t xml:space="preserve">настао </w:t>
      </w:r>
      <w:r w:rsidRPr="002C5291">
        <w:rPr>
          <w:rFonts w:ascii="Times New Roman" w:hAnsi="Times New Roman" w:cs="Times New Roman"/>
          <w:sz w:val="24"/>
          <w:szCs w:val="24"/>
          <w:lang/>
        </w:rPr>
        <w:t>царински дуг у вези</w:t>
      </w:r>
      <w:r w:rsidR="00783493" w:rsidRPr="002C5291">
        <w:rPr>
          <w:rFonts w:ascii="Times New Roman" w:hAnsi="Times New Roman" w:cs="Times New Roman"/>
          <w:sz w:val="24"/>
          <w:szCs w:val="24"/>
          <w:lang/>
        </w:rPr>
        <w:t xml:space="preserve"> са</w:t>
      </w:r>
      <w:r w:rsidRPr="002C5291">
        <w:rPr>
          <w:rFonts w:ascii="Times New Roman" w:hAnsi="Times New Roman" w:cs="Times New Roman"/>
          <w:sz w:val="24"/>
          <w:szCs w:val="24"/>
          <w:lang/>
        </w:rPr>
        <w:t xml:space="preserve"> транзитни</w:t>
      </w:r>
      <w:r w:rsidR="00783493" w:rsidRPr="002C5291">
        <w:rPr>
          <w:rFonts w:ascii="Times New Roman" w:hAnsi="Times New Roman" w:cs="Times New Roman"/>
          <w:sz w:val="24"/>
          <w:szCs w:val="24"/>
          <w:lang/>
        </w:rPr>
        <w:t>м</w:t>
      </w:r>
      <w:r w:rsidRPr="002C5291">
        <w:rPr>
          <w:rFonts w:ascii="Times New Roman" w:hAnsi="Times New Roman" w:cs="Times New Roman"/>
          <w:sz w:val="24"/>
          <w:szCs w:val="24"/>
          <w:lang/>
        </w:rPr>
        <w:t xml:space="preserve"> декларација</w:t>
      </w:r>
      <w:r w:rsidR="00783493" w:rsidRPr="002C5291">
        <w:rPr>
          <w:rFonts w:ascii="Times New Roman" w:hAnsi="Times New Roman" w:cs="Times New Roman"/>
          <w:sz w:val="24"/>
          <w:szCs w:val="24"/>
          <w:lang/>
        </w:rPr>
        <w:t>ма прихваћеним</w:t>
      </w:r>
      <w:r w:rsidRPr="002C5291">
        <w:rPr>
          <w:rFonts w:ascii="Times New Roman" w:hAnsi="Times New Roman" w:cs="Times New Roman"/>
          <w:sz w:val="24"/>
          <w:szCs w:val="24"/>
          <w:lang/>
        </w:rPr>
        <w:t xml:space="preserve"> од стране </w:t>
      </w:r>
      <w:r w:rsidR="00EB32E7" w:rsidRPr="002C5291">
        <w:rPr>
          <w:rFonts w:ascii="Times New Roman" w:hAnsi="Times New Roman" w:cs="Times New Roman"/>
          <w:sz w:val="24"/>
          <w:szCs w:val="24"/>
          <w:lang/>
        </w:rPr>
        <w:t>полаз</w:t>
      </w:r>
      <w:r w:rsidRPr="002C5291">
        <w:rPr>
          <w:rFonts w:ascii="Times New Roman" w:hAnsi="Times New Roman" w:cs="Times New Roman"/>
          <w:sz w:val="24"/>
          <w:szCs w:val="24"/>
          <w:lang/>
        </w:rPr>
        <w:t xml:space="preserve">не царинарнице и </w:t>
      </w:r>
      <w:r w:rsidR="00783493" w:rsidRPr="002C5291">
        <w:rPr>
          <w:rFonts w:ascii="Times New Roman" w:hAnsi="Times New Roman" w:cs="Times New Roman"/>
          <w:sz w:val="24"/>
          <w:szCs w:val="24"/>
          <w:lang/>
        </w:rPr>
        <w:t xml:space="preserve">о </w:t>
      </w:r>
      <w:r w:rsidRPr="002C5291">
        <w:rPr>
          <w:rFonts w:ascii="Times New Roman" w:hAnsi="Times New Roman" w:cs="Times New Roman"/>
          <w:sz w:val="24"/>
          <w:szCs w:val="24"/>
          <w:lang/>
        </w:rPr>
        <w:t>мер</w:t>
      </w:r>
      <w:r w:rsidR="00783493" w:rsidRPr="002C5291">
        <w:rPr>
          <w:rFonts w:ascii="Times New Roman" w:hAnsi="Times New Roman" w:cs="Times New Roman"/>
          <w:sz w:val="24"/>
          <w:szCs w:val="24"/>
          <w:lang/>
        </w:rPr>
        <w:t>ама предузетим</w:t>
      </w:r>
      <w:r w:rsidRPr="002C5291">
        <w:rPr>
          <w:rFonts w:ascii="Times New Roman" w:hAnsi="Times New Roman" w:cs="Times New Roman"/>
          <w:sz w:val="24"/>
          <w:szCs w:val="24"/>
          <w:lang/>
        </w:rPr>
        <w:t xml:space="preserve"> против дужника </w:t>
      </w:r>
      <w:r w:rsidR="00783493" w:rsidRPr="002C5291">
        <w:rPr>
          <w:rFonts w:ascii="Times New Roman" w:hAnsi="Times New Roman" w:cs="Times New Roman"/>
          <w:sz w:val="24"/>
          <w:szCs w:val="24"/>
          <w:lang/>
        </w:rPr>
        <w:t>ради наплате тог</w:t>
      </w:r>
      <w:r w:rsidRPr="002C5291">
        <w:rPr>
          <w:rFonts w:ascii="Times New Roman" w:hAnsi="Times New Roman" w:cs="Times New Roman"/>
          <w:sz w:val="24"/>
          <w:szCs w:val="24"/>
          <w:lang/>
        </w:rPr>
        <w:t xml:space="preserve"> дуг</w:t>
      </w:r>
      <w:r w:rsidR="00783493" w:rsidRPr="002C5291">
        <w:rPr>
          <w:rFonts w:ascii="Times New Roman" w:hAnsi="Times New Roman" w:cs="Times New Roman"/>
          <w:sz w:val="24"/>
          <w:szCs w:val="24"/>
          <w:lang/>
        </w:rPr>
        <w:t>а</w:t>
      </w:r>
      <w:r w:rsidRPr="002C5291">
        <w:rPr>
          <w:rFonts w:ascii="Times New Roman" w:hAnsi="Times New Roman" w:cs="Times New Roman"/>
          <w:sz w:val="24"/>
          <w:szCs w:val="24"/>
          <w:lang/>
        </w:rPr>
        <w:t xml:space="preserve">. Поред тога, </w:t>
      </w:r>
      <w:r w:rsidR="00D62667" w:rsidRPr="002C5291">
        <w:rPr>
          <w:rFonts w:ascii="Times New Roman" w:hAnsi="Times New Roman" w:cs="Times New Roman"/>
          <w:sz w:val="24"/>
          <w:szCs w:val="24"/>
          <w:lang/>
        </w:rPr>
        <w:t xml:space="preserve">царински </w:t>
      </w:r>
      <w:r w:rsidRPr="002C5291">
        <w:rPr>
          <w:rFonts w:ascii="Times New Roman" w:hAnsi="Times New Roman" w:cs="Times New Roman"/>
          <w:sz w:val="24"/>
          <w:szCs w:val="24"/>
          <w:lang/>
        </w:rPr>
        <w:t xml:space="preserve">орган надлежан за наплату ће обавестити </w:t>
      </w:r>
      <w:r w:rsidR="00EB32E7" w:rsidRPr="002C5291">
        <w:rPr>
          <w:rFonts w:ascii="Times New Roman" w:hAnsi="Times New Roman" w:cs="Times New Roman"/>
          <w:sz w:val="24"/>
          <w:szCs w:val="24"/>
          <w:lang/>
        </w:rPr>
        <w:t>полаз</w:t>
      </w:r>
      <w:r w:rsidRPr="002C5291">
        <w:rPr>
          <w:rFonts w:ascii="Times New Roman" w:hAnsi="Times New Roman" w:cs="Times New Roman"/>
          <w:sz w:val="24"/>
          <w:szCs w:val="24"/>
          <w:lang/>
        </w:rPr>
        <w:t xml:space="preserve">ну царинарницу о наплати дажбина и других накнада, како би омогућили царинарници да </w:t>
      </w:r>
      <w:r w:rsidR="00D1163D" w:rsidRPr="002C5291">
        <w:rPr>
          <w:rFonts w:ascii="Times New Roman" w:hAnsi="Times New Roman" w:cs="Times New Roman"/>
          <w:sz w:val="24"/>
          <w:szCs w:val="24"/>
          <w:lang/>
        </w:rPr>
        <w:t xml:space="preserve">раздужи </w:t>
      </w:r>
      <w:r w:rsidRPr="002C5291">
        <w:rPr>
          <w:rFonts w:ascii="Times New Roman" w:hAnsi="Times New Roman" w:cs="Times New Roman"/>
          <w:sz w:val="24"/>
          <w:szCs w:val="24"/>
          <w:lang/>
        </w:rPr>
        <w:t>поступак транзита.</w:t>
      </w:r>
      <w:r w:rsidR="00783493"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w:t>
      </w:r>
    </w:p>
    <w:p w:rsidR="0023145F" w:rsidRPr="002C5291" w:rsidRDefault="0023145F" w:rsidP="00105097">
      <w:pPr>
        <w:pStyle w:val="stil1tekst"/>
        <w:spacing w:before="0" w:beforeAutospacing="0" w:after="0" w:afterAutospacing="0"/>
        <w:ind w:left="525" w:right="525" w:firstLine="240"/>
        <w:jc w:val="center"/>
        <w:rPr>
          <w:rStyle w:val="apple-converted-space"/>
          <w:b/>
          <w:color w:val="000000"/>
          <w:lang/>
        </w:rPr>
      </w:pPr>
    </w:p>
    <w:p w:rsidR="00105097" w:rsidRPr="002C5291" w:rsidRDefault="00105097" w:rsidP="00105097">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8</w:t>
      </w:r>
      <w:r w:rsidR="00657BEA" w:rsidRPr="002C5291">
        <w:rPr>
          <w:rStyle w:val="apple-converted-space"/>
          <w:b/>
          <w:color w:val="000000"/>
          <w:lang/>
        </w:rPr>
        <w:t>5</w:t>
      </w:r>
      <w:r w:rsidRPr="002C5291">
        <w:rPr>
          <w:rStyle w:val="apple-converted-space"/>
          <w:b/>
          <w:color w:val="000000"/>
          <w:lang/>
        </w:rPr>
        <w:t>.</w:t>
      </w:r>
    </w:p>
    <w:p w:rsidR="008E1668" w:rsidRPr="002C5291" w:rsidRDefault="008E1668" w:rsidP="00105097">
      <w:pPr>
        <w:pStyle w:val="stil1tekst"/>
        <w:spacing w:before="0" w:beforeAutospacing="0" w:after="0" w:afterAutospacing="0"/>
        <w:ind w:left="525" w:right="525" w:firstLine="240"/>
        <w:jc w:val="center"/>
        <w:rPr>
          <w:rStyle w:val="apple-converted-space"/>
          <w:b/>
          <w:color w:val="000000"/>
          <w:lang/>
        </w:rPr>
      </w:pPr>
    </w:p>
    <w:p w:rsidR="008E1668" w:rsidRPr="002C5291" w:rsidRDefault="008E1668" w:rsidP="008E1668">
      <w:pPr>
        <w:ind w:firstLine="720"/>
        <w:jc w:val="both"/>
        <w:rPr>
          <w:rFonts w:ascii="Times New Roman" w:eastAsia="Calibri" w:hAnsi="Times New Roman" w:cs="Times New Roman"/>
          <w:sz w:val="24"/>
          <w:szCs w:val="24"/>
          <w:lang/>
        </w:rPr>
      </w:pPr>
      <w:r w:rsidRPr="002C5291">
        <w:rPr>
          <w:rFonts w:ascii="Times New Roman" w:eastAsia="Calibri" w:hAnsi="Times New Roman" w:cs="Times New Roman"/>
          <w:sz w:val="24"/>
          <w:szCs w:val="24"/>
          <w:lang/>
        </w:rPr>
        <w:t xml:space="preserve">У члану 590. додају се </w:t>
      </w:r>
      <w:r w:rsidR="00657BEA" w:rsidRPr="002C5291">
        <w:rPr>
          <w:rFonts w:ascii="Times New Roman" w:eastAsia="Calibri" w:hAnsi="Times New Roman" w:cs="Times New Roman"/>
          <w:sz w:val="24"/>
          <w:szCs w:val="24"/>
          <w:lang/>
        </w:rPr>
        <w:t xml:space="preserve">нови </w:t>
      </w:r>
      <w:r w:rsidRPr="002C5291">
        <w:rPr>
          <w:rFonts w:ascii="Times New Roman" w:eastAsia="Calibri" w:hAnsi="Times New Roman" w:cs="Times New Roman"/>
          <w:sz w:val="24"/>
          <w:szCs w:val="24"/>
          <w:lang/>
        </w:rPr>
        <w:t>ст.</w:t>
      </w:r>
      <w:r w:rsidR="00407376" w:rsidRPr="002C5291">
        <w:rPr>
          <w:rFonts w:ascii="Times New Roman" w:eastAsia="Calibri" w:hAnsi="Times New Roman" w:cs="Times New Roman"/>
          <w:sz w:val="24"/>
          <w:szCs w:val="24"/>
          <w:lang/>
        </w:rPr>
        <w:t xml:space="preserve"> </w:t>
      </w:r>
      <w:r w:rsidRPr="002C5291">
        <w:rPr>
          <w:rFonts w:ascii="Times New Roman" w:eastAsia="Calibri" w:hAnsi="Times New Roman" w:cs="Times New Roman"/>
          <w:sz w:val="24"/>
          <w:szCs w:val="24"/>
          <w:lang/>
        </w:rPr>
        <w:t>1</w:t>
      </w:r>
      <w:r w:rsidR="00657BEA" w:rsidRPr="002C5291">
        <w:rPr>
          <w:rFonts w:ascii="Times New Roman" w:eastAsia="Calibri" w:hAnsi="Times New Roman" w:cs="Times New Roman"/>
          <w:sz w:val="24"/>
          <w:szCs w:val="24"/>
          <w:lang/>
        </w:rPr>
        <w:t>.</w:t>
      </w:r>
      <w:r w:rsidRPr="002C5291">
        <w:rPr>
          <w:rFonts w:ascii="Times New Roman" w:eastAsia="Calibri" w:hAnsi="Times New Roman" w:cs="Times New Roman"/>
          <w:sz w:val="24"/>
          <w:szCs w:val="24"/>
          <w:lang/>
        </w:rPr>
        <w:t xml:space="preserve"> и 2, који гласе:</w:t>
      </w:r>
    </w:p>
    <w:p w:rsidR="008E1668" w:rsidRPr="002C5291" w:rsidRDefault="008E1668" w:rsidP="008E1668">
      <w:pPr>
        <w:ind w:firstLine="720"/>
        <w:jc w:val="both"/>
        <w:rPr>
          <w:rFonts w:ascii="Times New Roman" w:eastAsia="Calibri" w:hAnsi="Times New Roman" w:cs="Times New Roman"/>
          <w:sz w:val="24"/>
          <w:szCs w:val="24"/>
          <w:lang/>
        </w:rPr>
      </w:pPr>
      <w:r w:rsidRPr="002C5291">
        <w:rPr>
          <w:rFonts w:ascii="Times New Roman" w:eastAsia="Calibri" w:hAnsi="Times New Roman" w:cs="Times New Roman"/>
          <w:noProof/>
          <w:sz w:val="24"/>
          <w:szCs w:val="24"/>
          <w:lang/>
        </w:rPr>
        <w:t>„</w:t>
      </w:r>
      <w:r w:rsidRPr="002C5291">
        <w:rPr>
          <w:rFonts w:ascii="Times New Roman" w:eastAsia="Calibri" w:hAnsi="Times New Roman" w:cs="Times New Roman"/>
          <w:sz w:val="24"/>
          <w:szCs w:val="24"/>
          <w:lang/>
        </w:rPr>
        <w:t>Обезбеђење  за плаћање царинског дуга полаже се депоновањем готовине или п</w:t>
      </w:r>
      <w:r w:rsidR="00F82229" w:rsidRPr="002C5291">
        <w:rPr>
          <w:rFonts w:ascii="Times New Roman" w:eastAsia="Calibri" w:hAnsi="Times New Roman" w:cs="Times New Roman"/>
          <w:sz w:val="24"/>
          <w:szCs w:val="24"/>
          <w:lang/>
        </w:rPr>
        <w:t>одношењем</w:t>
      </w:r>
      <w:r w:rsidRPr="002C5291">
        <w:rPr>
          <w:rFonts w:ascii="Times New Roman" w:eastAsia="Calibri" w:hAnsi="Times New Roman" w:cs="Times New Roman"/>
          <w:sz w:val="24"/>
          <w:szCs w:val="24"/>
          <w:lang/>
        </w:rPr>
        <w:t xml:space="preserve"> гаран</w:t>
      </w:r>
      <w:r w:rsidR="00F82229" w:rsidRPr="002C5291">
        <w:rPr>
          <w:rFonts w:ascii="Times New Roman" w:eastAsia="Calibri" w:hAnsi="Times New Roman" w:cs="Times New Roman"/>
          <w:sz w:val="24"/>
          <w:szCs w:val="24"/>
          <w:lang/>
        </w:rPr>
        <w:t>ције</w:t>
      </w:r>
      <w:r w:rsidRPr="002C5291">
        <w:rPr>
          <w:rFonts w:ascii="Times New Roman" w:eastAsia="Calibri" w:hAnsi="Times New Roman" w:cs="Times New Roman"/>
          <w:sz w:val="24"/>
          <w:szCs w:val="24"/>
          <w:lang/>
        </w:rPr>
        <w:t>.</w:t>
      </w:r>
    </w:p>
    <w:p w:rsidR="008E1668" w:rsidRPr="002C5291" w:rsidRDefault="008E1668" w:rsidP="008E1668">
      <w:pPr>
        <w:ind w:firstLine="720"/>
        <w:jc w:val="both"/>
        <w:rPr>
          <w:rFonts w:ascii="Times New Roman" w:eastAsia="Calibri" w:hAnsi="Times New Roman" w:cs="Times New Roman"/>
          <w:sz w:val="24"/>
          <w:szCs w:val="24"/>
          <w:lang/>
        </w:rPr>
      </w:pPr>
      <w:r w:rsidRPr="002C5291">
        <w:rPr>
          <w:rFonts w:ascii="Times New Roman" w:eastAsia="Calibri" w:hAnsi="Times New Roman" w:cs="Times New Roman"/>
          <w:sz w:val="24"/>
          <w:szCs w:val="24"/>
          <w:lang/>
        </w:rPr>
        <w:t>Гарант  је треће лице са седиштем или пребивалиштем на територији Републике Србије.”</w:t>
      </w:r>
    </w:p>
    <w:p w:rsidR="008E1668" w:rsidRPr="002C5291" w:rsidRDefault="008E1668" w:rsidP="008E1668">
      <w:pPr>
        <w:ind w:firstLine="720"/>
        <w:jc w:val="both"/>
        <w:rPr>
          <w:rFonts w:ascii="Times New Roman" w:eastAsia="Calibri" w:hAnsi="Times New Roman" w:cs="Times New Roman"/>
          <w:sz w:val="24"/>
          <w:szCs w:val="24"/>
          <w:lang/>
        </w:rPr>
      </w:pPr>
      <w:r w:rsidRPr="002C5291">
        <w:rPr>
          <w:rFonts w:ascii="Times New Roman" w:eastAsia="Calibri" w:hAnsi="Times New Roman" w:cs="Times New Roman"/>
          <w:sz w:val="24"/>
          <w:szCs w:val="24"/>
          <w:lang/>
        </w:rPr>
        <w:t>Досадашњи став 1. постаје став 3.</w:t>
      </w:r>
    </w:p>
    <w:p w:rsidR="008E1668" w:rsidRPr="002C5291" w:rsidRDefault="008E1668" w:rsidP="00105097">
      <w:pPr>
        <w:pStyle w:val="stil1tekst"/>
        <w:spacing w:before="0" w:beforeAutospacing="0" w:after="0" w:afterAutospacing="0"/>
        <w:ind w:left="525" w:right="525" w:firstLine="240"/>
        <w:jc w:val="center"/>
        <w:rPr>
          <w:rStyle w:val="apple-converted-space"/>
          <w:b/>
          <w:color w:val="000000"/>
          <w:lang/>
        </w:rPr>
      </w:pPr>
    </w:p>
    <w:p w:rsidR="008E1668" w:rsidRPr="002C5291" w:rsidRDefault="008E1668" w:rsidP="008E1668">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8</w:t>
      </w:r>
      <w:r w:rsidR="00657BEA" w:rsidRPr="002C5291">
        <w:rPr>
          <w:rStyle w:val="apple-converted-space"/>
          <w:b/>
          <w:color w:val="000000"/>
          <w:lang/>
        </w:rPr>
        <w:t>6</w:t>
      </w:r>
      <w:r w:rsidRPr="002C5291">
        <w:rPr>
          <w:rStyle w:val="apple-converted-space"/>
          <w:b/>
          <w:color w:val="000000"/>
          <w:lang/>
        </w:rPr>
        <w:t>.</w:t>
      </w:r>
    </w:p>
    <w:p w:rsidR="008E1668" w:rsidRPr="002C5291" w:rsidRDefault="008E1668" w:rsidP="00105097">
      <w:pPr>
        <w:pStyle w:val="stil1tekst"/>
        <w:spacing w:before="0" w:beforeAutospacing="0" w:after="0" w:afterAutospacing="0"/>
        <w:ind w:left="525" w:right="525" w:firstLine="240"/>
        <w:jc w:val="center"/>
        <w:rPr>
          <w:rStyle w:val="apple-converted-space"/>
          <w:b/>
          <w:color w:val="000000"/>
          <w:lang/>
        </w:rPr>
      </w:pPr>
    </w:p>
    <w:p w:rsidR="00105097" w:rsidRPr="002C5291" w:rsidRDefault="00105097" w:rsidP="00105097">
      <w:pPr>
        <w:pStyle w:val="stil1tekst"/>
        <w:spacing w:before="0" w:beforeAutospacing="0" w:after="0" w:afterAutospacing="0"/>
        <w:ind w:left="525" w:right="525" w:firstLine="240"/>
        <w:jc w:val="both"/>
        <w:rPr>
          <w:rStyle w:val="apple-converted-space"/>
          <w:color w:val="000000"/>
          <w:lang/>
        </w:rPr>
      </w:pPr>
      <w:r w:rsidRPr="002C5291">
        <w:rPr>
          <w:rStyle w:val="apple-converted-space"/>
          <w:color w:val="000000"/>
          <w:lang/>
        </w:rPr>
        <w:t>У члану 597. ст. 1. и 2. бришу се.</w:t>
      </w:r>
    </w:p>
    <w:p w:rsidR="00AF79C6" w:rsidRPr="002C5291" w:rsidRDefault="00AF79C6" w:rsidP="00783493">
      <w:pPr>
        <w:pStyle w:val="stil1tekst"/>
        <w:spacing w:before="0" w:beforeAutospacing="0" w:after="0" w:afterAutospacing="0"/>
        <w:ind w:left="525" w:right="525" w:firstLine="240"/>
        <w:jc w:val="center"/>
        <w:rPr>
          <w:rStyle w:val="apple-converted-space"/>
          <w:b/>
          <w:color w:val="000000"/>
          <w:lang/>
        </w:rPr>
      </w:pPr>
    </w:p>
    <w:p w:rsidR="0023145F" w:rsidRPr="002C5291" w:rsidRDefault="0023145F" w:rsidP="00783493">
      <w:pPr>
        <w:pStyle w:val="stil1tekst"/>
        <w:spacing w:before="0" w:beforeAutospacing="0" w:after="0" w:afterAutospacing="0"/>
        <w:ind w:left="525" w:right="525" w:firstLine="240"/>
        <w:jc w:val="center"/>
        <w:rPr>
          <w:rStyle w:val="apple-converted-space"/>
          <w:b/>
          <w:color w:val="000000"/>
          <w:lang/>
        </w:rPr>
      </w:pPr>
    </w:p>
    <w:p w:rsidR="00783493" w:rsidRPr="002C5291" w:rsidRDefault="00783493" w:rsidP="00783493">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8</w:t>
      </w:r>
      <w:r w:rsidR="00657BEA" w:rsidRPr="002C5291">
        <w:rPr>
          <w:rStyle w:val="apple-converted-space"/>
          <w:b/>
          <w:color w:val="000000"/>
          <w:lang/>
        </w:rPr>
        <w:t>7</w:t>
      </w:r>
      <w:r w:rsidRPr="002C5291">
        <w:rPr>
          <w:rStyle w:val="apple-converted-space"/>
          <w:b/>
          <w:color w:val="000000"/>
          <w:lang/>
        </w:rPr>
        <w:t>.</w:t>
      </w:r>
    </w:p>
    <w:p w:rsidR="00783493" w:rsidRPr="002C5291" w:rsidRDefault="00783493" w:rsidP="00783493">
      <w:pPr>
        <w:pStyle w:val="stil1tekst"/>
        <w:spacing w:before="0" w:beforeAutospacing="0" w:after="0" w:afterAutospacing="0"/>
        <w:ind w:left="525" w:right="525" w:firstLine="240"/>
        <w:jc w:val="center"/>
        <w:rPr>
          <w:rStyle w:val="apple-converted-space"/>
          <w:b/>
          <w:color w:val="000000"/>
          <w:lang/>
        </w:rPr>
      </w:pPr>
    </w:p>
    <w:p w:rsidR="00783493" w:rsidRPr="002C5291" w:rsidRDefault="00AF79C6" w:rsidP="00105097">
      <w:pPr>
        <w:spacing w:after="0" w:line="240" w:lineRule="auto"/>
        <w:ind w:left="360" w:firstLine="360"/>
        <w:contextualSpacing/>
        <w:jc w:val="both"/>
        <w:rPr>
          <w:rFonts w:ascii="Times New Roman" w:eastAsia="Calibri" w:hAnsi="Times New Roman" w:cs="Times New Roman"/>
          <w:noProof/>
          <w:sz w:val="24"/>
          <w:szCs w:val="24"/>
          <w:lang/>
        </w:rPr>
      </w:pPr>
      <w:r w:rsidRPr="002C5291">
        <w:rPr>
          <w:rFonts w:ascii="Times New Roman" w:eastAsia="Calibri" w:hAnsi="Times New Roman" w:cs="Times New Roman"/>
          <w:noProof/>
          <w:sz w:val="24"/>
          <w:szCs w:val="24"/>
          <w:lang/>
        </w:rPr>
        <w:t>Чл. 602. и</w:t>
      </w:r>
      <w:r w:rsidR="00783493" w:rsidRPr="002C5291">
        <w:rPr>
          <w:rFonts w:ascii="Times New Roman" w:eastAsia="Calibri" w:hAnsi="Times New Roman" w:cs="Times New Roman"/>
          <w:noProof/>
          <w:sz w:val="24"/>
          <w:szCs w:val="24"/>
          <w:lang/>
        </w:rPr>
        <w:t xml:space="preserve"> 603.</w:t>
      </w:r>
      <w:r w:rsidR="00783493" w:rsidRPr="002C5291">
        <w:rPr>
          <w:rFonts w:ascii="Times New Roman" w:eastAsia="Calibri" w:hAnsi="Times New Roman" w:cs="Times New Roman"/>
          <w:b/>
          <w:noProof/>
          <w:sz w:val="24"/>
          <w:szCs w:val="24"/>
          <w:lang/>
        </w:rPr>
        <w:t xml:space="preserve"> </w:t>
      </w:r>
      <w:r w:rsidR="00783493" w:rsidRPr="002C5291">
        <w:rPr>
          <w:rFonts w:ascii="Times New Roman" w:eastAsia="Calibri" w:hAnsi="Times New Roman" w:cs="Times New Roman"/>
          <w:noProof/>
          <w:sz w:val="24"/>
          <w:szCs w:val="24"/>
          <w:lang/>
        </w:rPr>
        <w:t>бриш</w:t>
      </w:r>
      <w:r w:rsidRPr="002C5291">
        <w:rPr>
          <w:rFonts w:ascii="Times New Roman" w:eastAsia="Calibri" w:hAnsi="Times New Roman" w:cs="Times New Roman"/>
          <w:noProof/>
          <w:sz w:val="24"/>
          <w:szCs w:val="24"/>
          <w:lang/>
        </w:rPr>
        <w:t>у</w:t>
      </w:r>
      <w:r w:rsidR="00783493" w:rsidRPr="002C5291">
        <w:rPr>
          <w:rFonts w:ascii="Times New Roman" w:eastAsia="Calibri" w:hAnsi="Times New Roman" w:cs="Times New Roman"/>
          <w:noProof/>
          <w:sz w:val="24"/>
          <w:szCs w:val="24"/>
          <w:lang/>
        </w:rPr>
        <w:t xml:space="preserve"> се.</w:t>
      </w:r>
      <w:r w:rsidR="00783493" w:rsidRPr="002C5291">
        <w:rPr>
          <w:rFonts w:ascii="Times New Roman" w:eastAsia="Calibri" w:hAnsi="Times New Roman" w:cs="Times New Roman"/>
          <w:b/>
          <w:noProof/>
          <w:sz w:val="24"/>
          <w:szCs w:val="24"/>
          <w:lang/>
        </w:rPr>
        <w:t xml:space="preserve"> </w:t>
      </w:r>
    </w:p>
    <w:p w:rsidR="00783493" w:rsidRPr="002C5291" w:rsidRDefault="00783493" w:rsidP="00783493">
      <w:pPr>
        <w:pStyle w:val="stil1tekst"/>
        <w:spacing w:before="0" w:beforeAutospacing="0" w:after="0" w:afterAutospacing="0"/>
        <w:ind w:left="525" w:right="525" w:firstLine="240"/>
        <w:jc w:val="center"/>
        <w:rPr>
          <w:rStyle w:val="apple-converted-space"/>
          <w:b/>
          <w:color w:val="000000"/>
          <w:lang/>
        </w:rPr>
      </w:pPr>
    </w:p>
    <w:p w:rsidR="006D1CE7" w:rsidRPr="002C5291" w:rsidRDefault="006D1CE7" w:rsidP="00783493">
      <w:pPr>
        <w:pStyle w:val="stil1tekst"/>
        <w:spacing w:before="0" w:beforeAutospacing="0" w:after="0" w:afterAutospacing="0"/>
        <w:ind w:left="525" w:right="525" w:firstLine="240"/>
        <w:jc w:val="center"/>
        <w:rPr>
          <w:rStyle w:val="apple-converted-space"/>
          <w:b/>
          <w:color w:val="000000"/>
          <w:lang/>
        </w:rPr>
      </w:pPr>
    </w:p>
    <w:p w:rsidR="0023145F" w:rsidRPr="002C5291" w:rsidRDefault="0023145F" w:rsidP="00D90ACB">
      <w:pPr>
        <w:pStyle w:val="stil1tekst"/>
        <w:spacing w:before="0" w:beforeAutospacing="0" w:after="0" w:afterAutospacing="0"/>
        <w:ind w:right="525"/>
        <w:rPr>
          <w:rStyle w:val="apple-converted-space"/>
          <w:b/>
          <w:color w:val="000000"/>
          <w:lang/>
        </w:rPr>
      </w:pPr>
    </w:p>
    <w:p w:rsidR="00113CCC" w:rsidRPr="002C5291" w:rsidRDefault="00113CCC" w:rsidP="00113CCC">
      <w:pPr>
        <w:pStyle w:val="stil1tekst"/>
        <w:spacing w:before="0" w:beforeAutospacing="0" w:after="0" w:afterAutospacing="0"/>
        <w:ind w:left="525" w:right="525" w:firstLine="240"/>
        <w:jc w:val="center"/>
        <w:rPr>
          <w:rStyle w:val="apple-converted-space"/>
          <w:b/>
          <w:color w:val="000000"/>
          <w:lang/>
        </w:rPr>
      </w:pPr>
      <w:r w:rsidRPr="002C5291">
        <w:rPr>
          <w:rStyle w:val="apple-converted-space"/>
          <w:b/>
          <w:color w:val="000000"/>
          <w:lang/>
        </w:rPr>
        <w:t>Члан 8</w:t>
      </w:r>
      <w:r w:rsidR="00657BEA" w:rsidRPr="002C5291">
        <w:rPr>
          <w:rStyle w:val="apple-converted-space"/>
          <w:b/>
          <w:color w:val="000000"/>
          <w:lang/>
        </w:rPr>
        <w:t>8</w:t>
      </w:r>
      <w:r w:rsidRPr="002C5291">
        <w:rPr>
          <w:rStyle w:val="apple-converted-space"/>
          <w:b/>
          <w:color w:val="000000"/>
          <w:lang/>
        </w:rPr>
        <w:t>.</w:t>
      </w:r>
    </w:p>
    <w:p w:rsidR="00DD5A8D" w:rsidRPr="002C5291" w:rsidRDefault="00DD5A8D" w:rsidP="00113CCC">
      <w:pPr>
        <w:pStyle w:val="stil1tekst"/>
        <w:spacing w:before="0" w:beforeAutospacing="0" w:after="0" w:afterAutospacing="0"/>
        <w:ind w:left="525" w:right="525" w:firstLine="240"/>
        <w:jc w:val="center"/>
        <w:rPr>
          <w:rStyle w:val="apple-converted-space"/>
          <w:b/>
          <w:color w:val="000000"/>
          <w:lang/>
        </w:rPr>
      </w:pPr>
    </w:p>
    <w:p w:rsidR="00555416" w:rsidRPr="002C5291" w:rsidRDefault="00555416" w:rsidP="00555416">
      <w:pPr>
        <w:spacing w:before="120" w:after="0" w:line="240" w:lineRule="auto"/>
        <w:ind w:firstLine="720"/>
        <w:jc w:val="both"/>
        <w:rPr>
          <w:rFonts w:ascii="inherit" w:hAnsi="inherit" w:cs="Times New Roman"/>
          <w:color w:val="000000"/>
          <w:sz w:val="24"/>
          <w:szCs w:val="24"/>
          <w:lang/>
        </w:rPr>
      </w:pPr>
      <w:r w:rsidRPr="002C5291">
        <w:rPr>
          <w:rFonts w:ascii="inherit" w:hAnsi="inherit" w:cs="Times New Roman"/>
          <w:color w:val="000000"/>
          <w:sz w:val="24"/>
          <w:szCs w:val="24"/>
          <w:lang/>
        </w:rPr>
        <w:t>У Прилогу 9</w:t>
      </w:r>
      <w:r w:rsidR="00E762BB" w:rsidRPr="002C5291">
        <w:rPr>
          <w:rFonts w:ascii="inherit" w:hAnsi="inherit" w:cs="Times New Roman"/>
          <w:color w:val="000000"/>
          <w:sz w:val="24"/>
          <w:szCs w:val="24"/>
          <w:lang/>
        </w:rPr>
        <w:t>.</w:t>
      </w:r>
      <w:r w:rsidR="00740757" w:rsidRPr="002C5291">
        <w:rPr>
          <w:rFonts w:ascii="inherit" w:hAnsi="inherit" w:cs="Times New Roman"/>
          <w:color w:val="000000"/>
          <w:sz w:val="24"/>
          <w:szCs w:val="24"/>
          <w:lang/>
        </w:rPr>
        <w:t xml:space="preserve"> </w:t>
      </w:r>
      <w:r w:rsidRPr="002C5291">
        <w:rPr>
          <w:rFonts w:ascii="Times New Roman" w:hAnsi="Times New Roman" w:cs="Times New Roman"/>
          <w:color w:val="000000"/>
          <w:sz w:val="24"/>
          <w:szCs w:val="24"/>
          <w:lang/>
        </w:rPr>
        <w:t>„</w:t>
      </w:r>
      <w:r w:rsidRPr="002C5291">
        <w:rPr>
          <w:rFonts w:ascii="inherit" w:hAnsi="inherit" w:cs="Times New Roman"/>
          <w:color w:val="000000"/>
          <w:sz w:val="24"/>
          <w:szCs w:val="24"/>
          <w:lang/>
        </w:rPr>
        <w:t>Листа обраде или прераде коју треба извршити на материјалима без порекла како би добијени производ стекао статус производа са пореклом. Производи осим текстила и текстилних производа из Одељка XI номенклатуре Царинске тарифе</w:t>
      </w:r>
      <w:r w:rsidRPr="002C5291">
        <w:rPr>
          <w:rFonts w:ascii="Times New Roman" w:hAnsi="Times New Roman" w:cs="Times New Roman"/>
          <w:color w:val="000000"/>
          <w:sz w:val="24"/>
          <w:szCs w:val="24"/>
          <w:lang/>
        </w:rPr>
        <w:t>”</w:t>
      </w:r>
      <w:r w:rsidRPr="002C5291">
        <w:rPr>
          <w:rFonts w:ascii="inherit" w:hAnsi="inherit" w:cs="Times New Roman"/>
          <w:color w:val="000000"/>
          <w:sz w:val="24"/>
          <w:szCs w:val="24"/>
          <w:lang/>
        </w:rPr>
        <w:t xml:space="preserve">, после речи: </w:t>
      </w:r>
    </w:p>
    <w:p w:rsidR="00555416" w:rsidRPr="002C5291" w:rsidRDefault="00555416" w:rsidP="00555416">
      <w:pPr>
        <w:spacing w:before="120" w:after="0" w:line="240" w:lineRule="auto"/>
        <w:jc w:val="both"/>
        <w:rPr>
          <w:rFonts w:ascii="inherit" w:hAnsi="inherit" w:cs="Times New Roman"/>
          <w:color w:val="000000"/>
          <w:sz w:val="24"/>
          <w:szCs w:val="24"/>
          <w:lang/>
        </w:rPr>
      </w:pPr>
    </w:p>
    <w:tbl>
      <w:tblPr>
        <w:tblW w:w="0" w:type="auto"/>
        <w:jc w:val="center"/>
        <w:tblCellMar>
          <w:top w:w="75" w:type="dxa"/>
          <w:left w:w="75" w:type="dxa"/>
          <w:bottom w:w="75" w:type="dxa"/>
          <w:right w:w="75" w:type="dxa"/>
        </w:tblCellMar>
        <w:tblLook w:val="0000"/>
      </w:tblPr>
      <w:tblGrid>
        <w:gridCol w:w="1636"/>
        <w:gridCol w:w="3229"/>
        <w:gridCol w:w="4314"/>
      </w:tblGrid>
      <w:tr w:rsidR="00555416" w:rsidRPr="002C5291" w:rsidTr="00555416">
        <w:trPr>
          <w:cantSplit/>
          <w:jc w:val="center"/>
        </w:trPr>
        <w:tc>
          <w:tcPr>
            <w:tcW w:w="891" w:type="pct"/>
          </w:tcPr>
          <w:p w:rsidR="00555416" w:rsidRPr="002C5291" w:rsidRDefault="00555416" w:rsidP="00555416">
            <w:pPr>
              <w:spacing w:after="0" w:line="240" w:lineRule="auto"/>
              <w:rPr>
                <w:rFonts w:ascii="Times New Roman" w:hAnsi="Times New Roman" w:cs="Times New Roman"/>
                <w:sz w:val="24"/>
                <w:szCs w:val="24"/>
                <w:lang/>
              </w:rPr>
            </w:pPr>
            <w:r w:rsidRPr="002C5291">
              <w:rPr>
                <w:rFonts w:ascii="Times New Roman" w:hAnsi="Times New Roman" w:cs="Times New Roman"/>
                <w:color w:val="000000"/>
                <w:sz w:val="24"/>
                <w:szCs w:val="24"/>
                <w:lang/>
              </w:rPr>
              <w:t>„</w:t>
            </w:r>
            <w:r w:rsidRPr="002C5291">
              <w:rPr>
                <w:rFonts w:ascii="Times New Roman" w:hAnsi="Times New Roman" w:cs="Times New Roman"/>
                <w:sz w:val="24"/>
                <w:szCs w:val="24"/>
                <w:lang/>
              </w:rPr>
              <w:t>ех 8482</w:t>
            </w:r>
          </w:p>
        </w:tc>
        <w:tc>
          <w:tcPr>
            <w:tcW w:w="1759" w:type="pct"/>
          </w:tcPr>
          <w:p w:rsidR="00555416" w:rsidRPr="002C5291" w:rsidRDefault="00555416" w:rsidP="00555416">
            <w:pPr>
              <w:spacing w:after="0" w:line="240" w:lineRule="auto"/>
              <w:rPr>
                <w:rFonts w:ascii="Times New Roman" w:hAnsi="Times New Roman" w:cs="Times New Roman"/>
                <w:sz w:val="24"/>
                <w:szCs w:val="24"/>
                <w:lang/>
              </w:rPr>
            </w:pPr>
            <w:r w:rsidRPr="002C5291">
              <w:rPr>
                <w:rFonts w:ascii="Times New Roman" w:hAnsi="Times New Roman" w:cs="Times New Roman"/>
                <w:sz w:val="24"/>
                <w:szCs w:val="24"/>
                <w:lang/>
              </w:rPr>
              <w:t>Куглични, ваљкасти или игличасто - ваљкасти лежаји, састављени²</w:t>
            </w:r>
          </w:p>
        </w:tc>
        <w:tc>
          <w:tcPr>
            <w:tcW w:w="2350" w:type="pct"/>
          </w:tcPr>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Састављање коме претходи термичка обрада, брушење и полирање унутрашњих и спољашњих прстенова”</w:t>
            </w:r>
          </w:p>
        </w:tc>
      </w:tr>
    </w:tbl>
    <w:p w:rsidR="00555416" w:rsidRPr="002C5291" w:rsidRDefault="00555416" w:rsidP="00555416">
      <w:pPr>
        <w:spacing w:before="120" w:after="0" w:line="240" w:lineRule="auto"/>
        <w:jc w:val="both"/>
        <w:rPr>
          <w:rFonts w:ascii="inherit" w:hAnsi="inherit" w:cs="Times New Roman"/>
          <w:color w:val="000000"/>
          <w:sz w:val="24"/>
          <w:szCs w:val="24"/>
          <w:lang/>
        </w:rPr>
      </w:pPr>
    </w:p>
    <w:p w:rsidR="00555416" w:rsidRPr="002C5291" w:rsidRDefault="00555416" w:rsidP="00555416">
      <w:pPr>
        <w:spacing w:before="120" w:after="0" w:line="240" w:lineRule="auto"/>
        <w:jc w:val="both"/>
        <w:rPr>
          <w:rFonts w:ascii="inherit" w:hAnsi="inherit" w:cs="Times New Roman"/>
          <w:color w:val="000000"/>
          <w:sz w:val="24"/>
          <w:szCs w:val="24"/>
          <w:lang/>
        </w:rPr>
      </w:pPr>
      <w:r w:rsidRPr="002C5291">
        <w:rPr>
          <w:rFonts w:ascii="inherit" w:hAnsi="inherit" w:cs="Times New Roman"/>
          <w:color w:val="000000"/>
          <w:sz w:val="24"/>
          <w:szCs w:val="24"/>
          <w:lang/>
        </w:rPr>
        <w:t xml:space="preserve">додају се речи: </w:t>
      </w:r>
    </w:p>
    <w:tbl>
      <w:tblPr>
        <w:tblW w:w="0" w:type="auto"/>
        <w:jc w:val="center"/>
        <w:tblCellMar>
          <w:top w:w="75" w:type="dxa"/>
          <w:left w:w="75" w:type="dxa"/>
          <w:bottom w:w="75" w:type="dxa"/>
          <w:right w:w="75" w:type="dxa"/>
        </w:tblCellMar>
        <w:tblLook w:val="0000"/>
      </w:tblPr>
      <w:tblGrid>
        <w:gridCol w:w="1636"/>
        <w:gridCol w:w="3229"/>
        <w:gridCol w:w="4314"/>
      </w:tblGrid>
      <w:tr w:rsidR="00555416" w:rsidRPr="002C5291" w:rsidTr="00555416">
        <w:trPr>
          <w:cantSplit/>
          <w:jc w:val="center"/>
        </w:trPr>
        <w:tc>
          <w:tcPr>
            <w:tcW w:w="891" w:type="pct"/>
          </w:tcPr>
          <w:p w:rsidR="00555416" w:rsidRPr="002C5291" w:rsidRDefault="00555416" w:rsidP="00555416">
            <w:pPr>
              <w:spacing w:after="0" w:line="240" w:lineRule="auto"/>
              <w:rPr>
                <w:rFonts w:ascii="Times New Roman" w:hAnsi="Times New Roman" w:cs="Times New Roman"/>
                <w:sz w:val="24"/>
                <w:szCs w:val="24"/>
                <w:lang/>
              </w:rPr>
            </w:pPr>
            <w:r w:rsidRPr="002C5291">
              <w:rPr>
                <w:rFonts w:ascii="Times New Roman" w:hAnsi="Times New Roman" w:cs="Times New Roman"/>
                <w:color w:val="000000"/>
                <w:sz w:val="24"/>
                <w:szCs w:val="24"/>
                <w:lang/>
              </w:rPr>
              <w:t>„</w:t>
            </w:r>
            <w:r w:rsidRPr="002C5291">
              <w:rPr>
                <w:rFonts w:ascii="Times New Roman" w:hAnsi="Times New Roman" w:cs="Times New Roman"/>
                <w:sz w:val="24"/>
                <w:szCs w:val="24"/>
                <w:lang/>
              </w:rPr>
              <w:t>ех 8501</w:t>
            </w:r>
          </w:p>
        </w:tc>
        <w:tc>
          <w:tcPr>
            <w:tcW w:w="1759" w:type="pct"/>
          </w:tcPr>
          <w:p w:rsidR="00555416" w:rsidRPr="002C5291" w:rsidRDefault="00555416" w:rsidP="00555416">
            <w:pPr>
              <w:spacing w:after="0" w:line="240" w:lineRule="auto"/>
              <w:rPr>
                <w:rFonts w:ascii="Times New Roman" w:hAnsi="Times New Roman" w:cs="Times New Roman"/>
                <w:sz w:val="24"/>
                <w:szCs w:val="24"/>
                <w:lang/>
              </w:rPr>
            </w:pPr>
            <w:r w:rsidRPr="002C5291">
              <w:rPr>
                <w:rFonts w:ascii="Times New Roman" w:hAnsi="Times New Roman" w:cs="Times New Roman"/>
                <w:sz w:val="24"/>
                <w:szCs w:val="24"/>
                <w:lang/>
              </w:rPr>
              <w:t>Фотонапонски модули или плоче од кристалног силицијума</w:t>
            </w:r>
          </w:p>
        </w:tc>
        <w:tc>
          <w:tcPr>
            <w:tcW w:w="2350" w:type="pct"/>
          </w:tcPr>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Производња од материјала из било ког тарифног броја, осим из тарифног броја у који се сврстава производ и осим из тарифног броја 8541.</w:t>
            </w:r>
          </w:p>
          <w:p w:rsidR="00555416" w:rsidRPr="002C5291" w:rsidRDefault="00555416" w:rsidP="00555416">
            <w:pPr>
              <w:spacing w:after="0" w:line="240" w:lineRule="auto"/>
              <w:jc w:val="both"/>
              <w:rPr>
                <w:rFonts w:ascii="Times New Roman" w:hAnsi="Times New Roman" w:cs="Times New Roman"/>
                <w:sz w:val="16"/>
                <w:szCs w:val="16"/>
                <w:lang/>
              </w:rPr>
            </w:pPr>
          </w:p>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Ако се производ производи од материјала који се сврставају у тар. бр. 8501 или 8541, порекло тих материјала истоветно је пореклу производа. </w:t>
            </w:r>
          </w:p>
          <w:p w:rsidR="00555416" w:rsidRPr="002C5291" w:rsidRDefault="00555416" w:rsidP="00555416">
            <w:pPr>
              <w:spacing w:after="0" w:line="240" w:lineRule="auto"/>
              <w:jc w:val="both"/>
              <w:rPr>
                <w:rFonts w:ascii="Times New Roman" w:hAnsi="Times New Roman" w:cs="Times New Roman"/>
                <w:sz w:val="16"/>
                <w:szCs w:val="16"/>
                <w:lang/>
              </w:rPr>
            </w:pPr>
          </w:p>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Ако се производ производи од материјала</w:t>
            </w:r>
            <w:r w:rsidR="000B3E2F" w:rsidRPr="002C5291">
              <w:rPr>
                <w:rFonts w:ascii="Times New Roman" w:hAnsi="Times New Roman" w:cs="Times New Roman"/>
                <w:sz w:val="24"/>
                <w:szCs w:val="24"/>
                <w:lang/>
              </w:rPr>
              <w:t xml:space="preserve"> </w:t>
            </w:r>
            <w:r w:rsidRPr="002C5291">
              <w:rPr>
                <w:rFonts w:ascii="Times New Roman" w:hAnsi="Times New Roman" w:cs="Times New Roman"/>
                <w:sz w:val="24"/>
                <w:szCs w:val="24"/>
                <w:lang/>
              </w:rPr>
              <w:t xml:space="preserve">који се сврставају у тар. бр. 8501 или 8541 који имају порекло из више од једне земље, порекло производа истоветно је пореклу материјала који имају највећи удео у вредности производа.” </w:t>
            </w:r>
          </w:p>
          <w:p w:rsidR="00555416" w:rsidRPr="002C5291" w:rsidRDefault="00555416" w:rsidP="00555416">
            <w:pPr>
              <w:spacing w:after="0" w:line="240" w:lineRule="auto"/>
              <w:jc w:val="both"/>
              <w:rPr>
                <w:rFonts w:ascii="Times New Roman" w:hAnsi="Times New Roman" w:cs="Times New Roman"/>
                <w:sz w:val="24"/>
                <w:szCs w:val="24"/>
                <w:lang/>
              </w:rPr>
            </w:pPr>
          </w:p>
        </w:tc>
      </w:tr>
    </w:tbl>
    <w:p w:rsidR="00555416" w:rsidRPr="002C5291" w:rsidRDefault="00555416" w:rsidP="00555416">
      <w:pPr>
        <w:spacing w:before="120" w:after="0" w:line="240" w:lineRule="auto"/>
        <w:jc w:val="both"/>
        <w:rPr>
          <w:rFonts w:ascii="inherit" w:hAnsi="inherit" w:cs="Times New Roman"/>
          <w:color w:val="000000"/>
          <w:sz w:val="24"/>
          <w:szCs w:val="24"/>
          <w:lang/>
        </w:rPr>
      </w:pPr>
      <w:r w:rsidRPr="002C5291">
        <w:rPr>
          <w:rFonts w:ascii="inherit" w:hAnsi="inherit" w:cs="Times New Roman"/>
          <w:color w:val="000000"/>
          <w:sz w:val="24"/>
          <w:szCs w:val="24"/>
          <w:lang/>
        </w:rPr>
        <w:t xml:space="preserve">После речи: </w:t>
      </w:r>
    </w:p>
    <w:tbl>
      <w:tblPr>
        <w:tblW w:w="5000" w:type="pct"/>
        <w:jc w:val="center"/>
        <w:tblCellMar>
          <w:top w:w="75" w:type="dxa"/>
          <w:left w:w="75" w:type="dxa"/>
          <w:bottom w:w="75" w:type="dxa"/>
          <w:right w:w="75" w:type="dxa"/>
        </w:tblCellMar>
        <w:tblLook w:val="0000"/>
      </w:tblPr>
      <w:tblGrid>
        <w:gridCol w:w="1636"/>
        <w:gridCol w:w="3229"/>
        <w:gridCol w:w="4314"/>
      </w:tblGrid>
      <w:tr w:rsidR="00555416" w:rsidRPr="002C5291" w:rsidTr="00555416">
        <w:trPr>
          <w:cantSplit/>
          <w:jc w:val="center"/>
        </w:trPr>
        <w:tc>
          <w:tcPr>
            <w:tcW w:w="891" w:type="pct"/>
          </w:tcPr>
          <w:p w:rsidR="00555416" w:rsidRPr="002C5291" w:rsidRDefault="00555416" w:rsidP="00555416">
            <w:pPr>
              <w:spacing w:after="0" w:line="240" w:lineRule="auto"/>
              <w:rPr>
                <w:rFonts w:ascii="Times New Roman" w:hAnsi="Times New Roman" w:cs="Times New Roman"/>
                <w:sz w:val="23"/>
                <w:szCs w:val="23"/>
                <w:lang/>
              </w:rPr>
            </w:pPr>
            <w:r w:rsidRPr="002C5291">
              <w:rPr>
                <w:rFonts w:ascii="Times New Roman" w:hAnsi="Times New Roman" w:cs="Times New Roman"/>
                <w:color w:val="000000"/>
                <w:sz w:val="24"/>
                <w:szCs w:val="24"/>
                <w:lang/>
              </w:rPr>
              <w:t>„</w:t>
            </w:r>
            <w:r w:rsidRPr="002C5291">
              <w:rPr>
                <w:rFonts w:ascii="Times New Roman" w:hAnsi="Times New Roman" w:cs="Times New Roman"/>
                <w:sz w:val="23"/>
                <w:szCs w:val="23"/>
                <w:lang/>
              </w:rPr>
              <w:t>ех 8528</w:t>
            </w:r>
          </w:p>
        </w:tc>
        <w:tc>
          <w:tcPr>
            <w:tcW w:w="1759" w:type="pct"/>
          </w:tcPr>
          <w:p w:rsidR="00555416" w:rsidRPr="002C5291" w:rsidRDefault="00555416" w:rsidP="00555416">
            <w:pPr>
              <w:spacing w:after="0" w:line="240" w:lineRule="auto"/>
              <w:rPr>
                <w:rFonts w:ascii="Times New Roman" w:hAnsi="Times New Roman" w:cs="Times New Roman"/>
                <w:sz w:val="24"/>
                <w:szCs w:val="24"/>
                <w:lang/>
              </w:rPr>
            </w:pPr>
            <w:r w:rsidRPr="002C5291">
              <w:rPr>
                <w:rFonts w:ascii="Times New Roman" w:hAnsi="Times New Roman" w:cs="Times New Roman"/>
                <w:sz w:val="24"/>
                <w:szCs w:val="24"/>
                <w:lang/>
              </w:rPr>
              <w:t>Телевизијски пријемници (искључујући видео пријемнике, опрему за телевизијско емитовање и видео мониторе), комбиновани или не у истом кућишту са пријемницима за радио емитовање или апарата за снимање и репродукцију звука</w:t>
            </w:r>
            <w:r w:rsidR="00BF1AC8"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али не са апаратима за снимање и репродукцију слике</w:t>
            </w:r>
          </w:p>
        </w:tc>
        <w:tc>
          <w:tcPr>
            <w:tcW w:w="2350" w:type="pct"/>
          </w:tcPr>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Производња услед које је дошло до повећања вредности као резултат операције састављања, и ако је </w:t>
            </w:r>
            <w:r w:rsidR="002C5291">
              <w:rPr>
                <w:rFonts w:ascii="Times New Roman" w:hAnsi="Times New Roman" w:cs="Times New Roman"/>
                <w:sz w:val="24"/>
                <w:szCs w:val="24"/>
                <w:lang/>
              </w:rPr>
              <w:t>примен</w:t>
            </w:r>
            <w:r w:rsidRPr="002C5291">
              <w:rPr>
                <w:rFonts w:ascii="Times New Roman" w:hAnsi="Times New Roman" w:cs="Times New Roman"/>
                <w:sz w:val="24"/>
                <w:szCs w:val="24"/>
                <w:lang/>
              </w:rPr>
              <w:t>љиво, где уградња делова пореклом из земље у којој се врши састављање, представља најмање 45% цене производа франко фабрика</w:t>
            </w:r>
          </w:p>
          <w:p w:rsidR="00555416" w:rsidRPr="002C5291" w:rsidRDefault="00555416" w:rsidP="00555416">
            <w:pPr>
              <w:spacing w:after="0" w:line="240" w:lineRule="auto"/>
              <w:jc w:val="both"/>
              <w:rPr>
                <w:rFonts w:ascii="Times New Roman" w:hAnsi="Times New Roman" w:cs="Times New Roman"/>
                <w:sz w:val="16"/>
                <w:szCs w:val="16"/>
                <w:lang/>
              </w:rPr>
            </w:pPr>
          </w:p>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Када правило 45% није задовољено, апарати се сматрају пореклом из земље из које су пореклом  делови,  чија цена франко фабрика чини више од  35% цене франко фабрика тог апарата</w:t>
            </w:r>
          </w:p>
          <w:p w:rsidR="00555416" w:rsidRPr="002C5291" w:rsidRDefault="00555416" w:rsidP="00555416">
            <w:pPr>
              <w:spacing w:after="0" w:line="240" w:lineRule="auto"/>
              <w:jc w:val="both"/>
              <w:rPr>
                <w:rFonts w:ascii="Times New Roman" w:hAnsi="Times New Roman" w:cs="Times New Roman"/>
                <w:sz w:val="16"/>
                <w:szCs w:val="16"/>
                <w:lang/>
              </w:rPr>
            </w:pPr>
          </w:p>
          <w:p w:rsidR="00555416" w:rsidRPr="002C5291" w:rsidRDefault="00555416" w:rsidP="000B3E2F">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Када је правило 35% задовољено у две земље, апарати се сматрају пореклом из земље из које су пореклом делови који чине већу процентуалну вредност.” </w:t>
            </w:r>
          </w:p>
        </w:tc>
      </w:tr>
    </w:tbl>
    <w:p w:rsidR="00555416" w:rsidRPr="002C5291" w:rsidRDefault="00555416" w:rsidP="00555416">
      <w:pPr>
        <w:spacing w:before="120" w:after="0" w:line="240" w:lineRule="auto"/>
        <w:jc w:val="both"/>
        <w:rPr>
          <w:rFonts w:ascii="inherit" w:hAnsi="inherit" w:cs="Times New Roman"/>
          <w:color w:val="000000"/>
          <w:sz w:val="24"/>
          <w:szCs w:val="24"/>
          <w:lang/>
        </w:rPr>
      </w:pPr>
    </w:p>
    <w:p w:rsidR="00555416" w:rsidRPr="002C5291" w:rsidRDefault="00555416" w:rsidP="00555416">
      <w:pPr>
        <w:spacing w:before="120" w:after="0" w:line="240" w:lineRule="auto"/>
        <w:jc w:val="both"/>
        <w:rPr>
          <w:rFonts w:ascii="inherit" w:hAnsi="inherit" w:cs="Times New Roman"/>
          <w:color w:val="000000"/>
          <w:sz w:val="24"/>
          <w:szCs w:val="24"/>
          <w:lang/>
        </w:rPr>
      </w:pPr>
      <w:r w:rsidRPr="002C5291">
        <w:rPr>
          <w:rFonts w:ascii="inherit" w:hAnsi="inherit" w:cs="Times New Roman"/>
          <w:color w:val="000000"/>
          <w:sz w:val="24"/>
          <w:szCs w:val="24"/>
          <w:lang/>
        </w:rPr>
        <w:t xml:space="preserve">додају се речи: </w:t>
      </w:r>
    </w:p>
    <w:p w:rsidR="00555416" w:rsidRPr="002C5291" w:rsidRDefault="00555416" w:rsidP="00555416">
      <w:pPr>
        <w:spacing w:before="120" w:after="0" w:line="240" w:lineRule="auto"/>
        <w:jc w:val="both"/>
        <w:rPr>
          <w:rFonts w:ascii="inherit" w:hAnsi="inherit" w:cs="Times New Roman"/>
          <w:color w:val="000000"/>
          <w:sz w:val="24"/>
          <w:szCs w:val="24"/>
          <w:lang/>
        </w:rPr>
      </w:pPr>
    </w:p>
    <w:tbl>
      <w:tblPr>
        <w:tblW w:w="5000" w:type="pct"/>
        <w:jc w:val="center"/>
        <w:tblCellMar>
          <w:top w:w="75" w:type="dxa"/>
          <w:left w:w="75" w:type="dxa"/>
          <w:bottom w:w="75" w:type="dxa"/>
          <w:right w:w="75" w:type="dxa"/>
        </w:tblCellMar>
        <w:tblLook w:val="0000"/>
      </w:tblPr>
      <w:tblGrid>
        <w:gridCol w:w="1636"/>
        <w:gridCol w:w="3229"/>
        <w:gridCol w:w="4314"/>
      </w:tblGrid>
      <w:tr w:rsidR="00555416" w:rsidRPr="002C5291" w:rsidTr="00555416">
        <w:trPr>
          <w:cantSplit/>
          <w:jc w:val="center"/>
        </w:trPr>
        <w:tc>
          <w:tcPr>
            <w:tcW w:w="891" w:type="pct"/>
          </w:tcPr>
          <w:p w:rsidR="00555416" w:rsidRPr="002C5291" w:rsidRDefault="00555416" w:rsidP="00555416">
            <w:pPr>
              <w:spacing w:after="0" w:line="240" w:lineRule="auto"/>
              <w:rPr>
                <w:rFonts w:ascii="Times New Roman" w:hAnsi="Times New Roman" w:cs="Times New Roman"/>
                <w:sz w:val="24"/>
                <w:szCs w:val="24"/>
                <w:lang/>
              </w:rPr>
            </w:pPr>
            <w:r w:rsidRPr="002C5291">
              <w:rPr>
                <w:rFonts w:ascii="Times New Roman" w:hAnsi="Times New Roman" w:cs="Times New Roman"/>
                <w:color w:val="000000"/>
                <w:sz w:val="24"/>
                <w:szCs w:val="24"/>
                <w:lang/>
              </w:rPr>
              <w:lastRenderedPageBreak/>
              <w:t>„</w:t>
            </w:r>
            <w:r w:rsidRPr="002C5291">
              <w:rPr>
                <w:rFonts w:ascii="Times New Roman" w:hAnsi="Times New Roman" w:cs="Times New Roman"/>
                <w:sz w:val="24"/>
                <w:szCs w:val="24"/>
                <w:lang/>
              </w:rPr>
              <w:t>ех 8541</w:t>
            </w:r>
          </w:p>
        </w:tc>
        <w:tc>
          <w:tcPr>
            <w:tcW w:w="1759" w:type="pct"/>
          </w:tcPr>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Фотонапонске ћелије, модули или плоче од кристалног силицијума</w:t>
            </w:r>
          </w:p>
        </w:tc>
        <w:tc>
          <w:tcPr>
            <w:tcW w:w="2350" w:type="pct"/>
          </w:tcPr>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Производња од материјала из било ког тарифног броја, осим из тарифног броја у који се сврстава производ.</w:t>
            </w:r>
          </w:p>
          <w:p w:rsidR="00555416" w:rsidRPr="002C5291" w:rsidRDefault="00555416" w:rsidP="00555416">
            <w:pPr>
              <w:spacing w:after="0" w:line="240" w:lineRule="auto"/>
              <w:jc w:val="both"/>
              <w:rPr>
                <w:rFonts w:ascii="Times New Roman" w:hAnsi="Times New Roman" w:cs="Times New Roman"/>
                <w:sz w:val="16"/>
                <w:szCs w:val="16"/>
                <w:lang/>
              </w:rPr>
            </w:pPr>
          </w:p>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 xml:space="preserve">Ако се производ производи од материјала који се сврставају у тарифни број 8541, порекло тих материјала истоветно је пореклу производа. </w:t>
            </w:r>
          </w:p>
          <w:p w:rsidR="00555416" w:rsidRPr="002C5291" w:rsidRDefault="00555416" w:rsidP="00555416">
            <w:pPr>
              <w:spacing w:after="0" w:line="240" w:lineRule="auto"/>
              <w:jc w:val="both"/>
              <w:rPr>
                <w:rFonts w:ascii="Times New Roman" w:hAnsi="Times New Roman" w:cs="Times New Roman"/>
                <w:sz w:val="16"/>
                <w:szCs w:val="16"/>
                <w:lang/>
              </w:rPr>
            </w:pPr>
          </w:p>
          <w:p w:rsidR="00555416" w:rsidRPr="002C5291" w:rsidRDefault="00555416" w:rsidP="00555416">
            <w:pPr>
              <w:spacing w:after="0" w:line="240" w:lineRule="auto"/>
              <w:jc w:val="both"/>
              <w:rPr>
                <w:rFonts w:ascii="Times New Roman" w:hAnsi="Times New Roman" w:cs="Times New Roman"/>
                <w:sz w:val="24"/>
                <w:szCs w:val="24"/>
                <w:lang/>
              </w:rPr>
            </w:pPr>
            <w:r w:rsidRPr="002C5291">
              <w:rPr>
                <w:rFonts w:ascii="Times New Roman" w:hAnsi="Times New Roman" w:cs="Times New Roman"/>
                <w:sz w:val="24"/>
                <w:szCs w:val="24"/>
                <w:lang/>
              </w:rPr>
              <w:t>Ако се производ производи од материјала</w:t>
            </w:r>
            <w:r w:rsidR="001A0E98" w:rsidRPr="002C5291">
              <w:rPr>
                <w:rFonts w:ascii="Times New Roman" w:hAnsi="Times New Roman" w:cs="Times New Roman"/>
                <w:sz w:val="24"/>
                <w:szCs w:val="24"/>
                <w:lang/>
              </w:rPr>
              <w:t xml:space="preserve"> </w:t>
            </w:r>
            <w:r w:rsidRPr="002C5291">
              <w:rPr>
                <w:rFonts w:ascii="Times New Roman" w:hAnsi="Times New Roman" w:cs="Times New Roman"/>
                <w:sz w:val="24"/>
                <w:szCs w:val="24"/>
                <w:lang/>
              </w:rPr>
              <w:t xml:space="preserve">који се сврставају у тарифни број 8541 који имају порекло из више од једне земље, порекло производа истоветно је пореклу материјала који имају највећи удео у вредности производа.” </w:t>
            </w:r>
          </w:p>
          <w:p w:rsidR="00555416" w:rsidRPr="002C5291" w:rsidRDefault="00555416" w:rsidP="00555416">
            <w:pPr>
              <w:spacing w:after="0" w:line="240" w:lineRule="auto"/>
              <w:jc w:val="both"/>
              <w:rPr>
                <w:rFonts w:ascii="Times New Roman" w:hAnsi="Times New Roman" w:cs="Times New Roman"/>
                <w:sz w:val="24"/>
                <w:szCs w:val="24"/>
                <w:lang/>
              </w:rPr>
            </w:pPr>
          </w:p>
        </w:tc>
      </w:tr>
    </w:tbl>
    <w:p w:rsidR="00555416" w:rsidRPr="002C5291" w:rsidRDefault="0097349A" w:rsidP="004262F7">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Прилози 11</w:t>
      </w:r>
      <w:r w:rsidR="00F1344D"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и 12</w:t>
      </w:r>
      <w:r w:rsidR="00F1344D" w:rsidRPr="002C5291">
        <w:rPr>
          <w:rFonts w:ascii="Times New Roman" w:hAnsi="Times New Roman" w:cs="Times New Roman"/>
          <w:sz w:val="24"/>
          <w:szCs w:val="24"/>
          <w:lang/>
        </w:rPr>
        <w:t xml:space="preserve">. </w:t>
      </w:r>
      <w:r w:rsidR="00555416" w:rsidRPr="002C5291">
        <w:rPr>
          <w:rFonts w:ascii="Times New Roman" w:hAnsi="Times New Roman" w:cs="Times New Roman"/>
          <w:sz w:val="24"/>
          <w:szCs w:val="24"/>
          <w:lang/>
        </w:rPr>
        <w:t>бришу се.</w:t>
      </w:r>
    </w:p>
    <w:p w:rsidR="00555416" w:rsidRPr="002C5291" w:rsidRDefault="00555416" w:rsidP="004262F7">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У Прилогу 15</w:t>
      </w:r>
      <w:r w:rsidR="00333E81" w:rsidRPr="002C5291">
        <w:rPr>
          <w:rFonts w:ascii="Times New Roman" w:hAnsi="Times New Roman" w:cs="Times New Roman"/>
          <w:sz w:val="24"/>
          <w:szCs w:val="24"/>
          <w:lang/>
        </w:rPr>
        <w:t xml:space="preserve"> </w:t>
      </w:r>
      <w:r w:rsidRPr="002C5291">
        <w:rPr>
          <w:rFonts w:ascii="Times New Roman" w:hAnsi="Times New Roman" w:cs="Times New Roman"/>
          <w:sz w:val="24"/>
          <w:szCs w:val="24"/>
          <w:lang/>
        </w:rPr>
        <w:t>– „ Дугорочна изјава добављача за робу са пореклом”, у ставу 1. после речи: „која важе у”, додаје се реч: „преференцијалној”.</w:t>
      </w:r>
    </w:p>
    <w:p w:rsidR="00DD5A8D" w:rsidRPr="002C5291" w:rsidRDefault="00DD5A8D" w:rsidP="004262F7">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У п</w:t>
      </w:r>
      <w:r w:rsidR="000E5388" w:rsidRPr="002C5291">
        <w:rPr>
          <w:rFonts w:ascii="Times New Roman" w:hAnsi="Times New Roman" w:cs="Times New Roman"/>
          <w:sz w:val="24"/>
          <w:szCs w:val="24"/>
          <w:lang/>
        </w:rPr>
        <w:t>рилозима 28, 29, 30, 33, 35, 36</w:t>
      </w:r>
      <w:r w:rsidR="00AF60BB" w:rsidRPr="002C5291">
        <w:rPr>
          <w:rFonts w:ascii="Times New Roman" w:hAnsi="Times New Roman" w:cs="Times New Roman"/>
          <w:sz w:val="24"/>
          <w:szCs w:val="24"/>
          <w:lang/>
        </w:rPr>
        <w:t>.</w:t>
      </w:r>
      <w:r w:rsidR="000E5388" w:rsidRPr="002C5291">
        <w:rPr>
          <w:rFonts w:ascii="Times New Roman" w:hAnsi="Times New Roman" w:cs="Times New Roman"/>
          <w:sz w:val="24"/>
          <w:szCs w:val="24"/>
          <w:lang/>
        </w:rPr>
        <w:t xml:space="preserve"> и 37</w:t>
      </w:r>
      <w:r w:rsidR="00AF60BB"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речи: „гарантна царинарница” у oдрeђeнoм пaдeжу зaмeњуjу сe рeчимa: „царински орган обезбеђења” у oдгoвaрajућeм пaдeжу.</w:t>
      </w:r>
    </w:p>
    <w:p w:rsidR="007F413B" w:rsidRPr="002C5291" w:rsidRDefault="007F413B" w:rsidP="004262F7">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У п</w:t>
      </w:r>
      <w:r w:rsidR="000E5388" w:rsidRPr="002C5291">
        <w:rPr>
          <w:rFonts w:ascii="Times New Roman" w:hAnsi="Times New Roman" w:cs="Times New Roman"/>
          <w:sz w:val="24"/>
          <w:szCs w:val="24"/>
          <w:lang/>
        </w:rPr>
        <w:t>рилозима 28, 29, 30, 33, 35, 36</w:t>
      </w:r>
      <w:r w:rsidR="00AF60BB" w:rsidRPr="002C5291">
        <w:rPr>
          <w:rFonts w:ascii="Times New Roman" w:hAnsi="Times New Roman" w:cs="Times New Roman"/>
          <w:sz w:val="24"/>
          <w:szCs w:val="24"/>
          <w:lang/>
        </w:rPr>
        <w:t>.</w:t>
      </w:r>
      <w:r w:rsidR="000E5388" w:rsidRPr="002C5291">
        <w:rPr>
          <w:rFonts w:ascii="Times New Roman" w:hAnsi="Times New Roman" w:cs="Times New Roman"/>
          <w:sz w:val="24"/>
          <w:szCs w:val="24"/>
          <w:lang/>
        </w:rPr>
        <w:t xml:space="preserve"> и 37</w:t>
      </w:r>
      <w:r w:rsidR="00AF60BB"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речи: „главни обвезник” у одређеном падежу, замењује се речју: „принципал”</w:t>
      </w:r>
      <w:r w:rsidR="00740757" w:rsidRPr="002C5291">
        <w:rPr>
          <w:rFonts w:ascii="Times New Roman" w:hAnsi="Times New Roman" w:cs="Times New Roman"/>
          <w:sz w:val="24"/>
          <w:szCs w:val="24"/>
          <w:lang/>
        </w:rPr>
        <w:t xml:space="preserve">, у одговарајућем </w:t>
      </w:r>
      <w:r w:rsidRPr="002C5291">
        <w:rPr>
          <w:rFonts w:ascii="Times New Roman" w:hAnsi="Times New Roman" w:cs="Times New Roman"/>
          <w:sz w:val="24"/>
          <w:szCs w:val="24"/>
          <w:lang/>
        </w:rPr>
        <w:t>падежу.</w:t>
      </w:r>
    </w:p>
    <w:p w:rsidR="00333E81" w:rsidRPr="002C5291" w:rsidRDefault="00333E81" w:rsidP="004262F7">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Прилог 32</w:t>
      </w:r>
      <w:r w:rsidR="00F1344D"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мења се и гласи:</w:t>
      </w:r>
    </w:p>
    <w:p w:rsidR="006B074C" w:rsidRPr="002C5291" w:rsidRDefault="006B074C" w:rsidP="006B074C">
      <w:pPr>
        <w:spacing w:after="0" w:line="240" w:lineRule="auto"/>
        <w:jc w:val="right"/>
        <w:rPr>
          <w:rFonts w:ascii="Times New Roman" w:hAnsi="Times New Roman" w:cs="Times New Roman"/>
          <w:b/>
          <w:bCs/>
          <w:lang/>
        </w:rPr>
      </w:pPr>
      <w:r w:rsidRPr="002C5291">
        <w:rPr>
          <w:rFonts w:ascii="Times New Roman" w:hAnsi="Times New Roman" w:cs="Times New Roman"/>
          <w:bCs/>
          <w:lang/>
        </w:rPr>
        <w:t>„Прилог 32</w:t>
      </w:r>
      <w:r w:rsidR="004E4D70" w:rsidRPr="002C5291">
        <w:rPr>
          <w:rFonts w:ascii="Times New Roman" w:hAnsi="Times New Roman" w:cs="Times New Roman"/>
          <w:bCs/>
          <w:lang/>
        </w:rPr>
        <w:t>.</w:t>
      </w:r>
    </w:p>
    <w:p w:rsidR="006B074C" w:rsidRPr="002C5291" w:rsidRDefault="006B074C" w:rsidP="006B074C">
      <w:pPr>
        <w:spacing w:after="0" w:line="240" w:lineRule="auto"/>
        <w:jc w:val="center"/>
        <w:rPr>
          <w:rFonts w:ascii="Times New Roman" w:hAnsi="Times New Roman" w:cs="Times New Roman"/>
          <w:b/>
          <w:bCs/>
          <w:lang/>
        </w:rPr>
      </w:pPr>
    </w:p>
    <w:p w:rsidR="006B074C" w:rsidRPr="002C5291" w:rsidRDefault="006B074C" w:rsidP="006B074C">
      <w:pPr>
        <w:spacing w:after="0" w:line="240" w:lineRule="auto"/>
        <w:jc w:val="center"/>
        <w:rPr>
          <w:rFonts w:ascii="Times New Roman" w:hAnsi="Times New Roman" w:cs="Times New Roman"/>
          <w:b/>
          <w:bCs/>
          <w:lang/>
        </w:rPr>
      </w:pPr>
      <w:r w:rsidRPr="002C5291">
        <w:rPr>
          <w:rFonts w:ascii="Times New Roman" w:hAnsi="Times New Roman" w:cs="Times New Roman"/>
          <w:b/>
          <w:bCs/>
          <w:lang/>
        </w:rPr>
        <w:t>КРИТЕРИЈУМИ ЗА УМАЊЕЊЕ ЗАЈЕДНИЧКОГ ОБЕЗБЕЂЕЊА</w:t>
      </w:r>
    </w:p>
    <w:p w:rsidR="006B074C" w:rsidRPr="002C5291" w:rsidRDefault="006B074C" w:rsidP="006B074C">
      <w:pPr>
        <w:spacing w:after="0" w:line="240" w:lineRule="auto"/>
        <w:rPr>
          <w:rFonts w:ascii="Times New Roman" w:hAnsi="Times New Roman" w:cs="Times New Roman"/>
          <w:lang/>
        </w:rPr>
      </w:pPr>
      <w:r w:rsidRPr="002C5291">
        <w:rPr>
          <w:rFonts w:ascii="Times New Roman" w:hAnsi="Times New Roman" w:cs="Times New Roman"/>
          <w:lang/>
        </w:rPr>
        <w:t xml:space="preserve">  </w:t>
      </w:r>
    </w:p>
    <w:tbl>
      <w:tblPr>
        <w:tblW w:w="5000" w:type="pct"/>
        <w:tblCellSpacing w:w="0" w:type="dxa"/>
        <w:tblBorders>
          <w:top w:val="inset" w:sz="4" w:space="0" w:color="000000"/>
          <w:left w:val="inset" w:sz="4" w:space="0" w:color="000000"/>
          <w:bottom w:val="inset" w:sz="4" w:space="0" w:color="000000"/>
          <w:right w:val="inset" w:sz="4" w:space="0" w:color="000000"/>
        </w:tblBorders>
        <w:tblCellMar>
          <w:top w:w="15" w:type="dxa"/>
          <w:left w:w="15" w:type="dxa"/>
          <w:bottom w:w="15" w:type="dxa"/>
          <w:right w:w="15" w:type="dxa"/>
        </w:tblCellMar>
        <w:tblLook w:val="04A0"/>
      </w:tblPr>
      <w:tblGrid>
        <w:gridCol w:w="2051"/>
        <w:gridCol w:w="7038"/>
      </w:tblGrid>
      <w:tr w:rsidR="006B074C" w:rsidRPr="002C5291" w:rsidTr="006F4F9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Критеријуми </w:t>
            </w:r>
          </w:p>
        </w:tc>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Напомене </w:t>
            </w:r>
          </w:p>
        </w:tc>
      </w:tr>
      <w:tr w:rsidR="006B074C" w:rsidRPr="002C5291" w:rsidTr="006F4F9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1) Довољно искуство</w:t>
            </w:r>
          </w:p>
        </w:tc>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Доказ о довољном искуству се пружа правилном употребом заједничког поступка транзита у својству принципала у току следећег временског рока пре подношења захтева за умањење:</w:t>
            </w:r>
            <w:r w:rsidRPr="002C5291">
              <w:rPr>
                <w:rFonts w:ascii="Times New Roman" w:hAnsi="Times New Roman" w:cs="Times New Roman"/>
                <w:lang/>
              </w:rPr>
              <w:br/>
              <w:t>- шест месеци за примену члана 431. став 2. тачка 1) и члана 432. став 1.;</w:t>
            </w:r>
            <w:r w:rsidRPr="002C5291">
              <w:rPr>
                <w:rFonts w:ascii="Times New Roman" w:hAnsi="Times New Roman" w:cs="Times New Roman"/>
                <w:lang/>
              </w:rPr>
              <w:br/>
              <w:t>- једна година за примену члана 431. став 2. тачка 2) и члана 432. став 2. тачка 1);</w:t>
            </w:r>
            <w:r w:rsidRPr="002C5291">
              <w:rPr>
                <w:rFonts w:ascii="Times New Roman" w:hAnsi="Times New Roman" w:cs="Times New Roman"/>
                <w:lang/>
              </w:rPr>
              <w:br/>
              <w:t>- две године за примену члана 431. став 3. и члана 432. став 2. тачка 2).</w:t>
            </w:r>
            <w:r w:rsidRPr="002C5291">
              <w:rPr>
                <w:rFonts w:ascii="Times New Roman" w:hAnsi="Times New Roman" w:cs="Times New Roman"/>
                <w:lang/>
              </w:rPr>
              <w:br/>
            </w:r>
          </w:p>
        </w:tc>
      </w:tr>
      <w:tr w:rsidR="006B074C" w:rsidRPr="002C5291" w:rsidTr="006F4F9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2) Врло блиска сарадња с</w:t>
            </w:r>
            <w:r w:rsidR="001A0E98" w:rsidRPr="002C5291">
              <w:rPr>
                <w:rFonts w:ascii="Times New Roman" w:hAnsi="Times New Roman" w:cs="Times New Roman"/>
                <w:lang/>
              </w:rPr>
              <w:t>а</w:t>
            </w:r>
            <w:r w:rsidRPr="002C5291">
              <w:rPr>
                <w:rFonts w:ascii="Times New Roman" w:hAnsi="Times New Roman" w:cs="Times New Roman"/>
                <w:lang/>
              </w:rPr>
              <w:t xml:space="preserve"> Управом царина</w:t>
            </w:r>
          </w:p>
        </w:tc>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Принципал постиже веома блиску сарадњу с</w:t>
            </w:r>
            <w:r w:rsidR="001A0E98" w:rsidRPr="002C5291">
              <w:rPr>
                <w:rFonts w:ascii="Times New Roman" w:hAnsi="Times New Roman" w:cs="Times New Roman"/>
                <w:lang/>
              </w:rPr>
              <w:t>а</w:t>
            </w:r>
            <w:r w:rsidRPr="002C5291">
              <w:rPr>
                <w:rFonts w:ascii="Times New Roman" w:hAnsi="Times New Roman" w:cs="Times New Roman"/>
                <w:lang/>
              </w:rPr>
              <w:t xml:space="preserve"> Управом царина тако што у управљање својим превозом укључује посебне мере које на тај начин Управи царина олакшавају обављање провера и заштиту интереса у питању. Под условом да задовољавају Управу царина, такве се мере између осталог могу односити на:</w:t>
            </w:r>
            <w:r w:rsidRPr="002C5291">
              <w:rPr>
                <w:rFonts w:ascii="Times New Roman" w:hAnsi="Times New Roman" w:cs="Times New Roman"/>
                <w:lang/>
              </w:rPr>
              <w:br/>
              <w:t>- посебне методе попуњавања декларација за поступак транзита;</w:t>
            </w:r>
            <w:r w:rsidRPr="002C5291">
              <w:rPr>
                <w:rFonts w:ascii="Times New Roman" w:hAnsi="Times New Roman" w:cs="Times New Roman"/>
                <w:lang/>
              </w:rPr>
              <w:br/>
            </w:r>
            <w:r w:rsidRPr="002C5291">
              <w:rPr>
                <w:rFonts w:ascii="Times New Roman" w:hAnsi="Times New Roman" w:cs="Times New Roman"/>
                <w:lang/>
              </w:rPr>
              <w:lastRenderedPageBreak/>
              <w:t>или</w:t>
            </w:r>
            <w:r w:rsidRPr="002C5291">
              <w:rPr>
                <w:rFonts w:ascii="Times New Roman" w:hAnsi="Times New Roman" w:cs="Times New Roman"/>
                <w:lang/>
              </w:rPr>
              <w:br/>
              <w:t>- садржај таквих декларације, када принципал пружа додатне информације када то није обавезно;</w:t>
            </w:r>
            <w:r w:rsidRPr="002C5291">
              <w:rPr>
                <w:rFonts w:ascii="Times New Roman" w:hAnsi="Times New Roman" w:cs="Times New Roman"/>
                <w:lang/>
              </w:rPr>
              <w:br/>
              <w:t>или</w:t>
            </w:r>
            <w:r w:rsidRPr="002C5291">
              <w:rPr>
                <w:rFonts w:ascii="Times New Roman" w:hAnsi="Times New Roman" w:cs="Times New Roman"/>
                <w:lang/>
              </w:rPr>
              <w:br/>
              <w:t>- методе испуњавања формалности за стављање робе у поступак (нпр. принципал  увек подноси своје декларације истој царинарници).</w:t>
            </w:r>
          </w:p>
        </w:tc>
      </w:tr>
      <w:tr w:rsidR="006B074C" w:rsidRPr="002C5291" w:rsidTr="006F4F9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lastRenderedPageBreak/>
              <w:t>3) Управљање превозом</w:t>
            </w:r>
          </w:p>
        </w:tc>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Принципал пружа доказе да управља превозом међу осталим:</w:t>
            </w:r>
            <w:r w:rsidRPr="002C5291">
              <w:rPr>
                <w:rFonts w:ascii="Times New Roman" w:hAnsi="Times New Roman" w:cs="Times New Roman"/>
                <w:lang/>
              </w:rPr>
              <w:br/>
              <w:t xml:space="preserve">а) тако да сам обавља превоз и примењује високе стандарде сигурности; </w:t>
            </w:r>
            <w:r w:rsidRPr="002C5291">
              <w:rPr>
                <w:rFonts w:ascii="Times New Roman" w:hAnsi="Times New Roman" w:cs="Times New Roman"/>
                <w:lang/>
              </w:rPr>
              <w:br/>
              <w:t>или</w:t>
            </w:r>
            <w:r w:rsidRPr="002C5291">
              <w:rPr>
                <w:rFonts w:ascii="Times New Roman" w:hAnsi="Times New Roman" w:cs="Times New Roman"/>
                <w:lang/>
              </w:rPr>
              <w:br/>
              <w:t>(б) коришћењем превозника с којим има дугогодишње уговорне односе и који пружа услугу која задовољава високе стандарде сигурности;</w:t>
            </w:r>
            <w:r w:rsidRPr="002C5291">
              <w:rPr>
                <w:rFonts w:ascii="Times New Roman" w:hAnsi="Times New Roman" w:cs="Times New Roman"/>
                <w:lang/>
              </w:rPr>
              <w:br/>
              <w:t>или</w:t>
            </w:r>
            <w:r w:rsidRPr="002C5291">
              <w:rPr>
                <w:rFonts w:ascii="Times New Roman" w:hAnsi="Times New Roman" w:cs="Times New Roman"/>
                <w:lang/>
              </w:rPr>
              <w:br/>
              <w:t>ц) коришћењем посредника који је уговором везан с превозником и пружа услугу која задовољава високе стандарде сигурности.</w:t>
            </w:r>
          </w:p>
        </w:tc>
      </w:tr>
      <w:tr w:rsidR="006B074C" w:rsidRPr="002C5291" w:rsidTr="006F4F9C">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4) Довољна финансијска средства за испуњење обвеза</w:t>
            </w:r>
          </w:p>
        </w:tc>
        <w:tc>
          <w:tcPr>
            <w:tcW w:w="0" w:type="auto"/>
            <w:tcBorders>
              <w:top w:val="outset" w:sz="6" w:space="0" w:color="auto"/>
              <w:left w:val="outset" w:sz="6" w:space="0" w:color="auto"/>
              <w:bottom w:val="outset" w:sz="6" w:space="0" w:color="auto"/>
              <w:right w:val="outset" w:sz="6" w:space="0" w:color="auto"/>
            </w:tcBorders>
            <w:hideMark/>
          </w:tcPr>
          <w:p w:rsidR="006B074C" w:rsidRPr="002C5291" w:rsidRDefault="006B074C" w:rsidP="006F4F9C">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Принципал доказује да има финансијска средства за испуњење својих обавеза пружањем доказа Управи царина којима доказује да има средства за плаћање дуга који би могао настати у вези с дотичном робом.”</w:t>
            </w:r>
          </w:p>
        </w:tc>
      </w:tr>
    </w:tbl>
    <w:p w:rsidR="006B074C" w:rsidRPr="002C5291" w:rsidRDefault="006B074C" w:rsidP="006B074C">
      <w:pPr>
        <w:spacing w:after="0" w:line="240" w:lineRule="auto"/>
        <w:rPr>
          <w:rFonts w:ascii="Times New Roman" w:hAnsi="Times New Roman" w:cs="Times New Roman"/>
          <w:lang/>
        </w:rPr>
      </w:pPr>
      <w:r w:rsidRPr="002C5291">
        <w:rPr>
          <w:rFonts w:ascii="Times New Roman" w:hAnsi="Times New Roman" w:cs="Times New Roman"/>
          <w:lang/>
        </w:rPr>
        <w:t xml:space="preserve">  </w:t>
      </w:r>
    </w:p>
    <w:p w:rsidR="006B074C" w:rsidRPr="002C5291" w:rsidRDefault="006B074C" w:rsidP="006B074C">
      <w:pPr>
        <w:rPr>
          <w:lang/>
        </w:rPr>
      </w:pPr>
    </w:p>
    <w:p w:rsidR="00B86902" w:rsidRPr="002C5291" w:rsidRDefault="00B86902" w:rsidP="006B074C">
      <w:pPr>
        <w:rPr>
          <w:lang/>
        </w:rPr>
      </w:pPr>
    </w:p>
    <w:p w:rsidR="00B86902" w:rsidRPr="002C5291" w:rsidRDefault="00B86902" w:rsidP="006B074C">
      <w:pPr>
        <w:rPr>
          <w:lang/>
        </w:rPr>
      </w:pPr>
    </w:p>
    <w:p w:rsidR="00B86902" w:rsidRPr="002C5291" w:rsidRDefault="00B86902" w:rsidP="006B074C">
      <w:pPr>
        <w:rPr>
          <w:lang/>
        </w:rPr>
      </w:pPr>
    </w:p>
    <w:p w:rsidR="00740757" w:rsidRPr="002C5291" w:rsidRDefault="00740757" w:rsidP="004262F7">
      <w:pPr>
        <w:pStyle w:val="Normal2"/>
        <w:ind w:firstLine="720"/>
        <w:jc w:val="both"/>
        <w:rPr>
          <w:rFonts w:ascii="Times New Roman" w:hAnsi="Times New Roman" w:cs="Times New Roman"/>
          <w:sz w:val="24"/>
          <w:szCs w:val="24"/>
          <w:lang/>
        </w:rPr>
      </w:pPr>
    </w:p>
    <w:p w:rsidR="00333E81" w:rsidRPr="002C5291" w:rsidRDefault="00333E81" w:rsidP="004262F7">
      <w:pPr>
        <w:pStyle w:val="Normal2"/>
        <w:ind w:firstLine="720"/>
        <w:jc w:val="both"/>
        <w:rPr>
          <w:rFonts w:ascii="Times New Roman" w:hAnsi="Times New Roman" w:cs="Times New Roman"/>
          <w:sz w:val="24"/>
          <w:szCs w:val="24"/>
          <w:lang/>
        </w:rPr>
      </w:pPr>
      <w:r w:rsidRPr="002C5291">
        <w:rPr>
          <w:rFonts w:ascii="Times New Roman" w:hAnsi="Times New Roman" w:cs="Times New Roman"/>
          <w:sz w:val="24"/>
          <w:szCs w:val="24"/>
          <w:lang/>
        </w:rPr>
        <w:t>Прилог 34</w:t>
      </w:r>
      <w:r w:rsidR="003C1013" w:rsidRPr="002C5291">
        <w:rPr>
          <w:rFonts w:ascii="Times New Roman" w:hAnsi="Times New Roman" w:cs="Times New Roman"/>
          <w:sz w:val="24"/>
          <w:szCs w:val="24"/>
          <w:lang/>
        </w:rPr>
        <w:t>.</w:t>
      </w:r>
      <w:r w:rsidRPr="002C5291">
        <w:rPr>
          <w:rFonts w:ascii="Times New Roman" w:hAnsi="Times New Roman" w:cs="Times New Roman"/>
          <w:sz w:val="24"/>
          <w:szCs w:val="24"/>
          <w:lang/>
        </w:rPr>
        <w:t xml:space="preserve"> мења се и гласи:</w:t>
      </w:r>
    </w:p>
    <w:p w:rsidR="00333E81" w:rsidRPr="002C5291" w:rsidRDefault="00333E81" w:rsidP="00333E81">
      <w:pPr>
        <w:spacing w:after="0" w:line="240" w:lineRule="auto"/>
        <w:jc w:val="right"/>
        <w:rPr>
          <w:rFonts w:ascii="Times New Roman" w:hAnsi="Times New Roman" w:cs="Times New Roman"/>
          <w:bCs/>
          <w:lang/>
        </w:rPr>
      </w:pPr>
      <w:r w:rsidRPr="002C5291">
        <w:rPr>
          <w:rFonts w:ascii="Times New Roman" w:hAnsi="Times New Roman" w:cs="Times New Roman"/>
          <w:bCs/>
          <w:lang/>
        </w:rPr>
        <w:t>„Прилог 34</w:t>
      </w:r>
      <w:r w:rsidR="00CE1475" w:rsidRPr="002C5291">
        <w:rPr>
          <w:rFonts w:ascii="Times New Roman" w:hAnsi="Times New Roman" w:cs="Times New Roman"/>
          <w:bCs/>
          <w:lang/>
        </w:rPr>
        <w:t>.</w:t>
      </w:r>
    </w:p>
    <w:p w:rsidR="00333E81" w:rsidRPr="002C5291" w:rsidRDefault="00333E81" w:rsidP="00333E81">
      <w:pPr>
        <w:spacing w:after="0" w:line="240" w:lineRule="auto"/>
        <w:jc w:val="center"/>
        <w:rPr>
          <w:rFonts w:ascii="Times New Roman" w:hAnsi="Times New Roman" w:cs="Times New Roman"/>
          <w:b/>
          <w:bCs/>
          <w:lang/>
        </w:rPr>
      </w:pPr>
    </w:p>
    <w:p w:rsidR="00333E81" w:rsidRPr="002C5291" w:rsidRDefault="00333E81" w:rsidP="00333E81">
      <w:pPr>
        <w:spacing w:after="0" w:line="240" w:lineRule="auto"/>
        <w:jc w:val="center"/>
        <w:rPr>
          <w:rFonts w:ascii="Times New Roman" w:hAnsi="Times New Roman" w:cs="Times New Roman"/>
          <w:b/>
          <w:bCs/>
          <w:lang/>
        </w:rPr>
      </w:pPr>
      <w:r w:rsidRPr="002C5291">
        <w:rPr>
          <w:rFonts w:ascii="Times New Roman" w:hAnsi="Times New Roman" w:cs="Times New Roman"/>
          <w:b/>
          <w:bCs/>
          <w:lang/>
        </w:rPr>
        <w:t>ГАРАНТНА ИСПРАВА ЗА ЗАЈЕДНИЧКО ОБЕЗБЕЂЕЊЕ У ПОСТУПКУ ТРАНЗИТА</w:t>
      </w:r>
    </w:p>
    <w:p w:rsidR="00333E81" w:rsidRPr="002C5291" w:rsidRDefault="00333E81" w:rsidP="00333E81">
      <w:pPr>
        <w:spacing w:before="100" w:beforeAutospacing="1" w:after="100" w:afterAutospacing="1" w:line="240" w:lineRule="auto"/>
        <w:jc w:val="center"/>
        <w:rPr>
          <w:rFonts w:ascii="Times New Roman" w:hAnsi="Times New Roman" w:cs="Times New Roman"/>
          <w:lang/>
        </w:rPr>
      </w:pPr>
      <w:r w:rsidRPr="002C5291">
        <w:rPr>
          <w:rFonts w:ascii="Times New Roman" w:hAnsi="Times New Roman" w:cs="Times New Roman"/>
          <w:lang/>
        </w:rPr>
        <w:t>заједничка гаранција</w:t>
      </w:r>
    </w:p>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I. </w:t>
      </w:r>
      <w:r w:rsidRPr="002C5291">
        <w:rPr>
          <w:rFonts w:ascii="Times New Roman" w:hAnsi="Times New Roman" w:cs="Times New Roman"/>
          <w:i/>
          <w:iCs/>
          <w:lang/>
        </w:rPr>
        <w:t>Обавезе гаранта</w:t>
      </w:r>
      <w:r w:rsidRPr="002C5291">
        <w:rPr>
          <w:rFonts w:ascii="Times New Roman" w:hAnsi="Times New Roman" w:cs="Times New Roman"/>
          <w:lang/>
        </w:rPr>
        <w:t>:</w:t>
      </w:r>
    </w:p>
    <w:tbl>
      <w:tblPr>
        <w:tblW w:w="5000" w:type="pct"/>
        <w:tblCellSpacing w:w="0" w:type="dxa"/>
        <w:tblLayout w:type="fixed"/>
        <w:tblCellMar>
          <w:top w:w="15" w:type="dxa"/>
          <w:left w:w="15" w:type="dxa"/>
          <w:bottom w:w="15" w:type="dxa"/>
          <w:right w:w="15" w:type="dxa"/>
        </w:tblCellMar>
        <w:tblLook w:val="02A0"/>
      </w:tblPr>
      <w:tblGrid>
        <w:gridCol w:w="105"/>
        <w:gridCol w:w="8865"/>
        <w:gridCol w:w="89"/>
      </w:tblGrid>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1. Доле потписани</w:t>
            </w:r>
            <w:r w:rsidRPr="002C5291">
              <w:rPr>
                <w:rFonts w:ascii="Times New Roman" w:hAnsi="Times New Roman" w:cs="Times New Roman"/>
                <w:b/>
                <w:bCs/>
                <w:vertAlign w:val="superscript"/>
                <w:lang/>
              </w:rPr>
              <w:t>(1)</w:t>
            </w:r>
            <w:r w:rsidRPr="002C5291">
              <w:rPr>
                <w:rFonts w:ascii="Times New Roman" w:hAnsi="Times New Roman" w:cs="Times New Roman"/>
                <w:lang/>
              </w:rPr>
              <w:t xml:space="preserve"> ____________________________________________________________</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noWrap/>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са пребивалиштем/седиштем у</w:t>
            </w:r>
            <w:r w:rsidRPr="002C5291">
              <w:rPr>
                <w:rFonts w:ascii="Times New Roman" w:hAnsi="Times New Roman" w:cs="Times New Roman"/>
                <w:b/>
                <w:bCs/>
                <w:vertAlign w:val="superscript"/>
                <w:lang/>
              </w:rPr>
              <w:t>(2)</w:t>
            </w:r>
            <w:r w:rsidRPr="002C5291">
              <w:rPr>
                <w:rFonts w:ascii="Times New Roman" w:hAnsi="Times New Roman" w:cs="Times New Roman"/>
                <w:lang/>
              </w:rPr>
              <w:t xml:space="preserve"> _________________________________________________</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after="0" w:line="240" w:lineRule="auto"/>
              <w:rPr>
                <w:rFonts w:ascii="Times New Roman" w:hAnsi="Times New Roman" w:cs="Times New Roman"/>
                <w:lang/>
              </w:rPr>
            </w:pPr>
            <w:r w:rsidRPr="002C5291">
              <w:rPr>
                <w:rFonts w:ascii="Times New Roman" w:hAnsi="Times New Roman" w:cs="Times New Roman"/>
                <w:lang/>
              </w:rPr>
              <w:t>овим солидарно гарантује у царинском органу обезбеђења</w:t>
            </w:r>
          </w:p>
          <w:p w:rsidR="00333E81" w:rsidRPr="002C5291" w:rsidRDefault="00333E81" w:rsidP="00333E81">
            <w:pPr>
              <w:spacing w:after="0" w:line="240" w:lineRule="auto"/>
              <w:rPr>
                <w:rFonts w:ascii="Times New Roman" w:hAnsi="Times New Roman" w:cs="Times New Roman"/>
                <w:lang/>
              </w:rPr>
            </w:pPr>
            <w:r w:rsidRPr="002C5291">
              <w:rPr>
                <w:rFonts w:ascii="Times New Roman" w:hAnsi="Times New Roman" w:cs="Times New Roman"/>
                <w:lang/>
              </w:rPr>
              <w:t>______________________________________________________________________________</w:t>
            </w:r>
          </w:p>
          <w:p w:rsidR="00333E81" w:rsidRPr="002C5291" w:rsidRDefault="00333E81" w:rsidP="00333E81">
            <w:pPr>
              <w:spacing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до максималног износа од _______________________________________________________</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који чини 100/50/30%</w:t>
            </w:r>
            <w:r w:rsidRPr="002C5291">
              <w:rPr>
                <w:rFonts w:ascii="Times New Roman" w:hAnsi="Times New Roman" w:cs="Times New Roman"/>
                <w:vertAlign w:val="superscript"/>
                <w:lang/>
              </w:rPr>
              <w:t>(3)</w:t>
            </w:r>
            <w:r w:rsidRPr="002C5291">
              <w:rPr>
                <w:rFonts w:ascii="Times New Roman" w:hAnsi="Times New Roman" w:cs="Times New Roman"/>
                <w:lang/>
              </w:rPr>
              <w:t xml:space="preserve"> референтног износа, у корист Управе царине Републике Србије, за сваки износ царинског дуга, укључујући камате и настале трошкове у поступку наплате, али не и за новчане казне, за које принципал</w:t>
            </w:r>
            <w:r w:rsidRPr="002C5291">
              <w:rPr>
                <w:rFonts w:ascii="Times New Roman" w:hAnsi="Times New Roman" w:cs="Times New Roman"/>
                <w:b/>
                <w:bCs/>
                <w:vertAlign w:val="superscript"/>
                <w:lang/>
              </w:rPr>
              <w:t>(4)</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____________________________________________________________________________</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може да буде одговоран или да постане одговоран за дуг у виду дажбина и других накнада које се примењују на робу која је у поступку транзита.</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highlight w:val="yellow"/>
                <w:lang/>
              </w:rPr>
            </w:pP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lastRenderedPageBreak/>
              <w:t xml:space="preserve">  </w:t>
            </w:r>
          </w:p>
        </w:tc>
        <w:tc>
          <w:tcPr>
            <w:tcW w:w="4942" w:type="pct"/>
            <w:gridSpan w:val="2"/>
            <w:noWrap/>
          </w:tcPr>
          <w:p w:rsidR="00333E81" w:rsidRPr="002C5291" w:rsidRDefault="00333E81" w:rsidP="00333E81">
            <w:pPr>
              <w:spacing w:before="100" w:beforeAutospacing="1" w:after="100" w:afterAutospacing="1" w:line="240" w:lineRule="auto"/>
              <w:rPr>
                <w:rFonts w:ascii="Times New Roman" w:hAnsi="Times New Roman" w:cs="Times New Roman"/>
                <w:highlight w:val="yellow"/>
                <w:lang/>
              </w:rPr>
            </w:pP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highlight w:val="yellow"/>
                <w:lang/>
              </w:rPr>
            </w:pP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highlight w:val="yellow"/>
                <w:lang/>
              </w:rPr>
            </w:pP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2 </w:t>
            </w:r>
          </w:p>
        </w:tc>
        <w:tc>
          <w:tcPr>
            <w:tcW w:w="4942" w:type="pct"/>
            <w:gridSpan w:val="2"/>
          </w:tcPr>
          <w:p w:rsidR="00333E81" w:rsidRPr="002C5291" w:rsidRDefault="00333E81" w:rsidP="009E5132">
            <w:pPr>
              <w:spacing w:before="100" w:beforeAutospacing="1" w:after="100" w:afterAutospacing="1" w:line="240" w:lineRule="auto"/>
              <w:jc w:val="both"/>
              <w:rPr>
                <w:rFonts w:ascii="Times New Roman" w:hAnsi="Times New Roman" w:cs="Times New Roman"/>
                <w:lang/>
              </w:rPr>
            </w:pPr>
            <w:r w:rsidRPr="002C5291">
              <w:rPr>
                <w:rFonts w:ascii="Times New Roman" w:hAnsi="Times New Roman" w:cs="Times New Roman"/>
                <w:lang/>
              </w:rPr>
              <w:t>. Доле потписани се обавезује да ће извршити плаћање тражених износа на први писани захтев Управе царина, а без могућности одлагања плаћања тражених износа дуже од 30 дана од дана подношења захтева, осим ако он/она или било које друго заинтересовано лице пре истека тог рока не докаже Управи царина, да је радња на прописан начин окончана.</w:t>
            </w:r>
          </w:p>
        </w:tc>
      </w:tr>
      <w:tr w:rsidR="00333E81" w:rsidRPr="002C5291" w:rsidTr="00E71F99">
        <w:trPr>
          <w:tblCellSpacing w:w="0" w:type="dxa"/>
        </w:trPr>
        <w:tc>
          <w:tcPr>
            <w:tcW w:w="58" w:type="pct"/>
          </w:tcPr>
          <w:p w:rsidR="00333E81" w:rsidRPr="002C5291" w:rsidRDefault="00333E81" w:rsidP="00333E81">
            <w:pPr>
              <w:autoSpaceDE w:val="0"/>
              <w:autoSpaceDN w:val="0"/>
              <w:adjustRightInd w:val="0"/>
              <w:spacing w:before="60" w:after="60" w:line="240" w:lineRule="auto"/>
              <w:jc w:val="both"/>
              <w:rPr>
                <w:rFonts w:ascii="Times New Roman" w:eastAsia="Calibri" w:hAnsi="Times New Roman" w:cs="Times New Roman"/>
                <w:color w:val="000000"/>
                <w:sz w:val="24"/>
                <w:szCs w:val="24"/>
                <w:lang/>
              </w:rPr>
            </w:pPr>
            <w:r w:rsidRPr="002C5291">
              <w:rPr>
                <w:rFonts w:ascii="Times New Roman" w:eastAsia="Calibri" w:hAnsi="Times New Roman" w:cs="Times New Roman"/>
                <w:color w:val="000000"/>
                <w:sz w:val="24"/>
                <w:szCs w:val="24"/>
                <w:lang/>
              </w:rPr>
              <w:t xml:space="preserve">  </w:t>
            </w:r>
          </w:p>
        </w:tc>
        <w:tc>
          <w:tcPr>
            <w:tcW w:w="4942" w:type="pct"/>
            <w:gridSpan w:val="2"/>
          </w:tcPr>
          <w:p w:rsidR="00333E81" w:rsidRPr="002C5291" w:rsidRDefault="00333E81" w:rsidP="009E5132">
            <w:pPr>
              <w:autoSpaceDE w:val="0"/>
              <w:autoSpaceDN w:val="0"/>
              <w:adjustRightInd w:val="0"/>
              <w:spacing w:before="60" w:after="60" w:line="240" w:lineRule="auto"/>
              <w:jc w:val="both"/>
              <w:rPr>
                <w:rFonts w:ascii="Times New Roman" w:eastAsia="Calibri" w:hAnsi="Times New Roman" w:cs="Times New Roman"/>
                <w:color w:val="000000"/>
                <w:lang/>
              </w:rPr>
            </w:pPr>
            <w:r w:rsidRPr="002C5291">
              <w:rPr>
                <w:rFonts w:ascii="Times New Roman" w:eastAsia="Calibri" w:hAnsi="Times New Roman" w:cs="Times New Roman"/>
                <w:color w:val="000000"/>
                <w:lang/>
              </w:rPr>
              <w:t xml:space="preserve">Управа царина, на захтев доле потписаног и из разлога који се сматра оправданим, може да продужи, преко рока од 30 дана рачунајући од дана подношења захтева за плаћање, рок у ком је он дужан да изврши плаћање тражених износа.  </w:t>
            </w:r>
          </w:p>
          <w:p w:rsidR="00333E81" w:rsidRPr="002C5291" w:rsidRDefault="00333E81" w:rsidP="00333E81">
            <w:pPr>
              <w:autoSpaceDE w:val="0"/>
              <w:autoSpaceDN w:val="0"/>
              <w:adjustRightInd w:val="0"/>
              <w:spacing w:before="60" w:after="60" w:line="240" w:lineRule="auto"/>
              <w:jc w:val="both"/>
              <w:rPr>
                <w:rFonts w:ascii="Times New Roman" w:eastAsia="Calibri" w:hAnsi="Times New Roman" w:cs="Times New Roman"/>
                <w:color w:val="000000"/>
                <w:highlight w:val="yellow"/>
                <w:lang/>
              </w:rPr>
            </w:pPr>
            <w:r w:rsidRPr="002C5291">
              <w:rPr>
                <w:rFonts w:ascii="Times New Roman" w:eastAsia="Calibri" w:hAnsi="Times New Roman" w:cs="Times New Roman"/>
                <w:color w:val="000000"/>
                <w:lang/>
              </w:rPr>
              <w:t xml:space="preserve">Овај износ се не може умањити за било који износ који је већ плаћен под условима овог обавезивања, осим ако се од доле потписаног затражи да плати дуг који се појави у току поступка транзита који је започет пре пријема претходног захтева за плаћање или у року од 30 дана после тога.     </w:t>
            </w:r>
          </w:p>
          <w:p w:rsidR="00333E81" w:rsidRPr="002C5291" w:rsidRDefault="00333E81" w:rsidP="00333E81">
            <w:pPr>
              <w:autoSpaceDE w:val="0"/>
              <w:autoSpaceDN w:val="0"/>
              <w:adjustRightInd w:val="0"/>
              <w:spacing w:before="60" w:after="60" w:line="240" w:lineRule="auto"/>
              <w:jc w:val="both"/>
              <w:rPr>
                <w:rFonts w:ascii="Times New Roman" w:eastAsia="Calibri" w:hAnsi="Times New Roman" w:cs="Times New Roman"/>
                <w:color w:val="000000"/>
                <w:lang/>
              </w:rPr>
            </w:pPr>
          </w:p>
        </w:tc>
      </w:tr>
      <w:tr w:rsidR="00333E81" w:rsidRPr="002C5291" w:rsidTr="00E71F99">
        <w:trPr>
          <w:tblCellSpacing w:w="0" w:type="dxa"/>
        </w:trPr>
        <w:tc>
          <w:tcPr>
            <w:tcW w:w="58" w:type="pct"/>
          </w:tcPr>
          <w:p w:rsidR="00333E81" w:rsidRPr="002C5291" w:rsidRDefault="00333E81" w:rsidP="009E5132">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3</w:t>
            </w:r>
          </w:p>
        </w:tc>
        <w:tc>
          <w:tcPr>
            <w:tcW w:w="4942" w:type="pct"/>
            <w:gridSpan w:val="2"/>
          </w:tcPr>
          <w:p w:rsidR="00333E81" w:rsidRPr="002C5291" w:rsidRDefault="009E5132" w:rsidP="009E5132">
            <w:pPr>
              <w:spacing w:before="100" w:beforeAutospacing="1" w:after="100" w:afterAutospacing="1" w:line="240" w:lineRule="auto"/>
              <w:jc w:val="both"/>
              <w:rPr>
                <w:rFonts w:ascii="Times New Roman" w:hAnsi="Times New Roman" w:cs="Times New Roman"/>
                <w:lang/>
              </w:rPr>
            </w:pPr>
            <w:r w:rsidRPr="002C5291">
              <w:rPr>
                <w:rFonts w:ascii="Times New Roman" w:hAnsi="Times New Roman" w:cs="Times New Roman"/>
                <w:lang/>
              </w:rPr>
              <w:t xml:space="preserve">. </w:t>
            </w:r>
            <w:r w:rsidR="00333E81" w:rsidRPr="002C5291">
              <w:rPr>
                <w:rFonts w:ascii="Times New Roman" w:hAnsi="Times New Roman" w:cs="Times New Roman"/>
                <w:lang/>
              </w:rPr>
              <w:t>Ова обавеза важи од дана када је прихвати царински орган обезбеђења.</w:t>
            </w:r>
            <w:r w:rsidRPr="002C5291">
              <w:rPr>
                <w:rFonts w:ascii="Times New Roman" w:hAnsi="Times New Roman" w:cs="Times New Roman"/>
                <w:lang/>
              </w:rPr>
              <w:t xml:space="preserve"> </w:t>
            </w:r>
            <w:r w:rsidR="00333E81" w:rsidRPr="002C5291">
              <w:rPr>
                <w:rFonts w:ascii="Times New Roman" w:hAnsi="Times New Roman" w:cs="Times New Roman"/>
                <w:lang/>
              </w:rPr>
              <w:t>Доле потписани остаје одговоран за плаћање било ког дуга који настаје у току поступка транзита, који је обухваћен овом обавезом и који је започео пре ступања на снагу било каквог отказивања или укидања гаранције, чак и ако је захтев за наплату поднет после тог датума.</w:t>
            </w:r>
          </w:p>
        </w:tc>
      </w:tr>
      <w:tr w:rsidR="00333E81" w:rsidRPr="002C5291" w:rsidTr="00E71F99">
        <w:trPr>
          <w:gridAfter w:val="1"/>
          <w:wAfter w:w="49" w:type="pct"/>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4  </w:t>
            </w:r>
          </w:p>
        </w:tc>
        <w:tc>
          <w:tcPr>
            <w:tcW w:w="4893" w:type="pct"/>
          </w:tcPr>
          <w:p w:rsidR="00333E81" w:rsidRPr="002C5291" w:rsidRDefault="00333E81" w:rsidP="009E5132">
            <w:pPr>
              <w:spacing w:before="100" w:beforeAutospacing="1" w:after="100" w:afterAutospacing="1" w:line="240" w:lineRule="auto"/>
              <w:jc w:val="both"/>
              <w:rPr>
                <w:rFonts w:ascii="Times New Roman" w:hAnsi="Times New Roman" w:cs="Times New Roman"/>
                <w:lang/>
              </w:rPr>
            </w:pPr>
            <w:r w:rsidRPr="002C5291">
              <w:rPr>
                <w:rFonts w:ascii="Times New Roman" w:hAnsi="Times New Roman" w:cs="Times New Roman"/>
                <w:lang/>
              </w:rPr>
              <w:t>.</w:t>
            </w:r>
            <w:r w:rsidR="009E5132" w:rsidRPr="002C5291">
              <w:rPr>
                <w:rFonts w:ascii="Times New Roman" w:hAnsi="Times New Roman" w:cs="Times New Roman"/>
                <w:lang/>
              </w:rPr>
              <w:t xml:space="preserve"> </w:t>
            </w:r>
            <w:r w:rsidRPr="002C5291">
              <w:rPr>
                <w:rFonts w:ascii="Times New Roman" w:hAnsi="Times New Roman" w:cs="Times New Roman"/>
                <w:lang/>
              </w:rPr>
              <w:t>Доле потписани потврђује да ће прихватити да су му била уредно достављена сва писма и   обавештења, и све формалности или поступци у вези са овом обавезом, упућени или извршени у писаном облику на једну од (службених) адреса за достављање.</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jc w:val="both"/>
              <w:rPr>
                <w:rFonts w:ascii="Times New Roman" w:hAnsi="Times New Roman" w:cs="Times New Roman"/>
                <w:lang/>
              </w:rPr>
            </w:pPr>
            <w:r w:rsidRPr="002C5291">
              <w:rPr>
                <w:rFonts w:ascii="Times New Roman" w:hAnsi="Times New Roman" w:cs="Times New Roman"/>
                <w:lang/>
              </w:rPr>
              <w:t xml:space="preserve">  </w:t>
            </w:r>
          </w:p>
          <w:p w:rsidR="00333E81" w:rsidRPr="002C5291" w:rsidRDefault="00333E81" w:rsidP="00333E81">
            <w:pPr>
              <w:spacing w:before="100" w:beforeAutospacing="1" w:after="100" w:afterAutospacing="1" w:line="240" w:lineRule="auto"/>
              <w:jc w:val="both"/>
              <w:rPr>
                <w:rFonts w:ascii="Times New Roman" w:hAnsi="Times New Roman" w:cs="Times New Roman"/>
                <w:lang/>
              </w:rPr>
            </w:pPr>
          </w:p>
          <w:p w:rsidR="00333E81" w:rsidRPr="002C5291" w:rsidRDefault="00333E81" w:rsidP="00333E81">
            <w:pPr>
              <w:spacing w:before="100" w:beforeAutospacing="1" w:after="100" w:afterAutospacing="1" w:line="240" w:lineRule="auto"/>
              <w:jc w:val="both"/>
              <w:rPr>
                <w:rFonts w:ascii="Times New Roman" w:hAnsi="Times New Roman" w:cs="Times New Roman"/>
                <w:lang/>
              </w:rPr>
            </w:pPr>
          </w:p>
          <w:p w:rsidR="00333E81" w:rsidRPr="002C5291" w:rsidRDefault="00333E81" w:rsidP="00333E81">
            <w:pPr>
              <w:spacing w:before="100" w:beforeAutospacing="1" w:after="100" w:afterAutospacing="1" w:line="240" w:lineRule="auto"/>
              <w:jc w:val="both"/>
              <w:rPr>
                <w:rFonts w:ascii="Times New Roman" w:hAnsi="Times New Roman" w:cs="Times New Roman"/>
                <w:lang/>
              </w:rPr>
            </w:pPr>
          </w:p>
        </w:tc>
        <w:tc>
          <w:tcPr>
            <w:tcW w:w="4942" w:type="pct"/>
            <w:gridSpan w:val="2"/>
          </w:tcPr>
          <w:p w:rsidR="00333E81" w:rsidRPr="002C5291" w:rsidRDefault="00333E81" w:rsidP="00333E81">
            <w:pPr>
              <w:spacing w:before="100" w:beforeAutospacing="1" w:after="100" w:afterAutospacing="1" w:line="240" w:lineRule="auto"/>
              <w:jc w:val="both"/>
              <w:rPr>
                <w:rFonts w:ascii="Times New Roman" w:hAnsi="Times New Roman" w:cs="Times New Roman"/>
                <w:lang/>
              </w:rPr>
            </w:pPr>
            <w:r w:rsidRPr="002C5291">
              <w:rPr>
                <w:rFonts w:ascii="Times New Roman" w:hAnsi="Times New Roman" w:cs="Times New Roman"/>
                <w:lang/>
              </w:rPr>
              <w:t>Доле потписани признаје надлежност правосудних органа у местима где је њена/његова (службена) адреса за доставу.</w:t>
            </w:r>
          </w:p>
        </w:tc>
      </w:tr>
      <w:tr w:rsidR="00333E81" w:rsidRPr="002C5291" w:rsidTr="00E71F99">
        <w:trPr>
          <w:tblCellSpacing w:w="0" w:type="dxa"/>
        </w:trPr>
        <w:tc>
          <w:tcPr>
            <w:tcW w:w="58"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4942" w:type="pct"/>
            <w:gridSpan w:val="2"/>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Доле потписани се обавезује да неће променити адресу коју је навео или, ако мора да промени ту адресу, да ће о томе унапред обавестити царински орган обезбеђења.</w:t>
            </w:r>
          </w:p>
        </w:tc>
      </w:tr>
    </w:tbl>
    <w:p w:rsidR="00333E81" w:rsidRPr="002C5291" w:rsidRDefault="00333E81" w:rsidP="00333E81">
      <w:pPr>
        <w:spacing w:before="100" w:beforeAutospacing="1" w:after="100" w:afterAutospacing="1" w:line="240" w:lineRule="auto"/>
        <w:jc w:val="center"/>
        <w:rPr>
          <w:rFonts w:ascii="Times New Roman" w:hAnsi="Times New Roman" w:cs="Times New Roman"/>
          <w:lang/>
        </w:rPr>
      </w:pPr>
      <w:r w:rsidRPr="002C5291">
        <w:rPr>
          <w:rFonts w:ascii="Times New Roman" w:hAnsi="Times New Roman" w:cs="Times New Roman"/>
          <w:lang/>
        </w:rPr>
        <w:t>У ___________________________________, дана ___________________</w:t>
      </w:r>
    </w:p>
    <w:p w:rsidR="00333E81" w:rsidRPr="002C5291" w:rsidRDefault="00333E81" w:rsidP="00333E81">
      <w:pPr>
        <w:spacing w:before="100" w:beforeAutospacing="1" w:after="100" w:afterAutospacing="1" w:line="240" w:lineRule="auto"/>
        <w:jc w:val="center"/>
        <w:rPr>
          <w:rFonts w:ascii="Times New Roman" w:hAnsi="Times New Roman" w:cs="Times New Roman"/>
          <w:lang/>
        </w:rPr>
      </w:pPr>
      <w:r w:rsidRPr="002C5291">
        <w:rPr>
          <w:rFonts w:ascii="Times New Roman" w:hAnsi="Times New Roman" w:cs="Times New Roman"/>
          <w:lang/>
        </w:rPr>
        <w:t>____________________________________________________</w:t>
      </w:r>
      <w:r w:rsidRPr="002C5291">
        <w:rPr>
          <w:rFonts w:ascii="Times New Roman" w:hAnsi="Times New Roman" w:cs="Times New Roman"/>
          <w:lang/>
        </w:rPr>
        <w:br/>
        <w:t>(Потпис)</w:t>
      </w:r>
      <w:r w:rsidRPr="002C5291">
        <w:rPr>
          <w:rFonts w:ascii="Times New Roman" w:hAnsi="Times New Roman" w:cs="Times New Roman"/>
          <w:b/>
          <w:bCs/>
          <w:vertAlign w:val="superscript"/>
          <w:lang/>
        </w:rPr>
        <w:t>(5)</w:t>
      </w:r>
    </w:p>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II. </w:t>
      </w:r>
      <w:r w:rsidRPr="002C5291">
        <w:rPr>
          <w:rFonts w:ascii="Times New Roman" w:hAnsi="Times New Roman" w:cs="Times New Roman"/>
          <w:i/>
          <w:iCs/>
          <w:lang/>
        </w:rPr>
        <w:t>Прихватање од стране царинског органа обезбеђења</w:t>
      </w:r>
    </w:p>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Царински орган обезбеђења _____________________________________________________________________</w:t>
      </w:r>
    </w:p>
    <w:p w:rsidR="00333E81" w:rsidRPr="002C5291" w:rsidRDefault="00333E81" w:rsidP="00333E81">
      <w:pPr>
        <w:spacing w:before="100" w:beforeAutospacing="1" w:after="100" w:afterAutospacing="1" w:line="240" w:lineRule="auto"/>
        <w:rPr>
          <w:rFonts w:ascii="Times New Roman" w:hAnsi="Times New Roman" w:cs="Times New Roman"/>
          <w:strike/>
          <w:lang/>
        </w:rPr>
      </w:pPr>
      <w:r w:rsidRPr="002C5291">
        <w:rPr>
          <w:rFonts w:ascii="Times New Roman" w:hAnsi="Times New Roman" w:cs="Times New Roman"/>
          <w:lang/>
        </w:rPr>
        <w:t xml:space="preserve">Обавеза гаранта је прихваћена дана </w:t>
      </w:r>
      <w:r w:rsidRPr="002C5291">
        <w:rPr>
          <w:rFonts w:ascii="Times New Roman" w:hAnsi="Times New Roman" w:cs="Times New Roman"/>
          <w:u w:val="single"/>
          <w:lang/>
        </w:rPr>
        <w:t xml:space="preserve">_________________________________________________ </w:t>
      </w:r>
    </w:p>
    <w:tbl>
      <w:tblPr>
        <w:tblW w:w="5000" w:type="pct"/>
        <w:tblCellSpacing w:w="0" w:type="dxa"/>
        <w:tblCellMar>
          <w:top w:w="15" w:type="dxa"/>
          <w:left w:w="15" w:type="dxa"/>
          <w:bottom w:w="15" w:type="dxa"/>
          <w:right w:w="15" w:type="dxa"/>
        </w:tblCellMar>
        <w:tblLook w:val="00A0"/>
      </w:tblPr>
      <w:tblGrid>
        <w:gridCol w:w="6251"/>
        <w:gridCol w:w="2808"/>
      </w:tblGrid>
      <w:tr w:rsidR="00333E81" w:rsidRPr="002C5291" w:rsidTr="00E71F99">
        <w:trPr>
          <w:tblCellSpacing w:w="0" w:type="dxa"/>
        </w:trPr>
        <w:tc>
          <w:tcPr>
            <w:tcW w:w="3450" w:type="pct"/>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1550" w:type="pct"/>
          </w:tcPr>
          <w:p w:rsidR="00333E81" w:rsidRPr="002C5291" w:rsidRDefault="00333E81" w:rsidP="00333E81">
            <w:pPr>
              <w:spacing w:before="100" w:beforeAutospacing="1" w:after="100" w:afterAutospacing="1" w:line="240" w:lineRule="auto"/>
              <w:jc w:val="center"/>
              <w:rPr>
                <w:rFonts w:ascii="Times New Roman" w:hAnsi="Times New Roman" w:cs="Times New Roman"/>
                <w:lang/>
              </w:rPr>
            </w:pPr>
            <w:r w:rsidRPr="002C5291">
              <w:rPr>
                <w:rFonts w:ascii="Times New Roman" w:hAnsi="Times New Roman" w:cs="Times New Roman"/>
                <w:lang/>
              </w:rPr>
              <w:t>_____________________</w:t>
            </w:r>
          </w:p>
        </w:tc>
      </w:tr>
      <w:tr w:rsidR="00333E81" w:rsidRPr="002C5291" w:rsidTr="00E71F99">
        <w:trPr>
          <w:tblCellSpacing w:w="0" w:type="dxa"/>
        </w:trPr>
        <w:tc>
          <w:tcPr>
            <w:tcW w:w="0" w:type="auto"/>
          </w:tcPr>
          <w:p w:rsidR="00333E81" w:rsidRPr="002C5291" w:rsidRDefault="00333E81" w:rsidP="00333E81">
            <w:pPr>
              <w:spacing w:before="100" w:beforeAutospacing="1" w:after="100" w:afterAutospacing="1" w:line="240" w:lineRule="auto"/>
              <w:rPr>
                <w:rFonts w:ascii="Times New Roman" w:hAnsi="Times New Roman" w:cs="Times New Roman"/>
                <w:lang/>
              </w:rPr>
            </w:pPr>
            <w:r w:rsidRPr="002C5291">
              <w:rPr>
                <w:rFonts w:ascii="Times New Roman" w:hAnsi="Times New Roman" w:cs="Times New Roman"/>
                <w:lang/>
              </w:rPr>
              <w:t xml:space="preserve">  </w:t>
            </w:r>
          </w:p>
        </w:tc>
        <w:tc>
          <w:tcPr>
            <w:tcW w:w="0" w:type="auto"/>
          </w:tcPr>
          <w:p w:rsidR="00333E81" w:rsidRPr="002C5291" w:rsidRDefault="00333E81" w:rsidP="00333E81">
            <w:pPr>
              <w:spacing w:before="100" w:beforeAutospacing="1" w:after="100" w:afterAutospacing="1" w:line="240" w:lineRule="auto"/>
              <w:jc w:val="center"/>
              <w:rPr>
                <w:rFonts w:ascii="Times New Roman" w:hAnsi="Times New Roman" w:cs="Times New Roman"/>
                <w:lang/>
              </w:rPr>
            </w:pPr>
            <w:r w:rsidRPr="002C5291">
              <w:rPr>
                <w:rFonts w:ascii="Times New Roman" w:hAnsi="Times New Roman" w:cs="Times New Roman"/>
                <w:lang/>
              </w:rPr>
              <w:t>(Печат и потпис)</w:t>
            </w:r>
          </w:p>
        </w:tc>
      </w:tr>
    </w:tbl>
    <w:p w:rsidR="00333E81" w:rsidRPr="002C5291" w:rsidRDefault="00333E81" w:rsidP="00333E81">
      <w:pPr>
        <w:spacing w:after="0" w:line="240" w:lineRule="auto"/>
        <w:rPr>
          <w:rFonts w:ascii="Times New Roman" w:hAnsi="Times New Roman" w:cs="Times New Roman"/>
          <w:lang/>
        </w:rPr>
      </w:pPr>
      <w:r w:rsidRPr="002C5291">
        <w:rPr>
          <w:rFonts w:ascii="Times New Roman" w:hAnsi="Times New Roman" w:cs="Times New Roman"/>
          <w:lang/>
        </w:rPr>
        <w:t xml:space="preserve">  </w:t>
      </w:r>
    </w:p>
    <w:tbl>
      <w:tblPr>
        <w:tblW w:w="5000" w:type="pct"/>
        <w:tblCellSpacing w:w="0" w:type="dxa"/>
        <w:tblBorders>
          <w:top w:val="single" w:sz="4" w:space="0" w:color="000000"/>
          <w:left w:val="single" w:sz="2" w:space="0" w:color="000000"/>
          <w:bottom w:val="single" w:sz="4" w:space="0" w:color="000000"/>
          <w:right w:val="single" w:sz="2" w:space="0" w:color="000000"/>
        </w:tblBorders>
        <w:tblCellMar>
          <w:left w:w="0" w:type="dxa"/>
          <w:right w:w="0" w:type="dxa"/>
        </w:tblCellMar>
        <w:tblLook w:val="00A0"/>
      </w:tblPr>
      <w:tblGrid>
        <w:gridCol w:w="9039"/>
      </w:tblGrid>
      <w:tr w:rsidR="00333E81" w:rsidRPr="002C5291" w:rsidTr="00E71F99">
        <w:trPr>
          <w:tblCellSpacing w:w="0" w:type="dxa"/>
        </w:trPr>
        <w:tc>
          <w:tcPr>
            <w:tcW w:w="0" w:type="auto"/>
            <w:tcBorders>
              <w:top w:val="single" w:sz="4" w:space="0" w:color="000000"/>
              <w:bottom w:val="single" w:sz="4" w:space="0" w:color="000000"/>
            </w:tcBorders>
          </w:tcPr>
          <w:p w:rsidR="00333E81" w:rsidRPr="002C5291" w:rsidRDefault="00333E81" w:rsidP="00333E81">
            <w:pPr>
              <w:spacing w:after="0" w:line="240" w:lineRule="auto"/>
              <w:rPr>
                <w:rFonts w:ascii="Times New Roman" w:hAnsi="Times New Roman" w:cs="Times New Roman"/>
                <w:i/>
                <w:iCs/>
                <w:lang/>
              </w:rPr>
            </w:pPr>
            <w:r w:rsidRPr="002C5291">
              <w:rPr>
                <w:rFonts w:ascii="Times New Roman" w:hAnsi="Times New Roman" w:cs="Times New Roman"/>
                <w:b/>
                <w:bCs/>
                <w:vertAlign w:val="superscript"/>
                <w:lang/>
              </w:rPr>
              <w:t>(1)</w:t>
            </w:r>
            <w:r w:rsidRPr="002C5291">
              <w:rPr>
                <w:rFonts w:ascii="Times New Roman" w:hAnsi="Times New Roman" w:cs="Times New Roman"/>
                <w:i/>
                <w:iCs/>
                <w:lang/>
              </w:rPr>
              <w:t>Презиме и име или назив фирме</w:t>
            </w:r>
            <w:r w:rsidRPr="002C5291">
              <w:rPr>
                <w:rFonts w:ascii="Times New Roman" w:hAnsi="Times New Roman" w:cs="Times New Roman"/>
                <w:lang/>
              </w:rPr>
              <w:br/>
            </w:r>
            <w:r w:rsidRPr="002C5291">
              <w:rPr>
                <w:rFonts w:ascii="Times New Roman" w:hAnsi="Times New Roman" w:cs="Times New Roman"/>
                <w:b/>
                <w:bCs/>
                <w:vertAlign w:val="superscript"/>
                <w:lang/>
              </w:rPr>
              <w:t xml:space="preserve">(2) </w:t>
            </w:r>
            <w:r w:rsidRPr="002C5291">
              <w:rPr>
                <w:rFonts w:ascii="Times New Roman" w:hAnsi="Times New Roman" w:cs="Times New Roman"/>
                <w:i/>
                <w:iCs/>
                <w:lang/>
              </w:rPr>
              <w:t>Пуна адреса</w:t>
            </w:r>
          </w:p>
          <w:p w:rsidR="00333E81" w:rsidRPr="002C5291" w:rsidRDefault="00333E81" w:rsidP="00333E81">
            <w:pPr>
              <w:spacing w:after="0" w:line="240" w:lineRule="auto"/>
              <w:rPr>
                <w:rFonts w:ascii="Times New Roman" w:hAnsi="Times New Roman" w:cs="Times New Roman"/>
                <w:i/>
                <w:iCs/>
                <w:lang/>
              </w:rPr>
            </w:pPr>
            <w:r w:rsidRPr="002C5291">
              <w:rPr>
                <w:rFonts w:ascii="Times New Roman" w:hAnsi="Times New Roman" w:cs="Times New Roman"/>
                <w:b/>
                <w:bCs/>
                <w:vertAlign w:val="superscript"/>
                <w:lang/>
              </w:rPr>
              <w:t>(3)</w:t>
            </w:r>
            <w:r w:rsidRPr="002C5291">
              <w:rPr>
                <w:rFonts w:ascii="Times New Roman" w:hAnsi="Times New Roman" w:cs="Times New Roman"/>
                <w:i/>
                <w:iCs/>
                <w:lang/>
              </w:rPr>
              <w:t>Прецртати непотребно</w:t>
            </w:r>
          </w:p>
          <w:p w:rsidR="00333E81" w:rsidRPr="002C5291" w:rsidRDefault="00333E81" w:rsidP="00740757">
            <w:pPr>
              <w:spacing w:after="0" w:line="240" w:lineRule="auto"/>
              <w:rPr>
                <w:rFonts w:ascii="Times New Roman" w:hAnsi="Times New Roman" w:cs="Times New Roman"/>
                <w:lang/>
              </w:rPr>
            </w:pPr>
            <w:r w:rsidRPr="002C5291">
              <w:rPr>
                <w:rFonts w:ascii="Times New Roman" w:hAnsi="Times New Roman" w:cs="Times New Roman"/>
                <w:b/>
                <w:bCs/>
                <w:vertAlign w:val="superscript"/>
                <w:lang/>
              </w:rPr>
              <w:lastRenderedPageBreak/>
              <w:t>(4)</w:t>
            </w:r>
            <w:r w:rsidRPr="002C5291">
              <w:rPr>
                <w:rFonts w:ascii="Times New Roman" w:hAnsi="Times New Roman" w:cs="Times New Roman"/>
                <w:i/>
                <w:iCs/>
                <w:lang/>
              </w:rPr>
              <w:t>Презиме и име или назив фирме и адреса принципала</w:t>
            </w:r>
            <w:r w:rsidRPr="002C5291">
              <w:rPr>
                <w:rFonts w:ascii="Times New Roman" w:hAnsi="Times New Roman" w:cs="Times New Roman"/>
                <w:lang/>
              </w:rPr>
              <w:br/>
            </w:r>
            <w:r w:rsidRPr="002C5291">
              <w:rPr>
                <w:rFonts w:ascii="Times New Roman" w:hAnsi="Times New Roman" w:cs="Times New Roman"/>
                <w:b/>
                <w:bCs/>
                <w:vertAlign w:val="superscript"/>
                <w:lang/>
              </w:rPr>
              <w:t>(5)</w:t>
            </w:r>
            <w:r w:rsidRPr="002C5291">
              <w:rPr>
                <w:rFonts w:ascii="Times New Roman" w:hAnsi="Times New Roman" w:cs="Times New Roman"/>
                <w:i/>
                <w:iCs/>
                <w:lang/>
              </w:rPr>
              <w:t xml:space="preserve">Лице које потписује документ мора, пре свог потписа, уписати својеручно следећу напомену: </w:t>
            </w:r>
            <w:r w:rsidR="00740757" w:rsidRPr="002C5291">
              <w:rPr>
                <w:rFonts w:ascii="Times New Roman" w:hAnsi="Times New Roman" w:cs="Times New Roman"/>
                <w:i/>
                <w:iCs/>
                <w:lang/>
              </w:rPr>
              <w:t>‚</w:t>
            </w:r>
            <w:r w:rsidRPr="002C5291">
              <w:rPr>
                <w:rFonts w:ascii="Times New Roman" w:hAnsi="Times New Roman" w:cs="Times New Roman"/>
                <w:i/>
                <w:iCs/>
                <w:lang/>
              </w:rPr>
              <w:t>Гаранција у износу од _____</w:t>
            </w:r>
            <w:r w:rsidR="00740757" w:rsidRPr="002C5291">
              <w:rPr>
                <w:rFonts w:ascii="Times New Roman" w:hAnsi="Times New Roman" w:cs="Times New Roman"/>
                <w:i/>
                <w:iCs/>
                <w:lang/>
              </w:rPr>
              <w:t>’</w:t>
            </w:r>
            <w:r w:rsidRPr="002C5291">
              <w:rPr>
                <w:rFonts w:ascii="Times New Roman" w:hAnsi="Times New Roman" w:cs="Times New Roman"/>
                <w:i/>
                <w:iCs/>
                <w:lang/>
              </w:rPr>
              <w:t>, износ навести словима.”</w:t>
            </w:r>
            <w:r w:rsidRPr="002C5291">
              <w:rPr>
                <w:rFonts w:ascii="Times New Roman" w:hAnsi="Times New Roman" w:cs="Times New Roman"/>
                <w:lang/>
              </w:rPr>
              <w:br/>
            </w:r>
          </w:p>
        </w:tc>
      </w:tr>
    </w:tbl>
    <w:p w:rsidR="00E71F99" w:rsidRPr="002C5291" w:rsidRDefault="00333E81" w:rsidP="00333E81">
      <w:pPr>
        <w:spacing w:after="0" w:line="240" w:lineRule="auto"/>
        <w:rPr>
          <w:rFonts w:ascii="Times New Roman" w:hAnsi="Times New Roman" w:cs="Times New Roman"/>
          <w:lang/>
        </w:rPr>
      </w:pPr>
      <w:r w:rsidRPr="002C5291">
        <w:rPr>
          <w:rFonts w:ascii="Times New Roman" w:hAnsi="Times New Roman" w:cs="Times New Roman"/>
          <w:lang/>
        </w:rPr>
        <w:lastRenderedPageBreak/>
        <w:t xml:space="preserve">  </w:t>
      </w:r>
    </w:p>
    <w:p w:rsidR="00E71F99" w:rsidRPr="002C5291" w:rsidRDefault="00E71F99" w:rsidP="00333E81">
      <w:pPr>
        <w:spacing w:after="0" w:line="240" w:lineRule="auto"/>
        <w:rPr>
          <w:rFonts w:ascii="Times New Roman" w:hAnsi="Times New Roman" w:cs="Times New Roman"/>
          <w:lang/>
        </w:rPr>
      </w:pPr>
    </w:p>
    <w:p w:rsidR="00E71F99" w:rsidRPr="002C5291" w:rsidRDefault="00E71F99" w:rsidP="00333E81">
      <w:pPr>
        <w:spacing w:after="0" w:line="240" w:lineRule="auto"/>
        <w:rPr>
          <w:rFonts w:ascii="Times New Roman" w:hAnsi="Times New Roman" w:cs="Times New Roman"/>
          <w:lang/>
        </w:rPr>
      </w:pPr>
    </w:p>
    <w:p w:rsidR="00333E81" w:rsidRPr="002C5291" w:rsidRDefault="00333E81" w:rsidP="00E71F99">
      <w:pPr>
        <w:spacing w:after="0" w:line="240" w:lineRule="auto"/>
        <w:ind w:firstLine="720"/>
        <w:rPr>
          <w:rFonts w:ascii="Times New Roman" w:hAnsi="Times New Roman" w:cs="Times New Roman"/>
          <w:lang/>
        </w:rPr>
      </w:pPr>
      <w:r w:rsidRPr="002C5291">
        <w:rPr>
          <w:rFonts w:ascii="Times New Roman" w:hAnsi="Times New Roman" w:cs="Times New Roman"/>
          <w:lang/>
        </w:rPr>
        <w:t>После Прилога 42</w:t>
      </w:r>
      <w:r w:rsidR="00C5487E" w:rsidRPr="002C5291">
        <w:rPr>
          <w:rFonts w:ascii="Times New Roman" w:hAnsi="Times New Roman" w:cs="Times New Roman"/>
          <w:lang/>
        </w:rPr>
        <w:t xml:space="preserve">. </w:t>
      </w:r>
      <w:r w:rsidRPr="002C5291">
        <w:rPr>
          <w:rFonts w:ascii="Times New Roman" w:hAnsi="Times New Roman" w:cs="Times New Roman"/>
          <w:lang/>
        </w:rPr>
        <w:t xml:space="preserve"> додају се нови прилози 43, </w:t>
      </w:r>
      <w:r w:rsidR="00DC7F8D" w:rsidRPr="002C5291">
        <w:rPr>
          <w:rFonts w:ascii="Times New Roman" w:hAnsi="Times New Roman" w:cs="Times New Roman"/>
          <w:lang/>
        </w:rPr>
        <w:t>44, 45</w:t>
      </w:r>
      <w:r w:rsidR="00C5487E" w:rsidRPr="002C5291">
        <w:rPr>
          <w:rFonts w:ascii="Times New Roman" w:hAnsi="Times New Roman" w:cs="Times New Roman"/>
          <w:lang/>
        </w:rPr>
        <w:t>.</w:t>
      </w:r>
      <w:r w:rsidR="00DC7F8D" w:rsidRPr="002C5291">
        <w:rPr>
          <w:rFonts w:ascii="Times New Roman" w:hAnsi="Times New Roman" w:cs="Times New Roman"/>
          <w:lang/>
        </w:rPr>
        <w:t xml:space="preserve"> и 46, који гласе:</w:t>
      </w:r>
    </w:p>
    <w:p w:rsidR="00DC7F8D" w:rsidRPr="002C5291" w:rsidRDefault="00DC7F8D" w:rsidP="00333E81">
      <w:pPr>
        <w:spacing w:after="0" w:line="240" w:lineRule="auto"/>
        <w:rPr>
          <w:rFonts w:ascii="Times New Roman" w:hAnsi="Times New Roman" w:cs="Times New Roman"/>
          <w:lang/>
        </w:rPr>
      </w:pPr>
    </w:p>
    <w:p w:rsidR="00E71F99" w:rsidRPr="002C5291" w:rsidRDefault="00E71F99" w:rsidP="00333E81">
      <w:pPr>
        <w:spacing w:after="0" w:line="240" w:lineRule="auto"/>
        <w:rPr>
          <w:rFonts w:ascii="Times New Roman" w:hAnsi="Times New Roman" w:cs="Times New Roman"/>
          <w:lang/>
        </w:rPr>
      </w:pPr>
    </w:p>
    <w:p w:rsidR="00DC7F8D" w:rsidRPr="002C5291" w:rsidRDefault="00DC7F8D" w:rsidP="00DB7CFB">
      <w:pPr>
        <w:spacing w:before="240" w:after="240" w:line="240" w:lineRule="auto"/>
        <w:jc w:val="right"/>
        <w:rPr>
          <w:rFonts w:ascii="Times New Roman" w:eastAsia="Calibri" w:hAnsi="Times New Roman" w:cs="Times New Roman"/>
          <w:bCs/>
          <w:lang/>
        </w:rPr>
      </w:pPr>
      <w:r w:rsidRPr="002C5291">
        <w:rPr>
          <w:rFonts w:ascii="Times New Roman" w:eastAsia="Calibri" w:hAnsi="Times New Roman" w:cs="Times New Roman"/>
          <w:bCs/>
          <w:lang/>
        </w:rPr>
        <w:t>„П</w:t>
      </w:r>
      <w:r w:rsidR="00E71F99" w:rsidRPr="002C5291">
        <w:rPr>
          <w:rFonts w:ascii="Times New Roman" w:eastAsia="Calibri" w:hAnsi="Times New Roman" w:cs="Times New Roman"/>
          <w:bCs/>
          <w:lang/>
        </w:rPr>
        <w:t>рилог</w:t>
      </w:r>
      <w:r w:rsidRPr="002C5291">
        <w:rPr>
          <w:rFonts w:ascii="Times New Roman" w:eastAsia="Calibri" w:hAnsi="Times New Roman" w:cs="Times New Roman"/>
          <w:bCs/>
          <w:lang/>
        </w:rPr>
        <w:t xml:space="preserve"> 43</w:t>
      </w:r>
      <w:r w:rsidR="00D77C70" w:rsidRPr="002C5291">
        <w:rPr>
          <w:rFonts w:ascii="Times New Roman" w:eastAsia="Calibri" w:hAnsi="Times New Roman" w:cs="Times New Roman"/>
          <w:bCs/>
          <w:lang/>
        </w:rPr>
        <w:t>.</w:t>
      </w:r>
    </w:p>
    <w:p w:rsidR="00DC7F8D" w:rsidRPr="002C5291" w:rsidRDefault="00DC7F8D" w:rsidP="00DC7F8D">
      <w:pPr>
        <w:spacing w:before="240" w:after="240" w:line="240" w:lineRule="auto"/>
        <w:jc w:val="center"/>
        <w:rPr>
          <w:rFonts w:ascii="Times New Roman" w:eastAsia="Calibri" w:hAnsi="Times New Roman" w:cs="Times New Roman"/>
          <w:b/>
          <w:bCs/>
          <w:sz w:val="23"/>
          <w:szCs w:val="23"/>
          <w:lang/>
        </w:rPr>
      </w:pPr>
      <w:r w:rsidRPr="002C5291">
        <w:rPr>
          <w:rFonts w:ascii="Times New Roman" w:eastAsia="Calibri" w:hAnsi="Times New Roman" w:cs="Times New Roman"/>
          <w:b/>
          <w:bCs/>
          <w:sz w:val="23"/>
          <w:szCs w:val="23"/>
          <w:lang/>
        </w:rPr>
        <w:t>РОБА ВИСОКОГ РИЗИКА ОД ПРЕВАРА</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
          <w:bCs/>
          <w:noProof/>
          <w:sz w:val="23"/>
          <w:szCs w:val="23"/>
          <w:lang/>
        </w:rPr>
      </w:pPr>
    </w:p>
    <w:tbl>
      <w:tblPr>
        <w:tblW w:w="0" w:type="auto"/>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ook w:val="04A0"/>
      </w:tblPr>
      <w:tblGrid>
        <w:gridCol w:w="1476"/>
        <w:gridCol w:w="3185"/>
        <w:gridCol w:w="1531"/>
        <w:gridCol w:w="1505"/>
        <w:gridCol w:w="1548"/>
      </w:tblGrid>
      <w:tr w:rsidR="00DC7F8D" w:rsidRPr="002C5291" w:rsidTr="00E71F99">
        <w:trPr>
          <w:tblHeader/>
        </w:trPr>
        <w:tc>
          <w:tcPr>
            <w:tcW w:w="1526" w:type="dxa"/>
            <w:tcBorders>
              <w:lef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1</w:t>
            </w:r>
          </w:p>
        </w:tc>
        <w:tc>
          <w:tcPr>
            <w:tcW w:w="3402"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2</w:t>
            </w:r>
          </w:p>
        </w:tc>
        <w:tc>
          <w:tcPr>
            <w:tcW w:w="1549"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3</w:t>
            </w:r>
          </w:p>
        </w:tc>
        <w:tc>
          <w:tcPr>
            <w:tcW w:w="1549"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4</w:t>
            </w:r>
          </w:p>
        </w:tc>
        <w:tc>
          <w:tcPr>
            <w:tcW w:w="1550" w:type="dxa"/>
            <w:tcBorders>
              <w:righ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5</w:t>
            </w:r>
          </w:p>
        </w:tc>
      </w:tr>
      <w:tr w:rsidR="00DC7F8D" w:rsidRPr="002C5291" w:rsidTr="00E71F99">
        <w:trPr>
          <w:tblHeader/>
        </w:trPr>
        <w:tc>
          <w:tcPr>
            <w:tcW w:w="1526" w:type="dxa"/>
            <w:tcBorders>
              <w:lef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HS</w:t>
            </w:r>
            <w:r w:rsidR="009E5132" w:rsidRPr="002C5291">
              <w:rPr>
                <w:rFonts w:ascii="Times New Roman" w:eastAsia="Calibri" w:hAnsi="Times New Roman" w:cs="Times New Roman"/>
                <w:bCs/>
                <w:noProof/>
                <w:sz w:val="23"/>
                <w:szCs w:val="23"/>
                <w:lang/>
              </w:rPr>
              <w:t xml:space="preserve"> </w:t>
            </w:r>
            <w:r w:rsidRPr="002C5291">
              <w:rPr>
                <w:rFonts w:ascii="Times New Roman" w:eastAsia="Calibri" w:hAnsi="Times New Roman" w:cs="Times New Roman"/>
                <w:bCs/>
                <w:noProof/>
                <w:sz w:val="23"/>
                <w:szCs w:val="23"/>
                <w:lang/>
              </w:rPr>
              <w:t>тарифни подброј</w:t>
            </w:r>
          </w:p>
        </w:tc>
        <w:tc>
          <w:tcPr>
            <w:tcW w:w="3402"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Опис робе</w:t>
            </w:r>
          </w:p>
        </w:tc>
        <w:tc>
          <w:tcPr>
            <w:tcW w:w="1549"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Минималне количине</w:t>
            </w:r>
          </w:p>
        </w:tc>
        <w:tc>
          <w:tcPr>
            <w:tcW w:w="1549"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Ознака осетљиве робе</w:t>
            </w:r>
            <w:r w:rsidRPr="002C5291">
              <w:rPr>
                <w:rFonts w:ascii="Times New Roman" w:eastAsia="Calibri" w:hAnsi="Times New Roman" w:cs="Times New Roman"/>
                <w:bCs/>
                <w:noProof/>
                <w:sz w:val="23"/>
                <w:szCs w:val="23"/>
                <w:vertAlign w:val="superscript"/>
                <w:lang/>
              </w:rPr>
              <w:t>(1)</w:t>
            </w:r>
          </w:p>
        </w:tc>
        <w:tc>
          <w:tcPr>
            <w:tcW w:w="1550" w:type="dxa"/>
            <w:tcBorders>
              <w:righ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Минимална стопа појединачног обезбеђења</w:t>
            </w:r>
          </w:p>
        </w:tc>
      </w:tr>
      <w:tr w:rsidR="00DC7F8D" w:rsidRPr="002C5291" w:rsidTr="00E71F99">
        <w:tc>
          <w:tcPr>
            <w:tcW w:w="1526" w:type="dxa"/>
            <w:tcBorders>
              <w:lef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0207 12</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0207 14</w:t>
            </w:r>
          </w:p>
        </w:tc>
        <w:tc>
          <w:tcPr>
            <w:tcW w:w="3402" w:type="dxa"/>
          </w:tcPr>
          <w:p w:rsidR="00DC7F8D" w:rsidRPr="002C5291" w:rsidRDefault="00DC7F8D" w:rsidP="00DC7F8D">
            <w:pPr>
              <w:tabs>
                <w:tab w:val="center" w:pos="4680"/>
              </w:tabs>
              <w:spacing w:before="240" w:after="240" w:line="240" w:lineRule="auto"/>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Месо и јестиви отпаци од живине  из тарифног броја 0105 од кокоши врсте Gallus</w:t>
            </w:r>
            <w:r w:rsidRPr="002C5291">
              <w:rPr>
                <w:rFonts w:ascii="Times New Roman" w:eastAsia="Calibri" w:hAnsi="Times New Roman" w:cs="Times New Roman"/>
                <w:bCs/>
                <w:i/>
                <w:noProof/>
                <w:sz w:val="23"/>
                <w:szCs w:val="23"/>
                <w:lang/>
              </w:rPr>
              <w:t xml:space="preserve"> Domesticus</w:t>
            </w:r>
            <w:r w:rsidRPr="002C5291">
              <w:rPr>
                <w:rFonts w:ascii="Times New Roman" w:eastAsia="Calibri" w:hAnsi="Times New Roman" w:cs="Times New Roman"/>
                <w:bCs/>
                <w:noProof/>
                <w:sz w:val="23"/>
                <w:szCs w:val="23"/>
                <w:lang/>
              </w:rPr>
              <w:t>,</w:t>
            </w:r>
            <w:r w:rsidR="009E5132" w:rsidRPr="002C5291">
              <w:rPr>
                <w:rFonts w:ascii="Times New Roman" w:eastAsia="Calibri" w:hAnsi="Times New Roman" w:cs="Times New Roman"/>
                <w:bCs/>
                <w:noProof/>
                <w:sz w:val="23"/>
                <w:szCs w:val="23"/>
                <w:lang/>
              </w:rPr>
              <w:t xml:space="preserve"> </w:t>
            </w:r>
            <w:r w:rsidRPr="002C5291">
              <w:rPr>
                <w:rFonts w:ascii="Times New Roman" w:eastAsia="Calibri" w:hAnsi="Times New Roman" w:cs="Times New Roman"/>
                <w:bCs/>
                <w:noProof/>
                <w:sz w:val="23"/>
                <w:szCs w:val="23"/>
                <w:lang/>
              </w:rPr>
              <w:t>смрзнуто</w:t>
            </w:r>
          </w:p>
        </w:tc>
        <w:tc>
          <w:tcPr>
            <w:tcW w:w="1549" w:type="dxa"/>
          </w:tcPr>
          <w:p w:rsidR="00DC7F8D" w:rsidRPr="002C5291" w:rsidRDefault="00DC7F8D" w:rsidP="00C507B3">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 xml:space="preserve">3 000 </w:t>
            </w:r>
            <w:r w:rsidR="00C507B3" w:rsidRPr="002C5291">
              <w:rPr>
                <w:rFonts w:ascii="Times New Roman" w:eastAsia="Calibri" w:hAnsi="Times New Roman" w:cs="Times New Roman"/>
                <w:bCs/>
                <w:noProof/>
                <w:sz w:val="23"/>
                <w:szCs w:val="23"/>
                <w:lang/>
              </w:rPr>
              <w:t>kg</w:t>
            </w:r>
          </w:p>
        </w:tc>
        <w:tc>
          <w:tcPr>
            <w:tcW w:w="1549"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p>
        </w:tc>
        <w:tc>
          <w:tcPr>
            <w:tcW w:w="1550" w:type="dxa"/>
            <w:tcBorders>
              <w:righ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w:t>
            </w:r>
          </w:p>
        </w:tc>
      </w:tr>
      <w:tr w:rsidR="00DC7F8D" w:rsidRPr="002C5291" w:rsidTr="00E71F99">
        <w:tc>
          <w:tcPr>
            <w:tcW w:w="1526" w:type="dxa"/>
            <w:tcBorders>
              <w:lef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1701 12</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1701 13</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 xml:space="preserve">1701 14 </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1701 91</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1701 99</w:t>
            </w:r>
          </w:p>
        </w:tc>
        <w:tc>
          <w:tcPr>
            <w:tcW w:w="3402" w:type="dxa"/>
          </w:tcPr>
          <w:p w:rsidR="00DC7F8D" w:rsidRPr="002C5291" w:rsidRDefault="00DC7F8D" w:rsidP="00DC7F8D">
            <w:pPr>
              <w:tabs>
                <w:tab w:val="center" w:pos="4680"/>
              </w:tabs>
              <w:spacing w:before="240" w:after="240" w:line="240" w:lineRule="auto"/>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Шећер од шећерне трске или шећерне репе и хемијски чиста сахароза, у чврстом стању</w:t>
            </w:r>
          </w:p>
        </w:tc>
        <w:tc>
          <w:tcPr>
            <w:tcW w:w="1549" w:type="dxa"/>
          </w:tcPr>
          <w:p w:rsidR="00DC7F8D" w:rsidRPr="002C5291" w:rsidRDefault="00DC7F8D" w:rsidP="00C507B3">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 xml:space="preserve">7 000 </w:t>
            </w:r>
            <w:r w:rsidR="00C507B3" w:rsidRPr="002C5291">
              <w:rPr>
                <w:rFonts w:ascii="Times New Roman" w:eastAsia="Calibri" w:hAnsi="Times New Roman" w:cs="Times New Roman"/>
                <w:bCs/>
                <w:noProof/>
                <w:sz w:val="23"/>
                <w:szCs w:val="23"/>
                <w:lang/>
              </w:rPr>
              <w:t>kg</w:t>
            </w:r>
          </w:p>
        </w:tc>
        <w:tc>
          <w:tcPr>
            <w:tcW w:w="1549"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p>
        </w:tc>
        <w:tc>
          <w:tcPr>
            <w:tcW w:w="1550" w:type="dxa"/>
            <w:tcBorders>
              <w:righ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w:t>
            </w:r>
          </w:p>
        </w:tc>
      </w:tr>
      <w:tr w:rsidR="00DC7F8D" w:rsidRPr="002C5291" w:rsidTr="00E71F99">
        <w:tc>
          <w:tcPr>
            <w:tcW w:w="1526" w:type="dxa"/>
            <w:tcBorders>
              <w:lef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2208 20</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2208 30</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2208 40</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2208 50</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2208 60</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lastRenderedPageBreak/>
              <w:t>2208 70</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еx 2208 90</w:t>
            </w:r>
          </w:p>
        </w:tc>
        <w:tc>
          <w:tcPr>
            <w:tcW w:w="3402" w:type="dxa"/>
          </w:tcPr>
          <w:p w:rsidR="00DC7F8D" w:rsidRPr="002C5291" w:rsidRDefault="00DC7F8D" w:rsidP="00DC7F8D">
            <w:pPr>
              <w:tabs>
                <w:tab w:val="center" w:pos="4680"/>
              </w:tabs>
              <w:spacing w:before="240" w:after="240" w:line="240" w:lineRule="auto"/>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lastRenderedPageBreak/>
              <w:t>Ракије, ликери и остала алкохолна пића</w:t>
            </w:r>
          </w:p>
        </w:tc>
        <w:tc>
          <w:tcPr>
            <w:tcW w:w="1549" w:type="dxa"/>
          </w:tcPr>
          <w:p w:rsidR="00DC7F8D" w:rsidRPr="002C5291" w:rsidRDefault="00DC7F8D" w:rsidP="00C507B3">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 xml:space="preserve">5 </w:t>
            </w:r>
            <w:r w:rsidR="00C507B3" w:rsidRPr="002C5291">
              <w:rPr>
                <w:rFonts w:ascii="Times New Roman" w:eastAsia="Calibri" w:hAnsi="Times New Roman" w:cs="Times New Roman"/>
                <w:bCs/>
                <w:noProof/>
                <w:sz w:val="23"/>
                <w:szCs w:val="23"/>
                <w:lang/>
              </w:rPr>
              <w:t>hl</w:t>
            </w:r>
          </w:p>
        </w:tc>
        <w:tc>
          <w:tcPr>
            <w:tcW w:w="1549" w:type="dxa"/>
          </w:tcPr>
          <w:p w:rsidR="00DC7F8D" w:rsidRPr="002C5291" w:rsidRDefault="00DC7F8D" w:rsidP="00DC7F8D">
            <w:pPr>
              <w:tabs>
                <w:tab w:val="center" w:pos="4680"/>
              </w:tabs>
              <w:spacing w:before="240" w:after="240" w:line="240" w:lineRule="auto"/>
              <w:jc w:val="both"/>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1</w:t>
            </w:r>
          </w:p>
        </w:tc>
        <w:tc>
          <w:tcPr>
            <w:tcW w:w="1550" w:type="dxa"/>
            <w:tcBorders>
              <w:right w:val="nil"/>
            </w:tcBorders>
          </w:tcPr>
          <w:p w:rsidR="00DC7F8D" w:rsidRPr="002C5291" w:rsidRDefault="009E5132"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2 500 ев</w:t>
            </w:r>
            <w:r w:rsidR="00DC7F8D" w:rsidRPr="002C5291">
              <w:rPr>
                <w:rFonts w:ascii="Times New Roman" w:eastAsia="Calibri" w:hAnsi="Times New Roman" w:cs="Times New Roman"/>
                <w:bCs/>
                <w:noProof/>
                <w:sz w:val="23"/>
                <w:szCs w:val="23"/>
                <w:lang/>
              </w:rPr>
              <w:t>ра/hl чистог алкохола</w:t>
            </w:r>
          </w:p>
        </w:tc>
      </w:tr>
      <w:tr w:rsidR="00DC7F8D" w:rsidRPr="002C5291" w:rsidTr="00E71F99">
        <w:tc>
          <w:tcPr>
            <w:tcW w:w="1526" w:type="dxa"/>
            <w:tcBorders>
              <w:lef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lastRenderedPageBreak/>
              <w:t>2402 20</w:t>
            </w:r>
          </w:p>
        </w:tc>
        <w:tc>
          <w:tcPr>
            <w:tcW w:w="3402" w:type="dxa"/>
          </w:tcPr>
          <w:p w:rsidR="00DC7F8D" w:rsidRPr="002C5291" w:rsidRDefault="00DC7F8D" w:rsidP="00DC7F8D">
            <w:pPr>
              <w:tabs>
                <w:tab w:val="center" w:pos="4680"/>
              </w:tabs>
              <w:spacing w:before="240" w:after="240" w:line="240" w:lineRule="auto"/>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Цигарете које садрже дуван</w:t>
            </w:r>
          </w:p>
        </w:tc>
        <w:tc>
          <w:tcPr>
            <w:tcW w:w="1549"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35 000 комада</w:t>
            </w:r>
          </w:p>
        </w:tc>
        <w:tc>
          <w:tcPr>
            <w:tcW w:w="1549"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p>
        </w:tc>
        <w:tc>
          <w:tcPr>
            <w:tcW w:w="1550" w:type="dxa"/>
            <w:tcBorders>
              <w:righ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120 е</w:t>
            </w:r>
            <w:r w:rsidR="00947C3B" w:rsidRPr="002C5291">
              <w:rPr>
                <w:rFonts w:ascii="Times New Roman" w:eastAsia="Calibri" w:hAnsi="Times New Roman" w:cs="Times New Roman"/>
                <w:bCs/>
                <w:noProof/>
                <w:sz w:val="23"/>
                <w:szCs w:val="23"/>
                <w:lang/>
              </w:rPr>
              <w:t>в</w:t>
            </w:r>
            <w:r w:rsidRPr="002C5291">
              <w:rPr>
                <w:rFonts w:ascii="Times New Roman" w:eastAsia="Calibri" w:hAnsi="Times New Roman" w:cs="Times New Roman"/>
                <w:bCs/>
                <w:noProof/>
                <w:sz w:val="23"/>
                <w:szCs w:val="23"/>
                <w:lang/>
              </w:rPr>
              <w:t>ра/</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1 000 комада</w:t>
            </w:r>
          </w:p>
        </w:tc>
      </w:tr>
      <w:tr w:rsidR="00DC7F8D" w:rsidRPr="002C5291" w:rsidTr="00E71F99">
        <w:tc>
          <w:tcPr>
            <w:tcW w:w="1526" w:type="dxa"/>
            <w:tcBorders>
              <w:lef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2403 11</w:t>
            </w:r>
          </w:p>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 xml:space="preserve">2403 19 </w:t>
            </w:r>
          </w:p>
        </w:tc>
        <w:tc>
          <w:tcPr>
            <w:tcW w:w="3402" w:type="dxa"/>
          </w:tcPr>
          <w:p w:rsidR="00DC7F8D" w:rsidRPr="002C5291" w:rsidRDefault="00DC7F8D" w:rsidP="00DC7F8D">
            <w:pPr>
              <w:tabs>
                <w:tab w:val="center" w:pos="4680"/>
              </w:tabs>
              <w:spacing w:before="240" w:after="240" w:line="240" w:lineRule="auto"/>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Дуван за пушење с додатком или без додатка замене дувана у било ком односу</w:t>
            </w:r>
          </w:p>
        </w:tc>
        <w:tc>
          <w:tcPr>
            <w:tcW w:w="1549" w:type="dxa"/>
          </w:tcPr>
          <w:p w:rsidR="00DC7F8D" w:rsidRPr="002C5291" w:rsidRDefault="00DC7F8D" w:rsidP="00C507B3">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 xml:space="preserve">35 </w:t>
            </w:r>
            <w:r w:rsidR="00C507B3" w:rsidRPr="002C5291">
              <w:rPr>
                <w:rFonts w:ascii="Times New Roman" w:eastAsia="Calibri" w:hAnsi="Times New Roman" w:cs="Times New Roman"/>
                <w:bCs/>
                <w:noProof/>
                <w:sz w:val="23"/>
                <w:szCs w:val="23"/>
                <w:lang/>
              </w:rPr>
              <w:t>kg</w:t>
            </w:r>
          </w:p>
        </w:tc>
        <w:tc>
          <w:tcPr>
            <w:tcW w:w="1549" w:type="dxa"/>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p>
        </w:tc>
        <w:tc>
          <w:tcPr>
            <w:tcW w:w="1550" w:type="dxa"/>
            <w:tcBorders>
              <w:right w:val="nil"/>
            </w:tcBorders>
          </w:tcPr>
          <w:p w:rsidR="00DC7F8D" w:rsidRPr="002C5291" w:rsidRDefault="00DC7F8D" w:rsidP="00DC7F8D">
            <w:pPr>
              <w:tabs>
                <w:tab w:val="center" w:pos="4680"/>
              </w:tabs>
              <w:spacing w:before="240" w:after="240" w:line="240" w:lineRule="auto"/>
              <w:jc w:val="center"/>
              <w:rPr>
                <w:rFonts w:ascii="Times New Roman" w:eastAsia="Calibri" w:hAnsi="Times New Roman" w:cs="Times New Roman"/>
                <w:bCs/>
                <w:noProof/>
                <w:sz w:val="23"/>
                <w:szCs w:val="23"/>
                <w:lang/>
              </w:rPr>
            </w:pPr>
            <w:r w:rsidRPr="002C5291">
              <w:rPr>
                <w:rFonts w:ascii="Times New Roman" w:eastAsia="Calibri" w:hAnsi="Times New Roman" w:cs="Times New Roman"/>
                <w:bCs/>
                <w:noProof/>
                <w:sz w:val="23"/>
                <w:szCs w:val="23"/>
                <w:lang/>
              </w:rPr>
              <w:t>-</w:t>
            </w:r>
          </w:p>
        </w:tc>
      </w:tr>
    </w:tbl>
    <w:p w:rsidR="00DC7F8D" w:rsidRPr="002C5291" w:rsidRDefault="00DC7F8D" w:rsidP="00E71F99">
      <w:pPr>
        <w:pBdr>
          <w:bottom w:val="single" w:sz="4" w:space="2" w:color="auto"/>
        </w:pBdr>
        <w:tabs>
          <w:tab w:val="center" w:pos="4680"/>
        </w:tabs>
        <w:spacing w:before="240" w:after="240" w:line="240" w:lineRule="auto"/>
        <w:rPr>
          <w:rFonts w:ascii="Times New Roman" w:eastAsia="Calibri" w:hAnsi="Times New Roman" w:cs="Times New Roman"/>
          <w:bCs/>
          <w:noProof/>
          <w:sz w:val="19"/>
          <w:szCs w:val="19"/>
          <w:lang/>
        </w:rPr>
      </w:pPr>
      <w:r w:rsidRPr="002C5291">
        <w:rPr>
          <w:rFonts w:ascii="Times New Roman" w:eastAsia="Calibri" w:hAnsi="Times New Roman" w:cs="Times New Roman"/>
          <w:bCs/>
          <w:noProof/>
          <w:sz w:val="19"/>
          <w:szCs w:val="19"/>
          <w:lang/>
        </w:rPr>
        <w:t>(1) Када се подаци о транзиту размењују  употребом електронске обраде података, а ознака HS-а није довољна да се недвосмислено утврди  робa наведенa у колони 2, мора се употребити и ознака осетљиве робе из колоне 4. и ознака HS-а из колоне 1.</w:t>
      </w:r>
    </w:p>
    <w:p w:rsidR="00B84985" w:rsidRPr="002C5291" w:rsidRDefault="00B84985" w:rsidP="00DB7CFB">
      <w:pPr>
        <w:spacing w:before="240" w:after="240" w:line="240" w:lineRule="auto"/>
        <w:jc w:val="right"/>
        <w:rPr>
          <w:rFonts w:ascii="Times New Roman" w:eastAsia="Calibri" w:hAnsi="Times New Roman" w:cs="Times New Roman"/>
          <w:bCs/>
          <w:lang/>
        </w:rPr>
      </w:pPr>
    </w:p>
    <w:p w:rsidR="00DB7CFB" w:rsidRPr="002C5291" w:rsidRDefault="00DB7CFB" w:rsidP="00DB7CFB">
      <w:pPr>
        <w:spacing w:before="240" w:after="240" w:line="240" w:lineRule="auto"/>
        <w:jc w:val="right"/>
        <w:rPr>
          <w:rFonts w:ascii="Times New Roman" w:eastAsia="Calibri" w:hAnsi="Times New Roman" w:cs="Times New Roman"/>
          <w:bCs/>
          <w:lang/>
        </w:rPr>
      </w:pPr>
      <w:r w:rsidRPr="002C5291">
        <w:rPr>
          <w:rFonts w:ascii="Times New Roman" w:eastAsia="Calibri" w:hAnsi="Times New Roman" w:cs="Times New Roman"/>
          <w:bCs/>
          <w:lang/>
        </w:rPr>
        <w:t>П</w:t>
      </w:r>
      <w:r w:rsidR="00E71F99" w:rsidRPr="002C5291">
        <w:rPr>
          <w:rFonts w:ascii="Times New Roman" w:eastAsia="Calibri" w:hAnsi="Times New Roman" w:cs="Times New Roman"/>
          <w:bCs/>
          <w:lang/>
        </w:rPr>
        <w:t>рилог</w:t>
      </w:r>
      <w:r w:rsidRPr="002C5291">
        <w:rPr>
          <w:rFonts w:ascii="Times New Roman" w:eastAsia="Calibri" w:hAnsi="Times New Roman" w:cs="Times New Roman"/>
          <w:bCs/>
          <w:lang/>
        </w:rPr>
        <w:t xml:space="preserve"> 44</w:t>
      </w:r>
      <w:r w:rsidR="00B21776" w:rsidRPr="002C5291">
        <w:rPr>
          <w:rFonts w:ascii="Times New Roman" w:eastAsia="Calibri" w:hAnsi="Times New Roman" w:cs="Times New Roman"/>
          <w:bCs/>
          <w:lang/>
        </w:rPr>
        <w:t>.</w:t>
      </w:r>
    </w:p>
    <w:p w:rsidR="00DB7CFB" w:rsidRPr="002C5291" w:rsidRDefault="00DB7CFB" w:rsidP="00DB7CFB">
      <w:pPr>
        <w:spacing w:before="240" w:after="240" w:line="240" w:lineRule="auto"/>
        <w:jc w:val="center"/>
        <w:rPr>
          <w:rFonts w:ascii="Times New Roman" w:eastAsia="Calibri" w:hAnsi="Times New Roman" w:cs="Times New Roman"/>
          <w:b/>
          <w:bCs/>
          <w:sz w:val="23"/>
          <w:szCs w:val="23"/>
          <w:lang/>
        </w:rPr>
      </w:pPr>
      <w:r w:rsidRPr="002C5291">
        <w:rPr>
          <w:rFonts w:ascii="Times New Roman" w:eastAsia="Calibri" w:hAnsi="Times New Roman" w:cs="Times New Roman"/>
          <w:b/>
          <w:bCs/>
          <w:sz w:val="23"/>
          <w:szCs w:val="23"/>
          <w:lang/>
        </w:rPr>
        <w:t>ОДРЕДБЕ О ОБРАСЦИМА КОЈИ СЕ КОРИСТЕ У ТРАНЗИТУ</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xml:space="preserve">У </w:t>
      </w:r>
      <w:r w:rsidR="00A07B4F" w:rsidRPr="002C5291">
        <w:rPr>
          <w:rFonts w:ascii="Times New Roman" w:eastAsia="Calibri" w:hAnsi="Times New Roman" w:cs="Times New Roman"/>
          <w:bCs/>
          <w:sz w:val="23"/>
          <w:szCs w:val="23"/>
          <w:lang/>
        </w:rPr>
        <w:t>овом п</w:t>
      </w:r>
      <w:r w:rsidRPr="002C5291">
        <w:rPr>
          <w:rFonts w:ascii="Times New Roman" w:eastAsia="Calibri" w:hAnsi="Times New Roman" w:cs="Times New Roman"/>
          <w:bCs/>
          <w:sz w:val="23"/>
          <w:szCs w:val="23"/>
          <w:lang/>
        </w:rPr>
        <w:t>рилогу наводе се карактеристике образаца који се употребљавају у поступку</w:t>
      </w:r>
      <w:r w:rsidR="00740757" w:rsidRPr="002C5291">
        <w:rPr>
          <w:rFonts w:ascii="Times New Roman" w:eastAsia="Calibri" w:hAnsi="Times New Roman" w:cs="Times New Roman"/>
          <w:bCs/>
          <w:sz w:val="23"/>
          <w:szCs w:val="23"/>
          <w:lang/>
        </w:rPr>
        <w:t xml:space="preserve"> транзита</w:t>
      </w:r>
      <w:r w:rsidRPr="002C5291">
        <w:rPr>
          <w:rFonts w:ascii="Times New Roman" w:eastAsia="Calibri" w:hAnsi="Times New Roman" w:cs="Times New Roman"/>
          <w:bCs/>
          <w:sz w:val="23"/>
          <w:szCs w:val="23"/>
          <w:lang/>
        </w:rPr>
        <w:t>, осим јединствене царинске исправе.</w:t>
      </w:r>
    </w:p>
    <w:p w:rsidR="00DB7CFB" w:rsidRPr="002C5291" w:rsidRDefault="00DB7CFB" w:rsidP="00DB7CFB">
      <w:pPr>
        <w:spacing w:before="240" w:after="240" w:line="240" w:lineRule="auto"/>
        <w:jc w:val="both"/>
        <w:rPr>
          <w:rFonts w:ascii="Times New Roman" w:eastAsia="Calibri" w:hAnsi="Times New Roman" w:cs="Times New Roman"/>
          <w:b/>
          <w:bCs/>
          <w:sz w:val="23"/>
          <w:szCs w:val="23"/>
          <w:lang/>
        </w:rPr>
      </w:pPr>
      <w:r w:rsidRPr="002C5291">
        <w:rPr>
          <w:rFonts w:ascii="Times New Roman" w:eastAsia="Calibri" w:hAnsi="Times New Roman" w:cs="Times New Roman"/>
          <w:b/>
          <w:bCs/>
          <w:sz w:val="23"/>
          <w:szCs w:val="23"/>
          <w:lang/>
        </w:rPr>
        <w:t>1</w:t>
      </w:r>
      <w:r w:rsidRPr="002C5291">
        <w:rPr>
          <w:rFonts w:ascii="Times New Roman" w:eastAsia="Calibri" w:hAnsi="Times New Roman" w:cs="Times New Roman"/>
          <w:bCs/>
          <w:sz w:val="23"/>
          <w:szCs w:val="23"/>
          <w:lang/>
        </w:rPr>
        <w:t xml:space="preserve">. </w:t>
      </w:r>
      <w:r w:rsidRPr="002C5291">
        <w:rPr>
          <w:rFonts w:ascii="Times New Roman" w:eastAsia="Calibri" w:hAnsi="Times New Roman" w:cs="Times New Roman"/>
          <w:b/>
          <w:bCs/>
          <w:sz w:val="23"/>
          <w:szCs w:val="23"/>
          <w:lang/>
        </w:rPr>
        <w:t>Обавештење о транзиту (TC 10)</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xml:space="preserve">1.1. Обрасци се штампају на папиру за писање, тежине најмање 40 </w:t>
      </w:r>
      <w:r w:rsidR="00C507B3" w:rsidRPr="002C5291">
        <w:rPr>
          <w:rFonts w:ascii="Times New Roman" w:eastAsia="Calibri" w:hAnsi="Times New Roman" w:cs="Times New Roman"/>
          <w:bCs/>
          <w:sz w:val="23"/>
          <w:szCs w:val="23"/>
          <w:lang/>
        </w:rPr>
        <w:t>g</w:t>
      </w:r>
      <w:r w:rsidRPr="002C5291">
        <w:rPr>
          <w:rFonts w:ascii="Times New Roman" w:eastAsia="Calibri" w:hAnsi="Times New Roman" w:cs="Times New Roman"/>
          <w:bCs/>
          <w:sz w:val="23"/>
          <w:szCs w:val="23"/>
          <w:lang/>
        </w:rPr>
        <w:t>/</w:t>
      </w:r>
      <w:r w:rsidR="00C507B3" w:rsidRPr="002C5291">
        <w:rPr>
          <w:rFonts w:ascii="Times New Roman" w:eastAsia="Calibri" w:hAnsi="Times New Roman" w:cs="Times New Roman"/>
          <w:bCs/>
          <w:sz w:val="23"/>
          <w:szCs w:val="23"/>
          <w:lang/>
        </w:rPr>
        <w:t>m</w:t>
      </w:r>
      <w:r w:rsidRPr="002C5291">
        <w:rPr>
          <w:rFonts w:ascii="Times New Roman" w:eastAsia="Calibri" w:hAnsi="Times New Roman" w:cs="Times New Roman"/>
          <w:bCs/>
          <w:sz w:val="23"/>
          <w:szCs w:val="23"/>
          <w:vertAlign w:val="superscript"/>
          <w:lang/>
        </w:rPr>
        <w:t>2</w:t>
      </w:r>
      <w:r w:rsidRPr="002C5291">
        <w:rPr>
          <w:rFonts w:ascii="Times New Roman" w:eastAsia="Calibri" w:hAnsi="Times New Roman" w:cs="Times New Roman"/>
          <w:bCs/>
          <w:sz w:val="23"/>
          <w:szCs w:val="23"/>
          <w:lang/>
        </w:rPr>
        <w:t xml:space="preserve"> који је довољно чврст да се онемогући лако кидање или гужвање у току уобичајене употребе. Папир је беле боје.</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xml:space="preserve">1.2. Формат образаца је 210 × 148 </w:t>
      </w:r>
      <w:r w:rsidR="00C507B3" w:rsidRPr="002C5291">
        <w:rPr>
          <w:rFonts w:ascii="Times New Roman" w:eastAsia="Calibri" w:hAnsi="Times New Roman" w:cs="Times New Roman"/>
          <w:bCs/>
          <w:sz w:val="23"/>
          <w:szCs w:val="23"/>
          <w:lang/>
        </w:rPr>
        <w:t>mm</w:t>
      </w:r>
      <w:r w:rsidRPr="002C5291">
        <w:rPr>
          <w:rFonts w:ascii="Times New Roman" w:eastAsia="Calibri" w:hAnsi="Times New Roman" w:cs="Times New Roman"/>
          <w:bCs/>
          <w:sz w:val="23"/>
          <w:szCs w:val="23"/>
          <w:lang/>
        </w:rPr>
        <w:t>.</w:t>
      </w:r>
    </w:p>
    <w:p w:rsidR="00DB7CFB" w:rsidRPr="002C5291" w:rsidRDefault="00DB7CFB" w:rsidP="00DB7CFB">
      <w:pPr>
        <w:spacing w:before="240" w:after="240" w:line="240" w:lineRule="auto"/>
        <w:jc w:val="both"/>
        <w:rPr>
          <w:rFonts w:ascii="Times New Roman" w:eastAsia="Calibri" w:hAnsi="Times New Roman" w:cs="Times New Roman"/>
          <w:b/>
          <w:bCs/>
          <w:sz w:val="23"/>
          <w:szCs w:val="23"/>
          <w:lang/>
        </w:rPr>
      </w:pPr>
      <w:r w:rsidRPr="002C5291">
        <w:rPr>
          <w:rFonts w:ascii="Times New Roman" w:eastAsia="Calibri" w:hAnsi="Times New Roman" w:cs="Times New Roman"/>
          <w:b/>
          <w:bCs/>
          <w:sz w:val="23"/>
          <w:szCs w:val="23"/>
          <w:lang/>
        </w:rPr>
        <w:t>2</w:t>
      </w:r>
      <w:r w:rsidRPr="002C5291">
        <w:rPr>
          <w:rFonts w:ascii="Times New Roman" w:eastAsia="Calibri" w:hAnsi="Times New Roman" w:cs="Times New Roman"/>
          <w:bCs/>
          <w:sz w:val="23"/>
          <w:szCs w:val="23"/>
          <w:lang/>
        </w:rPr>
        <w:t xml:space="preserve">. </w:t>
      </w:r>
      <w:r w:rsidRPr="002C5291">
        <w:rPr>
          <w:rFonts w:ascii="Times New Roman" w:eastAsia="Calibri" w:hAnsi="Times New Roman" w:cs="Times New Roman"/>
          <w:b/>
          <w:bCs/>
          <w:sz w:val="23"/>
          <w:szCs w:val="23"/>
          <w:lang/>
        </w:rPr>
        <w:t>Потврда пријема (TC 11)</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2.1. Обрасци се штампају на папиру који је довољно чврст да онемогући лако кидање или гужвање у току уобичајене употребе. Папир је беле боје.</w:t>
      </w:r>
    </w:p>
    <w:p w:rsidR="009E5132"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xml:space="preserve">2.2. Формат образаца је 148 × 105 </w:t>
      </w:r>
      <w:r w:rsidR="00407376" w:rsidRPr="002C5291">
        <w:rPr>
          <w:rFonts w:ascii="Times New Roman" w:eastAsia="Calibri" w:hAnsi="Times New Roman" w:cs="Times New Roman"/>
          <w:bCs/>
          <w:sz w:val="23"/>
          <w:szCs w:val="23"/>
          <w:lang/>
        </w:rPr>
        <w:t>mm</w:t>
      </w:r>
      <w:r w:rsidRPr="002C5291">
        <w:rPr>
          <w:rFonts w:ascii="Times New Roman" w:eastAsia="Calibri" w:hAnsi="Times New Roman" w:cs="Times New Roman"/>
          <w:bCs/>
          <w:sz w:val="23"/>
          <w:szCs w:val="23"/>
          <w:lang/>
        </w:rPr>
        <w:t>.</w:t>
      </w:r>
    </w:p>
    <w:p w:rsidR="00585CB8" w:rsidRPr="002C5291" w:rsidRDefault="00585CB8" w:rsidP="00DB7CFB">
      <w:pPr>
        <w:spacing w:before="240" w:after="240" w:line="240" w:lineRule="auto"/>
        <w:jc w:val="both"/>
        <w:rPr>
          <w:rFonts w:ascii="Times New Roman" w:eastAsia="Calibri" w:hAnsi="Times New Roman" w:cs="Times New Roman"/>
          <w:bCs/>
          <w:sz w:val="23"/>
          <w:szCs w:val="23"/>
          <w:lang/>
        </w:rPr>
      </w:pPr>
    </w:p>
    <w:p w:rsidR="00585CB8" w:rsidRPr="002C5291" w:rsidRDefault="00585CB8" w:rsidP="00DB7CFB">
      <w:pPr>
        <w:spacing w:before="240" w:after="240" w:line="240" w:lineRule="auto"/>
        <w:jc w:val="both"/>
        <w:rPr>
          <w:rFonts w:ascii="Times New Roman" w:eastAsia="Calibri" w:hAnsi="Times New Roman" w:cs="Times New Roman"/>
          <w:bCs/>
          <w:sz w:val="23"/>
          <w:szCs w:val="23"/>
          <w:lang/>
        </w:rPr>
      </w:pPr>
    </w:p>
    <w:p w:rsidR="00DB7CFB" w:rsidRPr="002C5291" w:rsidRDefault="00DB7CFB" w:rsidP="00DB7CFB">
      <w:pPr>
        <w:spacing w:before="240" w:after="240" w:line="240" w:lineRule="auto"/>
        <w:jc w:val="both"/>
        <w:rPr>
          <w:rFonts w:ascii="Times New Roman" w:eastAsia="Calibri" w:hAnsi="Times New Roman" w:cs="Times New Roman"/>
          <w:b/>
          <w:bCs/>
          <w:sz w:val="23"/>
          <w:szCs w:val="23"/>
          <w:lang/>
        </w:rPr>
      </w:pPr>
      <w:r w:rsidRPr="002C5291">
        <w:rPr>
          <w:rFonts w:ascii="Times New Roman" w:eastAsia="Calibri" w:hAnsi="Times New Roman" w:cs="Times New Roman"/>
          <w:b/>
          <w:bCs/>
          <w:sz w:val="23"/>
          <w:szCs w:val="23"/>
          <w:lang/>
        </w:rPr>
        <w:lastRenderedPageBreak/>
        <w:t>3. Појединачна гаранција</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xml:space="preserve">3.1. Обрасци се штампају на папиру који не садржи механичку целулозу, обрађеном за писање, тежине најмање 55 </w:t>
      </w:r>
      <w:r w:rsidR="00C507B3" w:rsidRPr="002C5291">
        <w:rPr>
          <w:rFonts w:ascii="Times New Roman" w:eastAsia="Calibri" w:hAnsi="Times New Roman" w:cs="Times New Roman"/>
          <w:bCs/>
          <w:sz w:val="23"/>
          <w:szCs w:val="23"/>
          <w:lang/>
        </w:rPr>
        <w:t>g</w:t>
      </w:r>
      <w:r w:rsidRPr="002C5291">
        <w:rPr>
          <w:rFonts w:ascii="Times New Roman" w:eastAsia="Calibri" w:hAnsi="Times New Roman" w:cs="Times New Roman"/>
          <w:bCs/>
          <w:sz w:val="23"/>
          <w:szCs w:val="23"/>
          <w:lang/>
        </w:rPr>
        <w:t>/</w:t>
      </w:r>
      <w:r w:rsidR="00C507B3" w:rsidRPr="002C5291">
        <w:rPr>
          <w:rFonts w:ascii="Times New Roman" w:eastAsia="Calibri" w:hAnsi="Times New Roman" w:cs="Times New Roman"/>
          <w:bCs/>
          <w:sz w:val="23"/>
          <w:szCs w:val="23"/>
          <w:lang/>
        </w:rPr>
        <w:t>m</w:t>
      </w:r>
      <w:r w:rsidRPr="002C5291">
        <w:rPr>
          <w:rFonts w:ascii="Times New Roman" w:eastAsia="Calibri" w:hAnsi="Times New Roman" w:cs="Times New Roman"/>
          <w:bCs/>
          <w:sz w:val="23"/>
          <w:szCs w:val="23"/>
          <w:vertAlign w:val="superscript"/>
          <w:lang/>
        </w:rPr>
        <w:t>2</w:t>
      </w:r>
      <w:r w:rsidRPr="002C5291">
        <w:rPr>
          <w:rFonts w:ascii="Times New Roman" w:eastAsia="Calibri" w:hAnsi="Times New Roman" w:cs="Times New Roman"/>
          <w:bCs/>
          <w:sz w:val="23"/>
          <w:szCs w:val="23"/>
          <w:lang/>
        </w:rPr>
        <w:t xml:space="preserve">. Позадина папира садржи штампани </w:t>
      </w:r>
      <w:r w:rsidRPr="002C5291">
        <w:rPr>
          <w:rFonts w:ascii="Times New Roman" w:eastAsia="Calibri" w:hAnsi="Times New Roman" w:cs="Times New Roman"/>
          <w:bCs/>
          <w:i/>
          <w:sz w:val="23"/>
          <w:szCs w:val="23"/>
          <w:lang/>
        </w:rPr>
        <w:t>guilloche</w:t>
      </w:r>
      <w:r w:rsidRPr="002C5291">
        <w:rPr>
          <w:rFonts w:ascii="Times New Roman" w:eastAsia="Calibri" w:hAnsi="Times New Roman" w:cs="Times New Roman"/>
          <w:bCs/>
          <w:sz w:val="23"/>
          <w:szCs w:val="23"/>
          <w:lang/>
        </w:rPr>
        <w:t xml:space="preserve"> узорак црвене боје како би се открило свако фалсификовање механичким или хемијским средствима. Папир је беле боје.</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xml:space="preserve">3.2. Формат образаца је 148 × 105 </w:t>
      </w:r>
      <w:r w:rsidR="00C507B3" w:rsidRPr="002C5291">
        <w:rPr>
          <w:rFonts w:ascii="Times New Roman" w:eastAsia="Calibri" w:hAnsi="Times New Roman" w:cs="Times New Roman"/>
          <w:bCs/>
          <w:sz w:val="23"/>
          <w:szCs w:val="23"/>
          <w:lang/>
        </w:rPr>
        <w:t>mm</w:t>
      </w:r>
      <w:r w:rsidRPr="002C5291">
        <w:rPr>
          <w:rFonts w:ascii="Times New Roman" w:eastAsia="Calibri" w:hAnsi="Times New Roman" w:cs="Times New Roman"/>
          <w:bCs/>
          <w:sz w:val="23"/>
          <w:szCs w:val="23"/>
          <w:lang/>
        </w:rPr>
        <w:t>.</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3.3. На обрасцима су наведени назив и адреса штампарије или ознака према којој се може идентификовати и број идентификације.</w:t>
      </w:r>
    </w:p>
    <w:p w:rsidR="009E5132" w:rsidRPr="002C5291" w:rsidRDefault="009E5132" w:rsidP="00DB7CFB">
      <w:pPr>
        <w:spacing w:before="240" w:after="240" w:line="240" w:lineRule="auto"/>
        <w:jc w:val="both"/>
        <w:rPr>
          <w:rFonts w:ascii="Times New Roman" w:eastAsia="Calibri" w:hAnsi="Times New Roman" w:cs="Times New Roman"/>
          <w:bCs/>
          <w:sz w:val="23"/>
          <w:szCs w:val="23"/>
          <w:lang/>
        </w:rPr>
      </w:pPr>
    </w:p>
    <w:p w:rsidR="00DB7CFB" w:rsidRPr="002C5291" w:rsidRDefault="00DB7CFB" w:rsidP="00DB7CFB">
      <w:pPr>
        <w:spacing w:before="240" w:after="240" w:line="240" w:lineRule="auto"/>
        <w:jc w:val="both"/>
        <w:rPr>
          <w:rFonts w:ascii="Times New Roman" w:eastAsia="Calibri" w:hAnsi="Times New Roman" w:cs="Times New Roman"/>
          <w:b/>
          <w:bCs/>
          <w:sz w:val="23"/>
          <w:szCs w:val="23"/>
          <w:lang/>
        </w:rPr>
      </w:pPr>
      <w:r w:rsidRPr="002C5291">
        <w:rPr>
          <w:rFonts w:ascii="Times New Roman" w:eastAsia="Calibri" w:hAnsi="Times New Roman" w:cs="Times New Roman"/>
          <w:b/>
          <w:bCs/>
          <w:sz w:val="23"/>
          <w:szCs w:val="23"/>
          <w:lang/>
        </w:rPr>
        <w:t>4.</w:t>
      </w:r>
      <w:r w:rsidRPr="002C5291">
        <w:rPr>
          <w:rFonts w:ascii="Times New Roman" w:eastAsia="Calibri" w:hAnsi="Times New Roman" w:cs="Times New Roman"/>
          <w:bCs/>
          <w:sz w:val="23"/>
          <w:szCs w:val="23"/>
          <w:lang/>
        </w:rPr>
        <w:t xml:space="preserve"> </w:t>
      </w:r>
      <w:r w:rsidRPr="002C5291">
        <w:rPr>
          <w:rFonts w:ascii="Times New Roman" w:eastAsia="Calibri" w:hAnsi="Times New Roman" w:cs="Times New Roman"/>
          <w:b/>
          <w:bCs/>
          <w:sz w:val="23"/>
          <w:szCs w:val="23"/>
          <w:lang/>
        </w:rPr>
        <w:t>Потврде о заједничкој гаранцији и ослобођењу од гаранције</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xml:space="preserve">4.1. Обрасци потврда о заједничкој гаранцији и ослобођењу од гаранције, у даљем тексту „потврде„  штампају се на белом папиру који не садржи механичку целулозу, тежине најмање 100 </w:t>
      </w:r>
      <w:r w:rsidR="00C507B3" w:rsidRPr="002C5291">
        <w:rPr>
          <w:rFonts w:ascii="Times New Roman" w:eastAsia="Calibri" w:hAnsi="Times New Roman" w:cs="Times New Roman"/>
          <w:bCs/>
          <w:sz w:val="23"/>
          <w:szCs w:val="23"/>
          <w:lang/>
        </w:rPr>
        <w:t>g</w:t>
      </w:r>
      <w:r w:rsidRPr="002C5291">
        <w:rPr>
          <w:rFonts w:ascii="Times New Roman" w:eastAsia="Calibri" w:hAnsi="Times New Roman" w:cs="Times New Roman"/>
          <w:bCs/>
          <w:sz w:val="23"/>
          <w:szCs w:val="23"/>
          <w:lang/>
        </w:rPr>
        <w:t>/</w:t>
      </w:r>
      <w:r w:rsidR="00C507B3" w:rsidRPr="002C5291">
        <w:rPr>
          <w:rFonts w:ascii="Times New Roman" w:eastAsia="Calibri" w:hAnsi="Times New Roman" w:cs="Times New Roman"/>
          <w:bCs/>
          <w:sz w:val="23"/>
          <w:szCs w:val="23"/>
          <w:lang/>
        </w:rPr>
        <w:t>m</w:t>
      </w:r>
      <w:r w:rsidRPr="002C5291">
        <w:rPr>
          <w:rFonts w:ascii="Times New Roman" w:eastAsia="Calibri" w:hAnsi="Times New Roman" w:cs="Times New Roman"/>
          <w:bCs/>
          <w:sz w:val="23"/>
          <w:szCs w:val="23"/>
          <w:vertAlign w:val="superscript"/>
          <w:lang/>
        </w:rPr>
        <w:t>2</w:t>
      </w:r>
      <w:r w:rsidRPr="002C5291">
        <w:rPr>
          <w:rFonts w:ascii="Times New Roman" w:eastAsia="Calibri" w:hAnsi="Times New Roman" w:cs="Times New Roman"/>
          <w:bCs/>
          <w:sz w:val="23"/>
          <w:szCs w:val="23"/>
          <w:lang/>
        </w:rPr>
        <w:t xml:space="preserve">. Позадина папира на обе стране садржи штампани </w:t>
      </w:r>
      <w:r w:rsidRPr="002C5291">
        <w:rPr>
          <w:rFonts w:ascii="Times New Roman" w:eastAsia="Calibri" w:hAnsi="Times New Roman" w:cs="Times New Roman"/>
          <w:bCs/>
          <w:i/>
          <w:sz w:val="23"/>
          <w:szCs w:val="23"/>
          <w:lang/>
        </w:rPr>
        <w:t>guilloche</w:t>
      </w:r>
      <w:r w:rsidRPr="002C5291">
        <w:rPr>
          <w:rFonts w:ascii="Times New Roman" w:eastAsia="Calibri" w:hAnsi="Times New Roman" w:cs="Times New Roman"/>
          <w:bCs/>
          <w:sz w:val="23"/>
          <w:szCs w:val="23"/>
          <w:lang/>
        </w:rPr>
        <w:t xml:space="preserve"> узорак како би се открило свако фалсификовање механичким или хемијским средствима. Штампани образац је:</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зелене боје за потврде о гаранцији,</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светло плаве боје за потврде о ослобођењу од гаранције.</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xml:space="preserve">4.2. Формат образаца је 210 × 148 </w:t>
      </w:r>
      <w:r w:rsidR="00C507B3" w:rsidRPr="002C5291">
        <w:rPr>
          <w:rFonts w:ascii="Times New Roman" w:eastAsia="Calibri" w:hAnsi="Times New Roman" w:cs="Times New Roman"/>
          <w:bCs/>
          <w:sz w:val="23"/>
          <w:szCs w:val="23"/>
          <w:lang/>
        </w:rPr>
        <w:t>mm</w:t>
      </w:r>
      <w:r w:rsidRPr="002C5291">
        <w:rPr>
          <w:rFonts w:ascii="Times New Roman" w:eastAsia="Calibri" w:hAnsi="Times New Roman" w:cs="Times New Roman"/>
          <w:bCs/>
          <w:sz w:val="23"/>
          <w:szCs w:val="23"/>
          <w:lang/>
        </w:rPr>
        <w:t>.</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 xml:space="preserve">4.3.Образац потврде може штампати само </w:t>
      </w:r>
      <w:r w:rsidR="00B84985" w:rsidRPr="002C5291">
        <w:rPr>
          <w:rFonts w:ascii="Times New Roman" w:eastAsia="Calibri" w:hAnsi="Times New Roman" w:cs="Times New Roman"/>
          <w:bCs/>
          <w:sz w:val="23"/>
          <w:szCs w:val="23"/>
          <w:lang/>
        </w:rPr>
        <w:t xml:space="preserve">штампарија коју одреди директор </w:t>
      </w:r>
      <w:r w:rsidRPr="002C5291">
        <w:rPr>
          <w:rFonts w:ascii="Times New Roman" w:eastAsia="Calibri" w:hAnsi="Times New Roman" w:cs="Times New Roman"/>
          <w:bCs/>
          <w:sz w:val="23"/>
          <w:szCs w:val="23"/>
          <w:lang/>
        </w:rPr>
        <w:t>Управе царина. Свака потврда има утиснут серијски број идентификације.</w:t>
      </w:r>
    </w:p>
    <w:p w:rsidR="009E5132" w:rsidRPr="002C5291" w:rsidRDefault="009E5132" w:rsidP="00DB7CFB">
      <w:pPr>
        <w:spacing w:before="240" w:after="240" w:line="240" w:lineRule="auto"/>
        <w:jc w:val="both"/>
        <w:rPr>
          <w:rFonts w:ascii="Times New Roman" w:eastAsia="Calibri" w:hAnsi="Times New Roman" w:cs="Times New Roman"/>
          <w:bCs/>
          <w:sz w:val="23"/>
          <w:szCs w:val="23"/>
          <w:lang/>
        </w:rPr>
      </w:pPr>
    </w:p>
    <w:p w:rsidR="00DB7CFB" w:rsidRPr="002C5291" w:rsidRDefault="00DB7CFB" w:rsidP="00DB7CFB">
      <w:pPr>
        <w:spacing w:before="240" w:after="240" w:line="240" w:lineRule="auto"/>
        <w:jc w:val="both"/>
        <w:rPr>
          <w:rFonts w:ascii="Times New Roman" w:eastAsia="Calibri" w:hAnsi="Times New Roman" w:cs="Times New Roman"/>
          <w:b/>
          <w:bCs/>
          <w:sz w:val="23"/>
          <w:szCs w:val="23"/>
          <w:lang/>
        </w:rPr>
      </w:pPr>
      <w:r w:rsidRPr="002C5291">
        <w:rPr>
          <w:rFonts w:ascii="Times New Roman" w:eastAsia="Calibri" w:hAnsi="Times New Roman" w:cs="Times New Roman"/>
          <w:b/>
          <w:bCs/>
          <w:sz w:val="23"/>
          <w:szCs w:val="23"/>
          <w:lang/>
        </w:rPr>
        <w:t>5.</w:t>
      </w:r>
      <w:r w:rsidRPr="002C5291">
        <w:rPr>
          <w:rFonts w:ascii="Times New Roman" w:eastAsia="Calibri" w:hAnsi="Times New Roman" w:cs="Times New Roman"/>
          <w:bCs/>
          <w:sz w:val="23"/>
          <w:szCs w:val="23"/>
          <w:lang/>
        </w:rPr>
        <w:t xml:space="preserve">  </w:t>
      </w:r>
      <w:r w:rsidRPr="002C5291">
        <w:rPr>
          <w:rFonts w:ascii="Times New Roman" w:eastAsia="Calibri" w:hAnsi="Times New Roman" w:cs="Times New Roman"/>
          <w:b/>
          <w:bCs/>
          <w:sz w:val="23"/>
          <w:szCs w:val="23"/>
          <w:lang/>
        </w:rPr>
        <w:t>Заједничке одредбе.</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5.1. Обрасци се попуњавају писаћом машином или другим механографским или сличним поступком. Обавештење о транзиту и потврда пријема могу се руком читко попунити, при чему се у том случају попуњавају мастилом штампаним словима.</w:t>
      </w:r>
    </w:p>
    <w:p w:rsidR="00DB7CFB" w:rsidRPr="002C5291" w:rsidRDefault="00DB7CFB" w:rsidP="00DB7CFB">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5.2. Обрасци се попуњавају на српском језику. Ова одредба не примењује се на купоне за гаранције са јединственом стопом.</w:t>
      </w:r>
    </w:p>
    <w:p w:rsidR="005E768C" w:rsidRPr="002C5291" w:rsidRDefault="00DB7CFB" w:rsidP="001C6BB6">
      <w:pPr>
        <w:spacing w:before="240" w:after="240" w:line="240" w:lineRule="auto"/>
        <w:jc w:val="both"/>
        <w:rPr>
          <w:rFonts w:ascii="Times New Roman" w:eastAsia="Calibri" w:hAnsi="Times New Roman" w:cs="Times New Roman"/>
          <w:bCs/>
          <w:sz w:val="23"/>
          <w:szCs w:val="23"/>
          <w:lang/>
        </w:rPr>
      </w:pPr>
      <w:r w:rsidRPr="002C5291">
        <w:rPr>
          <w:rFonts w:ascii="Times New Roman" w:eastAsia="Calibri" w:hAnsi="Times New Roman" w:cs="Times New Roman"/>
          <w:bCs/>
          <w:sz w:val="23"/>
          <w:szCs w:val="23"/>
          <w:lang/>
        </w:rPr>
        <w:t>5.3. Нису дозвољена брисања ни измене. Измене и допуне уносе се прецртавањем нетачних података и према потреби, додавањем потребних података. Сваку такву измену и допуну иницијалима оверава особа која их је унела, а мора их оверити и надлежни царински орган.</w:t>
      </w:r>
    </w:p>
    <w:p w:rsidR="005E768C" w:rsidRPr="002C5291" w:rsidRDefault="005E768C" w:rsidP="004262F7">
      <w:pPr>
        <w:pStyle w:val="Normal2"/>
        <w:ind w:firstLine="720"/>
        <w:jc w:val="both"/>
        <w:rPr>
          <w:rFonts w:ascii="Times New Roman" w:hAnsi="Times New Roman" w:cs="Times New Roman"/>
          <w:sz w:val="24"/>
          <w:szCs w:val="24"/>
          <w:lang/>
        </w:rPr>
      </w:pPr>
    </w:p>
    <w:p w:rsidR="008E6F87" w:rsidRPr="002C5291" w:rsidRDefault="008E6F87" w:rsidP="004262F7">
      <w:pPr>
        <w:pStyle w:val="Normal2"/>
        <w:ind w:firstLine="720"/>
        <w:jc w:val="both"/>
        <w:rPr>
          <w:rFonts w:ascii="Times New Roman" w:hAnsi="Times New Roman" w:cs="Times New Roman"/>
          <w:sz w:val="24"/>
          <w:szCs w:val="24"/>
          <w:lang/>
        </w:rPr>
      </w:pPr>
    </w:p>
    <w:p w:rsidR="008E6F87" w:rsidRPr="002C5291" w:rsidRDefault="008E6F87" w:rsidP="004262F7">
      <w:pPr>
        <w:pStyle w:val="Normal2"/>
        <w:ind w:firstLine="720"/>
        <w:jc w:val="both"/>
        <w:rPr>
          <w:rFonts w:ascii="Times New Roman" w:hAnsi="Times New Roman" w:cs="Times New Roman"/>
          <w:sz w:val="24"/>
          <w:szCs w:val="24"/>
          <w:lang/>
        </w:rPr>
      </w:pPr>
    </w:p>
    <w:p w:rsidR="008E6F87" w:rsidRPr="002C5291" w:rsidRDefault="008E6F87" w:rsidP="004262F7">
      <w:pPr>
        <w:pStyle w:val="Normal2"/>
        <w:ind w:firstLine="720"/>
        <w:jc w:val="both"/>
        <w:rPr>
          <w:rFonts w:ascii="Times New Roman" w:hAnsi="Times New Roman" w:cs="Times New Roman"/>
          <w:sz w:val="24"/>
          <w:szCs w:val="24"/>
          <w:lang/>
        </w:rPr>
      </w:pPr>
    </w:p>
    <w:p w:rsidR="00DB7CFB" w:rsidRPr="002C5291" w:rsidRDefault="00DB7CFB" w:rsidP="004262F7">
      <w:pPr>
        <w:pStyle w:val="Normal2"/>
        <w:ind w:firstLine="720"/>
        <w:jc w:val="both"/>
        <w:rPr>
          <w:rFonts w:ascii="Times New Roman" w:hAnsi="Times New Roman" w:cs="Times New Roman"/>
          <w:sz w:val="24"/>
          <w:szCs w:val="24"/>
          <w:lang/>
        </w:rPr>
      </w:pPr>
    </w:p>
    <w:p w:rsidR="00DB7CFB" w:rsidRPr="002C5291" w:rsidRDefault="00DB7CFB" w:rsidP="00DB7CFB">
      <w:pPr>
        <w:spacing w:after="160" w:line="259" w:lineRule="auto"/>
        <w:jc w:val="right"/>
        <w:rPr>
          <w:rFonts w:ascii="Times New Roman" w:eastAsia="Calibri" w:hAnsi="Times New Roman" w:cs="Times New Roman"/>
          <w:lang/>
        </w:rPr>
      </w:pPr>
      <w:r w:rsidRPr="002C5291">
        <w:rPr>
          <w:rFonts w:ascii="Times New Roman" w:eastAsia="Calibri" w:hAnsi="Times New Roman" w:cs="Times New Roman"/>
          <w:lang/>
        </w:rPr>
        <w:t>П</w:t>
      </w:r>
      <w:r w:rsidR="00E71F99" w:rsidRPr="002C5291">
        <w:rPr>
          <w:rFonts w:ascii="Times New Roman" w:eastAsia="Calibri" w:hAnsi="Times New Roman" w:cs="Times New Roman"/>
          <w:lang/>
        </w:rPr>
        <w:t>рилог</w:t>
      </w:r>
      <w:r w:rsidRPr="002C5291">
        <w:rPr>
          <w:rFonts w:ascii="Times New Roman" w:eastAsia="Calibri" w:hAnsi="Times New Roman" w:cs="Times New Roman"/>
          <w:lang/>
        </w:rPr>
        <w:t xml:space="preserve"> 45</w:t>
      </w:r>
      <w:r w:rsidR="00B21776" w:rsidRPr="002C5291">
        <w:rPr>
          <w:rFonts w:ascii="Times New Roman" w:eastAsia="Calibri" w:hAnsi="Times New Roman" w:cs="Times New Roman"/>
          <w:lang/>
        </w:rPr>
        <w:t>.</w:t>
      </w:r>
    </w:p>
    <w:p w:rsidR="00DB7CFB" w:rsidRPr="002C5291" w:rsidRDefault="00DB7CFB" w:rsidP="00DB7CFB">
      <w:pPr>
        <w:spacing w:after="160" w:line="259" w:lineRule="auto"/>
        <w:jc w:val="center"/>
        <w:rPr>
          <w:rFonts w:eastAsia="Calibri" w:cs="Times New Roman"/>
          <w:b/>
          <w:lang/>
        </w:rPr>
      </w:pPr>
      <w:r w:rsidRPr="002C5291">
        <w:rPr>
          <w:rFonts w:eastAsia="Calibri" w:cs="Times New Roman"/>
          <w:b/>
          <w:lang/>
        </w:rPr>
        <w:t>ПОТВРДА  (TC11)</w:t>
      </w:r>
    </w:p>
    <w:tbl>
      <w:tblPr>
        <w:tblStyle w:val="TableGrid"/>
        <w:tblW w:w="0" w:type="auto"/>
        <w:tblLook w:val="04A0"/>
      </w:tblPr>
      <w:tblGrid>
        <w:gridCol w:w="277"/>
        <w:gridCol w:w="548"/>
        <w:gridCol w:w="1027"/>
        <w:gridCol w:w="6998"/>
        <w:gridCol w:w="280"/>
      </w:tblGrid>
      <w:tr w:rsidR="00DB7CFB" w:rsidRPr="002C5291" w:rsidTr="00E71F99">
        <w:trPr>
          <w:trHeight w:val="1422"/>
        </w:trPr>
        <w:tc>
          <w:tcPr>
            <w:tcW w:w="277" w:type="dxa"/>
            <w:tcBorders>
              <w:bottom w:val="nil"/>
              <w:right w:val="nil"/>
            </w:tcBorders>
          </w:tcPr>
          <w:p w:rsidR="00DB7CFB" w:rsidRPr="002C5291" w:rsidRDefault="00DB7CFB" w:rsidP="00DB7CFB">
            <w:pPr>
              <w:rPr>
                <w:rFonts w:eastAsia="Calibri" w:cs="Times New Roman"/>
                <w:b/>
                <w:lang/>
              </w:rPr>
            </w:pPr>
          </w:p>
        </w:tc>
        <w:tc>
          <w:tcPr>
            <w:tcW w:w="8572" w:type="dxa"/>
            <w:gridSpan w:val="3"/>
            <w:tcBorders>
              <w:left w:val="nil"/>
              <w:bottom w:val="single" w:sz="4" w:space="0" w:color="auto"/>
              <w:right w:val="nil"/>
            </w:tcBorders>
          </w:tcPr>
          <w:p w:rsidR="00DB7CFB" w:rsidRPr="002C5291" w:rsidRDefault="00DB7CFB" w:rsidP="00DB7CFB">
            <w:pPr>
              <w:rPr>
                <w:rFonts w:eastAsia="Calibri" w:cs="Times New Roman"/>
                <w:b/>
                <w:lang/>
              </w:rPr>
            </w:pPr>
          </w:p>
          <w:p w:rsidR="00DB7CFB" w:rsidRPr="002C5291" w:rsidRDefault="00DB7CFB" w:rsidP="00DB7CFB">
            <w:pPr>
              <w:rPr>
                <w:rFonts w:eastAsia="Calibri" w:cs="Times New Roman"/>
                <w:b/>
                <w:lang/>
              </w:rPr>
            </w:pPr>
            <w:r w:rsidRPr="002C5291">
              <w:rPr>
                <w:rFonts w:eastAsia="Calibri" w:cs="Times New Roman"/>
                <w:b/>
                <w:lang/>
              </w:rPr>
              <w:t xml:space="preserve">TC11 –Потврда </w:t>
            </w:r>
          </w:p>
          <w:p w:rsidR="00DB7CFB" w:rsidRPr="002C5291" w:rsidRDefault="00DB7CFB" w:rsidP="00DB7CFB">
            <w:pPr>
              <w:rPr>
                <w:rFonts w:eastAsia="Calibri" w:cs="Times New Roman"/>
                <w:b/>
                <w:lang/>
              </w:rPr>
            </w:pPr>
          </w:p>
          <w:p w:rsidR="00DB7CFB" w:rsidRPr="002C5291" w:rsidRDefault="00DB7CFB" w:rsidP="00DB7CFB">
            <w:pPr>
              <w:rPr>
                <w:rFonts w:eastAsia="Calibri" w:cs="Times New Roman"/>
                <w:b/>
                <w:lang/>
              </w:rPr>
            </w:pPr>
          </w:p>
          <w:p w:rsidR="00DB7CFB" w:rsidRPr="002C5291" w:rsidRDefault="00DB7CFB" w:rsidP="00DB7CFB">
            <w:pPr>
              <w:rPr>
                <w:rFonts w:eastAsia="Calibri" w:cs="Times New Roman"/>
                <w:b/>
                <w:lang/>
              </w:rPr>
            </w:pPr>
          </w:p>
        </w:tc>
        <w:tc>
          <w:tcPr>
            <w:tcW w:w="280" w:type="dxa"/>
            <w:tcBorders>
              <w:left w:val="nil"/>
              <w:bottom w:val="nil"/>
            </w:tcBorders>
          </w:tcPr>
          <w:p w:rsidR="00DB7CFB" w:rsidRPr="002C5291" w:rsidRDefault="00DB7CFB" w:rsidP="00DB7CFB">
            <w:pPr>
              <w:rPr>
                <w:rFonts w:eastAsia="Calibri" w:cs="Times New Roman"/>
                <w:b/>
                <w:lang/>
              </w:rPr>
            </w:pPr>
          </w:p>
        </w:tc>
      </w:tr>
      <w:tr w:rsidR="00DB7CFB" w:rsidRPr="002C5291" w:rsidTr="00E71F99">
        <w:trPr>
          <w:trHeight w:val="1866"/>
        </w:trPr>
        <w:tc>
          <w:tcPr>
            <w:tcW w:w="277" w:type="dxa"/>
            <w:tcBorders>
              <w:top w:val="nil"/>
              <w:bottom w:val="nil"/>
              <w:right w:val="nil"/>
            </w:tcBorders>
          </w:tcPr>
          <w:p w:rsidR="00DB7CFB" w:rsidRPr="002C5291" w:rsidRDefault="00DB7CFB" w:rsidP="00DB7CFB">
            <w:pPr>
              <w:rPr>
                <w:rFonts w:eastAsia="Calibri" w:cs="Times New Roman"/>
                <w:b/>
                <w:lang/>
              </w:rPr>
            </w:pPr>
          </w:p>
        </w:tc>
        <w:tc>
          <w:tcPr>
            <w:tcW w:w="8572" w:type="dxa"/>
            <w:gridSpan w:val="3"/>
            <w:tcBorders>
              <w:top w:val="single" w:sz="4" w:space="0" w:color="auto"/>
              <w:left w:val="nil"/>
              <w:bottom w:val="nil"/>
              <w:right w:val="nil"/>
            </w:tcBorders>
          </w:tcPr>
          <w:p w:rsidR="00DB7CFB" w:rsidRPr="002C5291" w:rsidRDefault="00DB7CFB" w:rsidP="00DB7CFB">
            <w:pPr>
              <w:spacing w:before="120" w:line="360" w:lineRule="auto"/>
              <w:rPr>
                <w:rFonts w:eastAsia="Calibri" w:cs="Times New Roman"/>
                <w:sz w:val="18"/>
                <w:szCs w:val="18"/>
                <w:lang/>
              </w:rPr>
            </w:pPr>
            <w:r w:rsidRPr="002C5291">
              <w:rPr>
                <w:rFonts w:eastAsia="Calibri" w:cs="Times New Roman"/>
                <w:sz w:val="18"/>
                <w:szCs w:val="18"/>
                <w:lang/>
              </w:rPr>
              <w:t>Одредишна царинарница ……………………………………………………………………………………………………………………………………</w:t>
            </w:r>
          </w:p>
          <w:p w:rsidR="00DB7CFB" w:rsidRPr="002C5291" w:rsidRDefault="00DB7CFB" w:rsidP="00DB7CFB">
            <w:pPr>
              <w:spacing w:line="360" w:lineRule="auto"/>
              <w:rPr>
                <w:rFonts w:eastAsia="Calibri" w:cs="Times New Roman"/>
                <w:sz w:val="18"/>
                <w:szCs w:val="18"/>
                <w:vertAlign w:val="superscript"/>
                <w:lang/>
              </w:rPr>
            </w:pPr>
            <w:r w:rsidRPr="002C5291">
              <w:rPr>
                <w:rFonts w:eastAsia="Calibri" w:cs="Times New Roman"/>
                <w:sz w:val="18"/>
                <w:szCs w:val="18"/>
                <w:lang/>
              </w:rPr>
              <w:t xml:space="preserve">овим потврђује да је декларација NT, T1, T2, T2F </w:t>
            </w:r>
            <w:r w:rsidRPr="002C5291">
              <w:rPr>
                <w:rFonts w:eastAsia="Calibri" w:cs="Times New Roman"/>
                <w:sz w:val="18"/>
                <w:szCs w:val="18"/>
                <w:vertAlign w:val="superscript"/>
                <w:lang/>
              </w:rPr>
              <w:t>(1)</w:t>
            </w:r>
          </w:p>
          <w:p w:rsidR="00DB7CFB" w:rsidRPr="002C5291" w:rsidRDefault="00DB7CFB" w:rsidP="00DB7CFB">
            <w:pPr>
              <w:spacing w:line="360" w:lineRule="auto"/>
              <w:rPr>
                <w:rFonts w:eastAsia="Calibri" w:cs="Times New Roman"/>
                <w:sz w:val="18"/>
                <w:szCs w:val="18"/>
                <w:lang/>
              </w:rPr>
            </w:pPr>
            <w:r w:rsidRPr="002C5291">
              <w:rPr>
                <w:rFonts w:eastAsia="Calibri" w:cs="Times New Roman"/>
                <w:sz w:val="18"/>
                <w:szCs w:val="18"/>
                <w:lang/>
              </w:rPr>
              <w:t>евидентирана дана ………………………………… под бројем………………………………………………..</w:t>
            </w:r>
          </w:p>
          <w:p w:rsidR="00DB7CFB" w:rsidRPr="002C5291" w:rsidRDefault="00DB7CFB" w:rsidP="00DB7CFB">
            <w:pPr>
              <w:spacing w:line="360" w:lineRule="auto"/>
              <w:rPr>
                <w:rFonts w:eastAsia="Calibri" w:cs="Times New Roman"/>
                <w:sz w:val="18"/>
                <w:szCs w:val="18"/>
                <w:lang/>
              </w:rPr>
            </w:pPr>
            <w:r w:rsidRPr="002C5291">
              <w:rPr>
                <w:rFonts w:eastAsia="Calibri" w:cs="Times New Roman"/>
                <w:sz w:val="18"/>
                <w:szCs w:val="18"/>
                <w:lang/>
              </w:rPr>
              <w:t>у царинарници у …………………………………………………………………………………………………</w:t>
            </w:r>
          </w:p>
          <w:p w:rsidR="00DB7CFB" w:rsidRPr="002C5291" w:rsidRDefault="00DB7CFB" w:rsidP="00DB7CFB">
            <w:pPr>
              <w:spacing w:line="360" w:lineRule="auto"/>
              <w:rPr>
                <w:rFonts w:eastAsia="Calibri" w:cs="Times New Roman"/>
                <w:sz w:val="18"/>
                <w:szCs w:val="18"/>
                <w:lang/>
              </w:rPr>
            </w:pPr>
            <w:r w:rsidRPr="002C5291">
              <w:rPr>
                <w:rFonts w:eastAsia="Calibri" w:cs="Times New Roman"/>
                <w:sz w:val="18"/>
                <w:szCs w:val="18"/>
                <w:lang/>
              </w:rPr>
              <w:t>била поднета.</w:t>
            </w:r>
          </w:p>
        </w:tc>
        <w:tc>
          <w:tcPr>
            <w:tcW w:w="280" w:type="dxa"/>
            <w:tcBorders>
              <w:top w:val="nil"/>
              <w:left w:val="nil"/>
              <w:bottom w:val="nil"/>
            </w:tcBorders>
          </w:tcPr>
          <w:p w:rsidR="00DB7CFB" w:rsidRPr="002C5291" w:rsidRDefault="00DB7CFB" w:rsidP="00DB7CFB">
            <w:pPr>
              <w:rPr>
                <w:rFonts w:eastAsia="Calibri" w:cs="Times New Roman"/>
                <w:b/>
                <w:lang/>
              </w:rPr>
            </w:pPr>
          </w:p>
        </w:tc>
      </w:tr>
      <w:tr w:rsidR="00DB7CFB" w:rsidRPr="002C5291" w:rsidTr="00E71F99">
        <w:trPr>
          <w:trHeight w:val="1031"/>
        </w:trPr>
        <w:tc>
          <w:tcPr>
            <w:tcW w:w="277" w:type="dxa"/>
            <w:tcBorders>
              <w:top w:val="nil"/>
              <w:bottom w:val="nil"/>
              <w:right w:val="nil"/>
            </w:tcBorders>
          </w:tcPr>
          <w:p w:rsidR="00DB7CFB" w:rsidRPr="002C5291" w:rsidRDefault="00DB7CFB" w:rsidP="00DB7CFB">
            <w:pPr>
              <w:rPr>
                <w:rFonts w:eastAsia="Calibri" w:cs="Times New Roman"/>
                <w:b/>
                <w:lang/>
              </w:rPr>
            </w:pPr>
          </w:p>
        </w:tc>
        <w:tc>
          <w:tcPr>
            <w:tcW w:w="548" w:type="dxa"/>
            <w:tcBorders>
              <w:top w:val="nil"/>
              <w:left w:val="nil"/>
              <w:bottom w:val="nil"/>
              <w:right w:val="dashed" w:sz="4" w:space="0" w:color="auto"/>
            </w:tcBorders>
          </w:tcPr>
          <w:p w:rsidR="00DB7CFB" w:rsidRPr="002C5291" w:rsidRDefault="00DB7CFB" w:rsidP="00DB7CFB">
            <w:pPr>
              <w:rPr>
                <w:rFonts w:eastAsia="Calibri" w:cs="Times New Roman"/>
                <w:b/>
                <w:lang/>
              </w:rPr>
            </w:pPr>
          </w:p>
        </w:tc>
        <w:tc>
          <w:tcPr>
            <w:tcW w:w="1027" w:type="dxa"/>
            <w:tcBorders>
              <w:top w:val="dashed" w:sz="4" w:space="0" w:color="auto"/>
              <w:left w:val="dashed" w:sz="4" w:space="0" w:color="auto"/>
              <w:bottom w:val="dashed" w:sz="4" w:space="0" w:color="auto"/>
              <w:right w:val="dashed" w:sz="4" w:space="0" w:color="auto"/>
            </w:tcBorders>
          </w:tcPr>
          <w:p w:rsidR="00DB7CFB" w:rsidRPr="002C5291" w:rsidRDefault="00DB7CFB" w:rsidP="00DB7CFB">
            <w:pPr>
              <w:rPr>
                <w:rFonts w:eastAsia="Calibri" w:cs="Times New Roman"/>
                <w:b/>
                <w:lang/>
              </w:rPr>
            </w:pPr>
          </w:p>
          <w:p w:rsidR="00DB7CFB" w:rsidRPr="002C5291" w:rsidRDefault="00DB7CFB" w:rsidP="00DB7CFB">
            <w:pPr>
              <w:rPr>
                <w:rFonts w:eastAsia="Calibri" w:cs="Times New Roman"/>
                <w:sz w:val="18"/>
                <w:szCs w:val="18"/>
                <w:lang/>
              </w:rPr>
            </w:pPr>
            <w:r w:rsidRPr="002C5291">
              <w:rPr>
                <w:rFonts w:eastAsia="Calibri" w:cs="Times New Roman"/>
                <w:sz w:val="18"/>
                <w:szCs w:val="18"/>
                <w:lang/>
              </w:rPr>
              <w:t xml:space="preserve">Службени </w:t>
            </w:r>
          </w:p>
          <w:p w:rsidR="00DB7CFB" w:rsidRPr="002C5291" w:rsidRDefault="00DB7CFB" w:rsidP="00DB7CFB">
            <w:pPr>
              <w:rPr>
                <w:rFonts w:eastAsia="Calibri" w:cs="Times New Roman"/>
                <w:sz w:val="18"/>
                <w:szCs w:val="18"/>
                <w:lang/>
              </w:rPr>
            </w:pPr>
            <w:r w:rsidRPr="002C5291">
              <w:rPr>
                <w:rFonts w:eastAsia="Calibri" w:cs="Times New Roman"/>
                <w:sz w:val="18"/>
                <w:szCs w:val="18"/>
                <w:lang/>
              </w:rPr>
              <w:t>печат</w:t>
            </w:r>
          </w:p>
          <w:p w:rsidR="00DB7CFB" w:rsidRPr="002C5291" w:rsidRDefault="00DB7CFB" w:rsidP="00DB7CFB">
            <w:pPr>
              <w:rPr>
                <w:rFonts w:eastAsia="Calibri" w:cs="Times New Roman"/>
                <w:b/>
                <w:lang/>
              </w:rPr>
            </w:pPr>
          </w:p>
        </w:tc>
        <w:tc>
          <w:tcPr>
            <w:tcW w:w="6998" w:type="dxa"/>
            <w:tcBorders>
              <w:top w:val="nil"/>
              <w:left w:val="dashed" w:sz="4" w:space="0" w:color="auto"/>
              <w:bottom w:val="nil"/>
              <w:right w:val="nil"/>
            </w:tcBorders>
          </w:tcPr>
          <w:p w:rsidR="00DB7CFB" w:rsidRPr="002C5291" w:rsidRDefault="00DB7CFB" w:rsidP="00DB7CFB">
            <w:pPr>
              <w:jc w:val="right"/>
              <w:rPr>
                <w:rFonts w:eastAsia="Calibri" w:cs="Times New Roman"/>
                <w:sz w:val="18"/>
                <w:szCs w:val="18"/>
                <w:lang/>
              </w:rPr>
            </w:pPr>
            <w:r w:rsidRPr="002C5291">
              <w:rPr>
                <w:rFonts w:eastAsia="Calibri" w:cs="Times New Roman"/>
                <w:sz w:val="18"/>
                <w:szCs w:val="18"/>
                <w:lang/>
              </w:rPr>
              <w:t xml:space="preserve">У ………………………………………………………. дана ………………………………………………………. </w:t>
            </w:r>
          </w:p>
          <w:p w:rsidR="00DB7CFB" w:rsidRPr="002C5291" w:rsidRDefault="00DB7CFB" w:rsidP="00DB7CFB">
            <w:pPr>
              <w:jc w:val="right"/>
              <w:rPr>
                <w:rFonts w:eastAsia="Calibri" w:cs="Times New Roman"/>
                <w:sz w:val="18"/>
                <w:szCs w:val="18"/>
                <w:lang/>
              </w:rPr>
            </w:pPr>
          </w:p>
          <w:p w:rsidR="00DB7CFB" w:rsidRPr="002C5291" w:rsidRDefault="00DB7CFB" w:rsidP="00DB7CFB">
            <w:pPr>
              <w:jc w:val="right"/>
              <w:rPr>
                <w:rFonts w:eastAsia="Calibri" w:cs="Times New Roman"/>
                <w:sz w:val="18"/>
                <w:szCs w:val="18"/>
                <w:lang/>
              </w:rPr>
            </w:pPr>
            <w:r w:rsidRPr="002C5291">
              <w:rPr>
                <w:rFonts w:eastAsia="Calibri" w:cs="Times New Roman"/>
                <w:sz w:val="18"/>
                <w:szCs w:val="18"/>
                <w:lang/>
              </w:rPr>
              <w:t xml:space="preserve">………………………………………………………………….……………………………………………………….  </w:t>
            </w:r>
          </w:p>
          <w:p w:rsidR="00DB7CFB" w:rsidRPr="002C5291" w:rsidRDefault="00DB7CFB" w:rsidP="00DB7CFB">
            <w:pPr>
              <w:rPr>
                <w:rFonts w:eastAsia="Calibri" w:cs="Times New Roman"/>
                <w:sz w:val="18"/>
                <w:szCs w:val="18"/>
                <w:lang/>
              </w:rPr>
            </w:pPr>
            <w:r w:rsidRPr="002C5291">
              <w:rPr>
                <w:rFonts w:eastAsia="Calibri" w:cs="Times New Roman"/>
                <w:sz w:val="18"/>
                <w:szCs w:val="18"/>
                <w:lang/>
              </w:rPr>
              <w:t>(потпис)</w:t>
            </w:r>
          </w:p>
        </w:tc>
        <w:tc>
          <w:tcPr>
            <w:tcW w:w="280" w:type="dxa"/>
            <w:tcBorders>
              <w:top w:val="nil"/>
              <w:left w:val="nil"/>
              <w:bottom w:val="nil"/>
            </w:tcBorders>
          </w:tcPr>
          <w:p w:rsidR="00DB7CFB" w:rsidRPr="002C5291" w:rsidRDefault="00DB7CFB" w:rsidP="00DB7CFB">
            <w:pPr>
              <w:rPr>
                <w:rFonts w:eastAsia="Calibri" w:cs="Times New Roman"/>
                <w:b/>
                <w:lang/>
              </w:rPr>
            </w:pPr>
          </w:p>
        </w:tc>
      </w:tr>
      <w:tr w:rsidR="00DB7CFB" w:rsidRPr="002C5291" w:rsidTr="00E71F99">
        <w:trPr>
          <w:trHeight w:val="799"/>
        </w:trPr>
        <w:tc>
          <w:tcPr>
            <w:tcW w:w="277" w:type="dxa"/>
            <w:tcBorders>
              <w:top w:val="nil"/>
              <w:right w:val="nil"/>
            </w:tcBorders>
          </w:tcPr>
          <w:p w:rsidR="00DB7CFB" w:rsidRPr="002C5291" w:rsidRDefault="00DB7CFB" w:rsidP="00DB7CFB">
            <w:pPr>
              <w:rPr>
                <w:rFonts w:eastAsia="Calibri" w:cs="Times New Roman"/>
                <w:b/>
                <w:lang/>
              </w:rPr>
            </w:pPr>
          </w:p>
        </w:tc>
        <w:tc>
          <w:tcPr>
            <w:tcW w:w="8572" w:type="dxa"/>
            <w:gridSpan w:val="3"/>
            <w:tcBorders>
              <w:top w:val="nil"/>
              <w:left w:val="nil"/>
              <w:right w:val="nil"/>
            </w:tcBorders>
          </w:tcPr>
          <w:p w:rsidR="00DB7CFB" w:rsidRPr="002C5291" w:rsidRDefault="00DB7CFB" w:rsidP="00DB7CFB">
            <w:pPr>
              <w:rPr>
                <w:rFonts w:eastAsia="Calibri" w:cs="Times New Roman"/>
                <w:b/>
                <w:lang/>
              </w:rPr>
            </w:pPr>
            <w:r w:rsidRPr="002C5291">
              <w:rPr>
                <w:rFonts w:eastAsia="Calibri" w:cs="Times New Roman"/>
                <w:b/>
                <w:lang/>
              </w:rPr>
              <w:softHyphen/>
              <w:t>___________</w:t>
            </w:r>
          </w:p>
          <w:p w:rsidR="00DB7CFB" w:rsidRPr="002C5291" w:rsidRDefault="00DB7CFB" w:rsidP="00DB7CFB">
            <w:pPr>
              <w:rPr>
                <w:rFonts w:eastAsia="Calibri" w:cs="Times New Roman"/>
                <w:sz w:val="18"/>
                <w:szCs w:val="18"/>
                <w:lang/>
              </w:rPr>
            </w:pPr>
            <w:r w:rsidRPr="002C5291">
              <w:rPr>
                <w:rFonts w:eastAsia="Calibri" w:cs="Times New Roman"/>
                <w:sz w:val="18"/>
                <w:szCs w:val="18"/>
                <w:vertAlign w:val="superscript"/>
                <w:lang/>
              </w:rPr>
              <w:t>(1)непотребно прецртати</w:t>
            </w:r>
          </w:p>
          <w:p w:rsidR="00DB7CFB" w:rsidRPr="002C5291" w:rsidRDefault="00DB7CFB" w:rsidP="00DB7CFB">
            <w:pPr>
              <w:rPr>
                <w:rFonts w:eastAsia="Calibri" w:cs="Times New Roman"/>
                <w:b/>
                <w:lang/>
              </w:rPr>
            </w:pPr>
          </w:p>
        </w:tc>
        <w:tc>
          <w:tcPr>
            <w:tcW w:w="280" w:type="dxa"/>
            <w:tcBorders>
              <w:top w:val="nil"/>
              <w:left w:val="nil"/>
            </w:tcBorders>
          </w:tcPr>
          <w:p w:rsidR="00DB7CFB" w:rsidRPr="002C5291" w:rsidRDefault="00DB7CFB" w:rsidP="00DB7CFB">
            <w:pPr>
              <w:rPr>
                <w:rFonts w:eastAsia="Calibri" w:cs="Times New Roman"/>
                <w:b/>
                <w:lang/>
              </w:rPr>
            </w:pPr>
          </w:p>
        </w:tc>
      </w:tr>
    </w:tbl>
    <w:p w:rsidR="009E5132" w:rsidRPr="002C5291" w:rsidRDefault="009E5132" w:rsidP="00DB7CFB">
      <w:pPr>
        <w:spacing w:after="160" w:line="256" w:lineRule="auto"/>
        <w:jc w:val="right"/>
        <w:rPr>
          <w:rFonts w:ascii="Times New Roman" w:eastAsia="Calibri" w:hAnsi="Times New Roman" w:cs="Times New Roman"/>
          <w:lang/>
        </w:rPr>
      </w:pPr>
    </w:p>
    <w:p w:rsidR="00DB7CFB" w:rsidRPr="002C5291" w:rsidRDefault="00DB7CFB" w:rsidP="00DB7CFB">
      <w:pPr>
        <w:spacing w:after="160" w:line="256" w:lineRule="auto"/>
        <w:jc w:val="right"/>
        <w:rPr>
          <w:rFonts w:ascii="Times New Roman" w:eastAsia="Calibri" w:hAnsi="Times New Roman" w:cs="Times New Roman"/>
          <w:lang/>
        </w:rPr>
      </w:pPr>
      <w:r w:rsidRPr="002C5291">
        <w:rPr>
          <w:rFonts w:ascii="Times New Roman" w:eastAsia="Calibri" w:hAnsi="Times New Roman" w:cs="Times New Roman"/>
          <w:lang/>
        </w:rPr>
        <w:t>Прилог 46</w:t>
      </w:r>
      <w:r w:rsidR="00EC7A9E" w:rsidRPr="002C5291">
        <w:rPr>
          <w:rFonts w:ascii="Times New Roman" w:eastAsia="Calibri" w:hAnsi="Times New Roman" w:cs="Times New Roman"/>
          <w:lang/>
        </w:rPr>
        <w:t>.</w:t>
      </w:r>
    </w:p>
    <w:p w:rsidR="00DB7CFB" w:rsidRPr="002C5291" w:rsidRDefault="00DB7CFB" w:rsidP="00DB7CFB">
      <w:pPr>
        <w:spacing w:after="160" w:line="256" w:lineRule="auto"/>
        <w:jc w:val="center"/>
        <w:rPr>
          <w:rFonts w:eastAsia="Calibri" w:cs="Times New Roman"/>
          <w:b/>
          <w:lang/>
        </w:rPr>
      </w:pPr>
      <w:r w:rsidRPr="002C5291">
        <w:rPr>
          <w:rFonts w:eastAsia="Calibri" w:cs="Times New Roman"/>
          <w:b/>
          <w:lang/>
        </w:rPr>
        <w:t>ПОСЕБАН ПЕЧАТ</w:t>
      </w:r>
    </w:p>
    <w:p w:rsidR="00DB7CFB" w:rsidRPr="002C5291" w:rsidRDefault="00DB7CFB" w:rsidP="00DB7CFB">
      <w:pPr>
        <w:spacing w:after="160" w:line="256" w:lineRule="auto"/>
        <w:jc w:val="center"/>
        <w:rPr>
          <w:rFonts w:eastAsia="Calibri" w:cs="Times New Roman"/>
          <w:b/>
          <w:lang/>
        </w:rPr>
      </w:pPr>
    </w:p>
    <w:tbl>
      <w:tblPr>
        <w:tblStyle w:val="TableGrid1"/>
        <w:tblW w:w="0" w:type="auto"/>
        <w:tblInd w:w="2578" w:type="dxa"/>
        <w:tblLook w:val="04A0"/>
      </w:tblPr>
      <w:tblGrid>
        <w:gridCol w:w="710"/>
        <w:gridCol w:w="1107"/>
        <w:gridCol w:w="298"/>
        <w:gridCol w:w="1287"/>
        <w:gridCol w:w="567"/>
      </w:tblGrid>
      <w:tr w:rsidR="00DB7CFB" w:rsidRPr="002C5291" w:rsidTr="00DB7CFB">
        <w:tc>
          <w:tcPr>
            <w:tcW w:w="3402" w:type="dxa"/>
            <w:gridSpan w:val="4"/>
            <w:tcBorders>
              <w:top w:val="nil"/>
              <w:left w:val="nil"/>
              <w:bottom w:val="dashed" w:sz="4" w:space="0" w:color="auto"/>
              <w:right w:val="nil"/>
            </w:tcBorders>
            <w:hideMark/>
          </w:tcPr>
          <w:p w:rsidR="00DB7CFB" w:rsidRPr="002C5291" w:rsidRDefault="00DB7CFB" w:rsidP="00DB7CFB">
            <w:pPr>
              <w:jc w:val="center"/>
              <w:rPr>
                <w:rFonts w:eastAsia="Calibri" w:cs="Times New Roman"/>
                <w:lang/>
              </w:rPr>
            </w:pPr>
            <w:r w:rsidRPr="002C5291">
              <w:rPr>
                <w:rFonts w:eastAsia="Calibri" w:cs="Times New Roman"/>
                <w:lang/>
              </w:rPr>
              <w:t>55 mm</w:t>
            </w:r>
          </w:p>
        </w:tc>
        <w:tc>
          <w:tcPr>
            <w:tcW w:w="567" w:type="dxa"/>
            <w:tcBorders>
              <w:top w:val="nil"/>
              <w:left w:val="nil"/>
              <w:bottom w:val="nil"/>
              <w:right w:val="nil"/>
            </w:tcBorders>
          </w:tcPr>
          <w:p w:rsidR="00DB7CFB" w:rsidRPr="002C5291" w:rsidRDefault="00DB7CFB" w:rsidP="00DB7CFB">
            <w:pPr>
              <w:jc w:val="center"/>
              <w:rPr>
                <w:rFonts w:eastAsia="Calibri" w:cs="Times New Roman"/>
                <w:b/>
                <w:lang/>
              </w:rPr>
            </w:pPr>
          </w:p>
        </w:tc>
      </w:tr>
      <w:tr w:rsidR="00DB7CFB" w:rsidRPr="002C5291" w:rsidTr="00DB7CFB">
        <w:tc>
          <w:tcPr>
            <w:tcW w:w="3402" w:type="dxa"/>
            <w:gridSpan w:val="4"/>
            <w:tcBorders>
              <w:top w:val="dashed" w:sz="4" w:space="0" w:color="auto"/>
              <w:left w:val="dashed" w:sz="4" w:space="0" w:color="auto"/>
              <w:bottom w:val="single" w:sz="12" w:space="0" w:color="auto"/>
              <w:right w:val="dashed" w:sz="4" w:space="0" w:color="auto"/>
            </w:tcBorders>
          </w:tcPr>
          <w:p w:rsidR="00DB7CFB" w:rsidRPr="002C5291" w:rsidRDefault="00DB7CFB" w:rsidP="00DB7CFB">
            <w:pPr>
              <w:jc w:val="center"/>
              <w:rPr>
                <w:rFonts w:eastAsia="Calibri" w:cs="Times New Roman"/>
                <w:b/>
                <w:lang/>
              </w:rPr>
            </w:pPr>
          </w:p>
          <w:p w:rsidR="00DB7CFB" w:rsidRPr="002C5291" w:rsidRDefault="00DB7CFB" w:rsidP="00DB7CFB">
            <w:pPr>
              <w:jc w:val="center"/>
              <w:rPr>
                <w:rFonts w:eastAsia="Calibri" w:cs="Times New Roman"/>
                <w:b/>
                <w:lang/>
              </w:rPr>
            </w:pPr>
          </w:p>
        </w:tc>
        <w:tc>
          <w:tcPr>
            <w:tcW w:w="567" w:type="dxa"/>
            <w:tcBorders>
              <w:top w:val="nil"/>
              <w:left w:val="dashed" w:sz="4" w:space="0" w:color="auto"/>
              <w:bottom w:val="dashed" w:sz="4" w:space="0" w:color="auto"/>
              <w:right w:val="nil"/>
            </w:tcBorders>
          </w:tcPr>
          <w:p w:rsidR="00DB7CFB" w:rsidRPr="002C5291" w:rsidRDefault="00DB7CFB" w:rsidP="00DB7CFB">
            <w:pPr>
              <w:jc w:val="center"/>
              <w:rPr>
                <w:rFonts w:eastAsia="Calibri" w:cs="Times New Roman"/>
                <w:b/>
                <w:lang/>
              </w:rPr>
            </w:pPr>
          </w:p>
        </w:tc>
      </w:tr>
      <w:tr w:rsidR="00DB7CFB" w:rsidRPr="002C5291" w:rsidTr="00DB7CFB">
        <w:tc>
          <w:tcPr>
            <w:tcW w:w="710" w:type="dxa"/>
            <w:tcBorders>
              <w:top w:val="single" w:sz="12" w:space="0" w:color="auto"/>
              <w:left w:val="single" w:sz="12" w:space="0" w:color="auto"/>
              <w:bottom w:val="single" w:sz="12" w:space="0" w:color="auto"/>
              <w:right w:val="dashSmallGap" w:sz="8" w:space="0" w:color="auto"/>
            </w:tcBorders>
            <w:hideMark/>
          </w:tcPr>
          <w:p w:rsidR="00DB7CFB" w:rsidRPr="002C5291" w:rsidRDefault="00DB7CFB" w:rsidP="00DB7CFB">
            <w:pPr>
              <w:spacing w:before="120" w:after="120"/>
              <w:jc w:val="center"/>
              <w:rPr>
                <w:rFonts w:eastAsia="Calibri" w:cs="Times New Roman"/>
                <w:b/>
                <w:lang/>
              </w:rPr>
            </w:pPr>
            <w:r w:rsidRPr="002C5291">
              <w:rPr>
                <w:rFonts w:eastAsia="Calibri" w:cs="Times New Roman"/>
                <w:b/>
                <w:lang/>
              </w:rPr>
              <w:t>1</w:t>
            </w:r>
          </w:p>
        </w:tc>
        <w:tc>
          <w:tcPr>
            <w:tcW w:w="2692" w:type="dxa"/>
            <w:gridSpan w:val="3"/>
            <w:tcBorders>
              <w:top w:val="single" w:sz="12" w:space="0" w:color="auto"/>
              <w:left w:val="dashSmallGap" w:sz="8" w:space="0" w:color="auto"/>
              <w:bottom w:val="single" w:sz="12" w:space="0" w:color="auto"/>
              <w:right w:val="single" w:sz="12" w:space="0" w:color="auto"/>
            </w:tcBorders>
            <w:hideMark/>
          </w:tcPr>
          <w:p w:rsidR="00DB7CFB" w:rsidRPr="002C5291" w:rsidRDefault="00DB7CFB" w:rsidP="00DB7CFB">
            <w:pPr>
              <w:spacing w:before="120" w:after="120"/>
              <w:jc w:val="center"/>
              <w:rPr>
                <w:rFonts w:eastAsia="Calibri" w:cs="Times New Roman"/>
                <w:b/>
                <w:lang/>
              </w:rPr>
            </w:pPr>
            <w:r w:rsidRPr="002C5291">
              <w:rPr>
                <w:rFonts w:eastAsia="Calibri" w:cs="Times New Roman"/>
                <w:b/>
                <w:lang/>
              </w:rPr>
              <w:t>2</w:t>
            </w:r>
          </w:p>
        </w:tc>
        <w:tc>
          <w:tcPr>
            <w:tcW w:w="567" w:type="dxa"/>
            <w:vMerge w:val="restart"/>
            <w:tcBorders>
              <w:top w:val="dashed" w:sz="4" w:space="0" w:color="auto"/>
              <w:left w:val="single" w:sz="12" w:space="0" w:color="auto"/>
              <w:bottom w:val="dashed" w:sz="4" w:space="0" w:color="auto"/>
              <w:right w:val="dashed" w:sz="4" w:space="0" w:color="auto"/>
            </w:tcBorders>
            <w:textDirection w:val="btLr"/>
            <w:vAlign w:val="bottom"/>
            <w:hideMark/>
          </w:tcPr>
          <w:p w:rsidR="00DB7CFB" w:rsidRPr="002C5291" w:rsidRDefault="00DB7CFB" w:rsidP="00DB7CFB">
            <w:pPr>
              <w:ind w:left="113" w:right="113"/>
              <w:jc w:val="center"/>
              <w:rPr>
                <w:rFonts w:eastAsia="Calibri" w:cs="Times New Roman"/>
                <w:lang/>
              </w:rPr>
            </w:pPr>
            <w:r w:rsidRPr="002C5291">
              <w:rPr>
                <w:rFonts w:eastAsia="Calibri" w:cs="Times New Roman"/>
                <w:lang/>
              </w:rPr>
              <w:t>25 mm</w:t>
            </w:r>
          </w:p>
        </w:tc>
      </w:tr>
      <w:tr w:rsidR="00DB7CFB" w:rsidRPr="002C5291" w:rsidTr="00DB7CFB">
        <w:tc>
          <w:tcPr>
            <w:tcW w:w="1817" w:type="dxa"/>
            <w:gridSpan w:val="2"/>
            <w:tcBorders>
              <w:top w:val="single" w:sz="12" w:space="0" w:color="auto"/>
              <w:left w:val="single" w:sz="12" w:space="0" w:color="auto"/>
              <w:bottom w:val="single" w:sz="12" w:space="0" w:color="auto"/>
              <w:right w:val="dashSmallGap" w:sz="8" w:space="0" w:color="auto"/>
            </w:tcBorders>
            <w:hideMark/>
          </w:tcPr>
          <w:p w:rsidR="00DB7CFB" w:rsidRPr="002C5291" w:rsidRDefault="00DB7CFB" w:rsidP="00DB7CFB">
            <w:pPr>
              <w:spacing w:before="120" w:after="120"/>
              <w:jc w:val="center"/>
              <w:rPr>
                <w:rFonts w:eastAsia="Calibri" w:cs="Times New Roman"/>
                <w:b/>
                <w:lang/>
              </w:rPr>
            </w:pPr>
            <w:r w:rsidRPr="002C5291">
              <w:rPr>
                <w:rFonts w:eastAsia="Calibri" w:cs="Times New Roman"/>
                <w:b/>
                <w:lang/>
              </w:rPr>
              <w:t>3</w:t>
            </w:r>
          </w:p>
        </w:tc>
        <w:tc>
          <w:tcPr>
            <w:tcW w:w="1585" w:type="dxa"/>
            <w:gridSpan w:val="2"/>
            <w:tcBorders>
              <w:top w:val="single" w:sz="12" w:space="0" w:color="auto"/>
              <w:left w:val="dashSmallGap" w:sz="8" w:space="0" w:color="auto"/>
              <w:bottom w:val="single" w:sz="12" w:space="0" w:color="auto"/>
              <w:right w:val="single" w:sz="12" w:space="0" w:color="auto"/>
            </w:tcBorders>
            <w:hideMark/>
          </w:tcPr>
          <w:p w:rsidR="00DB7CFB" w:rsidRPr="002C5291" w:rsidRDefault="00DB7CFB" w:rsidP="00DB7CFB">
            <w:pPr>
              <w:spacing w:before="120" w:after="120"/>
              <w:jc w:val="center"/>
              <w:rPr>
                <w:rFonts w:eastAsia="Calibri" w:cs="Times New Roman"/>
                <w:b/>
                <w:lang/>
              </w:rPr>
            </w:pPr>
            <w:r w:rsidRPr="002C5291">
              <w:rPr>
                <w:rFonts w:eastAsia="Calibri" w:cs="Times New Roman"/>
                <w:b/>
                <w:lang/>
              </w:rPr>
              <w:t>4</w:t>
            </w:r>
          </w:p>
        </w:tc>
        <w:tc>
          <w:tcPr>
            <w:tcW w:w="0" w:type="auto"/>
            <w:vMerge/>
            <w:tcBorders>
              <w:top w:val="dashed" w:sz="4" w:space="0" w:color="auto"/>
              <w:left w:val="single" w:sz="12" w:space="0" w:color="auto"/>
              <w:bottom w:val="dashed" w:sz="4" w:space="0" w:color="auto"/>
              <w:right w:val="dashed" w:sz="4" w:space="0" w:color="auto"/>
            </w:tcBorders>
            <w:vAlign w:val="center"/>
            <w:hideMark/>
          </w:tcPr>
          <w:p w:rsidR="00DB7CFB" w:rsidRPr="002C5291" w:rsidRDefault="00DB7CFB" w:rsidP="00DB7CFB">
            <w:pPr>
              <w:rPr>
                <w:rFonts w:eastAsia="Calibri" w:cs="Times New Roman"/>
                <w:lang/>
              </w:rPr>
            </w:pPr>
          </w:p>
        </w:tc>
      </w:tr>
      <w:tr w:rsidR="00DB7CFB" w:rsidRPr="002C5291" w:rsidTr="00DB7CFB">
        <w:tc>
          <w:tcPr>
            <w:tcW w:w="2115" w:type="dxa"/>
            <w:gridSpan w:val="3"/>
            <w:tcBorders>
              <w:top w:val="single" w:sz="12" w:space="0" w:color="auto"/>
              <w:left w:val="single" w:sz="12" w:space="0" w:color="auto"/>
              <w:bottom w:val="single" w:sz="12" w:space="0" w:color="auto"/>
              <w:right w:val="dashSmallGap" w:sz="8" w:space="0" w:color="auto"/>
            </w:tcBorders>
            <w:hideMark/>
          </w:tcPr>
          <w:p w:rsidR="00DB7CFB" w:rsidRPr="002C5291" w:rsidRDefault="00DB7CFB" w:rsidP="00DB7CFB">
            <w:pPr>
              <w:spacing w:before="120" w:after="120"/>
              <w:jc w:val="center"/>
              <w:rPr>
                <w:rFonts w:eastAsia="Calibri" w:cs="Times New Roman"/>
                <w:b/>
                <w:lang/>
              </w:rPr>
            </w:pPr>
            <w:r w:rsidRPr="002C5291">
              <w:rPr>
                <w:rFonts w:eastAsia="Calibri" w:cs="Times New Roman"/>
                <w:b/>
                <w:lang/>
              </w:rPr>
              <w:t>5</w:t>
            </w:r>
          </w:p>
        </w:tc>
        <w:tc>
          <w:tcPr>
            <w:tcW w:w="1287" w:type="dxa"/>
            <w:tcBorders>
              <w:top w:val="single" w:sz="12" w:space="0" w:color="auto"/>
              <w:left w:val="dashSmallGap" w:sz="8" w:space="0" w:color="auto"/>
              <w:bottom w:val="single" w:sz="12" w:space="0" w:color="auto"/>
              <w:right w:val="single" w:sz="12" w:space="0" w:color="auto"/>
            </w:tcBorders>
            <w:hideMark/>
          </w:tcPr>
          <w:p w:rsidR="00DB7CFB" w:rsidRPr="002C5291" w:rsidRDefault="00DB7CFB" w:rsidP="00DB7CFB">
            <w:pPr>
              <w:spacing w:before="120" w:after="120"/>
              <w:jc w:val="center"/>
              <w:rPr>
                <w:rFonts w:eastAsia="Calibri" w:cs="Times New Roman"/>
                <w:b/>
                <w:lang/>
              </w:rPr>
            </w:pPr>
            <w:r w:rsidRPr="002C5291">
              <w:rPr>
                <w:rFonts w:eastAsia="Calibri" w:cs="Times New Roman"/>
                <w:b/>
                <w:lang/>
              </w:rPr>
              <w:t>6</w:t>
            </w:r>
          </w:p>
        </w:tc>
        <w:tc>
          <w:tcPr>
            <w:tcW w:w="0" w:type="auto"/>
            <w:vMerge/>
            <w:tcBorders>
              <w:top w:val="dashed" w:sz="4" w:space="0" w:color="auto"/>
              <w:left w:val="single" w:sz="12" w:space="0" w:color="auto"/>
              <w:bottom w:val="dashed" w:sz="4" w:space="0" w:color="auto"/>
              <w:right w:val="dashed" w:sz="4" w:space="0" w:color="auto"/>
            </w:tcBorders>
            <w:vAlign w:val="center"/>
            <w:hideMark/>
          </w:tcPr>
          <w:p w:rsidR="00DB7CFB" w:rsidRPr="002C5291" w:rsidRDefault="00DB7CFB" w:rsidP="00DB7CFB">
            <w:pPr>
              <w:rPr>
                <w:rFonts w:eastAsia="Calibri" w:cs="Times New Roman"/>
                <w:lang/>
              </w:rPr>
            </w:pPr>
          </w:p>
        </w:tc>
      </w:tr>
    </w:tbl>
    <w:p w:rsidR="00DB7CFB" w:rsidRPr="002C5291" w:rsidRDefault="00DB7CFB" w:rsidP="00DB7CFB">
      <w:pPr>
        <w:spacing w:after="160" w:line="256" w:lineRule="auto"/>
        <w:jc w:val="center"/>
        <w:rPr>
          <w:rFonts w:eastAsia="Calibri" w:cs="Times New Roman"/>
          <w:b/>
          <w:lang/>
        </w:rPr>
      </w:pPr>
    </w:p>
    <w:p w:rsidR="00DB7CFB" w:rsidRPr="002C5291" w:rsidRDefault="00DB7CFB" w:rsidP="00DB7CFB">
      <w:pPr>
        <w:spacing w:after="160" w:line="256" w:lineRule="auto"/>
        <w:ind w:left="426" w:hanging="426"/>
        <w:rPr>
          <w:rFonts w:ascii="Times New Roman" w:eastAsia="Calibri" w:hAnsi="Times New Roman" w:cs="Times New Roman"/>
          <w:lang/>
        </w:rPr>
      </w:pPr>
      <w:r w:rsidRPr="002C5291">
        <w:rPr>
          <w:rFonts w:ascii="Times New Roman" w:eastAsia="Calibri" w:hAnsi="Times New Roman" w:cs="Times New Roman"/>
          <w:lang/>
        </w:rPr>
        <w:t>1.</w:t>
      </w:r>
      <w:r w:rsidR="009E5132" w:rsidRPr="002C5291">
        <w:rPr>
          <w:rFonts w:ascii="Times New Roman" w:eastAsia="Calibri" w:hAnsi="Times New Roman" w:cs="Times New Roman"/>
          <w:lang/>
        </w:rPr>
        <w:t xml:space="preserve"> </w:t>
      </w:r>
      <w:r w:rsidRPr="002C5291">
        <w:rPr>
          <w:rFonts w:ascii="Times New Roman" w:eastAsia="Calibri" w:hAnsi="Times New Roman" w:cs="Times New Roman"/>
          <w:lang/>
        </w:rPr>
        <w:t>Словн</w:t>
      </w:r>
      <w:r w:rsidR="00407376" w:rsidRPr="002C5291">
        <w:rPr>
          <w:rFonts w:ascii="Times New Roman" w:eastAsia="Calibri" w:hAnsi="Times New Roman" w:cs="Times New Roman"/>
          <w:lang/>
        </w:rPr>
        <w:t>a</w:t>
      </w:r>
      <w:r w:rsidRPr="002C5291">
        <w:rPr>
          <w:rFonts w:ascii="Times New Roman" w:eastAsia="Calibri" w:hAnsi="Times New Roman" w:cs="Times New Roman"/>
          <w:lang/>
        </w:rPr>
        <w:t xml:space="preserve"> ознак</w:t>
      </w:r>
      <w:r w:rsidR="00407376" w:rsidRPr="002C5291">
        <w:rPr>
          <w:rFonts w:ascii="Times New Roman" w:eastAsia="Calibri" w:hAnsi="Times New Roman" w:cs="Times New Roman"/>
          <w:lang/>
        </w:rPr>
        <w:t>a</w:t>
      </w:r>
      <w:r w:rsidRPr="002C5291">
        <w:rPr>
          <w:rFonts w:ascii="Times New Roman" w:eastAsia="Calibri" w:hAnsi="Times New Roman" w:cs="Times New Roman"/>
          <w:lang/>
        </w:rPr>
        <w:t xml:space="preserve"> државе</w:t>
      </w:r>
    </w:p>
    <w:p w:rsidR="00DB7CFB" w:rsidRPr="002C5291" w:rsidRDefault="00DB7CFB" w:rsidP="00DB7CFB">
      <w:pPr>
        <w:spacing w:after="160" w:line="256" w:lineRule="auto"/>
        <w:ind w:left="426" w:hanging="426"/>
        <w:rPr>
          <w:rFonts w:ascii="Times New Roman" w:eastAsia="Calibri" w:hAnsi="Times New Roman" w:cs="Times New Roman"/>
          <w:lang/>
        </w:rPr>
      </w:pPr>
      <w:r w:rsidRPr="002C5291">
        <w:rPr>
          <w:rFonts w:ascii="Times New Roman" w:eastAsia="Calibri" w:hAnsi="Times New Roman" w:cs="Times New Roman"/>
          <w:lang/>
        </w:rPr>
        <w:t xml:space="preserve">2. Царинарница </w:t>
      </w:r>
    </w:p>
    <w:p w:rsidR="00DB7CFB" w:rsidRPr="002C5291" w:rsidRDefault="00DB7CFB" w:rsidP="00DB7CFB">
      <w:pPr>
        <w:spacing w:after="160" w:line="256" w:lineRule="auto"/>
        <w:ind w:left="426" w:hanging="426"/>
        <w:rPr>
          <w:rFonts w:ascii="Times New Roman" w:eastAsia="Calibri" w:hAnsi="Times New Roman" w:cs="Times New Roman"/>
          <w:lang/>
        </w:rPr>
      </w:pPr>
      <w:r w:rsidRPr="002C5291">
        <w:rPr>
          <w:rFonts w:ascii="Times New Roman" w:eastAsia="Calibri" w:hAnsi="Times New Roman" w:cs="Times New Roman"/>
          <w:lang/>
        </w:rPr>
        <w:t>3. Број документа</w:t>
      </w:r>
    </w:p>
    <w:p w:rsidR="00DB7CFB" w:rsidRPr="002C5291" w:rsidRDefault="00DB7CFB" w:rsidP="00DB7CFB">
      <w:pPr>
        <w:spacing w:after="160" w:line="256" w:lineRule="auto"/>
        <w:ind w:left="426" w:hanging="426"/>
        <w:rPr>
          <w:rFonts w:ascii="Times New Roman" w:eastAsia="Calibri" w:hAnsi="Times New Roman" w:cs="Times New Roman"/>
          <w:lang/>
        </w:rPr>
      </w:pPr>
      <w:r w:rsidRPr="002C5291">
        <w:rPr>
          <w:rFonts w:ascii="Times New Roman" w:eastAsia="Calibri" w:hAnsi="Times New Roman" w:cs="Times New Roman"/>
          <w:lang/>
        </w:rPr>
        <w:t>4. Датум</w:t>
      </w:r>
    </w:p>
    <w:p w:rsidR="00DB7CFB" w:rsidRPr="002C5291" w:rsidRDefault="00DB7CFB" w:rsidP="00DB7CFB">
      <w:pPr>
        <w:spacing w:after="160" w:line="256" w:lineRule="auto"/>
        <w:ind w:left="426" w:hanging="426"/>
        <w:rPr>
          <w:rFonts w:ascii="Times New Roman" w:eastAsia="Calibri" w:hAnsi="Times New Roman" w:cs="Times New Roman"/>
          <w:lang/>
        </w:rPr>
      </w:pPr>
      <w:r w:rsidRPr="002C5291">
        <w:rPr>
          <w:rFonts w:ascii="Times New Roman" w:eastAsia="Calibri" w:hAnsi="Times New Roman" w:cs="Times New Roman"/>
          <w:lang/>
        </w:rPr>
        <w:t xml:space="preserve">5. Овлашћени пошиљалац </w:t>
      </w:r>
    </w:p>
    <w:p w:rsidR="00DB7CFB" w:rsidRPr="002C5291" w:rsidRDefault="00DB7CFB" w:rsidP="00DB7CFB">
      <w:pPr>
        <w:spacing w:after="160" w:line="256" w:lineRule="auto"/>
        <w:ind w:left="426" w:hanging="426"/>
        <w:rPr>
          <w:rFonts w:ascii="Times New Roman" w:eastAsia="Calibri" w:hAnsi="Times New Roman" w:cs="Times New Roman"/>
          <w:iCs/>
          <w:lang/>
        </w:rPr>
      </w:pPr>
      <w:r w:rsidRPr="002C5291">
        <w:rPr>
          <w:rFonts w:ascii="Times New Roman" w:eastAsia="Calibri" w:hAnsi="Times New Roman" w:cs="Times New Roman"/>
          <w:lang/>
        </w:rPr>
        <w:t>6. Број одобрења</w:t>
      </w:r>
      <w:r w:rsidRPr="002C5291">
        <w:rPr>
          <w:rFonts w:ascii="Times New Roman" w:eastAsia="Calibri" w:hAnsi="Times New Roman" w:cs="Times New Roman"/>
          <w:iCs/>
          <w:lang/>
        </w:rPr>
        <w:t>”</w:t>
      </w:r>
      <w:r w:rsidR="00E71F99" w:rsidRPr="002C5291">
        <w:rPr>
          <w:rFonts w:ascii="Times New Roman" w:eastAsia="Calibri" w:hAnsi="Times New Roman" w:cs="Times New Roman"/>
          <w:iCs/>
          <w:lang/>
        </w:rPr>
        <w:t>.</w:t>
      </w:r>
    </w:p>
    <w:p w:rsidR="00564D7B" w:rsidRPr="002C5291" w:rsidRDefault="00564D7B" w:rsidP="00DB7CFB">
      <w:pPr>
        <w:spacing w:after="160" w:line="256" w:lineRule="auto"/>
        <w:ind w:left="426" w:hanging="426"/>
        <w:rPr>
          <w:rFonts w:ascii="Times New Roman" w:eastAsia="Calibri" w:hAnsi="Times New Roman" w:cs="Times New Roman"/>
          <w:lang/>
        </w:rPr>
      </w:pPr>
    </w:p>
    <w:p w:rsidR="00386341" w:rsidRPr="002C5291" w:rsidRDefault="005E57E6" w:rsidP="004753D6">
      <w:pPr>
        <w:spacing w:after="0" w:line="240" w:lineRule="auto"/>
        <w:ind w:left="3600"/>
        <w:rPr>
          <w:rFonts w:ascii="Times New Roman" w:hAnsi="Times New Roman" w:cs="Times New Roman"/>
          <w:b/>
          <w:iCs/>
          <w:sz w:val="24"/>
          <w:szCs w:val="24"/>
          <w:lang/>
        </w:rPr>
      </w:pPr>
      <w:r w:rsidRPr="002C5291">
        <w:rPr>
          <w:rFonts w:ascii="Times New Roman" w:hAnsi="Times New Roman" w:cs="Times New Roman"/>
          <w:b/>
          <w:iCs/>
          <w:sz w:val="24"/>
          <w:szCs w:val="24"/>
          <w:lang/>
        </w:rPr>
        <w:t xml:space="preserve">        </w:t>
      </w:r>
      <w:r w:rsidR="00386341" w:rsidRPr="002C5291">
        <w:rPr>
          <w:rFonts w:ascii="Times New Roman" w:hAnsi="Times New Roman" w:cs="Times New Roman"/>
          <w:b/>
          <w:iCs/>
          <w:sz w:val="24"/>
          <w:szCs w:val="24"/>
          <w:lang/>
        </w:rPr>
        <w:t xml:space="preserve">Члан </w:t>
      </w:r>
      <w:r w:rsidR="00874D8D" w:rsidRPr="002C5291">
        <w:rPr>
          <w:rFonts w:ascii="Times New Roman" w:hAnsi="Times New Roman" w:cs="Times New Roman"/>
          <w:b/>
          <w:iCs/>
          <w:sz w:val="24"/>
          <w:szCs w:val="24"/>
          <w:lang/>
        </w:rPr>
        <w:t>89</w:t>
      </w:r>
      <w:r w:rsidR="00386341" w:rsidRPr="002C5291">
        <w:rPr>
          <w:rFonts w:ascii="Times New Roman" w:hAnsi="Times New Roman" w:cs="Times New Roman"/>
          <w:b/>
          <w:iCs/>
          <w:sz w:val="24"/>
          <w:szCs w:val="24"/>
          <w:lang/>
        </w:rPr>
        <w:t>.</w:t>
      </w:r>
    </w:p>
    <w:p w:rsidR="00386341" w:rsidRPr="002C5291" w:rsidRDefault="00386341" w:rsidP="00386341">
      <w:pPr>
        <w:spacing w:after="0" w:line="240" w:lineRule="auto"/>
        <w:ind w:firstLine="720"/>
        <w:jc w:val="both"/>
        <w:rPr>
          <w:rFonts w:ascii="Times New Roman" w:hAnsi="Times New Roman" w:cs="Times New Roman"/>
          <w:iCs/>
          <w:sz w:val="24"/>
          <w:szCs w:val="24"/>
          <w:lang/>
        </w:rPr>
      </w:pPr>
    </w:p>
    <w:p w:rsidR="00B0594B" w:rsidRPr="002C5291" w:rsidRDefault="00386341" w:rsidP="007372C2">
      <w:pPr>
        <w:widowControl w:val="0"/>
        <w:tabs>
          <w:tab w:val="left" w:pos="2153"/>
        </w:tabs>
        <w:autoSpaceDE w:val="0"/>
        <w:autoSpaceDN w:val="0"/>
        <w:adjustRightInd w:val="0"/>
        <w:spacing w:after="43" w:line="240" w:lineRule="auto"/>
        <w:ind w:firstLine="720"/>
        <w:jc w:val="both"/>
        <w:rPr>
          <w:lang/>
        </w:rPr>
      </w:pPr>
      <w:r w:rsidRPr="002C5291">
        <w:rPr>
          <w:rFonts w:ascii="Times New Roman" w:hAnsi="Times New Roman" w:cs="Times New Roman"/>
          <w:sz w:val="24"/>
          <w:szCs w:val="24"/>
          <w:lang w:eastAsia="hr-HR"/>
        </w:rPr>
        <w:t xml:space="preserve">Ова уредба ступа на снагу </w:t>
      </w:r>
      <w:r w:rsidR="00E51531" w:rsidRPr="002C5291">
        <w:rPr>
          <w:rFonts w:ascii="Times New Roman" w:hAnsi="Times New Roman" w:cs="Times New Roman"/>
          <w:sz w:val="24"/>
          <w:szCs w:val="24"/>
          <w:lang w:eastAsia="hr-HR"/>
        </w:rPr>
        <w:t>осмог</w:t>
      </w:r>
      <w:r w:rsidR="00DF6C9B" w:rsidRPr="002C5291">
        <w:rPr>
          <w:rFonts w:ascii="Times New Roman" w:hAnsi="Times New Roman" w:cs="Times New Roman"/>
          <w:sz w:val="24"/>
          <w:szCs w:val="24"/>
          <w:lang w:eastAsia="hr-HR"/>
        </w:rPr>
        <w:t xml:space="preserve"> дана од дана објављ</w:t>
      </w:r>
      <w:r w:rsidRPr="002C5291">
        <w:rPr>
          <w:rFonts w:ascii="Times New Roman" w:hAnsi="Times New Roman" w:cs="Times New Roman"/>
          <w:sz w:val="24"/>
          <w:szCs w:val="24"/>
          <w:lang w:eastAsia="hr-HR"/>
        </w:rPr>
        <w:t>ивања у „Службеном гласнику Републике Србије</w:t>
      </w:r>
      <w:r w:rsidRPr="002C5291">
        <w:rPr>
          <w:rFonts w:ascii="Times New Roman" w:hAnsi="Times New Roman" w:cs="Times New Roman"/>
          <w:iCs/>
          <w:sz w:val="24"/>
          <w:szCs w:val="24"/>
          <w:lang w:eastAsia="hr-HR"/>
        </w:rPr>
        <w:t>”</w:t>
      </w:r>
      <w:r w:rsidR="00407376" w:rsidRPr="002C5291">
        <w:rPr>
          <w:rFonts w:ascii="Times New Roman" w:hAnsi="Times New Roman" w:cs="Times New Roman"/>
          <w:sz w:val="24"/>
          <w:szCs w:val="24"/>
          <w:lang w:eastAsia="hr-HR"/>
        </w:rPr>
        <w:t>, а примењ</w:t>
      </w:r>
      <w:r w:rsidR="00E51531" w:rsidRPr="002C5291">
        <w:rPr>
          <w:rFonts w:ascii="Times New Roman" w:hAnsi="Times New Roman" w:cs="Times New Roman"/>
          <w:sz w:val="24"/>
          <w:szCs w:val="24"/>
          <w:lang w:eastAsia="hr-HR"/>
        </w:rPr>
        <w:t>ује</w:t>
      </w:r>
      <w:r w:rsidR="00407376" w:rsidRPr="002C5291">
        <w:rPr>
          <w:rFonts w:ascii="Times New Roman" w:hAnsi="Times New Roman" w:cs="Times New Roman"/>
          <w:sz w:val="24"/>
          <w:szCs w:val="24"/>
          <w:lang w:eastAsia="hr-HR"/>
        </w:rPr>
        <w:t xml:space="preserve"> се од </w:t>
      </w:r>
      <w:r w:rsidR="00C27094" w:rsidRPr="002C5291">
        <w:rPr>
          <w:rFonts w:ascii="Times New Roman" w:hAnsi="Times New Roman" w:cs="Times New Roman"/>
          <w:sz w:val="24"/>
          <w:szCs w:val="24"/>
          <w:lang w:eastAsia="hr-HR"/>
        </w:rPr>
        <w:t>2</w:t>
      </w:r>
      <w:r w:rsidR="000561AE" w:rsidRPr="002C5291">
        <w:rPr>
          <w:rFonts w:ascii="Times New Roman" w:hAnsi="Times New Roman" w:cs="Times New Roman"/>
          <w:sz w:val="24"/>
          <w:szCs w:val="24"/>
          <w:lang w:eastAsia="hr-HR"/>
        </w:rPr>
        <w:t>5</w:t>
      </w:r>
      <w:r w:rsidR="00407376" w:rsidRPr="002C5291">
        <w:rPr>
          <w:rFonts w:ascii="Times New Roman" w:hAnsi="Times New Roman" w:cs="Times New Roman"/>
          <w:sz w:val="24"/>
          <w:szCs w:val="24"/>
          <w:lang w:eastAsia="hr-HR"/>
        </w:rPr>
        <w:t>. јануара 2015. године.</w:t>
      </w:r>
    </w:p>
    <w:sectPr w:rsidR="00B0594B" w:rsidRPr="002C5291" w:rsidSect="00157146">
      <w:foot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53C" w:rsidRDefault="0060553C" w:rsidP="00E60F63">
      <w:pPr>
        <w:spacing w:after="0" w:line="240" w:lineRule="auto"/>
      </w:pPr>
      <w:r>
        <w:separator/>
      </w:r>
    </w:p>
  </w:endnote>
  <w:endnote w:type="continuationSeparator" w:id="0">
    <w:p w:rsidR="0060553C" w:rsidRDefault="0060553C" w:rsidP="00E60F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99084"/>
      <w:docPartObj>
        <w:docPartGallery w:val="Page Numbers (Bottom of Page)"/>
        <w:docPartUnique/>
      </w:docPartObj>
    </w:sdtPr>
    <w:sdtEndPr>
      <w:rPr>
        <w:noProof/>
      </w:rPr>
    </w:sdtEndPr>
    <w:sdtContent>
      <w:p w:rsidR="008A0DCF" w:rsidRDefault="00BD4A2C">
        <w:pPr>
          <w:pStyle w:val="Footer"/>
          <w:jc w:val="center"/>
        </w:pPr>
        <w:r>
          <w:fldChar w:fldCharType="begin"/>
        </w:r>
        <w:r w:rsidR="008A0DCF">
          <w:instrText xml:space="preserve"> PAGE   \* MERGEFORMAT </w:instrText>
        </w:r>
        <w:r>
          <w:fldChar w:fldCharType="separate"/>
        </w:r>
        <w:r w:rsidR="007372C2">
          <w:rPr>
            <w:noProof/>
          </w:rPr>
          <w:t>33</w:t>
        </w:r>
        <w:r>
          <w:rPr>
            <w:noProof/>
          </w:rPr>
          <w:fldChar w:fldCharType="end"/>
        </w:r>
      </w:p>
    </w:sdtContent>
  </w:sdt>
  <w:p w:rsidR="008A0DCF" w:rsidRDefault="008A0D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53C" w:rsidRDefault="0060553C" w:rsidP="00E60F63">
      <w:pPr>
        <w:spacing w:after="0" w:line="240" w:lineRule="auto"/>
      </w:pPr>
      <w:r>
        <w:separator/>
      </w:r>
    </w:p>
  </w:footnote>
  <w:footnote w:type="continuationSeparator" w:id="0">
    <w:p w:rsidR="0060553C" w:rsidRDefault="0060553C" w:rsidP="00E60F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5650"/>
    <w:multiLevelType w:val="hybridMultilevel"/>
    <w:tmpl w:val="9ADA12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nsid w:val="086D64EC"/>
    <w:multiLevelType w:val="hybridMultilevel"/>
    <w:tmpl w:val="F1362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92D98"/>
    <w:multiLevelType w:val="hybridMultilevel"/>
    <w:tmpl w:val="4B383B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0D3F07"/>
    <w:multiLevelType w:val="hybridMultilevel"/>
    <w:tmpl w:val="C802733C"/>
    <w:lvl w:ilvl="0" w:tplc="29F03D80">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A9729E"/>
    <w:multiLevelType w:val="hybridMultilevel"/>
    <w:tmpl w:val="EAA8BC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27661F5D"/>
    <w:multiLevelType w:val="hybridMultilevel"/>
    <w:tmpl w:val="AEE4CC9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nsid w:val="36E3567F"/>
    <w:multiLevelType w:val="hybridMultilevel"/>
    <w:tmpl w:val="D1AE76CE"/>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7">
    <w:nsid w:val="51740C1C"/>
    <w:multiLevelType w:val="hybridMultilevel"/>
    <w:tmpl w:val="5A5257BC"/>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8">
    <w:nsid w:val="554A38AB"/>
    <w:multiLevelType w:val="hybridMultilevel"/>
    <w:tmpl w:val="A732C3F2"/>
    <w:lvl w:ilvl="0" w:tplc="6FA8FE70">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9">
    <w:nsid w:val="62325E5B"/>
    <w:multiLevelType w:val="hybridMultilevel"/>
    <w:tmpl w:val="662AE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B291BD4"/>
    <w:multiLevelType w:val="hybridMultilevel"/>
    <w:tmpl w:val="515EDDB2"/>
    <w:lvl w:ilvl="0" w:tplc="80887C38">
      <w:start w:val="1"/>
      <w:numFmt w:val="decimal"/>
      <w:lvlText w:val="%1)"/>
      <w:lvlJc w:val="left"/>
      <w:pPr>
        <w:tabs>
          <w:tab w:val="num" w:pos="720"/>
        </w:tabs>
        <w:ind w:left="720" w:hanging="360"/>
      </w:pPr>
      <w:rPr>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5"/>
  </w:num>
  <w:num w:numId="4">
    <w:abstractNumId w:val="2"/>
  </w:num>
  <w:num w:numId="5">
    <w:abstractNumId w:val="1"/>
  </w:num>
  <w:num w:numId="6">
    <w:abstractNumId w:val="7"/>
  </w:num>
  <w:num w:numId="7">
    <w:abstractNumId w:val="8"/>
  </w:num>
  <w:num w:numId="8">
    <w:abstractNumId w:val="10"/>
  </w:num>
  <w:num w:numId="9">
    <w:abstractNumId w:val="0"/>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hideSpellingErrors/>
  <w:defaultTabStop w:val="720"/>
  <w:characterSpacingControl w:val="doNotCompress"/>
  <w:footnotePr>
    <w:footnote w:id="-1"/>
    <w:footnote w:id="0"/>
  </w:footnotePr>
  <w:endnotePr>
    <w:endnote w:id="-1"/>
    <w:endnote w:id="0"/>
  </w:endnotePr>
  <w:compat/>
  <w:rsids>
    <w:rsidRoot w:val="000249FB"/>
    <w:rsid w:val="00002A21"/>
    <w:rsid w:val="00003A98"/>
    <w:rsid w:val="00011672"/>
    <w:rsid w:val="00011BD3"/>
    <w:rsid w:val="00011C2B"/>
    <w:rsid w:val="000249FB"/>
    <w:rsid w:val="000346C7"/>
    <w:rsid w:val="00044187"/>
    <w:rsid w:val="00044B71"/>
    <w:rsid w:val="000561AE"/>
    <w:rsid w:val="00057125"/>
    <w:rsid w:val="00061085"/>
    <w:rsid w:val="00064F43"/>
    <w:rsid w:val="00067E16"/>
    <w:rsid w:val="00077707"/>
    <w:rsid w:val="000826AF"/>
    <w:rsid w:val="00085372"/>
    <w:rsid w:val="000873E6"/>
    <w:rsid w:val="00092BCF"/>
    <w:rsid w:val="0009365A"/>
    <w:rsid w:val="0009582C"/>
    <w:rsid w:val="000A3366"/>
    <w:rsid w:val="000A364C"/>
    <w:rsid w:val="000A4AF6"/>
    <w:rsid w:val="000A6A43"/>
    <w:rsid w:val="000B182B"/>
    <w:rsid w:val="000B1A86"/>
    <w:rsid w:val="000B3E2F"/>
    <w:rsid w:val="000B4B24"/>
    <w:rsid w:val="000B7AD5"/>
    <w:rsid w:val="000C6B55"/>
    <w:rsid w:val="000D26DB"/>
    <w:rsid w:val="000E4221"/>
    <w:rsid w:val="000E5388"/>
    <w:rsid w:val="000F2A82"/>
    <w:rsid w:val="000F31AA"/>
    <w:rsid w:val="000F3522"/>
    <w:rsid w:val="001003D3"/>
    <w:rsid w:val="00102222"/>
    <w:rsid w:val="00103CB0"/>
    <w:rsid w:val="00105097"/>
    <w:rsid w:val="00113CCC"/>
    <w:rsid w:val="00115861"/>
    <w:rsid w:val="001244B7"/>
    <w:rsid w:val="00130181"/>
    <w:rsid w:val="00141DA9"/>
    <w:rsid w:val="001421B0"/>
    <w:rsid w:val="00154F40"/>
    <w:rsid w:val="00157146"/>
    <w:rsid w:val="0015776E"/>
    <w:rsid w:val="00160AF2"/>
    <w:rsid w:val="001620D9"/>
    <w:rsid w:val="00164431"/>
    <w:rsid w:val="0016650C"/>
    <w:rsid w:val="001675A8"/>
    <w:rsid w:val="00170B32"/>
    <w:rsid w:val="0018276F"/>
    <w:rsid w:val="00182EBF"/>
    <w:rsid w:val="00195291"/>
    <w:rsid w:val="0019741A"/>
    <w:rsid w:val="00197908"/>
    <w:rsid w:val="001A0990"/>
    <w:rsid w:val="001A0E98"/>
    <w:rsid w:val="001A6376"/>
    <w:rsid w:val="001B120F"/>
    <w:rsid w:val="001B58DE"/>
    <w:rsid w:val="001C6BB6"/>
    <w:rsid w:val="001C7223"/>
    <w:rsid w:val="001C79C7"/>
    <w:rsid w:val="001D2E5D"/>
    <w:rsid w:val="001D3EFE"/>
    <w:rsid w:val="001D4B4D"/>
    <w:rsid w:val="001D54F3"/>
    <w:rsid w:val="001E6501"/>
    <w:rsid w:val="001F3050"/>
    <w:rsid w:val="001F53F6"/>
    <w:rsid w:val="001F71A7"/>
    <w:rsid w:val="00205C3D"/>
    <w:rsid w:val="0021071E"/>
    <w:rsid w:val="00210C8E"/>
    <w:rsid w:val="002127B1"/>
    <w:rsid w:val="00223CBB"/>
    <w:rsid w:val="00231193"/>
    <w:rsid w:val="0023145F"/>
    <w:rsid w:val="00231B0F"/>
    <w:rsid w:val="002408C9"/>
    <w:rsid w:val="00263C04"/>
    <w:rsid w:val="00273EB0"/>
    <w:rsid w:val="002740B9"/>
    <w:rsid w:val="002749BC"/>
    <w:rsid w:val="00276E6B"/>
    <w:rsid w:val="002867F3"/>
    <w:rsid w:val="002901D4"/>
    <w:rsid w:val="002914B6"/>
    <w:rsid w:val="002B74F5"/>
    <w:rsid w:val="002B798A"/>
    <w:rsid w:val="002C3B4E"/>
    <w:rsid w:val="002C5291"/>
    <w:rsid w:val="002D31A7"/>
    <w:rsid w:val="002D56D1"/>
    <w:rsid w:val="002E5D72"/>
    <w:rsid w:val="002F0893"/>
    <w:rsid w:val="002F2645"/>
    <w:rsid w:val="002F31E6"/>
    <w:rsid w:val="002F5964"/>
    <w:rsid w:val="00300863"/>
    <w:rsid w:val="00303EC1"/>
    <w:rsid w:val="00304A57"/>
    <w:rsid w:val="00315F98"/>
    <w:rsid w:val="003233EB"/>
    <w:rsid w:val="00333E81"/>
    <w:rsid w:val="0033498E"/>
    <w:rsid w:val="00353E93"/>
    <w:rsid w:val="00355A88"/>
    <w:rsid w:val="0035752B"/>
    <w:rsid w:val="00365A89"/>
    <w:rsid w:val="00370C03"/>
    <w:rsid w:val="00371E00"/>
    <w:rsid w:val="00376626"/>
    <w:rsid w:val="00386341"/>
    <w:rsid w:val="00393DC6"/>
    <w:rsid w:val="00395F88"/>
    <w:rsid w:val="0039638A"/>
    <w:rsid w:val="00396C07"/>
    <w:rsid w:val="003A356E"/>
    <w:rsid w:val="003A7CAB"/>
    <w:rsid w:val="003B0A70"/>
    <w:rsid w:val="003B3C4D"/>
    <w:rsid w:val="003B6A32"/>
    <w:rsid w:val="003C1013"/>
    <w:rsid w:val="003C34C6"/>
    <w:rsid w:val="003C449C"/>
    <w:rsid w:val="003C59FB"/>
    <w:rsid w:val="003D3D40"/>
    <w:rsid w:val="003D7577"/>
    <w:rsid w:val="003E0E9F"/>
    <w:rsid w:val="003E480E"/>
    <w:rsid w:val="003E703A"/>
    <w:rsid w:val="003F1EC1"/>
    <w:rsid w:val="00401E94"/>
    <w:rsid w:val="0040331A"/>
    <w:rsid w:val="004069EC"/>
    <w:rsid w:val="00407376"/>
    <w:rsid w:val="0041104B"/>
    <w:rsid w:val="00411247"/>
    <w:rsid w:val="00421B23"/>
    <w:rsid w:val="004248C1"/>
    <w:rsid w:val="0042491F"/>
    <w:rsid w:val="004262F7"/>
    <w:rsid w:val="0043164D"/>
    <w:rsid w:val="00435B78"/>
    <w:rsid w:val="004368DF"/>
    <w:rsid w:val="004370E9"/>
    <w:rsid w:val="00440069"/>
    <w:rsid w:val="00442B7D"/>
    <w:rsid w:val="0044693C"/>
    <w:rsid w:val="0045134C"/>
    <w:rsid w:val="00462646"/>
    <w:rsid w:val="0046543D"/>
    <w:rsid w:val="00470DEE"/>
    <w:rsid w:val="004753D6"/>
    <w:rsid w:val="00487D60"/>
    <w:rsid w:val="00491F82"/>
    <w:rsid w:val="00494EE2"/>
    <w:rsid w:val="00495466"/>
    <w:rsid w:val="004A155D"/>
    <w:rsid w:val="004A2E04"/>
    <w:rsid w:val="004A6D1D"/>
    <w:rsid w:val="004A6FFB"/>
    <w:rsid w:val="004C60A4"/>
    <w:rsid w:val="004C6D3C"/>
    <w:rsid w:val="004D55C5"/>
    <w:rsid w:val="004D618F"/>
    <w:rsid w:val="004E3D5C"/>
    <w:rsid w:val="004E4D70"/>
    <w:rsid w:val="004F0A57"/>
    <w:rsid w:val="004F0C70"/>
    <w:rsid w:val="004F4220"/>
    <w:rsid w:val="004F5FD6"/>
    <w:rsid w:val="004F7B3B"/>
    <w:rsid w:val="00501865"/>
    <w:rsid w:val="00502C13"/>
    <w:rsid w:val="00504E79"/>
    <w:rsid w:val="00512EBB"/>
    <w:rsid w:val="00516BD8"/>
    <w:rsid w:val="0052202D"/>
    <w:rsid w:val="00523A67"/>
    <w:rsid w:val="00523A89"/>
    <w:rsid w:val="00533071"/>
    <w:rsid w:val="00533737"/>
    <w:rsid w:val="00543FF1"/>
    <w:rsid w:val="00552E92"/>
    <w:rsid w:val="00555416"/>
    <w:rsid w:val="00564D7B"/>
    <w:rsid w:val="005731F3"/>
    <w:rsid w:val="0057730A"/>
    <w:rsid w:val="00581688"/>
    <w:rsid w:val="00584788"/>
    <w:rsid w:val="00584EA7"/>
    <w:rsid w:val="00585CB8"/>
    <w:rsid w:val="0059181E"/>
    <w:rsid w:val="00592E22"/>
    <w:rsid w:val="00593DC2"/>
    <w:rsid w:val="00594625"/>
    <w:rsid w:val="00596038"/>
    <w:rsid w:val="0059658E"/>
    <w:rsid w:val="005A142C"/>
    <w:rsid w:val="005A2D8B"/>
    <w:rsid w:val="005A6A93"/>
    <w:rsid w:val="005B0D61"/>
    <w:rsid w:val="005B5D30"/>
    <w:rsid w:val="005C592F"/>
    <w:rsid w:val="005C6F97"/>
    <w:rsid w:val="005D2931"/>
    <w:rsid w:val="005D4B49"/>
    <w:rsid w:val="005E214B"/>
    <w:rsid w:val="005E57E6"/>
    <w:rsid w:val="005E768C"/>
    <w:rsid w:val="005F1174"/>
    <w:rsid w:val="005F18D1"/>
    <w:rsid w:val="005F5A61"/>
    <w:rsid w:val="005F7B38"/>
    <w:rsid w:val="005F7C03"/>
    <w:rsid w:val="00601815"/>
    <w:rsid w:val="006021C5"/>
    <w:rsid w:val="0060553C"/>
    <w:rsid w:val="00606875"/>
    <w:rsid w:val="00610821"/>
    <w:rsid w:val="006121BF"/>
    <w:rsid w:val="00612476"/>
    <w:rsid w:val="0061432A"/>
    <w:rsid w:val="0062116A"/>
    <w:rsid w:val="006336F6"/>
    <w:rsid w:val="0064535B"/>
    <w:rsid w:val="0064618B"/>
    <w:rsid w:val="00646E4D"/>
    <w:rsid w:val="00653E6B"/>
    <w:rsid w:val="00656CFA"/>
    <w:rsid w:val="00657BEA"/>
    <w:rsid w:val="006710CE"/>
    <w:rsid w:val="0067123E"/>
    <w:rsid w:val="0068684F"/>
    <w:rsid w:val="006A0129"/>
    <w:rsid w:val="006A4907"/>
    <w:rsid w:val="006B074C"/>
    <w:rsid w:val="006B1A1F"/>
    <w:rsid w:val="006D1CE7"/>
    <w:rsid w:val="006E0BCF"/>
    <w:rsid w:val="006F0AD6"/>
    <w:rsid w:val="006F2CD9"/>
    <w:rsid w:val="006F4F9C"/>
    <w:rsid w:val="00700E32"/>
    <w:rsid w:val="00701C68"/>
    <w:rsid w:val="00702E6E"/>
    <w:rsid w:val="007105F3"/>
    <w:rsid w:val="00717F1F"/>
    <w:rsid w:val="0072042A"/>
    <w:rsid w:val="00723EC9"/>
    <w:rsid w:val="007372C2"/>
    <w:rsid w:val="00740757"/>
    <w:rsid w:val="007409DE"/>
    <w:rsid w:val="00741E61"/>
    <w:rsid w:val="0074388A"/>
    <w:rsid w:val="00744176"/>
    <w:rsid w:val="007450D9"/>
    <w:rsid w:val="0075429B"/>
    <w:rsid w:val="007568E3"/>
    <w:rsid w:val="00756D1A"/>
    <w:rsid w:val="007603B0"/>
    <w:rsid w:val="00763103"/>
    <w:rsid w:val="00766F83"/>
    <w:rsid w:val="00772688"/>
    <w:rsid w:val="00780656"/>
    <w:rsid w:val="00781A04"/>
    <w:rsid w:val="00782D44"/>
    <w:rsid w:val="00783493"/>
    <w:rsid w:val="00786FF9"/>
    <w:rsid w:val="0079499A"/>
    <w:rsid w:val="007949DC"/>
    <w:rsid w:val="007A27A4"/>
    <w:rsid w:val="007A4A88"/>
    <w:rsid w:val="007A53F1"/>
    <w:rsid w:val="007B19F5"/>
    <w:rsid w:val="007B297A"/>
    <w:rsid w:val="007C0233"/>
    <w:rsid w:val="007C7022"/>
    <w:rsid w:val="007D0DA9"/>
    <w:rsid w:val="007D1D3B"/>
    <w:rsid w:val="007D1E70"/>
    <w:rsid w:val="007D29ED"/>
    <w:rsid w:val="007D49E0"/>
    <w:rsid w:val="007E767D"/>
    <w:rsid w:val="007F1618"/>
    <w:rsid w:val="007F413B"/>
    <w:rsid w:val="00807062"/>
    <w:rsid w:val="00810388"/>
    <w:rsid w:val="00815096"/>
    <w:rsid w:val="008209E7"/>
    <w:rsid w:val="00820CB1"/>
    <w:rsid w:val="00830D1A"/>
    <w:rsid w:val="00836928"/>
    <w:rsid w:val="0083754F"/>
    <w:rsid w:val="0084004F"/>
    <w:rsid w:val="008419EE"/>
    <w:rsid w:val="00841C8B"/>
    <w:rsid w:val="0084512E"/>
    <w:rsid w:val="008458D1"/>
    <w:rsid w:val="0085753A"/>
    <w:rsid w:val="00866F2A"/>
    <w:rsid w:val="00871B09"/>
    <w:rsid w:val="00874D8D"/>
    <w:rsid w:val="00881CDB"/>
    <w:rsid w:val="00887D56"/>
    <w:rsid w:val="00893913"/>
    <w:rsid w:val="00895332"/>
    <w:rsid w:val="0089689C"/>
    <w:rsid w:val="00897597"/>
    <w:rsid w:val="008A0DCF"/>
    <w:rsid w:val="008A156D"/>
    <w:rsid w:val="008A4ECC"/>
    <w:rsid w:val="008C240B"/>
    <w:rsid w:val="008C5FE5"/>
    <w:rsid w:val="008C62B2"/>
    <w:rsid w:val="008C62FE"/>
    <w:rsid w:val="008D3B08"/>
    <w:rsid w:val="008D62C5"/>
    <w:rsid w:val="008E1668"/>
    <w:rsid w:val="008E2B6C"/>
    <w:rsid w:val="008E507D"/>
    <w:rsid w:val="008E6F87"/>
    <w:rsid w:val="008F684B"/>
    <w:rsid w:val="00902A2C"/>
    <w:rsid w:val="00904568"/>
    <w:rsid w:val="009136E1"/>
    <w:rsid w:val="00927207"/>
    <w:rsid w:val="0092786C"/>
    <w:rsid w:val="00942FFA"/>
    <w:rsid w:val="0094716E"/>
    <w:rsid w:val="00947AB6"/>
    <w:rsid w:val="00947C3B"/>
    <w:rsid w:val="00954A4E"/>
    <w:rsid w:val="00955CB3"/>
    <w:rsid w:val="00966F61"/>
    <w:rsid w:val="00970982"/>
    <w:rsid w:val="0097349A"/>
    <w:rsid w:val="00974565"/>
    <w:rsid w:val="00990791"/>
    <w:rsid w:val="00990806"/>
    <w:rsid w:val="00990F73"/>
    <w:rsid w:val="009A2B37"/>
    <w:rsid w:val="009A4D9F"/>
    <w:rsid w:val="009A6A4A"/>
    <w:rsid w:val="009B12A4"/>
    <w:rsid w:val="009B2A6A"/>
    <w:rsid w:val="009C09A3"/>
    <w:rsid w:val="009C6C7F"/>
    <w:rsid w:val="009C703F"/>
    <w:rsid w:val="009E5132"/>
    <w:rsid w:val="009E731F"/>
    <w:rsid w:val="009F1198"/>
    <w:rsid w:val="009F65B6"/>
    <w:rsid w:val="00A0183F"/>
    <w:rsid w:val="00A07B4F"/>
    <w:rsid w:val="00A146FC"/>
    <w:rsid w:val="00A153C1"/>
    <w:rsid w:val="00A20295"/>
    <w:rsid w:val="00A2405F"/>
    <w:rsid w:val="00A325C7"/>
    <w:rsid w:val="00A44805"/>
    <w:rsid w:val="00A455F2"/>
    <w:rsid w:val="00A53D5E"/>
    <w:rsid w:val="00A54732"/>
    <w:rsid w:val="00A5482E"/>
    <w:rsid w:val="00A54EF3"/>
    <w:rsid w:val="00A57285"/>
    <w:rsid w:val="00A647B3"/>
    <w:rsid w:val="00A66A3F"/>
    <w:rsid w:val="00A909BE"/>
    <w:rsid w:val="00A93311"/>
    <w:rsid w:val="00AB08DD"/>
    <w:rsid w:val="00AB0D3A"/>
    <w:rsid w:val="00AB7034"/>
    <w:rsid w:val="00AD51BA"/>
    <w:rsid w:val="00AE2654"/>
    <w:rsid w:val="00AE6C50"/>
    <w:rsid w:val="00AE7335"/>
    <w:rsid w:val="00AF60BB"/>
    <w:rsid w:val="00AF64C8"/>
    <w:rsid w:val="00AF79C6"/>
    <w:rsid w:val="00B0594B"/>
    <w:rsid w:val="00B06369"/>
    <w:rsid w:val="00B06B07"/>
    <w:rsid w:val="00B15394"/>
    <w:rsid w:val="00B15F12"/>
    <w:rsid w:val="00B16CEB"/>
    <w:rsid w:val="00B1718E"/>
    <w:rsid w:val="00B21776"/>
    <w:rsid w:val="00B233E7"/>
    <w:rsid w:val="00B246D1"/>
    <w:rsid w:val="00B301E9"/>
    <w:rsid w:val="00B34C1C"/>
    <w:rsid w:val="00B35C0E"/>
    <w:rsid w:val="00B413E6"/>
    <w:rsid w:val="00B41961"/>
    <w:rsid w:val="00B41AE3"/>
    <w:rsid w:val="00B50D35"/>
    <w:rsid w:val="00B51CBA"/>
    <w:rsid w:val="00B5389D"/>
    <w:rsid w:val="00B61AC0"/>
    <w:rsid w:val="00B62BB2"/>
    <w:rsid w:val="00B6352B"/>
    <w:rsid w:val="00B6432D"/>
    <w:rsid w:val="00B668C2"/>
    <w:rsid w:val="00B70098"/>
    <w:rsid w:val="00B71606"/>
    <w:rsid w:val="00B71D35"/>
    <w:rsid w:val="00B755B0"/>
    <w:rsid w:val="00B75B79"/>
    <w:rsid w:val="00B766CC"/>
    <w:rsid w:val="00B828BE"/>
    <w:rsid w:val="00B84985"/>
    <w:rsid w:val="00B86902"/>
    <w:rsid w:val="00B91B0C"/>
    <w:rsid w:val="00BA2D5E"/>
    <w:rsid w:val="00BA49A8"/>
    <w:rsid w:val="00BB5808"/>
    <w:rsid w:val="00BB71C9"/>
    <w:rsid w:val="00BC5A40"/>
    <w:rsid w:val="00BC68E0"/>
    <w:rsid w:val="00BD06AE"/>
    <w:rsid w:val="00BD4A2C"/>
    <w:rsid w:val="00BD5BD7"/>
    <w:rsid w:val="00BE12E2"/>
    <w:rsid w:val="00BE2F4B"/>
    <w:rsid w:val="00BE35C1"/>
    <w:rsid w:val="00BE3B1A"/>
    <w:rsid w:val="00BE5A96"/>
    <w:rsid w:val="00BF0C4D"/>
    <w:rsid w:val="00BF1AC8"/>
    <w:rsid w:val="00C0476E"/>
    <w:rsid w:val="00C201E1"/>
    <w:rsid w:val="00C27094"/>
    <w:rsid w:val="00C427DD"/>
    <w:rsid w:val="00C507B3"/>
    <w:rsid w:val="00C50CBA"/>
    <w:rsid w:val="00C53655"/>
    <w:rsid w:val="00C5487E"/>
    <w:rsid w:val="00C561A7"/>
    <w:rsid w:val="00C61067"/>
    <w:rsid w:val="00C6450F"/>
    <w:rsid w:val="00C64C64"/>
    <w:rsid w:val="00C66192"/>
    <w:rsid w:val="00C7181D"/>
    <w:rsid w:val="00C7500D"/>
    <w:rsid w:val="00C811C9"/>
    <w:rsid w:val="00C812B3"/>
    <w:rsid w:val="00C81353"/>
    <w:rsid w:val="00C826A5"/>
    <w:rsid w:val="00C83046"/>
    <w:rsid w:val="00C86082"/>
    <w:rsid w:val="00C87CC1"/>
    <w:rsid w:val="00C9492D"/>
    <w:rsid w:val="00C94B14"/>
    <w:rsid w:val="00C95C86"/>
    <w:rsid w:val="00CA2C52"/>
    <w:rsid w:val="00CA3D16"/>
    <w:rsid w:val="00CB0459"/>
    <w:rsid w:val="00CB4ACE"/>
    <w:rsid w:val="00CD0001"/>
    <w:rsid w:val="00CD133D"/>
    <w:rsid w:val="00CD5870"/>
    <w:rsid w:val="00CD67C7"/>
    <w:rsid w:val="00CE1475"/>
    <w:rsid w:val="00CE2D3D"/>
    <w:rsid w:val="00CF1C93"/>
    <w:rsid w:val="00CF2BDA"/>
    <w:rsid w:val="00CF4620"/>
    <w:rsid w:val="00CF5294"/>
    <w:rsid w:val="00D02F45"/>
    <w:rsid w:val="00D03E78"/>
    <w:rsid w:val="00D06DE2"/>
    <w:rsid w:val="00D1163D"/>
    <w:rsid w:val="00D143E1"/>
    <w:rsid w:val="00D2549D"/>
    <w:rsid w:val="00D341A7"/>
    <w:rsid w:val="00D362E2"/>
    <w:rsid w:val="00D37F71"/>
    <w:rsid w:val="00D4127A"/>
    <w:rsid w:val="00D435CE"/>
    <w:rsid w:val="00D472E7"/>
    <w:rsid w:val="00D511E7"/>
    <w:rsid w:val="00D53C30"/>
    <w:rsid w:val="00D547AB"/>
    <w:rsid w:val="00D54C95"/>
    <w:rsid w:val="00D62667"/>
    <w:rsid w:val="00D6741D"/>
    <w:rsid w:val="00D677D0"/>
    <w:rsid w:val="00D73D8E"/>
    <w:rsid w:val="00D75709"/>
    <w:rsid w:val="00D77C70"/>
    <w:rsid w:val="00D803F5"/>
    <w:rsid w:val="00D82023"/>
    <w:rsid w:val="00D84327"/>
    <w:rsid w:val="00D86408"/>
    <w:rsid w:val="00D86655"/>
    <w:rsid w:val="00D90ACB"/>
    <w:rsid w:val="00D92BE6"/>
    <w:rsid w:val="00D9421D"/>
    <w:rsid w:val="00DA7D06"/>
    <w:rsid w:val="00DB0909"/>
    <w:rsid w:val="00DB2279"/>
    <w:rsid w:val="00DB472D"/>
    <w:rsid w:val="00DB7CFB"/>
    <w:rsid w:val="00DC048F"/>
    <w:rsid w:val="00DC5132"/>
    <w:rsid w:val="00DC7F8D"/>
    <w:rsid w:val="00DD34A5"/>
    <w:rsid w:val="00DD4EA5"/>
    <w:rsid w:val="00DD53FC"/>
    <w:rsid w:val="00DD5A8D"/>
    <w:rsid w:val="00DE0348"/>
    <w:rsid w:val="00DE1E78"/>
    <w:rsid w:val="00DE1F13"/>
    <w:rsid w:val="00DE7010"/>
    <w:rsid w:val="00DF1D78"/>
    <w:rsid w:val="00DF1DF3"/>
    <w:rsid w:val="00DF42B8"/>
    <w:rsid w:val="00DF65E0"/>
    <w:rsid w:val="00DF6C9B"/>
    <w:rsid w:val="00DF7736"/>
    <w:rsid w:val="00E0408E"/>
    <w:rsid w:val="00E05664"/>
    <w:rsid w:val="00E1177B"/>
    <w:rsid w:val="00E15CBE"/>
    <w:rsid w:val="00E20FB5"/>
    <w:rsid w:val="00E247D6"/>
    <w:rsid w:val="00E27A4A"/>
    <w:rsid w:val="00E3184F"/>
    <w:rsid w:val="00E3405E"/>
    <w:rsid w:val="00E35785"/>
    <w:rsid w:val="00E4547C"/>
    <w:rsid w:val="00E50279"/>
    <w:rsid w:val="00E50375"/>
    <w:rsid w:val="00E5097C"/>
    <w:rsid w:val="00E50E20"/>
    <w:rsid w:val="00E51531"/>
    <w:rsid w:val="00E53153"/>
    <w:rsid w:val="00E541AE"/>
    <w:rsid w:val="00E60F63"/>
    <w:rsid w:val="00E71F99"/>
    <w:rsid w:val="00E7491E"/>
    <w:rsid w:val="00E762BB"/>
    <w:rsid w:val="00E94234"/>
    <w:rsid w:val="00E9798A"/>
    <w:rsid w:val="00EA57A9"/>
    <w:rsid w:val="00EA6ABE"/>
    <w:rsid w:val="00EA78D0"/>
    <w:rsid w:val="00EB1C87"/>
    <w:rsid w:val="00EB32E7"/>
    <w:rsid w:val="00EC2EF3"/>
    <w:rsid w:val="00EC769E"/>
    <w:rsid w:val="00EC7A9E"/>
    <w:rsid w:val="00ED4AE1"/>
    <w:rsid w:val="00ED4B62"/>
    <w:rsid w:val="00ED579F"/>
    <w:rsid w:val="00ED75A1"/>
    <w:rsid w:val="00ED7C10"/>
    <w:rsid w:val="00EE7AEF"/>
    <w:rsid w:val="00F030F4"/>
    <w:rsid w:val="00F03594"/>
    <w:rsid w:val="00F104E5"/>
    <w:rsid w:val="00F1344D"/>
    <w:rsid w:val="00F15F9C"/>
    <w:rsid w:val="00F17299"/>
    <w:rsid w:val="00F17C4F"/>
    <w:rsid w:val="00F17F1D"/>
    <w:rsid w:val="00F36CC9"/>
    <w:rsid w:val="00F36D93"/>
    <w:rsid w:val="00F453EE"/>
    <w:rsid w:val="00F47FCF"/>
    <w:rsid w:val="00F5664E"/>
    <w:rsid w:val="00F70010"/>
    <w:rsid w:val="00F7097B"/>
    <w:rsid w:val="00F76DF6"/>
    <w:rsid w:val="00F82229"/>
    <w:rsid w:val="00F87644"/>
    <w:rsid w:val="00F87FDA"/>
    <w:rsid w:val="00F924AA"/>
    <w:rsid w:val="00F94743"/>
    <w:rsid w:val="00FA19BD"/>
    <w:rsid w:val="00FC3E06"/>
    <w:rsid w:val="00FD0605"/>
    <w:rsid w:val="00FD3706"/>
    <w:rsid w:val="00FD4E01"/>
    <w:rsid w:val="00FE4857"/>
    <w:rsid w:val="00FF16D6"/>
    <w:rsid w:val="00FF18D2"/>
    <w:rsid w:val="00FF37A9"/>
    <w:rsid w:val="00FF45AF"/>
    <w:rsid w:val="00FF7373"/>
    <w:rsid w:val="00FF73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9FB"/>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120---podnaslov-clana">
    <w:name w:val="wyq120---podnaslov-clana"/>
    <w:basedOn w:val="Normal"/>
    <w:rsid w:val="000249FB"/>
    <w:pPr>
      <w:spacing w:before="240" w:after="240" w:line="240" w:lineRule="auto"/>
      <w:jc w:val="center"/>
    </w:pPr>
    <w:rPr>
      <w:rFonts w:ascii="Arial" w:eastAsia="Calibri" w:hAnsi="Arial" w:cs="Arial"/>
      <w:i/>
      <w:iCs/>
      <w:sz w:val="24"/>
      <w:szCs w:val="24"/>
    </w:rPr>
  </w:style>
  <w:style w:type="character" w:customStyle="1" w:styleId="StavChar">
    <w:name w:val="Stav Char"/>
    <w:link w:val="Stav"/>
    <w:locked/>
    <w:rsid w:val="000249FB"/>
    <w:rPr>
      <w:szCs w:val="24"/>
      <w:lang w:val="sr-Latn-CS" w:eastAsia="en-GB"/>
    </w:rPr>
  </w:style>
  <w:style w:type="paragraph" w:customStyle="1" w:styleId="Stav">
    <w:name w:val="Stav"/>
    <w:basedOn w:val="Normal"/>
    <w:link w:val="StavChar"/>
    <w:rsid w:val="000249FB"/>
    <w:pPr>
      <w:widowControl w:val="0"/>
      <w:tabs>
        <w:tab w:val="left" w:pos="550"/>
      </w:tabs>
      <w:autoSpaceDE w:val="0"/>
      <w:autoSpaceDN w:val="0"/>
      <w:adjustRightInd w:val="0"/>
      <w:spacing w:before="120" w:after="120" w:line="240" w:lineRule="auto"/>
      <w:jc w:val="both"/>
    </w:pPr>
    <w:rPr>
      <w:rFonts w:asciiTheme="minorHAnsi" w:eastAsiaTheme="minorHAnsi" w:hAnsiTheme="minorHAnsi" w:cstheme="minorBidi"/>
      <w:szCs w:val="24"/>
      <w:lang w:val="sr-Latn-CS" w:eastAsia="en-GB"/>
    </w:rPr>
  </w:style>
  <w:style w:type="paragraph" w:customStyle="1" w:styleId="stil1tekst">
    <w:name w:val="stil_1tekst"/>
    <w:basedOn w:val="Normal"/>
    <w:rsid w:val="000249FB"/>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0249FB"/>
  </w:style>
  <w:style w:type="paragraph" w:styleId="BalloonText">
    <w:name w:val="Balloon Text"/>
    <w:basedOn w:val="Normal"/>
    <w:link w:val="BalloonTextChar"/>
    <w:uiPriority w:val="99"/>
    <w:semiHidden/>
    <w:unhideWhenUsed/>
    <w:rsid w:val="004F0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C7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81353"/>
    <w:rPr>
      <w:sz w:val="16"/>
      <w:szCs w:val="16"/>
    </w:rPr>
  </w:style>
  <w:style w:type="paragraph" w:styleId="CommentText">
    <w:name w:val="annotation text"/>
    <w:basedOn w:val="Normal"/>
    <w:link w:val="CommentTextChar"/>
    <w:uiPriority w:val="99"/>
    <w:unhideWhenUsed/>
    <w:rsid w:val="00C81353"/>
    <w:pPr>
      <w:spacing w:line="240" w:lineRule="auto"/>
    </w:pPr>
    <w:rPr>
      <w:sz w:val="20"/>
      <w:szCs w:val="20"/>
    </w:rPr>
  </w:style>
  <w:style w:type="character" w:customStyle="1" w:styleId="CommentTextChar">
    <w:name w:val="Comment Text Char"/>
    <w:basedOn w:val="DefaultParagraphFont"/>
    <w:link w:val="CommentText"/>
    <w:uiPriority w:val="99"/>
    <w:rsid w:val="00C81353"/>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semiHidden/>
    <w:unhideWhenUsed/>
    <w:rsid w:val="00C81353"/>
    <w:rPr>
      <w:b/>
      <w:bCs/>
    </w:rPr>
  </w:style>
  <w:style w:type="character" w:customStyle="1" w:styleId="CommentSubjectChar">
    <w:name w:val="Comment Subject Char"/>
    <w:basedOn w:val="CommentTextChar"/>
    <w:link w:val="CommentSubject"/>
    <w:uiPriority w:val="99"/>
    <w:semiHidden/>
    <w:rsid w:val="00C81353"/>
    <w:rPr>
      <w:rFonts w:ascii="Calibri" w:eastAsia="Times New Roman" w:hAnsi="Calibri" w:cs="Calibri"/>
      <w:b/>
      <w:bCs/>
      <w:sz w:val="20"/>
      <w:szCs w:val="20"/>
    </w:rPr>
  </w:style>
  <w:style w:type="paragraph" w:styleId="Header">
    <w:name w:val="header"/>
    <w:basedOn w:val="Normal"/>
    <w:link w:val="HeaderChar"/>
    <w:uiPriority w:val="99"/>
    <w:unhideWhenUsed/>
    <w:rsid w:val="00E60F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F63"/>
    <w:rPr>
      <w:rFonts w:ascii="Calibri" w:eastAsia="Times New Roman" w:hAnsi="Calibri" w:cs="Calibri"/>
    </w:rPr>
  </w:style>
  <w:style w:type="paragraph" w:styleId="Footer">
    <w:name w:val="footer"/>
    <w:basedOn w:val="Normal"/>
    <w:link w:val="FooterChar"/>
    <w:uiPriority w:val="99"/>
    <w:unhideWhenUsed/>
    <w:rsid w:val="00E60F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F63"/>
    <w:rPr>
      <w:rFonts w:ascii="Calibri" w:eastAsia="Times New Roman" w:hAnsi="Calibri" w:cs="Calibri"/>
    </w:rPr>
  </w:style>
  <w:style w:type="paragraph" w:styleId="ListParagraph">
    <w:name w:val="List Paragraph"/>
    <w:basedOn w:val="Normal"/>
    <w:uiPriority w:val="34"/>
    <w:qFormat/>
    <w:rsid w:val="005C6F97"/>
    <w:pPr>
      <w:ind w:left="720"/>
      <w:contextualSpacing/>
    </w:pPr>
    <w:rPr>
      <w:rFonts w:eastAsia="Calibri" w:cs="Times New Roman"/>
      <w:lang w:val="cs-CZ"/>
    </w:rPr>
  </w:style>
  <w:style w:type="paragraph" w:customStyle="1" w:styleId="Normal1">
    <w:name w:val="Normal1"/>
    <w:basedOn w:val="Normal"/>
    <w:rsid w:val="00512EBB"/>
    <w:pPr>
      <w:spacing w:before="100" w:beforeAutospacing="1" w:after="100" w:afterAutospacing="1" w:line="240" w:lineRule="auto"/>
    </w:pPr>
    <w:rPr>
      <w:rFonts w:ascii="Arial" w:hAnsi="Arial" w:cs="Arial"/>
    </w:rPr>
  </w:style>
  <w:style w:type="paragraph" w:customStyle="1" w:styleId="Normal2">
    <w:name w:val="Normal2"/>
    <w:basedOn w:val="Normal"/>
    <w:rsid w:val="00C7181D"/>
    <w:pPr>
      <w:spacing w:before="100" w:beforeAutospacing="1" w:after="100" w:afterAutospacing="1" w:line="240" w:lineRule="auto"/>
    </w:pPr>
    <w:rPr>
      <w:rFonts w:ascii="Arial" w:hAnsi="Arial" w:cs="Arial"/>
    </w:rPr>
  </w:style>
  <w:style w:type="paragraph" w:customStyle="1" w:styleId="Char2CharCharCharCharCharChar">
    <w:name w:val="Char2 Char Char Char Char Char Char"/>
    <w:basedOn w:val="Normal"/>
    <w:rsid w:val="00D547AB"/>
    <w:pPr>
      <w:spacing w:after="160" w:line="240" w:lineRule="exact"/>
    </w:pPr>
    <w:rPr>
      <w:rFonts w:ascii="Tahoma" w:hAnsi="Tahoma" w:cs="Times New Roman"/>
      <w:sz w:val="20"/>
      <w:szCs w:val="20"/>
    </w:rPr>
  </w:style>
  <w:style w:type="numbering" w:customStyle="1" w:styleId="NoList1">
    <w:name w:val="No List1"/>
    <w:next w:val="NoList"/>
    <w:uiPriority w:val="99"/>
    <w:semiHidden/>
    <w:unhideWhenUsed/>
    <w:rsid w:val="00606875"/>
  </w:style>
  <w:style w:type="character" w:styleId="Strong">
    <w:name w:val="Strong"/>
    <w:qFormat/>
    <w:rsid w:val="00606875"/>
    <w:rPr>
      <w:b/>
      <w:bCs/>
    </w:rPr>
  </w:style>
  <w:style w:type="paragraph" w:customStyle="1" w:styleId="T-98-2">
    <w:name w:val="T-9/8-2"/>
    <w:basedOn w:val="Normal"/>
    <w:rsid w:val="00606875"/>
    <w:pPr>
      <w:widowControl w:val="0"/>
      <w:tabs>
        <w:tab w:val="left" w:pos="2153"/>
      </w:tabs>
      <w:autoSpaceDE w:val="0"/>
      <w:autoSpaceDN w:val="0"/>
      <w:adjustRightInd w:val="0"/>
      <w:spacing w:after="43" w:line="240" w:lineRule="auto"/>
      <w:ind w:firstLine="342"/>
      <w:jc w:val="both"/>
    </w:pPr>
    <w:rPr>
      <w:rFonts w:ascii="Times-NewRoman" w:hAnsi="Times-NewRoman" w:cs="Times New Roman"/>
      <w:sz w:val="19"/>
      <w:szCs w:val="19"/>
      <w:lang w:val="hr-HR" w:eastAsia="hr-HR"/>
    </w:rPr>
  </w:style>
  <w:style w:type="table" w:styleId="TableGrid">
    <w:name w:val="Table Grid"/>
    <w:basedOn w:val="TableNormal"/>
    <w:uiPriority w:val="39"/>
    <w:rsid w:val="00DB7CFB"/>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DB7CFB"/>
    <w:pPr>
      <w:spacing w:after="0" w:line="240" w:lineRule="auto"/>
    </w:pPr>
    <w:rPr>
      <w:rFonts w:ascii="Calibri" w:eastAsia="Calibri" w:hAnsi="Calibri" w:cs="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9FB"/>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120---podnaslov-clana">
    <w:name w:val="wyq120---podnaslov-clana"/>
    <w:basedOn w:val="Normal"/>
    <w:rsid w:val="000249FB"/>
    <w:pPr>
      <w:spacing w:before="240" w:after="240" w:line="240" w:lineRule="auto"/>
      <w:jc w:val="center"/>
    </w:pPr>
    <w:rPr>
      <w:rFonts w:ascii="Arial" w:eastAsia="Calibri" w:hAnsi="Arial" w:cs="Arial"/>
      <w:i/>
      <w:iCs/>
      <w:sz w:val="24"/>
      <w:szCs w:val="24"/>
    </w:rPr>
  </w:style>
  <w:style w:type="character" w:customStyle="1" w:styleId="StavChar">
    <w:name w:val="Stav Char"/>
    <w:link w:val="Stav"/>
    <w:locked/>
    <w:rsid w:val="000249FB"/>
    <w:rPr>
      <w:szCs w:val="24"/>
      <w:lang w:val="sr-Latn-CS" w:eastAsia="en-GB"/>
    </w:rPr>
  </w:style>
  <w:style w:type="paragraph" w:customStyle="1" w:styleId="Stav">
    <w:name w:val="Stav"/>
    <w:basedOn w:val="Normal"/>
    <w:link w:val="StavChar"/>
    <w:rsid w:val="000249FB"/>
    <w:pPr>
      <w:widowControl w:val="0"/>
      <w:tabs>
        <w:tab w:val="left" w:pos="550"/>
      </w:tabs>
      <w:autoSpaceDE w:val="0"/>
      <w:autoSpaceDN w:val="0"/>
      <w:adjustRightInd w:val="0"/>
      <w:spacing w:before="120" w:after="120" w:line="240" w:lineRule="auto"/>
      <w:jc w:val="both"/>
    </w:pPr>
    <w:rPr>
      <w:rFonts w:asciiTheme="minorHAnsi" w:eastAsiaTheme="minorHAnsi" w:hAnsiTheme="minorHAnsi" w:cstheme="minorBidi"/>
      <w:szCs w:val="24"/>
      <w:lang w:val="sr-Latn-CS" w:eastAsia="en-GB"/>
    </w:rPr>
  </w:style>
  <w:style w:type="paragraph" w:customStyle="1" w:styleId="stil1tekst">
    <w:name w:val="stil_1tekst"/>
    <w:basedOn w:val="Normal"/>
    <w:rsid w:val="000249FB"/>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0249FB"/>
  </w:style>
  <w:style w:type="paragraph" w:styleId="BalloonText">
    <w:name w:val="Balloon Text"/>
    <w:basedOn w:val="Normal"/>
    <w:link w:val="BalloonTextChar"/>
    <w:uiPriority w:val="99"/>
    <w:semiHidden/>
    <w:unhideWhenUsed/>
    <w:rsid w:val="004F0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0C7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C81353"/>
    <w:rPr>
      <w:sz w:val="16"/>
      <w:szCs w:val="16"/>
    </w:rPr>
  </w:style>
  <w:style w:type="paragraph" w:styleId="CommentText">
    <w:name w:val="annotation text"/>
    <w:basedOn w:val="Normal"/>
    <w:link w:val="CommentTextChar"/>
    <w:uiPriority w:val="99"/>
    <w:unhideWhenUsed/>
    <w:rsid w:val="00C81353"/>
    <w:pPr>
      <w:spacing w:line="240" w:lineRule="auto"/>
    </w:pPr>
    <w:rPr>
      <w:sz w:val="20"/>
      <w:szCs w:val="20"/>
    </w:rPr>
  </w:style>
  <w:style w:type="character" w:customStyle="1" w:styleId="CommentTextChar">
    <w:name w:val="Comment Text Char"/>
    <w:basedOn w:val="DefaultParagraphFont"/>
    <w:link w:val="CommentText"/>
    <w:uiPriority w:val="99"/>
    <w:rsid w:val="00C81353"/>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semiHidden/>
    <w:unhideWhenUsed/>
    <w:rsid w:val="00C81353"/>
    <w:rPr>
      <w:b/>
      <w:bCs/>
    </w:rPr>
  </w:style>
  <w:style w:type="character" w:customStyle="1" w:styleId="CommentSubjectChar">
    <w:name w:val="Comment Subject Char"/>
    <w:basedOn w:val="CommentTextChar"/>
    <w:link w:val="CommentSubject"/>
    <w:uiPriority w:val="99"/>
    <w:semiHidden/>
    <w:rsid w:val="00C81353"/>
    <w:rPr>
      <w:rFonts w:ascii="Calibri" w:eastAsia="Times New Roman" w:hAnsi="Calibri" w:cs="Calibri"/>
      <w:b/>
      <w:bCs/>
      <w:sz w:val="20"/>
      <w:szCs w:val="20"/>
    </w:rPr>
  </w:style>
  <w:style w:type="paragraph" w:styleId="Header">
    <w:name w:val="header"/>
    <w:basedOn w:val="Normal"/>
    <w:link w:val="HeaderChar"/>
    <w:uiPriority w:val="99"/>
    <w:unhideWhenUsed/>
    <w:rsid w:val="00E60F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F63"/>
    <w:rPr>
      <w:rFonts w:ascii="Calibri" w:eastAsia="Times New Roman" w:hAnsi="Calibri" w:cs="Calibri"/>
    </w:rPr>
  </w:style>
  <w:style w:type="paragraph" w:styleId="Footer">
    <w:name w:val="footer"/>
    <w:basedOn w:val="Normal"/>
    <w:link w:val="FooterChar"/>
    <w:uiPriority w:val="99"/>
    <w:unhideWhenUsed/>
    <w:rsid w:val="00E60F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F63"/>
    <w:rPr>
      <w:rFonts w:ascii="Calibri" w:eastAsia="Times New Roman" w:hAnsi="Calibri" w:cs="Calibri"/>
    </w:rPr>
  </w:style>
  <w:style w:type="paragraph" w:styleId="ListParagraph">
    <w:name w:val="List Paragraph"/>
    <w:basedOn w:val="Normal"/>
    <w:uiPriority w:val="34"/>
    <w:qFormat/>
    <w:rsid w:val="005C6F97"/>
    <w:pPr>
      <w:ind w:left="720"/>
      <w:contextualSpacing/>
    </w:pPr>
    <w:rPr>
      <w:rFonts w:eastAsia="Calibri" w:cs="Times New Roman"/>
      <w:lang w:val="cs-CZ"/>
    </w:rPr>
  </w:style>
  <w:style w:type="paragraph" w:customStyle="1" w:styleId="Normal1">
    <w:name w:val="Normal1"/>
    <w:basedOn w:val="Normal"/>
    <w:rsid w:val="00512EBB"/>
    <w:pPr>
      <w:spacing w:before="100" w:beforeAutospacing="1" w:after="100" w:afterAutospacing="1" w:line="240" w:lineRule="auto"/>
    </w:pPr>
    <w:rPr>
      <w:rFonts w:ascii="Arial" w:hAnsi="Arial" w:cs="Arial"/>
    </w:rPr>
  </w:style>
  <w:style w:type="paragraph" w:customStyle="1" w:styleId="Normal2">
    <w:name w:val="Normal2"/>
    <w:basedOn w:val="Normal"/>
    <w:rsid w:val="00C7181D"/>
    <w:pPr>
      <w:spacing w:before="100" w:beforeAutospacing="1" w:after="100" w:afterAutospacing="1" w:line="240" w:lineRule="auto"/>
    </w:pPr>
    <w:rPr>
      <w:rFonts w:ascii="Arial" w:hAnsi="Arial" w:cs="Arial"/>
    </w:rPr>
  </w:style>
  <w:style w:type="paragraph" w:customStyle="1" w:styleId="Char2CharCharCharCharCharChar">
    <w:name w:val="Char2 Char Char Char Char Char Char"/>
    <w:basedOn w:val="Normal"/>
    <w:rsid w:val="00D547AB"/>
    <w:pPr>
      <w:spacing w:after="160" w:line="240" w:lineRule="exact"/>
    </w:pPr>
    <w:rPr>
      <w:rFonts w:ascii="Tahoma" w:hAnsi="Tahoma" w:cs="Times New Roman"/>
      <w:sz w:val="20"/>
      <w:szCs w:val="20"/>
    </w:rPr>
  </w:style>
  <w:style w:type="numbering" w:customStyle="1" w:styleId="NoList1">
    <w:name w:val="No List1"/>
    <w:next w:val="NoList"/>
    <w:uiPriority w:val="99"/>
    <w:semiHidden/>
    <w:unhideWhenUsed/>
    <w:rsid w:val="00606875"/>
  </w:style>
  <w:style w:type="character" w:styleId="Strong">
    <w:name w:val="Strong"/>
    <w:qFormat/>
    <w:rsid w:val="00606875"/>
    <w:rPr>
      <w:b/>
      <w:bCs/>
    </w:rPr>
  </w:style>
  <w:style w:type="paragraph" w:customStyle="1" w:styleId="T-98-2">
    <w:name w:val="T-9/8-2"/>
    <w:basedOn w:val="Normal"/>
    <w:rsid w:val="00606875"/>
    <w:pPr>
      <w:widowControl w:val="0"/>
      <w:tabs>
        <w:tab w:val="left" w:pos="2153"/>
      </w:tabs>
      <w:autoSpaceDE w:val="0"/>
      <w:autoSpaceDN w:val="0"/>
      <w:adjustRightInd w:val="0"/>
      <w:spacing w:after="43" w:line="240" w:lineRule="auto"/>
      <w:ind w:firstLine="342"/>
      <w:jc w:val="both"/>
    </w:pPr>
    <w:rPr>
      <w:rFonts w:ascii="Times-NewRoman" w:hAnsi="Times-NewRoman" w:cs="Times New Roman"/>
      <w:sz w:val="19"/>
      <w:szCs w:val="19"/>
      <w:lang w:val="hr-HR" w:eastAsia="hr-HR"/>
    </w:rPr>
  </w:style>
  <w:style w:type="table" w:styleId="TableGrid">
    <w:name w:val="Table Grid"/>
    <w:basedOn w:val="TableNormal"/>
    <w:uiPriority w:val="39"/>
    <w:rsid w:val="00DB7CFB"/>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rsid w:val="00DB7CFB"/>
    <w:pPr>
      <w:spacing w:after="0" w:line="240" w:lineRule="auto"/>
    </w:pPr>
    <w:rPr>
      <w:rFonts w:ascii="Calibri" w:eastAsia="Calibri" w:hAnsi="Calibri" w:cs="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1648939">
      <w:bodyDiv w:val="1"/>
      <w:marLeft w:val="0"/>
      <w:marRight w:val="0"/>
      <w:marTop w:val="0"/>
      <w:marBottom w:val="0"/>
      <w:divBdr>
        <w:top w:val="none" w:sz="0" w:space="0" w:color="auto"/>
        <w:left w:val="none" w:sz="0" w:space="0" w:color="auto"/>
        <w:bottom w:val="none" w:sz="0" w:space="0" w:color="auto"/>
        <w:right w:val="none" w:sz="0" w:space="0" w:color="auto"/>
      </w:divBdr>
    </w:div>
    <w:div w:id="1176724515">
      <w:bodyDiv w:val="1"/>
      <w:marLeft w:val="0"/>
      <w:marRight w:val="0"/>
      <w:marTop w:val="0"/>
      <w:marBottom w:val="0"/>
      <w:divBdr>
        <w:top w:val="none" w:sz="0" w:space="0" w:color="auto"/>
        <w:left w:val="none" w:sz="0" w:space="0" w:color="auto"/>
        <w:bottom w:val="none" w:sz="0" w:space="0" w:color="auto"/>
        <w:right w:val="none" w:sz="0" w:space="0" w:color="auto"/>
      </w:divBdr>
    </w:div>
    <w:div w:id="1346783081">
      <w:bodyDiv w:val="1"/>
      <w:marLeft w:val="0"/>
      <w:marRight w:val="0"/>
      <w:marTop w:val="0"/>
      <w:marBottom w:val="0"/>
      <w:divBdr>
        <w:top w:val="none" w:sz="0" w:space="0" w:color="auto"/>
        <w:left w:val="none" w:sz="0" w:space="0" w:color="auto"/>
        <w:bottom w:val="none" w:sz="0" w:space="0" w:color="auto"/>
        <w:right w:val="none" w:sz="0" w:space="0" w:color="auto"/>
      </w:divBdr>
    </w:div>
    <w:div w:id="1809012476">
      <w:bodyDiv w:val="1"/>
      <w:marLeft w:val="0"/>
      <w:marRight w:val="0"/>
      <w:marTop w:val="0"/>
      <w:marBottom w:val="0"/>
      <w:divBdr>
        <w:top w:val="none" w:sz="0" w:space="0" w:color="auto"/>
        <w:left w:val="none" w:sz="0" w:space="0" w:color="auto"/>
        <w:bottom w:val="none" w:sz="0" w:space="0" w:color="auto"/>
        <w:right w:val="none" w:sz="0" w:space="0" w:color="auto"/>
      </w:divBdr>
    </w:div>
    <w:div w:id="199691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DE098-9D3B-4059-8BE7-ADB4DBBC7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7701</Words>
  <Characters>43898</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 Sisovic</dc:creator>
  <cp:lastModifiedBy>jovan</cp:lastModifiedBy>
  <cp:revision>2</cp:revision>
  <cp:lastPrinted>2014-12-26T12:57:00Z</cp:lastPrinted>
  <dcterms:created xsi:type="dcterms:W3CDTF">2014-12-26T14:54:00Z</dcterms:created>
  <dcterms:modified xsi:type="dcterms:W3CDTF">2014-12-26T14:54:00Z</dcterms:modified>
</cp:coreProperties>
</file>