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632875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ПОСТАВЉЕЊУ ПОМОЋНИКА МИНИСТРА ПРАВДЕ И ДРЖАВНЕ УПРАВЕ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 се Вања Родић за помоћника министра правде и државне управе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</w:t>
      </w:r>
      <w:r>
        <w:rPr>
          <w:rFonts w:ascii="Times New Roman" w:hAnsi="Times New Roman" w:cs="Times New Roman"/>
          <w:sz w:val="24"/>
          <w:szCs w:val="24"/>
        </w:rPr>
        <w:t>заступање Републике Србије пред Европским судом за људска права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119-10152/2013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32875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632875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ПОМОЋНИКА ДИРЕКТОРА УПРАВЕ ЦАРИНА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У МИНИСТАРСТВУ ФИНАНСИЈА И ПРИВРЕДЕ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 се Сунчица Мирковић дужности помоћника директора Управе царина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</w:t>
      </w:r>
      <w:r>
        <w:rPr>
          <w:rFonts w:ascii="Times New Roman" w:hAnsi="Times New Roman" w:cs="Times New Roman"/>
          <w:sz w:val="24"/>
          <w:szCs w:val="24"/>
        </w:rPr>
        <w:t>финансијске, инвестиционе и правне послове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 и привреде.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119-10128/2013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32875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632875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ПОСТАВЉЕЊУ ПОМОЋНИКА ДИРЕКТОРА УПРАВЕ ЦАРИНА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 xml:space="preserve">У МИНИСТАРСТВУ ФИНАНСИЈА 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 се Софија Радуловић за помоћника директора Управе царина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</w:t>
      </w:r>
      <w:r>
        <w:rPr>
          <w:rFonts w:ascii="Times New Roman" w:hAnsi="Times New Roman" w:cs="Times New Roman"/>
          <w:sz w:val="24"/>
          <w:szCs w:val="24"/>
        </w:rPr>
        <w:t>финансијске, инвестиционе и правне послове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119-10135/2013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sectPr w:rsidR="00632875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632875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ПОМОЋНИКА ДИРЕКТОРА УПРАВЕ ЦАРИНА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У МИНИСТАРСТВУ ФИНАНСИЈА И ПРИВРЕДЕ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 се Милан Вуковић дужности помоћника директора Управе царина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</w:t>
      </w:r>
      <w:r>
        <w:rPr>
          <w:rFonts w:ascii="Times New Roman" w:hAnsi="Times New Roman" w:cs="Times New Roman"/>
          <w:sz w:val="24"/>
          <w:szCs w:val="24"/>
        </w:rPr>
        <w:t>људске ресурсе и опште послове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 и привреде.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119-10130/2013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34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0" w:line="240" w:lineRule="auto"/>
        <w:sectPr w:rsidR="00632875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632875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ПОСТАВЉЕЊУ ПОМОЋНИКА ДИРЕКТОРА УПРАВЕ ЦАРИНА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 xml:space="preserve">У МИНИСТАРСТВУ ФИНАНСИЈА 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 се Бранислава Чубриловић за помоћника директора Управе царина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</w:t>
      </w:r>
      <w:r>
        <w:rPr>
          <w:rFonts w:ascii="Times New Roman" w:hAnsi="Times New Roman" w:cs="Times New Roman"/>
          <w:sz w:val="24"/>
          <w:szCs w:val="24"/>
        </w:rPr>
        <w:t>људске ресурсе и опште послове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119-10133/2013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</w:pPr>
    </w:p>
    <w:p w:rsidR="00632875" w:rsidRDefault="00632875" w:rsidP="00632875">
      <w:pPr>
        <w:spacing w:after="0" w:line="240" w:lineRule="auto"/>
        <w:sectPr w:rsidR="00632875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632875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ПОМОЋНИКА ДИРЕКТОРА УПРАВЕ ЦАРИНА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У МИНИСТАРСТВУ ФИНАНСИЈА И ПРИВРЕДЕ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 се Предраг Каравдић дужности помоћника директора Управе царина – Сектор за информационе технологије у Министарству финансија</w:t>
      </w:r>
      <w:r w:rsidR="001409E2">
        <w:rPr>
          <w:rFonts w:ascii="Times New Roman" w:hAnsi="Times New Roman" w:cs="Times New Roman"/>
          <w:sz w:val="24"/>
          <w:szCs w:val="24"/>
        </w:rPr>
        <w:t xml:space="preserve"> и привреде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119-10129/2013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32875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632875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ПОСТАВЉЕЊУ ПОМОЋНИКА ДИРЕКТОРА УПРАВЕ ЦАРИНА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 xml:space="preserve">У МИНИСТАРСТВУ ФИНАНСИЈА 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 се Иванка Миленковић за помоћника директора Управе царина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</w:t>
      </w:r>
      <w:r>
        <w:rPr>
          <w:rFonts w:ascii="Times New Roman" w:hAnsi="Times New Roman" w:cs="Times New Roman"/>
          <w:sz w:val="24"/>
          <w:szCs w:val="24"/>
        </w:rPr>
        <w:t>информационе технологије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119-10134/2013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</w:pPr>
    </w:p>
    <w:p w:rsidR="00632875" w:rsidRDefault="00632875" w:rsidP="00632875">
      <w:pPr>
        <w:spacing w:after="240" w:line="240" w:lineRule="auto"/>
        <w:contextualSpacing/>
      </w:pPr>
    </w:p>
    <w:p w:rsidR="00632875" w:rsidRDefault="00632875" w:rsidP="00632875">
      <w:pPr>
        <w:spacing w:after="0" w:line="240" w:lineRule="auto"/>
        <w:sectPr w:rsidR="00632875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119/12) и члана 43. став 2. Закона о Влади („Службени гласник РС”, бр. 55/05, 71/05 – исправка, 101/07, 65/08, 16/11, 68/12 – УС и 72/12)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ВРШИОЦА ДУЖНОСТИ ДИРЕКТОРА </w:t>
      </w:r>
    </w:p>
    <w:p w:rsidR="00632875" w:rsidRDefault="00632875" w:rsidP="0063287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ЈАВНОГ ПРЕДУЗЕЋА „ПУТЕВИ СРБИЈЕ</w:t>
      </w:r>
      <w:r>
        <w:rPr>
          <w:b/>
          <w:lang w:val="sr-Cyrl-CS"/>
        </w:rPr>
        <w:t>”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Констатује се да је Зорану Дробњаку престао мандат вршиоца дужности  генералног директора </w:t>
      </w:r>
      <w:r>
        <w:rPr>
          <w:rFonts w:ascii="Times New Roman" w:hAnsi="Times New Roman" w:cs="Times New Roman"/>
          <w:sz w:val="24"/>
          <w:szCs w:val="24"/>
        </w:rPr>
        <w:t>Јавног предузећа „Путеви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” 28. новембра 2013. године.</w:t>
      </w:r>
    </w:p>
    <w:p w:rsidR="00632875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Зоран Дробњак за вршиоца дужности директора </w:t>
      </w:r>
      <w:r>
        <w:rPr>
          <w:rFonts w:ascii="Times New Roman" w:hAnsi="Times New Roman" w:cs="Times New Roman"/>
          <w:sz w:val="24"/>
          <w:szCs w:val="24"/>
        </w:rPr>
        <w:t>Јавног предузећа „Путеви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” од 29. новембра 2013. године.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119-10188/2013-1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0" w:line="240" w:lineRule="auto"/>
        <w:rPr>
          <w:sz w:val="20"/>
          <w:szCs w:val="20"/>
        </w:rPr>
        <w:sectPr w:rsidR="00632875">
          <w:pgSz w:w="12240" w:h="15840"/>
          <w:pgMar w:top="1135" w:right="1440" w:bottom="284" w:left="1440" w:header="708" w:footer="708" w:gutter="0"/>
          <w:cols w:space="720"/>
        </w:sect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119/12) и члана 43. став 2. Закона о Влади („Службени гласник РС”, бр. 55/05, 71/05 – исправка, 101/07, 65/08, 16/11, 68/12 – УС и 72/12)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ВРШИОЦА ДУЖНОСТИ ДИРЕКТОРА ЈАВНОГ ПРЕДУЗЕЋА ЗА ВОДОСНАБДЕВАЊЕ И ЗА ПРОИЗВОДЊУ И ДИСТРИБУЦИЈУ ЕЛЕКТРИЧНЕ ЕНЕРГИЈЕ НА ПОДРУЧЈУ ОПШТИНЕ ЗУБИН ПОТОК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Предраг Божовић дужности вршиоца дужности директора Јавног предузећа за водоснабдевање и за производњу и дистрибуцију електричне енергије на подручју општине Зубин Поток.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119-10234/2013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0" w:line="240" w:lineRule="auto"/>
        <w:rPr>
          <w:sz w:val="20"/>
          <w:szCs w:val="20"/>
        </w:rPr>
      </w:pPr>
    </w:p>
    <w:p w:rsidR="00632875" w:rsidRDefault="00632875" w:rsidP="00632875">
      <w:pPr>
        <w:spacing w:after="0" w:line="240" w:lineRule="auto"/>
        <w:rPr>
          <w:sz w:val="20"/>
          <w:szCs w:val="20"/>
        </w:rPr>
        <w:sectPr w:rsidR="00632875">
          <w:pgSz w:w="12240" w:h="15840"/>
          <w:pgMar w:top="1135" w:right="1440" w:bottom="284" w:left="1440" w:header="708" w:footer="708" w:gutter="0"/>
          <w:cols w:space="720"/>
        </w:sect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119/12) и члана 43. став 2. Закона о Влади („Службени гласник РС”, бр. 55/05, 71/05 – исправка, 101/07, 65/08, 16/11, 68/12 – УС и 72/12)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ВРШИОЦА ДУЖНОСТИ ДИРЕКТОРА </w:t>
      </w:r>
      <w:r>
        <w:rPr>
          <w:rFonts w:ascii="Times New Roman" w:hAnsi="Times New Roman"/>
          <w:b/>
          <w:sz w:val="24"/>
          <w:szCs w:val="24"/>
        </w:rPr>
        <w:t>ЈАВНОГ ПРЕДУЗЕЋА ЗА ВОДОСНАБДЕВАЊЕ И ЗА ПРОИЗВОДЊУ И ДИСТРИБУЦИЈУ ЕЛЕКТРИЧНЕ ЕНЕРГИЈЕ ИБАР, ЗУБИН ПОТОК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Срђан Вуловић за вршиоца дужности директора Јавног предузећа за водоснабдевање и за производњу и дистрибуцију електричне енергије Ибар, Зубин Поток.</w:t>
      </w:r>
    </w:p>
    <w:p w:rsidR="00632875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119-10236/2013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0" w:line="240" w:lineRule="auto"/>
        <w:rPr>
          <w:sz w:val="20"/>
          <w:szCs w:val="20"/>
        </w:rPr>
      </w:pPr>
    </w:p>
    <w:p w:rsidR="00632875" w:rsidRDefault="00632875" w:rsidP="00632875">
      <w:pPr>
        <w:spacing w:after="0" w:line="240" w:lineRule="auto"/>
        <w:rPr>
          <w:sz w:val="20"/>
          <w:szCs w:val="20"/>
        </w:rPr>
      </w:pPr>
    </w:p>
    <w:p w:rsidR="00632875" w:rsidRDefault="00632875" w:rsidP="00632875">
      <w:pPr>
        <w:spacing w:after="0" w:line="240" w:lineRule="auto"/>
        <w:rPr>
          <w:sz w:val="20"/>
          <w:szCs w:val="20"/>
        </w:rPr>
        <w:sectPr w:rsidR="00632875">
          <w:pgSz w:w="12240" w:h="15840"/>
          <w:pgMar w:top="1135" w:right="1440" w:bottom="284" w:left="1440" w:header="708" w:footer="708" w:gutter="0"/>
          <w:cols w:space="720"/>
        </w:sect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ind w:right="-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став 2. </w:t>
      </w:r>
      <w:r>
        <w:rPr>
          <w:rFonts w:ascii="Times New Roman" w:hAnsi="Times New Roman" w:cs="Times New Roman"/>
          <w:sz w:val="24"/>
          <w:szCs w:val="24"/>
          <w:lang w:val="ru-RU"/>
        </w:rPr>
        <w:t>Закона о јавним агенцијама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Службени гласник РС”, бр. 18/05 и 81/05 – исправка), </w:t>
      </w:r>
      <w:r>
        <w:rPr>
          <w:rFonts w:ascii="Times New Roman" w:hAnsi="Times New Roman" w:cs="Times New Roman"/>
          <w:sz w:val="24"/>
          <w:szCs w:val="24"/>
        </w:rPr>
        <w:t>тачке 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став 1.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 о оснивању Агенције за страна улагања и промоцију извоза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107/09</w:t>
      </w:r>
      <w:r>
        <w:rPr>
          <w:rFonts w:ascii="Times New Roman" w:hAnsi="Times New Roman" w:cs="Times New Roman"/>
          <w:sz w:val="24"/>
          <w:szCs w:val="24"/>
        </w:rPr>
        <w:t xml:space="preserve"> и 15/10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632875" w:rsidRDefault="00632875" w:rsidP="00632875">
      <w:pPr>
        <w:spacing w:after="240" w:line="240" w:lineRule="auto"/>
        <w:ind w:right="-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УПРАВНОГ ОДБОРА АГЕНЦИЈЕ 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 СТРАНА УЛАГАЊА И ПРОМОЦИЈУ ИЗВОЗА</w:t>
      </w: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мр Милун Тривунац дужности члана Управног одбора Агенције за страна улагања и промоцију извоза, на лични захтев.</w:t>
      </w: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119-10251/2013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0" w:line="240" w:lineRule="auto"/>
        <w:rPr>
          <w:sz w:val="20"/>
          <w:szCs w:val="20"/>
        </w:rPr>
        <w:sectPr w:rsidR="00632875">
          <w:pgSz w:w="12240" w:h="15840"/>
          <w:pgMar w:top="1135" w:right="1440" w:bottom="284" w:left="1440" w:header="708" w:footer="708" w:gutter="0"/>
          <w:cols w:space="720"/>
        </w:sect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ind w:right="-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став 2. </w:t>
      </w:r>
      <w:r>
        <w:rPr>
          <w:rFonts w:ascii="Times New Roman" w:hAnsi="Times New Roman" w:cs="Times New Roman"/>
          <w:sz w:val="24"/>
          <w:szCs w:val="24"/>
          <w:lang w:val="ru-RU"/>
        </w:rPr>
        <w:t>Закона о јавним агенцијама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Службени гласник РС”, бр. 18/05 и 81/05 – исправка), </w:t>
      </w:r>
      <w:r>
        <w:rPr>
          <w:rFonts w:ascii="Times New Roman" w:hAnsi="Times New Roman" w:cs="Times New Roman"/>
          <w:sz w:val="24"/>
          <w:szCs w:val="24"/>
        </w:rPr>
        <w:t>тачке 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став 1.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 о оснивању Агенције за страна улагања и промоцију извоза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107/09</w:t>
      </w:r>
      <w:r>
        <w:rPr>
          <w:rFonts w:ascii="Times New Roman" w:hAnsi="Times New Roman" w:cs="Times New Roman"/>
          <w:sz w:val="24"/>
          <w:szCs w:val="24"/>
        </w:rPr>
        <w:t xml:space="preserve"> и 15/10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632875" w:rsidRDefault="00632875" w:rsidP="00632875">
      <w:pPr>
        <w:spacing w:after="240" w:line="240" w:lineRule="auto"/>
        <w:ind w:right="-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ЧЛАНА УПРАВНОГ ОДБОРА АГЕНЦИЈЕ 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 СТРАНА УЛАГАЊА И ПРОМОЦИЈУ ИЗВОЗА</w:t>
      </w: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проф. др Ана Трбовић за члана Управног одбора Агенције за страна улагања и промоцију извоза.</w:t>
      </w: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119-10242/2013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0" w:line="240" w:lineRule="auto"/>
        <w:rPr>
          <w:rFonts w:ascii="Times New Roman" w:hAnsi="Times New Roman"/>
          <w:sz w:val="24"/>
          <w:szCs w:val="24"/>
        </w:rPr>
        <w:sectPr w:rsidR="00632875">
          <w:pgSz w:w="12240" w:h="15840"/>
          <w:pgMar w:top="1135" w:right="1440" w:bottom="284" w:left="1440" w:header="708" w:footer="708" w:gutter="0"/>
          <w:cols w:space="720"/>
        </w:sectPr>
      </w:pPr>
    </w:p>
    <w:p w:rsidR="00632875" w:rsidRDefault="00632875" w:rsidP="00632875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632875" w:rsidRDefault="00632875" w:rsidP="00632875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632875" w:rsidRDefault="00632875" w:rsidP="00632875">
      <w:pPr>
        <w:tabs>
          <w:tab w:val="center" w:pos="0"/>
        </w:tabs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32875" w:rsidRDefault="00632875" w:rsidP="00632875">
      <w:pPr>
        <w:tabs>
          <w:tab w:val="center" w:pos="0"/>
        </w:tabs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 w:eastAsia="ar-S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/>
          <w:sz w:val="24"/>
          <w:szCs w:val="24"/>
        </w:rPr>
        <w:t>130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став 4. </w:t>
      </w:r>
      <w:r>
        <w:rPr>
          <w:rFonts w:ascii="Times New Roman" w:hAnsi="Times New Roman"/>
          <w:sz w:val="24"/>
          <w:szCs w:val="24"/>
          <w:lang w:val="sr-Cyrl-CS"/>
        </w:rPr>
        <w:t>Закона о здравственој заштити („Службени гласник РС”, бр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107/05, 72/09 – </w:t>
      </w:r>
      <w:r>
        <w:rPr>
          <w:rFonts w:ascii="Times New Roman" w:hAnsi="Times New Roman"/>
          <w:sz w:val="24"/>
          <w:szCs w:val="24"/>
          <w:lang w:val="sr-Cyrl-CS"/>
        </w:rPr>
        <w:t>др. закон</w:t>
      </w:r>
      <w:r>
        <w:rPr>
          <w:rFonts w:ascii="Times New Roman" w:hAnsi="Times New Roman"/>
          <w:sz w:val="24"/>
          <w:szCs w:val="24"/>
        </w:rPr>
        <w:t>, 88/10, 99/10, 57/11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</w:rPr>
        <w:t>119/12</w:t>
      </w:r>
      <w:r>
        <w:rPr>
          <w:rFonts w:ascii="Times New Roman" w:hAnsi="Times New Roman"/>
          <w:sz w:val="24"/>
          <w:szCs w:val="24"/>
          <w:lang w:val="sr-Cyrl-CS"/>
        </w:rPr>
        <w:t xml:space="preserve"> и 45/13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>
        <w:rPr>
          <w:rFonts w:ascii="Times New Roman" w:hAnsi="Times New Roman"/>
          <w:sz w:val="24"/>
          <w:szCs w:val="24"/>
          <w:lang w:val="sr-Cyrl-CS"/>
        </w:rPr>
        <w:t xml:space="preserve"> др. закон) и члана 43. став 2. Закона о Влади 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/>
          <w:sz w:val="24"/>
          <w:szCs w:val="24"/>
          <w:lang w:val="sr-Cyrl-CS"/>
        </w:rPr>
        <w:t xml:space="preserve">), </w:t>
      </w: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И ИМЕНОВАЊУ ЧЛАНА УПРАВНОГ ОДБОРА 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ИНСТИТУТА ЗА ОРТОПЕДСКО-ХИРУРШКЕ БОЛЕСТИ „БАЊИЦАˮ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Разрешава се др Бранислав Катанчевић </w:t>
      </w:r>
      <w:r>
        <w:rPr>
          <w:rFonts w:ascii="Times New Roman" w:hAnsi="Times New Roman"/>
          <w:sz w:val="24"/>
          <w:szCs w:val="24"/>
          <w:lang w:val="sr-Cyrl-CS"/>
        </w:rPr>
        <w:t xml:space="preserve">дужности члана Управног одбора </w:t>
      </w:r>
      <w:r>
        <w:rPr>
          <w:rFonts w:ascii="Times New Roman" w:hAnsi="Times New Roman"/>
          <w:sz w:val="24"/>
          <w:szCs w:val="24"/>
        </w:rPr>
        <w:t>Института за ортопедско-хируршке болести „Бањицаˮ.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0"/>
        </w:tabs>
        <w:spacing w:after="240" w:line="240" w:lineRule="auto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Именује се др Душан Шокорац, специјалиста оториноларингологије, за </w:t>
      </w:r>
      <w:r>
        <w:rPr>
          <w:rFonts w:ascii="Times New Roman" w:hAnsi="Times New Roman"/>
          <w:sz w:val="24"/>
          <w:szCs w:val="24"/>
          <w:lang w:val="sr-Cyrl-CS"/>
        </w:rPr>
        <w:t xml:space="preserve">члана Управног одбора </w:t>
      </w:r>
      <w:r>
        <w:rPr>
          <w:rFonts w:ascii="Times New Roman" w:hAnsi="Times New Roman"/>
          <w:sz w:val="24"/>
          <w:szCs w:val="24"/>
        </w:rPr>
        <w:t>Института за ортопедско-хируршке болести „Бањицаˮ.</w:t>
      </w: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632875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III</w:t>
      </w: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/>
          <w:sz w:val="24"/>
          <w:szCs w:val="24"/>
          <w:lang w:val="sr-Cyrl-CS"/>
        </w:rPr>
      </w:pPr>
    </w:p>
    <w:p w:rsidR="00632875" w:rsidRDefault="00632875" w:rsidP="00632875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32875" w:rsidRDefault="00632875" w:rsidP="00632875">
      <w:pPr>
        <w:spacing w:after="240" w:line="240" w:lineRule="auto"/>
        <w:contextualSpacing/>
        <w:rPr>
          <w:rFonts w:ascii="Times New Roman" w:hAnsi="Times New Roman"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119-10243/2013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новембра 2013. године  </w:t>
      </w: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632875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2875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875" w:rsidTr="00632875">
        <w:trPr>
          <w:jc w:val="center"/>
        </w:trPr>
        <w:tc>
          <w:tcPr>
            <w:tcW w:w="4360" w:type="dxa"/>
          </w:tcPr>
          <w:p w:rsidR="00632875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632875" w:rsidRDefault="006328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32875" w:rsidRDefault="00632875" w:rsidP="00632875">
      <w:pPr>
        <w:spacing w:after="0" w:line="240" w:lineRule="auto"/>
        <w:rPr>
          <w:sz w:val="20"/>
          <w:szCs w:val="20"/>
        </w:rPr>
      </w:pPr>
    </w:p>
    <w:p w:rsidR="00632875" w:rsidRDefault="00632875" w:rsidP="00632875"/>
    <w:sectPr w:rsidR="00632875" w:rsidSect="00CC0A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32875"/>
    <w:rsid w:val="001409E2"/>
    <w:rsid w:val="001C380B"/>
    <w:rsid w:val="00456951"/>
    <w:rsid w:val="005323F6"/>
    <w:rsid w:val="00632875"/>
    <w:rsid w:val="006E1452"/>
    <w:rsid w:val="00700C49"/>
    <w:rsid w:val="00CC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A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632875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6328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1602</Words>
  <Characters>9133</Characters>
  <Application>Microsoft Office Word</Application>
  <DocSecurity>0</DocSecurity>
  <Lines>76</Lines>
  <Paragraphs>21</Paragraphs>
  <ScaleCrop>false</ScaleCrop>
  <Company/>
  <LinksUpToDate>false</LinksUpToDate>
  <CharactersWithSpaces>10714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2013-12-02T14:00:00Z</dcterms:created>
  <dcterms:modified xsi:type="dcterms:W3CDTF">2013-12-02T14:00:00Z</dcterms:modified>
</cp:coreProperties>
</file>