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DF781" w14:textId="77777777" w:rsidR="00150C3D" w:rsidRPr="00B20D92" w:rsidRDefault="00150C3D" w:rsidP="007821E2">
      <w:pPr>
        <w:pStyle w:val="Naslov"/>
        <w:tabs>
          <w:tab w:val="clear" w:pos="1080"/>
        </w:tabs>
        <w:spacing w:before="0" w:after="0"/>
        <w:ind w:left="0" w:right="0"/>
        <w:rPr>
          <w:rFonts w:ascii="Times New Roman" w:hAnsi="Times New Roman" w:cs="Times New Roman"/>
          <w:szCs w:val="24"/>
        </w:rPr>
      </w:pPr>
      <w:r w:rsidRPr="00B20D92">
        <w:rPr>
          <w:rFonts w:ascii="Times New Roman" w:hAnsi="Times New Roman" w:cs="Times New Roman"/>
          <w:szCs w:val="24"/>
        </w:rPr>
        <w:t>ОБРАЗЛОЖЕЊЕ</w:t>
      </w:r>
    </w:p>
    <w:p w14:paraId="602D05E0" w14:textId="77777777" w:rsidR="000F1CD8" w:rsidRPr="00B20D92" w:rsidRDefault="000F1CD8" w:rsidP="007821E2">
      <w:pPr>
        <w:pStyle w:val="Naslov"/>
        <w:tabs>
          <w:tab w:val="clear" w:pos="1080"/>
        </w:tabs>
        <w:spacing w:before="0" w:after="0"/>
        <w:ind w:left="0" w:right="0"/>
        <w:rPr>
          <w:rFonts w:ascii="Times New Roman" w:hAnsi="Times New Roman" w:cs="Times New Roman"/>
          <w:szCs w:val="24"/>
        </w:rPr>
      </w:pPr>
    </w:p>
    <w:p w14:paraId="3A473F83" w14:textId="77777777" w:rsidR="00150C3D" w:rsidRPr="00B20D92" w:rsidRDefault="00150C3D" w:rsidP="00115383">
      <w:pPr>
        <w:pStyle w:val="Naslov"/>
        <w:numPr>
          <w:ilvl w:val="0"/>
          <w:numId w:val="1"/>
        </w:numPr>
        <w:tabs>
          <w:tab w:val="clear" w:pos="1080"/>
        </w:tabs>
        <w:spacing w:before="0" w:after="0"/>
        <w:ind w:left="720" w:right="0" w:firstLine="180"/>
        <w:jc w:val="left"/>
        <w:rPr>
          <w:rFonts w:ascii="Times New Roman" w:hAnsi="Times New Roman" w:cs="Times New Roman"/>
          <w:szCs w:val="24"/>
        </w:rPr>
      </w:pPr>
      <w:r w:rsidRPr="00B20D92">
        <w:rPr>
          <w:rFonts w:ascii="Times New Roman" w:hAnsi="Times New Roman" w:cs="Times New Roman"/>
          <w:szCs w:val="24"/>
        </w:rPr>
        <w:t>УСТАВНИ ОСНОВ ЗА ДОНОШЕЊЕ ЗАКОНА</w:t>
      </w:r>
    </w:p>
    <w:p w14:paraId="5A5C55F6" w14:textId="77777777" w:rsidR="00E628CE" w:rsidRPr="00B20D92" w:rsidRDefault="00E628CE" w:rsidP="00E628CE">
      <w:pPr>
        <w:pStyle w:val="Naslov"/>
        <w:spacing w:before="0" w:after="0"/>
        <w:ind w:left="1080" w:right="0"/>
        <w:jc w:val="left"/>
        <w:rPr>
          <w:rFonts w:ascii="Times New Roman" w:hAnsi="Times New Roman" w:cs="Times New Roman"/>
          <w:szCs w:val="24"/>
        </w:rPr>
      </w:pPr>
    </w:p>
    <w:p w14:paraId="235AA240" w14:textId="77777777" w:rsidR="00150C3D" w:rsidRPr="00B20D92" w:rsidRDefault="00150C3D" w:rsidP="007821E2">
      <w:pPr>
        <w:tabs>
          <w:tab w:val="left" w:pos="720"/>
        </w:tabs>
        <w:jc w:val="both"/>
        <w:rPr>
          <w:szCs w:val="24"/>
          <w:lang w:val="sr-Cyrl-CS"/>
        </w:rPr>
      </w:pPr>
      <w:r w:rsidRPr="00B20D92">
        <w:rPr>
          <w:szCs w:val="24"/>
          <w:lang w:val="sr-Cyrl-CS"/>
        </w:rPr>
        <w:tab/>
      </w:r>
      <w:r w:rsidR="0014622F" w:rsidRPr="00B20D92">
        <w:rPr>
          <w:szCs w:val="24"/>
          <w:lang w:val="sr-Cyrl-CS"/>
        </w:rPr>
        <w:t>Уставни основ за доношење овог закона садржан је у члану 97. тач. 15. и 17. Устава Републике Србије, према којима Република Србија уређује и обезбеђује финансирање остваривања права и дужности Републике Србије утврђених Уставом и законом и друге односе од интереса за Републику Србију, у складу с</w:t>
      </w:r>
      <w:r w:rsidR="00AC5567" w:rsidRPr="00B20D92">
        <w:rPr>
          <w:szCs w:val="24"/>
          <w:lang w:val="sr-Cyrl-CS"/>
        </w:rPr>
        <w:t>a</w:t>
      </w:r>
      <w:r w:rsidR="0014622F" w:rsidRPr="00B20D92">
        <w:rPr>
          <w:szCs w:val="24"/>
          <w:lang w:val="sr-Cyrl-CS"/>
        </w:rPr>
        <w:t xml:space="preserve"> Уставом.</w:t>
      </w:r>
    </w:p>
    <w:p w14:paraId="670F2998" w14:textId="77777777" w:rsidR="00150C3D" w:rsidRPr="00B20D92" w:rsidRDefault="00150C3D" w:rsidP="007821E2">
      <w:pPr>
        <w:tabs>
          <w:tab w:val="left" w:pos="720"/>
        </w:tabs>
        <w:jc w:val="both"/>
        <w:rPr>
          <w:szCs w:val="24"/>
          <w:lang w:val="sr-Cyrl-CS"/>
        </w:rPr>
      </w:pPr>
    </w:p>
    <w:p w14:paraId="4BBB9CD6" w14:textId="346AF484" w:rsidR="00150C3D" w:rsidRPr="00B20D92" w:rsidRDefault="00B94328" w:rsidP="00B94328">
      <w:pPr>
        <w:pStyle w:val="Naslov"/>
        <w:spacing w:before="0" w:after="0"/>
        <w:ind w:left="0" w:right="0"/>
        <w:jc w:val="left"/>
        <w:rPr>
          <w:rFonts w:ascii="Times New Roman" w:hAnsi="Times New Roman" w:cs="Times New Roman"/>
          <w:szCs w:val="24"/>
        </w:rPr>
      </w:pPr>
      <w:r w:rsidRPr="00B20D92">
        <w:rPr>
          <w:rFonts w:ascii="Times New Roman" w:hAnsi="Times New Roman" w:cs="Times New Roman"/>
          <w:szCs w:val="24"/>
        </w:rPr>
        <w:t xml:space="preserve">               </w:t>
      </w:r>
      <w:r w:rsidR="00150C3D" w:rsidRPr="00B20D92">
        <w:rPr>
          <w:rFonts w:ascii="Times New Roman" w:hAnsi="Times New Roman" w:cs="Times New Roman"/>
          <w:szCs w:val="24"/>
        </w:rPr>
        <w:t xml:space="preserve">II. Разлози за доноШење закона </w:t>
      </w:r>
    </w:p>
    <w:p w14:paraId="777C97CE" w14:textId="77777777" w:rsidR="00E628CE" w:rsidRPr="00B20D92" w:rsidRDefault="00E628CE" w:rsidP="00B94328">
      <w:pPr>
        <w:pStyle w:val="Naslov"/>
        <w:spacing w:before="0" w:after="0"/>
        <w:ind w:left="0" w:right="0"/>
        <w:jc w:val="left"/>
        <w:rPr>
          <w:rFonts w:ascii="Times New Roman" w:hAnsi="Times New Roman" w:cs="Times New Roman"/>
          <w:szCs w:val="24"/>
        </w:rPr>
      </w:pPr>
    </w:p>
    <w:p w14:paraId="195EB409" w14:textId="4C27F546" w:rsidR="00991B32" w:rsidRPr="00B20D92" w:rsidRDefault="00561859" w:rsidP="006623A3">
      <w:pPr>
        <w:ind w:firstLine="720"/>
        <w:jc w:val="both"/>
        <w:rPr>
          <w:szCs w:val="24"/>
          <w:lang w:val="sr-Cyrl-CS"/>
        </w:rPr>
      </w:pPr>
      <w:r w:rsidRPr="00B20D92">
        <w:rPr>
          <w:szCs w:val="24"/>
          <w:lang w:val="sr-Cyrl-CS"/>
        </w:rPr>
        <w:t>У циљу</w:t>
      </w:r>
      <w:r w:rsidR="00AC6346" w:rsidRPr="00B20D92">
        <w:rPr>
          <w:szCs w:val="24"/>
          <w:lang w:val="sr-Cyrl-CS"/>
        </w:rPr>
        <w:t xml:space="preserve"> </w:t>
      </w:r>
      <w:r w:rsidR="00567A2E" w:rsidRPr="00B20D92">
        <w:rPr>
          <w:szCs w:val="24"/>
          <w:lang w:val="sr-Cyrl-CS"/>
        </w:rPr>
        <w:t>приступања Републике Србије Е</w:t>
      </w:r>
      <w:r w:rsidR="00E80E68" w:rsidRPr="00B20D92">
        <w:rPr>
          <w:szCs w:val="24"/>
          <w:lang w:val="sr-Cyrl-CS"/>
        </w:rPr>
        <w:t>вропској унији</w:t>
      </w:r>
      <w:r w:rsidR="00567A2E" w:rsidRPr="00B20D92">
        <w:rPr>
          <w:szCs w:val="24"/>
          <w:lang w:val="sr-Cyrl-CS"/>
        </w:rPr>
        <w:t xml:space="preserve">, </w:t>
      </w:r>
      <w:r w:rsidRPr="00B20D92">
        <w:rPr>
          <w:szCs w:val="24"/>
          <w:lang w:val="sr-Cyrl-CS"/>
        </w:rPr>
        <w:t>неопходно је да Република Србија изврши измен</w:t>
      </w:r>
      <w:r w:rsidR="00567A2E" w:rsidRPr="00B20D92">
        <w:rPr>
          <w:szCs w:val="24"/>
          <w:lang w:val="sr-Cyrl-CS"/>
        </w:rPr>
        <w:t>у</w:t>
      </w:r>
      <w:r w:rsidRPr="00B20D92">
        <w:rPr>
          <w:szCs w:val="24"/>
          <w:lang w:val="sr-Cyrl-CS"/>
        </w:rPr>
        <w:t xml:space="preserve"> и допун</w:t>
      </w:r>
      <w:r w:rsidR="00567A2E" w:rsidRPr="00B20D92">
        <w:rPr>
          <w:szCs w:val="24"/>
          <w:lang w:val="sr-Cyrl-CS"/>
        </w:rPr>
        <w:t>у</w:t>
      </w:r>
      <w:r w:rsidRPr="00B20D92">
        <w:rPr>
          <w:szCs w:val="24"/>
          <w:lang w:val="sr-Cyrl-CS"/>
        </w:rPr>
        <w:t xml:space="preserve"> Закона о јавном дугу, првенствено у домену</w:t>
      </w:r>
      <w:r w:rsidR="005A76EA" w:rsidRPr="00B20D92">
        <w:rPr>
          <w:szCs w:val="24"/>
          <w:lang w:val="sr-Cyrl-CS"/>
        </w:rPr>
        <w:t xml:space="preserve"> усклађивања </w:t>
      </w:r>
      <w:r w:rsidR="00991B32" w:rsidRPr="00B20D92">
        <w:rPr>
          <w:szCs w:val="24"/>
          <w:lang w:val="sr-Cyrl-CS"/>
        </w:rPr>
        <w:t>са прописима о контроли</w:t>
      </w:r>
      <w:r w:rsidR="00E80E68" w:rsidRPr="00B20D92">
        <w:rPr>
          <w:szCs w:val="24"/>
          <w:lang w:val="sr-Cyrl-CS"/>
        </w:rPr>
        <w:t xml:space="preserve"> државне помоћи </w:t>
      </w:r>
      <w:r w:rsidR="00991B32" w:rsidRPr="00B20D92">
        <w:rPr>
          <w:szCs w:val="24"/>
          <w:lang w:val="sr-Cyrl-CS"/>
        </w:rPr>
        <w:t>у складу са Акционим планом са роковима за усклађивање неусклађених шема државне помоћи</w:t>
      </w:r>
      <w:r w:rsidR="002E60CB" w:rsidRPr="00B20D92">
        <w:rPr>
          <w:szCs w:val="24"/>
          <w:lang w:val="sr-Cyrl-CS"/>
        </w:rPr>
        <w:t xml:space="preserve"> коју је Влада усвојила 25. јуна 2026. године</w:t>
      </w:r>
      <w:r w:rsidR="00991B32" w:rsidRPr="00B20D92">
        <w:rPr>
          <w:szCs w:val="24"/>
          <w:lang w:val="sr-Cyrl-CS"/>
        </w:rPr>
        <w:t>. Измена и допуна се врши у чл. 16. и 18. постојећег закона, који се односе на овлашћење за давање гаранције односно на услов</w:t>
      </w:r>
      <w:r w:rsidR="002470AC" w:rsidRPr="00B20D92">
        <w:rPr>
          <w:szCs w:val="24"/>
          <w:lang w:val="sr-Cyrl-CS"/>
        </w:rPr>
        <w:t>е</w:t>
      </w:r>
      <w:r w:rsidR="00991B32" w:rsidRPr="00B20D92">
        <w:rPr>
          <w:szCs w:val="24"/>
          <w:lang w:val="sr-Cyrl-CS"/>
        </w:rPr>
        <w:t xml:space="preserve"> за давање гаранције Републике Србије.</w:t>
      </w:r>
      <w:r w:rsidR="00400A59" w:rsidRPr="00B20D92">
        <w:rPr>
          <w:szCs w:val="24"/>
          <w:lang w:val="sr-Cyrl-CS"/>
        </w:rPr>
        <w:t xml:space="preserve"> Наведена измена и допуна је у складу са Реформском агендом у области пословног окружења и развоја приватног сектора.</w:t>
      </w:r>
    </w:p>
    <w:p w14:paraId="579625BA" w14:textId="41B43C91" w:rsidR="00321442" w:rsidRPr="00B20D92" w:rsidRDefault="00321442" w:rsidP="006623A3">
      <w:pPr>
        <w:ind w:firstLine="720"/>
        <w:jc w:val="both"/>
        <w:rPr>
          <w:szCs w:val="24"/>
          <w:lang w:val="sr-Cyrl-CS"/>
        </w:rPr>
      </w:pPr>
      <w:r w:rsidRPr="00B20D92">
        <w:rPr>
          <w:szCs w:val="24"/>
          <w:lang w:val="sr-Cyrl-CS"/>
        </w:rPr>
        <w:t xml:space="preserve">Напомињемо да је током израде </w:t>
      </w:r>
      <w:r w:rsidR="00B20D92">
        <w:rPr>
          <w:szCs w:val="24"/>
          <w:lang w:val="sr-Cyrl-CS"/>
        </w:rPr>
        <w:t>овог</w:t>
      </w:r>
      <w:r w:rsidRPr="00B20D92">
        <w:rPr>
          <w:szCs w:val="24"/>
          <w:lang w:val="sr-Cyrl-CS"/>
        </w:rPr>
        <w:t xml:space="preserve"> закона, на сајту Министарства финансија био објављен Нацрт закона о измени и допуни Закона о јавном дугу, у трајању од седам дана за јавне консултације, током којих су привредни субјекти, органи и организације, удружења грађана и други представници цивилног друштва, стручне јавности, као и друга заинтересована лица имали прилику да дају предлоге, коментаре, сугестије и примедбе на текст Нацрт закона.</w:t>
      </w:r>
    </w:p>
    <w:p w14:paraId="77BF69FD" w14:textId="77777777" w:rsidR="00150C3D" w:rsidRPr="00B20D92" w:rsidRDefault="00150C3D" w:rsidP="006D2910">
      <w:pPr>
        <w:jc w:val="both"/>
        <w:rPr>
          <w:color w:val="000000"/>
          <w:szCs w:val="24"/>
          <w:lang w:val="sr-Cyrl-CS"/>
        </w:rPr>
      </w:pPr>
    </w:p>
    <w:p w14:paraId="0552096C" w14:textId="77777777" w:rsidR="00150C3D" w:rsidRPr="00B20D92" w:rsidRDefault="00150C3D" w:rsidP="007821E2">
      <w:pPr>
        <w:pStyle w:val="Naslov"/>
        <w:spacing w:before="0" w:after="0"/>
        <w:ind w:left="0" w:right="0"/>
        <w:rPr>
          <w:rFonts w:ascii="Times New Roman" w:hAnsi="Times New Roman" w:cs="Times New Roman"/>
          <w:szCs w:val="24"/>
        </w:rPr>
      </w:pPr>
      <w:r w:rsidRPr="00B20D92">
        <w:rPr>
          <w:rFonts w:ascii="Times New Roman" w:hAnsi="Times New Roman" w:cs="Times New Roman"/>
          <w:szCs w:val="24"/>
        </w:rPr>
        <w:t>III. ОБЈАШЊЕЊЕ ОСНОВНИХ ПРАВНИХ ИНСТИТУТА И ПОЈЕДИНАЧНИХ РЕШЕЊА ПРЕДЛОГА ЗАКОНА</w:t>
      </w:r>
    </w:p>
    <w:p w14:paraId="3740271D" w14:textId="77777777" w:rsidR="00E628CE" w:rsidRPr="00B20D92" w:rsidRDefault="00E628CE" w:rsidP="007821E2">
      <w:pPr>
        <w:pStyle w:val="Naslov"/>
        <w:spacing w:before="0" w:after="0"/>
        <w:ind w:left="0" w:right="0"/>
        <w:rPr>
          <w:rFonts w:ascii="Times New Roman" w:hAnsi="Times New Roman" w:cs="Times New Roman"/>
          <w:szCs w:val="24"/>
        </w:rPr>
      </w:pPr>
    </w:p>
    <w:p w14:paraId="332943D3" w14:textId="58BA1D18" w:rsidR="00150C3D" w:rsidRPr="00B20D92" w:rsidRDefault="00150C3D" w:rsidP="007821E2">
      <w:pPr>
        <w:ind w:firstLine="720"/>
        <w:jc w:val="both"/>
        <w:rPr>
          <w:szCs w:val="24"/>
          <w:lang w:val="sr-Cyrl-CS"/>
        </w:rPr>
      </w:pPr>
      <w:r w:rsidRPr="00B20D92">
        <w:rPr>
          <w:b/>
          <w:szCs w:val="24"/>
          <w:lang w:val="sr-Cyrl-CS"/>
        </w:rPr>
        <w:t>Чланом 1.</w:t>
      </w:r>
      <w:r w:rsidR="00E628CE" w:rsidRPr="00B20D92">
        <w:rPr>
          <w:szCs w:val="24"/>
          <w:lang w:val="sr-Cyrl-CS"/>
        </w:rPr>
        <w:t xml:space="preserve"> </w:t>
      </w:r>
      <w:r w:rsidR="00567A2E" w:rsidRPr="00B20D92">
        <w:rPr>
          <w:szCs w:val="24"/>
          <w:lang w:val="sr-Cyrl-CS"/>
        </w:rPr>
        <w:t>врши се усклађивање Закона о јавном дугу са прописима о контроли државне помоћи</w:t>
      </w:r>
      <w:r w:rsidR="00991B32" w:rsidRPr="00B20D92">
        <w:rPr>
          <w:szCs w:val="24"/>
          <w:lang w:val="sr-Cyrl-CS"/>
        </w:rPr>
        <w:t>.</w:t>
      </w:r>
    </w:p>
    <w:p w14:paraId="511BC9A5" w14:textId="40CDD4F2" w:rsidR="00150C3D" w:rsidRPr="00B20D92" w:rsidRDefault="00150C3D" w:rsidP="00E628CE">
      <w:pPr>
        <w:ind w:firstLine="720"/>
        <w:jc w:val="both"/>
        <w:rPr>
          <w:szCs w:val="24"/>
          <w:lang w:val="sr-Cyrl-CS"/>
        </w:rPr>
      </w:pPr>
      <w:r w:rsidRPr="00B20D92">
        <w:rPr>
          <w:b/>
          <w:szCs w:val="24"/>
          <w:lang w:val="sr-Cyrl-CS"/>
        </w:rPr>
        <w:t>Чланом 2.</w:t>
      </w:r>
      <w:r w:rsidRPr="00B20D92">
        <w:rPr>
          <w:szCs w:val="24"/>
          <w:lang w:val="sr-Cyrl-CS"/>
        </w:rPr>
        <w:t xml:space="preserve"> </w:t>
      </w:r>
      <w:r w:rsidR="00567A2E" w:rsidRPr="00B20D92">
        <w:rPr>
          <w:szCs w:val="24"/>
          <w:lang w:val="sr-Cyrl-CS"/>
        </w:rPr>
        <w:t>дефинише се да ће се за издавање гаранције наплаћивати провизија.</w:t>
      </w:r>
    </w:p>
    <w:p w14:paraId="38683955" w14:textId="7225AEE6" w:rsidR="001B0884" w:rsidRPr="00B20D92" w:rsidRDefault="00A87731" w:rsidP="00567A2E">
      <w:pPr>
        <w:ind w:firstLine="720"/>
        <w:jc w:val="both"/>
        <w:rPr>
          <w:szCs w:val="24"/>
          <w:lang w:val="sr-Cyrl-CS"/>
        </w:rPr>
      </w:pPr>
      <w:r w:rsidRPr="00B20D92">
        <w:rPr>
          <w:b/>
          <w:bCs/>
          <w:szCs w:val="24"/>
          <w:lang w:val="sr-Cyrl-CS"/>
        </w:rPr>
        <w:t xml:space="preserve">Чланом 3. </w:t>
      </w:r>
      <w:r w:rsidR="00321442" w:rsidRPr="00B20D92">
        <w:rPr>
          <w:szCs w:val="24"/>
          <w:lang w:val="sr-Cyrl-CS"/>
        </w:rPr>
        <w:t>се прописује да овај закон ступа на снагу осмог дана од дана објављивања у „Службеном гласнику Републике Србије”</w:t>
      </w:r>
      <w:r w:rsidR="00115383" w:rsidRPr="00B20D92">
        <w:rPr>
          <w:szCs w:val="24"/>
          <w:lang w:val="sr-Cyrl-CS"/>
        </w:rPr>
        <w:t>, а примењује се од 1. јануара 2027. године</w:t>
      </w:r>
      <w:r w:rsidR="00321442" w:rsidRPr="00B20D92">
        <w:rPr>
          <w:szCs w:val="24"/>
          <w:lang w:val="sr-Cyrl-CS"/>
        </w:rPr>
        <w:t>.</w:t>
      </w:r>
    </w:p>
    <w:p w14:paraId="116C4940" w14:textId="77777777" w:rsidR="001B0884" w:rsidRPr="00B20D92" w:rsidRDefault="001B0884" w:rsidP="007821E2">
      <w:pPr>
        <w:shd w:val="clear" w:color="auto" w:fill="FFFFFF"/>
        <w:tabs>
          <w:tab w:val="left" w:pos="720"/>
        </w:tabs>
        <w:jc w:val="both"/>
        <w:rPr>
          <w:szCs w:val="24"/>
          <w:lang w:val="sr-Cyrl-CS"/>
        </w:rPr>
      </w:pPr>
    </w:p>
    <w:p w14:paraId="0242C7CA" w14:textId="77777777" w:rsidR="006A74A5" w:rsidRPr="00B20D92" w:rsidRDefault="006A74A5" w:rsidP="00B20D92">
      <w:pPr>
        <w:ind w:firstLine="720"/>
        <w:jc w:val="center"/>
        <w:rPr>
          <w:b/>
          <w:szCs w:val="24"/>
          <w:lang w:val="sr-Cyrl-CS"/>
        </w:rPr>
      </w:pPr>
      <w:r w:rsidRPr="00B20D92">
        <w:rPr>
          <w:b/>
          <w:szCs w:val="24"/>
          <w:lang w:val="sr-Cyrl-CS"/>
        </w:rPr>
        <w:t>IV.ФИНАНСИЈСКА СРЕДСТВА ПОТРЕБНА ЗА СПРОВОЂЕЊЕ ЗАКОНА</w:t>
      </w:r>
    </w:p>
    <w:p w14:paraId="56F731F3" w14:textId="77777777" w:rsidR="006A74A5" w:rsidRPr="00B20D92" w:rsidRDefault="006A74A5" w:rsidP="007821E2">
      <w:pPr>
        <w:jc w:val="center"/>
        <w:rPr>
          <w:b/>
          <w:szCs w:val="24"/>
          <w:lang w:val="sr-Cyrl-CS"/>
        </w:rPr>
      </w:pPr>
    </w:p>
    <w:p w14:paraId="64441F81" w14:textId="77777777" w:rsidR="006A74A5" w:rsidRPr="00B20D92" w:rsidRDefault="006A74A5" w:rsidP="0095653B">
      <w:pPr>
        <w:autoSpaceDE w:val="0"/>
        <w:autoSpaceDN w:val="0"/>
        <w:adjustRightInd w:val="0"/>
        <w:ind w:firstLine="720"/>
        <w:jc w:val="both"/>
        <w:rPr>
          <w:szCs w:val="24"/>
          <w:lang w:val="sr-Cyrl-CS"/>
        </w:rPr>
      </w:pPr>
      <w:r w:rsidRPr="00B20D92">
        <w:rPr>
          <w:szCs w:val="24"/>
          <w:lang w:val="sr-Cyrl-CS"/>
        </w:rPr>
        <w:t xml:space="preserve">За спровођење овог закона </w:t>
      </w:r>
      <w:r w:rsidR="0095653B" w:rsidRPr="00B20D92">
        <w:rPr>
          <w:szCs w:val="24"/>
          <w:lang w:val="sr-Cyrl-CS"/>
        </w:rPr>
        <w:t>није потребно обезбедити</w:t>
      </w:r>
      <w:r w:rsidR="006016FE" w:rsidRPr="00B20D92">
        <w:rPr>
          <w:szCs w:val="24"/>
          <w:lang w:val="sr-Cyrl-CS"/>
        </w:rPr>
        <w:t xml:space="preserve"> додатна</w:t>
      </w:r>
      <w:r w:rsidR="0095653B" w:rsidRPr="00B20D92">
        <w:rPr>
          <w:szCs w:val="24"/>
          <w:lang w:val="sr-Cyrl-CS"/>
        </w:rPr>
        <w:t xml:space="preserve"> средства </w:t>
      </w:r>
      <w:r w:rsidRPr="00B20D92">
        <w:rPr>
          <w:szCs w:val="24"/>
          <w:lang w:val="sr-Cyrl-CS"/>
        </w:rPr>
        <w:t>у буџету Републике Србије.</w:t>
      </w:r>
    </w:p>
    <w:p w14:paraId="24797BBF" w14:textId="77777777" w:rsidR="001B0884" w:rsidRPr="00B20D92" w:rsidRDefault="001B0884" w:rsidP="007821E2">
      <w:pPr>
        <w:shd w:val="clear" w:color="auto" w:fill="FFFFFF"/>
        <w:tabs>
          <w:tab w:val="left" w:pos="720"/>
        </w:tabs>
        <w:jc w:val="both"/>
        <w:rPr>
          <w:szCs w:val="24"/>
          <w:lang w:val="sr-Cyrl-CS"/>
        </w:rPr>
      </w:pPr>
    </w:p>
    <w:p w14:paraId="638D06BB" w14:textId="77777777" w:rsidR="003903CC" w:rsidRPr="00B20D92" w:rsidRDefault="003903CC" w:rsidP="007821E2">
      <w:pPr>
        <w:jc w:val="center"/>
        <w:rPr>
          <w:b/>
          <w:szCs w:val="24"/>
          <w:lang w:val="sr-Cyrl-CS"/>
        </w:rPr>
      </w:pPr>
    </w:p>
    <w:p w14:paraId="3448248D" w14:textId="77777777" w:rsidR="006A74A5" w:rsidRPr="00B20D92" w:rsidRDefault="006A74A5" w:rsidP="00E628CE">
      <w:pPr>
        <w:jc w:val="center"/>
        <w:rPr>
          <w:b/>
          <w:szCs w:val="24"/>
          <w:lang w:val="sr-Cyrl-CS"/>
        </w:rPr>
      </w:pPr>
      <w:r w:rsidRPr="00B20D92">
        <w:rPr>
          <w:b/>
          <w:szCs w:val="24"/>
          <w:lang w:val="sr-Cyrl-CS"/>
        </w:rPr>
        <w:t xml:space="preserve">     </w:t>
      </w:r>
    </w:p>
    <w:p w14:paraId="4EAF0F49" w14:textId="77777777" w:rsidR="00E628CE" w:rsidRPr="00B20D92" w:rsidRDefault="00E628CE" w:rsidP="00E628CE">
      <w:pPr>
        <w:jc w:val="center"/>
        <w:rPr>
          <w:b/>
          <w:szCs w:val="24"/>
          <w:lang w:val="sr-Cyrl-CS"/>
        </w:rPr>
      </w:pPr>
    </w:p>
    <w:p w14:paraId="2CEA4A19" w14:textId="77777777" w:rsidR="00E628CE" w:rsidRPr="00B20D92" w:rsidRDefault="00E628CE" w:rsidP="00E628CE">
      <w:pPr>
        <w:jc w:val="center"/>
        <w:rPr>
          <w:b/>
          <w:szCs w:val="24"/>
          <w:lang w:val="sr-Cyrl-CS"/>
        </w:rPr>
      </w:pPr>
    </w:p>
    <w:p w14:paraId="0954FD8D" w14:textId="77777777" w:rsidR="00E80E68" w:rsidRPr="00B20D92" w:rsidRDefault="00E80E68" w:rsidP="00A87731">
      <w:pPr>
        <w:rPr>
          <w:szCs w:val="24"/>
          <w:lang w:val="sr-Cyrl-CS"/>
        </w:rPr>
      </w:pPr>
    </w:p>
    <w:p w14:paraId="4D21607D" w14:textId="77777777" w:rsidR="001B0884" w:rsidRPr="00B20D92" w:rsidRDefault="001B0884" w:rsidP="007821E2">
      <w:pPr>
        <w:shd w:val="clear" w:color="auto" w:fill="FFFFFF"/>
        <w:tabs>
          <w:tab w:val="left" w:pos="720"/>
        </w:tabs>
        <w:jc w:val="both"/>
        <w:rPr>
          <w:szCs w:val="24"/>
          <w:lang w:val="sr-Cyrl-CS"/>
        </w:rPr>
      </w:pPr>
    </w:p>
    <w:p w14:paraId="033A7E67" w14:textId="486C7A11" w:rsidR="00D844AD" w:rsidRPr="00B20D92" w:rsidRDefault="00F34D41" w:rsidP="00567A2E">
      <w:pPr>
        <w:pStyle w:val="Zakon1"/>
        <w:spacing w:after="0"/>
        <w:ind w:left="0" w:right="0"/>
        <w:jc w:val="left"/>
        <w:rPr>
          <w:rFonts w:ascii="Times New Roman" w:hAnsi="Times New Roman" w:cs="Times New Roman"/>
          <w:sz w:val="24"/>
          <w:szCs w:val="24"/>
        </w:rPr>
      </w:pPr>
      <w:r w:rsidRPr="00B20D92">
        <w:rPr>
          <w:rFonts w:ascii="Times New Roman" w:hAnsi="Times New Roman" w:cs="Times New Roman"/>
          <w:sz w:val="24"/>
          <w:szCs w:val="24"/>
        </w:rPr>
        <w:lastRenderedPageBreak/>
        <w:tab/>
      </w:r>
      <w:r w:rsidR="001B0884" w:rsidRPr="00B20D92">
        <w:rPr>
          <w:rFonts w:ascii="Times New Roman" w:hAnsi="Times New Roman" w:cs="Times New Roman"/>
          <w:sz w:val="24"/>
          <w:szCs w:val="24"/>
        </w:rPr>
        <w:tab/>
      </w:r>
      <w:r w:rsidR="006A74A5" w:rsidRPr="00B20D92">
        <w:rPr>
          <w:rFonts w:ascii="Times New Roman" w:hAnsi="Times New Roman" w:cs="Times New Roman"/>
          <w:sz w:val="24"/>
          <w:szCs w:val="24"/>
        </w:rPr>
        <w:t>V.</w:t>
      </w:r>
      <w:r w:rsidR="00596ED5" w:rsidRPr="00B20D92">
        <w:rPr>
          <w:rFonts w:ascii="Times New Roman" w:hAnsi="Times New Roman" w:cs="Times New Roman"/>
          <w:sz w:val="24"/>
          <w:szCs w:val="24"/>
        </w:rPr>
        <w:t xml:space="preserve"> ПРЕГЛЕД ОДРЕДАБА ЗАКОНА КОЈ</w:t>
      </w:r>
      <w:r w:rsidR="00564B0F" w:rsidRPr="00B20D92">
        <w:rPr>
          <w:rFonts w:ascii="Times New Roman" w:hAnsi="Times New Roman" w:cs="Times New Roman"/>
          <w:sz w:val="24"/>
          <w:szCs w:val="24"/>
        </w:rPr>
        <w:t>е</w:t>
      </w:r>
      <w:r w:rsidR="00904320" w:rsidRPr="00B20D92">
        <w:rPr>
          <w:rFonts w:ascii="Times New Roman" w:hAnsi="Times New Roman" w:cs="Times New Roman"/>
          <w:sz w:val="24"/>
          <w:szCs w:val="24"/>
        </w:rPr>
        <w:t xml:space="preserve"> СЕ МЕЊАЈУ</w:t>
      </w:r>
    </w:p>
    <w:p w14:paraId="5C8A5EA2" w14:textId="77777777" w:rsidR="00567A2E" w:rsidRPr="00B20D92" w:rsidRDefault="00567A2E" w:rsidP="00567A2E">
      <w:pPr>
        <w:pStyle w:val="Zakon1"/>
        <w:spacing w:after="0"/>
        <w:ind w:left="0" w:right="0"/>
        <w:jc w:val="left"/>
        <w:rPr>
          <w:rFonts w:ascii="Times New Roman" w:hAnsi="Times New Roman" w:cs="Times New Roman"/>
          <w:sz w:val="24"/>
          <w:szCs w:val="24"/>
        </w:rPr>
      </w:pPr>
    </w:p>
    <w:p w14:paraId="44A6956E" w14:textId="44009355" w:rsidR="00564B0F" w:rsidRPr="00B20D92" w:rsidRDefault="00564B0F" w:rsidP="00564B0F">
      <w:pPr>
        <w:tabs>
          <w:tab w:val="left" w:pos="3594"/>
        </w:tabs>
        <w:jc w:val="center"/>
        <w:rPr>
          <w:b/>
          <w:bCs/>
          <w:szCs w:val="24"/>
          <w:lang w:val="sr-Cyrl-CS"/>
        </w:rPr>
      </w:pPr>
      <w:r w:rsidRPr="00B20D92">
        <w:rPr>
          <w:b/>
          <w:bCs/>
          <w:szCs w:val="24"/>
          <w:lang w:val="sr-Cyrl-CS"/>
        </w:rPr>
        <w:t>Овлашћење за давање гаранције</w:t>
      </w:r>
    </w:p>
    <w:p w14:paraId="45BF79F2" w14:textId="77777777" w:rsidR="00564B0F" w:rsidRPr="00B20D92" w:rsidRDefault="00564B0F" w:rsidP="00564B0F">
      <w:pPr>
        <w:tabs>
          <w:tab w:val="left" w:pos="3594"/>
        </w:tabs>
        <w:rPr>
          <w:szCs w:val="24"/>
          <w:lang w:val="sr-Cyrl-CS"/>
        </w:rPr>
      </w:pPr>
    </w:p>
    <w:p w14:paraId="32310BCA" w14:textId="2974B424" w:rsidR="00564B0F" w:rsidRPr="00B20D92" w:rsidRDefault="00564B0F" w:rsidP="00564B0F">
      <w:pPr>
        <w:tabs>
          <w:tab w:val="left" w:pos="3594"/>
        </w:tabs>
        <w:jc w:val="center"/>
        <w:rPr>
          <w:szCs w:val="24"/>
          <w:lang w:val="sr-Cyrl-CS"/>
        </w:rPr>
      </w:pPr>
      <w:r w:rsidRPr="00B20D92">
        <w:rPr>
          <w:szCs w:val="24"/>
          <w:lang w:val="sr-Cyrl-CS"/>
        </w:rPr>
        <w:t>Члан 16</w:t>
      </w:r>
    </w:p>
    <w:p w14:paraId="2F5E8C3D" w14:textId="77777777" w:rsidR="00564B0F" w:rsidRPr="00B20D92" w:rsidRDefault="00564B0F" w:rsidP="00564B0F">
      <w:pPr>
        <w:tabs>
          <w:tab w:val="left" w:pos="3594"/>
        </w:tabs>
        <w:rPr>
          <w:szCs w:val="24"/>
          <w:lang w:val="sr-Cyrl-CS"/>
        </w:rPr>
      </w:pPr>
    </w:p>
    <w:p w14:paraId="3AD0285F" w14:textId="77777777" w:rsidR="00564B0F" w:rsidRPr="00B20D92" w:rsidRDefault="00564B0F" w:rsidP="00564B0F">
      <w:pPr>
        <w:tabs>
          <w:tab w:val="left" w:pos="3594"/>
        </w:tabs>
        <w:jc w:val="both"/>
        <w:rPr>
          <w:szCs w:val="24"/>
          <w:lang w:val="sr-Cyrl-CS"/>
        </w:rPr>
      </w:pPr>
      <w:r w:rsidRPr="00B20D92">
        <w:rPr>
          <w:szCs w:val="24"/>
          <w:lang w:val="sr-Cyrl-CS"/>
        </w:rPr>
        <w:t>Република може дати гаранцију за измирење дуга локалне власти и правних лица из члана 1. овог закона (у даљем тексту: дужник).</w:t>
      </w:r>
    </w:p>
    <w:p w14:paraId="5EA99189" w14:textId="77777777" w:rsidR="00564B0F" w:rsidRPr="00B20D92" w:rsidRDefault="00564B0F" w:rsidP="00564B0F">
      <w:pPr>
        <w:tabs>
          <w:tab w:val="left" w:pos="3594"/>
        </w:tabs>
        <w:jc w:val="both"/>
        <w:rPr>
          <w:szCs w:val="24"/>
          <w:lang w:val="sr-Cyrl-CS"/>
        </w:rPr>
      </w:pPr>
    </w:p>
    <w:p w14:paraId="2A412A7C" w14:textId="77777777" w:rsidR="00564B0F" w:rsidRPr="00B20D92" w:rsidRDefault="00564B0F" w:rsidP="00564B0F">
      <w:pPr>
        <w:tabs>
          <w:tab w:val="left" w:pos="3594"/>
        </w:tabs>
        <w:jc w:val="both"/>
        <w:rPr>
          <w:szCs w:val="24"/>
          <w:lang w:val="sr-Cyrl-CS"/>
        </w:rPr>
      </w:pPr>
      <w:r w:rsidRPr="00B20D92">
        <w:rPr>
          <w:szCs w:val="24"/>
          <w:lang w:val="sr-Cyrl-CS"/>
        </w:rPr>
        <w:t>Република може дати гаранције из става 1. овог члана у складу са законом којим се уређује буџет Републике за текућу годину.</w:t>
      </w:r>
    </w:p>
    <w:p w14:paraId="2107983D" w14:textId="77777777" w:rsidR="00564B0F" w:rsidRPr="00B20D92" w:rsidRDefault="00564B0F" w:rsidP="00564B0F">
      <w:pPr>
        <w:tabs>
          <w:tab w:val="left" w:pos="3594"/>
        </w:tabs>
        <w:jc w:val="both"/>
        <w:rPr>
          <w:szCs w:val="24"/>
          <w:lang w:val="sr-Cyrl-CS"/>
        </w:rPr>
      </w:pPr>
    </w:p>
    <w:p w14:paraId="3B6810AF" w14:textId="77777777" w:rsidR="00564B0F" w:rsidRPr="00B20D92" w:rsidRDefault="00564B0F" w:rsidP="00564B0F">
      <w:pPr>
        <w:tabs>
          <w:tab w:val="left" w:pos="3594"/>
        </w:tabs>
        <w:jc w:val="both"/>
        <w:rPr>
          <w:szCs w:val="24"/>
          <w:lang w:val="sr-Cyrl-CS"/>
        </w:rPr>
      </w:pPr>
      <w:r w:rsidRPr="00B20D92">
        <w:rPr>
          <w:szCs w:val="24"/>
          <w:lang w:val="sr-Cyrl-CS"/>
        </w:rPr>
        <w:t>Република може дати гаранције из става 1. овог члана само ако се средствима кредита за који се даје гаранција финансирају капитална улагања дужника. Република не може дати гаранције из става 1. овог члана ако се средствима кредита за који се даје гаранција финансира текуће пословање дужника односно за потребе ликвидности дужника.</w:t>
      </w:r>
    </w:p>
    <w:p w14:paraId="2254F014" w14:textId="77777777" w:rsidR="00564B0F" w:rsidRPr="00B20D92" w:rsidRDefault="00564B0F" w:rsidP="00564B0F">
      <w:pPr>
        <w:tabs>
          <w:tab w:val="left" w:pos="3594"/>
        </w:tabs>
        <w:jc w:val="both"/>
        <w:rPr>
          <w:szCs w:val="24"/>
          <w:lang w:val="sr-Cyrl-CS"/>
        </w:rPr>
      </w:pPr>
    </w:p>
    <w:p w14:paraId="760FD8EE" w14:textId="2F8AF553" w:rsidR="001B0884" w:rsidRPr="00B20D92" w:rsidRDefault="00564B0F" w:rsidP="00564B0F">
      <w:pPr>
        <w:tabs>
          <w:tab w:val="left" w:pos="3594"/>
        </w:tabs>
        <w:jc w:val="both"/>
        <w:rPr>
          <w:szCs w:val="24"/>
          <w:lang w:val="sr-Cyrl-CS"/>
        </w:rPr>
      </w:pPr>
      <w:r w:rsidRPr="00B20D92">
        <w:rPr>
          <w:szCs w:val="24"/>
          <w:lang w:val="sr-Cyrl-CS"/>
        </w:rPr>
        <w:t>Гаранције из става 1. овог члана дају се у форми закона.</w:t>
      </w:r>
    </w:p>
    <w:p w14:paraId="693F6EF0" w14:textId="77777777" w:rsidR="00564B0F" w:rsidRPr="00B20D92" w:rsidRDefault="00564B0F" w:rsidP="00564B0F">
      <w:pPr>
        <w:tabs>
          <w:tab w:val="left" w:pos="3594"/>
        </w:tabs>
        <w:jc w:val="both"/>
        <w:rPr>
          <w:szCs w:val="24"/>
          <w:lang w:val="sr-Cyrl-CS"/>
        </w:rPr>
      </w:pPr>
    </w:p>
    <w:p w14:paraId="44828CCA" w14:textId="65CAA04E" w:rsidR="00564B0F" w:rsidRPr="00B20D92" w:rsidRDefault="00564B0F" w:rsidP="00564B0F">
      <w:pPr>
        <w:tabs>
          <w:tab w:val="left" w:pos="3594"/>
        </w:tabs>
        <w:jc w:val="both"/>
        <w:rPr>
          <w:szCs w:val="24"/>
          <w:lang w:val="sr-Cyrl-CS"/>
        </w:rPr>
      </w:pPr>
      <w:r w:rsidRPr="00B20D92">
        <w:rPr>
          <w:szCs w:val="24"/>
          <w:lang w:val="sr-Cyrl-CS"/>
        </w:rPr>
        <w:t>ПРИЛИКОМ ДАВАЊА ГАРАНЦИЈА ИЗ СТАВА 1. ОВОГ ЧЛАНА УЗИМАЋЕ СЕ У ОБЗИР ПРОПИСИ КОЈИМА СЕ УРЕЂУЈЕ КОНТРОЛА ДРЖАВНЕ ПОМОЋИ.</w:t>
      </w:r>
    </w:p>
    <w:p w14:paraId="64903814" w14:textId="77777777" w:rsidR="00564B0F" w:rsidRPr="00B20D92" w:rsidRDefault="00564B0F" w:rsidP="00564B0F">
      <w:pPr>
        <w:rPr>
          <w:szCs w:val="24"/>
          <w:lang w:val="sr-Cyrl-CS"/>
        </w:rPr>
      </w:pPr>
    </w:p>
    <w:p w14:paraId="4D51D47C" w14:textId="77777777" w:rsidR="00564B0F" w:rsidRPr="00B20D92" w:rsidRDefault="00564B0F" w:rsidP="00564B0F">
      <w:pPr>
        <w:rPr>
          <w:szCs w:val="24"/>
          <w:lang w:val="sr-Cyrl-CS"/>
        </w:rPr>
      </w:pPr>
    </w:p>
    <w:p w14:paraId="2D396252" w14:textId="77777777" w:rsidR="00564B0F" w:rsidRPr="00B20D92" w:rsidRDefault="00564B0F" w:rsidP="00564B0F">
      <w:pPr>
        <w:jc w:val="center"/>
        <w:rPr>
          <w:b/>
          <w:bCs/>
          <w:szCs w:val="24"/>
          <w:lang w:val="sr-Cyrl-CS"/>
        </w:rPr>
      </w:pPr>
      <w:r w:rsidRPr="00B20D92">
        <w:rPr>
          <w:b/>
          <w:bCs/>
          <w:szCs w:val="24"/>
          <w:lang w:val="sr-Cyrl-CS"/>
        </w:rPr>
        <w:t>Услови за давање гаранције</w:t>
      </w:r>
    </w:p>
    <w:p w14:paraId="0D7DA86D" w14:textId="77777777" w:rsidR="00564B0F" w:rsidRPr="00B20D92" w:rsidRDefault="00564B0F" w:rsidP="00564B0F">
      <w:pPr>
        <w:jc w:val="center"/>
        <w:rPr>
          <w:szCs w:val="24"/>
          <w:lang w:val="sr-Cyrl-CS"/>
        </w:rPr>
      </w:pPr>
    </w:p>
    <w:p w14:paraId="28B31FC3" w14:textId="77777777" w:rsidR="00564B0F" w:rsidRPr="00B20D92" w:rsidRDefault="00564B0F" w:rsidP="00564B0F">
      <w:pPr>
        <w:jc w:val="center"/>
        <w:rPr>
          <w:szCs w:val="24"/>
          <w:lang w:val="sr-Cyrl-CS"/>
        </w:rPr>
      </w:pPr>
      <w:r w:rsidRPr="00B20D92">
        <w:rPr>
          <w:szCs w:val="24"/>
          <w:lang w:val="sr-Cyrl-CS"/>
        </w:rPr>
        <w:t>Члан 18</w:t>
      </w:r>
    </w:p>
    <w:p w14:paraId="7AD63E39" w14:textId="77777777" w:rsidR="00564B0F" w:rsidRPr="00B20D92" w:rsidRDefault="00564B0F" w:rsidP="00564B0F">
      <w:pPr>
        <w:jc w:val="center"/>
        <w:rPr>
          <w:szCs w:val="24"/>
          <w:lang w:val="sr-Cyrl-CS"/>
        </w:rPr>
      </w:pPr>
    </w:p>
    <w:p w14:paraId="081E0E5E" w14:textId="77777777" w:rsidR="00564B0F" w:rsidRPr="00B20D92" w:rsidRDefault="00564B0F" w:rsidP="00564B0F">
      <w:pPr>
        <w:jc w:val="both"/>
        <w:rPr>
          <w:strike/>
          <w:szCs w:val="24"/>
          <w:lang w:val="sr-Cyrl-CS"/>
        </w:rPr>
      </w:pPr>
      <w:r w:rsidRPr="00B20D92">
        <w:rPr>
          <w:strike/>
          <w:szCs w:val="24"/>
          <w:lang w:val="sr-Cyrl-CS"/>
        </w:rPr>
        <w:t>За давање гаранције може се наплаћивати провизија.</w:t>
      </w:r>
    </w:p>
    <w:p w14:paraId="47F848C2" w14:textId="77777777" w:rsidR="00564B0F" w:rsidRPr="00B20D92" w:rsidRDefault="00564B0F" w:rsidP="00564B0F">
      <w:pPr>
        <w:jc w:val="both"/>
        <w:rPr>
          <w:szCs w:val="24"/>
          <w:lang w:val="sr-Cyrl-CS"/>
        </w:rPr>
      </w:pPr>
    </w:p>
    <w:p w14:paraId="0419D0CB" w14:textId="577A369E" w:rsidR="00564B0F" w:rsidRPr="00B20D92" w:rsidRDefault="00564B0F" w:rsidP="00564B0F">
      <w:pPr>
        <w:jc w:val="both"/>
        <w:rPr>
          <w:szCs w:val="24"/>
          <w:lang w:val="sr-Cyrl-CS"/>
        </w:rPr>
      </w:pPr>
      <w:r w:rsidRPr="00B20D92">
        <w:rPr>
          <w:szCs w:val="24"/>
          <w:lang w:val="sr-Cyrl-CS"/>
        </w:rPr>
        <w:t>ЗА ДАВАЊЕ ГАРАНЦИЈЕ НАПЛАЋУЈЕ СЕ ПРОВИЗИЈА.</w:t>
      </w:r>
    </w:p>
    <w:p w14:paraId="17B5B5A2" w14:textId="77777777" w:rsidR="00564B0F" w:rsidRPr="00B20D92" w:rsidRDefault="00564B0F" w:rsidP="00564B0F">
      <w:pPr>
        <w:jc w:val="both"/>
        <w:rPr>
          <w:szCs w:val="24"/>
          <w:lang w:val="sr-Cyrl-CS"/>
        </w:rPr>
      </w:pPr>
    </w:p>
    <w:p w14:paraId="697F1DF2" w14:textId="6D6BA867" w:rsidR="00564B0F" w:rsidRPr="00B20D92" w:rsidRDefault="00564B0F" w:rsidP="00564B0F">
      <w:pPr>
        <w:jc w:val="both"/>
        <w:rPr>
          <w:szCs w:val="24"/>
          <w:lang w:val="sr-Cyrl-CS"/>
        </w:rPr>
      </w:pPr>
      <w:r w:rsidRPr="00B20D92">
        <w:rPr>
          <w:szCs w:val="24"/>
          <w:lang w:val="sr-Cyrl-CS"/>
        </w:rPr>
        <w:t>Министар финансија ближе уређује услове које морају да испуњавају дужници да би Република дала гаранцију, поступак за подношење захтева, садржину захтева за давање гаранције, услове у погледу инструмената обезбеђења, као и висину провизије из става 1. овог члана.</w:t>
      </w:r>
    </w:p>
    <w:p w14:paraId="49D4E783" w14:textId="77777777" w:rsidR="00564B0F" w:rsidRPr="00B20D92" w:rsidRDefault="00564B0F" w:rsidP="00564B0F">
      <w:pPr>
        <w:rPr>
          <w:szCs w:val="24"/>
          <w:lang w:val="sr-Cyrl-CS"/>
        </w:rPr>
      </w:pPr>
    </w:p>
    <w:p w14:paraId="07E9C955" w14:textId="3A845CD8" w:rsidR="00115383" w:rsidRPr="00B20D92" w:rsidRDefault="00115383" w:rsidP="00B20D92">
      <w:pPr>
        <w:jc w:val="center"/>
        <w:rPr>
          <w:szCs w:val="24"/>
          <w:lang w:val="sr-Cyrl-CS"/>
        </w:rPr>
      </w:pPr>
      <w:r w:rsidRPr="00B20D92">
        <w:rPr>
          <w:szCs w:val="24"/>
          <w:lang w:val="sr-Cyrl-CS"/>
        </w:rPr>
        <w:t>СА</w:t>
      </w:r>
      <w:bookmarkStart w:id="0" w:name="_GoBack"/>
      <w:bookmarkEnd w:id="0"/>
      <w:r w:rsidRPr="00B20D92">
        <w:rPr>
          <w:szCs w:val="24"/>
          <w:lang w:val="sr-Cyrl-CS"/>
        </w:rPr>
        <w:t>МОСТАЛНА ОДРЕДБА ЗАКОНА</w:t>
      </w:r>
    </w:p>
    <w:p w14:paraId="3B8129B6" w14:textId="77777777" w:rsidR="00115383" w:rsidRPr="00B20D92" w:rsidRDefault="00115383" w:rsidP="00564B0F">
      <w:pPr>
        <w:jc w:val="both"/>
        <w:rPr>
          <w:szCs w:val="24"/>
          <w:lang w:val="sr-Cyrl-CS"/>
        </w:rPr>
      </w:pPr>
    </w:p>
    <w:p w14:paraId="0022BECA" w14:textId="134F4E9D" w:rsidR="00115383" w:rsidRPr="00B20D92" w:rsidRDefault="00115383" w:rsidP="00564B0F">
      <w:pPr>
        <w:jc w:val="both"/>
        <w:rPr>
          <w:szCs w:val="24"/>
          <w:lang w:val="sr-Cyrl-CS"/>
        </w:rPr>
      </w:pPr>
      <w:r w:rsidRPr="00B20D92">
        <w:rPr>
          <w:szCs w:val="24"/>
          <w:lang w:val="sr-Cyrl-CS"/>
        </w:rPr>
        <w:t>ОВАЈ ЗАКОН СТУПА НА СНАГУ ОСМОГ ДАНА ОД ДАНА ОБЈАВЉИВАЊА У „СЛУЖБЕНОМ ГЛАСНИКУ РЕПУБЛИКЕ СРБИЈЕ”, А ПРИМЕЊУЈЕ СЕ ОД 1. ЈАНУАРА 2027. ГОДИНЕ.</w:t>
      </w:r>
    </w:p>
    <w:sectPr w:rsidR="00115383" w:rsidRPr="00B20D92" w:rsidSect="001D1140">
      <w:headerReference w:type="default" r:id="rId7"/>
      <w:headerReference w:type="first" r:id="rId8"/>
      <w:footerReference w:type="first" r:id="rId9"/>
      <w:pgSz w:w="11907" w:h="16839" w:code="9"/>
      <w:pgMar w:top="1418" w:right="1701" w:bottom="1418"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DFC3C" w14:textId="77777777" w:rsidR="00FE7E0B" w:rsidRDefault="00FE7E0B" w:rsidP="006D4188">
      <w:r>
        <w:separator/>
      </w:r>
    </w:p>
  </w:endnote>
  <w:endnote w:type="continuationSeparator" w:id="0">
    <w:p w14:paraId="5A990870" w14:textId="77777777" w:rsidR="00FE7E0B" w:rsidRDefault="00FE7E0B" w:rsidP="006D4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0F022" w14:textId="77777777" w:rsidR="001D1140" w:rsidRDefault="001D1140">
    <w:pPr>
      <w:pStyle w:val="Footer"/>
      <w:jc w:val="center"/>
    </w:pPr>
  </w:p>
  <w:p w14:paraId="2149106F" w14:textId="77777777" w:rsidR="00A96451" w:rsidRDefault="00A96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D8AE1" w14:textId="77777777" w:rsidR="00FE7E0B" w:rsidRDefault="00FE7E0B" w:rsidP="006D4188">
      <w:r>
        <w:separator/>
      </w:r>
    </w:p>
  </w:footnote>
  <w:footnote w:type="continuationSeparator" w:id="0">
    <w:p w14:paraId="4AEF9BA6" w14:textId="77777777" w:rsidR="00FE7E0B" w:rsidRDefault="00FE7E0B" w:rsidP="006D4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903843"/>
      <w:docPartObj>
        <w:docPartGallery w:val="Page Numbers (Top of Page)"/>
        <w:docPartUnique/>
      </w:docPartObj>
    </w:sdtPr>
    <w:sdtEndPr>
      <w:rPr>
        <w:noProof/>
      </w:rPr>
    </w:sdtEndPr>
    <w:sdtContent>
      <w:p w14:paraId="769AF34A" w14:textId="10AFE3D5" w:rsidR="00B20D92" w:rsidRDefault="00B20D9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8A42EC9" w14:textId="77777777" w:rsidR="00A96451" w:rsidRDefault="00A964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FD81C" w14:textId="77777777" w:rsidR="00A96451" w:rsidRDefault="00A96451">
    <w:pPr>
      <w:pStyle w:val="Header"/>
      <w:jc w:val="center"/>
    </w:pPr>
  </w:p>
  <w:p w14:paraId="77628163" w14:textId="77777777" w:rsidR="00A96451" w:rsidRDefault="00A964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8116E6"/>
    <w:multiLevelType w:val="hybridMultilevel"/>
    <w:tmpl w:val="C2A0ED34"/>
    <w:lvl w:ilvl="0" w:tplc="5DF4DE0A">
      <w:start w:val="1"/>
      <w:numFmt w:val="upperRoman"/>
      <w:lvlText w:val="%1."/>
      <w:lvlJc w:val="left"/>
      <w:pPr>
        <w:ind w:left="2250" w:hanging="72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hideSpellingErrors/>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C3D"/>
    <w:rsid w:val="00012F86"/>
    <w:rsid w:val="000631DF"/>
    <w:rsid w:val="000632E1"/>
    <w:rsid w:val="000A1235"/>
    <w:rsid w:val="000B34B1"/>
    <w:rsid w:val="000C52CA"/>
    <w:rsid w:val="000E551A"/>
    <w:rsid w:val="000F1CD8"/>
    <w:rsid w:val="00115383"/>
    <w:rsid w:val="0013124D"/>
    <w:rsid w:val="00140DE9"/>
    <w:rsid w:val="0014622F"/>
    <w:rsid w:val="00150C3D"/>
    <w:rsid w:val="0016068D"/>
    <w:rsid w:val="00161A6C"/>
    <w:rsid w:val="001711B2"/>
    <w:rsid w:val="00183C72"/>
    <w:rsid w:val="0019019C"/>
    <w:rsid w:val="001A06AA"/>
    <w:rsid w:val="001A4CF0"/>
    <w:rsid w:val="001B0884"/>
    <w:rsid w:val="001C52B1"/>
    <w:rsid w:val="001C5785"/>
    <w:rsid w:val="001D1140"/>
    <w:rsid w:val="001E0C62"/>
    <w:rsid w:val="002077BA"/>
    <w:rsid w:val="00216752"/>
    <w:rsid w:val="00227AC2"/>
    <w:rsid w:val="00237FB4"/>
    <w:rsid w:val="00242E8B"/>
    <w:rsid w:val="002470AC"/>
    <w:rsid w:val="00274A76"/>
    <w:rsid w:val="00275614"/>
    <w:rsid w:val="002801DE"/>
    <w:rsid w:val="002958BB"/>
    <w:rsid w:val="002A0D2E"/>
    <w:rsid w:val="002A623E"/>
    <w:rsid w:val="002C7B67"/>
    <w:rsid w:val="002E151E"/>
    <w:rsid w:val="002E60CB"/>
    <w:rsid w:val="002E6514"/>
    <w:rsid w:val="002F404C"/>
    <w:rsid w:val="002F47D8"/>
    <w:rsid w:val="0030797C"/>
    <w:rsid w:val="00321442"/>
    <w:rsid w:val="003379ED"/>
    <w:rsid w:val="003526C9"/>
    <w:rsid w:val="00363916"/>
    <w:rsid w:val="003727D3"/>
    <w:rsid w:val="00381DB0"/>
    <w:rsid w:val="003903CC"/>
    <w:rsid w:val="0039599A"/>
    <w:rsid w:val="003A1324"/>
    <w:rsid w:val="003A6DF2"/>
    <w:rsid w:val="003C1EBC"/>
    <w:rsid w:val="003E2D5C"/>
    <w:rsid w:val="00400A59"/>
    <w:rsid w:val="004117CC"/>
    <w:rsid w:val="004208C2"/>
    <w:rsid w:val="0042231A"/>
    <w:rsid w:val="0043552F"/>
    <w:rsid w:val="00443CFE"/>
    <w:rsid w:val="00450EDE"/>
    <w:rsid w:val="0045686A"/>
    <w:rsid w:val="004614B7"/>
    <w:rsid w:val="00475893"/>
    <w:rsid w:val="00477087"/>
    <w:rsid w:val="0048777E"/>
    <w:rsid w:val="004A6057"/>
    <w:rsid w:val="004B788A"/>
    <w:rsid w:val="004E53D0"/>
    <w:rsid w:val="004E7B24"/>
    <w:rsid w:val="00511E7D"/>
    <w:rsid w:val="00515795"/>
    <w:rsid w:val="00535BB5"/>
    <w:rsid w:val="00541BF4"/>
    <w:rsid w:val="0055395C"/>
    <w:rsid w:val="0055695E"/>
    <w:rsid w:val="00561859"/>
    <w:rsid w:val="00562DC6"/>
    <w:rsid w:val="00564B0F"/>
    <w:rsid w:val="00567A2E"/>
    <w:rsid w:val="005868FF"/>
    <w:rsid w:val="00591026"/>
    <w:rsid w:val="00592712"/>
    <w:rsid w:val="00596ED5"/>
    <w:rsid w:val="005A76EA"/>
    <w:rsid w:val="005F4823"/>
    <w:rsid w:val="006016FE"/>
    <w:rsid w:val="00631188"/>
    <w:rsid w:val="006415DB"/>
    <w:rsid w:val="00643BCD"/>
    <w:rsid w:val="00657CC5"/>
    <w:rsid w:val="006623A3"/>
    <w:rsid w:val="00672C04"/>
    <w:rsid w:val="0067712D"/>
    <w:rsid w:val="00685E0E"/>
    <w:rsid w:val="006A332C"/>
    <w:rsid w:val="006A74A5"/>
    <w:rsid w:val="006A75A3"/>
    <w:rsid w:val="006B3347"/>
    <w:rsid w:val="006C4116"/>
    <w:rsid w:val="006C62C6"/>
    <w:rsid w:val="006C7052"/>
    <w:rsid w:val="006C7333"/>
    <w:rsid w:val="006D2910"/>
    <w:rsid w:val="006D3765"/>
    <w:rsid w:val="006D4188"/>
    <w:rsid w:val="006E0294"/>
    <w:rsid w:val="006E37B2"/>
    <w:rsid w:val="006F04A4"/>
    <w:rsid w:val="006F417C"/>
    <w:rsid w:val="00706F8C"/>
    <w:rsid w:val="007136F9"/>
    <w:rsid w:val="00733551"/>
    <w:rsid w:val="00761F8A"/>
    <w:rsid w:val="00763184"/>
    <w:rsid w:val="00772C60"/>
    <w:rsid w:val="00777982"/>
    <w:rsid w:val="007809E4"/>
    <w:rsid w:val="007821E2"/>
    <w:rsid w:val="007960EF"/>
    <w:rsid w:val="007D0A3A"/>
    <w:rsid w:val="007D11CB"/>
    <w:rsid w:val="007D1925"/>
    <w:rsid w:val="007D4A90"/>
    <w:rsid w:val="007D79CF"/>
    <w:rsid w:val="008572A5"/>
    <w:rsid w:val="00865AC1"/>
    <w:rsid w:val="008A0E1A"/>
    <w:rsid w:val="008A5F78"/>
    <w:rsid w:val="008B4720"/>
    <w:rsid w:val="008D0378"/>
    <w:rsid w:val="008D3F99"/>
    <w:rsid w:val="008E0EBE"/>
    <w:rsid w:val="008E67AE"/>
    <w:rsid w:val="00904320"/>
    <w:rsid w:val="00914118"/>
    <w:rsid w:val="00950DB0"/>
    <w:rsid w:val="00952616"/>
    <w:rsid w:val="0095653B"/>
    <w:rsid w:val="00986F2C"/>
    <w:rsid w:val="00990B4C"/>
    <w:rsid w:val="00991B32"/>
    <w:rsid w:val="0099275C"/>
    <w:rsid w:val="00992CC2"/>
    <w:rsid w:val="009C2056"/>
    <w:rsid w:val="00A3425F"/>
    <w:rsid w:val="00A4701B"/>
    <w:rsid w:val="00A538D3"/>
    <w:rsid w:val="00A56D2B"/>
    <w:rsid w:val="00A646B7"/>
    <w:rsid w:val="00A653AA"/>
    <w:rsid w:val="00A71414"/>
    <w:rsid w:val="00A83900"/>
    <w:rsid w:val="00A85219"/>
    <w:rsid w:val="00A85BF0"/>
    <w:rsid w:val="00A87731"/>
    <w:rsid w:val="00A96451"/>
    <w:rsid w:val="00AB202D"/>
    <w:rsid w:val="00AC5567"/>
    <w:rsid w:val="00AC6346"/>
    <w:rsid w:val="00AD119B"/>
    <w:rsid w:val="00AD1E1F"/>
    <w:rsid w:val="00AD6897"/>
    <w:rsid w:val="00AD6E84"/>
    <w:rsid w:val="00AE0E07"/>
    <w:rsid w:val="00AE2CDB"/>
    <w:rsid w:val="00B10997"/>
    <w:rsid w:val="00B20D92"/>
    <w:rsid w:val="00B23512"/>
    <w:rsid w:val="00B32D6D"/>
    <w:rsid w:val="00B33EA1"/>
    <w:rsid w:val="00B34537"/>
    <w:rsid w:val="00B51B4A"/>
    <w:rsid w:val="00B53C44"/>
    <w:rsid w:val="00B73895"/>
    <w:rsid w:val="00B80E32"/>
    <w:rsid w:val="00B94328"/>
    <w:rsid w:val="00B95294"/>
    <w:rsid w:val="00BA1451"/>
    <w:rsid w:val="00BD2B4B"/>
    <w:rsid w:val="00BE239C"/>
    <w:rsid w:val="00BE2F94"/>
    <w:rsid w:val="00C01A4A"/>
    <w:rsid w:val="00C07077"/>
    <w:rsid w:val="00C070E7"/>
    <w:rsid w:val="00C1613F"/>
    <w:rsid w:val="00C16A88"/>
    <w:rsid w:val="00C20564"/>
    <w:rsid w:val="00C52EB7"/>
    <w:rsid w:val="00C67FED"/>
    <w:rsid w:val="00CA3266"/>
    <w:rsid w:val="00CA3B95"/>
    <w:rsid w:val="00CB41BD"/>
    <w:rsid w:val="00CD2C81"/>
    <w:rsid w:val="00CF085A"/>
    <w:rsid w:val="00D1617E"/>
    <w:rsid w:val="00D57DDA"/>
    <w:rsid w:val="00D6295A"/>
    <w:rsid w:val="00D844AD"/>
    <w:rsid w:val="00DB7506"/>
    <w:rsid w:val="00DF0CCB"/>
    <w:rsid w:val="00E07E21"/>
    <w:rsid w:val="00E11B98"/>
    <w:rsid w:val="00E22210"/>
    <w:rsid w:val="00E360B4"/>
    <w:rsid w:val="00E435CA"/>
    <w:rsid w:val="00E57ACC"/>
    <w:rsid w:val="00E628CE"/>
    <w:rsid w:val="00E63C33"/>
    <w:rsid w:val="00E701A1"/>
    <w:rsid w:val="00E80E68"/>
    <w:rsid w:val="00E81AF5"/>
    <w:rsid w:val="00E85B7D"/>
    <w:rsid w:val="00E87CA6"/>
    <w:rsid w:val="00E90A97"/>
    <w:rsid w:val="00EA4D80"/>
    <w:rsid w:val="00EB0153"/>
    <w:rsid w:val="00EE6FC9"/>
    <w:rsid w:val="00EF70A3"/>
    <w:rsid w:val="00F02D1C"/>
    <w:rsid w:val="00F114FE"/>
    <w:rsid w:val="00F34D41"/>
    <w:rsid w:val="00F63BC3"/>
    <w:rsid w:val="00F64B82"/>
    <w:rsid w:val="00FB4CAA"/>
    <w:rsid w:val="00FC1CB6"/>
    <w:rsid w:val="00FC63E5"/>
    <w:rsid w:val="00FD12E4"/>
    <w:rsid w:val="00FE118C"/>
    <w:rsid w:val="00FE7E0B"/>
    <w:rsid w:val="00FF6CB1"/>
    <w:rsid w:val="00FF7A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38D41"/>
  <w15:docId w15:val="{80B871E8-0944-46C9-90EB-7D917AA2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C3D"/>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akon1">
    <w:name w:val="Zakon1"/>
    <w:basedOn w:val="Normal"/>
    <w:rsid w:val="00150C3D"/>
    <w:pPr>
      <w:keepNext/>
      <w:tabs>
        <w:tab w:val="left" w:pos="1080"/>
      </w:tabs>
      <w:spacing w:after="120"/>
      <w:ind w:left="144" w:right="144"/>
      <w:jc w:val="center"/>
    </w:pPr>
    <w:rPr>
      <w:rFonts w:ascii="Arial" w:hAnsi="Arial" w:cs="Arial"/>
      <w:b/>
      <w:caps/>
      <w:sz w:val="26"/>
      <w:szCs w:val="22"/>
      <w:lang w:val="sr-Cyrl-CS"/>
    </w:rPr>
  </w:style>
  <w:style w:type="paragraph" w:customStyle="1" w:styleId="Clan">
    <w:name w:val="Clan"/>
    <w:basedOn w:val="Normal"/>
    <w:rsid w:val="00150C3D"/>
    <w:pPr>
      <w:keepNext/>
      <w:tabs>
        <w:tab w:val="left" w:pos="1080"/>
      </w:tabs>
      <w:spacing w:before="120" w:after="120"/>
      <w:ind w:left="720" w:right="720"/>
      <w:jc w:val="center"/>
    </w:pPr>
    <w:rPr>
      <w:rFonts w:ascii="Arial" w:hAnsi="Arial" w:cs="Arial"/>
      <w:b/>
      <w:sz w:val="22"/>
      <w:szCs w:val="22"/>
      <w:lang w:val="sr-Cyrl-CS"/>
    </w:rPr>
  </w:style>
  <w:style w:type="paragraph" w:customStyle="1" w:styleId="Naslov">
    <w:name w:val="Naslov"/>
    <w:basedOn w:val="Normal"/>
    <w:rsid w:val="00150C3D"/>
    <w:pPr>
      <w:keepNext/>
      <w:tabs>
        <w:tab w:val="left" w:pos="1080"/>
      </w:tabs>
      <w:spacing w:before="120" w:after="120"/>
      <w:ind w:left="144" w:right="144"/>
      <w:jc w:val="center"/>
    </w:pPr>
    <w:rPr>
      <w:rFonts w:ascii="Arial" w:hAnsi="Arial" w:cs="Arial"/>
      <w:b/>
      <w:caps/>
      <w:szCs w:val="22"/>
      <w:lang w:val="sr-Cyrl-CS"/>
    </w:rPr>
  </w:style>
  <w:style w:type="paragraph" w:styleId="BodyText">
    <w:name w:val="Body Text"/>
    <w:basedOn w:val="Normal"/>
    <w:link w:val="BodyTextChar"/>
    <w:rsid w:val="00150C3D"/>
    <w:pPr>
      <w:widowControl w:val="0"/>
      <w:autoSpaceDE w:val="0"/>
      <w:autoSpaceDN w:val="0"/>
      <w:adjustRightInd w:val="0"/>
      <w:spacing w:after="120"/>
    </w:pPr>
    <w:rPr>
      <w:rFonts w:ascii="Courier New" w:hAnsi="Courier New" w:cs="Courier New"/>
      <w:sz w:val="20"/>
      <w:lang w:val="sr-Latn-CS" w:eastAsia="sr-Latn-CS"/>
    </w:rPr>
  </w:style>
  <w:style w:type="character" w:customStyle="1" w:styleId="BodyTextChar">
    <w:name w:val="Body Text Char"/>
    <w:basedOn w:val="DefaultParagraphFont"/>
    <w:link w:val="BodyText"/>
    <w:rsid w:val="00150C3D"/>
    <w:rPr>
      <w:rFonts w:ascii="Courier New" w:eastAsia="Times New Roman" w:hAnsi="Courier New" w:cs="Courier New"/>
      <w:sz w:val="20"/>
      <w:szCs w:val="20"/>
      <w:lang w:val="sr-Latn-CS" w:eastAsia="sr-Latn-CS"/>
    </w:rPr>
  </w:style>
  <w:style w:type="character" w:customStyle="1" w:styleId="kurziv1">
    <w:name w:val="kurziv1"/>
    <w:rsid w:val="00150C3D"/>
    <w:rPr>
      <w:i/>
      <w:iCs/>
    </w:rPr>
  </w:style>
  <w:style w:type="paragraph" w:styleId="PlainText">
    <w:name w:val="Plain Text"/>
    <w:basedOn w:val="Normal"/>
    <w:link w:val="PlainTextChar"/>
    <w:uiPriority w:val="99"/>
    <w:unhideWhenUsed/>
    <w:rsid w:val="00150C3D"/>
    <w:rPr>
      <w:rFonts w:ascii="Calibri" w:eastAsia="Calibri" w:hAnsi="Calibri"/>
      <w:sz w:val="22"/>
      <w:szCs w:val="21"/>
    </w:rPr>
  </w:style>
  <w:style w:type="character" w:customStyle="1" w:styleId="PlainTextChar">
    <w:name w:val="Plain Text Char"/>
    <w:basedOn w:val="DefaultParagraphFont"/>
    <w:link w:val="PlainText"/>
    <w:uiPriority w:val="99"/>
    <w:rsid w:val="00150C3D"/>
    <w:rPr>
      <w:rFonts w:ascii="Calibri" w:eastAsia="Calibri" w:hAnsi="Calibri" w:cs="Times New Roman"/>
      <w:szCs w:val="21"/>
    </w:rPr>
  </w:style>
  <w:style w:type="paragraph" w:styleId="Header">
    <w:name w:val="header"/>
    <w:basedOn w:val="Normal"/>
    <w:link w:val="HeaderChar"/>
    <w:uiPriority w:val="99"/>
    <w:unhideWhenUsed/>
    <w:rsid w:val="006D4188"/>
    <w:pPr>
      <w:tabs>
        <w:tab w:val="center" w:pos="4680"/>
        <w:tab w:val="right" w:pos="9360"/>
      </w:tabs>
    </w:pPr>
  </w:style>
  <w:style w:type="character" w:customStyle="1" w:styleId="HeaderChar">
    <w:name w:val="Header Char"/>
    <w:basedOn w:val="DefaultParagraphFont"/>
    <w:link w:val="Header"/>
    <w:uiPriority w:val="99"/>
    <w:rsid w:val="006D4188"/>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6D4188"/>
    <w:pPr>
      <w:tabs>
        <w:tab w:val="center" w:pos="4680"/>
        <w:tab w:val="right" w:pos="9360"/>
      </w:tabs>
    </w:pPr>
  </w:style>
  <w:style w:type="character" w:customStyle="1" w:styleId="FooterChar">
    <w:name w:val="Footer Char"/>
    <w:basedOn w:val="DefaultParagraphFont"/>
    <w:link w:val="Footer"/>
    <w:uiPriority w:val="99"/>
    <w:rsid w:val="006D4188"/>
    <w:rPr>
      <w:rFonts w:ascii="Times New Roman" w:eastAsia="Times New Roman" w:hAnsi="Times New Roman" w:cs="Times New Roman"/>
      <w:sz w:val="24"/>
      <w:szCs w:val="20"/>
    </w:rPr>
  </w:style>
  <w:style w:type="paragraph" w:customStyle="1" w:styleId="stil1tekst">
    <w:name w:val="stil_1tekst"/>
    <w:basedOn w:val="Normal"/>
    <w:rsid w:val="009C2056"/>
    <w:pPr>
      <w:ind w:left="525" w:right="525" w:firstLine="240"/>
      <w:jc w:val="both"/>
    </w:pPr>
    <w:rPr>
      <w:rFonts w:eastAsiaTheme="minorEastAsia"/>
      <w:szCs w:val="24"/>
      <w:lang w:val="en-GB" w:eastAsia="en-GB"/>
    </w:rPr>
  </w:style>
  <w:style w:type="paragraph" w:customStyle="1" w:styleId="stil7podnas">
    <w:name w:val="stil_7podnas"/>
    <w:basedOn w:val="Normal"/>
    <w:rsid w:val="001C52B1"/>
    <w:pPr>
      <w:shd w:val="clear" w:color="auto" w:fill="FFFFFF"/>
      <w:spacing w:before="240" w:after="240"/>
      <w:jc w:val="center"/>
    </w:pPr>
    <w:rPr>
      <w:rFonts w:eastAsiaTheme="minorEastAsia"/>
      <w:b/>
      <w:bCs/>
      <w:sz w:val="28"/>
      <w:szCs w:val="28"/>
      <w:lang w:val="en-GB" w:eastAsia="en-GB"/>
    </w:rPr>
  </w:style>
  <w:style w:type="paragraph" w:styleId="NoSpacing">
    <w:name w:val="No Spacing"/>
    <w:uiPriority w:val="1"/>
    <w:qFormat/>
    <w:rsid w:val="00161A6C"/>
    <w:pPr>
      <w:spacing w:after="0" w:line="240" w:lineRule="auto"/>
    </w:pPr>
    <w:rPr>
      <w:rFonts w:ascii="Times New Roman" w:eastAsia="Times New Roman" w:hAnsi="Times New Roman" w:cs="Times New Roman"/>
      <w:sz w:val="24"/>
      <w:szCs w:val="20"/>
    </w:rPr>
  </w:style>
  <w:style w:type="paragraph" w:customStyle="1" w:styleId="stil4clan">
    <w:name w:val="stil_4clan"/>
    <w:basedOn w:val="Normal"/>
    <w:rsid w:val="0042231A"/>
    <w:pPr>
      <w:spacing w:before="240" w:after="240"/>
      <w:jc w:val="center"/>
    </w:pPr>
    <w:rPr>
      <w:rFonts w:eastAsiaTheme="minorEastAsia"/>
      <w:b/>
      <w:bCs/>
      <w:sz w:val="26"/>
      <w:szCs w:val="26"/>
    </w:rPr>
  </w:style>
  <w:style w:type="paragraph" w:customStyle="1" w:styleId="stil6naslov">
    <w:name w:val="stil_6naslov"/>
    <w:basedOn w:val="Normal"/>
    <w:rsid w:val="002A623E"/>
    <w:pPr>
      <w:spacing w:before="240" w:after="240"/>
      <w:jc w:val="center"/>
    </w:pPr>
    <w:rPr>
      <w:rFonts w:eastAsiaTheme="minorEastAsia"/>
      <w:spacing w:val="20"/>
      <w:sz w:val="36"/>
      <w:szCs w:val="36"/>
    </w:rPr>
  </w:style>
  <w:style w:type="paragraph" w:styleId="BalloonText">
    <w:name w:val="Balloon Text"/>
    <w:basedOn w:val="Normal"/>
    <w:link w:val="BalloonTextChar"/>
    <w:uiPriority w:val="99"/>
    <w:semiHidden/>
    <w:unhideWhenUsed/>
    <w:rsid w:val="006A74A5"/>
    <w:rPr>
      <w:rFonts w:ascii="Tahoma" w:hAnsi="Tahoma" w:cs="Tahoma"/>
      <w:sz w:val="16"/>
      <w:szCs w:val="16"/>
    </w:rPr>
  </w:style>
  <w:style w:type="character" w:customStyle="1" w:styleId="BalloonTextChar">
    <w:name w:val="Balloon Text Char"/>
    <w:basedOn w:val="DefaultParagraphFont"/>
    <w:link w:val="BalloonText"/>
    <w:uiPriority w:val="99"/>
    <w:semiHidden/>
    <w:rsid w:val="006A74A5"/>
    <w:rPr>
      <w:rFonts w:ascii="Tahoma" w:eastAsia="Times New Roman" w:hAnsi="Tahoma" w:cs="Tahoma"/>
      <w:sz w:val="16"/>
      <w:szCs w:val="16"/>
    </w:rPr>
  </w:style>
  <w:style w:type="paragraph" w:customStyle="1" w:styleId="clan0">
    <w:name w:val="clan"/>
    <w:basedOn w:val="Normal"/>
    <w:rsid w:val="000631DF"/>
    <w:pPr>
      <w:spacing w:before="240" w:after="120"/>
      <w:jc w:val="center"/>
    </w:pPr>
    <w:rPr>
      <w:rFonts w:ascii="Arial" w:hAnsi="Arial" w:cs="Arial"/>
      <w:b/>
      <w:bCs/>
      <w:szCs w:val="24"/>
    </w:rPr>
  </w:style>
  <w:style w:type="paragraph" w:customStyle="1" w:styleId="Normal1">
    <w:name w:val="Normal1"/>
    <w:basedOn w:val="Normal"/>
    <w:rsid w:val="000631DF"/>
    <w:pPr>
      <w:spacing w:before="100" w:beforeAutospacing="1" w:after="100" w:afterAutospacing="1"/>
    </w:pPr>
    <w:rPr>
      <w:rFonts w:ascii="Arial" w:hAnsi="Arial" w:cs="Arial"/>
      <w:sz w:val="22"/>
      <w:szCs w:val="22"/>
    </w:rPr>
  </w:style>
  <w:style w:type="paragraph" w:customStyle="1" w:styleId="wyq110---naslov-clana">
    <w:name w:val="wyq110---naslov-clana"/>
    <w:basedOn w:val="Normal"/>
    <w:rsid w:val="000632E1"/>
    <w:pPr>
      <w:spacing w:before="240" w:after="240"/>
      <w:jc w:val="center"/>
    </w:pPr>
    <w:rPr>
      <w:rFonts w:ascii="Arial" w:hAnsi="Arial" w:cs="Arial"/>
      <w:b/>
      <w:bCs/>
      <w:szCs w:val="24"/>
    </w:rPr>
  </w:style>
  <w:style w:type="paragraph" w:customStyle="1" w:styleId="wyq060---pododeljak">
    <w:name w:val="wyq060---pododeljak"/>
    <w:basedOn w:val="Normal"/>
    <w:rsid w:val="00D844AD"/>
    <w:pPr>
      <w:jc w:val="center"/>
    </w:pPr>
    <w:rPr>
      <w:rFonts w:ascii="Arial" w:hAnsi="Arial" w:cs="Arial"/>
      <w:sz w:val="31"/>
      <w:szCs w:val="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7939">
      <w:bodyDiv w:val="1"/>
      <w:marLeft w:val="0"/>
      <w:marRight w:val="0"/>
      <w:marTop w:val="0"/>
      <w:marBottom w:val="0"/>
      <w:divBdr>
        <w:top w:val="none" w:sz="0" w:space="0" w:color="auto"/>
        <w:left w:val="none" w:sz="0" w:space="0" w:color="auto"/>
        <w:bottom w:val="none" w:sz="0" w:space="0" w:color="auto"/>
        <w:right w:val="none" w:sz="0" w:space="0" w:color="auto"/>
      </w:divBdr>
    </w:div>
    <w:div w:id="14625703">
      <w:bodyDiv w:val="1"/>
      <w:marLeft w:val="0"/>
      <w:marRight w:val="0"/>
      <w:marTop w:val="0"/>
      <w:marBottom w:val="0"/>
      <w:divBdr>
        <w:top w:val="none" w:sz="0" w:space="0" w:color="auto"/>
        <w:left w:val="none" w:sz="0" w:space="0" w:color="auto"/>
        <w:bottom w:val="none" w:sz="0" w:space="0" w:color="auto"/>
        <w:right w:val="none" w:sz="0" w:space="0" w:color="auto"/>
      </w:divBdr>
    </w:div>
    <w:div w:id="335496130">
      <w:bodyDiv w:val="1"/>
      <w:marLeft w:val="0"/>
      <w:marRight w:val="0"/>
      <w:marTop w:val="0"/>
      <w:marBottom w:val="0"/>
      <w:divBdr>
        <w:top w:val="none" w:sz="0" w:space="0" w:color="auto"/>
        <w:left w:val="none" w:sz="0" w:space="0" w:color="auto"/>
        <w:bottom w:val="none" w:sz="0" w:space="0" w:color="auto"/>
        <w:right w:val="none" w:sz="0" w:space="0" w:color="auto"/>
      </w:divBdr>
    </w:div>
    <w:div w:id="394664874">
      <w:bodyDiv w:val="1"/>
      <w:marLeft w:val="0"/>
      <w:marRight w:val="0"/>
      <w:marTop w:val="0"/>
      <w:marBottom w:val="0"/>
      <w:divBdr>
        <w:top w:val="none" w:sz="0" w:space="0" w:color="auto"/>
        <w:left w:val="none" w:sz="0" w:space="0" w:color="auto"/>
        <w:bottom w:val="none" w:sz="0" w:space="0" w:color="auto"/>
        <w:right w:val="none" w:sz="0" w:space="0" w:color="auto"/>
      </w:divBdr>
    </w:div>
    <w:div w:id="417751008">
      <w:bodyDiv w:val="1"/>
      <w:marLeft w:val="0"/>
      <w:marRight w:val="0"/>
      <w:marTop w:val="0"/>
      <w:marBottom w:val="0"/>
      <w:divBdr>
        <w:top w:val="none" w:sz="0" w:space="0" w:color="auto"/>
        <w:left w:val="none" w:sz="0" w:space="0" w:color="auto"/>
        <w:bottom w:val="none" w:sz="0" w:space="0" w:color="auto"/>
        <w:right w:val="none" w:sz="0" w:space="0" w:color="auto"/>
      </w:divBdr>
    </w:div>
    <w:div w:id="713772720">
      <w:bodyDiv w:val="1"/>
      <w:marLeft w:val="0"/>
      <w:marRight w:val="0"/>
      <w:marTop w:val="0"/>
      <w:marBottom w:val="0"/>
      <w:divBdr>
        <w:top w:val="none" w:sz="0" w:space="0" w:color="auto"/>
        <w:left w:val="none" w:sz="0" w:space="0" w:color="auto"/>
        <w:bottom w:val="none" w:sz="0" w:space="0" w:color="auto"/>
        <w:right w:val="none" w:sz="0" w:space="0" w:color="auto"/>
      </w:divBdr>
    </w:div>
    <w:div w:id="746539773">
      <w:bodyDiv w:val="1"/>
      <w:marLeft w:val="0"/>
      <w:marRight w:val="0"/>
      <w:marTop w:val="0"/>
      <w:marBottom w:val="0"/>
      <w:divBdr>
        <w:top w:val="none" w:sz="0" w:space="0" w:color="auto"/>
        <w:left w:val="none" w:sz="0" w:space="0" w:color="auto"/>
        <w:bottom w:val="none" w:sz="0" w:space="0" w:color="auto"/>
        <w:right w:val="none" w:sz="0" w:space="0" w:color="auto"/>
      </w:divBdr>
    </w:div>
    <w:div w:id="864026634">
      <w:bodyDiv w:val="1"/>
      <w:marLeft w:val="0"/>
      <w:marRight w:val="0"/>
      <w:marTop w:val="0"/>
      <w:marBottom w:val="0"/>
      <w:divBdr>
        <w:top w:val="none" w:sz="0" w:space="0" w:color="auto"/>
        <w:left w:val="none" w:sz="0" w:space="0" w:color="auto"/>
        <w:bottom w:val="none" w:sz="0" w:space="0" w:color="auto"/>
        <w:right w:val="none" w:sz="0" w:space="0" w:color="auto"/>
      </w:divBdr>
    </w:div>
    <w:div w:id="1031149902">
      <w:bodyDiv w:val="1"/>
      <w:marLeft w:val="0"/>
      <w:marRight w:val="0"/>
      <w:marTop w:val="0"/>
      <w:marBottom w:val="0"/>
      <w:divBdr>
        <w:top w:val="none" w:sz="0" w:space="0" w:color="auto"/>
        <w:left w:val="none" w:sz="0" w:space="0" w:color="auto"/>
        <w:bottom w:val="none" w:sz="0" w:space="0" w:color="auto"/>
        <w:right w:val="none" w:sz="0" w:space="0" w:color="auto"/>
      </w:divBdr>
    </w:div>
    <w:div w:id="1072238563">
      <w:bodyDiv w:val="1"/>
      <w:marLeft w:val="0"/>
      <w:marRight w:val="0"/>
      <w:marTop w:val="0"/>
      <w:marBottom w:val="0"/>
      <w:divBdr>
        <w:top w:val="none" w:sz="0" w:space="0" w:color="auto"/>
        <w:left w:val="none" w:sz="0" w:space="0" w:color="auto"/>
        <w:bottom w:val="none" w:sz="0" w:space="0" w:color="auto"/>
        <w:right w:val="none" w:sz="0" w:space="0" w:color="auto"/>
      </w:divBdr>
    </w:div>
    <w:div w:id="1094323586">
      <w:bodyDiv w:val="1"/>
      <w:marLeft w:val="0"/>
      <w:marRight w:val="0"/>
      <w:marTop w:val="0"/>
      <w:marBottom w:val="0"/>
      <w:divBdr>
        <w:top w:val="none" w:sz="0" w:space="0" w:color="auto"/>
        <w:left w:val="none" w:sz="0" w:space="0" w:color="auto"/>
        <w:bottom w:val="none" w:sz="0" w:space="0" w:color="auto"/>
        <w:right w:val="none" w:sz="0" w:space="0" w:color="auto"/>
      </w:divBdr>
    </w:div>
    <w:div w:id="1125780805">
      <w:bodyDiv w:val="1"/>
      <w:marLeft w:val="0"/>
      <w:marRight w:val="0"/>
      <w:marTop w:val="0"/>
      <w:marBottom w:val="0"/>
      <w:divBdr>
        <w:top w:val="none" w:sz="0" w:space="0" w:color="auto"/>
        <w:left w:val="none" w:sz="0" w:space="0" w:color="auto"/>
        <w:bottom w:val="none" w:sz="0" w:space="0" w:color="auto"/>
        <w:right w:val="none" w:sz="0" w:space="0" w:color="auto"/>
      </w:divBdr>
    </w:div>
    <w:div w:id="1152717214">
      <w:bodyDiv w:val="1"/>
      <w:marLeft w:val="0"/>
      <w:marRight w:val="0"/>
      <w:marTop w:val="0"/>
      <w:marBottom w:val="0"/>
      <w:divBdr>
        <w:top w:val="none" w:sz="0" w:space="0" w:color="auto"/>
        <w:left w:val="none" w:sz="0" w:space="0" w:color="auto"/>
        <w:bottom w:val="none" w:sz="0" w:space="0" w:color="auto"/>
        <w:right w:val="none" w:sz="0" w:space="0" w:color="auto"/>
      </w:divBdr>
    </w:div>
    <w:div w:id="1206984642">
      <w:bodyDiv w:val="1"/>
      <w:marLeft w:val="0"/>
      <w:marRight w:val="0"/>
      <w:marTop w:val="0"/>
      <w:marBottom w:val="0"/>
      <w:divBdr>
        <w:top w:val="none" w:sz="0" w:space="0" w:color="auto"/>
        <w:left w:val="none" w:sz="0" w:space="0" w:color="auto"/>
        <w:bottom w:val="none" w:sz="0" w:space="0" w:color="auto"/>
        <w:right w:val="none" w:sz="0" w:space="0" w:color="auto"/>
      </w:divBdr>
    </w:div>
    <w:div w:id="1254703815">
      <w:bodyDiv w:val="1"/>
      <w:marLeft w:val="0"/>
      <w:marRight w:val="0"/>
      <w:marTop w:val="0"/>
      <w:marBottom w:val="0"/>
      <w:divBdr>
        <w:top w:val="none" w:sz="0" w:space="0" w:color="auto"/>
        <w:left w:val="none" w:sz="0" w:space="0" w:color="auto"/>
        <w:bottom w:val="none" w:sz="0" w:space="0" w:color="auto"/>
        <w:right w:val="none" w:sz="0" w:space="0" w:color="auto"/>
      </w:divBdr>
    </w:div>
    <w:div w:id="1263956707">
      <w:bodyDiv w:val="1"/>
      <w:marLeft w:val="0"/>
      <w:marRight w:val="0"/>
      <w:marTop w:val="0"/>
      <w:marBottom w:val="0"/>
      <w:divBdr>
        <w:top w:val="none" w:sz="0" w:space="0" w:color="auto"/>
        <w:left w:val="none" w:sz="0" w:space="0" w:color="auto"/>
        <w:bottom w:val="none" w:sz="0" w:space="0" w:color="auto"/>
        <w:right w:val="none" w:sz="0" w:space="0" w:color="auto"/>
      </w:divBdr>
    </w:div>
    <w:div w:id="1331719417">
      <w:bodyDiv w:val="1"/>
      <w:marLeft w:val="0"/>
      <w:marRight w:val="0"/>
      <w:marTop w:val="0"/>
      <w:marBottom w:val="0"/>
      <w:divBdr>
        <w:top w:val="none" w:sz="0" w:space="0" w:color="auto"/>
        <w:left w:val="none" w:sz="0" w:space="0" w:color="auto"/>
        <w:bottom w:val="none" w:sz="0" w:space="0" w:color="auto"/>
        <w:right w:val="none" w:sz="0" w:space="0" w:color="auto"/>
      </w:divBdr>
    </w:div>
    <w:div w:id="1369794790">
      <w:bodyDiv w:val="1"/>
      <w:marLeft w:val="0"/>
      <w:marRight w:val="0"/>
      <w:marTop w:val="0"/>
      <w:marBottom w:val="0"/>
      <w:divBdr>
        <w:top w:val="none" w:sz="0" w:space="0" w:color="auto"/>
        <w:left w:val="none" w:sz="0" w:space="0" w:color="auto"/>
        <w:bottom w:val="none" w:sz="0" w:space="0" w:color="auto"/>
        <w:right w:val="none" w:sz="0" w:space="0" w:color="auto"/>
      </w:divBdr>
    </w:div>
    <w:div w:id="1420521395">
      <w:bodyDiv w:val="1"/>
      <w:marLeft w:val="0"/>
      <w:marRight w:val="0"/>
      <w:marTop w:val="0"/>
      <w:marBottom w:val="0"/>
      <w:divBdr>
        <w:top w:val="none" w:sz="0" w:space="0" w:color="auto"/>
        <w:left w:val="none" w:sz="0" w:space="0" w:color="auto"/>
        <w:bottom w:val="none" w:sz="0" w:space="0" w:color="auto"/>
        <w:right w:val="none" w:sz="0" w:space="0" w:color="auto"/>
      </w:divBdr>
    </w:div>
    <w:div w:id="1799225663">
      <w:bodyDiv w:val="1"/>
      <w:marLeft w:val="0"/>
      <w:marRight w:val="0"/>
      <w:marTop w:val="0"/>
      <w:marBottom w:val="0"/>
      <w:divBdr>
        <w:top w:val="none" w:sz="0" w:space="0" w:color="auto"/>
        <w:left w:val="none" w:sz="0" w:space="0" w:color="auto"/>
        <w:bottom w:val="none" w:sz="0" w:space="0" w:color="auto"/>
        <w:right w:val="none" w:sz="0" w:space="0" w:color="auto"/>
      </w:divBdr>
    </w:div>
    <w:div w:id="1849559872">
      <w:bodyDiv w:val="1"/>
      <w:marLeft w:val="0"/>
      <w:marRight w:val="0"/>
      <w:marTop w:val="0"/>
      <w:marBottom w:val="0"/>
      <w:divBdr>
        <w:top w:val="none" w:sz="0" w:space="0" w:color="auto"/>
        <w:left w:val="none" w:sz="0" w:space="0" w:color="auto"/>
        <w:bottom w:val="none" w:sz="0" w:space="0" w:color="auto"/>
        <w:right w:val="none" w:sz="0" w:space="0" w:color="auto"/>
      </w:divBdr>
    </w:div>
    <w:div w:id="212233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Snezana Marinovic</dc:creator>
  <cp:lastModifiedBy>Snezana Marinovic</cp:lastModifiedBy>
  <cp:revision>3</cp:revision>
  <cp:lastPrinted>2026-08-04T12:56:00Z</cp:lastPrinted>
  <dcterms:created xsi:type="dcterms:W3CDTF">2026-08-05T07:56:00Z</dcterms:created>
  <dcterms:modified xsi:type="dcterms:W3CDTF">2026-08-05T08:01:00Z</dcterms:modified>
</cp:coreProperties>
</file>