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C768" w14:textId="77777777" w:rsidR="007F726D" w:rsidRPr="00E67F51" w:rsidRDefault="009A6E94" w:rsidP="007035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</w:t>
      </w:r>
      <w:r w:rsidR="007035B5" w:rsidRPr="00E67F51">
        <w:rPr>
          <w:rFonts w:ascii="Times New Roman" w:hAnsi="Times New Roman" w:cs="Times New Roman"/>
          <w:sz w:val="24"/>
          <w:szCs w:val="24"/>
          <w:lang w:val="sr-Cyrl-CS"/>
        </w:rPr>
        <w:t>ЗАКОНА</w:t>
      </w:r>
    </w:p>
    <w:p w14:paraId="3E1AC26A" w14:textId="77777777" w:rsidR="007035B5" w:rsidRPr="00E67F51" w:rsidRDefault="007035B5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О ИЗМЕНАМА И ДОПУНАМА ЗАКОНА О ДУВАНУ</w:t>
      </w:r>
    </w:p>
    <w:p w14:paraId="23A12A10" w14:textId="77777777" w:rsidR="007035B5" w:rsidRPr="00E67F51" w:rsidRDefault="007035B5" w:rsidP="007035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8D75B36" w14:textId="77777777" w:rsidR="00A37D46" w:rsidRPr="00E67F51" w:rsidRDefault="0027624B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78D317AE" w14:textId="77777777" w:rsidR="007035B5" w:rsidRPr="00E67F51" w:rsidRDefault="0027624B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У Закону о дувану („Службени гласник РС”, бр. 101/05, 90/07, 95/10, 36/11, 108/13</w:t>
      </w:r>
      <w:r w:rsidR="00FC7E45" w:rsidRPr="00E67F51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95/18</w:t>
      </w:r>
      <w:r w:rsidR="00A37D46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FC7E45" w:rsidRPr="00E67F51">
        <w:rPr>
          <w:rFonts w:ascii="Times New Roman" w:hAnsi="Times New Roman" w:cs="Times New Roman"/>
          <w:sz w:val="24"/>
          <w:szCs w:val="24"/>
          <w:lang w:val="sr-Cyrl-CS"/>
        </w:rPr>
        <w:t>91/19</w:t>
      </w:r>
      <w:r w:rsidR="00A37D46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и 92/23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FC7E45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37D46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у члану 80б после става 1. додаје се став 2. </w:t>
      </w:r>
      <w:r w:rsidR="00E219E1" w:rsidRPr="00E67F51">
        <w:rPr>
          <w:rFonts w:ascii="Times New Roman" w:hAnsi="Times New Roman" w:cs="Times New Roman"/>
          <w:sz w:val="24"/>
          <w:szCs w:val="24"/>
          <w:lang w:val="sr-Cyrl-CS"/>
        </w:rPr>
        <w:t>који</w:t>
      </w:r>
      <w:r w:rsidR="00A37D46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гласи:</w:t>
      </w:r>
    </w:p>
    <w:p w14:paraId="55407229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„У вршењу пољопривредног надзора из члана 80а овог закона пољопривредни инспектор овлашћен је да предузме све мере утврђене овим законом и подзаконским актима донетим на основу овог закона.”.</w:t>
      </w:r>
    </w:p>
    <w:p w14:paraId="246863CA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3C90E81" w14:textId="77777777" w:rsidR="00A37D46" w:rsidRPr="00E67F51" w:rsidRDefault="00A37D46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2</w:t>
      </w:r>
      <w:r w:rsidR="00EB63B7" w:rsidRPr="00E67F5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33E47B3" w14:textId="77777777" w:rsidR="00FF594E" w:rsidRPr="00E67F51" w:rsidRDefault="00A37D46" w:rsidP="005E42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У члану 82. став 1. после</w:t>
      </w:r>
      <w:r w:rsidR="00177940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речи: „санитарни надзор” додају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се запета и речи:</w:t>
      </w:r>
      <w:r w:rsidR="005E4246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>„као и подзаконским актима донетим на основу овог закона”.</w:t>
      </w:r>
    </w:p>
    <w:p w14:paraId="675179E3" w14:textId="77777777" w:rsidR="00A37D46" w:rsidRPr="00E67F51" w:rsidRDefault="00A37D46" w:rsidP="00A37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BBDEDD4" w14:textId="77777777" w:rsidR="00A37D46" w:rsidRPr="00E67F51" w:rsidRDefault="00B4595E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1802E3" w:rsidRPr="00E67F51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EB63B7" w:rsidRPr="00E67F5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059BB3B" w14:textId="77777777" w:rsidR="00A37D46" w:rsidRPr="00E67F51" w:rsidRDefault="00A37D46" w:rsidP="00B91E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У члану 83. тачка 3а) после броја: „73</w:t>
      </w:r>
      <w:r w:rsidR="00177940" w:rsidRPr="00E67F51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” </w:t>
      </w:r>
      <w:r w:rsidR="009A6E94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додају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се </w:t>
      </w:r>
      <w:r w:rsidR="00E219E1" w:rsidRPr="00E67F51"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>: „74а</w:t>
      </w:r>
      <w:r w:rsidR="009A6E94" w:rsidRPr="00E67F51">
        <w:rPr>
          <w:rFonts w:ascii="Times New Roman" w:hAnsi="Times New Roman" w:cs="Times New Roman"/>
          <w:sz w:val="24"/>
          <w:szCs w:val="24"/>
          <w:lang w:val="sr-Cyrl-CS"/>
        </w:rPr>
        <w:t>” и запета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D70786A" w14:textId="77777777" w:rsidR="00A37D46" w:rsidRPr="00E67F51" w:rsidRDefault="00A37D46" w:rsidP="00A37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EC833E8" w14:textId="77777777" w:rsidR="00A37D46" w:rsidRPr="00E67F51" w:rsidRDefault="00EB63B7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14:paraId="517C125E" w14:textId="77777777" w:rsidR="00A37D46" w:rsidRPr="00E67F51" w:rsidRDefault="00A37D46" w:rsidP="00DE4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У члану 84. став 1. после ре</w:t>
      </w:r>
      <w:r w:rsidR="00B238D2" w:rsidRPr="00E67F51">
        <w:rPr>
          <w:rFonts w:ascii="Times New Roman" w:hAnsi="Times New Roman" w:cs="Times New Roman"/>
          <w:sz w:val="24"/>
          <w:szCs w:val="24"/>
          <w:lang w:val="sr-Cyrl-CS"/>
        </w:rPr>
        <w:t>чи: „инспекцијски надзор” додају</w:t>
      </w:r>
      <w:r w:rsidR="00DE42DD"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>се запета и речи: „као и подзаконским актима донетим на основу овог закона”.</w:t>
      </w:r>
    </w:p>
    <w:p w14:paraId="1FD99052" w14:textId="77777777" w:rsidR="00A37D46" w:rsidRPr="00E67F51" w:rsidRDefault="00A37D46" w:rsidP="00A37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8824A0A" w14:textId="77777777" w:rsidR="00A37D46" w:rsidRPr="00E67F51" w:rsidRDefault="00EB63B7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5.</w:t>
      </w:r>
    </w:p>
    <w:p w14:paraId="395F60F0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У Закону о изменама и допунама Закона о дувану („Службени гласник РС”, број </w:t>
      </w:r>
      <w:r w:rsidR="00EB63B7" w:rsidRPr="00E67F51">
        <w:rPr>
          <w:rFonts w:ascii="Times New Roman" w:hAnsi="Times New Roman" w:cs="Times New Roman"/>
          <w:sz w:val="24"/>
          <w:szCs w:val="24"/>
          <w:lang w:val="sr-Cyrl-CS"/>
        </w:rPr>
        <w:t>92/23)</w:t>
      </w:r>
      <w:r w:rsidRPr="00E67F51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77. речи: „1. јануара 2027. године” замењују се речима: „1. јуна 2027. године”.</w:t>
      </w:r>
    </w:p>
    <w:p w14:paraId="1B16A20B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E534514" w14:textId="77777777" w:rsidR="00A37D46" w:rsidRPr="00E67F51" w:rsidRDefault="00A37D46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6.</w:t>
      </w:r>
    </w:p>
    <w:p w14:paraId="6B8DFC3C" w14:textId="77777777" w:rsidR="00A37D46" w:rsidRPr="00E67F51" w:rsidRDefault="00EB63B7" w:rsidP="00A37D4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Произвођачи,</w:t>
      </w:r>
      <w:r w:rsidR="00A37D46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трговци на велико, као и увозници који имају на залихама дуванске производе, и то: цигаре, цигарилосе, цигарете, резани дуван, дуван за лулу и дуван за водену лулу, који нису обележени у складу са чл. 77а-77г </w:t>
      </w:r>
      <w:r w:rsidR="00A37D46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Закона о дувану („Службени гласник РС”, бр. 101/05, 90/07, 95/10, 36/11, 108/13, 95/18, 91/19 и 92/23) </w:t>
      </w: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извршиће попис залиха тих производа са стањем на дан 31. мај 2027. године, укључујући и залихе у свим складиштима, магацинима и акцизним складиштима и сачинити пописну листу.</w:t>
      </w:r>
    </w:p>
    <w:p w14:paraId="4112802F" w14:textId="77777777" w:rsidR="00A37D46" w:rsidRPr="00E67F51" w:rsidRDefault="00A37D46" w:rsidP="00A37D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="00EB63B7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Увозници ће, са стањем на дан 31. мај 2027. године, извршити попис залиха дуванских производа из става 1. овог члана које се налазе под царинским надзором, односно у фабрици иностраног произвођача и сачинити пописну листу.</w:t>
      </w:r>
    </w:p>
    <w:p w14:paraId="7DCC649C" w14:textId="77777777" w:rsidR="00A37D46" w:rsidRPr="00E67F51" w:rsidRDefault="00A37D46" w:rsidP="00A37D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="00EB63B7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Произвођачи и увозници ће, са стањем на дан 31. мај 2027. године, извршити попис залиха дуванских производа из става 1. овог члана које су отпремили у авионе и бродове који саобраћају на међународним линијама, односно слободне царинске продавнице и сачинити пописну листу.</w:t>
      </w:r>
    </w:p>
    <w:p w14:paraId="253CB733" w14:textId="77777777" w:rsidR="00A37D46" w:rsidRPr="00E67F51" w:rsidRDefault="00EB63B7" w:rsidP="00A37D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Лица из става 1. овог члана, дужна су да податке из пописних листи из ст. 1-3. овог члана доставе </w:t>
      </w:r>
      <w:r w:rsidR="0016651C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Уп</w:t>
      </w: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рави за дуван, најкасније до 15. јуна 2027. године. </w:t>
      </w:r>
      <w:r w:rsidR="0016651C"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Pr="00E67F51">
        <w:rPr>
          <w:rFonts w:ascii="Times New Roman" w:eastAsia="Times New Roman" w:hAnsi="Times New Roman" w:cs="Times New Roman"/>
          <w:sz w:val="24"/>
          <w:szCs w:val="24"/>
          <w:lang w:val="sr-Cyrl-CS"/>
        </w:rPr>
        <w:t>описна листа може се доставити и електронским путем.</w:t>
      </w:r>
    </w:p>
    <w:p w14:paraId="254CE331" w14:textId="77777777" w:rsidR="00A37D46" w:rsidRPr="00E67F51" w:rsidRDefault="00EB63B7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Дувански производи из става 1. овог члана који су пописани на начин прописаним овим чланом, могу бити у промету на тржишту Републике Србије.</w:t>
      </w:r>
    </w:p>
    <w:p w14:paraId="11B4831B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5164E0B" w14:textId="77777777" w:rsidR="00A37D46" w:rsidRPr="00E67F51" w:rsidRDefault="00EB63B7" w:rsidP="00EB6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14:paraId="53BCCE6B" w14:textId="77777777" w:rsidR="00A37D46" w:rsidRPr="00E67F51" w:rsidRDefault="00A37D46" w:rsidP="00A37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67F51">
        <w:rPr>
          <w:rFonts w:ascii="Times New Roman" w:hAnsi="Times New Roman" w:cs="Times New Roman"/>
          <w:sz w:val="24"/>
          <w:szCs w:val="24"/>
          <w:lang w:val="sr-Cyrl-CS"/>
        </w:rPr>
        <w:t>Овај закон ступа на снагу осмог дана од дана објављивања у „Службеном гласнику Републике Србијеˮ.</w:t>
      </w:r>
    </w:p>
    <w:p w14:paraId="0D47B139" w14:textId="77777777" w:rsidR="009D14A1" w:rsidRPr="00E67F51" w:rsidRDefault="009D14A1" w:rsidP="0003243F">
      <w:pPr>
        <w:spacing w:after="0" w:line="240" w:lineRule="auto"/>
        <w:ind w:firstLine="81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9D14A1" w:rsidRPr="00E67F51" w:rsidSect="00EB63B7">
      <w:headerReference w:type="default" r:id="rId6"/>
      <w:pgSz w:w="11907" w:h="16839" w:code="9"/>
      <w:pgMar w:top="993" w:right="1440" w:bottom="142" w:left="1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C932" w14:textId="77777777" w:rsidR="009F413A" w:rsidRDefault="009F413A" w:rsidP="00B80C50">
      <w:pPr>
        <w:spacing w:after="0" w:line="240" w:lineRule="auto"/>
      </w:pPr>
      <w:r>
        <w:separator/>
      </w:r>
    </w:p>
  </w:endnote>
  <w:endnote w:type="continuationSeparator" w:id="0">
    <w:p w14:paraId="1220D8C7" w14:textId="77777777" w:rsidR="009F413A" w:rsidRDefault="009F413A" w:rsidP="00B80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276D" w14:textId="77777777" w:rsidR="009F413A" w:rsidRDefault="009F413A" w:rsidP="00B80C50">
      <w:pPr>
        <w:spacing w:after="0" w:line="240" w:lineRule="auto"/>
      </w:pPr>
      <w:r>
        <w:separator/>
      </w:r>
    </w:p>
  </w:footnote>
  <w:footnote w:type="continuationSeparator" w:id="0">
    <w:p w14:paraId="67B79748" w14:textId="77777777" w:rsidR="009F413A" w:rsidRDefault="009F413A" w:rsidP="00B80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BD53" w14:textId="77777777" w:rsidR="00A37D46" w:rsidRPr="00B80C50" w:rsidRDefault="00A37D46">
    <w:pPr>
      <w:pStyle w:val="Header"/>
      <w:rPr>
        <w:rFonts w:ascii="Times New Roman" w:hAnsi="Times New Roman" w:cs="Times New Roman"/>
        <w:sz w:val="24"/>
        <w:szCs w:val="24"/>
        <w:lang w:val="sr-Cyrl-RS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DD2"/>
    <w:rsid w:val="00011F66"/>
    <w:rsid w:val="000136E3"/>
    <w:rsid w:val="000265EF"/>
    <w:rsid w:val="0003243F"/>
    <w:rsid w:val="0003684A"/>
    <w:rsid w:val="00040B43"/>
    <w:rsid w:val="00047E27"/>
    <w:rsid w:val="00055585"/>
    <w:rsid w:val="0006099E"/>
    <w:rsid w:val="00070FF2"/>
    <w:rsid w:val="00090ADC"/>
    <w:rsid w:val="000955CE"/>
    <w:rsid w:val="000A0DCD"/>
    <w:rsid w:val="000B2962"/>
    <w:rsid w:val="000D61BA"/>
    <w:rsid w:val="00101028"/>
    <w:rsid w:val="0013507D"/>
    <w:rsid w:val="0013535C"/>
    <w:rsid w:val="00147227"/>
    <w:rsid w:val="00147DAB"/>
    <w:rsid w:val="00156583"/>
    <w:rsid w:val="0016006D"/>
    <w:rsid w:val="00160D7D"/>
    <w:rsid w:val="0016651C"/>
    <w:rsid w:val="00177940"/>
    <w:rsid w:val="001802E3"/>
    <w:rsid w:val="00191770"/>
    <w:rsid w:val="001A34A6"/>
    <w:rsid w:val="001B1F9E"/>
    <w:rsid w:val="001C4B2F"/>
    <w:rsid w:val="001E7955"/>
    <w:rsid w:val="001E7D4C"/>
    <w:rsid w:val="001F23BE"/>
    <w:rsid w:val="002219E6"/>
    <w:rsid w:val="00232D7A"/>
    <w:rsid w:val="00236D91"/>
    <w:rsid w:val="00245946"/>
    <w:rsid w:val="00256FB1"/>
    <w:rsid w:val="0026331A"/>
    <w:rsid w:val="00264CC4"/>
    <w:rsid w:val="0027624B"/>
    <w:rsid w:val="002A6947"/>
    <w:rsid w:val="002E060C"/>
    <w:rsid w:val="002E5406"/>
    <w:rsid w:val="002F606E"/>
    <w:rsid w:val="00304C7F"/>
    <w:rsid w:val="00313308"/>
    <w:rsid w:val="00316398"/>
    <w:rsid w:val="00325E6B"/>
    <w:rsid w:val="00330464"/>
    <w:rsid w:val="00345962"/>
    <w:rsid w:val="00361088"/>
    <w:rsid w:val="00371E6B"/>
    <w:rsid w:val="00382673"/>
    <w:rsid w:val="0038376C"/>
    <w:rsid w:val="00392155"/>
    <w:rsid w:val="003A4A7E"/>
    <w:rsid w:val="003B437F"/>
    <w:rsid w:val="003C55B7"/>
    <w:rsid w:val="003F509E"/>
    <w:rsid w:val="00414150"/>
    <w:rsid w:val="0044073E"/>
    <w:rsid w:val="00445086"/>
    <w:rsid w:val="0047335D"/>
    <w:rsid w:val="0048528D"/>
    <w:rsid w:val="004906B0"/>
    <w:rsid w:val="004B1B5C"/>
    <w:rsid w:val="004C1AC5"/>
    <w:rsid w:val="004C3654"/>
    <w:rsid w:val="004E7DAA"/>
    <w:rsid w:val="004F054C"/>
    <w:rsid w:val="004F1C90"/>
    <w:rsid w:val="004F1DFF"/>
    <w:rsid w:val="005017C9"/>
    <w:rsid w:val="00506E98"/>
    <w:rsid w:val="005235A5"/>
    <w:rsid w:val="0053204D"/>
    <w:rsid w:val="00542CE6"/>
    <w:rsid w:val="005466CA"/>
    <w:rsid w:val="00546AF2"/>
    <w:rsid w:val="00560962"/>
    <w:rsid w:val="005671BA"/>
    <w:rsid w:val="00573765"/>
    <w:rsid w:val="005756F8"/>
    <w:rsid w:val="0057651E"/>
    <w:rsid w:val="005775BF"/>
    <w:rsid w:val="005D063F"/>
    <w:rsid w:val="005E291C"/>
    <w:rsid w:val="005E4246"/>
    <w:rsid w:val="005F7BAD"/>
    <w:rsid w:val="006049B3"/>
    <w:rsid w:val="00610A2B"/>
    <w:rsid w:val="00625BD0"/>
    <w:rsid w:val="00643789"/>
    <w:rsid w:val="00646373"/>
    <w:rsid w:val="0065389C"/>
    <w:rsid w:val="006546D2"/>
    <w:rsid w:val="00684053"/>
    <w:rsid w:val="0069357B"/>
    <w:rsid w:val="00694D5D"/>
    <w:rsid w:val="006B2003"/>
    <w:rsid w:val="006B6E99"/>
    <w:rsid w:val="006C5396"/>
    <w:rsid w:val="006D7D6E"/>
    <w:rsid w:val="006F0B97"/>
    <w:rsid w:val="0070086E"/>
    <w:rsid w:val="007035B5"/>
    <w:rsid w:val="00735508"/>
    <w:rsid w:val="0074046B"/>
    <w:rsid w:val="00740B3A"/>
    <w:rsid w:val="00755134"/>
    <w:rsid w:val="00755670"/>
    <w:rsid w:val="00766174"/>
    <w:rsid w:val="00771DAD"/>
    <w:rsid w:val="007A2B7B"/>
    <w:rsid w:val="007C5D0D"/>
    <w:rsid w:val="007D7072"/>
    <w:rsid w:val="007F726D"/>
    <w:rsid w:val="00807736"/>
    <w:rsid w:val="0081208A"/>
    <w:rsid w:val="00823BFE"/>
    <w:rsid w:val="00832C2C"/>
    <w:rsid w:val="00837D26"/>
    <w:rsid w:val="00850EB2"/>
    <w:rsid w:val="00853FA2"/>
    <w:rsid w:val="00862496"/>
    <w:rsid w:val="008630CB"/>
    <w:rsid w:val="0087259C"/>
    <w:rsid w:val="008806E4"/>
    <w:rsid w:val="0088376F"/>
    <w:rsid w:val="00894237"/>
    <w:rsid w:val="008A2E1F"/>
    <w:rsid w:val="008C0579"/>
    <w:rsid w:val="008C3459"/>
    <w:rsid w:val="008D0D5F"/>
    <w:rsid w:val="008D6ADE"/>
    <w:rsid w:val="008E19B8"/>
    <w:rsid w:val="008E6281"/>
    <w:rsid w:val="008F3C49"/>
    <w:rsid w:val="00905E94"/>
    <w:rsid w:val="009162A8"/>
    <w:rsid w:val="0092087C"/>
    <w:rsid w:val="00942921"/>
    <w:rsid w:val="00947AB1"/>
    <w:rsid w:val="00971766"/>
    <w:rsid w:val="00971DD2"/>
    <w:rsid w:val="0097251F"/>
    <w:rsid w:val="00992D4E"/>
    <w:rsid w:val="00993984"/>
    <w:rsid w:val="00997A04"/>
    <w:rsid w:val="009A6E94"/>
    <w:rsid w:val="009C2074"/>
    <w:rsid w:val="009D14A1"/>
    <w:rsid w:val="009D3034"/>
    <w:rsid w:val="009F413A"/>
    <w:rsid w:val="00A044AA"/>
    <w:rsid w:val="00A37D46"/>
    <w:rsid w:val="00A420C2"/>
    <w:rsid w:val="00A64097"/>
    <w:rsid w:val="00A7788F"/>
    <w:rsid w:val="00A83AA0"/>
    <w:rsid w:val="00AA1AC1"/>
    <w:rsid w:val="00AB3409"/>
    <w:rsid w:val="00AC7685"/>
    <w:rsid w:val="00AD4BBB"/>
    <w:rsid w:val="00AE1EAB"/>
    <w:rsid w:val="00B00834"/>
    <w:rsid w:val="00B064EE"/>
    <w:rsid w:val="00B21930"/>
    <w:rsid w:val="00B238D2"/>
    <w:rsid w:val="00B34C6E"/>
    <w:rsid w:val="00B4595E"/>
    <w:rsid w:val="00B72A21"/>
    <w:rsid w:val="00B80C50"/>
    <w:rsid w:val="00B91E94"/>
    <w:rsid w:val="00B9360B"/>
    <w:rsid w:val="00BB4C72"/>
    <w:rsid w:val="00BC1E87"/>
    <w:rsid w:val="00BD08F2"/>
    <w:rsid w:val="00BD3301"/>
    <w:rsid w:val="00BD4B0F"/>
    <w:rsid w:val="00BE064A"/>
    <w:rsid w:val="00C666B8"/>
    <w:rsid w:val="00C67369"/>
    <w:rsid w:val="00C67912"/>
    <w:rsid w:val="00C70C03"/>
    <w:rsid w:val="00CB353B"/>
    <w:rsid w:val="00CC1684"/>
    <w:rsid w:val="00CD1F1C"/>
    <w:rsid w:val="00CF65FE"/>
    <w:rsid w:val="00CF70B4"/>
    <w:rsid w:val="00CF7F5A"/>
    <w:rsid w:val="00D1139E"/>
    <w:rsid w:val="00D339B1"/>
    <w:rsid w:val="00D42F91"/>
    <w:rsid w:val="00D61043"/>
    <w:rsid w:val="00D64943"/>
    <w:rsid w:val="00D77347"/>
    <w:rsid w:val="00D93278"/>
    <w:rsid w:val="00D9742A"/>
    <w:rsid w:val="00DA22D4"/>
    <w:rsid w:val="00DB2B96"/>
    <w:rsid w:val="00DB2E0B"/>
    <w:rsid w:val="00DB530C"/>
    <w:rsid w:val="00DC7CAD"/>
    <w:rsid w:val="00DD2483"/>
    <w:rsid w:val="00DE42DD"/>
    <w:rsid w:val="00DF4946"/>
    <w:rsid w:val="00E013DB"/>
    <w:rsid w:val="00E10BB8"/>
    <w:rsid w:val="00E20BD6"/>
    <w:rsid w:val="00E219E1"/>
    <w:rsid w:val="00E22BB0"/>
    <w:rsid w:val="00E35028"/>
    <w:rsid w:val="00E447E0"/>
    <w:rsid w:val="00E67F51"/>
    <w:rsid w:val="00E86453"/>
    <w:rsid w:val="00EA2C9F"/>
    <w:rsid w:val="00EB04CF"/>
    <w:rsid w:val="00EB63B7"/>
    <w:rsid w:val="00EE34CE"/>
    <w:rsid w:val="00EE3D90"/>
    <w:rsid w:val="00EF0C68"/>
    <w:rsid w:val="00F10295"/>
    <w:rsid w:val="00F209CF"/>
    <w:rsid w:val="00F3331E"/>
    <w:rsid w:val="00F4360F"/>
    <w:rsid w:val="00F47FB6"/>
    <w:rsid w:val="00F56C6E"/>
    <w:rsid w:val="00F934BC"/>
    <w:rsid w:val="00FA6B31"/>
    <w:rsid w:val="00FB0A8F"/>
    <w:rsid w:val="00FB2F73"/>
    <w:rsid w:val="00FC7E45"/>
    <w:rsid w:val="00FF0F88"/>
    <w:rsid w:val="00FF17EF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B7E07"/>
  <w15:docId w15:val="{230CF8E0-8ECA-4734-877F-93DAE1FB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D46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  <w:style w:type="paragraph" w:customStyle="1" w:styleId="Location">
    <w:name w:val="Location"/>
    <w:basedOn w:val="Normal"/>
    <w:rsid w:val="004906B0"/>
    <w:pPr>
      <w:spacing w:after="0" w:line="320" w:lineRule="exact"/>
      <w:ind w:left="284"/>
    </w:pPr>
    <w:rPr>
      <w:rFonts w:ascii="Calibri" w:hAnsi="Calibri" w:cs="Calibri"/>
      <w:b/>
      <w:bCs/>
      <w:color w:val="FFFFFF"/>
      <w:sz w:val="26"/>
      <w:szCs w:val="26"/>
      <w:lang w:val="sr-Cyrl-RS" w:eastAsia="sr-Cyrl-RS"/>
    </w:rPr>
  </w:style>
  <w:style w:type="paragraph" w:styleId="Footer">
    <w:name w:val="footer"/>
    <w:basedOn w:val="Normal"/>
    <w:link w:val="FooterChar"/>
    <w:uiPriority w:val="99"/>
    <w:unhideWhenUsed/>
    <w:rsid w:val="00B80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C50"/>
    <w:rPr>
      <w:rFonts w:ascii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Radojevic 2</dc:creator>
  <cp:lastModifiedBy>Ivana Vojinović</cp:lastModifiedBy>
  <cp:revision>2</cp:revision>
  <cp:lastPrinted>2026-07-29T09:08:00Z</cp:lastPrinted>
  <dcterms:created xsi:type="dcterms:W3CDTF">2026-08-03T10:20:00Z</dcterms:created>
  <dcterms:modified xsi:type="dcterms:W3CDTF">2026-08-03T10:20:00Z</dcterms:modified>
</cp:coreProperties>
</file>