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C6815" w14:textId="77777777" w:rsidR="00D655DA" w:rsidRPr="00D8182F" w:rsidRDefault="00D655DA" w:rsidP="00EA196A">
      <w:pPr>
        <w:pStyle w:val="Default"/>
        <w:spacing w:line="20" w:lineRule="atLeast"/>
        <w:jc w:val="center"/>
        <w:rPr>
          <w:color w:val="auto"/>
          <w:lang w:val="sr-Cyrl-CS"/>
        </w:rPr>
      </w:pPr>
      <w:r w:rsidRPr="00D8182F">
        <w:rPr>
          <w:color w:val="auto"/>
          <w:lang w:val="sr-Cyrl-CS"/>
        </w:rPr>
        <w:t>О</w:t>
      </w:r>
      <w:r w:rsidR="0049058C" w:rsidRPr="00D8182F">
        <w:rPr>
          <w:color w:val="auto"/>
          <w:lang w:val="sr-Cyrl-CS"/>
        </w:rPr>
        <w:t xml:space="preserve"> </w:t>
      </w:r>
      <w:r w:rsidRPr="00D8182F">
        <w:rPr>
          <w:color w:val="auto"/>
          <w:lang w:val="sr-Cyrl-CS"/>
        </w:rPr>
        <w:t>Б</w:t>
      </w:r>
      <w:r w:rsidR="0049058C" w:rsidRPr="00D8182F">
        <w:rPr>
          <w:color w:val="auto"/>
          <w:lang w:val="sr-Cyrl-CS"/>
        </w:rPr>
        <w:t xml:space="preserve"> </w:t>
      </w:r>
      <w:r w:rsidRPr="00D8182F">
        <w:rPr>
          <w:color w:val="auto"/>
          <w:lang w:val="sr-Cyrl-CS"/>
        </w:rPr>
        <w:t>Р</w:t>
      </w:r>
      <w:r w:rsidR="0049058C" w:rsidRPr="00D8182F">
        <w:rPr>
          <w:color w:val="auto"/>
          <w:lang w:val="sr-Cyrl-CS"/>
        </w:rPr>
        <w:t xml:space="preserve"> </w:t>
      </w:r>
      <w:r w:rsidRPr="00D8182F">
        <w:rPr>
          <w:color w:val="auto"/>
          <w:lang w:val="sr-Cyrl-CS"/>
        </w:rPr>
        <w:t>А</w:t>
      </w:r>
      <w:r w:rsidR="0049058C" w:rsidRPr="00D8182F">
        <w:rPr>
          <w:color w:val="auto"/>
          <w:lang w:val="sr-Cyrl-CS"/>
        </w:rPr>
        <w:t xml:space="preserve"> </w:t>
      </w:r>
      <w:r w:rsidRPr="00D8182F">
        <w:rPr>
          <w:color w:val="auto"/>
          <w:lang w:val="sr-Cyrl-CS"/>
        </w:rPr>
        <w:t>З</w:t>
      </w:r>
      <w:r w:rsidR="00217E31" w:rsidRPr="00D8182F">
        <w:rPr>
          <w:color w:val="auto"/>
          <w:lang w:val="sr-Cyrl-CS"/>
        </w:rPr>
        <w:t xml:space="preserve"> </w:t>
      </w:r>
      <w:r w:rsidRPr="00D8182F">
        <w:rPr>
          <w:color w:val="auto"/>
          <w:lang w:val="sr-Cyrl-CS"/>
        </w:rPr>
        <w:t>Л</w:t>
      </w:r>
      <w:r w:rsidR="0049058C" w:rsidRPr="00D8182F">
        <w:rPr>
          <w:color w:val="auto"/>
          <w:lang w:val="sr-Cyrl-CS"/>
        </w:rPr>
        <w:t xml:space="preserve"> </w:t>
      </w:r>
      <w:r w:rsidRPr="00D8182F">
        <w:rPr>
          <w:color w:val="auto"/>
          <w:lang w:val="sr-Cyrl-CS"/>
        </w:rPr>
        <w:t>О</w:t>
      </w:r>
      <w:r w:rsidR="0049058C" w:rsidRPr="00D8182F">
        <w:rPr>
          <w:color w:val="auto"/>
          <w:lang w:val="sr-Cyrl-CS"/>
        </w:rPr>
        <w:t xml:space="preserve"> </w:t>
      </w:r>
      <w:r w:rsidRPr="00D8182F">
        <w:rPr>
          <w:color w:val="auto"/>
          <w:lang w:val="sr-Cyrl-CS"/>
        </w:rPr>
        <w:t>Ж</w:t>
      </w:r>
      <w:r w:rsidR="0049058C" w:rsidRPr="00D8182F">
        <w:rPr>
          <w:color w:val="auto"/>
          <w:lang w:val="sr-Cyrl-CS"/>
        </w:rPr>
        <w:t xml:space="preserve"> </w:t>
      </w:r>
      <w:r w:rsidRPr="00D8182F">
        <w:rPr>
          <w:color w:val="auto"/>
          <w:lang w:val="sr-Cyrl-CS"/>
        </w:rPr>
        <w:t>Е</w:t>
      </w:r>
      <w:r w:rsidR="0049058C" w:rsidRPr="00D8182F">
        <w:rPr>
          <w:color w:val="auto"/>
          <w:lang w:val="sr-Cyrl-CS"/>
        </w:rPr>
        <w:t xml:space="preserve"> </w:t>
      </w:r>
      <w:r w:rsidRPr="00D8182F">
        <w:rPr>
          <w:color w:val="auto"/>
          <w:lang w:val="sr-Cyrl-CS"/>
        </w:rPr>
        <w:t>Њ</w:t>
      </w:r>
      <w:r w:rsidR="0049058C" w:rsidRPr="00D8182F">
        <w:rPr>
          <w:color w:val="auto"/>
          <w:lang w:val="sr-Cyrl-CS"/>
        </w:rPr>
        <w:t xml:space="preserve"> </w:t>
      </w:r>
      <w:r w:rsidRPr="00D8182F">
        <w:rPr>
          <w:color w:val="auto"/>
          <w:lang w:val="sr-Cyrl-CS"/>
        </w:rPr>
        <w:t>Е</w:t>
      </w:r>
    </w:p>
    <w:p w14:paraId="1851DBED" w14:textId="77777777" w:rsidR="003448B4" w:rsidRPr="00D8182F" w:rsidRDefault="003448B4" w:rsidP="00EA196A">
      <w:pPr>
        <w:pStyle w:val="Default"/>
        <w:spacing w:line="20" w:lineRule="atLeast"/>
        <w:jc w:val="center"/>
        <w:rPr>
          <w:color w:val="auto"/>
          <w:lang w:val="sr-Cyrl-CS"/>
        </w:rPr>
      </w:pPr>
    </w:p>
    <w:p w14:paraId="176ED4F6" w14:textId="77777777" w:rsidR="00D655DA" w:rsidRPr="00D8182F" w:rsidRDefault="00D655DA" w:rsidP="00EA196A">
      <w:pPr>
        <w:pStyle w:val="Default"/>
        <w:spacing w:line="20" w:lineRule="atLeast"/>
        <w:jc w:val="center"/>
        <w:rPr>
          <w:color w:val="auto"/>
          <w:lang w:val="sr-Cyrl-CS"/>
        </w:rPr>
      </w:pPr>
    </w:p>
    <w:p w14:paraId="11ECAE3F" w14:textId="77777777" w:rsidR="00D655DA" w:rsidRPr="00D8182F" w:rsidRDefault="00D655DA" w:rsidP="00EA196A">
      <w:pPr>
        <w:pStyle w:val="Default"/>
        <w:spacing w:line="20" w:lineRule="atLeast"/>
        <w:jc w:val="center"/>
        <w:rPr>
          <w:color w:val="auto"/>
          <w:lang w:val="sr-Cyrl-CS"/>
        </w:rPr>
      </w:pPr>
    </w:p>
    <w:p w14:paraId="3FE5684D" w14:textId="77777777" w:rsidR="000644A6" w:rsidRPr="00D8182F" w:rsidRDefault="00651FB2" w:rsidP="000644A6">
      <w:pPr>
        <w:pStyle w:val="Default"/>
        <w:spacing w:line="20" w:lineRule="atLeast"/>
        <w:jc w:val="center"/>
        <w:rPr>
          <w:color w:val="auto"/>
          <w:lang w:val="sr-Cyrl-CS"/>
        </w:rPr>
      </w:pPr>
      <w:r w:rsidRPr="00D8182F">
        <w:rPr>
          <w:color w:val="auto"/>
          <w:lang w:val="sr-Cyrl-CS"/>
        </w:rPr>
        <w:t>I</w:t>
      </w:r>
      <w:r w:rsidR="000644A6" w:rsidRPr="00D8182F">
        <w:rPr>
          <w:color w:val="auto"/>
          <w:lang w:val="sr-Cyrl-CS"/>
        </w:rPr>
        <w:t>. УСТАВНИ ОСНОВ ЗА ДОНОШЕЊЕ ЗАКОНА</w:t>
      </w:r>
    </w:p>
    <w:p w14:paraId="5EDF1B67" w14:textId="77777777" w:rsidR="000644A6" w:rsidRPr="00D8182F" w:rsidRDefault="000644A6" w:rsidP="000644A6">
      <w:pPr>
        <w:pStyle w:val="Default"/>
        <w:spacing w:line="20" w:lineRule="atLeast"/>
        <w:jc w:val="center"/>
        <w:rPr>
          <w:color w:val="auto"/>
          <w:lang w:val="sr-Cyrl-CS"/>
        </w:rPr>
      </w:pPr>
    </w:p>
    <w:p w14:paraId="302B188F" w14:textId="77777777" w:rsidR="003448B4" w:rsidRPr="00D8182F" w:rsidRDefault="000644A6" w:rsidP="000644A6">
      <w:pPr>
        <w:pStyle w:val="Default"/>
        <w:spacing w:line="20" w:lineRule="atLeast"/>
        <w:ind w:firstLine="720"/>
        <w:jc w:val="both"/>
        <w:rPr>
          <w:color w:val="auto"/>
          <w:lang w:val="sr-Cyrl-CS"/>
        </w:rPr>
      </w:pPr>
      <w:r w:rsidRPr="00D8182F">
        <w:rPr>
          <w:color w:val="auto"/>
          <w:lang w:val="sr-Cyrl-CS"/>
        </w:rPr>
        <w:t>Уставни основ за доношење овог закона садржан је у члану 97. тач. 6. и 15. Устава Републике Србије, којим је прописано да Република Србија уређује и обезбеђује, поред осталог, порески систем и финансирање остваривања права и дужности Републике Србије, утврђених Уставом и законом.</w:t>
      </w:r>
    </w:p>
    <w:p w14:paraId="0059ED23" w14:textId="77777777" w:rsidR="000644A6" w:rsidRPr="00D8182F" w:rsidRDefault="000644A6" w:rsidP="000644A6">
      <w:pPr>
        <w:pStyle w:val="Default"/>
        <w:spacing w:line="20" w:lineRule="atLeast"/>
        <w:jc w:val="both"/>
        <w:rPr>
          <w:color w:val="auto"/>
          <w:lang w:val="sr-Cyrl-CS"/>
        </w:rPr>
      </w:pPr>
    </w:p>
    <w:p w14:paraId="14EAFA42" w14:textId="77777777" w:rsidR="000644A6" w:rsidRPr="00D8182F" w:rsidRDefault="000644A6" w:rsidP="000644A6">
      <w:pPr>
        <w:pStyle w:val="Default"/>
        <w:spacing w:line="20" w:lineRule="atLeast"/>
        <w:jc w:val="center"/>
        <w:rPr>
          <w:color w:val="auto"/>
          <w:lang w:val="sr-Cyrl-CS"/>
        </w:rPr>
      </w:pPr>
      <w:r w:rsidRPr="00D8182F">
        <w:rPr>
          <w:color w:val="auto"/>
          <w:lang w:val="sr-Cyrl-CS"/>
        </w:rPr>
        <w:t>II. РАЗЛОЗИ ЗА ДОНОШЕЊЕ ЗАКОНА</w:t>
      </w:r>
    </w:p>
    <w:p w14:paraId="158F85B4" w14:textId="77777777" w:rsidR="000644A6" w:rsidRPr="00D8182F" w:rsidRDefault="000644A6" w:rsidP="000644A6">
      <w:pPr>
        <w:pStyle w:val="Default"/>
        <w:spacing w:line="20" w:lineRule="atLeast"/>
        <w:jc w:val="center"/>
        <w:rPr>
          <w:color w:val="auto"/>
          <w:lang w:val="sr-Cyrl-CS"/>
        </w:rPr>
      </w:pPr>
    </w:p>
    <w:p w14:paraId="3E09166D" w14:textId="77777777" w:rsidR="00651FB2" w:rsidRPr="00D8182F" w:rsidRDefault="00651FB2" w:rsidP="00651FB2">
      <w:pPr>
        <w:tabs>
          <w:tab w:val="left" w:pos="0"/>
        </w:tabs>
        <w:spacing w:line="20" w:lineRule="atLeast"/>
        <w:ind w:firstLine="720"/>
        <w:jc w:val="both"/>
        <w:rPr>
          <w:lang w:val="sr-Cyrl-CS"/>
        </w:rPr>
      </w:pPr>
      <w:r w:rsidRPr="00D8182F">
        <w:rPr>
          <w:lang w:val="sr-Cyrl-CS"/>
        </w:rPr>
        <w:t>Разлози за доношење овог закона садржани су у потреби да се, у циљу заштите конкуренције на тржишту и обезбеђивању</w:t>
      </w:r>
      <w:r w:rsidRPr="00D8182F">
        <w:rPr>
          <w:spacing w:val="-3"/>
          <w:lang w:val="sr-Cyrl-CS"/>
        </w:rPr>
        <w:t xml:space="preserve"> </w:t>
      </w:r>
      <w:r w:rsidRPr="00D8182F">
        <w:rPr>
          <w:lang w:val="sr-Cyrl-CS"/>
        </w:rPr>
        <w:t>транспарентности</w:t>
      </w:r>
      <w:r w:rsidRPr="00D8182F">
        <w:rPr>
          <w:spacing w:val="-1"/>
          <w:lang w:val="sr-Cyrl-CS"/>
        </w:rPr>
        <w:t xml:space="preserve"> </w:t>
      </w:r>
      <w:r w:rsidRPr="00D8182F">
        <w:rPr>
          <w:lang w:val="sr-Cyrl-CS"/>
        </w:rPr>
        <w:t>у</w:t>
      </w:r>
      <w:r w:rsidRPr="00D8182F">
        <w:rPr>
          <w:spacing w:val="-3"/>
          <w:lang w:val="sr-Cyrl-CS"/>
        </w:rPr>
        <w:t xml:space="preserve"> </w:t>
      </w:r>
      <w:r w:rsidRPr="00D8182F">
        <w:rPr>
          <w:lang w:val="sr-Cyrl-CS"/>
        </w:rPr>
        <w:t xml:space="preserve">додели државне помоћи, изврши усклађивање са стратешким документима Владе - </w:t>
      </w:r>
      <w:r w:rsidRPr="00D8182F">
        <w:rPr>
          <w:rFonts w:eastAsia="Arial"/>
          <w:lang w:val="sr-Cyrl-CS"/>
        </w:rPr>
        <w:t xml:space="preserve">Реформском агендом Републике Србије, тако што ће се извршити </w:t>
      </w:r>
      <w:r w:rsidR="006E5406" w:rsidRPr="00D8182F">
        <w:rPr>
          <w:rFonts w:eastAsia="Arial"/>
          <w:lang w:val="sr-Cyrl-CS"/>
        </w:rPr>
        <w:t>измена и допуна</w:t>
      </w:r>
      <w:r w:rsidRPr="00D8182F">
        <w:rPr>
          <w:rFonts w:eastAsia="Arial"/>
          <w:lang w:val="sr-Cyrl-CS"/>
        </w:rPr>
        <w:t xml:space="preserve"> чл. </w:t>
      </w:r>
      <w:r w:rsidR="00D129A5" w:rsidRPr="00D8182F">
        <w:rPr>
          <w:rFonts w:eastAsia="Arial"/>
          <w:lang w:val="sr-Cyrl-CS"/>
        </w:rPr>
        <w:t>45, 45б и 45в</w:t>
      </w:r>
      <w:r w:rsidRPr="00D8182F">
        <w:rPr>
          <w:rFonts w:eastAsia="Arial"/>
          <w:lang w:val="sr-Cyrl-CS"/>
        </w:rPr>
        <w:t xml:space="preserve"> </w:t>
      </w:r>
      <w:r w:rsidRPr="00D8182F">
        <w:rPr>
          <w:lang w:val="sr-Cyrl-CS"/>
        </w:rPr>
        <w:t xml:space="preserve">Закона </w:t>
      </w:r>
      <w:r w:rsidR="00D129A5" w:rsidRPr="00D8182F">
        <w:rPr>
          <w:lang w:val="sr-Cyrl-CS"/>
        </w:rPr>
        <w:t>о доприносима за обавезно социјално осигурање („Службени гласник РС”, бр. 84/04, 61/05, 62/06, 5/09, 52/11, 101/11, 47/13, 108/13, 57/14, 68/14-др. закон, 112/15, 113/17, 95/18, 86/19, 153/20, 44/21, 118/21, 138/22, 92/23, 94/24 и 109/25 - у даљем тексту: Закон)</w:t>
      </w:r>
      <w:r w:rsidRPr="00D8182F">
        <w:rPr>
          <w:lang w:val="sr-Cyrl-CS"/>
        </w:rPr>
        <w:t xml:space="preserve"> који се односе на подстицаје за послодавце по основу заснивања радног односа са одређеним категоријама новозапослених лица.</w:t>
      </w:r>
    </w:p>
    <w:p w14:paraId="7DAE1CEE" w14:textId="77777777" w:rsidR="00651FB2" w:rsidRPr="00D8182F" w:rsidRDefault="006C7BA7" w:rsidP="006C7BA7">
      <w:pPr>
        <w:tabs>
          <w:tab w:val="left" w:pos="0"/>
        </w:tabs>
        <w:spacing w:line="20" w:lineRule="atLeast"/>
        <w:ind w:firstLine="720"/>
        <w:jc w:val="both"/>
        <w:rPr>
          <w:lang w:val="sr-Cyrl-CS"/>
        </w:rPr>
      </w:pPr>
      <w:r w:rsidRPr="00D8182F">
        <w:rPr>
          <w:lang w:val="sr-Cyrl-CS"/>
        </w:rPr>
        <w:t xml:space="preserve">У Реформској агенди Републике Србије, у делу 6 Област политике 1: Развој пословног окружења и приватног сектора, у оквиру Реформе 6.2.1. Унапређење инвестиционих и развојних могућности за предузетнике и приватни сектор, наведено је да су у овом делу реформе предвиђени напори да се реформише државна помоћ ради стварања амбијента једнаких могућности за предузећа, како би се промовисањем правичности, транспарентности, ефикасности и конкурентности у расподели државних ресурса у складу са стандардима ЕУ у тој области допринело одрживом економском развоју Републике Србије. </w:t>
      </w:r>
      <w:r w:rsidR="00651FB2" w:rsidRPr="00D8182F">
        <w:rPr>
          <w:lang w:val="sr-Cyrl-CS"/>
        </w:rPr>
        <w:t>Спровођење предвиђених корака у овој реформи допринеће даљој правној усклађености са правним тековинама Е</w:t>
      </w:r>
      <w:r w:rsidR="001C0F9B" w:rsidRPr="00D8182F">
        <w:rPr>
          <w:lang w:val="sr-Cyrl-CS"/>
        </w:rPr>
        <w:t>вр</w:t>
      </w:r>
      <w:r w:rsidR="00A22C9C" w:rsidRPr="00D8182F">
        <w:rPr>
          <w:lang w:val="sr-Cyrl-CS"/>
        </w:rPr>
        <w:t>o</w:t>
      </w:r>
      <w:r w:rsidR="001C0F9B" w:rsidRPr="00D8182F">
        <w:rPr>
          <w:lang w:val="sr-Cyrl-CS"/>
        </w:rPr>
        <w:t>пске уније (у даљем тексту: ЕУ)</w:t>
      </w:r>
      <w:r w:rsidR="00651FB2" w:rsidRPr="00D8182F">
        <w:rPr>
          <w:spacing w:val="-1"/>
          <w:lang w:val="sr-Cyrl-CS"/>
        </w:rPr>
        <w:t xml:space="preserve"> </w:t>
      </w:r>
      <w:r w:rsidR="00651FB2" w:rsidRPr="00D8182F">
        <w:rPr>
          <w:lang w:val="sr-Cyrl-CS"/>
        </w:rPr>
        <w:t>и</w:t>
      </w:r>
      <w:r w:rsidR="00651FB2" w:rsidRPr="00D8182F">
        <w:rPr>
          <w:spacing w:val="-2"/>
          <w:lang w:val="sr-Cyrl-CS"/>
        </w:rPr>
        <w:t xml:space="preserve"> </w:t>
      </w:r>
      <w:r w:rsidR="00651FB2" w:rsidRPr="00D8182F">
        <w:rPr>
          <w:lang w:val="sr-Cyrl-CS"/>
        </w:rPr>
        <w:t>довести</w:t>
      </w:r>
      <w:r w:rsidR="00651FB2" w:rsidRPr="00D8182F">
        <w:rPr>
          <w:spacing w:val="-3"/>
          <w:lang w:val="sr-Cyrl-CS"/>
        </w:rPr>
        <w:t xml:space="preserve"> </w:t>
      </w:r>
      <w:r w:rsidR="00651FB2" w:rsidRPr="00D8182F">
        <w:rPr>
          <w:lang w:val="sr-Cyrl-CS"/>
        </w:rPr>
        <w:t>до унапређења транспарентности</w:t>
      </w:r>
      <w:r w:rsidR="00651FB2" w:rsidRPr="00D8182F">
        <w:rPr>
          <w:spacing w:val="-1"/>
          <w:lang w:val="sr-Cyrl-CS"/>
        </w:rPr>
        <w:t xml:space="preserve"> </w:t>
      </w:r>
      <w:r w:rsidR="00651FB2" w:rsidRPr="00D8182F">
        <w:rPr>
          <w:lang w:val="sr-Cyrl-CS"/>
        </w:rPr>
        <w:t>и</w:t>
      </w:r>
      <w:r w:rsidR="00651FB2" w:rsidRPr="00D8182F">
        <w:rPr>
          <w:spacing w:val="-1"/>
          <w:lang w:val="sr-Cyrl-CS"/>
        </w:rPr>
        <w:t xml:space="preserve"> </w:t>
      </w:r>
      <w:r w:rsidR="00651FB2" w:rsidRPr="00D8182F">
        <w:rPr>
          <w:lang w:val="sr-Cyrl-CS"/>
        </w:rPr>
        <w:t>ефикасности.</w:t>
      </w:r>
      <w:r w:rsidR="00651FB2" w:rsidRPr="00D8182F">
        <w:rPr>
          <w:spacing w:val="-1"/>
          <w:lang w:val="sr-Cyrl-CS"/>
        </w:rPr>
        <w:t xml:space="preserve"> </w:t>
      </w:r>
      <w:r w:rsidR="00651FB2" w:rsidRPr="00D8182F">
        <w:rPr>
          <w:lang w:val="sr-Cyrl-CS"/>
        </w:rPr>
        <w:t>Транспарентан и</w:t>
      </w:r>
      <w:r w:rsidR="00651FB2" w:rsidRPr="00D8182F">
        <w:rPr>
          <w:spacing w:val="-1"/>
          <w:lang w:val="sr-Cyrl-CS"/>
        </w:rPr>
        <w:t xml:space="preserve"> </w:t>
      </w:r>
      <w:r w:rsidR="00651FB2" w:rsidRPr="00D8182F">
        <w:rPr>
          <w:lang w:val="sr-Cyrl-CS"/>
        </w:rPr>
        <w:t>усклађен оквир</w:t>
      </w:r>
      <w:r w:rsidR="00651FB2" w:rsidRPr="00D8182F">
        <w:rPr>
          <w:spacing w:val="-3"/>
          <w:lang w:val="sr-Cyrl-CS"/>
        </w:rPr>
        <w:t xml:space="preserve"> </w:t>
      </w:r>
      <w:r w:rsidR="00651FB2" w:rsidRPr="00D8182F">
        <w:rPr>
          <w:lang w:val="sr-Cyrl-CS"/>
        </w:rPr>
        <w:t>државне</w:t>
      </w:r>
      <w:r w:rsidR="00651FB2" w:rsidRPr="00D8182F">
        <w:rPr>
          <w:spacing w:val="-3"/>
          <w:lang w:val="sr-Cyrl-CS"/>
        </w:rPr>
        <w:t xml:space="preserve"> </w:t>
      </w:r>
      <w:r w:rsidR="00651FB2" w:rsidRPr="00D8182F">
        <w:rPr>
          <w:lang w:val="sr-Cyrl-CS"/>
        </w:rPr>
        <w:t>помоћи</w:t>
      </w:r>
      <w:r w:rsidR="00651FB2" w:rsidRPr="00D8182F">
        <w:rPr>
          <w:spacing w:val="-3"/>
          <w:lang w:val="sr-Cyrl-CS"/>
        </w:rPr>
        <w:t xml:space="preserve"> </w:t>
      </w:r>
      <w:r w:rsidR="00651FB2" w:rsidRPr="00D8182F">
        <w:rPr>
          <w:lang w:val="sr-Cyrl-CS"/>
        </w:rPr>
        <w:t>може</w:t>
      </w:r>
      <w:r w:rsidR="00651FB2" w:rsidRPr="00D8182F">
        <w:rPr>
          <w:spacing w:val="-3"/>
          <w:lang w:val="sr-Cyrl-CS"/>
        </w:rPr>
        <w:t xml:space="preserve"> </w:t>
      </w:r>
      <w:r w:rsidR="00651FB2" w:rsidRPr="00D8182F">
        <w:rPr>
          <w:lang w:val="sr-Cyrl-CS"/>
        </w:rPr>
        <w:t>имати</w:t>
      </w:r>
      <w:r w:rsidR="00651FB2" w:rsidRPr="00D8182F">
        <w:rPr>
          <w:spacing w:val="-3"/>
          <w:lang w:val="sr-Cyrl-CS"/>
        </w:rPr>
        <w:t xml:space="preserve"> </w:t>
      </w:r>
      <w:r w:rsidR="00651FB2" w:rsidRPr="00D8182F">
        <w:rPr>
          <w:lang w:val="sr-Cyrl-CS"/>
        </w:rPr>
        <w:t>позитиван</w:t>
      </w:r>
      <w:r w:rsidR="00651FB2" w:rsidRPr="00D8182F">
        <w:rPr>
          <w:spacing w:val="-3"/>
          <w:lang w:val="sr-Cyrl-CS"/>
        </w:rPr>
        <w:t xml:space="preserve"> </w:t>
      </w:r>
      <w:r w:rsidR="00651FB2" w:rsidRPr="00D8182F">
        <w:rPr>
          <w:lang w:val="sr-Cyrl-CS"/>
        </w:rPr>
        <w:t>утицај на</w:t>
      </w:r>
      <w:r w:rsidR="00651FB2" w:rsidRPr="00D8182F">
        <w:rPr>
          <w:spacing w:val="-3"/>
          <w:lang w:val="sr-Cyrl-CS"/>
        </w:rPr>
        <w:t xml:space="preserve"> </w:t>
      </w:r>
      <w:r w:rsidR="00651FB2" w:rsidRPr="00D8182F">
        <w:rPr>
          <w:lang w:val="sr-Cyrl-CS"/>
        </w:rPr>
        <w:t>поверење</w:t>
      </w:r>
      <w:r w:rsidR="00651FB2" w:rsidRPr="00D8182F">
        <w:rPr>
          <w:spacing w:val="-3"/>
          <w:lang w:val="sr-Cyrl-CS"/>
        </w:rPr>
        <w:t xml:space="preserve"> </w:t>
      </w:r>
      <w:r w:rsidR="00651FB2" w:rsidRPr="00D8182F">
        <w:rPr>
          <w:lang w:val="sr-Cyrl-CS"/>
        </w:rPr>
        <w:t>инвеститора</w:t>
      </w:r>
      <w:r w:rsidR="00651FB2" w:rsidRPr="00D8182F">
        <w:rPr>
          <w:spacing w:val="-3"/>
          <w:lang w:val="sr-Cyrl-CS"/>
        </w:rPr>
        <w:t xml:space="preserve"> </w:t>
      </w:r>
      <w:r w:rsidR="00651FB2" w:rsidRPr="00D8182F">
        <w:rPr>
          <w:lang w:val="sr-Cyrl-CS"/>
        </w:rPr>
        <w:t>захваљујући</w:t>
      </w:r>
      <w:r w:rsidR="00651FB2" w:rsidRPr="00D8182F">
        <w:rPr>
          <w:spacing w:val="-3"/>
          <w:lang w:val="sr-Cyrl-CS"/>
        </w:rPr>
        <w:t xml:space="preserve"> </w:t>
      </w:r>
      <w:r w:rsidR="00651FB2" w:rsidRPr="00D8182F">
        <w:rPr>
          <w:lang w:val="sr-Cyrl-CS"/>
        </w:rPr>
        <w:t xml:space="preserve">повећању предвидљивости, и тако подстаћи инвестиције и економски раст. Ове мере додатно би унапредиле лојалну конкуренцију, што би довело до живље и динамичније привреде. </w:t>
      </w:r>
    </w:p>
    <w:p w14:paraId="1B98D7DD" w14:textId="77777777" w:rsidR="00651FB2" w:rsidRPr="00D8182F" w:rsidRDefault="00651FB2" w:rsidP="00651FB2">
      <w:pPr>
        <w:pStyle w:val="BodyText"/>
        <w:tabs>
          <w:tab w:val="left" w:pos="0"/>
        </w:tabs>
        <w:spacing w:line="20" w:lineRule="atLeast"/>
        <w:ind w:left="0" w:right="46" w:firstLine="720"/>
        <w:jc w:val="both"/>
        <w:rPr>
          <w:sz w:val="24"/>
          <w:szCs w:val="24"/>
          <w:lang w:val="sr-Cyrl-CS"/>
        </w:rPr>
      </w:pPr>
      <w:r w:rsidRPr="00D8182F">
        <w:rPr>
          <w:sz w:val="24"/>
          <w:szCs w:val="24"/>
          <w:lang w:val="sr-Cyrl-CS"/>
        </w:rPr>
        <w:t>Република Србија планира да оствари наведене циљеве израдом коначног пописа шема државне помоћи</w:t>
      </w:r>
      <w:r w:rsidRPr="00D8182F">
        <w:rPr>
          <w:spacing w:val="-10"/>
          <w:sz w:val="24"/>
          <w:szCs w:val="24"/>
          <w:lang w:val="sr-Cyrl-CS"/>
        </w:rPr>
        <w:t xml:space="preserve"> </w:t>
      </w:r>
      <w:r w:rsidRPr="00D8182F">
        <w:rPr>
          <w:sz w:val="24"/>
          <w:szCs w:val="24"/>
          <w:lang w:val="sr-Cyrl-CS"/>
        </w:rPr>
        <w:t>са</w:t>
      </w:r>
      <w:r w:rsidRPr="00D8182F">
        <w:rPr>
          <w:spacing w:val="-11"/>
          <w:sz w:val="24"/>
          <w:szCs w:val="24"/>
          <w:lang w:val="sr-Cyrl-CS"/>
        </w:rPr>
        <w:t xml:space="preserve"> </w:t>
      </w:r>
      <w:r w:rsidRPr="00D8182F">
        <w:rPr>
          <w:sz w:val="24"/>
          <w:szCs w:val="24"/>
          <w:lang w:val="sr-Cyrl-CS"/>
        </w:rPr>
        <w:t>свим</w:t>
      </w:r>
      <w:r w:rsidRPr="00D8182F">
        <w:rPr>
          <w:spacing w:val="-10"/>
          <w:sz w:val="24"/>
          <w:szCs w:val="24"/>
          <w:lang w:val="sr-Cyrl-CS"/>
        </w:rPr>
        <w:t xml:space="preserve"> </w:t>
      </w:r>
      <w:r w:rsidRPr="00D8182F">
        <w:rPr>
          <w:sz w:val="24"/>
          <w:szCs w:val="24"/>
          <w:lang w:val="sr-Cyrl-CS"/>
        </w:rPr>
        <w:t>информацијама</w:t>
      </w:r>
      <w:r w:rsidRPr="00D8182F">
        <w:rPr>
          <w:spacing w:val="-12"/>
          <w:sz w:val="24"/>
          <w:szCs w:val="24"/>
          <w:lang w:val="sr-Cyrl-CS"/>
        </w:rPr>
        <w:t xml:space="preserve"> </w:t>
      </w:r>
      <w:r w:rsidRPr="00D8182F">
        <w:rPr>
          <w:sz w:val="24"/>
          <w:szCs w:val="24"/>
          <w:lang w:val="sr-Cyrl-CS"/>
        </w:rPr>
        <w:t>које</w:t>
      </w:r>
      <w:r w:rsidRPr="00D8182F">
        <w:rPr>
          <w:spacing w:val="-9"/>
          <w:sz w:val="24"/>
          <w:szCs w:val="24"/>
          <w:lang w:val="sr-Cyrl-CS"/>
        </w:rPr>
        <w:t xml:space="preserve"> </w:t>
      </w:r>
      <w:r w:rsidRPr="00D8182F">
        <w:rPr>
          <w:sz w:val="24"/>
          <w:szCs w:val="24"/>
          <w:lang w:val="sr-Cyrl-CS"/>
        </w:rPr>
        <w:t>тражи</w:t>
      </w:r>
      <w:r w:rsidRPr="00D8182F">
        <w:rPr>
          <w:spacing w:val="-10"/>
          <w:sz w:val="24"/>
          <w:szCs w:val="24"/>
          <w:lang w:val="sr-Cyrl-CS"/>
        </w:rPr>
        <w:t xml:space="preserve"> </w:t>
      </w:r>
      <w:r w:rsidR="00E53D5D" w:rsidRPr="00D8182F">
        <w:rPr>
          <w:spacing w:val="-10"/>
          <w:sz w:val="24"/>
          <w:szCs w:val="24"/>
          <w:lang w:val="sr-Cyrl-CS"/>
        </w:rPr>
        <w:t>Европска комисија</w:t>
      </w:r>
      <w:r w:rsidR="00AB0086" w:rsidRPr="00D8182F">
        <w:rPr>
          <w:spacing w:val="-10"/>
          <w:sz w:val="24"/>
          <w:szCs w:val="24"/>
          <w:lang w:val="sr-Cyrl-CS"/>
        </w:rPr>
        <w:t xml:space="preserve"> </w:t>
      </w:r>
      <w:r w:rsidR="00AB0086" w:rsidRPr="00D8182F">
        <w:rPr>
          <w:lang w:val="sr-Cyrl-CS"/>
        </w:rPr>
        <w:t>(у даљем тексту: ЕК)</w:t>
      </w:r>
      <w:r w:rsidRPr="00D8182F">
        <w:rPr>
          <w:sz w:val="24"/>
          <w:szCs w:val="24"/>
          <w:lang w:val="sr-Cyrl-CS"/>
        </w:rPr>
        <w:t>,</w:t>
      </w:r>
      <w:r w:rsidRPr="00D8182F">
        <w:rPr>
          <w:spacing w:val="-10"/>
          <w:sz w:val="24"/>
          <w:szCs w:val="24"/>
          <w:lang w:val="sr-Cyrl-CS"/>
        </w:rPr>
        <w:t xml:space="preserve"> </w:t>
      </w:r>
      <w:r w:rsidRPr="00D8182F">
        <w:rPr>
          <w:sz w:val="24"/>
          <w:szCs w:val="24"/>
          <w:lang w:val="sr-Cyrl-CS"/>
        </w:rPr>
        <w:t>усвајањем</w:t>
      </w:r>
      <w:r w:rsidRPr="00D8182F">
        <w:rPr>
          <w:spacing w:val="-10"/>
          <w:sz w:val="24"/>
          <w:szCs w:val="24"/>
          <w:lang w:val="sr-Cyrl-CS"/>
        </w:rPr>
        <w:t xml:space="preserve"> </w:t>
      </w:r>
      <w:r w:rsidRPr="00D8182F">
        <w:rPr>
          <w:sz w:val="24"/>
          <w:szCs w:val="24"/>
          <w:lang w:val="sr-Cyrl-CS"/>
        </w:rPr>
        <w:t>Акционог</w:t>
      </w:r>
      <w:r w:rsidRPr="00D8182F">
        <w:rPr>
          <w:spacing w:val="-12"/>
          <w:sz w:val="24"/>
          <w:szCs w:val="24"/>
          <w:lang w:val="sr-Cyrl-CS"/>
        </w:rPr>
        <w:t xml:space="preserve"> </w:t>
      </w:r>
      <w:r w:rsidRPr="00D8182F">
        <w:rPr>
          <w:sz w:val="24"/>
          <w:szCs w:val="24"/>
          <w:lang w:val="sr-Cyrl-CS"/>
        </w:rPr>
        <w:t>плана</w:t>
      </w:r>
      <w:r w:rsidRPr="00D8182F">
        <w:rPr>
          <w:spacing w:val="-12"/>
          <w:sz w:val="24"/>
          <w:szCs w:val="24"/>
          <w:lang w:val="sr-Cyrl-CS"/>
        </w:rPr>
        <w:t xml:space="preserve"> </w:t>
      </w:r>
      <w:r w:rsidRPr="00D8182F">
        <w:rPr>
          <w:sz w:val="24"/>
          <w:szCs w:val="24"/>
          <w:lang w:val="sr-Cyrl-CS"/>
        </w:rPr>
        <w:t>са</w:t>
      </w:r>
      <w:r w:rsidRPr="00D8182F">
        <w:rPr>
          <w:spacing w:val="-14"/>
          <w:sz w:val="24"/>
          <w:szCs w:val="24"/>
          <w:lang w:val="sr-Cyrl-CS"/>
        </w:rPr>
        <w:t xml:space="preserve"> </w:t>
      </w:r>
      <w:r w:rsidRPr="00D8182F">
        <w:rPr>
          <w:sz w:val="24"/>
          <w:szCs w:val="24"/>
          <w:lang w:val="sr-Cyrl-CS"/>
        </w:rPr>
        <w:t>роковима</w:t>
      </w:r>
      <w:r w:rsidRPr="00D8182F">
        <w:rPr>
          <w:spacing w:val="-9"/>
          <w:sz w:val="24"/>
          <w:szCs w:val="24"/>
          <w:lang w:val="sr-Cyrl-CS"/>
        </w:rPr>
        <w:t xml:space="preserve"> </w:t>
      </w:r>
      <w:r w:rsidRPr="00D8182F">
        <w:rPr>
          <w:sz w:val="24"/>
          <w:szCs w:val="24"/>
          <w:lang w:val="sr-Cyrl-CS"/>
        </w:rPr>
        <w:t>за</w:t>
      </w:r>
      <w:r w:rsidRPr="00D8182F">
        <w:rPr>
          <w:spacing w:val="-12"/>
          <w:sz w:val="24"/>
          <w:szCs w:val="24"/>
          <w:lang w:val="sr-Cyrl-CS"/>
        </w:rPr>
        <w:t xml:space="preserve"> </w:t>
      </w:r>
      <w:r w:rsidRPr="00D8182F">
        <w:rPr>
          <w:sz w:val="24"/>
          <w:szCs w:val="24"/>
          <w:lang w:val="sr-Cyrl-CS"/>
        </w:rPr>
        <w:t>усклађивање не</w:t>
      </w:r>
      <w:r w:rsidR="00D129A5" w:rsidRPr="00D8182F">
        <w:rPr>
          <w:sz w:val="24"/>
          <w:szCs w:val="24"/>
          <w:lang w:val="sr-Cyrl-CS"/>
        </w:rPr>
        <w:t>усклађених шема државне помоћи</w:t>
      </w:r>
      <w:r w:rsidRPr="00D8182F">
        <w:rPr>
          <w:sz w:val="24"/>
          <w:szCs w:val="24"/>
          <w:lang w:val="sr-Cyrl-CS"/>
        </w:rPr>
        <w:t>.</w:t>
      </w:r>
    </w:p>
    <w:p w14:paraId="519E076F" w14:textId="77777777" w:rsidR="00651FB2" w:rsidRPr="00D8182F" w:rsidRDefault="00651FB2" w:rsidP="00651FB2">
      <w:pPr>
        <w:pStyle w:val="BodyText"/>
        <w:tabs>
          <w:tab w:val="left" w:pos="0"/>
        </w:tabs>
        <w:spacing w:line="20" w:lineRule="atLeast"/>
        <w:ind w:left="0" w:right="46" w:firstLine="720"/>
        <w:jc w:val="both"/>
        <w:rPr>
          <w:sz w:val="24"/>
          <w:szCs w:val="24"/>
          <w:lang w:val="sr-Cyrl-CS"/>
        </w:rPr>
      </w:pPr>
      <w:r w:rsidRPr="00D8182F">
        <w:rPr>
          <w:sz w:val="24"/>
          <w:szCs w:val="24"/>
          <w:lang w:val="sr-Cyrl-CS"/>
        </w:rPr>
        <w:t xml:space="preserve">Спровођењем Акционог плана и усклађивањем шема </w:t>
      </w:r>
      <w:r w:rsidR="006E5406" w:rsidRPr="00D8182F">
        <w:rPr>
          <w:sz w:val="24"/>
          <w:szCs w:val="24"/>
          <w:lang w:val="sr-Cyrl-CS"/>
        </w:rPr>
        <w:t xml:space="preserve">државне помоћи </w:t>
      </w:r>
      <w:r w:rsidRPr="00D8182F">
        <w:rPr>
          <w:sz w:val="24"/>
          <w:szCs w:val="24"/>
          <w:lang w:val="sr-Cyrl-CS"/>
        </w:rPr>
        <w:t>у датом периоду, допринеће се заштити конкуренције на тржишту, подстицању</w:t>
      </w:r>
      <w:r w:rsidRPr="00D8182F">
        <w:rPr>
          <w:spacing w:val="-3"/>
          <w:sz w:val="24"/>
          <w:szCs w:val="24"/>
          <w:lang w:val="sr-Cyrl-CS"/>
        </w:rPr>
        <w:t xml:space="preserve"> </w:t>
      </w:r>
      <w:r w:rsidRPr="00D8182F">
        <w:rPr>
          <w:sz w:val="24"/>
          <w:szCs w:val="24"/>
          <w:lang w:val="sr-Cyrl-CS"/>
        </w:rPr>
        <w:t>економског</w:t>
      </w:r>
      <w:r w:rsidRPr="00D8182F">
        <w:rPr>
          <w:spacing w:val="-2"/>
          <w:sz w:val="24"/>
          <w:szCs w:val="24"/>
          <w:lang w:val="sr-Cyrl-CS"/>
        </w:rPr>
        <w:t xml:space="preserve"> </w:t>
      </w:r>
      <w:r w:rsidRPr="00D8182F">
        <w:rPr>
          <w:sz w:val="24"/>
          <w:szCs w:val="24"/>
          <w:lang w:val="sr-Cyrl-CS"/>
        </w:rPr>
        <w:t>развоја, обезбеђивању</w:t>
      </w:r>
      <w:r w:rsidRPr="00D8182F">
        <w:rPr>
          <w:spacing w:val="-3"/>
          <w:sz w:val="24"/>
          <w:szCs w:val="24"/>
          <w:lang w:val="sr-Cyrl-CS"/>
        </w:rPr>
        <w:t xml:space="preserve"> </w:t>
      </w:r>
      <w:r w:rsidRPr="00D8182F">
        <w:rPr>
          <w:sz w:val="24"/>
          <w:szCs w:val="24"/>
          <w:lang w:val="sr-Cyrl-CS"/>
        </w:rPr>
        <w:t>транспарентности</w:t>
      </w:r>
      <w:r w:rsidRPr="00D8182F">
        <w:rPr>
          <w:spacing w:val="-1"/>
          <w:sz w:val="24"/>
          <w:szCs w:val="24"/>
          <w:lang w:val="sr-Cyrl-CS"/>
        </w:rPr>
        <w:t xml:space="preserve"> </w:t>
      </w:r>
      <w:r w:rsidRPr="00D8182F">
        <w:rPr>
          <w:sz w:val="24"/>
          <w:szCs w:val="24"/>
          <w:lang w:val="sr-Cyrl-CS"/>
        </w:rPr>
        <w:t>у</w:t>
      </w:r>
      <w:r w:rsidRPr="00D8182F">
        <w:rPr>
          <w:spacing w:val="-3"/>
          <w:sz w:val="24"/>
          <w:szCs w:val="24"/>
          <w:lang w:val="sr-Cyrl-CS"/>
        </w:rPr>
        <w:t xml:space="preserve"> </w:t>
      </w:r>
      <w:r w:rsidRPr="00D8182F">
        <w:rPr>
          <w:sz w:val="24"/>
          <w:szCs w:val="24"/>
          <w:lang w:val="sr-Cyrl-CS"/>
        </w:rPr>
        <w:t>додели државне помоћи. Такође, успостављањем адекватне контроле и транспарентне расподеле државне помоћи спречава се стављање појединих привредних субјеката у привилегован положај, то јест, стварају се једнаки услови пословања за све учеснике на тржишту. На тај начин јача се слободна конкуренција</w:t>
      </w:r>
      <w:r w:rsidRPr="00D8182F">
        <w:rPr>
          <w:spacing w:val="-3"/>
          <w:sz w:val="24"/>
          <w:szCs w:val="24"/>
          <w:lang w:val="sr-Cyrl-CS"/>
        </w:rPr>
        <w:t xml:space="preserve"> </w:t>
      </w:r>
      <w:r w:rsidRPr="00D8182F">
        <w:rPr>
          <w:sz w:val="24"/>
          <w:szCs w:val="24"/>
          <w:lang w:val="sr-Cyrl-CS"/>
        </w:rPr>
        <w:t>и</w:t>
      </w:r>
      <w:r w:rsidRPr="00D8182F">
        <w:rPr>
          <w:spacing w:val="-6"/>
          <w:sz w:val="24"/>
          <w:szCs w:val="24"/>
          <w:lang w:val="sr-Cyrl-CS"/>
        </w:rPr>
        <w:t xml:space="preserve"> </w:t>
      </w:r>
      <w:r w:rsidRPr="00D8182F">
        <w:rPr>
          <w:sz w:val="24"/>
          <w:szCs w:val="24"/>
          <w:lang w:val="sr-Cyrl-CS"/>
        </w:rPr>
        <w:t>обезбеђују</w:t>
      </w:r>
      <w:r w:rsidRPr="00D8182F">
        <w:rPr>
          <w:spacing w:val="-6"/>
          <w:sz w:val="24"/>
          <w:szCs w:val="24"/>
          <w:lang w:val="sr-Cyrl-CS"/>
        </w:rPr>
        <w:t xml:space="preserve"> </w:t>
      </w:r>
      <w:r w:rsidRPr="00D8182F">
        <w:rPr>
          <w:sz w:val="24"/>
          <w:szCs w:val="24"/>
          <w:lang w:val="sr-Cyrl-CS"/>
        </w:rPr>
        <w:t>здравији</w:t>
      </w:r>
      <w:r w:rsidRPr="00D8182F">
        <w:rPr>
          <w:spacing w:val="-3"/>
          <w:sz w:val="24"/>
          <w:szCs w:val="24"/>
          <w:lang w:val="sr-Cyrl-CS"/>
        </w:rPr>
        <w:t xml:space="preserve"> </w:t>
      </w:r>
      <w:r w:rsidRPr="00D8182F">
        <w:rPr>
          <w:sz w:val="24"/>
          <w:szCs w:val="24"/>
          <w:lang w:val="sr-Cyrl-CS"/>
        </w:rPr>
        <w:t>услови</w:t>
      </w:r>
      <w:r w:rsidRPr="00D8182F">
        <w:rPr>
          <w:spacing w:val="-4"/>
          <w:sz w:val="24"/>
          <w:szCs w:val="24"/>
          <w:lang w:val="sr-Cyrl-CS"/>
        </w:rPr>
        <w:t xml:space="preserve"> </w:t>
      </w:r>
      <w:r w:rsidRPr="00D8182F">
        <w:rPr>
          <w:sz w:val="24"/>
          <w:szCs w:val="24"/>
          <w:lang w:val="sr-Cyrl-CS"/>
        </w:rPr>
        <w:t>пословања,</w:t>
      </w:r>
      <w:r w:rsidRPr="00D8182F">
        <w:rPr>
          <w:spacing w:val="-3"/>
          <w:sz w:val="24"/>
          <w:szCs w:val="24"/>
          <w:lang w:val="sr-Cyrl-CS"/>
        </w:rPr>
        <w:t xml:space="preserve"> </w:t>
      </w:r>
      <w:r w:rsidRPr="00D8182F">
        <w:rPr>
          <w:sz w:val="24"/>
          <w:szCs w:val="24"/>
          <w:lang w:val="sr-Cyrl-CS"/>
        </w:rPr>
        <w:t>чиме</w:t>
      </w:r>
      <w:r w:rsidRPr="00D8182F">
        <w:rPr>
          <w:spacing w:val="-3"/>
          <w:sz w:val="24"/>
          <w:szCs w:val="24"/>
          <w:lang w:val="sr-Cyrl-CS"/>
        </w:rPr>
        <w:t xml:space="preserve"> </w:t>
      </w:r>
      <w:r w:rsidRPr="00D8182F">
        <w:rPr>
          <w:sz w:val="24"/>
          <w:szCs w:val="24"/>
          <w:lang w:val="sr-Cyrl-CS"/>
        </w:rPr>
        <w:t>се</w:t>
      </w:r>
      <w:r w:rsidRPr="00D8182F">
        <w:rPr>
          <w:spacing w:val="-3"/>
          <w:sz w:val="24"/>
          <w:szCs w:val="24"/>
          <w:lang w:val="sr-Cyrl-CS"/>
        </w:rPr>
        <w:t xml:space="preserve"> </w:t>
      </w:r>
      <w:r w:rsidRPr="00D8182F">
        <w:rPr>
          <w:sz w:val="24"/>
          <w:szCs w:val="24"/>
          <w:lang w:val="sr-Cyrl-CS"/>
        </w:rPr>
        <w:t>подстиче</w:t>
      </w:r>
      <w:r w:rsidRPr="00D8182F">
        <w:rPr>
          <w:spacing w:val="-3"/>
          <w:sz w:val="24"/>
          <w:szCs w:val="24"/>
          <w:lang w:val="sr-Cyrl-CS"/>
        </w:rPr>
        <w:t xml:space="preserve"> </w:t>
      </w:r>
      <w:r w:rsidRPr="00D8182F">
        <w:rPr>
          <w:sz w:val="24"/>
          <w:szCs w:val="24"/>
          <w:lang w:val="sr-Cyrl-CS"/>
        </w:rPr>
        <w:t>улазак</w:t>
      </w:r>
      <w:r w:rsidRPr="00D8182F">
        <w:rPr>
          <w:spacing w:val="-3"/>
          <w:sz w:val="24"/>
          <w:szCs w:val="24"/>
          <w:lang w:val="sr-Cyrl-CS"/>
        </w:rPr>
        <w:t xml:space="preserve"> </w:t>
      </w:r>
      <w:r w:rsidRPr="00D8182F">
        <w:rPr>
          <w:sz w:val="24"/>
          <w:szCs w:val="24"/>
          <w:lang w:val="sr-Cyrl-CS"/>
        </w:rPr>
        <w:t>привредних</w:t>
      </w:r>
      <w:r w:rsidRPr="00D8182F">
        <w:rPr>
          <w:spacing w:val="-3"/>
          <w:sz w:val="24"/>
          <w:szCs w:val="24"/>
          <w:lang w:val="sr-Cyrl-CS"/>
        </w:rPr>
        <w:t xml:space="preserve"> </w:t>
      </w:r>
      <w:r w:rsidRPr="00D8182F">
        <w:rPr>
          <w:sz w:val="24"/>
          <w:szCs w:val="24"/>
          <w:lang w:val="sr-Cyrl-CS"/>
        </w:rPr>
        <w:t>субјеката на тржиште Републике Србије и њихов останак на њему.</w:t>
      </w:r>
      <w:r w:rsidRPr="00D8182F">
        <w:rPr>
          <w:sz w:val="24"/>
          <w:szCs w:val="24"/>
          <w:lang w:val="sr-Cyrl-CS"/>
        </w:rPr>
        <w:tab/>
      </w:r>
    </w:p>
    <w:p w14:paraId="36901879" w14:textId="77777777" w:rsidR="00651FB2" w:rsidRPr="00D8182F" w:rsidRDefault="00651FB2" w:rsidP="00651FB2">
      <w:pPr>
        <w:tabs>
          <w:tab w:val="left" w:pos="0"/>
        </w:tabs>
        <w:spacing w:line="20" w:lineRule="atLeast"/>
        <w:ind w:firstLine="720"/>
        <w:jc w:val="both"/>
        <w:rPr>
          <w:spacing w:val="-2"/>
          <w:lang w:val="sr-Cyrl-CS"/>
        </w:rPr>
      </w:pPr>
      <w:r w:rsidRPr="00D8182F">
        <w:rPr>
          <w:lang w:val="sr-Cyrl-CS"/>
        </w:rPr>
        <w:t>Основна садржина предложених измена</w:t>
      </w:r>
      <w:r w:rsidR="00E2247F" w:rsidRPr="00D8182F">
        <w:rPr>
          <w:lang w:val="sr-Cyrl-CS"/>
        </w:rPr>
        <w:t xml:space="preserve"> и допуна</w:t>
      </w:r>
      <w:r w:rsidRPr="00D8182F">
        <w:rPr>
          <w:lang w:val="sr-Cyrl-CS"/>
        </w:rPr>
        <w:t xml:space="preserve"> Закона односи се на </w:t>
      </w:r>
      <w:r w:rsidR="006E5406" w:rsidRPr="00D8182F">
        <w:rPr>
          <w:lang w:val="sr-Cyrl-CS"/>
        </w:rPr>
        <w:t>измене и допуне</w:t>
      </w:r>
      <w:r w:rsidRPr="00D8182F">
        <w:rPr>
          <w:lang w:val="sr-Cyrl-CS"/>
        </w:rPr>
        <w:t xml:space="preserve"> постојећих олакшица за запошљавање нових лица, а у циљу усклађивања са стратешким документима Владе - </w:t>
      </w:r>
      <w:r w:rsidRPr="00D8182F">
        <w:rPr>
          <w:rFonts w:eastAsia="Arial"/>
          <w:lang w:val="sr-Cyrl-CS"/>
        </w:rPr>
        <w:t>Реформском агендом Републике Србије</w:t>
      </w:r>
      <w:r w:rsidRPr="00D8182F">
        <w:rPr>
          <w:spacing w:val="-2"/>
          <w:lang w:val="sr-Cyrl-CS"/>
        </w:rPr>
        <w:t>.</w:t>
      </w:r>
    </w:p>
    <w:p w14:paraId="5107AA0E" w14:textId="77777777" w:rsidR="004A3C21" w:rsidRPr="00D8182F" w:rsidRDefault="004A3C21" w:rsidP="00651FB2">
      <w:pPr>
        <w:tabs>
          <w:tab w:val="left" w:pos="0"/>
        </w:tabs>
        <w:spacing w:line="20" w:lineRule="atLeast"/>
        <w:ind w:firstLine="720"/>
        <w:jc w:val="both"/>
        <w:rPr>
          <w:spacing w:val="-2"/>
          <w:lang w:val="sr-Cyrl-CS"/>
        </w:rPr>
      </w:pPr>
    </w:p>
    <w:p w14:paraId="2E13BB98" w14:textId="77777777" w:rsidR="004A3C21" w:rsidRPr="00D8182F" w:rsidRDefault="004A3C21" w:rsidP="00651FB2">
      <w:pPr>
        <w:tabs>
          <w:tab w:val="left" w:pos="0"/>
        </w:tabs>
        <w:spacing w:line="20" w:lineRule="atLeast"/>
        <w:ind w:firstLine="720"/>
        <w:jc w:val="both"/>
        <w:rPr>
          <w:spacing w:val="-2"/>
          <w:lang w:val="sr-Cyrl-CS"/>
        </w:rPr>
      </w:pPr>
    </w:p>
    <w:p w14:paraId="46108E42" w14:textId="77777777" w:rsidR="000644A6" w:rsidRPr="00D8182F" w:rsidRDefault="000644A6" w:rsidP="000644A6">
      <w:pPr>
        <w:pStyle w:val="Default"/>
        <w:spacing w:line="20" w:lineRule="atLeast"/>
        <w:ind w:firstLine="720"/>
        <w:jc w:val="both"/>
        <w:rPr>
          <w:i/>
          <w:color w:val="auto"/>
          <w:lang w:val="sr-Cyrl-CS"/>
        </w:rPr>
      </w:pPr>
      <w:r w:rsidRPr="00D8182F">
        <w:rPr>
          <w:i/>
          <w:color w:val="auto"/>
          <w:lang w:val="sr-Cyrl-CS"/>
        </w:rPr>
        <w:t xml:space="preserve">• Разматране могућности да се проблеми реше и без доношења закона </w:t>
      </w:r>
    </w:p>
    <w:p w14:paraId="042E643B" w14:textId="77777777" w:rsidR="00651FB2" w:rsidRPr="00D8182F" w:rsidRDefault="00651FB2" w:rsidP="000644A6">
      <w:pPr>
        <w:pStyle w:val="Default"/>
        <w:spacing w:line="20" w:lineRule="atLeast"/>
        <w:ind w:firstLine="720"/>
        <w:jc w:val="both"/>
        <w:rPr>
          <w:i/>
          <w:color w:val="auto"/>
          <w:lang w:val="sr-Cyrl-CS"/>
        </w:rPr>
      </w:pPr>
    </w:p>
    <w:p w14:paraId="02C7CE48" w14:textId="77777777" w:rsidR="00651FB2" w:rsidRPr="00D8182F" w:rsidRDefault="00651FB2" w:rsidP="00651FB2">
      <w:pPr>
        <w:pStyle w:val="Default"/>
        <w:spacing w:line="20" w:lineRule="atLeast"/>
        <w:ind w:firstLine="720"/>
        <w:jc w:val="both"/>
        <w:rPr>
          <w:color w:val="auto"/>
          <w:lang w:val="sr-Cyrl-CS"/>
        </w:rPr>
      </w:pPr>
      <w:r w:rsidRPr="00D8182F">
        <w:rPr>
          <w:color w:val="auto"/>
          <w:lang w:val="sr-Cyrl-CS"/>
        </w:rPr>
        <w:t xml:space="preserve">Имајући у виду да је реч о елементима система и политике јавних прихода који се, сагласно одредбама </w:t>
      </w:r>
      <w:r w:rsidRPr="00D8182F">
        <w:rPr>
          <w:bCs/>
          <w:color w:val="auto"/>
          <w:lang w:val="sr-Cyrl-CS"/>
        </w:rPr>
        <w:t>Закона о буџетском систему („Службени гласник РС”, бр. 54/09, 73/10, 101/10, 101/11, 93/12, 62/13, 63/13-исправка, 108/13, 142/14, 68/15-др. закон, 103/15, 99/16, 113/17, 95/18, 31/19, 72/19, 149/20, 118/21, 118/21-др. закон, 138/22, 92/23 и 94/24)</w:t>
      </w:r>
      <w:r w:rsidRPr="00D8182F">
        <w:rPr>
          <w:color w:val="auto"/>
          <w:lang w:val="sr-Cyrl-CS"/>
        </w:rPr>
        <w:t xml:space="preserve"> уводе законом, то значи да се измене и допуне тих елемената могу вршити само законом. Према томе, како се материја која се уређује овим законом односи на доприносе за обавезно социјално осигурање и спада у законодавну регулативу, није разматрано, нити је било основа за разматрање њеног уређења другим законом или подзаконским актом.</w:t>
      </w:r>
    </w:p>
    <w:p w14:paraId="46413F07" w14:textId="77777777" w:rsidR="000644A6" w:rsidRPr="00D8182F" w:rsidRDefault="000644A6" w:rsidP="000644A6">
      <w:pPr>
        <w:pStyle w:val="Default"/>
        <w:spacing w:line="20" w:lineRule="atLeast"/>
        <w:ind w:firstLine="720"/>
        <w:jc w:val="both"/>
        <w:rPr>
          <w:i/>
          <w:color w:val="auto"/>
          <w:lang w:val="sr-Cyrl-CS"/>
        </w:rPr>
      </w:pPr>
    </w:p>
    <w:p w14:paraId="501BC317" w14:textId="77777777" w:rsidR="000644A6" w:rsidRPr="00D8182F" w:rsidRDefault="000644A6" w:rsidP="000644A6">
      <w:pPr>
        <w:pStyle w:val="Default"/>
        <w:spacing w:line="20" w:lineRule="atLeast"/>
        <w:ind w:firstLine="720"/>
        <w:jc w:val="both"/>
        <w:rPr>
          <w:i/>
          <w:color w:val="auto"/>
          <w:lang w:val="sr-Cyrl-CS"/>
        </w:rPr>
      </w:pPr>
      <w:r w:rsidRPr="00D8182F">
        <w:rPr>
          <w:i/>
          <w:color w:val="auto"/>
          <w:lang w:val="sr-Cyrl-CS"/>
        </w:rPr>
        <w:t xml:space="preserve">• Зашто је доношење закона најбољи начин за решавање проблема </w:t>
      </w:r>
    </w:p>
    <w:p w14:paraId="54182824" w14:textId="77777777" w:rsidR="003B6D5F" w:rsidRPr="00D8182F" w:rsidRDefault="003B6D5F" w:rsidP="000644A6">
      <w:pPr>
        <w:pStyle w:val="Default"/>
        <w:spacing w:line="20" w:lineRule="atLeast"/>
        <w:ind w:firstLine="720"/>
        <w:jc w:val="both"/>
        <w:rPr>
          <w:i/>
          <w:color w:val="auto"/>
          <w:lang w:val="sr-Cyrl-CS"/>
        </w:rPr>
      </w:pPr>
    </w:p>
    <w:p w14:paraId="3DC8BE4D" w14:textId="77777777" w:rsidR="003B6D5F" w:rsidRPr="00D8182F" w:rsidRDefault="003B6D5F" w:rsidP="003B6D5F">
      <w:pPr>
        <w:pStyle w:val="Default"/>
        <w:spacing w:line="20" w:lineRule="atLeast"/>
        <w:ind w:firstLine="720"/>
        <w:jc w:val="both"/>
        <w:rPr>
          <w:color w:val="auto"/>
          <w:lang w:val="sr-Cyrl-CS"/>
        </w:rPr>
      </w:pPr>
      <w:r w:rsidRPr="00D8182F">
        <w:rPr>
          <w:color w:val="auto"/>
          <w:lang w:val="sr-Cyrl-CS"/>
        </w:rPr>
        <w:t xml:space="preserve">С обзиром да се ради о законској материји, одређена постојећа законска решења једино је и могуће мењати и допуњавати доношењем овог закона, тј. изменама и допунама Закона. </w:t>
      </w:r>
    </w:p>
    <w:p w14:paraId="593965EA" w14:textId="77777777" w:rsidR="003B6D5F" w:rsidRPr="00D8182F" w:rsidRDefault="003B6D5F" w:rsidP="000644A6">
      <w:pPr>
        <w:pStyle w:val="Default"/>
        <w:spacing w:line="20" w:lineRule="atLeast"/>
        <w:ind w:firstLine="720"/>
        <w:jc w:val="both"/>
        <w:rPr>
          <w:color w:val="auto"/>
          <w:lang w:val="sr-Cyrl-CS"/>
        </w:rPr>
      </w:pPr>
      <w:r w:rsidRPr="00D8182F">
        <w:rPr>
          <w:color w:val="auto"/>
          <w:lang w:val="sr-Cyrl-CS"/>
        </w:rPr>
        <w:t>Уређивањем материје доприноса за обавезно социјално осигурање законом, даје се допринос правној сигурности и обезбеђује јавности доступност у погледу вођења фискалне политике, с обзиром да се закон као општи правни акт објављује и ствара једнака права и обавезе за све субјекте који се нађу у истој правној ситуацији.</w:t>
      </w:r>
    </w:p>
    <w:p w14:paraId="0A07A8F7" w14:textId="77777777" w:rsidR="000644A6" w:rsidRPr="00D8182F" w:rsidRDefault="000644A6" w:rsidP="000644A6">
      <w:pPr>
        <w:pStyle w:val="Default"/>
        <w:spacing w:line="20" w:lineRule="atLeast"/>
        <w:ind w:firstLine="720"/>
        <w:jc w:val="both"/>
        <w:rPr>
          <w:color w:val="auto"/>
          <w:lang w:val="sr-Cyrl-CS"/>
        </w:rPr>
      </w:pPr>
    </w:p>
    <w:p w14:paraId="62E9AEDF" w14:textId="77777777" w:rsidR="003B6D5F" w:rsidRPr="00D8182F" w:rsidRDefault="000644A6" w:rsidP="003B6D5F">
      <w:pPr>
        <w:pStyle w:val="Default"/>
        <w:spacing w:line="20" w:lineRule="atLeast"/>
        <w:jc w:val="center"/>
        <w:rPr>
          <w:color w:val="auto"/>
          <w:lang w:val="sr-Cyrl-CS"/>
        </w:rPr>
      </w:pPr>
      <w:r w:rsidRPr="00D8182F">
        <w:rPr>
          <w:color w:val="auto"/>
          <w:lang w:val="sr-Cyrl-CS"/>
        </w:rPr>
        <w:t xml:space="preserve">III. ОБЈАШЊЕЊЕ ОСНОВНИХ ПРАВНИХ ИНСТИТУТА </w:t>
      </w:r>
    </w:p>
    <w:p w14:paraId="39E6821F" w14:textId="77777777" w:rsidR="000644A6" w:rsidRPr="00D8182F" w:rsidRDefault="000644A6" w:rsidP="003B6D5F">
      <w:pPr>
        <w:pStyle w:val="Default"/>
        <w:spacing w:line="20" w:lineRule="atLeast"/>
        <w:jc w:val="center"/>
        <w:rPr>
          <w:color w:val="auto"/>
          <w:lang w:val="sr-Cyrl-CS"/>
        </w:rPr>
      </w:pPr>
      <w:r w:rsidRPr="00D8182F">
        <w:rPr>
          <w:color w:val="auto"/>
          <w:lang w:val="sr-Cyrl-CS"/>
        </w:rPr>
        <w:t>И ПОЈЕДИНАЧНИХ РЕШЕЊА</w:t>
      </w:r>
    </w:p>
    <w:p w14:paraId="5B1AA252" w14:textId="77777777" w:rsidR="000644A6" w:rsidRPr="00D8182F" w:rsidRDefault="000644A6" w:rsidP="000644A6">
      <w:pPr>
        <w:pStyle w:val="Default"/>
        <w:spacing w:line="20" w:lineRule="atLeast"/>
        <w:ind w:firstLine="720"/>
        <w:jc w:val="both"/>
        <w:rPr>
          <w:strike/>
          <w:color w:val="auto"/>
          <w:lang w:val="sr-Cyrl-CS"/>
        </w:rPr>
      </w:pPr>
    </w:p>
    <w:p w14:paraId="27D2136F" w14:textId="77777777" w:rsidR="000644A6" w:rsidRPr="00D8182F" w:rsidRDefault="000644A6" w:rsidP="000644A6">
      <w:pPr>
        <w:pStyle w:val="Default"/>
        <w:spacing w:line="20" w:lineRule="atLeast"/>
        <w:ind w:firstLine="720"/>
        <w:jc w:val="both"/>
        <w:rPr>
          <w:color w:val="auto"/>
          <w:u w:val="single"/>
          <w:lang w:val="sr-Cyrl-CS"/>
        </w:rPr>
      </w:pPr>
      <w:r w:rsidRPr="00D8182F">
        <w:rPr>
          <w:color w:val="auto"/>
          <w:u w:val="single"/>
          <w:lang w:val="sr-Cyrl-CS"/>
        </w:rPr>
        <w:t>Уз члан 1.</w:t>
      </w:r>
    </w:p>
    <w:p w14:paraId="41405587" w14:textId="77777777" w:rsidR="006E5406" w:rsidRPr="00D8182F" w:rsidRDefault="006E5406" w:rsidP="00725F29">
      <w:pPr>
        <w:pStyle w:val="Default"/>
        <w:spacing w:line="20" w:lineRule="atLeast"/>
        <w:ind w:firstLine="720"/>
        <w:jc w:val="both"/>
        <w:rPr>
          <w:color w:val="auto"/>
          <w:lang w:val="sr-Cyrl-CS"/>
        </w:rPr>
      </w:pPr>
      <w:r w:rsidRPr="00D8182F">
        <w:rPr>
          <w:color w:val="auto"/>
          <w:lang w:val="sr-Cyrl-CS"/>
        </w:rPr>
        <w:t>У вези са чл</w:t>
      </w:r>
      <w:r w:rsidR="00666C96" w:rsidRPr="00D8182F">
        <w:rPr>
          <w:color w:val="auto"/>
          <w:lang w:val="sr-Cyrl-CS"/>
        </w:rPr>
        <w:t xml:space="preserve">аном </w:t>
      </w:r>
      <w:r w:rsidRPr="00D8182F">
        <w:rPr>
          <w:color w:val="auto"/>
          <w:lang w:val="sr-Cyrl-CS"/>
        </w:rPr>
        <w:t xml:space="preserve">45. </w:t>
      </w:r>
      <w:r w:rsidR="00725F29" w:rsidRPr="00D8182F">
        <w:rPr>
          <w:color w:val="auto"/>
          <w:lang w:val="sr-Cyrl-CS"/>
        </w:rPr>
        <w:t>Закона, којим</w:t>
      </w:r>
      <w:r w:rsidRPr="00D8182F">
        <w:rPr>
          <w:color w:val="auto"/>
          <w:lang w:val="sr-Cyrl-CS"/>
        </w:rPr>
        <w:t xml:space="preserve"> се уређује право послодавца на повраћај дела плаћених доприноса за обавезно социјално осигурање, у проценту од 65% до 75% по основу зараде новозапослених лица, предлаже се продужење периода примене постојећ</w:t>
      </w:r>
      <w:r w:rsidR="00485C2B" w:rsidRPr="00D8182F">
        <w:rPr>
          <w:color w:val="auto"/>
          <w:lang w:val="sr-Cyrl-CS"/>
        </w:rPr>
        <w:t>е</w:t>
      </w:r>
      <w:r w:rsidRPr="00D8182F">
        <w:rPr>
          <w:color w:val="auto"/>
          <w:lang w:val="sr-Cyrl-CS"/>
        </w:rPr>
        <w:t xml:space="preserve"> олакшиц</w:t>
      </w:r>
      <w:r w:rsidR="00485C2B" w:rsidRPr="00D8182F">
        <w:rPr>
          <w:color w:val="auto"/>
          <w:lang w:val="sr-Cyrl-CS"/>
        </w:rPr>
        <w:t>е</w:t>
      </w:r>
      <w:r w:rsidRPr="00D8182F">
        <w:rPr>
          <w:color w:val="auto"/>
          <w:lang w:val="sr-Cyrl-CS"/>
        </w:rPr>
        <w:t>. Како олакшиц</w:t>
      </w:r>
      <w:r w:rsidR="00485C2B" w:rsidRPr="00D8182F">
        <w:rPr>
          <w:color w:val="auto"/>
          <w:lang w:val="sr-Cyrl-CS"/>
        </w:rPr>
        <w:t>а</w:t>
      </w:r>
      <w:r w:rsidRPr="00D8182F">
        <w:rPr>
          <w:color w:val="auto"/>
          <w:lang w:val="sr-Cyrl-CS"/>
        </w:rPr>
        <w:t xml:space="preserve"> истич</w:t>
      </w:r>
      <w:r w:rsidR="00485C2B" w:rsidRPr="00D8182F">
        <w:rPr>
          <w:color w:val="auto"/>
          <w:lang w:val="sr-Cyrl-CS"/>
        </w:rPr>
        <w:t>е</w:t>
      </w:r>
      <w:r w:rsidRPr="00D8182F">
        <w:rPr>
          <w:color w:val="auto"/>
          <w:lang w:val="sr-Cyrl-CS"/>
        </w:rPr>
        <w:t xml:space="preserve"> закључно са 31. децембром 2026. године, предл</w:t>
      </w:r>
      <w:r w:rsidR="003476D0" w:rsidRPr="00D8182F">
        <w:rPr>
          <w:color w:val="auto"/>
          <w:lang w:val="sr-Cyrl-CS"/>
        </w:rPr>
        <w:t xml:space="preserve">аже се продужење периода њене </w:t>
      </w:r>
      <w:r w:rsidRPr="00D8182F">
        <w:rPr>
          <w:color w:val="auto"/>
          <w:lang w:val="sr-Cyrl-CS"/>
        </w:rPr>
        <w:t>примене на 31. децембар 2028. године. Поред тога, врши се измена у смислу прецизирања да наведен</w:t>
      </w:r>
      <w:r w:rsidR="003476D0" w:rsidRPr="00D8182F">
        <w:rPr>
          <w:color w:val="auto"/>
          <w:lang w:val="sr-Cyrl-CS"/>
        </w:rPr>
        <w:t>у</w:t>
      </w:r>
      <w:r w:rsidRPr="00D8182F">
        <w:rPr>
          <w:color w:val="auto"/>
          <w:lang w:val="sr-Cyrl-CS"/>
        </w:rPr>
        <w:t xml:space="preserve"> олакшиц</w:t>
      </w:r>
      <w:r w:rsidR="003476D0" w:rsidRPr="00D8182F">
        <w:rPr>
          <w:color w:val="auto"/>
          <w:lang w:val="sr-Cyrl-CS"/>
        </w:rPr>
        <w:t>у</w:t>
      </w:r>
      <w:r w:rsidRPr="00D8182F">
        <w:rPr>
          <w:color w:val="auto"/>
          <w:lang w:val="sr-Cyrl-CS"/>
        </w:rPr>
        <w:t xml:space="preserve"> може да оствари послодавац ако се заснивањем радног односа са новозапосленим лицем повећа број запослених код послодавца у односу на просечан  број запослених током претходних 12 месеци.</w:t>
      </w:r>
      <w:r w:rsidR="00725F29" w:rsidRPr="00D8182F">
        <w:rPr>
          <w:color w:val="auto"/>
          <w:lang w:val="sr-Cyrl-CS"/>
        </w:rPr>
        <w:t xml:space="preserve"> Такође, врши се допуна одредбе у складу са прописи</w:t>
      </w:r>
      <w:r w:rsidR="004A3C21" w:rsidRPr="00D8182F">
        <w:rPr>
          <w:color w:val="auto"/>
          <w:lang w:val="sr-Cyrl-CS"/>
        </w:rPr>
        <w:t>ма о кон</w:t>
      </w:r>
      <w:r w:rsidR="00725F29" w:rsidRPr="00D8182F">
        <w:rPr>
          <w:color w:val="auto"/>
          <w:lang w:val="sr-Cyrl-CS"/>
        </w:rPr>
        <w:t>троли државне помоћи. Предлаже се да износ олакшице у складу са овим чланом и у складу са одредбама закона којим се уређује порез на доходак грађана које се односе на исту врсту олакшице не сме да пређе износ од 50% трошкова зарада лица која се запошљавају</w:t>
      </w:r>
      <w:r w:rsidR="004A3C21" w:rsidRPr="00D8182F">
        <w:rPr>
          <w:rFonts w:eastAsia="Times New Roman"/>
          <w:color w:val="auto"/>
          <w:lang w:val="sr-Cyrl-CS"/>
        </w:rPr>
        <w:t xml:space="preserve"> односно износ од 5,5 милиона евра по послодавцу годишње</w:t>
      </w:r>
      <w:r w:rsidR="00725F29" w:rsidRPr="00D8182F">
        <w:rPr>
          <w:color w:val="auto"/>
          <w:lang w:val="sr-Cyrl-CS"/>
        </w:rPr>
        <w:t>, као и да послодавац коме је наложен повраћај државне или de minimis помоћи, као и послодавац који је на тржишту у тешкоћама у смислу прописа којима се уређује контрола државне помоћи, нема право да оствари олакшицу из овог члана.</w:t>
      </w:r>
    </w:p>
    <w:p w14:paraId="5C1DEB77" w14:textId="77777777" w:rsidR="006E5406" w:rsidRPr="00D8182F" w:rsidRDefault="006E5406" w:rsidP="000644A6">
      <w:pPr>
        <w:pStyle w:val="Default"/>
        <w:spacing w:line="20" w:lineRule="atLeast"/>
        <w:ind w:firstLine="720"/>
        <w:jc w:val="both"/>
        <w:rPr>
          <w:color w:val="auto"/>
          <w:lang w:val="sr-Cyrl-CS"/>
        </w:rPr>
      </w:pPr>
    </w:p>
    <w:p w14:paraId="02DF22C1" w14:textId="77777777" w:rsidR="000644A6" w:rsidRPr="00D8182F" w:rsidRDefault="000644A6" w:rsidP="000644A6">
      <w:pPr>
        <w:pStyle w:val="Default"/>
        <w:spacing w:line="20" w:lineRule="atLeast"/>
        <w:ind w:firstLine="720"/>
        <w:jc w:val="both"/>
        <w:rPr>
          <w:color w:val="auto"/>
          <w:u w:val="single"/>
          <w:lang w:val="sr-Cyrl-CS"/>
        </w:rPr>
      </w:pPr>
      <w:r w:rsidRPr="00D8182F">
        <w:rPr>
          <w:color w:val="auto"/>
          <w:u w:val="single"/>
          <w:lang w:val="sr-Cyrl-CS"/>
        </w:rPr>
        <w:t xml:space="preserve">Уз члан 2. </w:t>
      </w:r>
    </w:p>
    <w:p w14:paraId="4544F684" w14:textId="77777777" w:rsidR="000644A6" w:rsidRPr="00D8182F" w:rsidRDefault="006E5406" w:rsidP="000644A6">
      <w:pPr>
        <w:pStyle w:val="Default"/>
        <w:spacing w:line="20" w:lineRule="atLeast"/>
        <w:ind w:firstLine="720"/>
        <w:jc w:val="both"/>
        <w:rPr>
          <w:color w:val="auto"/>
          <w:lang w:val="sr-Cyrl-CS"/>
        </w:rPr>
      </w:pPr>
      <w:r w:rsidRPr="00D8182F">
        <w:rPr>
          <w:color w:val="auto"/>
          <w:lang w:val="sr-Cyrl-CS"/>
        </w:rPr>
        <w:t xml:space="preserve">У </w:t>
      </w:r>
      <w:r w:rsidR="000644A6" w:rsidRPr="00D8182F">
        <w:rPr>
          <w:color w:val="auto"/>
          <w:lang w:val="sr-Cyrl-CS"/>
        </w:rPr>
        <w:t>члан</w:t>
      </w:r>
      <w:r w:rsidRPr="00D8182F">
        <w:rPr>
          <w:color w:val="auto"/>
          <w:lang w:val="sr-Cyrl-CS"/>
        </w:rPr>
        <w:t>у</w:t>
      </w:r>
      <w:r w:rsidR="000644A6" w:rsidRPr="00D8182F">
        <w:rPr>
          <w:color w:val="auto"/>
          <w:lang w:val="sr-Cyrl-CS"/>
        </w:rPr>
        <w:t xml:space="preserve"> 45б Закона</w:t>
      </w:r>
      <w:r w:rsidR="00666C96" w:rsidRPr="00D8182F">
        <w:rPr>
          <w:color w:val="auto"/>
          <w:lang w:val="sr-Cyrl-CS"/>
        </w:rPr>
        <w:t>,</w:t>
      </w:r>
      <w:r w:rsidR="000644A6" w:rsidRPr="00D8182F">
        <w:rPr>
          <w:color w:val="auto"/>
          <w:lang w:val="sr-Cyrl-CS"/>
        </w:rPr>
        <w:t xml:space="preserve"> који се односи на олакшицу </w:t>
      </w:r>
      <w:r w:rsidR="00666C96" w:rsidRPr="00D8182F">
        <w:rPr>
          <w:color w:val="auto"/>
          <w:lang w:val="sr-Cyrl-CS"/>
        </w:rPr>
        <w:t xml:space="preserve">у виду </w:t>
      </w:r>
      <w:r w:rsidR="00666C96" w:rsidRPr="00D8182F">
        <w:rPr>
          <w:color w:val="auto"/>
          <w:shd w:val="clear" w:color="auto" w:fill="FFFFFF"/>
          <w:lang w:val="sr-Cyrl-CS"/>
        </w:rPr>
        <w:t xml:space="preserve">ослобођења од обавезе плаћања доприноса </w:t>
      </w:r>
      <w:r w:rsidR="00666C96" w:rsidRPr="00D8182F">
        <w:rPr>
          <w:shd w:val="clear" w:color="auto" w:fill="FFFFFF"/>
          <w:lang w:val="sr-Cyrl-CS"/>
        </w:rPr>
        <w:t>за обавезно социјално осигурање</w:t>
      </w:r>
      <w:r w:rsidR="00666C96" w:rsidRPr="00D8182F">
        <w:rPr>
          <w:color w:val="auto"/>
          <w:lang w:val="sr-Cyrl-CS"/>
        </w:rPr>
        <w:t xml:space="preserve"> </w:t>
      </w:r>
      <w:r w:rsidR="00666C96" w:rsidRPr="00D8182F">
        <w:rPr>
          <w:color w:val="auto"/>
          <w:shd w:val="clear" w:color="auto" w:fill="FFFFFF"/>
          <w:lang w:val="sr-Cyrl-CS"/>
        </w:rPr>
        <w:t xml:space="preserve">по основу зараде лица са инвалидитетом, врши се прецизирање одредбе </w:t>
      </w:r>
      <w:r w:rsidR="00CD3F6E" w:rsidRPr="00D8182F">
        <w:rPr>
          <w:color w:val="auto"/>
          <w:shd w:val="clear" w:color="auto" w:fill="FFFFFF"/>
          <w:lang w:val="sr-Cyrl-CS"/>
        </w:rPr>
        <w:t>у смислу</w:t>
      </w:r>
      <w:r w:rsidR="00666C96" w:rsidRPr="00D8182F">
        <w:rPr>
          <w:color w:val="auto"/>
          <w:shd w:val="clear" w:color="auto" w:fill="FFFFFF"/>
          <w:lang w:val="sr-Cyrl-CS"/>
        </w:rPr>
        <w:t xml:space="preserve"> коришћењ</w:t>
      </w:r>
      <w:r w:rsidR="00CD3F6E" w:rsidRPr="00D8182F">
        <w:rPr>
          <w:color w:val="auto"/>
          <w:shd w:val="clear" w:color="auto" w:fill="FFFFFF"/>
          <w:lang w:val="sr-Cyrl-CS"/>
        </w:rPr>
        <w:t>а</w:t>
      </w:r>
      <w:r w:rsidR="00666C96" w:rsidRPr="00D8182F">
        <w:rPr>
          <w:color w:val="auto"/>
          <w:shd w:val="clear" w:color="auto" w:fill="FFFFFF"/>
          <w:lang w:val="sr-Cyrl-CS"/>
        </w:rPr>
        <w:t xml:space="preserve"> ове олакшице у складу са прописима  о контроли државне помоћи.</w:t>
      </w:r>
    </w:p>
    <w:p w14:paraId="01B20CD6" w14:textId="77777777" w:rsidR="000644A6" w:rsidRPr="00D8182F" w:rsidRDefault="000644A6" w:rsidP="000644A6">
      <w:pPr>
        <w:pStyle w:val="Default"/>
        <w:spacing w:line="20" w:lineRule="atLeast"/>
        <w:ind w:firstLine="720"/>
        <w:jc w:val="both"/>
        <w:rPr>
          <w:color w:val="auto"/>
          <w:lang w:val="sr-Cyrl-CS"/>
        </w:rPr>
      </w:pPr>
    </w:p>
    <w:p w14:paraId="26A320EC" w14:textId="77777777" w:rsidR="000644A6" w:rsidRPr="00D8182F" w:rsidRDefault="000644A6" w:rsidP="000644A6">
      <w:pPr>
        <w:spacing w:line="20" w:lineRule="atLeast"/>
        <w:ind w:firstLine="720"/>
        <w:jc w:val="both"/>
        <w:rPr>
          <w:u w:val="single"/>
          <w:lang w:val="sr-Cyrl-CS"/>
        </w:rPr>
      </w:pPr>
      <w:r w:rsidRPr="00D8182F">
        <w:rPr>
          <w:u w:val="single"/>
          <w:lang w:val="sr-Cyrl-CS"/>
        </w:rPr>
        <w:t xml:space="preserve">Уз члан 3. </w:t>
      </w:r>
    </w:p>
    <w:p w14:paraId="5B32B389" w14:textId="77777777" w:rsidR="00651FB2" w:rsidRPr="00D8182F" w:rsidRDefault="00666C96" w:rsidP="000644A6">
      <w:pPr>
        <w:pStyle w:val="Default"/>
        <w:spacing w:line="20" w:lineRule="atLeast"/>
        <w:ind w:firstLine="720"/>
        <w:jc w:val="both"/>
        <w:rPr>
          <w:color w:val="auto"/>
          <w:lang w:val="sr-Cyrl-CS"/>
        </w:rPr>
      </w:pPr>
      <w:r w:rsidRPr="00D8182F">
        <w:rPr>
          <w:color w:val="auto"/>
          <w:lang w:val="sr-Cyrl-CS"/>
        </w:rPr>
        <w:t xml:space="preserve">Врши се измена и допуна члана </w:t>
      </w:r>
      <w:r w:rsidR="000644A6" w:rsidRPr="00D8182F">
        <w:rPr>
          <w:color w:val="auto"/>
          <w:lang w:val="sr-Cyrl-CS"/>
        </w:rPr>
        <w:t>45в Закона</w:t>
      </w:r>
      <w:r w:rsidRPr="00D8182F">
        <w:rPr>
          <w:color w:val="auto"/>
          <w:lang w:val="sr-Cyrl-CS"/>
        </w:rPr>
        <w:t>, којим се уређује право послодавца - правног лица које се у смислу закона којим се уређује рачуноводство разврстава у микро и мала правна лица, као и предузетника, предузетника паушалца или предузетника пољопривредника, на повраћај дела плаћених доприноса за обавезно социјално осигурање по основу зараде новозапослених лица</w:t>
      </w:r>
      <w:r w:rsidR="00725F29" w:rsidRPr="00D8182F">
        <w:rPr>
          <w:color w:val="auto"/>
          <w:lang w:val="sr-Cyrl-CS"/>
        </w:rPr>
        <w:t>. П</w:t>
      </w:r>
      <w:r w:rsidRPr="00D8182F">
        <w:rPr>
          <w:color w:val="auto"/>
          <w:lang w:val="sr-Cyrl-CS"/>
        </w:rPr>
        <w:t xml:space="preserve">редлаже се продужење периода примене </w:t>
      </w:r>
      <w:r w:rsidR="00725F29" w:rsidRPr="00D8182F">
        <w:rPr>
          <w:color w:val="auto"/>
          <w:lang w:val="sr-Cyrl-CS"/>
        </w:rPr>
        <w:t xml:space="preserve">олакшице са 31. децембра 2026. године </w:t>
      </w:r>
      <w:r w:rsidRPr="00D8182F">
        <w:rPr>
          <w:color w:val="auto"/>
          <w:lang w:val="sr-Cyrl-CS"/>
        </w:rPr>
        <w:t>на 31. децембар 2028. године. Поред тога, врши се измена у смислу прецизирања да наведен</w:t>
      </w:r>
      <w:r w:rsidR="003476D0" w:rsidRPr="00D8182F">
        <w:rPr>
          <w:color w:val="auto"/>
          <w:lang w:val="sr-Cyrl-CS"/>
        </w:rPr>
        <w:t>у</w:t>
      </w:r>
      <w:r w:rsidRPr="00D8182F">
        <w:rPr>
          <w:color w:val="auto"/>
          <w:lang w:val="sr-Cyrl-CS"/>
        </w:rPr>
        <w:t xml:space="preserve"> олакшиц</w:t>
      </w:r>
      <w:r w:rsidR="003476D0" w:rsidRPr="00D8182F">
        <w:rPr>
          <w:color w:val="auto"/>
          <w:lang w:val="sr-Cyrl-CS"/>
        </w:rPr>
        <w:t>у</w:t>
      </w:r>
      <w:r w:rsidRPr="00D8182F">
        <w:rPr>
          <w:color w:val="auto"/>
          <w:lang w:val="sr-Cyrl-CS"/>
        </w:rPr>
        <w:t xml:space="preserve"> може да оствари послодавац ако се заснивањем радног односа са новозапосленим лицем повећа број запослених код послодавца у односу на просечан  број запослених током претходних 12 месеци.</w:t>
      </w:r>
      <w:r w:rsidR="00725F29" w:rsidRPr="00D8182F">
        <w:rPr>
          <w:color w:val="auto"/>
          <w:lang w:val="sr-Cyrl-CS"/>
        </w:rPr>
        <w:t xml:space="preserve"> Такође, прецизира се да износ олакшице у складу са овим чланом и у складу са одредбама закона којим се уређује порез на доходак грађана које се односе на исту врсту олакшице не сме да пређе износ од 50% трошкова зарада лица која се запошљавају</w:t>
      </w:r>
      <w:r w:rsidR="00CD3F6E" w:rsidRPr="00D8182F">
        <w:rPr>
          <w:color w:val="auto"/>
          <w:lang w:val="sr-Cyrl-CS"/>
        </w:rPr>
        <w:t xml:space="preserve">, </w:t>
      </w:r>
      <w:r w:rsidR="00CD3F6E" w:rsidRPr="00D8182F">
        <w:rPr>
          <w:rFonts w:eastAsia="Times New Roman"/>
          <w:color w:val="auto"/>
          <w:lang w:val="sr-Cyrl-CS"/>
        </w:rPr>
        <w:t>односно износ од 5,5 милиона евра по послодавцу годишње</w:t>
      </w:r>
      <w:r w:rsidR="00725F29" w:rsidRPr="00D8182F">
        <w:rPr>
          <w:color w:val="auto"/>
          <w:lang w:val="sr-Cyrl-CS"/>
        </w:rPr>
        <w:t>. Послодавац коме је наложен повраћај државне или de minimis помоћи, као и послодавац који је на тржишту у тешкоћама у смислу прописа којима се уређује контрола државне помоћи, нема право да оствари олакшицу из овог члана.</w:t>
      </w:r>
    </w:p>
    <w:p w14:paraId="431E6948" w14:textId="77777777" w:rsidR="00110551" w:rsidRPr="00D8182F" w:rsidRDefault="00110551" w:rsidP="000644A6">
      <w:pPr>
        <w:pStyle w:val="Default"/>
        <w:spacing w:line="20" w:lineRule="atLeast"/>
        <w:ind w:firstLine="720"/>
        <w:jc w:val="both"/>
        <w:rPr>
          <w:color w:val="auto"/>
          <w:lang w:val="sr-Cyrl-CS"/>
        </w:rPr>
      </w:pPr>
    </w:p>
    <w:p w14:paraId="00B9D92F" w14:textId="77777777" w:rsidR="00651FB2" w:rsidRPr="00D8182F" w:rsidRDefault="00651FB2" w:rsidP="00651FB2">
      <w:pPr>
        <w:spacing w:line="20" w:lineRule="atLeast"/>
        <w:ind w:firstLine="720"/>
        <w:jc w:val="both"/>
        <w:rPr>
          <w:rFonts w:eastAsiaTheme="minorHAnsi"/>
          <w:u w:val="single"/>
          <w:lang w:val="sr-Cyrl-CS"/>
        </w:rPr>
      </w:pPr>
      <w:r w:rsidRPr="00D8182F">
        <w:rPr>
          <w:rFonts w:eastAsiaTheme="minorHAnsi"/>
          <w:u w:val="single"/>
          <w:lang w:val="sr-Cyrl-CS"/>
        </w:rPr>
        <w:t>Уз члан 4.</w:t>
      </w:r>
    </w:p>
    <w:p w14:paraId="74CD945F" w14:textId="77777777" w:rsidR="00CE5E09" w:rsidRPr="00D8182F" w:rsidRDefault="00651FB2" w:rsidP="00651FB2">
      <w:pPr>
        <w:ind w:firstLine="720"/>
        <w:jc w:val="both"/>
        <w:rPr>
          <w:lang w:val="sr-Cyrl-CS"/>
        </w:rPr>
      </w:pPr>
      <w:r w:rsidRPr="00D8182F">
        <w:rPr>
          <w:lang w:val="sr-Cyrl-CS"/>
        </w:rPr>
        <w:t>Врши се</w:t>
      </w:r>
      <w:r w:rsidR="00CE5E09" w:rsidRPr="00D8182F">
        <w:rPr>
          <w:lang w:val="sr-Cyrl-CS"/>
        </w:rPr>
        <w:t xml:space="preserve"> правно-техничко</w:t>
      </w:r>
      <w:r w:rsidR="00725F29" w:rsidRPr="00D8182F">
        <w:rPr>
          <w:lang w:val="sr-Cyrl-CS"/>
        </w:rPr>
        <w:t xml:space="preserve"> прецизирање у члану 65. Закона</w:t>
      </w:r>
      <w:r w:rsidR="00CE5E09" w:rsidRPr="00D8182F">
        <w:rPr>
          <w:lang w:val="sr-Cyrl-CS"/>
        </w:rPr>
        <w:t>.</w:t>
      </w:r>
    </w:p>
    <w:p w14:paraId="0DC1F87A" w14:textId="77777777" w:rsidR="009767D2" w:rsidRPr="00D8182F" w:rsidRDefault="00CE5E09" w:rsidP="00651FB2">
      <w:pPr>
        <w:ind w:firstLine="720"/>
        <w:jc w:val="both"/>
        <w:rPr>
          <w:lang w:val="sr-Cyrl-CS"/>
        </w:rPr>
      </w:pPr>
      <w:r w:rsidRPr="00D8182F">
        <w:rPr>
          <w:lang w:val="sr-Cyrl-CS"/>
        </w:rPr>
        <w:t xml:space="preserve"> </w:t>
      </w:r>
    </w:p>
    <w:p w14:paraId="656617FD" w14:textId="77777777" w:rsidR="009767D2" w:rsidRPr="00D8182F" w:rsidRDefault="009767D2" w:rsidP="009767D2">
      <w:pPr>
        <w:spacing w:line="20" w:lineRule="atLeast"/>
        <w:ind w:firstLine="720"/>
        <w:jc w:val="both"/>
        <w:rPr>
          <w:u w:val="single"/>
          <w:lang w:val="sr-Cyrl-CS"/>
        </w:rPr>
      </w:pPr>
      <w:r w:rsidRPr="00D8182F">
        <w:rPr>
          <w:u w:val="single"/>
          <w:lang w:val="sr-Cyrl-CS"/>
        </w:rPr>
        <w:t>Уз члан 5.</w:t>
      </w:r>
    </w:p>
    <w:p w14:paraId="18B3438B" w14:textId="77777777" w:rsidR="007E5465" w:rsidRPr="00D8182F" w:rsidRDefault="009767D2" w:rsidP="00CE5E09">
      <w:pPr>
        <w:spacing w:line="20" w:lineRule="atLeast"/>
        <w:ind w:firstLine="720"/>
        <w:jc w:val="both"/>
        <w:rPr>
          <w:lang w:val="sr-Cyrl-CS"/>
        </w:rPr>
      </w:pPr>
      <w:r w:rsidRPr="00D8182F">
        <w:rPr>
          <w:spacing w:val="-4"/>
          <w:lang w:val="sr-Cyrl-CS"/>
        </w:rPr>
        <w:t xml:space="preserve">Прелазном одредбом члана 5. овог закона </w:t>
      </w:r>
      <w:r w:rsidR="00CE5E09" w:rsidRPr="00D8182F">
        <w:rPr>
          <w:spacing w:val="-4"/>
          <w:lang w:val="sr-Cyrl-CS"/>
        </w:rPr>
        <w:t>п</w:t>
      </w:r>
      <w:r w:rsidR="00170839" w:rsidRPr="00D8182F">
        <w:rPr>
          <w:bCs/>
          <w:lang w:val="sr-Cyrl-CS"/>
        </w:rPr>
        <w:t>редлаже се да о</w:t>
      </w:r>
      <w:r w:rsidR="000644A6" w:rsidRPr="00D8182F">
        <w:rPr>
          <w:bCs/>
          <w:lang w:val="sr-Cyrl-CS"/>
        </w:rPr>
        <w:t>вај закон ступ</w:t>
      </w:r>
      <w:r w:rsidR="00170839" w:rsidRPr="00D8182F">
        <w:rPr>
          <w:bCs/>
          <w:lang w:val="sr-Cyrl-CS"/>
        </w:rPr>
        <w:t>и</w:t>
      </w:r>
      <w:r w:rsidR="000644A6" w:rsidRPr="00D8182F">
        <w:rPr>
          <w:bCs/>
          <w:lang w:val="sr-Cyrl-CS"/>
        </w:rPr>
        <w:t xml:space="preserve"> на снагу осмог дана од дана објављивања у „Службеном гласнику Републике Србије”, </w:t>
      </w:r>
      <w:r w:rsidR="000644A6" w:rsidRPr="00D8182F">
        <w:rPr>
          <w:lang w:val="sr-Cyrl-CS"/>
        </w:rPr>
        <w:t xml:space="preserve">а </w:t>
      </w:r>
      <w:r w:rsidR="00170839" w:rsidRPr="00D8182F">
        <w:rPr>
          <w:lang w:val="sr-Cyrl-CS"/>
        </w:rPr>
        <w:t xml:space="preserve">да се </w:t>
      </w:r>
      <w:r w:rsidR="000644A6" w:rsidRPr="00D8182F">
        <w:rPr>
          <w:spacing w:val="-4"/>
          <w:lang w:val="sr-Cyrl-CS"/>
        </w:rPr>
        <w:t>примењује</w:t>
      </w:r>
      <w:r w:rsidR="00170839" w:rsidRPr="00D8182F">
        <w:rPr>
          <w:spacing w:val="-4"/>
          <w:lang w:val="sr-Cyrl-CS"/>
        </w:rPr>
        <w:t xml:space="preserve"> </w:t>
      </w:r>
      <w:r w:rsidR="000644A6" w:rsidRPr="00D8182F">
        <w:rPr>
          <w:spacing w:val="-4"/>
          <w:lang w:val="sr-Cyrl-CS"/>
        </w:rPr>
        <w:t>од 1. јануара 2027. године</w:t>
      </w:r>
      <w:r w:rsidR="00CE5E09" w:rsidRPr="00D8182F">
        <w:rPr>
          <w:spacing w:val="-4"/>
          <w:lang w:val="sr-Cyrl-CS"/>
        </w:rPr>
        <w:t>,</w:t>
      </w:r>
      <w:r w:rsidR="00CE5E09" w:rsidRPr="00D8182F">
        <w:rPr>
          <w:lang w:val="sr-Cyrl-CS"/>
        </w:rPr>
        <w:t xml:space="preserve"> </w:t>
      </w:r>
      <w:r w:rsidR="00CE5E09" w:rsidRPr="00D8182F">
        <w:rPr>
          <w:spacing w:val="-4"/>
          <w:lang w:val="sr-Cyrl-CS"/>
        </w:rPr>
        <w:t>осим одредаба члана 1. ст. 2. до 1</w:t>
      </w:r>
      <w:r w:rsidR="00124587" w:rsidRPr="00D8182F">
        <w:rPr>
          <w:spacing w:val="-4"/>
          <w:lang w:val="sr-Cyrl-CS"/>
        </w:rPr>
        <w:t>2</w:t>
      </w:r>
      <w:r w:rsidR="00CE5E09" w:rsidRPr="00D8182F">
        <w:rPr>
          <w:spacing w:val="-4"/>
          <w:lang w:val="sr-Cyrl-CS"/>
        </w:rPr>
        <w:t xml:space="preserve">. и члана 3. ст. 2. до </w:t>
      </w:r>
      <w:r w:rsidR="00D8182F">
        <w:rPr>
          <w:spacing w:val="-4"/>
        </w:rPr>
        <w:t>11</w:t>
      </w:r>
      <w:r w:rsidR="00CE5E09" w:rsidRPr="00D8182F">
        <w:rPr>
          <w:spacing w:val="-4"/>
          <w:lang w:val="sr-Cyrl-CS"/>
        </w:rPr>
        <w:t>. овог закона, које се примењују од 1. јануара 2028. године.</w:t>
      </w:r>
    </w:p>
    <w:p w14:paraId="3032DDED" w14:textId="77777777" w:rsidR="004D76A8" w:rsidRPr="00D8182F" w:rsidRDefault="004D76A8" w:rsidP="00EA196A">
      <w:pPr>
        <w:spacing w:line="20" w:lineRule="atLeast"/>
        <w:ind w:firstLine="720"/>
        <w:jc w:val="both"/>
        <w:rPr>
          <w:lang w:val="sr-Cyrl-CS"/>
        </w:rPr>
      </w:pPr>
    </w:p>
    <w:p w14:paraId="2A7889F1" w14:textId="77777777" w:rsidR="00E01C8A" w:rsidRPr="00D8182F" w:rsidRDefault="00BD2DB0" w:rsidP="004D76A8">
      <w:pPr>
        <w:spacing w:line="20" w:lineRule="atLeast"/>
        <w:jc w:val="center"/>
        <w:rPr>
          <w:bCs/>
          <w:lang w:val="sr-Cyrl-CS"/>
        </w:rPr>
      </w:pPr>
      <w:r w:rsidRPr="00D8182F">
        <w:rPr>
          <w:bCs/>
          <w:lang w:val="sr-Cyrl-CS"/>
        </w:rPr>
        <w:t>IV. ПРОЦЕНА ФИНАНСИЈСКИХ СРЕДСТАВА ПОТРЕБНИХ</w:t>
      </w:r>
      <w:r w:rsidR="00E76D10" w:rsidRPr="00D8182F">
        <w:rPr>
          <w:bCs/>
          <w:lang w:val="sr-Cyrl-CS"/>
        </w:rPr>
        <w:t xml:space="preserve"> </w:t>
      </w:r>
    </w:p>
    <w:p w14:paraId="6D50A8E8" w14:textId="77777777" w:rsidR="00BD2DB0" w:rsidRPr="00D8182F" w:rsidRDefault="004D76A8" w:rsidP="004D76A8">
      <w:pPr>
        <w:spacing w:line="20" w:lineRule="atLeast"/>
        <w:jc w:val="center"/>
        <w:rPr>
          <w:bCs/>
          <w:lang w:val="sr-Cyrl-CS"/>
        </w:rPr>
      </w:pPr>
      <w:r w:rsidRPr="00D8182F">
        <w:rPr>
          <w:bCs/>
          <w:lang w:val="sr-Cyrl-CS"/>
        </w:rPr>
        <w:t xml:space="preserve">ЗА СПРОВОЂЕЊЕ </w:t>
      </w:r>
      <w:r w:rsidR="00BD2DB0" w:rsidRPr="00D8182F">
        <w:rPr>
          <w:bCs/>
          <w:lang w:val="sr-Cyrl-CS"/>
        </w:rPr>
        <w:t>ЗАКОНА</w:t>
      </w:r>
    </w:p>
    <w:p w14:paraId="4A6CBBA0" w14:textId="77777777" w:rsidR="00BD2DB0" w:rsidRPr="00D8182F" w:rsidRDefault="00BD2DB0" w:rsidP="00EA196A">
      <w:pPr>
        <w:spacing w:line="20" w:lineRule="atLeast"/>
        <w:jc w:val="center"/>
        <w:rPr>
          <w:bCs/>
          <w:lang w:val="sr-Cyrl-CS"/>
        </w:rPr>
      </w:pPr>
    </w:p>
    <w:p w14:paraId="4866BFF7" w14:textId="77777777" w:rsidR="00EA7E7E" w:rsidRPr="00D8182F" w:rsidRDefault="00BD2DB0" w:rsidP="00110551">
      <w:pPr>
        <w:spacing w:line="20" w:lineRule="atLeast"/>
        <w:ind w:firstLine="567"/>
        <w:jc w:val="both"/>
        <w:rPr>
          <w:lang w:val="sr-Cyrl-CS"/>
        </w:rPr>
      </w:pPr>
      <w:r w:rsidRPr="00D8182F">
        <w:rPr>
          <w:bCs/>
          <w:lang w:val="sr-Cyrl-CS"/>
        </w:rPr>
        <w:tab/>
      </w:r>
      <w:r w:rsidR="00406970" w:rsidRPr="00D8182F">
        <w:rPr>
          <w:lang w:val="sr-Cyrl-CS"/>
        </w:rPr>
        <w:t>За спровођење овог закона није потребно обезбедити додатна средства у буџету Републике Србије.</w:t>
      </w:r>
    </w:p>
    <w:p w14:paraId="28DF5494" w14:textId="77777777" w:rsidR="009767D2" w:rsidRPr="00D8182F" w:rsidRDefault="009767D2" w:rsidP="004D76A8">
      <w:pPr>
        <w:spacing w:line="20" w:lineRule="atLeast"/>
        <w:contextualSpacing/>
        <w:jc w:val="center"/>
        <w:rPr>
          <w:lang w:val="sr-Cyrl-CS"/>
        </w:rPr>
      </w:pPr>
    </w:p>
    <w:p w14:paraId="1ABC702F" w14:textId="77777777" w:rsidR="00BD2DB0" w:rsidRPr="00D8182F" w:rsidRDefault="00BD2DB0" w:rsidP="004D76A8">
      <w:pPr>
        <w:spacing w:line="20" w:lineRule="atLeast"/>
        <w:contextualSpacing/>
        <w:jc w:val="center"/>
        <w:rPr>
          <w:lang w:val="sr-Cyrl-CS"/>
        </w:rPr>
      </w:pPr>
      <w:r w:rsidRPr="00D8182F">
        <w:rPr>
          <w:lang w:val="sr-Cyrl-CS"/>
        </w:rPr>
        <w:t>V. АНАЛИЗА ЕФЕКАТА ЗАКОНА</w:t>
      </w:r>
    </w:p>
    <w:p w14:paraId="4A287A50" w14:textId="77777777" w:rsidR="00AF2A48" w:rsidRPr="00D8182F" w:rsidRDefault="00AF2A48" w:rsidP="004D76A8">
      <w:pPr>
        <w:spacing w:line="20" w:lineRule="atLeast"/>
        <w:contextualSpacing/>
        <w:jc w:val="center"/>
        <w:rPr>
          <w:color w:val="FF0000"/>
          <w:lang w:val="sr-Cyrl-CS"/>
        </w:rPr>
      </w:pPr>
    </w:p>
    <w:p w14:paraId="0DE93498" w14:textId="77777777" w:rsidR="00EA7E7E" w:rsidRPr="00D8182F" w:rsidRDefault="00AF2A48" w:rsidP="00EA7E7E">
      <w:pPr>
        <w:spacing w:line="20" w:lineRule="atLeast"/>
        <w:jc w:val="both"/>
        <w:rPr>
          <w:lang w:val="sr-Cyrl-CS"/>
        </w:rPr>
      </w:pPr>
      <w:r w:rsidRPr="00D8182F">
        <w:rPr>
          <w:color w:val="FF0000"/>
          <w:lang w:val="sr-Cyrl-CS"/>
        </w:rPr>
        <w:tab/>
      </w:r>
      <w:r w:rsidR="00EA7E7E" w:rsidRPr="00D8182F">
        <w:rPr>
          <w:lang w:val="sr-Cyrl-CS"/>
        </w:rPr>
        <w:t>У Реформској агенди Републике Србије, у делу 6 Област политике 1: Развој пословног окружења и приватног сектора, у оквиру Реформе 6.2.1. Унапређење инвестиционих и развојних могућности за предузетнике и приватни сектор, наведено је да су у овом делу реформе предвиђени напори да се реформише државна помоћ ради стварања амбијента једнаких могућности за предузећа, како би се промовисањем правичности, транспарентности, ефикасности и конкурентности у расподели државних ресурса у складу са стандардима ЕУ у тој области допринело одрживом економском развоју Републике Србије. Спровођење предвиђених корака у овој реформи допринеће даљој правној усклађености са правним тековинама ЕУ и довешће до унапређења транспарентности и ефикасности. Република Србија планира да оствари наведене циљеве израдом коначног пописа шема државне помоћи са свим информацијама које тражи Е</w:t>
      </w:r>
      <w:r w:rsidR="00AB0086" w:rsidRPr="00D8182F">
        <w:rPr>
          <w:lang w:val="sr-Cyrl-CS"/>
        </w:rPr>
        <w:t>К</w:t>
      </w:r>
      <w:r w:rsidR="00EA7E7E" w:rsidRPr="00D8182F">
        <w:rPr>
          <w:lang w:val="sr-Cyrl-CS"/>
        </w:rPr>
        <w:t>, усвајањем Акционог плана са роковима за усклађивање неусклађених шема државне помоћи. Предложен</w:t>
      </w:r>
      <w:r w:rsidR="00CE5E09" w:rsidRPr="00D8182F">
        <w:rPr>
          <w:lang w:val="sr-Cyrl-CS"/>
        </w:rPr>
        <w:t xml:space="preserve">е измене и допуне </w:t>
      </w:r>
      <w:r w:rsidR="00EA7E7E" w:rsidRPr="00D8182F">
        <w:rPr>
          <w:lang w:val="sr-Cyrl-CS"/>
        </w:rPr>
        <w:t xml:space="preserve">Закона у </w:t>
      </w:r>
      <w:r w:rsidR="00CE5E09" w:rsidRPr="00D8182F">
        <w:rPr>
          <w:lang w:val="sr-Cyrl-CS"/>
        </w:rPr>
        <w:t xml:space="preserve">погледу </w:t>
      </w:r>
      <w:r w:rsidR="00EA7E7E" w:rsidRPr="00D8182F">
        <w:rPr>
          <w:lang w:val="sr-Cyrl-CS"/>
        </w:rPr>
        <w:t xml:space="preserve">одредаба које се односе на подстицаје за послодавце по </w:t>
      </w:r>
      <w:r w:rsidR="00EA7E7E" w:rsidRPr="00D8182F">
        <w:rPr>
          <w:lang w:val="sr-Cyrl-CS"/>
        </w:rPr>
        <w:lastRenderedPageBreak/>
        <w:t>основу заснивања радног односа са одређеним категоријама новозапослених лица треба да довед</w:t>
      </w:r>
      <w:r w:rsidR="00B964D4" w:rsidRPr="00D8182F">
        <w:rPr>
          <w:lang w:val="sr-Cyrl-CS"/>
        </w:rPr>
        <w:t>у</w:t>
      </w:r>
      <w:r w:rsidR="00EA7E7E" w:rsidRPr="00D8182F">
        <w:rPr>
          <w:lang w:val="sr-Cyrl-CS"/>
        </w:rPr>
        <w:t xml:space="preserve"> до унапређења транспарентности, ефикасности и конкурентности у расподели државних ресурса у складу са стандардима ЕУ.</w:t>
      </w:r>
    </w:p>
    <w:p w14:paraId="4693636A" w14:textId="77777777" w:rsidR="00EA7E7E" w:rsidRPr="00D8182F" w:rsidRDefault="00EA7E7E" w:rsidP="00EA7E7E">
      <w:pPr>
        <w:pStyle w:val="Default"/>
        <w:tabs>
          <w:tab w:val="left" w:pos="709"/>
        </w:tabs>
        <w:spacing w:line="20" w:lineRule="atLeast"/>
        <w:jc w:val="both"/>
        <w:rPr>
          <w:color w:val="auto"/>
          <w:lang w:val="sr-Cyrl-CS"/>
        </w:rPr>
      </w:pPr>
    </w:p>
    <w:p w14:paraId="1F59BC31" w14:textId="77777777" w:rsidR="00D8182F" w:rsidRPr="00223DF4" w:rsidRDefault="00D8182F" w:rsidP="00D8182F">
      <w:pPr>
        <w:spacing w:line="20" w:lineRule="atLeast"/>
        <w:jc w:val="center"/>
        <w:outlineLvl w:val="0"/>
        <w:rPr>
          <w:bCs/>
          <w:lang w:val="sr-Cyrl-CS"/>
        </w:rPr>
      </w:pPr>
      <w:r w:rsidRPr="00223DF4">
        <w:rPr>
          <w:bCs/>
          <w:lang w:val="sr-Latn-RS"/>
        </w:rPr>
        <w:t xml:space="preserve">VI. </w:t>
      </w:r>
      <w:r w:rsidRPr="00223DF4">
        <w:rPr>
          <w:bCs/>
          <w:lang w:val="sr-Cyrl-CS"/>
        </w:rPr>
        <w:t xml:space="preserve">ПРЕГЛЕД ОДРЕДАБА </w:t>
      </w:r>
    </w:p>
    <w:p w14:paraId="50955FBE" w14:textId="77777777" w:rsidR="00D8182F" w:rsidRPr="00223DF4" w:rsidRDefault="00D8182F" w:rsidP="00D8182F">
      <w:pPr>
        <w:spacing w:line="20" w:lineRule="atLeast"/>
        <w:jc w:val="center"/>
        <w:outlineLvl w:val="0"/>
        <w:rPr>
          <w:bCs/>
          <w:lang w:val="sr-Cyrl-CS"/>
        </w:rPr>
      </w:pPr>
      <w:r w:rsidRPr="00223DF4">
        <w:rPr>
          <w:lang w:val="sr-Cyrl-CS"/>
        </w:rPr>
        <w:t>ЗАКОНА О ДОПРИНОСИМА ЗА ОБАВЕЗНО СОЦИЈАЛНО ОСИГУРАЊЕ,</w:t>
      </w:r>
      <w:r w:rsidRPr="00223DF4">
        <w:rPr>
          <w:bCs/>
          <w:lang w:val="sr-Cyrl-CS"/>
        </w:rPr>
        <w:t xml:space="preserve"> </w:t>
      </w:r>
    </w:p>
    <w:p w14:paraId="0D86E1DB" w14:textId="77777777" w:rsidR="00D8182F" w:rsidRPr="00223DF4" w:rsidRDefault="00D8182F" w:rsidP="00D8182F">
      <w:pPr>
        <w:spacing w:line="20" w:lineRule="atLeast"/>
        <w:jc w:val="center"/>
        <w:outlineLvl w:val="0"/>
        <w:rPr>
          <w:bCs/>
          <w:lang w:val="sr-Cyrl-CS"/>
        </w:rPr>
      </w:pPr>
      <w:r w:rsidRPr="00223DF4">
        <w:rPr>
          <w:bCs/>
          <w:lang w:val="sr-Cyrl-CS"/>
        </w:rPr>
        <w:t xml:space="preserve">ЧИЈЕ СЕ ИЗМЕНЕ </w:t>
      </w:r>
      <w:r>
        <w:rPr>
          <w:bCs/>
          <w:lang w:val="sr-Cyrl-RS"/>
        </w:rPr>
        <w:t xml:space="preserve">И ДОПУНЕ </w:t>
      </w:r>
      <w:r w:rsidRPr="00223DF4">
        <w:rPr>
          <w:bCs/>
          <w:lang w:val="sr-Cyrl-CS"/>
        </w:rPr>
        <w:t>ВРШЕ</w:t>
      </w:r>
    </w:p>
    <w:p w14:paraId="0A933C45" w14:textId="77777777" w:rsidR="00D8182F" w:rsidRPr="00223DF4" w:rsidRDefault="00D8182F" w:rsidP="00D8182F">
      <w:pPr>
        <w:spacing w:line="20" w:lineRule="atLeast"/>
        <w:jc w:val="center"/>
        <w:outlineLvl w:val="0"/>
        <w:rPr>
          <w:lang w:val="sr-Cyrl-CS"/>
        </w:rPr>
      </w:pPr>
    </w:p>
    <w:p w14:paraId="4D7BCEE6" w14:textId="77777777" w:rsidR="00D8182F" w:rsidRPr="00223DF4" w:rsidRDefault="00D8182F" w:rsidP="00D8182F">
      <w:pPr>
        <w:spacing w:line="20" w:lineRule="atLeast"/>
        <w:ind w:firstLine="720"/>
        <w:jc w:val="both"/>
        <w:outlineLvl w:val="3"/>
        <w:rPr>
          <w:b/>
          <w:strike/>
          <w:noProof/>
          <w:color w:val="FF0000"/>
          <w:spacing w:val="-4"/>
          <w:lang w:val="sr-Cyrl-RS"/>
        </w:rPr>
      </w:pPr>
    </w:p>
    <w:p w14:paraId="21BD315D" w14:textId="77777777" w:rsidR="00D8182F" w:rsidRPr="00223DF4" w:rsidRDefault="00D8182F" w:rsidP="00D8182F">
      <w:pPr>
        <w:shd w:val="clear" w:color="auto" w:fill="FFFFFF"/>
        <w:spacing w:line="20" w:lineRule="atLeast"/>
        <w:ind w:firstLine="720"/>
        <w:jc w:val="both"/>
        <w:outlineLvl w:val="3"/>
        <w:rPr>
          <w:bCs/>
          <w:strike/>
          <w:color w:val="000000"/>
          <w:lang w:val="en-GB" w:eastAsia="en-GB"/>
        </w:rPr>
      </w:pPr>
    </w:p>
    <w:p w14:paraId="721B6E29" w14:textId="77777777" w:rsidR="00D8182F" w:rsidRPr="00223DF4" w:rsidRDefault="00D8182F" w:rsidP="00D8182F">
      <w:pPr>
        <w:pStyle w:val="NormalWeb"/>
        <w:shd w:val="clear" w:color="auto" w:fill="FFFFFF"/>
        <w:spacing w:after="0" w:line="20" w:lineRule="atLeast"/>
        <w:ind w:firstLine="720"/>
        <w:jc w:val="both"/>
        <w:rPr>
          <w:strike/>
        </w:rPr>
      </w:pPr>
    </w:p>
    <w:p w14:paraId="215E0FA3" w14:textId="77777777" w:rsidR="00D8182F" w:rsidRPr="007866C0" w:rsidRDefault="00D8182F" w:rsidP="00D8182F">
      <w:pPr>
        <w:shd w:val="clear" w:color="auto" w:fill="FFFFFF"/>
        <w:spacing w:line="20" w:lineRule="atLeast"/>
        <w:jc w:val="center"/>
        <w:outlineLvl w:val="3"/>
        <w:rPr>
          <w:bCs/>
          <w:lang w:val="en-GB" w:eastAsia="en-GB"/>
        </w:rPr>
      </w:pPr>
      <w:r w:rsidRPr="007866C0">
        <w:rPr>
          <w:bCs/>
          <w:lang w:val="en-GB" w:eastAsia="en-GB"/>
        </w:rPr>
        <w:t>Члан 45.</w:t>
      </w:r>
    </w:p>
    <w:p w14:paraId="308A93B1" w14:textId="77777777" w:rsidR="00D8182F" w:rsidRPr="00B4132D" w:rsidRDefault="00D8182F" w:rsidP="00D8182F">
      <w:pPr>
        <w:pStyle w:val="NormalWeb"/>
        <w:shd w:val="clear" w:color="auto" w:fill="FFFFFF"/>
        <w:spacing w:after="0" w:line="20" w:lineRule="atLeast"/>
        <w:ind w:firstLine="720"/>
        <w:jc w:val="both"/>
      </w:pPr>
      <w:r w:rsidRPr="000407E6">
        <w:rPr>
          <w:color w:val="000000"/>
        </w:rPr>
        <w:t xml:space="preserve">Послодавац - правно лице, предузетник, предузетник паушалац или предузетник пољопривредник, који запосли ново лице има право на повраћај дела плаћених доприноса за обавезно социјално осигурање, на терет запосленог и на терет послодавца, по основу зараде за новозапослено лице, </w:t>
      </w:r>
      <w:r w:rsidRPr="00EE26FB">
        <w:rPr>
          <w:color w:val="000000"/>
        </w:rPr>
        <w:t>исплаћене закључно са 31. децембром</w:t>
      </w:r>
      <w:r w:rsidRPr="000407E6">
        <w:rPr>
          <w:color w:val="000000"/>
        </w:rPr>
        <w:t> </w:t>
      </w:r>
      <w:r w:rsidRPr="00C1448B">
        <w:rPr>
          <w:strike/>
          <w:lang w:val="sr-Cyrl-RS"/>
        </w:rPr>
        <w:t>2026.</w:t>
      </w:r>
      <w:r w:rsidRPr="00C1448B">
        <w:rPr>
          <w:strike/>
          <w:lang w:val="sr-Latn-RS"/>
        </w:rPr>
        <w:t xml:space="preserve"> </w:t>
      </w:r>
      <w:r w:rsidRPr="00C1448B">
        <w:rPr>
          <w:strike/>
          <w:lang w:val="sr-Cyrl-RS"/>
        </w:rPr>
        <w:t>године</w:t>
      </w:r>
      <w:r w:rsidRPr="00397594">
        <w:rPr>
          <w:lang w:val="sr-Cyrl-RS"/>
        </w:rPr>
        <w:t xml:space="preserve"> </w:t>
      </w:r>
      <w:r>
        <w:rPr>
          <w:lang w:val="sr-Cyrl-RS"/>
        </w:rPr>
        <w:t>2028. ГОДИНЕ</w:t>
      </w:r>
      <w:r w:rsidRPr="00B4132D">
        <w:t>.</w:t>
      </w:r>
    </w:p>
    <w:p w14:paraId="4F50BEF9" w14:textId="77777777" w:rsidR="00D8182F" w:rsidRPr="000407E6" w:rsidRDefault="00D8182F" w:rsidP="00D8182F">
      <w:pPr>
        <w:pStyle w:val="NormalWeb"/>
        <w:shd w:val="clear" w:color="auto" w:fill="FFFFFF"/>
        <w:spacing w:after="0" w:line="20" w:lineRule="atLeast"/>
        <w:ind w:firstLine="720"/>
        <w:jc w:val="both"/>
        <w:rPr>
          <w:strike/>
          <w:color w:val="000000"/>
        </w:rPr>
      </w:pPr>
      <w:r w:rsidRPr="004530A9">
        <w:rPr>
          <w:color w:val="000000"/>
        </w:rPr>
        <w:t>Новозапосленим лицем из става 1. овог члана сматра се лице са којим је послодавац закључио уговор о раду у складу са законом којим се уређују радни односи, које је пријавио на обавезно социјално осигурање у Централни регистар обавезног социјалног осигурања и које је пре заснивања радног односа код Националне службе за запошљавање било без прекида пријављено као незапослено најмање шест месеци</w:t>
      </w:r>
      <w:r w:rsidRPr="000407E6">
        <w:rPr>
          <w:strike/>
          <w:color w:val="000000"/>
        </w:rPr>
        <w:t>, а лице које се сматра приправником најмање три месеца</w:t>
      </w:r>
      <w:r w:rsidRPr="004919B5">
        <w:rPr>
          <w:color w:val="000000"/>
        </w:rPr>
        <w:t>.</w:t>
      </w:r>
    </w:p>
    <w:p w14:paraId="67BB2FD8" w14:textId="77777777" w:rsidR="00D8182F" w:rsidRPr="004530A9" w:rsidRDefault="00D8182F" w:rsidP="00D8182F">
      <w:pPr>
        <w:shd w:val="clear" w:color="auto" w:fill="FFFFFF"/>
        <w:spacing w:line="20" w:lineRule="atLeast"/>
        <w:ind w:firstLine="720"/>
        <w:jc w:val="both"/>
        <w:rPr>
          <w:color w:val="000000"/>
        </w:rPr>
      </w:pPr>
      <w:r w:rsidRPr="004530A9">
        <w:rPr>
          <w:bCs/>
          <w:color w:val="000000"/>
        </w:rPr>
        <w:t xml:space="preserve">Услови утврђени у ставу 2. овог члана у погледу минималног трајања евиденције код Националне службе за запошљавање пре заснивања радног односа, не примењују се на незапослена лица до </w:t>
      </w:r>
      <w:r>
        <w:rPr>
          <w:bCs/>
          <w:strike/>
        </w:rPr>
        <w:t>30 година</w:t>
      </w:r>
      <w:r>
        <w:rPr>
          <w:bCs/>
        </w:rPr>
        <w:t xml:space="preserve"> </w:t>
      </w:r>
      <w:r>
        <w:rPr>
          <w:bCs/>
          <w:lang w:val="sr-Cyrl-RS"/>
        </w:rPr>
        <w:t xml:space="preserve">24 ГОДИНЕ </w:t>
      </w:r>
      <w:r w:rsidRPr="004530A9">
        <w:rPr>
          <w:bCs/>
          <w:color w:val="000000"/>
        </w:rPr>
        <w:t>старости која су регистрована у програм Гаранција за младе.</w:t>
      </w:r>
    </w:p>
    <w:p w14:paraId="1327660F"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Новозапосленим лицем из става 1. овог члана не сматра се лице које је пре заснивања радног односа било запослено код послодавца који је повезано лице са послодавцем код кога заснива радни однос, односно код послодавца који би, да није престао да постоји, био повезано лице са послодавцем код кога новозапослено лице заснива радни однос, независно од тога да ли је постојао прекид радног односа.</w:t>
      </w:r>
    </w:p>
    <w:p w14:paraId="69831933"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Повезано лице, у смислу овог закона, је лице које се сматра повезаним лицем у смислу закона којим се уређује порез на добит правних лица.</w:t>
      </w:r>
    </w:p>
    <w:p w14:paraId="656AABDE" w14:textId="77777777" w:rsidR="00D8182F" w:rsidRDefault="00D8182F" w:rsidP="00D8182F">
      <w:pPr>
        <w:shd w:val="clear" w:color="auto" w:fill="FFFFFF"/>
        <w:spacing w:line="20" w:lineRule="atLeast"/>
        <w:ind w:firstLine="720"/>
        <w:jc w:val="both"/>
        <w:rPr>
          <w:strike/>
          <w:color w:val="000000"/>
        </w:rPr>
      </w:pPr>
      <w:r w:rsidRPr="000407E6">
        <w:rPr>
          <w:strike/>
          <w:color w:val="000000"/>
        </w:rPr>
        <w:t>Олакшицу из става 1. овог члана може остварити послодавац ако се заснивањем радног односа са новозапосленим лицем повећа број запослених код послодавца у односу на број запослених на дан 31. марта 2014. године.</w:t>
      </w:r>
    </w:p>
    <w:p w14:paraId="48504488" w14:textId="77777777" w:rsidR="00D8182F" w:rsidRPr="00EE26FB" w:rsidRDefault="00D8182F" w:rsidP="00D8182F">
      <w:pPr>
        <w:shd w:val="clear" w:color="auto" w:fill="FFFFFF"/>
        <w:spacing w:line="20" w:lineRule="atLeast"/>
        <w:ind w:firstLine="720"/>
        <w:jc w:val="both"/>
        <w:rPr>
          <w:lang w:val="sr-Cyrl-RS"/>
        </w:rPr>
      </w:pPr>
      <w:r w:rsidRPr="003B4539">
        <w:t xml:space="preserve">ОЛАКШИЦУ ИЗ СТАВА 1. ОВОГ ЧЛАНА МОЖЕ ОСТВАРИТИ ПОСЛОДАВАЦ </w:t>
      </w:r>
      <w:r w:rsidRPr="003B4539">
        <w:rPr>
          <w:lang w:val="sr-Cyrl-RS"/>
        </w:rPr>
        <w:t>У ПЕРИОДУ ОД НАЈВИШЕ 12 МЕСЕЦИ ОД ЗАПОШЉАВАЊА</w:t>
      </w:r>
      <w:r w:rsidRPr="003B4539">
        <w:rPr>
          <w:lang w:val="sr-Latn-RS"/>
        </w:rPr>
        <w:t xml:space="preserve"> </w:t>
      </w:r>
      <w:r w:rsidRPr="003B4539">
        <w:rPr>
          <w:lang w:val="sr-Cyrl-RS"/>
        </w:rPr>
        <w:t>НОВОЗАПОСЛЕНОГ ЛИЦА,</w:t>
      </w:r>
      <w:r w:rsidRPr="003B4539">
        <w:t xml:space="preserve"> АКО </w:t>
      </w:r>
      <w:r w:rsidRPr="00C1448B">
        <w:t xml:space="preserve">СЕ ЗАСНИВАЊЕМ РАДНОГ ОДНОСА СА НОВОЗАПОСЛЕНИМ ЛИЦЕМ ПОВЕЋА </w:t>
      </w:r>
      <w:r w:rsidRPr="00EE26FB">
        <w:rPr>
          <w:lang w:val="sr-Cyrl-RS"/>
        </w:rPr>
        <w:t xml:space="preserve">НЕТО </w:t>
      </w:r>
      <w:r w:rsidRPr="00EE26FB">
        <w:t>БРОЈ ЗАПОСЛЕНИХ КОД ПОСЛОДАВЦА У ОДНОСУ НА</w:t>
      </w:r>
      <w:r w:rsidRPr="00EE26FB">
        <w:rPr>
          <w:lang w:val="sr-Cyrl-RS"/>
        </w:rPr>
        <w:t xml:space="preserve"> ПРОСЕЧАН </w:t>
      </w:r>
      <w:r w:rsidRPr="00EE26FB">
        <w:t xml:space="preserve"> БРОЈ ЗАПОСЛЕНИХ </w:t>
      </w:r>
      <w:r w:rsidRPr="00EE26FB">
        <w:rPr>
          <w:lang w:val="sr-Cyrl-RS"/>
        </w:rPr>
        <w:t xml:space="preserve">ТОКОМ ПРЕТХОДНИХ 12 МЕСЕЦИ, </w:t>
      </w:r>
      <w:r w:rsidRPr="00EE26FB">
        <w:rPr>
          <w:shd w:val="clear" w:color="auto" w:fill="FFFFFF"/>
          <w:lang w:val="sr-Cyrl-RS"/>
        </w:rPr>
        <w:t>У СКЛАДУ СА ПРОПИСИМА О КОНТРОЛИ ДРЖАВНЕ ПОМОЋИ</w:t>
      </w:r>
      <w:r w:rsidRPr="00EE26FB">
        <w:t>.</w:t>
      </w:r>
    </w:p>
    <w:p w14:paraId="4A61E9ED" w14:textId="77777777" w:rsidR="00D8182F" w:rsidRPr="000407E6" w:rsidRDefault="00D8182F" w:rsidP="00D8182F">
      <w:pPr>
        <w:shd w:val="clear" w:color="auto" w:fill="FFFFFF"/>
        <w:spacing w:line="20" w:lineRule="atLeast"/>
        <w:ind w:firstLine="720"/>
        <w:jc w:val="both"/>
        <w:rPr>
          <w:strike/>
          <w:color w:val="000000"/>
        </w:rPr>
      </w:pPr>
      <w:r w:rsidRPr="000407E6">
        <w:rPr>
          <w:strike/>
          <w:color w:val="000000"/>
        </w:rPr>
        <w:t>Олакшицу из става 1. овог члана може да користи и послодавац који започне обављање делатности после 31. марта 2014. године.</w:t>
      </w:r>
    </w:p>
    <w:p w14:paraId="2957FEBE"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Послодавац има право на повраћај плаћених доприноса из става 1. овог члана, и то:</w:t>
      </w:r>
    </w:p>
    <w:p w14:paraId="2FD48A1A"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1) 65% ако је засновао радни однос са најмање једним, а највише са девет новозапослених лица;</w:t>
      </w:r>
    </w:p>
    <w:p w14:paraId="07C2E170" w14:textId="77777777" w:rsidR="00D8182F" w:rsidRPr="004530A9" w:rsidRDefault="00D8182F" w:rsidP="00D8182F">
      <w:pPr>
        <w:shd w:val="clear" w:color="auto" w:fill="FFFFFF"/>
        <w:spacing w:line="20" w:lineRule="atLeast"/>
        <w:ind w:firstLine="720"/>
        <w:jc w:val="both"/>
        <w:rPr>
          <w:color w:val="000000"/>
        </w:rPr>
      </w:pPr>
      <w:r w:rsidRPr="004530A9">
        <w:rPr>
          <w:color w:val="000000"/>
        </w:rPr>
        <w:lastRenderedPageBreak/>
        <w:t>2) 70% ако је засновао радни однос са најмање 10, а највише са 99 новозапослених лица;</w:t>
      </w:r>
    </w:p>
    <w:p w14:paraId="5A4F3EEE" w14:textId="77777777" w:rsidR="00D8182F" w:rsidRDefault="00D8182F" w:rsidP="00D8182F">
      <w:pPr>
        <w:shd w:val="clear" w:color="auto" w:fill="FFFFFF"/>
        <w:spacing w:line="20" w:lineRule="atLeast"/>
        <w:ind w:firstLine="720"/>
        <w:jc w:val="both"/>
        <w:rPr>
          <w:color w:val="000000"/>
        </w:rPr>
      </w:pPr>
      <w:r w:rsidRPr="004530A9">
        <w:rPr>
          <w:color w:val="000000"/>
        </w:rPr>
        <w:t>3) 75% ако је засновао радни однос са најмање 100 новозапослених лица.</w:t>
      </w:r>
    </w:p>
    <w:p w14:paraId="2D2E27F9"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Збир износа плаћеног доприноса за који послодавац има право на повраћај према </w:t>
      </w:r>
      <w:r w:rsidRPr="005F1AC5">
        <w:rPr>
          <w:bCs/>
          <w:strike/>
          <w:color w:val="000000"/>
        </w:rPr>
        <w:t>ставу 8.</w:t>
      </w:r>
      <w:r w:rsidRPr="004530A9">
        <w:rPr>
          <w:color w:val="000000"/>
        </w:rPr>
        <w:t> </w:t>
      </w:r>
      <w:r>
        <w:rPr>
          <w:bCs/>
          <w:color w:val="000000"/>
        </w:rPr>
        <w:t>СТАВ</w:t>
      </w:r>
      <w:r>
        <w:rPr>
          <w:bCs/>
          <w:color w:val="000000"/>
          <w:lang w:val="sr-Cyrl-RS"/>
        </w:rPr>
        <w:t>У</w:t>
      </w:r>
      <w:r>
        <w:rPr>
          <w:bCs/>
          <w:color w:val="000000"/>
        </w:rPr>
        <w:t xml:space="preserve"> </w:t>
      </w:r>
      <w:r>
        <w:rPr>
          <w:bCs/>
          <w:color w:val="000000"/>
          <w:lang w:val="sr-Cyrl-RS"/>
        </w:rPr>
        <w:t>7</w:t>
      </w:r>
      <w:r w:rsidRPr="004530A9">
        <w:rPr>
          <w:bCs/>
          <w:color w:val="000000"/>
        </w:rPr>
        <w:t>.</w:t>
      </w:r>
      <w:r w:rsidRPr="004530A9">
        <w:rPr>
          <w:color w:val="000000"/>
        </w:rPr>
        <w:t> овог члана и износа плаћеног доприноса за који послодавац нема право на повраћај, представља износ укупно плаћене обавезе доприноса по основу зараде за новозапослено лице.</w:t>
      </w:r>
    </w:p>
    <w:p w14:paraId="5EC04A6E"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Повраћај плаћених доприноса из </w:t>
      </w:r>
      <w:r w:rsidRPr="008766E9">
        <w:rPr>
          <w:bCs/>
          <w:strike/>
          <w:color w:val="000000"/>
        </w:rPr>
        <w:t>става 8.</w:t>
      </w:r>
      <w:r w:rsidRPr="004530A9">
        <w:rPr>
          <w:color w:val="000000"/>
        </w:rPr>
        <w:t> </w:t>
      </w:r>
      <w:r>
        <w:rPr>
          <w:bCs/>
          <w:color w:val="000000"/>
        </w:rPr>
        <w:t xml:space="preserve">СТАВА </w:t>
      </w:r>
      <w:r>
        <w:rPr>
          <w:bCs/>
          <w:color w:val="000000"/>
          <w:lang w:val="sr-Cyrl-RS"/>
        </w:rPr>
        <w:t>7</w:t>
      </w:r>
      <w:r w:rsidRPr="004530A9">
        <w:rPr>
          <w:bCs/>
          <w:color w:val="000000"/>
        </w:rPr>
        <w:t>.</w:t>
      </w:r>
      <w:r w:rsidRPr="004530A9">
        <w:rPr>
          <w:color w:val="000000"/>
        </w:rPr>
        <w:t> овог члана врши се у складу са законом којим се уређују порески поступак и пореска администрација, у року од 15 дана од дана подношења захтева за повраћај надлежном пореском органу.</w:t>
      </w:r>
    </w:p>
    <w:p w14:paraId="11F44909" w14:textId="77777777" w:rsidR="00D8182F" w:rsidRPr="004530A9" w:rsidRDefault="00D8182F" w:rsidP="00D8182F">
      <w:pPr>
        <w:shd w:val="clear" w:color="auto" w:fill="FFFFFF"/>
        <w:spacing w:line="20" w:lineRule="atLeast"/>
        <w:ind w:firstLine="720"/>
        <w:jc w:val="both"/>
        <w:rPr>
          <w:color w:val="000000"/>
        </w:rPr>
      </w:pPr>
      <w:r w:rsidRPr="00B53F85">
        <w:rPr>
          <w:color w:val="000000"/>
        </w:rPr>
        <w:t>Захтев за повраћај плаћених доприноса из </w:t>
      </w:r>
      <w:r w:rsidRPr="00B53F85">
        <w:rPr>
          <w:bCs/>
          <w:strike/>
          <w:color w:val="000000"/>
        </w:rPr>
        <w:t>става 10.</w:t>
      </w:r>
      <w:r w:rsidRPr="00B53F85">
        <w:rPr>
          <w:color w:val="000000"/>
        </w:rPr>
        <w:t> </w:t>
      </w:r>
      <w:r w:rsidRPr="00B53F85">
        <w:rPr>
          <w:bCs/>
          <w:color w:val="000000"/>
        </w:rPr>
        <w:t xml:space="preserve">СТАВА </w:t>
      </w:r>
      <w:r w:rsidRPr="00B53F85">
        <w:rPr>
          <w:bCs/>
          <w:color w:val="000000"/>
          <w:lang w:val="sr-Cyrl-RS"/>
        </w:rPr>
        <w:t>9</w:t>
      </w:r>
      <w:r w:rsidRPr="00B53F85">
        <w:rPr>
          <w:bCs/>
          <w:color w:val="000000"/>
        </w:rPr>
        <w:t>.</w:t>
      </w:r>
      <w:r w:rsidRPr="00B53F85">
        <w:rPr>
          <w:color w:val="000000"/>
        </w:rPr>
        <w:t> овог члана подноси се на прописаном обрасцу.</w:t>
      </w:r>
    </w:p>
    <w:p w14:paraId="63A2A766" w14:textId="77777777" w:rsidR="00D8182F" w:rsidRDefault="00D8182F" w:rsidP="00D8182F">
      <w:pPr>
        <w:shd w:val="clear" w:color="auto" w:fill="FFFFFF"/>
        <w:spacing w:line="20" w:lineRule="atLeast"/>
        <w:ind w:firstLine="720"/>
        <w:jc w:val="both"/>
        <w:rPr>
          <w:color w:val="000000"/>
        </w:rPr>
      </w:pPr>
      <w:r w:rsidRPr="004530A9">
        <w:rPr>
          <w:color w:val="000000"/>
        </w:rPr>
        <w:t>Послодавац који за одређено лице користи било коју врсту подстицаја који су уређени одговарајућим законом, осим у складу са одредбом закона којим се уређује порез на доходак грађана која се односи на исту врсту олакшице, по основу заснивања радног односа са тим лицем нема право да за то лице оствари олакшицу из овог члана.</w:t>
      </w:r>
    </w:p>
    <w:p w14:paraId="71FCD8AE" w14:textId="77777777" w:rsidR="00D8182F" w:rsidRPr="00EE26FB" w:rsidRDefault="00D8182F" w:rsidP="00D8182F">
      <w:pPr>
        <w:shd w:val="clear" w:color="auto" w:fill="FFFFFF"/>
        <w:spacing w:line="20" w:lineRule="atLeast"/>
        <w:ind w:firstLine="720"/>
        <w:jc w:val="both"/>
        <w:rPr>
          <w:lang w:val="sr-Cyrl-RS"/>
        </w:rPr>
      </w:pPr>
      <w:r w:rsidRPr="00C1448B">
        <w:rPr>
          <w:lang w:val="sr-Cyrl-RS"/>
        </w:rPr>
        <w:t xml:space="preserve">ИЗНОС ОЛАКШИЦЕ У СКЛАДУ СА ОВИМ ЧЛАНОМ И </w:t>
      </w:r>
      <w:r w:rsidRPr="00C1448B">
        <w:t>У СКЛАДУ СА ОДРЕДБ</w:t>
      </w:r>
      <w:r w:rsidRPr="00C1448B">
        <w:rPr>
          <w:lang w:val="sr-Cyrl-RS"/>
        </w:rPr>
        <w:t>АМА</w:t>
      </w:r>
      <w:r w:rsidRPr="00C1448B">
        <w:t xml:space="preserve"> ЗАКОНА КОЈИМ СЕ УРЕЂУЈ</w:t>
      </w:r>
      <w:r w:rsidRPr="00C1448B">
        <w:rPr>
          <w:lang w:val="sr-Cyrl-RS"/>
        </w:rPr>
        <w:t>Е ПОРЕЗ НА ДОХОДАК ГРАЂАНА</w:t>
      </w:r>
      <w:r w:rsidRPr="00C1448B">
        <w:t xml:space="preserve"> КОЈ</w:t>
      </w:r>
      <w:r w:rsidRPr="00C1448B">
        <w:rPr>
          <w:lang w:val="sr-Cyrl-RS"/>
        </w:rPr>
        <w:t>Е</w:t>
      </w:r>
      <w:r w:rsidRPr="00C1448B">
        <w:t xml:space="preserve"> СЕ ОДНОС</w:t>
      </w:r>
      <w:r w:rsidRPr="00C1448B">
        <w:rPr>
          <w:lang w:val="sr-Cyrl-RS"/>
        </w:rPr>
        <w:t>Е</w:t>
      </w:r>
      <w:r w:rsidRPr="00C1448B">
        <w:t xml:space="preserve"> НА ИСТУ ВРСТУ ОЛАКШИЦЕ</w:t>
      </w:r>
      <w:r w:rsidRPr="00C1448B">
        <w:rPr>
          <w:lang w:val="sr-Cyrl-RS"/>
        </w:rPr>
        <w:t xml:space="preserve"> НЕ СМЕ ДА ПРЕЂЕ ИЗНОС ОД 50% ТРОШКОВА ЗАРАДА ЛИЦА КОЈА СЕ ЗАПОШЉАВАЈУ</w:t>
      </w:r>
      <w:r>
        <w:rPr>
          <w:lang w:val="sr-Cyrl-RS"/>
        </w:rPr>
        <w:t xml:space="preserve">, </w:t>
      </w:r>
      <w:r w:rsidRPr="00EE26FB">
        <w:rPr>
          <w:lang w:val="sr-Cyrl-RS"/>
        </w:rPr>
        <w:t>ОДНОСНО ИЗНОС ОД 5,5 МИЛИОНА ЕВРА ПО ПОСЛОДАВЦУ ГОДИШЊЕ.</w:t>
      </w:r>
    </w:p>
    <w:p w14:paraId="0C11893E" w14:textId="77777777" w:rsidR="00D8182F" w:rsidRPr="00C1448B" w:rsidRDefault="00D8182F" w:rsidP="00D8182F">
      <w:pPr>
        <w:shd w:val="clear" w:color="auto" w:fill="FFFFFF"/>
        <w:spacing w:line="20" w:lineRule="atLeast"/>
        <w:ind w:firstLine="720"/>
        <w:jc w:val="both"/>
      </w:pPr>
      <w:r w:rsidRPr="00C1448B">
        <w:rPr>
          <w:lang w:val="sr-Cyrl-RS"/>
        </w:rPr>
        <w:t xml:space="preserve">ПОСЛОДАВАЦ КОМЕ ЈЕ НАЛОЖЕН ПОВРАЋАЈ ДРЖАВНЕ ИЛИ </w:t>
      </w:r>
      <w:r w:rsidRPr="00C1448B">
        <w:rPr>
          <w:rStyle w:val="lat"/>
          <w:shd w:val="clear" w:color="auto" w:fill="FFFFFF"/>
        </w:rPr>
        <w:t>DE MINIMIS</w:t>
      </w:r>
      <w:r w:rsidRPr="00C1448B">
        <w:rPr>
          <w:shd w:val="clear" w:color="auto" w:fill="FFFFFF"/>
        </w:rPr>
        <w:t> </w:t>
      </w:r>
      <w:r w:rsidRPr="00C1448B">
        <w:rPr>
          <w:shd w:val="clear" w:color="auto" w:fill="FFFFFF"/>
          <w:lang w:val="sr-Cyrl-RS"/>
        </w:rPr>
        <w:t xml:space="preserve">ПОМОЋИ, КАО И ПОСЛОДАВАЦ КОЈИ ЈЕ </w:t>
      </w:r>
      <w:r w:rsidRPr="00C1448B">
        <w:rPr>
          <w:shd w:val="clear" w:color="auto" w:fill="FFFFFF"/>
        </w:rPr>
        <w:t>НА ТРЖИШТУ</w:t>
      </w:r>
      <w:r w:rsidRPr="00C1448B">
        <w:rPr>
          <w:shd w:val="clear" w:color="auto" w:fill="FFFFFF"/>
          <w:lang w:val="sr-Cyrl-RS"/>
        </w:rPr>
        <w:t xml:space="preserve"> У ТЕШКОЋАМА У СМИСЛУ ПРОПИСА КОЈИМА СЕ УРЕЂУЈЕ КОНТРОЛА ДРЖАВНЕ ПОМОЋИ, НЕМА ПРАВО ДА ОСТВАРИ ОЛАКШИЦУ ИЗ ОВОГ ЧЛАНА.</w:t>
      </w:r>
    </w:p>
    <w:p w14:paraId="17CAD715"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Олакшицу из овог члана не могу остварити државни органи и организације, Заштитник грађана, Повереник за заштиту равноправности, Државна ревизорска институција, Повереник за информације од јавног значаја и заштиту података о личности, Агенција за борбу против корупције, Републичка комисија за заштиту права у поступцима јавних набавки, Комисија за заштиту конкуренције, Комисија за хартије од вредности, Фискални савет, Републичка радиодифузна агенција, Агенција за енергетику Републике Србије и друге јавне агенције, јавна предузећа, јавне службе и други директни или индиректни буџетски корисници, односно корисници јавних средстава.</w:t>
      </w:r>
    </w:p>
    <w:p w14:paraId="5BAA0603" w14:textId="77777777" w:rsidR="00D8182F" w:rsidRPr="00D16E6E" w:rsidRDefault="00D8182F" w:rsidP="00D8182F">
      <w:pPr>
        <w:shd w:val="clear" w:color="auto" w:fill="FFFFFF"/>
        <w:spacing w:line="20" w:lineRule="atLeast"/>
        <w:ind w:firstLine="720"/>
        <w:jc w:val="both"/>
        <w:rPr>
          <w:color w:val="000000"/>
        </w:rPr>
      </w:pPr>
      <w:r w:rsidRPr="00B53F85">
        <w:rPr>
          <w:color w:val="000000"/>
        </w:rPr>
        <w:t>Образац из </w:t>
      </w:r>
      <w:r w:rsidRPr="00B53F85">
        <w:rPr>
          <w:bCs/>
          <w:strike/>
          <w:color w:val="000000"/>
        </w:rPr>
        <w:t>става 11.</w:t>
      </w:r>
      <w:r w:rsidRPr="00B53F85">
        <w:rPr>
          <w:color w:val="000000"/>
        </w:rPr>
        <w:t> </w:t>
      </w:r>
      <w:r w:rsidRPr="00B53F85">
        <w:rPr>
          <w:bCs/>
          <w:color w:val="000000"/>
        </w:rPr>
        <w:t xml:space="preserve">СТАВА </w:t>
      </w:r>
      <w:r w:rsidRPr="00B53F85">
        <w:rPr>
          <w:bCs/>
          <w:color w:val="000000"/>
          <w:lang w:val="sr-Cyrl-RS"/>
        </w:rPr>
        <w:t>10</w:t>
      </w:r>
      <w:r w:rsidRPr="00B53F85">
        <w:rPr>
          <w:bCs/>
          <w:color w:val="000000"/>
        </w:rPr>
        <w:t>.</w:t>
      </w:r>
      <w:r w:rsidRPr="00B53F85">
        <w:rPr>
          <w:color w:val="000000"/>
        </w:rPr>
        <w:t> овог члана прописује министар надлежан за послове финансија, подзаконским актом којим је прописан образац за истоврсну олакшицу сагласно закону којим се уређује порез на доходак грађана.</w:t>
      </w:r>
    </w:p>
    <w:p w14:paraId="24B58293" w14:textId="77777777" w:rsidR="00D8182F" w:rsidRPr="00223DF4" w:rsidRDefault="00D8182F" w:rsidP="00D8182F">
      <w:pPr>
        <w:shd w:val="clear" w:color="auto" w:fill="FFFFFF"/>
        <w:spacing w:line="20" w:lineRule="atLeast"/>
        <w:ind w:firstLine="720"/>
        <w:jc w:val="both"/>
        <w:outlineLvl w:val="3"/>
        <w:rPr>
          <w:bCs/>
          <w:strike/>
          <w:color w:val="000000"/>
          <w:lang w:val="en-GB" w:eastAsia="en-GB"/>
        </w:rPr>
      </w:pPr>
    </w:p>
    <w:p w14:paraId="625F00F1" w14:textId="77777777" w:rsidR="00D8182F" w:rsidRPr="00F27BC1" w:rsidRDefault="00D8182F" w:rsidP="00D8182F">
      <w:pPr>
        <w:pStyle w:val="Heading4"/>
        <w:shd w:val="clear" w:color="auto" w:fill="FFFFFF"/>
        <w:spacing w:before="0" w:after="0" w:line="20" w:lineRule="atLeast"/>
        <w:rPr>
          <w:b w:val="0"/>
          <w:color w:val="000000"/>
        </w:rPr>
      </w:pPr>
      <w:r w:rsidRPr="00F27BC1">
        <w:rPr>
          <w:b w:val="0"/>
          <w:color w:val="000000"/>
        </w:rPr>
        <w:t>Члан 45б</w:t>
      </w:r>
    </w:p>
    <w:p w14:paraId="71B3F896" w14:textId="77777777" w:rsidR="00D8182F" w:rsidRDefault="00D8182F" w:rsidP="00D8182F">
      <w:pPr>
        <w:pStyle w:val="NormalWeb"/>
        <w:shd w:val="clear" w:color="auto" w:fill="FFFFFF"/>
        <w:spacing w:after="0" w:line="20" w:lineRule="atLeast"/>
        <w:ind w:firstLine="720"/>
        <w:jc w:val="both"/>
        <w:rPr>
          <w:color w:val="000000"/>
        </w:rPr>
      </w:pPr>
      <w:r w:rsidRPr="005A5A37">
        <w:rPr>
          <w:color w:val="000000"/>
        </w:rPr>
        <w:t>Послодавац који на неодређено време запосли лице са инвалидитетом у складу са законом који уређује спречавање дискриминације лица са инвалидитетом, за које одговарајућом правно-медицински валидном документацијом докаже инвалидност, ослобађа се обавезе плаћања доприноса за обавезно социјално осигурање који се плаћају на основицу, односно на терет средстава послодавца, за период од три године од дана заснивања радног односа тог лица</w:t>
      </w:r>
      <w:r>
        <w:rPr>
          <w:color w:val="000000"/>
          <w:lang w:val="sr-Cyrl-RS"/>
        </w:rPr>
        <w:t xml:space="preserve">, </w:t>
      </w:r>
      <w:r w:rsidRPr="00736FFB">
        <w:rPr>
          <w:shd w:val="clear" w:color="auto" w:fill="FFFFFF"/>
          <w:lang w:val="sr-Cyrl-RS"/>
        </w:rPr>
        <w:t>У СКЛАДУ СА ПРОПИСИМА О КОНТРОЛИ ДРЖАВНЕ ПОМОЋИ</w:t>
      </w:r>
      <w:r w:rsidRPr="00736FFB">
        <w:t>.</w:t>
      </w:r>
      <w:r>
        <w:rPr>
          <w:lang w:val="sr-Cyrl-RS"/>
        </w:rPr>
        <w:t xml:space="preserve"> </w:t>
      </w:r>
    </w:p>
    <w:p w14:paraId="205486EF" w14:textId="77777777" w:rsidR="00D8182F" w:rsidRDefault="00D8182F" w:rsidP="00D8182F">
      <w:pPr>
        <w:pStyle w:val="NormalWeb"/>
        <w:shd w:val="clear" w:color="auto" w:fill="FFFFFF"/>
        <w:spacing w:after="0" w:line="20" w:lineRule="atLeast"/>
        <w:ind w:firstLine="720"/>
        <w:jc w:val="both"/>
        <w:rPr>
          <w:color w:val="000000"/>
        </w:rPr>
      </w:pPr>
      <w:r w:rsidRPr="00F27BC1">
        <w:rPr>
          <w:color w:val="000000"/>
        </w:rPr>
        <w:t xml:space="preserve">Новозапосленим лицем са инвалидитетом из става 1. овог члана сматра се лице са којим је послодавац закључио уговор о раду у складу са законом који уређује рад и које је </w:t>
      </w:r>
      <w:r w:rsidRPr="00F27BC1">
        <w:rPr>
          <w:color w:val="000000"/>
        </w:rPr>
        <w:lastRenderedPageBreak/>
        <w:t>пријавио на обавезно социјално осигурање код надлежних организација за обавезно социјално осигурање.</w:t>
      </w:r>
    </w:p>
    <w:p w14:paraId="65C93CCA" w14:textId="77777777" w:rsidR="00D8182F" w:rsidRPr="00F27BC1" w:rsidRDefault="00D8182F" w:rsidP="00D8182F">
      <w:pPr>
        <w:pStyle w:val="NormalWeb"/>
        <w:shd w:val="clear" w:color="auto" w:fill="FFFFFF"/>
        <w:spacing w:after="0" w:line="20" w:lineRule="atLeast"/>
        <w:ind w:firstLine="720"/>
        <w:jc w:val="both"/>
        <w:rPr>
          <w:color w:val="000000"/>
        </w:rPr>
      </w:pPr>
      <w:r w:rsidRPr="00F27BC1">
        <w:rPr>
          <w:color w:val="000000"/>
        </w:rPr>
        <w:t>Новозапосленим лицем са инвалидитетом из става 1. овог члана неће се сматрати лице које је пре заснивања радног односа било запослено код послодавца који је оснивач или повезано лице са послодавцем код кога заснива радни однос, независно од тога да ли је постојао прекид радног односа.</w:t>
      </w:r>
    </w:p>
    <w:p w14:paraId="742DF389" w14:textId="77777777" w:rsidR="00D8182F" w:rsidRPr="00F27BC1" w:rsidRDefault="00D8182F" w:rsidP="00D8182F">
      <w:pPr>
        <w:pStyle w:val="NormalWeb"/>
        <w:shd w:val="clear" w:color="auto" w:fill="FFFFFF"/>
        <w:spacing w:after="0" w:line="20" w:lineRule="atLeast"/>
        <w:ind w:firstLine="720"/>
        <w:jc w:val="both"/>
        <w:rPr>
          <w:color w:val="000000"/>
        </w:rPr>
      </w:pPr>
      <w:r w:rsidRPr="00F27BC1">
        <w:rPr>
          <w:color w:val="000000"/>
        </w:rPr>
        <w:t>Ослобођење од плаћања доприноса из овог члана не могу остваривати државни органи и организације, јавна предузећа, јавне службе и други директни или индиректни буџетски корисници.</w:t>
      </w:r>
    </w:p>
    <w:p w14:paraId="21E4CD07" w14:textId="77777777" w:rsidR="00D8182F" w:rsidRPr="00F27BC1" w:rsidRDefault="00D8182F" w:rsidP="00D8182F">
      <w:pPr>
        <w:pStyle w:val="NormalWeb"/>
        <w:shd w:val="clear" w:color="auto" w:fill="FFFFFF"/>
        <w:spacing w:after="0" w:line="20" w:lineRule="atLeast"/>
        <w:ind w:firstLine="720"/>
        <w:jc w:val="both"/>
        <w:rPr>
          <w:color w:val="000000"/>
        </w:rPr>
      </w:pPr>
      <w:r w:rsidRPr="00F27BC1">
        <w:rPr>
          <w:color w:val="000000"/>
        </w:rPr>
        <w:t>Послодавци који за одређено лице користе или су користили ослобођење од плаћања доприноса по другом правном основу у складу са одговарајућим прописом, не могу за исто лице остваривати ослобођење од плаћања доприноса из овог члана.</w:t>
      </w:r>
    </w:p>
    <w:p w14:paraId="619A3B91" w14:textId="77777777" w:rsidR="00D8182F" w:rsidRPr="00F27BC1" w:rsidRDefault="00D8182F" w:rsidP="00D8182F">
      <w:pPr>
        <w:pStyle w:val="NormalWeb"/>
        <w:shd w:val="clear" w:color="auto" w:fill="FFFFFF"/>
        <w:spacing w:after="0" w:line="20" w:lineRule="atLeast"/>
        <w:ind w:firstLine="720"/>
        <w:jc w:val="both"/>
        <w:rPr>
          <w:color w:val="000000"/>
        </w:rPr>
      </w:pPr>
      <w:r w:rsidRPr="00F27BC1">
        <w:rPr>
          <w:color w:val="000000"/>
        </w:rPr>
        <w:t>Национална служба за запошљавање плаћа допринос за новозапослена лица са инвалидитетом за које је послодавац остварио олакшицу у складу са ставом 1. овог члана.</w:t>
      </w:r>
    </w:p>
    <w:p w14:paraId="74EC0217" w14:textId="77777777" w:rsidR="00D8182F" w:rsidRPr="00EF01CA" w:rsidRDefault="00D8182F" w:rsidP="00D8182F">
      <w:pPr>
        <w:pStyle w:val="NormalWeb"/>
        <w:shd w:val="clear" w:color="auto" w:fill="FFFFFF"/>
        <w:spacing w:after="0" w:line="20" w:lineRule="atLeast"/>
        <w:ind w:firstLine="720"/>
        <w:jc w:val="both"/>
        <w:rPr>
          <w:color w:val="000000"/>
        </w:rPr>
      </w:pPr>
      <w:r w:rsidRPr="00EF01CA">
        <w:rPr>
          <w:color w:val="000000"/>
        </w:rPr>
        <w:t>Начин и поступак примене одредаба овог члана споразумно уређују министар надлежан за послове финансија, министар надлежан за послове рада, запошљавања и социјалне политике и министар надлежан за послове здравља.</w:t>
      </w:r>
    </w:p>
    <w:p w14:paraId="1D191316" w14:textId="77777777" w:rsidR="00D8182F" w:rsidRPr="00543555" w:rsidRDefault="00D8182F" w:rsidP="00D8182F">
      <w:pPr>
        <w:shd w:val="clear" w:color="auto" w:fill="FFFFFF"/>
        <w:spacing w:line="20" w:lineRule="atLeast"/>
        <w:ind w:firstLine="720"/>
        <w:jc w:val="both"/>
        <w:outlineLvl w:val="3"/>
        <w:rPr>
          <w:bCs/>
          <w:strike/>
          <w:color w:val="000000"/>
          <w:lang w:val="sr-Latn-RS" w:eastAsia="en-GB"/>
        </w:rPr>
      </w:pPr>
    </w:p>
    <w:p w14:paraId="65FDE7AA" w14:textId="77777777" w:rsidR="00D8182F" w:rsidRPr="003E3CF5" w:rsidRDefault="00D8182F" w:rsidP="00D8182F">
      <w:pPr>
        <w:shd w:val="clear" w:color="auto" w:fill="FFFFFF"/>
        <w:spacing w:line="20" w:lineRule="atLeast"/>
        <w:jc w:val="center"/>
        <w:outlineLvl w:val="3"/>
        <w:rPr>
          <w:bCs/>
          <w:color w:val="000000"/>
          <w:lang w:val="en-GB" w:eastAsia="en-GB"/>
        </w:rPr>
      </w:pPr>
      <w:r w:rsidRPr="003E3CF5">
        <w:rPr>
          <w:bCs/>
          <w:color w:val="000000"/>
          <w:lang w:val="en-GB" w:eastAsia="en-GB"/>
        </w:rPr>
        <w:t>Члан 45в</w:t>
      </w:r>
    </w:p>
    <w:p w14:paraId="58AD5932" w14:textId="77777777" w:rsidR="00D8182F" w:rsidRPr="00B4132D" w:rsidRDefault="00D8182F" w:rsidP="00D8182F">
      <w:pPr>
        <w:pStyle w:val="NormalWeb"/>
        <w:shd w:val="clear" w:color="auto" w:fill="FFFFFF"/>
        <w:spacing w:after="0" w:line="20" w:lineRule="atLeast"/>
        <w:ind w:firstLine="720"/>
        <w:jc w:val="both"/>
      </w:pPr>
      <w:r w:rsidRPr="00543555">
        <w:rPr>
          <w:bCs/>
          <w:color w:val="000000"/>
          <w:lang w:val="en-GB" w:eastAsia="en-GB"/>
        </w:rPr>
        <w:t xml:space="preserve">Послодавац - правно лице које се у смислу закона којим се уређује рачуноводство разврстава у микро и мала правна лица, као и предузетник, предузетник паушалац или предузетник пољопривредник, који заснује радни однос са најмање два нова лица, има право на повраћај 75% плаћених доприноса за обавезно социјално осигурање, на терет запосленог и на терет послодавца, по основу зараде за новозапослено лице, </w:t>
      </w:r>
      <w:r w:rsidRPr="00EE26FB">
        <w:rPr>
          <w:bCs/>
          <w:color w:val="000000"/>
          <w:lang w:val="en-GB" w:eastAsia="en-GB"/>
        </w:rPr>
        <w:t xml:space="preserve">исплаћене закључно са 31. </w:t>
      </w:r>
      <w:r w:rsidRPr="00EE26FB">
        <w:t xml:space="preserve">децембром </w:t>
      </w:r>
      <w:r w:rsidRPr="00C534CF">
        <w:rPr>
          <w:strike/>
        </w:rPr>
        <w:t>202</w:t>
      </w:r>
      <w:r w:rsidRPr="00C534CF">
        <w:rPr>
          <w:strike/>
          <w:lang w:val="sr-Cyrl-RS"/>
        </w:rPr>
        <w:t>6</w:t>
      </w:r>
      <w:r w:rsidRPr="00C534CF">
        <w:rPr>
          <w:strike/>
        </w:rPr>
        <w:t xml:space="preserve">. </w:t>
      </w:r>
      <w:r w:rsidRPr="00C534CF">
        <w:rPr>
          <w:strike/>
          <w:lang w:val="sr-Cyrl-RS"/>
        </w:rPr>
        <w:t>године</w:t>
      </w:r>
      <w:r w:rsidRPr="00C534CF">
        <w:rPr>
          <w:bCs/>
        </w:rPr>
        <w:t xml:space="preserve"> </w:t>
      </w:r>
      <w:r>
        <w:rPr>
          <w:lang w:val="sr-Cyrl-RS"/>
        </w:rPr>
        <w:t>2028. ГОДИНЕ</w:t>
      </w:r>
      <w:r w:rsidRPr="00B4132D">
        <w:t>.</w:t>
      </w:r>
    </w:p>
    <w:p w14:paraId="0D43B759" w14:textId="77777777" w:rsidR="00D8182F" w:rsidRPr="00543555" w:rsidRDefault="00D8182F" w:rsidP="00D8182F">
      <w:pPr>
        <w:shd w:val="clear" w:color="auto" w:fill="FFFFFF"/>
        <w:spacing w:line="20" w:lineRule="atLeast"/>
        <w:ind w:firstLine="720"/>
        <w:jc w:val="both"/>
        <w:outlineLvl w:val="3"/>
        <w:rPr>
          <w:strike/>
          <w:color w:val="000000"/>
        </w:rPr>
      </w:pPr>
      <w:r w:rsidRPr="004530A9">
        <w:rPr>
          <w:color w:val="000000"/>
        </w:rPr>
        <w:t>Новозапосленим лицем из става 1. овог члана сматра се лице са којим је послодавац закључио уговор о раду у складу са законом којим се уређују радни односи, које је пријавио на обавезно социјално осигурање у Централни регистар обавезног социјалног осигурања и које је пре заснивања радног односа код Националне службе за запошљавање било без прекида пријављено као незапослено најмање шест месеци</w:t>
      </w:r>
      <w:r w:rsidRPr="00543555">
        <w:rPr>
          <w:strike/>
          <w:color w:val="000000"/>
        </w:rPr>
        <w:t>, а лице које се сматра приправником најмање три месеца.</w:t>
      </w:r>
    </w:p>
    <w:p w14:paraId="79DD7F2F" w14:textId="77777777" w:rsidR="00D8182F" w:rsidRPr="004530A9" w:rsidRDefault="00D8182F" w:rsidP="00D8182F">
      <w:pPr>
        <w:shd w:val="clear" w:color="auto" w:fill="FFFFFF"/>
        <w:spacing w:line="20" w:lineRule="atLeast"/>
        <w:ind w:firstLine="720"/>
        <w:jc w:val="both"/>
        <w:rPr>
          <w:color w:val="000000"/>
        </w:rPr>
      </w:pPr>
      <w:r w:rsidRPr="004530A9">
        <w:rPr>
          <w:bCs/>
          <w:color w:val="000000"/>
        </w:rPr>
        <w:t xml:space="preserve">Услови утврђени у ставу 2. овог члана у погледу минималног трајања евиденције код Националне службе за запошљавање пре заснивања радног односа, не примењују се на незапослена лица до </w:t>
      </w:r>
      <w:r>
        <w:rPr>
          <w:bCs/>
          <w:strike/>
        </w:rPr>
        <w:t>30 година</w:t>
      </w:r>
      <w:r>
        <w:rPr>
          <w:bCs/>
        </w:rPr>
        <w:t xml:space="preserve"> </w:t>
      </w:r>
      <w:r>
        <w:rPr>
          <w:bCs/>
          <w:lang w:val="sr-Cyrl-RS"/>
        </w:rPr>
        <w:t xml:space="preserve">24 ГОДИНЕ </w:t>
      </w:r>
      <w:r w:rsidRPr="004530A9">
        <w:rPr>
          <w:bCs/>
          <w:color w:val="000000"/>
        </w:rPr>
        <w:t>старости која су регистрована у програм Гаранција за младе.</w:t>
      </w:r>
    </w:p>
    <w:p w14:paraId="41653492"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Новозапосленим лицем из става 1. овог члана не сматра се лице које је пре заснивања радног односа било запослено код послодавца који је повезано лице са послодавцем код кога заснива радни однос, односно код послодавца који би, да није престао да постоји, био повезано лице са послодавцем код кога новозапослено лице заснива радни однос, независно од тога да ли је постојао прекид радног односа.</w:t>
      </w:r>
    </w:p>
    <w:p w14:paraId="629EA0AD" w14:textId="77777777" w:rsidR="00D8182F" w:rsidRDefault="00D8182F" w:rsidP="00D8182F">
      <w:pPr>
        <w:shd w:val="clear" w:color="auto" w:fill="FFFFFF"/>
        <w:spacing w:line="20" w:lineRule="atLeast"/>
        <w:ind w:firstLine="720"/>
        <w:jc w:val="both"/>
        <w:rPr>
          <w:strike/>
          <w:color w:val="000000"/>
        </w:rPr>
      </w:pPr>
      <w:r w:rsidRPr="004530A9">
        <w:rPr>
          <w:color w:val="000000"/>
        </w:rPr>
        <w:t xml:space="preserve">Послодавац који </w:t>
      </w:r>
      <w:r w:rsidRPr="0096053D">
        <w:rPr>
          <w:strike/>
          <w:color w:val="000000"/>
        </w:rPr>
        <w:t>од 1. јануара 2016. године</w:t>
      </w:r>
      <w:r w:rsidRPr="004530A9">
        <w:rPr>
          <w:color w:val="000000"/>
        </w:rPr>
        <w:t xml:space="preserve"> заснује радни однос са једним новозапосленим, па у наредном периоду заснује радни однос и са другим новозапосленим лицем, може користити олакшицу за првог новозапосленог тек по заснивању радног односа са другим новозапосленим лицем, с тим да право на повраћај плаћених доприноса за првог новозапосленог може да оствари за зараду коју је том лицу исплатио за месец у коме је стекао услов за коришћење пореске олакшице.</w:t>
      </w:r>
    </w:p>
    <w:p w14:paraId="7A86EC4E" w14:textId="77777777" w:rsidR="00D8182F" w:rsidRDefault="00D8182F" w:rsidP="00D8182F">
      <w:pPr>
        <w:shd w:val="clear" w:color="auto" w:fill="FFFFFF"/>
        <w:spacing w:line="20" w:lineRule="atLeast"/>
        <w:ind w:firstLine="720"/>
        <w:jc w:val="both"/>
      </w:pPr>
      <w:r w:rsidRPr="0096053D">
        <w:rPr>
          <w:strike/>
          <w:color w:val="000000"/>
        </w:rPr>
        <w:lastRenderedPageBreak/>
        <w:t>Олакшицу из става 1. овог члана може да оствари послодавац ако се заснивањем радног односа са новозапосленим лицем повећа број запослених најмање за два у односу на број запослених који је послодавац имао на дан 31. октобра 2015. године.</w:t>
      </w:r>
    </w:p>
    <w:p w14:paraId="252455E9" w14:textId="77777777" w:rsidR="00D8182F" w:rsidRPr="00EE26FB" w:rsidRDefault="00D8182F" w:rsidP="00D8182F">
      <w:pPr>
        <w:shd w:val="clear" w:color="auto" w:fill="FFFFFF"/>
        <w:spacing w:line="20" w:lineRule="atLeast"/>
        <w:ind w:firstLine="720"/>
        <w:jc w:val="both"/>
        <w:rPr>
          <w:lang w:val="sr-Cyrl-RS"/>
        </w:rPr>
      </w:pPr>
      <w:r w:rsidRPr="003B4539">
        <w:t xml:space="preserve">ОЛАКШИЦУ ИЗ СТАВА 1. ОВОГ ЧЛАНА МОЖЕ </w:t>
      </w:r>
      <w:r w:rsidRPr="003B4539">
        <w:rPr>
          <w:lang w:val="sr-Cyrl-RS"/>
        </w:rPr>
        <w:t xml:space="preserve">ДА </w:t>
      </w:r>
      <w:r w:rsidRPr="003B4539">
        <w:t xml:space="preserve">ОСТВАРИ ПОСЛОДАВАЦ </w:t>
      </w:r>
      <w:r w:rsidRPr="003B4539">
        <w:rPr>
          <w:lang w:val="sr-Cyrl-RS"/>
        </w:rPr>
        <w:t>У ПЕРИОДУ ОД НАЈВИШЕ 12 МЕСЕЦИ ОД ЗАПОШЉАВАЊА</w:t>
      </w:r>
      <w:r w:rsidRPr="003B4539">
        <w:rPr>
          <w:lang w:val="sr-Latn-RS"/>
        </w:rPr>
        <w:t xml:space="preserve"> </w:t>
      </w:r>
      <w:r w:rsidRPr="003B4539">
        <w:rPr>
          <w:lang w:val="sr-Cyrl-RS"/>
        </w:rPr>
        <w:t>НОВОЗАПОСЛЕНОГ ЛИЦА,</w:t>
      </w:r>
      <w:r w:rsidRPr="003B4539">
        <w:rPr>
          <w:lang w:val="sr-Latn-RS"/>
        </w:rPr>
        <w:t xml:space="preserve"> </w:t>
      </w:r>
      <w:r w:rsidRPr="003B4539">
        <w:t xml:space="preserve">АКО </w:t>
      </w:r>
      <w:r w:rsidRPr="009F6306">
        <w:t>СЕ ЗАСНИВАЊЕМ РАДНОГ ОДНОСА СА НОВОЗАПОСЛЕНИМ ЛИЦЕМ ПОВЕЋА</w:t>
      </w:r>
      <w:r>
        <w:rPr>
          <w:lang w:val="sr-Cyrl-RS"/>
        </w:rPr>
        <w:t xml:space="preserve"> </w:t>
      </w:r>
      <w:r w:rsidRPr="00EE26FB">
        <w:rPr>
          <w:lang w:val="sr-Cyrl-RS"/>
        </w:rPr>
        <w:t>НЕТО</w:t>
      </w:r>
      <w:r w:rsidRPr="00EE26FB">
        <w:t xml:space="preserve"> БРОЈ ЗАПОСЛЕНИХ КОД ПОСЛОДАВЦА У ОДНОСУ НА</w:t>
      </w:r>
      <w:r w:rsidRPr="00EE26FB">
        <w:rPr>
          <w:lang w:val="sr-Cyrl-RS"/>
        </w:rPr>
        <w:t xml:space="preserve"> ПРОСЕЧАН </w:t>
      </w:r>
      <w:r w:rsidRPr="00EE26FB">
        <w:t xml:space="preserve"> БРОЈ ЗАПОСЛЕНИХ </w:t>
      </w:r>
      <w:r w:rsidRPr="00EE26FB">
        <w:rPr>
          <w:lang w:val="sr-Cyrl-RS"/>
        </w:rPr>
        <w:t xml:space="preserve">ТОКОМ ПРЕТХОДНИХ 12 МЕСЕЦИ, </w:t>
      </w:r>
      <w:r w:rsidRPr="00EE26FB">
        <w:rPr>
          <w:shd w:val="clear" w:color="auto" w:fill="FFFFFF"/>
          <w:lang w:val="sr-Cyrl-RS"/>
        </w:rPr>
        <w:t>У СКЛАДУ СА ПРОПИСИМА О КОНТРОЛИ ДРЖАВНЕ ПОМОЋИ</w:t>
      </w:r>
      <w:r w:rsidRPr="00EE26FB">
        <w:t>.</w:t>
      </w:r>
    </w:p>
    <w:p w14:paraId="7E00A2EF" w14:textId="77777777" w:rsidR="00D8182F" w:rsidRPr="0096053D" w:rsidRDefault="00D8182F" w:rsidP="00D8182F">
      <w:pPr>
        <w:shd w:val="clear" w:color="auto" w:fill="FFFFFF"/>
        <w:spacing w:line="20" w:lineRule="atLeast"/>
        <w:ind w:firstLine="720"/>
        <w:jc w:val="both"/>
        <w:rPr>
          <w:strike/>
          <w:color w:val="000000"/>
        </w:rPr>
      </w:pPr>
      <w:r w:rsidRPr="0096053D">
        <w:rPr>
          <w:strike/>
          <w:color w:val="000000"/>
        </w:rPr>
        <w:t>Ако је у периоду од 31. октобра 2015. године до 31. децембра 2015. године послодавац повећао број запослених у односу на број запослених на дан 31. октобра 2015. године, олакшицу за новозапослене са којима је засновао радни однос од 1. јануара 2016. године може да користи почев од месеца у коме је стекао услов за коришћење олакшице.</w:t>
      </w:r>
    </w:p>
    <w:p w14:paraId="79779C1D" w14:textId="77777777" w:rsidR="00D8182F" w:rsidRPr="0096053D" w:rsidRDefault="00D8182F" w:rsidP="00D8182F">
      <w:pPr>
        <w:shd w:val="clear" w:color="auto" w:fill="FFFFFF"/>
        <w:spacing w:line="20" w:lineRule="atLeast"/>
        <w:ind w:firstLine="720"/>
        <w:jc w:val="both"/>
        <w:rPr>
          <w:strike/>
          <w:color w:val="000000"/>
        </w:rPr>
      </w:pPr>
      <w:r w:rsidRPr="0096053D">
        <w:rPr>
          <w:strike/>
          <w:color w:val="000000"/>
        </w:rPr>
        <w:t>Ако је у периоду од 31. октобра 2015. године до 31. децембра 2015. године послодавац смањио број запослених у односу на број запослених на дан 31. октобра 2015. године, олакшицу за новозапослене са чијим заснивањем радног односа повећа број запослених у односу на број који би био да није смањио број запослених у периоду од 31. октобра 2015. године до 31. децембра 2015. године, може да користи почев од месеца у коме је стекао услов за коришћење олакшице.</w:t>
      </w:r>
    </w:p>
    <w:p w14:paraId="7CACF6F3" w14:textId="77777777" w:rsidR="00D8182F" w:rsidRPr="0096053D" w:rsidRDefault="00D8182F" w:rsidP="00D8182F">
      <w:pPr>
        <w:shd w:val="clear" w:color="auto" w:fill="FFFFFF"/>
        <w:spacing w:line="20" w:lineRule="atLeast"/>
        <w:ind w:firstLine="720"/>
        <w:jc w:val="both"/>
        <w:rPr>
          <w:strike/>
          <w:color w:val="000000"/>
        </w:rPr>
      </w:pPr>
      <w:r w:rsidRPr="0096053D">
        <w:rPr>
          <w:strike/>
          <w:color w:val="000000"/>
        </w:rPr>
        <w:t>Олакшицу из става 1. овог члана може да користи и послодавац који започне обављање делатности после 31. октобра 2015. године.</w:t>
      </w:r>
    </w:p>
    <w:p w14:paraId="128AB035"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Повраћај плаћених доприноса из става 1. овог члана врши се у складу са законом којим се уређују порески поступак и пореска администрација, у року од 15 дана од дана подношења захтева за повраћај надлежном пореском органу.</w:t>
      </w:r>
    </w:p>
    <w:p w14:paraId="6D969254" w14:textId="77777777" w:rsidR="00D8182F" w:rsidRPr="004530A9" w:rsidRDefault="00D8182F" w:rsidP="00D8182F">
      <w:pPr>
        <w:shd w:val="clear" w:color="auto" w:fill="FFFFFF"/>
        <w:spacing w:line="20" w:lineRule="atLeast"/>
        <w:ind w:firstLine="720"/>
        <w:jc w:val="both"/>
        <w:rPr>
          <w:color w:val="000000"/>
        </w:rPr>
      </w:pPr>
      <w:r w:rsidRPr="004530A9">
        <w:rPr>
          <w:color w:val="000000"/>
        </w:rPr>
        <w:t>Захтев за повраћај плаћених доприноса из </w:t>
      </w:r>
      <w:r w:rsidRPr="009B528C">
        <w:rPr>
          <w:bCs/>
          <w:strike/>
          <w:color w:val="000000"/>
        </w:rPr>
        <w:t>става 10.</w:t>
      </w:r>
      <w:r w:rsidRPr="004530A9">
        <w:rPr>
          <w:color w:val="000000"/>
        </w:rPr>
        <w:t> </w:t>
      </w:r>
      <w:r w:rsidRPr="009F6306">
        <w:rPr>
          <w:bCs/>
        </w:rPr>
        <w:t xml:space="preserve">СТАВА </w:t>
      </w:r>
      <w:r w:rsidRPr="009F6306">
        <w:rPr>
          <w:bCs/>
          <w:lang w:val="sr-Cyrl-RS"/>
        </w:rPr>
        <w:t>7</w:t>
      </w:r>
      <w:r w:rsidRPr="009F6306">
        <w:rPr>
          <w:bCs/>
        </w:rPr>
        <w:t>.</w:t>
      </w:r>
      <w:r w:rsidRPr="009F6306">
        <w:t> </w:t>
      </w:r>
      <w:r w:rsidRPr="004530A9">
        <w:rPr>
          <w:color w:val="000000"/>
        </w:rPr>
        <w:t>овог члана подноси се на прописаном обрасцу.</w:t>
      </w:r>
    </w:p>
    <w:p w14:paraId="44789FBE" w14:textId="77777777" w:rsidR="00D8182F" w:rsidRDefault="00D8182F" w:rsidP="00D8182F">
      <w:pPr>
        <w:shd w:val="clear" w:color="auto" w:fill="FFFFFF"/>
        <w:spacing w:line="20" w:lineRule="atLeast"/>
        <w:ind w:firstLine="720"/>
        <w:jc w:val="both"/>
        <w:rPr>
          <w:color w:val="000000"/>
        </w:rPr>
      </w:pPr>
      <w:r w:rsidRPr="004530A9">
        <w:rPr>
          <w:color w:val="000000"/>
        </w:rPr>
        <w:t>Послодавац који за одређено лице користи било коју врсту подстицаја који су уређени одговарајућим законом, осим у складу са одредбом закона којим се уређује порез на доходак грађана која се односи на исту врсту олакшице, по основу заснивања радног односа са тим лицем нема право да за то лице оствари олакшицу из овог члана.</w:t>
      </w:r>
    </w:p>
    <w:p w14:paraId="62952658" w14:textId="77777777" w:rsidR="00D8182F" w:rsidRPr="004919B5" w:rsidRDefault="00D8182F" w:rsidP="00D8182F">
      <w:pPr>
        <w:shd w:val="clear" w:color="auto" w:fill="FFFFFF"/>
        <w:spacing w:line="20" w:lineRule="atLeast"/>
        <w:ind w:firstLine="720"/>
        <w:jc w:val="both"/>
        <w:rPr>
          <w:lang w:val="sr-Cyrl-RS"/>
        </w:rPr>
      </w:pPr>
      <w:r w:rsidRPr="009F6306">
        <w:rPr>
          <w:lang w:val="sr-Cyrl-RS"/>
        </w:rPr>
        <w:t xml:space="preserve">ИЗНОС ОЛАКШИЦЕ У СКЛАДУ СА ОВИМ ЧЛАНОМ И </w:t>
      </w:r>
      <w:r w:rsidRPr="009F6306">
        <w:t>У СКЛАДУ СА ОДРЕДБ</w:t>
      </w:r>
      <w:r w:rsidRPr="009F6306">
        <w:rPr>
          <w:lang w:val="sr-Cyrl-RS"/>
        </w:rPr>
        <w:t>АМА</w:t>
      </w:r>
      <w:r w:rsidRPr="009F6306">
        <w:t xml:space="preserve"> ЗАКОНА КОЈИМ СЕ УРЕЂУЈE </w:t>
      </w:r>
      <w:r w:rsidRPr="009F6306">
        <w:rPr>
          <w:lang w:val="sr-Cyrl-RS"/>
        </w:rPr>
        <w:t xml:space="preserve">ПОРЕЗ НА ДОХОДАК ГРАЂАНА </w:t>
      </w:r>
      <w:r w:rsidRPr="009F6306">
        <w:t>КОЈ</w:t>
      </w:r>
      <w:r w:rsidRPr="009F6306">
        <w:rPr>
          <w:lang w:val="sr-Cyrl-RS"/>
        </w:rPr>
        <w:t>Е</w:t>
      </w:r>
      <w:r w:rsidRPr="009F6306">
        <w:t xml:space="preserve"> СЕ ОДНОС</w:t>
      </w:r>
      <w:r w:rsidRPr="009F6306">
        <w:rPr>
          <w:lang w:val="sr-Cyrl-RS"/>
        </w:rPr>
        <w:t>Е</w:t>
      </w:r>
      <w:r w:rsidRPr="009F6306">
        <w:t xml:space="preserve"> НА ИСТУ ВРСТУ ОЛАКШИЦЕ</w:t>
      </w:r>
      <w:r w:rsidRPr="009F6306">
        <w:rPr>
          <w:lang w:val="sr-Cyrl-RS"/>
        </w:rPr>
        <w:t xml:space="preserve"> НЕ СМЕ ДА ПРЕЂЕ ИЗНОС ОД 50% ТРОШКОВА ЗАРАДА ЛИЦА КОЈА СЕ ЗАПОШЉАВАЈУ</w:t>
      </w:r>
      <w:r>
        <w:rPr>
          <w:lang w:val="sr-Cyrl-RS"/>
        </w:rPr>
        <w:t xml:space="preserve">, </w:t>
      </w:r>
      <w:r w:rsidRPr="004919B5">
        <w:rPr>
          <w:lang w:val="sr-Cyrl-RS"/>
        </w:rPr>
        <w:t>ОДНОСНО ИЗНОС ОД 5,5 МИЛИОНА ЕВРА ПО ПОСЛОДАВЦУ ГОДИШЊЕ.</w:t>
      </w:r>
    </w:p>
    <w:p w14:paraId="0EECF482" w14:textId="77777777" w:rsidR="00D8182F" w:rsidRPr="009F6306" w:rsidRDefault="00D8182F" w:rsidP="00D8182F">
      <w:pPr>
        <w:shd w:val="clear" w:color="auto" w:fill="FFFFFF"/>
        <w:spacing w:line="20" w:lineRule="atLeast"/>
        <w:ind w:firstLine="720"/>
        <w:jc w:val="both"/>
      </w:pPr>
      <w:r w:rsidRPr="009F6306">
        <w:rPr>
          <w:lang w:val="sr-Cyrl-RS"/>
        </w:rPr>
        <w:t xml:space="preserve">ПОСЛОДАВАЦ КОМЕ ЈЕ НАЛОЖЕН ПОВРАЋАЈ ДРЖАВНЕ ИЛИ </w:t>
      </w:r>
      <w:r w:rsidRPr="009F6306">
        <w:rPr>
          <w:rStyle w:val="lat"/>
          <w:shd w:val="clear" w:color="auto" w:fill="FFFFFF"/>
        </w:rPr>
        <w:t>DE MINIMIS</w:t>
      </w:r>
      <w:r w:rsidRPr="009F6306">
        <w:rPr>
          <w:shd w:val="clear" w:color="auto" w:fill="FFFFFF"/>
        </w:rPr>
        <w:t> </w:t>
      </w:r>
      <w:r w:rsidRPr="009F6306">
        <w:rPr>
          <w:shd w:val="clear" w:color="auto" w:fill="FFFFFF"/>
          <w:lang w:val="sr-Cyrl-RS"/>
        </w:rPr>
        <w:t xml:space="preserve">ПОМОЋИ, КАО И ПОСЛОДАВАЦ КОЈИ ЈЕ </w:t>
      </w:r>
      <w:r w:rsidRPr="009F6306">
        <w:rPr>
          <w:shd w:val="clear" w:color="auto" w:fill="FFFFFF"/>
        </w:rPr>
        <w:t>НА ТРЖИШТУ</w:t>
      </w:r>
      <w:r w:rsidRPr="009F6306">
        <w:rPr>
          <w:shd w:val="clear" w:color="auto" w:fill="FFFFFF"/>
          <w:lang w:val="sr-Cyrl-RS"/>
        </w:rPr>
        <w:t xml:space="preserve"> У ТЕШКОЋАМА У СМИСЛУ ПРОПИСА КОЈИМА СЕ УРЕЂУЈЕ КОН</w:t>
      </w:r>
      <w:r>
        <w:rPr>
          <w:shd w:val="clear" w:color="auto" w:fill="FFFFFF"/>
          <w:lang w:val="sr-Cyrl-RS"/>
        </w:rPr>
        <w:t>Т</w:t>
      </w:r>
      <w:r w:rsidRPr="009F6306">
        <w:rPr>
          <w:shd w:val="clear" w:color="auto" w:fill="FFFFFF"/>
          <w:lang w:val="sr-Cyrl-RS"/>
        </w:rPr>
        <w:t>РОЛА ДРЖАВНЕ ПОМОЋИ, НЕМА ПРАВО ДА ОСТВАРИ ОЛАКШИЦУ ИЗ ОВОГ ЧЛАНА.</w:t>
      </w:r>
    </w:p>
    <w:p w14:paraId="336CE057" w14:textId="77777777" w:rsidR="00D8182F" w:rsidRPr="009F6306" w:rsidRDefault="00D8182F" w:rsidP="00D8182F">
      <w:pPr>
        <w:shd w:val="clear" w:color="auto" w:fill="FFFFFF"/>
        <w:spacing w:line="20" w:lineRule="atLeast"/>
        <w:ind w:firstLine="720"/>
        <w:jc w:val="both"/>
      </w:pPr>
      <w:r w:rsidRPr="009F6306">
        <w:t>Олакшицу из овог члана не могу остварити државни органи и организације, јавне агенције, јавна предузећа, јавне службе и други директни или индиректни буџетски корисници, односно корисници јавних средстава.</w:t>
      </w:r>
    </w:p>
    <w:p w14:paraId="72E73D86" w14:textId="77777777" w:rsidR="00D8182F" w:rsidRDefault="00D8182F" w:rsidP="00D8182F">
      <w:pPr>
        <w:shd w:val="clear" w:color="auto" w:fill="FFFFFF"/>
        <w:spacing w:line="20" w:lineRule="atLeast"/>
        <w:ind w:firstLine="720"/>
        <w:jc w:val="both"/>
        <w:rPr>
          <w:color w:val="000000"/>
        </w:rPr>
      </w:pPr>
      <w:r w:rsidRPr="009F6306">
        <w:t>Образац из </w:t>
      </w:r>
      <w:r w:rsidRPr="009F6306">
        <w:rPr>
          <w:bCs/>
          <w:strike/>
        </w:rPr>
        <w:t>става 11.</w:t>
      </w:r>
      <w:r w:rsidRPr="009F6306">
        <w:t> </w:t>
      </w:r>
      <w:r w:rsidRPr="009F6306">
        <w:rPr>
          <w:bCs/>
        </w:rPr>
        <w:t xml:space="preserve">СТАВА </w:t>
      </w:r>
      <w:r w:rsidRPr="009F6306">
        <w:rPr>
          <w:bCs/>
          <w:lang w:val="sr-Cyrl-RS"/>
        </w:rPr>
        <w:t>8</w:t>
      </w:r>
      <w:r w:rsidRPr="009F6306">
        <w:rPr>
          <w:bCs/>
        </w:rPr>
        <w:t>.</w:t>
      </w:r>
      <w:r w:rsidRPr="009F6306">
        <w:t> </w:t>
      </w:r>
      <w:r w:rsidRPr="009B528C">
        <w:rPr>
          <w:color w:val="000000"/>
        </w:rPr>
        <w:t>овог члана прописује министар надлежан за послове финансија, подзаконским актом којим је прописан образац за истоврсну олакшицу сагласно закону којим се уређује порез на доходак грађана.</w:t>
      </w:r>
    </w:p>
    <w:p w14:paraId="2C30284E" w14:textId="77777777" w:rsidR="00D8182F" w:rsidRDefault="00D8182F" w:rsidP="00D8182F">
      <w:pPr>
        <w:shd w:val="clear" w:color="auto" w:fill="FFFFFF"/>
        <w:spacing w:line="20" w:lineRule="atLeast"/>
        <w:ind w:firstLine="720"/>
        <w:jc w:val="both"/>
        <w:rPr>
          <w:color w:val="000000"/>
        </w:rPr>
      </w:pPr>
    </w:p>
    <w:p w14:paraId="4E86FE18" w14:textId="77777777" w:rsidR="00D8182F" w:rsidRDefault="00D8182F" w:rsidP="00D8182F">
      <w:pPr>
        <w:shd w:val="clear" w:color="auto" w:fill="FFFFFF"/>
        <w:spacing w:line="20" w:lineRule="atLeast"/>
        <w:ind w:firstLine="720"/>
        <w:jc w:val="both"/>
        <w:rPr>
          <w:color w:val="000000"/>
        </w:rPr>
      </w:pPr>
    </w:p>
    <w:p w14:paraId="2BCEBCAE" w14:textId="77777777" w:rsidR="00D8182F" w:rsidRDefault="00D8182F" w:rsidP="00D8182F">
      <w:pPr>
        <w:shd w:val="clear" w:color="auto" w:fill="FFFFFF"/>
        <w:spacing w:line="20" w:lineRule="atLeast"/>
        <w:ind w:firstLine="720"/>
        <w:jc w:val="both"/>
        <w:rPr>
          <w:color w:val="000000"/>
        </w:rPr>
      </w:pPr>
    </w:p>
    <w:p w14:paraId="35293082" w14:textId="77777777" w:rsidR="00D8182F" w:rsidRPr="00BD551B" w:rsidRDefault="00D8182F" w:rsidP="00D8182F">
      <w:pPr>
        <w:pStyle w:val="Heading4"/>
        <w:shd w:val="clear" w:color="auto" w:fill="FFFFFF"/>
        <w:spacing w:before="0" w:after="0" w:line="20" w:lineRule="atLeast"/>
        <w:rPr>
          <w:b w:val="0"/>
          <w:color w:val="000000"/>
        </w:rPr>
      </w:pPr>
      <w:r w:rsidRPr="00BD551B">
        <w:rPr>
          <w:b w:val="0"/>
          <w:color w:val="000000"/>
        </w:rPr>
        <w:lastRenderedPageBreak/>
        <w:t>Члан 65.</w:t>
      </w:r>
    </w:p>
    <w:p w14:paraId="0836C824" w14:textId="77777777" w:rsidR="00D8182F" w:rsidRPr="00BD551B" w:rsidRDefault="00D8182F" w:rsidP="00D8182F">
      <w:pPr>
        <w:pStyle w:val="NormalWeb"/>
        <w:shd w:val="clear" w:color="auto" w:fill="FFFFFF"/>
        <w:spacing w:after="0" w:line="20" w:lineRule="atLeast"/>
        <w:ind w:firstLine="720"/>
        <w:jc w:val="both"/>
        <w:rPr>
          <w:color w:val="000000"/>
        </w:rPr>
      </w:pPr>
      <w:r w:rsidRPr="00BD551B">
        <w:rPr>
          <w:color w:val="000000"/>
        </w:rPr>
        <w:t xml:space="preserve">У погледу утврђивања, наплате и повраћаја доприноса, правних лекова, камате, казнених одредби и других питања која нису уређена овим законом, изузев одредаба које се односе на пореска </w:t>
      </w:r>
      <w:r w:rsidRPr="00BD551B">
        <w:rPr>
          <w:strike/>
          <w:color w:val="000000"/>
        </w:rPr>
        <w:t>ослобођења, олакшице и отпис</w:t>
      </w:r>
      <w:r w:rsidRPr="00A774A9">
        <w:rPr>
          <w:color w:val="000000"/>
          <w:lang w:val="sr-Cyrl-RS"/>
        </w:rPr>
        <w:t xml:space="preserve"> </w:t>
      </w:r>
      <w:r w:rsidRPr="00BD551B">
        <w:rPr>
          <w:color w:val="000000"/>
        </w:rPr>
        <w:t>ОСЛОБОЂЕЊА</w:t>
      </w:r>
      <w:r>
        <w:rPr>
          <w:color w:val="000000"/>
          <w:lang w:val="sr-Cyrl-RS"/>
        </w:rPr>
        <w:t xml:space="preserve"> И</w:t>
      </w:r>
      <w:r w:rsidRPr="00BD551B">
        <w:rPr>
          <w:color w:val="000000"/>
        </w:rPr>
        <w:t xml:space="preserve"> ОЛАКШИЦЕ, примењују се одговарајуће одредбе закона који уређује порез на доходак грађана, односно закона који уређује порески поступак и пореску администрацију, ако овим законом поједина питања нису друкчије уређена.</w:t>
      </w:r>
    </w:p>
    <w:p w14:paraId="38A8C98C" w14:textId="77777777" w:rsidR="00D8182F" w:rsidRPr="00D8182F" w:rsidRDefault="00D8182F" w:rsidP="00D8182F">
      <w:pPr>
        <w:shd w:val="clear" w:color="auto" w:fill="FFFFFF"/>
        <w:spacing w:line="20" w:lineRule="atLeast"/>
        <w:ind w:firstLine="720"/>
        <w:jc w:val="both"/>
        <w:outlineLvl w:val="3"/>
        <w:rPr>
          <w:bCs/>
          <w:strike/>
          <w:color w:val="000000"/>
          <w:lang w:val="en-GB" w:eastAsia="en-GB"/>
        </w:rPr>
      </w:pPr>
    </w:p>
    <w:p w14:paraId="3E48C9BD" w14:textId="77777777" w:rsidR="00D8182F" w:rsidRPr="00D8182F" w:rsidRDefault="00D8182F" w:rsidP="00D8182F">
      <w:pPr>
        <w:pStyle w:val="samostalni"/>
        <w:spacing w:before="0" w:beforeAutospacing="0" w:after="0" w:afterAutospacing="0" w:line="20" w:lineRule="atLeast"/>
        <w:jc w:val="center"/>
      </w:pPr>
      <w:r w:rsidRPr="00D8182F">
        <w:rPr>
          <w:lang w:val="sr-Cyrl-CS"/>
        </w:rPr>
        <w:t xml:space="preserve">САМОСТАЛНА ОДРЕДБА ЗАКОНА </w:t>
      </w:r>
    </w:p>
    <w:p w14:paraId="09703540" w14:textId="77777777" w:rsidR="00D8182F" w:rsidRPr="00D8182F" w:rsidRDefault="00D8182F" w:rsidP="00D8182F">
      <w:pPr>
        <w:spacing w:line="20" w:lineRule="atLeast"/>
        <w:jc w:val="both"/>
        <w:outlineLvl w:val="3"/>
        <w:rPr>
          <w:lang w:val="sr-Cyrl-RS"/>
        </w:rPr>
      </w:pPr>
    </w:p>
    <w:p w14:paraId="30B786B5" w14:textId="77777777" w:rsidR="00D8182F" w:rsidRPr="00D8182F" w:rsidRDefault="00D8182F" w:rsidP="00D8182F">
      <w:pPr>
        <w:spacing w:line="20" w:lineRule="atLeast"/>
        <w:jc w:val="center"/>
        <w:outlineLvl w:val="3"/>
        <w:rPr>
          <w:spacing w:val="-4"/>
          <w:lang w:val="sr-Cyrl-RS"/>
        </w:rPr>
      </w:pPr>
      <w:r w:rsidRPr="00D8182F">
        <w:rPr>
          <w:spacing w:val="-4"/>
          <w:lang w:val="sr-Cyrl-RS"/>
        </w:rPr>
        <w:t>ЧЛАН 5.</w:t>
      </w:r>
    </w:p>
    <w:p w14:paraId="0BB798E9" w14:textId="77777777" w:rsidR="00D8182F" w:rsidRPr="001B0BD6" w:rsidRDefault="00D8182F" w:rsidP="00D8182F">
      <w:pPr>
        <w:pStyle w:val="Normal1"/>
        <w:shd w:val="clear" w:color="auto" w:fill="FFFFFF"/>
        <w:spacing w:before="0" w:beforeAutospacing="0" w:after="0" w:afterAutospacing="0" w:line="20" w:lineRule="atLeast"/>
        <w:ind w:firstLine="720"/>
        <w:jc w:val="both"/>
        <w:rPr>
          <w:bCs/>
          <w:lang w:val="sr-Cyrl-RS"/>
        </w:rPr>
      </w:pPr>
      <w:r w:rsidRPr="00D8182F">
        <w:rPr>
          <w:rFonts w:ascii="Times New Roman" w:hAnsi="Times New Roman" w:cs="Times New Roman"/>
          <w:bCs/>
          <w:lang w:val="sr-Cyrl-RS"/>
        </w:rPr>
        <w:t xml:space="preserve">ОВАЈ ЗАКОН СТУПА НА СНАГУ ОСМОГ ДАНА ОД ДАНА ОБЈАВЉИВАЊА У „СЛУЖБЕНОМ ГЛАСНИКУ РЕПУБЛИКЕ СРБИЈЕ”, </w:t>
      </w:r>
      <w:r w:rsidRPr="00D8182F">
        <w:rPr>
          <w:rFonts w:ascii="Times New Roman" w:hAnsi="Times New Roman" w:cs="Times New Roman"/>
          <w:spacing w:val="-4"/>
          <w:lang w:val="sr-Cyrl-RS"/>
        </w:rPr>
        <w:t>А ПРИМЕЊУЈЕ СЕ ОД 1. ЈАНУАРА 2027. ГОДИНЕ</w:t>
      </w:r>
      <w:r w:rsidRPr="00D8182F">
        <w:rPr>
          <w:rFonts w:ascii="Times New Roman" w:hAnsi="Times New Roman" w:cs="Times New Roman"/>
          <w:bCs/>
          <w:lang w:val="sr-Cyrl-RS"/>
        </w:rPr>
        <w:t xml:space="preserve">, </w:t>
      </w:r>
      <w:r w:rsidRPr="00D8182F">
        <w:rPr>
          <w:rFonts w:ascii="Times New Roman" w:hAnsi="Times New Roman" w:cs="Times New Roman"/>
          <w:spacing w:val="-4"/>
          <w:lang w:val="sr-Cyrl-RS"/>
        </w:rPr>
        <w:t>ОСИМ ОДРЕДАБА ЧЛАНА 1.</w:t>
      </w:r>
      <w:r w:rsidRPr="00D8182F">
        <w:rPr>
          <w:rFonts w:ascii="Times New Roman" w:hAnsi="Times New Roman" w:cs="Times New Roman"/>
          <w:lang w:val="sr-Cyrl-RS"/>
        </w:rPr>
        <w:t xml:space="preserve"> СТ. 2. ДО 12.</w:t>
      </w:r>
      <w:r w:rsidRPr="00D8182F">
        <w:rPr>
          <w:rFonts w:ascii="Times New Roman" w:hAnsi="Times New Roman" w:cs="Times New Roman"/>
          <w:lang w:val="ru-RU"/>
        </w:rPr>
        <w:t xml:space="preserve"> И</w:t>
      </w:r>
      <w:r w:rsidRPr="00D8182F">
        <w:rPr>
          <w:rFonts w:ascii="Times New Roman" w:hAnsi="Times New Roman" w:cs="Times New Roman"/>
          <w:spacing w:val="-4"/>
          <w:lang w:val="sr-Cyrl-RS"/>
        </w:rPr>
        <w:t xml:space="preserve"> ЧЛАНА 3. СТ. 2. ДО </w:t>
      </w:r>
      <w:r>
        <w:rPr>
          <w:rFonts w:ascii="Times New Roman" w:hAnsi="Times New Roman" w:cs="Times New Roman"/>
          <w:spacing w:val="-4"/>
        </w:rPr>
        <w:t>11</w:t>
      </w:r>
      <w:r w:rsidRPr="00D8182F">
        <w:rPr>
          <w:rFonts w:ascii="Times New Roman" w:hAnsi="Times New Roman" w:cs="Times New Roman"/>
          <w:spacing w:val="-4"/>
          <w:lang w:val="sr-Cyrl-RS"/>
        </w:rPr>
        <w:t>. ОВОГ  ЗАКОНА КОЈЕ СЕ ПРИМЕЊУЈУ ОД 1. ЈАНУАРА 2028. ГОДИНЕ</w:t>
      </w:r>
      <w:r w:rsidRPr="00D8182F">
        <w:rPr>
          <w:rFonts w:ascii="Times New Roman" w:hAnsi="Times New Roman" w:cs="Times New Roman"/>
          <w:bCs/>
          <w:lang w:val="sr-Cyrl-RS"/>
        </w:rPr>
        <w:t>.</w:t>
      </w:r>
    </w:p>
    <w:p w14:paraId="1D71DD3E" w14:textId="77777777" w:rsidR="00D8182F" w:rsidRPr="00EC031B" w:rsidRDefault="00D8182F" w:rsidP="00D8182F">
      <w:pPr>
        <w:spacing w:line="20" w:lineRule="atLeast"/>
        <w:jc w:val="both"/>
        <w:rPr>
          <w:color w:val="00B0F0"/>
          <w:lang w:val="sr-Latn-RS"/>
        </w:rPr>
      </w:pPr>
    </w:p>
    <w:p w14:paraId="344148A6" w14:textId="77777777" w:rsidR="00D8182F" w:rsidRPr="00B62F05" w:rsidRDefault="00D8182F" w:rsidP="00D8182F">
      <w:pPr>
        <w:pStyle w:val="Normal1"/>
        <w:shd w:val="clear" w:color="auto" w:fill="FFFFFF"/>
        <w:spacing w:before="0" w:beforeAutospacing="0" w:after="0" w:afterAutospacing="0" w:line="20" w:lineRule="atLeast"/>
        <w:ind w:firstLine="720"/>
        <w:jc w:val="both"/>
        <w:rPr>
          <w:bCs/>
          <w:lang w:val="sr-Cyrl-RS"/>
        </w:rPr>
      </w:pPr>
    </w:p>
    <w:p w14:paraId="478CD9D4" w14:textId="77777777" w:rsidR="00D8182F" w:rsidRPr="00223DF4" w:rsidRDefault="00D8182F" w:rsidP="00D8182F">
      <w:pPr>
        <w:shd w:val="clear" w:color="auto" w:fill="FFFFFF"/>
        <w:spacing w:line="20" w:lineRule="atLeast"/>
        <w:jc w:val="center"/>
        <w:outlineLvl w:val="3"/>
        <w:rPr>
          <w:lang w:val="sr-Latn-RS"/>
        </w:rPr>
      </w:pPr>
    </w:p>
    <w:p w14:paraId="018D6579" w14:textId="77777777" w:rsidR="008C00D0" w:rsidRPr="00D8182F" w:rsidRDefault="008C00D0" w:rsidP="00EA7E7E">
      <w:pPr>
        <w:pStyle w:val="Default"/>
        <w:tabs>
          <w:tab w:val="left" w:pos="709"/>
        </w:tabs>
        <w:spacing w:line="20" w:lineRule="atLeast"/>
        <w:jc w:val="both"/>
        <w:rPr>
          <w:color w:val="FF0000"/>
          <w:lang w:val="sr-Cyrl-CS"/>
        </w:rPr>
      </w:pPr>
    </w:p>
    <w:sectPr w:rsidR="008C00D0" w:rsidRPr="00D8182F" w:rsidSect="003448B4">
      <w:footerReference w:type="default" r:id="rId8"/>
      <w:pgSz w:w="12240" w:h="15840"/>
      <w:pgMar w:top="108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D8CAD" w14:textId="77777777" w:rsidR="003C53D0" w:rsidRDefault="003C53D0">
      <w:r>
        <w:separator/>
      </w:r>
    </w:p>
  </w:endnote>
  <w:endnote w:type="continuationSeparator" w:id="0">
    <w:p w14:paraId="6FE05213" w14:textId="77777777" w:rsidR="003C53D0" w:rsidRDefault="003C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498863"/>
      <w:docPartObj>
        <w:docPartGallery w:val="Page Numbers (Bottom of Page)"/>
        <w:docPartUnique/>
      </w:docPartObj>
    </w:sdtPr>
    <w:sdtEndPr>
      <w:rPr>
        <w:noProof/>
      </w:rPr>
    </w:sdtEndPr>
    <w:sdtContent>
      <w:p w14:paraId="34967F42" w14:textId="77777777" w:rsidR="00350ABE" w:rsidRDefault="00350ABE">
        <w:pPr>
          <w:pStyle w:val="Footer"/>
          <w:jc w:val="center"/>
        </w:pPr>
        <w:r>
          <w:fldChar w:fldCharType="begin"/>
        </w:r>
        <w:r>
          <w:instrText xml:space="preserve"> PAGE   \* MERGEFORMAT </w:instrText>
        </w:r>
        <w:r>
          <w:fldChar w:fldCharType="separate"/>
        </w:r>
        <w:r w:rsidR="00D8182F">
          <w:rPr>
            <w:noProof/>
          </w:rPr>
          <w:t>3</w:t>
        </w:r>
        <w:r>
          <w:rPr>
            <w:noProof/>
          </w:rPr>
          <w:fldChar w:fldCharType="end"/>
        </w:r>
      </w:p>
    </w:sdtContent>
  </w:sdt>
  <w:p w14:paraId="0C9CC685"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356C3" w14:textId="77777777" w:rsidR="003C53D0" w:rsidRDefault="003C53D0">
      <w:r>
        <w:separator/>
      </w:r>
    </w:p>
  </w:footnote>
  <w:footnote w:type="continuationSeparator" w:id="0">
    <w:p w14:paraId="5638E963" w14:textId="77777777" w:rsidR="003C53D0" w:rsidRDefault="003C5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52B"/>
    <w:multiLevelType w:val="hybridMultilevel"/>
    <w:tmpl w:val="525E6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15328"/>
    <w:multiLevelType w:val="hybridMultilevel"/>
    <w:tmpl w:val="8B54BFC2"/>
    <w:lvl w:ilvl="0" w:tplc="D4BE1C1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460A88"/>
    <w:multiLevelType w:val="hybridMultilevel"/>
    <w:tmpl w:val="5322D170"/>
    <w:lvl w:ilvl="0" w:tplc="CE88DF2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0E5E6F26"/>
    <w:multiLevelType w:val="hybridMultilevel"/>
    <w:tmpl w:val="E10E4FAC"/>
    <w:lvl w:ilvl="0" w:tplc="8DBE30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2A1688E"/>
    <w:multiLevelType w:val="hybridMultilevel"/>
    <w:tmpl w:val="ECAC0BC4"/>
    <w:lvl w:ilvl="0" w:tplc="526EC3A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7D410C"/>
    <w:multiLevelType w:val="hybridMultilevel"/>
    <w:tmpl w:val="25E88A5C"/>
    <w:lvl w:ilvl="0" w:tplc="4B427DE4">
      <w:start w:val="1"/>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B30E6"/>
    <w:multiLevelType w:val="hybridMultilevel"/>
    <w:tmpl w:val="019AD5AC"/>
    <w:lvl w:ilvl="0" w:tplc="1A8EFDE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15F55E1"/>
    <w:multiLevelType w:val="hybridMultilevel"/>
    <w:tmpl w:val="920C4502"/>
    <w:lvl w:ilvl="0" w:tplc="A81E1A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1A308D4"/>
    <w:multiLevelType w:val="hybridMultilevel"/>
    <w:tmpl w:val="9F7E0D60"/>
    <w:lvl w:ilvl="0" w:tplc="D3AAD136">
      <w:start w:val="1"/>
      <w:numFmt w:val="decimal"/>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9314931"/>
    <w:multiLevelType w:val="hybridMultilevel"/>
    <w:tmpl w:val="509AA88A"/>
    <w:lvl w:ilvl="0" w:tplc="D1AA22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492E0D"/>
    <w:multiLevelType w:val="hybridMultilevel"/>
    <w:tmpl w:val="F5AE9B26"/>
    <w:lvl w:ilvl="0" w:tplc="3CC814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60A7455"/>
    <w:multiLevelType w:val="hybridMultilevel"/>
    <w:tmpl w:val="8D6266DC"/>
    <w:lvl w:ilvl="0" w:tplc="8DD0FF7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4C11485"/>
    <w:multiLevelType w:val="hybridMultilevel"/>
    <w:tmpl w:val="A43E7F9C"/>
    <w:lvl w:ilvl="0" w:tplc="76D659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CF54FD9"/>
    <w:multiLevelType w:val="hybridMultilevel"/>
    <w:tmpl w:val="B396023A"/>
    <w:lvl w:ilvl="0" w:tplc="867E30D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7338760B"/>
    <w:multiLevelType w:val="hybridMultilevel"/>
    <w:tmpl w:val="4AFC2196"/>
    <w:lvl w:ilvl="0" w:tplc="C4A43B6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75FD47A8"/>
    <w:multiLevelType w:val="hybridMultilevel"/>
    <w:tmpl w:val="A85408F4"/>
    <w:lvl w:ilvl="0" w:tplc="26E448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48264488">
    <w:abstractNumId w:val="0"/>
  </w:num>
  <w:num w:numId="2" w16cid:durableId="1565068884">
    <w:abstractNumId w:val="11"/>
  </w:num>
  <w:num w:numId="3" w16cid:durableId="774399396">
    <w:abstractNumId w:val="12"/>
  </w:num>
  <w:num w:numId="4" w16cid:durableId="1098865325">
    <w:abstractNumId w:val="1"/>
  </w:num>
  <w:num w:numId="5" w16cid:durableId="2102680242">
    <w:abstractNumId w:val="8"/>
  </w:num>
  <w:num w:numId="6" w16cid:durableId="44842212">
    <w:abstractNumId w:val="13"/>
  </w:num>
  <w:num w:numId="7" w16cid:durableId="412816915">
    <w:abstractNumId w:val="6"/>
  </w:num>
  <w:num w:numId="8" w16cid:durableId="259459292">
    <w:abstractNumId w:val="7"/>
  </w:num>
  <w:num w:numId="9" w16cid:durableId="521284326">
    <w:abstractNumId w:val="4"/>
  </w:num>
  <w:num w:numId="10" w16cid:durableId="2121874668">
    <w:abstractNumId w:val="5"/>
  </w:num>
  <w:num w:numId="11" w16cid:durableId="2118408840">
    <w:abstractNumId w:val="14"/>
  </w:num>
  <w:num w:numId="12" w16cid:durableId="952321032">
    <w:abstractNumId w:val="10"/>
  </w:num>
  <w:num w:numId="13" w16cid:durableId="2027246278">
    <w:abstractNumId w:val="15"/>
  </w:num>
  <w:num w:numId="14" w16cid:durableId="227345119">
    <w:abstractNumId w:val="2"/>
  </w:num>
  <w:num w:numId="15" w16cid:durableId="187723104">
    <w:abstractNumId w:val="3"/>
  </w:num>
  <w:num w:numId="16" w16cid:durableId="646863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FD4"/>
    <w:rsid w:val="00002BBF"/>
    <w:rsid w:val="00012620"/>
    <w:rsid w:val="000145D0"/>
    <w:rsid w:val="0001549B"/>
    <w:rsid w:val="00015734"/>
    <w:rsid w:val="000171F2"/>
    <w:rsid w:val="00017F4E"/>
    <w:rsid w:val="0002140B"/>
    <w:rsid w:val="00030945"/>
    <w:rsid w:val="00030D9D"/>
    <w:rsid w:val="0003222C"/>
    <w:rsid w:val="00036A84"/>
    <w:rsid w:val="0004032A"/>
    <w:rsid w:val="00042198"/>
    <w:rsid w:val="000448FD"/>
    <w:rsid w:val="000543CA"/>
    <w:rsid w:val="00055FDC"/>
    <w:rsid w:val="00056FED"/>
    <w:rsid w:val="00062108"/>
    <w:rsid w:val="000644A6"/>
    <w:rsid w:val="00065171"/>
    <w:rsid w:val="000666A1"/>
    <w:rsid w:val="00081091"/>
    <w:rsid w:val="00083DC4"/>
    <w:rsid w:val="000902C2"/>
    <w:rsid w:val="00095A45"/>
    <w:rsid w:val="0009758A"/>
    <w:rsid w:val="000A1BD9"/>
    <w:rsid w:val="000A6042"/>
    <w:rsid w:val="000A66E5"/>
    <w:rsid w:val="000B1B0F"/>
    <w:rsid w:val="000B1CCC"/>
    <w:rsid w:val="000B23B4"/>
    <w:rsid w:val="000C3FB4"/>
    <w:rsid w:val="000C4B48"/>
    <w:rsid w:val="000D1F37"/>
    <w:rsid w:val="000D62FA"/>
    <w:rsid w:val="000E37E5"/>
    <w:rsid w:val="000E395F"/>
    <w:rsid w:val="000E5275"/>
    <w:rsid w:val="000E5847"/>
    <w:rsid w:val="000E7A29"/>
    <w:rsid w:val="000F28F2"/>
    <w:rsid w:val="000F4C68"/>
    <w:rsid w:val="000F7F2B"/>
    <w:rsid w:val="00100664"/>
    <w:rsid w:val="00110551"/>
    <w:rsid w:val="0011197C"/>
    <w:rsid w:val="00111CEA"/>
    <w:rsid w:val="00115343"/>
    <w:rsid w:val="00116795"/>
    <w:rsid w:val="001226AB"/>
    <w:rsid w:val="0012366F"/>
    <w:rsid w:val="00124587"/>
    <w:rsid w:val="00124C64"/>
    <w:rsid w:val="001250AD"/>
    <w:rsid w:val="001279CD"/>
    <w:rsid w:val="00131245"/>
    <w:rsid w:val="00131CCF"/>
    <w:rsid w:val="00132BBE"/>
    <w:rsid w:val="0013326C"/>
    <w:rsid w:val="00133572"/>
    <w:rsid w:val="001340D8"/>
    <w:rsid w:val="00136DE6"/>
    <w:rsid w:val="00140487"/>
    <w:rsid w:val="00154397"/>
    <w:rsid w:val="00161BDF"/>
    <w:rsid w:val="00163037"/>
    <w:rsid w:val="00167B2F"/>
    <w:rsid w:val="00170839"/>
    <w:rsid w:val="001713B5"/>
    <w:rsid w:val="0018269C"/>
    <w:rsid w:val="00184C36"/>
    <w:rsid w:val="00186994"/>
    <w:rsid w:val="00187C3D"/>
    <w:rsid w:val="001936D8"/>
    <w:rsid w:val="001951A4"/>
    <w:rsid w:val="001A20FF"/>
    <w:rsid w:val="001A5622"/>
    <w:rsid w:val="001A7F9C"/>
    <w:rsid w:val="001C0F9B"/>
    <w:rsid w:val="001C3CAF"/>
    <w:rsid w:val="001D1B92"/>
    <w:rsid w:val="001D6922"/>
    <w:rsid w:val="001E3C10"/>
    <w:rsid w:val="001E440D"/>
    <w:rsid w:val="001E5DA5"/>
    <w:rsid w:val="001F4119"/>
    <w:rsid w:val="001F544A"/>
    <w:rsid w:val="001F6C01"/>
    <w:rsid w:val="0020045B"/>
    <w:rsid w:val="00211BF0"/>
    <w:rsid w:val="00217E31"/>
    <w:rsid w:val="00220167"/>
    <w:rsid w:val="00224D0C"/>
    <w:rsid w:val="0023168E"/>
    <w:rsid w:val="00232D7A"/>
    <w:rsid w:val="002341A9"/>
    <w:rsid w:val="00235474"/>
    <w:rsid w:val="00237854"/>
    <w:rsid w:val="00261F04"/>
    <w:rsid w:val="002637ED"/>
    <w:rsid w:val="0026773F"/>
    <w:rsid w:val="002735C4"/>
    <w:rsid w:val="00274DEF"/>
    <w:rsid w:val="00282CBE"/>
    <w:rsid w:val="002831F1"/>
    <w:rsid w:val="00285A0E"/>
    <w:rsid w:val="0028698C"/>
    <w:rsid w:val="00293F6D"/>
    <w:rsid w:val="00296AC3"/>
    <w:rsid w:val="002A29A4"/>
    <w:rsid w:val="002A39BF"/>
    <w:rsid w:val="002A5DF0"/>
    <w:rsid w:val="002A6ED0"/>
    <w:rsid w:val="002A78FC"/>
    <w:rsid w:val="002A7BF0"/>
    <w:rsid w:val="002B12B7"/>
    <w:rsid w:val="002B6B76"/>
    <w:rsid w:val="002B7872"/>
    <w:rsid w:val="002C2350"/>
    <w:rsid w:val="002C6BD5"/>
    <w:rsid w:val="002C6CFE"/>
    <w:rsid w:val="002D17D8"/>
    <w:rsid w:val="002D1CFD"/>
    <w:rsid w:val="002D2B59"/>
    <w:rsid w:val="002D5E2E"/>
    <w:rsid w:val="002E3AC3"/>
    <w:rsid w:val="002F3F6C"/>
    <w:rsid w:val="002F4C74"/>
    <w:rsid w:val="002F532C"/>
    <w:rsid w:val="002F5868"/>
    <w:rsid w:val="00304902"/>
    <w:rsid w:val="003072CE"/>
    <w:rsid w:val="00307CCA"/>
    <w:rsid w:val="003102FC"/>
    <w:rsid w:val="00311CF4"/>
    <w:rsid w:val="00312662"/>
    <w:rsid w:val="00312D5C"/>
    <w:rsid w:val="00313FA2"/>
    <w:rsid w:val="0032329A"/>
    <w:rsid w:val="00323A44"/>
    <w:rsid w:val="00325815"/>
    <w:rsid w:val="00331E1E"/>
    <w:rsid w:val="003350D8"/>
    <w:rsid w:val="00335C41"/>
    <w:rsid w:val="00340635"/>
    <w:rsid w:val="003421A9"/>
    <w:rsid w:val="0034453A"/>
    <w:rsid w:val="003448B4"/>
    <w:rsid w:val="00346E4B"/>
    <w:rsid w:val="003476D0"/>
    <w:rsid w:val="00350ABE"/>
    <w:rsid w:val="00352D35"/>
    <w:rsid w:val="003542B4"/>
    <w:rsid w:val="00367E96"/>
    <w:rsid w:val="00372C32"/>
    <w:rsid w:val="00374C53"/>
    <w:rsid w:val="00375DD9"/>
    <w:rsid w:val="00384393"/>
    <w:rsid w:val="00391299"/>
    <w:rsid w:val="003948FC"/>
    <w:rsid w:val="003B19EC"/>
    <w:rsid w:val="003B4807"/>
    <w:rsid w:val="003B6D5F"/>
    <w:rsid w:val="003C4735"/>
    <w:rsid w:val="003C53D0"/>
    <w:rsid w:val="003C64A3"/>
    <w:rsid w:val="003D2131"/>
    <w:rsid w:val="003D2DEB"/>
    <w:rsid w:val="003D3A7B"/>
    <w:rsid w:val="003E1A0D"/>
    <w:rsid w:val="003E71B5"/>
    <w:rsid w:val="003F097E"/>
    <w:rsid w:val="00402AA5"/>
    <w:rsid w:val="00402C3F"/>
    <w:rsid w:val="0040469B"/>
    <w:rsid w:val="00406970"/>
    <w:rsid w:val="00412D27"/>
    <w:rsid w:val="00414287"/>
    <w:rsid w:val="004163D6"/>
    <w:rsid w:val="00424221"/>
    <w:rsid w:val="004328AB"/>
    <w:rsid w:val="00434FE0"/>
    <w:rsid w:val="004463C7"/>
    <w:rsid w:val="0044781E"/>
    <w:rsid w:val="004550D1"/>
    <w:rsid w:val="00457675"/>
    <w:rsid w:val="00460427"/>
    <w:rsid w:val="00461AB3"/>
    <w:rsid w:val="00461BC6"/>
    <w:rsid w:val="00461FB5"/>
    <w:rsid w:val="0046477E"/>
    <w:rsid w:val="00465A98"/>
    <w:rsid w:val="0046619D"/>
    <w:rsid w:val="004726B5"/>
    <w:rsid w:val="00485C2B"/>
    <w:rsid w:val="00486426"/>
    <w:rsid w:val="0048704F"/>
    <w:rsid w:val="0049058C"/>
    <w:rsid w:val="004918E4"/>
    <w:rsid w:val="0049357F"/>
    <w:rsid w:val="004A0A26"/>
    <w:rsid w:val="004A3C21"/>
    <w:rsid w:val="004A4D48"/>
    <w:rsid w:val="004A5A21"/>
    <w:rsid w:val="004B2911"/>
    <w:rsid w:val="004B79F7"/>
    <w:rsid w:val="004C19BA"/>
    <w:rsid w:val="004C645D"/>
    <w:rsid w:val="004D07B4"/>
    <w:rsid w:val="004D628F"/>
    <w:rsid w:val="004D76A8"/>
    <w:rsid w:val="004D7B39"/>
    <w:rsid w:val="004E2F67"/>
    <w:rsid w:val="004E3DDE"/>
    <w:rsid w:val="004E7160"/>
    <w:rsid w:val="004F2DFE"/>
    <w:rsid w:val="004F3E63"/>
    <w:rsid w:val="004F5A8F"/>
    <w:rsid w:val="00503511"/>
    <w:rsid w:val="00505FBD"/>
    <w:rsid w:val="00513E4F"/>
    <w:rsid w:val="0051586E"/>
    <w:rsid w:val="00522D2F"/>
    <w:rsid w:val="005244C7"/>
    <w:rsid w:val="005249FE"/>
    <w:rsid w:val="005274B9"/>
    <w:rsid w:val="005307DB"/>
    <w:rsid w:val="00532CC6"/>
    <w:rsid w:val="005364D7"/>
    <w:rsid w:val="00542992"/>
    <w:rsid w:val="00545352"/>
    <w:rsid w:val="005477D8"/>
    <w:rsid w:val="00552513"/>
    <w:rsid w:val="00562ED5"/>
    <w:rsid w:val="00564280"/>
    <w:rsid w:val="00567614"/>
    <w:rsid w:val="00570561"/>
    <w:rsid w:val="005751CC"/>
    <w:rsid w:val="005777D7"/>
    <w:rsid w:val="005818B0"/>
    <w:rsid w:val="005838AA"/>
    <w:rsid w:val="0059136C"/>
    <w:rsid w:val="0059680F"/>
    <w:rsid w:val="005A23A7"/>
    <w:rsid w:val="005A7583"/>
    <w:rsid w:val="005C69CB"/>
    <w:rsid w:val="005E0E43"/>
    <w:rsid w:val="005E3DFE"/>
    <w:rsid w:val="005E6783"/>
    <w:rsid w:val="005E7ED9"/>
    <w:rsid w:val="005E7F95"/>
    <w:rsid w:val="005F0412"/>
    <w:rsid w:val="005F3A9C"/>
    <w:rsid w:val="005F5C50"/>
    <w:rsid w:val="0060152C"/>
    <w:rsid w:val="006031B2"/>
    <w:rsid w:val="00604D90"/>
    <w:rsid w:val="00605376"/>
    <w:rsid w:val="00606434"/>
    <w:rsid w:val="00607E7A"/>
    <w:rsid w:val="00607F43"/>
    <w:rsid w:val="00612D45"/>
    <w:rsid w:val="006170DF"/>
    <w:rsid w:val="00617709"/>
    <w:rsid w:val="0063584A"/>
    <w:rsid w:val="006371F3"/>
    <w:rsid w:val="00651024"/>
    <w:rsid w:val="006516AB"/>
    <w:rsid w:val="00651FB2"/>
    <w:rsid w:val="006525B4"/>
    <w:rsid w:val="0065405B"/>
    <w:rsid w:val="006557A5"/>
    <w:rsid w:val="0066221E"/>
    <w:rsid w:val="00662D39"/>
    <w:rsid w:val="00664287"/>
    <w:rsid w:val="00666C96"/>
    <w:rsid w:val="00666DEF"/>
    <w:rsid w:val="0066747D"/>
    <w:rsid w:val="00672D58"/>
    <w:rsid w:val="00692F05"/>
    <w:rsid w:val="00693644"/>
    <w:rsid w:val="006974C7"/>
    <w:rsid w:val="006A1865"/>
    <w:rsid w:val="006A49FD"/>
    <w:rsid w:val="006B41DF"/>
    <w:rsid w:val="006B5C84"/>
    <w:rsid w:val="006C16E6"/>
    <w:rsid w:val="006C34B6"/>
    <w:rsid w:val="006C3924"/>
    <w:rsid w:val="006C457A"/>
    <w:rsid w:val="006C55B0"/>
    <w:rsid w:val="006C5FA9"/>
    <w:rsid w:val="006C7BA7"/>
    <w:rsid w:val="006D1AD2"/>
    <w:rsid w:val="006D495C"/>
    <w:rsid w:val="006D7A69"/>
    <w:rsid w:val="006E1A66"/>
    <w:rsid w:val="006E3422"/>
    <w:rsid w:val="006E4927"/>
    <w:rsid w:val="006E5406"/>
    <w:rsid w:val="006E6408"/>
    <w:rsid w:val="006E7982"/>
    <w:rsid w:val="006F62FE"/>
    <w:rsid w:val="006F635A"/>
    <w:rsid w:val="006F7825"/>
    <w:rsid w:val="00704313"/>
    <w:rsid w:val="00704F4A"/>
    <w:rsid w:val="00711A6F"/>
    <w:rsid w:val="00717616"/>
    <w:rsid w:val="00720C0D"/>
    <w:rsid w:val="00725F29"/>
    <w:rsid w:val="007474D9"/>
    <w:rsid w:val="00750B0C"/>
    <w:rsid w:val="00753151"/>
    <w:rsid w:val="00754845"/>
    <w:rsid w:val="00754A5E"/>
    <w:rsid w:val="0075742A"/>
    <w:rsid w:val="00760CD6"/>
    <w:rsid w:val="00761027"/>
    <w:rsid w:val="00761D25"/>
    <w:rsid w:val="007624C6"/>
    <w:rsid w:val="00762C8C"/>
    <w:rsid w:val="00763CB8"/>
    <w:rsid w:val="00765248"/>
    <w:rsid w:val="0076594D"/>
    <w:rsid w:val="00770AB4"/>
    <w:rsid w:val="00770AD3"/>
    <w:rsid w:val="00772BDF"/>
    <w:rsid w:val="0077750C"/>
    <w:rsid w:val="00790D4D"/>
    <w:rsid w:val="00792C9B"/>
    <w:rsid w:val="0079386F"/>
    <w:rsid w:val="007A2683"/>
    <w:rsid w:val="007B1A7B"/>
    <w:rsid w:val="007B1C38"/>
    <w:rsid w:val="007B3B68"/>
    <w:rsid w:val="007C110A"/>
    <w:rsid w:val="007D14FE"/>
    <w:rsid w:val="007D1FDF"/>
    <w:rsid w:val="007D5FCB"/>
    <w:rsid w:val="007D7509"/>
    <w:rsid w:val="007D75C8"/>
    <w:rsid w:val="007E048C"/>
    <w:rsid w:val="007E410C"/>
    <w:rsid w:val="007E5465"/>
    <w:rsid w:val="007F250E"/>
    <w:rsid w:val="007F3DCD"/>
    <w:rsid w:val="00803E5C"/>
    <w:rsid w:val="00805998"/>
    <w:rsid w:val="00806224"/>
    <w:rsid w:val="00807225"/>
    <w:rsid w:val="008109E2"/>
    <w:rsid w:val="00811520"/>
    <w:rsid w:val="00813554"/>
    <w:rsid w:val="008137AD"/>
    <w:rsid w:val="008275F8"/>
    <w:rsid w:val="00834CD8"/>
    <w:rsid w:val="00844AB0"/>
    <w:rsid w:val="00846111"/>
    <w:rsid w:val="00852F78"/>
    <w:rsid w:val="00855987"/>
    <w:rsid w:val="00860FAF"/>
    <w:rsid w:val="00862AD0"/>
    <w:rsid w:val="00863027"/>
    <w:rsid w:val="00865DDB"/>
    <w:rsid w:val="008666D3"/>
    <w:rsid w:val="00866821"/>
    <w:rsid w:val="008716AE"/>
    <w:rsid w:val="00873860"/>
    <w:rsid w:val="008751E6"/>
    <w:rsid w:val="008758B5"/>
    <w:rsid w:val="00881204"/>
    <w:rsid w:val="00885D1A"/>
    <w:rsid w:val="00887D08"/>
    <w:rsid w:val="00891F58"/>
    <w:rsid w:val="00892421"/>
    <w:rsid w:val="00893430"/>
    <w:rsid w:val="008A3B97"/>
    <w:rsid w:val="008B3EE3"/>
    <w:rsid w:val="008B7809"/>
    <w:rsid w:val="008C00D0"/>
    <w:rsid w:val="008C163A"/>
    <w:rsid w:val="008C3C30"/>
    <w:rsid w:val="008C517C"/>
    <w:rsid w:val="008C65D8"/>
    <w:rsid w:val="008C79C8"/>
    <w:rsid w:val="008E23E4"/>
    <w:rsid w:val="008E2C30"/>
    <w:rsid w:val="008E39B3"/>
    <w:rsid w:val="008F122F"/>
    <w:rsid w:val="008F3777"/>
    <w:rsid w:val="008F4B29"/>
    <w:rsid w:val="008F4C4A"/>
    <w:rsid w:val="009009B1"/>
    <w:rsid w:val="00900FF9"/>
    <w:rsid w:val="00902CEB"/>
    <w:rsid w:val="00906821"/>
    <w:rsid w:val="0091063F"/>
    <w:rsid w:val="0091363B"/>
    <w:rsid w:val="009136EC"/>
    <w:rsid w:val="009154C7"/>
    <w:rsid w:val="00915A1D"/>
    <w:rsid w:val="009163D3"/>
    <w:rsid w:val="00916BC4"/>
    <w:rsid w:val="00922BA8"/>
    <w:rsid w:val="009254E7"/>
    <w:rsid w:val="009255B1"/>
    <w:rsid w:val="009473FC"/>
    <w:rsid w:val="009505DE"/>
    <w:rsid w:val="009509A5"/>
    <w:rsid w:val="0095243A"/>
    <w:rsid w:val="0095368C"/>
    <w:rsid w:val="00957ABE"/>
    <w:rsid w:val="00964F05"/>
    <w:rsid w:val="009700E2"/>
    <w:rsid w:val="00971EDE"/>
    <w:rsid w:val="0097306F"/>
    <w:rsid w:val="00973A6C"/>
    <w:rsid w:val="009767D2"/>
    <w:rsid w:val="00977B41"/>
    <w:rsid w:val="0098015A"/>
    <w:rsid w:val="009874D2"/>
    <w:rsid w:val="009915BB"/>
    <w:rsid w:val="00994FD1"/>
    <w:rsid w:val="00995BBB"/>
    <w:rsid w:val="009A1FD4"/>
    <w:rsid w:val="009A4658"/>
    <w:rsid w:val="009B0DC3"/>
    <w:rsid w:val="009B2916"/>
    <w:rsid w:val="009B4B28"/>
    <w:rsid w:val="009B71A1"/>
    <w:rsid w:val="009C4205"/>
    <w:rsid w:val="009C4994"/>
    <w:rsid w:val="009C5E85"/>
    <w:rsid w:val="009C68C7"/>
    <w:rsid w:val="009C7A05"/>
    <w:rsid w:val="009D0DF4"/>
    <w:rsid w:val="009D1447"/>
    <w:rsid w:val="009D78DE"/>
    <w:rsid w:val="009E1265"/>
    <w:rsid w:val="009E1FDA"/>
    <w:rsid w:val="009E2A52"/>
    <w:rsid w:val="009F2AE9"/>
    <w:rsid w:val="009F530A"/>
    <w:rsid w:val="009F657B"/>
    <w:rsid w:val="00A026A3"/>
    <w:rsid w:val="00A0482A"/>
    <w:rsid w:val="00A078C8"/>
    <w:rsid w:val="00A108C2"/>
    <w:rsid w:val="00A11D87"/>
    <w:rsid w:val="00A21220"/>
    <w:rsid w:val="00A22C9C"/>
    <w:rsid w:val="00A22DD3"/>
    <w:rsid w:val="00A23776"/>
    <w:rsid w:val="00A24A06"/>
    <w:rsid w:val="00A24FAD"/>
    <w:rsid w:val="00A2699D"/>
    <w:rsid w:val="00A27521"/>
    <w:rsid w:val="00A32067"/>
    <w:rsid w:val="00A34AB9"/>
    <w:rsid w:val="00A35814"/>
    <w:rsid w:val="00A36376"/>
    <w:rsid w:val="00A506CC"/>
    <w:rsid w:val="00A50BB6"/>
    <w:rsid w:val="00A51140"/>
    <w:rsid w:val="00A5128B"/>
    <w:rsid w:val="00A57700"/>
    <w:rsid w:val="00A615FF"/>
    <w:rsid w:val="00A62546"/>
    <w:rsid w:val="00A67932"/>
    <w:rsid w:val="00A67E80"/>
    <w:rsid w:val="00A7210F"/>
    <w:rsid w:val="00A73154"/>
    <w:rsid w:val="00A777E6"/>
    <w:rsid w:val="00A8210D"/>
    <w:rsid w:val="00A914E3"/>
    <w:rsid w:val="00A91989"/>
    <w:rsid w:val="00A95AD3"/>
    <w:rsid w:val="00A96968"/>
    <w:rsid w:val="00AA604E"/>
    <w:rsid w:val="00AB0086"/>
    <w:rsid w:val="00AB02CB"/>
    <w:rsid w:val="00AB4711"/>
    <w:rsid w:val="00AC1098"/>
    <w:rsid w:val="00AC29D7"/>
    <w:rsid w:val="00AD21C2"/>
    <w:rsid w:val="00AE549C"/>
    <w:rsid w:val="00AE5A7D"/>
    <w:rsid w:val="00AE6C71"/>
    <w:rsid w:val="00AE7918"/>
    <w:rsid w:val="00AE7D02"/>
    <w:rsid w:val="00AF0235"/>
    <w:rsid w:val="00AF1266"/>
    <w:rsid w:val="00AF2A48"/>
    <w:rsid w:val="00AF3712"/>
    <w:rsid w:val="00AF4984"/>
    <w:rsid w:val="00B02D3A"/>
    <w:rsid w:val="00B03682"/>
    <w:rsid w:val="00B03A48"/>
    <w:rsid w:val="00B03ECE"/>
    <w:rsid w:val="00B100DB"/>
    <w:rsid w:val="00B12CB8"/>
    <w:rsid w:val="00B15C28"/>
    <w:rsid w:val="00B16593"/>
    <w:rsid w:val="00B21087"/>
    <w:rsid w:val="00B23AD2"/>
    <w:rsid w:val="00B25A5E"/>
    <w:rsid w:val="00B32FF2"/>
    <w:rsid w:val="00B33EB7"/>
    <w:rsid w:val="00B37867"/>
    <w:rsid w:val="00B41364"/>
    <w:rsid w:val="00B422C2"/>
    <w:rsid w:val="00B4230F"/>
    <w:rsid w:val="00B442FC"/>
    <w:rsid w:val="00B605F1"/>
    <w:rsid w:val="00B619B7"/>
    <w:rsid w:val="00B626B2"/>
    <w:rsid w:val="00B63C34"/>
    <w:rsid w:val="00B6402D"/>
    <w:rsid w:val="00B64380"/>
    <w:rsid w:val="00B709AB"/>
    <w:rsid w:val="00B719D7"/>
    <w:rsid w:val="00B72FD8"/>
    <w:rsid w:val="00B7423B"/>
    <w:rsid w:val="00B74453"/>
    <w:rsid w:val="00B84702"/>
    <w:rsid w:val="00B85A43"/>
    <w:rsid w:val="00B920DF"/>
    <w:rsid w:val="00B92A8B"/>
    <w:rsid w:val="00B92B38"/>
    <w:rsid w:val="00B964D4"/>
    <w:rsid w:val="00B9682F"/>
    <w:rsid w:val="00BA0698"/>
    <w:rsid w:val="00BB60B1"/>
    <w:rsid w:val="00BB7D41"/>
    <w:rsid w:val="00BC3530"/>
    <w:rsid w:val="00BC38C3"/>
    <w:rsid w:val="00BC65B9"/>
    <w:rsid w:val="00BC6CA9"/>
    <w:rsid w:val="00BC72FC"/>
    <w:rsid w:val="00BD03AD"/>
    <w:rsid w:val="00BD19A7"/>
    <w:rsid w:val="00BD2DB0"/>
    <w:rsid w:val="00BD490B"/>
    <w:rsid w:val="00BD4D1D"/>
    <w:rsid w:val="00BD79C0"/>
    <w:rsid w:val="00BE4642"/>
    <w:rsid w:val="00BE4F31"/>
    <w:rsid w:val="00BF5EA5"/>
    <w:rsid w:val="00C00B83"/>
    <w:rsid w:val="00C00D58"/>
    <w:rsid w:val="00C04010"/>
    <w:rsid w:val="00C12258"/>
    <w:rsid w:val="00C12AB8"/>
    <w:rsid w:val="00C17522"/>
    <w:rsid w:val="00C17F0C"/>
    <w:rsid w:val="00C20690"/>
    <w:rsid w:val="00C20B83"/>
    <w:rsid w:val="00C2275C"/>
    <w:rsid w:val="00C22DB9"/>
    <w:rsid w:val="00C2403A"/>
    <w:rsid w:val="00C2545C"/>
    <w:rsid w:val="00C27C94"/>
    <w:rsid w:val="00C27DB5"/>
    <w:rsid w:val="00C27E6C"/>
    <w:rsid w:val="00C35563"/>
    <w:rsid w:val="00C35D2D"/>
    <w:rsid w:val="00C376F8"/>
    <w:rsid w:val="00C420A7"/>
    <w:rsid w:val="00C420ED"/>
    <w:rsid w:val="00C4690B"/>
    <w:rsid w:val="00C46D07"/>
    <w:rsid w:val="00C52F73"/>
    <w:rsid w:val="00C539AF"/>
    <w:rsid w:val="00C5657C"/>
    <w:rsid w:val="00C6037D"/>
    <w:rsid w:val="00C761E0"/>
    <w:rsid w:val="00C76CCA"/>
    <w:rsid w:val="00C82201"/>
    <w:rsid w:val="00C835C0"/>
    <w:rsid w:val="00C83BFF"/>
    <w:rsid w:val="00C84979"/>
    <w:rsid w:val="00C8584E"/>
    <w:rsid w:val="00C87894"/>
    <w:rsid w:val="00C87F79"/>
    <w:rsid w:val="00CA2087"/>
    <w:rsid w:val="00CA36B1"/>
    <w:rsid w:val="00CA55C4"/>
    <w:rsid w:val="00CB06E9"/>
    <w:rsid w:val="00CC01CA"/>
    <w:rsid w:val="00CD08ED"/>
    <w:rsid w:val="00CD3F6E"/>
    <w:rsid w:val="00CD5B96"/>
    <w:rsid w:val="00CE05F0"/>
    <w:rsid w:val="00CE5E09"/>
    <w:rsid w:val="00D05A68"/>
    <w:rsid w:val="00D129A5"/>
    <w:rsid w:val="00D220B2"/>
    <w:rsid w:val="00D2283D"/>
    <w:rsid w:val="00D22C82"/>
    <w:rsid w:val="00D316B8"/>
    <w:rsid w:val="00D32ACD"/>
    <w:rsid w:val="00D353C8"/>
    <w:rsid w:val="00D3700B"/>
    <w:rsid w:val="00D400ED"/>
    <w:rsid w:val="00D414FF"/>
    <w:rsid w:val="00D57BB7"/>
    <w:rsid w:val="00D655DA"/>
    <w:rsid w:val="00D70041"/>
    <w:rsid w:val="00D71636"/>
    <w:rsid w:val="00D71A68"/>
    <w:rsid w:val="00D73F0A"/>
    <w:rsid w:val="00D758F3"/>
    <w:rsid w:val="00D76D6A"/>
    <w:rsid w:val="00D8182F"/>
    <w:rsid w:val="00D850D0"/>
    <w:rsid w:val="00D87D3A"/>
    <w:rsid w:val="00D90F40"/>
    <w:rsid w:val="00D91F67"/>
    <w:rsid w:val="00D922DD"/>
    <w:rsid w:val="00D92B77"/>
    <w:rsid w:val="00D96647"/>
    <w:rsid w:val="00DB0C46"/>
    <w:rsid w:val="00DB3450"/>
    <w:rsid w:val="00DB6577"/>
    <w:rsid w:val="00DB7F27"/>
    <w:rsid w:val="00DC0382"/>
    <w:rsid w:val="00DC564D"/>
    <w:rsid w:val="00DC58DD"/>
    <w:rsid w:val="00DC62CC"/>
    <w:rsid w:val="00DD1AC5"/>
    <w:rsid w:val="00DD2B0B"/>
    <w:rsid w:val="00DD3582"/>
    <w:rsid w:val="00DD5F65"/>
    <w:rsid w:val="00DE2525"/>
    <w:rsid w:val="00DE2631"/>
    <w:rsid w:val="00DE56AF"/>
    <w:rsid w:val="00DE6C69"/>
    <w:rsid w:val="00DF46A4"/>
    <w:rsid w:val="00DF6A32"/>
    <w:rsid w:val="00E01C8A"/>
    <w:rsid w:val="00E02F09"/>
    <w:rsid w:val="00E06646"/>
    <w:rsid w:val="00E0699F"/>
    <w:rsid w:val="00E077DC"/>
    <w:rsid w:val="00E11D38"/>
    <w:rsid w:val="00E12C56"/>
    <w:rsid w:val="00E13397"/>
    <w:rsid w:val="00E15332"/>
    <w:rsid w:val="00E21374"/>
    <w:rsid w:val="00E2247F"/>
    <w:rsid w:val="00E2281C"/>
    <w:rsid w:val="00E246ED"/>
    <w:rsid w:val="00E25438"/>
    <w:rsid w:val="00E259FD"/>
    <w:rsid w:val="00E32D1B"/>
    <w:rsid w:val="00E32DF2"/>
    <w:rsid w:val="00E3560C"/>
    <w:rsid w:val="00E43EE6"/>
    <w:rsid w:val="00E5056A"/>
    <w:rsid w:val="00E505F4"/>
    <w:rsid w:val="00E511DB"/>
    <w:rsid w:val="00E51780"/>
    <w:rsid w:val="00E52827"/>
    <w:rsid w:val="00E53D5D"/>
    <w:rsid w:val="00E54BB0"/>
    <w:rsid w:val="00E55777"/>
    <w:rsid w:val="00E5783C"/>
    <w:rsid w:val="00E60493"/>
    <w:rsid w:val="00E609D1"/>
    <w:rsid w:val="00E622C7"/>
    <w:rsid w:val="00E624DA"/>
    <w:rsid w:val="00E6369C"/>
    <w:rsid w:val="00E63DCD"/>
    <w:rsid w:val="00E63E5A"/>
    <w:rsid w:val="00E71ED2"/>
    <w:rsid w:val="00E74679"/>
    <w:rsid w:val="00E75E0A"/>
    <w:rsid w:val="00E76D10"/>
    <w:rsid w:val="00E81A50"/>
    <w:rsid w:val="00E843CB"/>
    <w:rsid w:val="00E86513"/>
    <w:rsid w:val="00E8679F"/>
    <w:rsid w:val="00E96DD5"/>
    <w:rsid w:val="00E97E37"/>
    <w:rsid w:val="00EA196A"/>
    <w:rsid w:val="00EA7A11"/>
    <w:rsid w:val="00EA7E7E"/>
    <w:rsid w:val="00EB1CF9"/>
    <w:rsid w:val="00EB2A75"/>
    <w:rsid w:val="00EC27A3"/>
    <w:rsid w:val="00EC373A"/>
    <w:rsid w:val="00EC529F"/>
    <w:rsid w:val="00EC68CB"/>
    <w:rsid w:val="00ED0D94"/>
    <w:rsid w:val="00ED578F"/>
    <w:rsid w:val="00EE3BBF"/>
    <w:rsid w:val="00EE4C21"/>
    <w:rsid w:val="00EF2CBD"/>
    <w:rsid w:val="00EF4038"/>
    <w:rsid w:val="00EF702C"/>
    <w:rsid w:val="00F00FF0"/>
    <w:rsid w:val="00F02EF2"/>
    <w:rsid w:val="00F03AC0"/>
    <w:rsid w:val="00F03E8C"/>
    <w:rsid w:val="00F23CC9"/>
    <w:rsid w:val="00F2463A"/>
    <w:rsid w:val="00F2704B"/>
    <w:rsid w:val="00F272A0"/>
    <w:rsid w:val="00F343A4"/>
    <w:rsid w:val="00F3734D"/>
    <w:rsid w:val="00F40EE5"/>
    <w:rsid w:val="00F418E9"/>
    <w:rsid w:val="00F538ED"/>
    <w:rsid w:val="00F55819"/>
    <w:rsid w:val="00F56BDD"/>
    <w:rsid w:val="00F56C42"/>
    <w:rsid w:val="00F61468"/>
    <w:rsid w:val="00F678E1"/>
    <w:rsid w:val="00F67F7F"/>
    <w:rsid w:val="00F77C99"/>
    <w:rsid w:val="00F82834"/>
    <w:rsid w:val="00F83C62"/>
    <w:rsid w:val="00F863F8"/>
    <w:rsid w:val="00F86C31"/>
    <w:rsid w:val="00F914FA"/>
    <w:rsid w:val="00F94379"/>
    <w:rsid w:val="00F95AE5"/>
    <w:rsid w:val="00FA27DB"/>
    <w:rsid w:val="00FA2D71"/>
    <w:rsid w:val="00FA31FE"/>
    <w:rsid w:val="00FA6146"/>
    <w:rsid w:val="00FA6DE7"/>
    <w:rsid w:val="00FB26D1"/>
    <w:rsid w:val="00FC7B76"/>
    <w:rsid w:val="00FD2AEA"/>
    <w:rsid w:val="00FD34A9"/>
    <w:rsid w:val="00FE0AD5"/>
    <w:rsid w:val="00FF3B78"/>
    <w:rsid w:val="00FF5766"/>
    <w:rsid w:val="00FF7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A658E"/>
  <w15:docId w15:val="{F409AC6F-4CDF-4DE6-BF44-E56F3E04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D10"/>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9A1FD4"/>
    <w:pPr>
      <w:keepNext/>
      <w:spacing w:before="240" w:after="60"/>
      <w:outlineLvl w:val="1"/>
    </w:pPr>
    <w:rPr>
      <w:rFonts w:ascii="Arial" w:hAnsi="Arial"/>
      <w:b/>
      <w:bCs/>
      <w:i/>
      <w:iCs/>
      <w:sz w:val="28"/>
      <w:szCs w:val="28"/>
      <w:lang w:val="x-none" w:eastAsia="x-none"/>
    </w:rPr>
  </w:style>
  <w:style w:type="paragraph" w:styleId="Heading4">
    <w:name w:val="heading 4"/>
    <w:basedOn w:val="Normal"/>
    <w:link w:val="Heading4Char"/>
    <w:uiPriority w:val="9"/>
    <w:qFormat/>
    <w:rsid w:val="009A1FD4"/>
    <w:pPr>
      <w:spacing w:before="277" w:after="208"/>
      <w:jc w:val="center"/>
      <w:outlineLvl w:val="3"/>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1FD4"/>
    <w:rPr>
      <w:rFonts w:ascii="Arial" w:eastAsia="Times New Roman" w:hAnsi="Arial" w:cs="Times New Roman"/>
      <w:b/>
      <w:bCs/>
      <w:i/>
      <w:iCs/>
      <w:sz w:val="28"/>
      <w:szCs w:val="28"/>
      <w:lang w:val="x-none" w:eastAsia="x-none"/>
    </w:rPr>
  </w:style>
  <w:style w:type="character" w:customStyle="1" w:styleId="Heading4Char">
    <w:name w:val="Heading 4 Char"/>
    <w:basedOn w:val="DefaultParagraphFont"/>
    <w:link w:val="Heading4"/>
    <w:uiPriority w:val="9"/>
    <w:rsid w:val="009A1FD4"/>
    <w:rPr>
      <w:rFonts w:ascii="Times New Roman" w:eastAsia="Times New Roman" w:hAnsi="Times New Roman" w:cs="Times New Roman"/>
      <w:b/>
      <w:bCs/>
      <w:sz w:val="24"/>
      <w:szCs w:val="24"/>
      <w:lang w:val="x-none" w:eastAsia="x-none"/>
    </w:rPr>
  </w:style>
  <w:style w:type="paragraph" w:styleId="NormalWeb">
    <w:name w:val="Normal (Web)"/>
    <w:basedOn w:val="Normal"/>
    <w:uiPriority w:val="99"/>
    <w:rsid w:val="009A1FD4"/>
    <w:pPr>
      <w:spacing w:after="83"/>
    </w:pPr>
  </w:style>
  <w:style w:type="paragraph" w:styleId="ListParagraph">
    <w:name w:val="List Paragraph"/>
    <w:basedOn w:val="Normal"/>
    <w:uiPriority w:val="34"/>
    <w:qFormat/>
    <w:rsid w:val="009A1FD4"/>
    <w:pPr>
      <w:ind w:left="720"/>
    </w:pPr>
    <w:rPr>
      <w:rFonts w:eastAsia="Calibri"/>
    </w:rPr>
  </w:style>
  <w:style w:type="paragraph" w:styleId="Footer">
    <w:name w:val="footer"/>
    <w:basedOn w:val="Normal"/>
    <w:link w:val="FooterChar"/>
    <w:uiPriority w:val="99"/>
    <w:unhideWhenUsed/>
    <w:rsid w:val="009A1FD4"/>
    <w:pPr>
      <w:tabs>
        <w:tab w:val="center" w:pos="4536"/>
        <w:tab w:val="right" w:pos="9072"/>
      </w:tabs>
    </w:pPr>
    <w:rPr>
      <w:lang w:val="x-none" w:eastAsia="x-none"/>
    </w:rPr>
  </w:style>
  <w:style w:type="character" w:customStyle="1" w:styleId="FooterChar">
    <w:name w:val="Footer Char"/>
    <w:basedOn w:val="DefaultParagraphFont"/>
    <w:link w:val="Footer"/>
    <w:uiPriority w:val="99"/>
    <w:rsid w:val="009A1FD4"/>
    <w:rPr>
      <w:rFonts w:ascii="Times New Roman" w:eastAsia="Times New Roman" w:hAnsi="Times New Roman" w:cs="Times New Roman"/>
      <w:sz w:val="24"/>
      <w:szCs w:val="24"/>
      <w:lang w:val="x-none" w:eastAsia="x-none"/>
    </w:rPr>
  </w:style>
  <w:style w:type="paragraph" w:customStyle="1" w:styleId="Default">
    <w:name w:val="Default"/>
    <w:rsid w:val="009A1FD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n1">
    <w:name w:val="pn1"/>
    <w:basedOn w:val="Normal"/>
    <w:rsid w:val="00662D39"/>
    <w:pPr>
      <w:spacing w:before="100" w:beforeAutospacing="1" w:after="100" w:afterAutospacing="1"/>
    </w:pPr>
  </w:style>
  <w:style w:type="paragraph" w:customStyle="1" w:styleId="IFS2012tekst">
    <w:name w:val="IFS 2012 tekst"/>
    <w:basedOn w:val="Normal"/>
    <w:uiPriority w:val="99"/>
    <w:rsid w:val="00A23776"/>
    <w:pPr>
      <w:spacing w:after="120"/>
      <w:ind w:firstLine="709"/>
      <w:jc w:val="both"/>
    </w:pPr>
    <w:rPr>
      <w:rFonts w:ascii="Cambria" w:eastAsiaTheme="minorHAnsi" w:hAnsi="Cambria"/>
      <w:color w:val="404040"/>
      <w:sz w:val="21"/>
      <w:szCs w:val="21"/>
    </w:rPr>
  </w:style>
  <w:style w:type="paragraph" w:styleId="BalloonText">
    <w:name w:val="Balloon Text"/>
    <w:basedOn w:val="Normal"/>
    <w:link w:val="BalloonTextChar"/>
    <w:uiPriority w:val="99"/>
    <w:semiHidden/>
    <w:unhideWhenUsed/>
    <w:rsid w:val="00F538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38ED"/>
    <w:rPr>
      <w:rFonts w:ascii="Segoe UI" w:eastAsia="Times New Roman" w:hAnsi="Segoe UI" w:cs="Segoe UI"/>
      <w:sz w:val="18"/>
      <w:szCs w:val="18"/>
    </w:rPr>
  </w:style>
  <w:style w:type="paragraph" w:styleId="Header">
    <w:name w:val="header"/>
    <w:basedOn w:val="Normal"/>
    <w:link w:val="HeaderChar"/>
    <w:uiPriority w:val="99"/>
    <w:unhideWhenUsed/>
    <w:rsid w:val="00350ABE"/>
    <w:pPr>
      <w:tabs>
        <w:tab w:val="center" w:pos="4680"/>
        <w:tab w:val="right" w:pos="9360"/>
      </w:tabs>
    </w:pPr>
  </w:style>
  <w:style w:type="character" w:customStyle="1" w:styleId="HeaderChar">
    <w:name w:val="Header Char"/>
    <w:basedOn w:val="DefaultParagraphFont"/>
    <w:link w:val="Header"/>
    <w:uiPriority w:val="99"/>
    <w:rsid w:val="00350ABE"/>
    <w:rPr>
      <w:rFonts w:ascii="Times New Roman" w:eastAsia="Times New Roman" w:hAnsi="Times New Roman" w:cs="Times New Roman"/>
      <w:sz w:val="24"/>
      <w:szCs w:val="24"/>
    </w:rPr>
  </w:style>
  <w:style w:type="table" w:styleId="TableGrid">
    <w:name w:val="Table Grid"/>
    <w:basedOn w:val="TableNormal"/>
    <w:uiPriority w:val="39"/>
    <w:rsid w:val="008751E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2704B"/>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F2704B"/>
    <w:rPr>
      <w:sz w:val="20"/>
      <w:szCs w:val="20"/>
    </w:rPr>
  </w:style>
  <w:style w:type="paragraph" w:customStyle="1" w:styleId="Normal1">
    <w:name w:val="Normal1"/>
    <w:basedOn w:val="Normal"/>
    <w:rsid w:val="000644A6"/>
    <w:pPr>
      <w:spacing w:before="100" w:beforeAutospacing="1" w:after="100" w:afterAutospacing="1"/>
    </w:pPr>
    <w:rPr>
      <w:rFonts w:ascii="Arial" w:hAnsi="Arial" w:cs="Arial"/>
      <w:sz w:val="22"/>
      <w:szCs w:val="22"/>
    </w:rPr>
  </w:style>
  <w:style w:type="paragraph" w:styleId="BodyText">
    <w:name w:val="Body Text"/>
    <w:basedOn w:val="Normal"/>
    <w:link w:val="BodyTextChar"/>
    <w:uiPriority w:val="1"/>
    <w:qFormat/>
    <w:rsid w:val="000644A6"/>
    <w:pPr>
      <w:widowControl w:val="0"/>
      <w:autoSpaceDE w:val="0"/>
      <w:autoSpaceDN w:val="0"/>
      <w:ind w:left="140"/>
    </w:pPr>
    <w:rPr>
      <w:sz w:val="22"/>
      <w:szCs w:val="22"/>
    </w:rPr>
  </w:style>
  <w:style w:type="character" w:customStyle="1" w:styleId="BodyTextChar">
    <w:name w:val="Body Text Char"/>
    <w:basedOn w:val="DefaultParagraphFont"/>
    <w:link w:val="BodyText"/>
    <w:uiPriority w:val="1"/>
    <w:rsid w:val="000644A6"/>
    <w:rPr>
      <w:rFonts w:ascii="Times New Roman" w:eastAsia="Times New Roman" w:hAnsi="Times New Roman" w:cs="Times New Roman"/>
    </w:rPr>
  </w:style>
  <w:style w:type="paragraph" w:customStyle="1" w:styleId="samostalni">
    <w:name w:val="samostalni"/>
    <w:basedOn w:val="Normal"/>
    <w:rsid w:val="00D8182F"/>
    <w:pPr>
      <w:spacing w:before="100" w:beforeAutospacing="1" w:after="100" w:afterAutospacing="1"/>
    </w:pPr>
  </w:style>
  <w:style w:type="character" w:customStyle="1" w:styleId="lat">
    <w:name w:val="lat"/>
    <w:basedOn w:val="DefaultParagraphFont"/>
    <w:rsid w:val="00D81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74834">
      <w:bodyDiv w:val="1"/>
      <w:marLeft w:val="0"/>
      <w:marRight w:val="0"/>
      <w:marTop w:val="0"/>
      <w:marBottom w:val="0"/>
      <w:divBdr>
        <w:top w:val="none" w:sz="0" w:space="0" w:color="auto"/>
        <w:left w:val="none" w:sz="0" w:space="0" w:color="auto"/>
        <w:bottom w:val="none" w:sz="0" w:space="0" w:color="auto"/>
        <w:right w:val="none" w:sz="0" w:space="0" w:color="auto"/>
      </w:divBdr>
    </w:div>
    <w:div w:id="726997876">
      <w:bodyDiv w:val="1"/>
      <w:marLeft w:val="0"/>
      <w:marRight w:val="0"/>
      <w:marTop w:val="0"/>
      <w:marBottom w:val="0"/>
      <w:divBdr>
        <w:top w:val="none" w:sz="0" w:space="0" w:color="auto"/>
        <w:left w:val="none" w:sz="0" w:space="0" w:color="auto"/>
        <w:bottom w:val="none" w:sz="0" w:space="0" w:color="auto"/>
        <w:right w:val="none" w:sz="0" w:space="0" w:color="auto"/>
      </w:divBdr>
    </w:div>
    <w:div w:id="1405489450">
      <w:bodyDiv w:val="1"/>
      <w:marLeft w:val="0"/>
      <w:marRight w:val="0"/>
      <w:marTop w:val="0"/>
      <w:marBottom w:val="0"/>
      <w:divBdr>
        <w:top w:val="none" w:sz="0" w:space="0" w:color="auto"/>
        <w:left w:val="none" w:sz="0" w:space="0" w:color="auto"/>
        <w:bottom w:val="none" w:sz="0" w:space="0" w:color="auto"/>
        <w:right w:val="none" w:sz="0" w:space="0" w:color="auto"/>
      </w:divBdr>
    </w:div>
    <w:div w:id="1609773734">
      <w:bodyDiv w:val="1"/>
      <w:marLeft w:val="0"/>
      <w:marRight w:val="0"/>
      <w:marTop w:val="0"/>
      <w:marBottom w:val="0"/>
      <w:divBdr>
        <w:top w:val="none" w:sz="0" w:space="0" w:color="auto"/>
        <w:left w:val="none" w:sz="0" w:space="0" w:color="auto"/>
        <w:bottom w:val="none" w:sz="0" w:space="0" w:color="auto"/>
        <w:right w:val="none" w:sz="0" w:space="0" w:color="auto"/>
      </w:divBdr>
    </w:div>
    <w:div w:id="17007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929FE-B262-44D2-96DF-164A918D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3281</Words>
  <Characters>18702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Biljana Baucal Rajic</dc:creator>
  <cp:lastModifiedBy>Ivana Vojinović</cp:lastModifiedBy>
  <cp:revision>2</cp:revision>
  <cp:lastPrinted>2025-10-15T13:21:00Z</cp:lastPrinted>
  <dcterms:created xsi:type="dcterms:W3CDTF">2026-08-03T10:12:00Z</dcterms:created>
  <dcterms:modified xsi:type="dcterms:W3CDTF">2026-08-03T10:12:00Z</dcterms:modified>
</cp:coreProperties>
</file>