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9180F" w14:textId="77777777" w:rsidR="006417F4" w:rsidRPr="009B2320" w:rsidRDefault="00410924">
      <w:pPr>
        <w:jc w:val="center"/>
        <w:rPr>
          <w:lang w:val="sr-Cyrl-CS"/>
        </w:rPr>
      </w:pPr>
      <w:r w:rsidRPr="009B2320">
        <w:rPr>
          <w:lang w:val="sr-Cyrl-CS"/>
        </w:rPr>
        <w:t>О Б Р А З Л О Ж Е Њ Е</w:t>
      </w:r>
    </w:p>
    <w:p w14:paraId="52D02A56" w14:textId="77777777" w:rsidR="006417F4" w:rsidRPr="009B2320" w:rsidRDefault="006417F4">
      <w:pPr>
        <w:rPr>
          <w:lang w:val="sr-Cyrl-CS"/>
        </w:rPr>
      </w:pPr>
    </w:p>
    <w:p w14:paraId="221F00A8" w14:textId="77777777" w:rsidR="006417F4" w:rsidRPr="009B2320" w:rsidRDefault="00410924">
      <w:pPr>
        <w:numPr>
          <w:ilvl w:val="0"/>
          <w:numId w:val="1"/>
        </w:numPr>
        <w:jc w:val="both"/>
        <w:rPr>
          <w:lang w:val="sr-Cyrl-CS"/>
        </w:rPr>
      </w:pPr>
      <w:r w:rsidRPr="009B2320">
        <w:rPr>
          <w:lang w:val="sr-Cyrl-CS"/>
        </w:rPr>
        <w:t xml:space="preserve">УСТАВНИ ОСНОВ </w:t>
      </w:r>
    </w:p>
    <w:p w14:paraId="127753A1" w14:textId="77777777" w:rsidR="006417F4" w:rsidRPr="009B2320" w:rsidRDefault="006417F4">
      <w:pPr>
        <w:ind w:left="720"/>
        <w:jc w:val="both"/>
        <w:rPr>
          <w:lang w:val="sr-Cyrl-CS"/>
        </w:rPr>
      </w:pPr>
    </w:p>
    <w:p w14:paraId="0A9B2341" w14:textId="77777777" w:rsidR="006417F4" w:rsidRPr="009B2320" w:rsidRDefault="00410924">
      <w:pPr>
        <w:ind w:firstLine="720"/>
        <w:jc w:val="both"/>
        <w:rPr>
          <w:lang w:val="sr-Cyrl-CS"/>
        </w:rPr>
      </w:pPr>
      <w:r w:rsidRPr="009B2320">
        <w:rPr>
          <w:lang w:val="sr-Cyrl-CS"/>
        </w:rPr>
        <w:t>Уставни основ за доношење овог закона садржан је у одредби члана 97. став 1. тачка 15. Устава Републике Србије, према којој Република Србија уређује и обезбеђује финансирање остваривања права и дужности Републике Србије, утврђених Уставом и законом. Истовремено члан 16. Закона о јавном дугу („Службени гласник РС”, бр. 61/05, 107/09, 78/11, 68/15, 95/18, 91/19 и 149/20) прописује да Република може дати гаранцију за измирење дуга јавних предузећа чији је оснивач.</w:t>
      </w:r>
    </w:p>
    <w:p w14:paraId="318C1A6A" w14:textId="77777777" w:rsidR="006417F4" w:rsidRPr="009B2320" w:rsidRDefault="006417F4">
      <w:pPr>
        <w:ind w:left="720"/>
        <w:jc w:val="both"/>
        <w:rPr>
          <w:lang w:val="sr-Cyrl-CS"/>
        </w:rPr>
      </w:pPr>
    </w:p>
    <w:p w14:paraId="72DD91EC" w14:textId="77777777" w:rsidR="006417F4" w:rsidRPr="009B2320" w:rsidRDefault="00410924">
      <w:pPr>
        <w:numPr>
          <w:ilvl w:val="0"/>
          <w:numId w:val="1"/>
        </w:numPr>
        <w:jc w:val="both"/>
        <w:rPr>
          <w:lang w:val="sr-Cyrl-CS"/>
        </w:rPr>
      </w:pPr>
      <w:r w:rsidRPr="009B2320">
        <w:rPr>
          <w:lang w:val="sr-Cyrl-CS"/>
        </w:rPr>
        <w:t>РАЗЛОЗИ ЗА ДОНОШЕЊЕ ЗАКОНА</w:t>
      </w:r>
    </w:p>
    <w:p w14:paraId="0215C87B" w14:textId="77777777" w:rsidR="006417F4" w:rsidRPr="009B2320" w:rsidRDefault="006417F4">
      <w:pPr>
        <w:ind w:left="720"/>
        <w:jc w:val="both"/>
        <w:rPr>
          <w:lang w:val="sr-Cyrl-CS"/>
        </w:rPr>
      </w:pPr>
    </w:p>
    <w:p w14:paraId="01C49178" w14:textId="5DBEFF9C" w:rsidR="006417F4" w:rsidRPr="009B2320" w:rsidRDefault="00410924">
      <w:pPr>
        <w:ind w:firstLine="720"/>
        <w:jc w:val="both"/>
        <w:rPr>
          <w:b/>
          <w:lang w:val="sr-Cyrl-CS"/>
        </w:rPr>
      </w:pPr>
      <w:r w:rsidRPr="009B2320">
        <w:rPr>
          <w:lang w:val="sr-Cyrl-CS"/>
        </w:rPr>
        <w:t xml:space="preserve">Разлози за доношење овог закона о давању гаранције Републике Србије  у корист </w:t>
      </w:r>
      <w:r w:rsidR="00E108DA" w:rsidRPr="009B2320">
        <w:rPr>
          <w:lang w:val="sr-Cyrl-CS"/>
        </w:rPr>
        <w:t>Банке Поштанска штедионица, акционарско друштво Београд</w:t>
      </w:r>
      <w:r w:rsidRPr="009B2320">
        <w:rPr>
          <w:lang w:val="sr-Cyrl-CS"/>
        </w:rPr>
        <w:t xml:space="preserve"> (у даљем тексту: Зајмодавац) по задужењу</w:t>
      </w:r>
      <w:r w:rsidR="004E77C5" w:rsidRPr="009B2320">
        <w:rPr>
          <w:lang w:val="sr-Cyrl-CS"/>
        </w:rPr>
        <w:t xml:space="preserve"> Aкционарског друштва за транспорт нафте нафтоводима и транспорт деривата нафте продуктоводима Транснафта Панчево</w:t>
      </w:r>
      <w:r w:rsidRPr="009B2320">
        <w:rPr>
          <w:lang w:val="sr-Cyrl-CS"/>
        </w:rPr>
        <w:t xml:space="preserve"> (у даљем тексту: Зајмопримац) садржани су у члану 16. став 4. Закона о јавном дугу, односно у потписаном уговору између Зајмодаваца и Зајмопримаца у износу </w:t>
      </w:r>
      <w:r w:rsidR="001868B7">
        <w:rPr>
          <w:lang w:val="sr-Cyrl-CS"/>
        </w:rPr>
        <w:t>од</w:t>
      </w:r>
      <w:r w:rsidR="00E108DA" w:rsidRPr="009B2320">
        <w:rPr>
          <w:lang w:val="sr-Cyrl-CS"/>
        </w:rPr>
        <w:t xml:space="preserve"> </w:t>
      </w:r>
      <w:r w:rsidR="004E77C5" w:rsidRPr="009B2320">
        <w:rPr>
          <w:lang w:val="sr-Cyrl-CS"/>
        </w:rPr>
        <w:t>14.528.082.271,39 динара (словима: четрнаестмилијардипетстотинадвадесетосам милионаосамдесетдвехиљадедвестаседамдесетједандинар и 39/100)</w:t>
      </w:r>
      <w:r w:rsidRPr="009B2320">
        <w:rPr>
          <w:lang w:val="sr-Cyrl-CS"/>
        </w:rPr>
        <w:t xml:space="preserve">, </w:t>
      </w:r>
      <w:r w:rsidR="004E77C5" w:rsidRPr="009B2320">
        <w:rPr>
          <w:lang w:val="sr-Cyrl-CS"/>
        </w:rPr>
        <w:t>ради изградње нафтовода Србија - Мађарска</w:t>
      </w:r>
      <w:r w:rsidRPr="009B2320">
        <w:rPr>
          <w:lang w:val="sr-Cyrl-CS"/>
        </w:rPr>
        <w:t>.</w:t>
      </w:r>
    </w:p>
    <w:p w14:paraId="53198230" w14:textId="3BF4DAEB" w:rsidR="006417F4" w:rsidRPr="009B2320" w:rsidRDefault="00410924">
      <w:pPr>
        <w:ind w:firstLine="720"/>
        <w:jc w:val="both"/>
        <w:rPr>
          <w:lang w:val="sr-Cyrl-CS"/>
        </w:rPr>
      </w:pPr>
      <w:r w:rsidRPr="009B2320">
        <w:rPr>
          <w:lang w:val="sr-Cyrl-CS"/>
        </w:rPr>
        <w:t>У потписан</w:t>
      </w:r>
      <w:r w:rsidR="00E108DA" w:rsidRPr="009B2320">
        <w:rPr>
          <w:lang w:val="sr-Cyrl-CS"/>
        </w:rPr>
        <w:t>о</w:t>
      </w:r>
      <w:r w:rsidRPr="009B2320">
        <w:rPr>
          <w:lang w:val="sr-Cyrl-CS"/>
        </w:rPr>
        <w:t>м уговор</w:t>
      </w:r>
      <w:r w:rsidR="00E108DA" w:rsidRPr="009B2320">
        <w:rPr>
          <w:lang w:val="sr-Cyrl-CS"/>
        </w:rPr>
        <w:t>у</w:t>
      </w:r>
      <w:r w:rsidRPr="009B2320">
        <w:rPr>
          <w:lang w:val="sr-Cyrl-CS"/>
        </w:rPr>
        <w:t xml:space="preserve">, повлачење средстава кредита у износу </w:t>
      </w:r>
      <w:r w:rsidR="001868B7">
        <w:rPr>
          <w:lang w:val="sr-Cyrl-CS"/>
        </w:rPr>
        <w:t>од</w:t>
      </w:r>
      <w:r w:rsidRPr="009B2320">
        <w:rPr>
          <w:lang w:val="sr-Cyrl-CS"/>
        </w:rPr>
        <w:t xml:space="preserve"> </w:t>
      </w:r>
      <w:r w:rsidR="004E77C5" w:rsidRPr="009B2320">
        <w:rPr>
          <w:lang w:val="sr-Cyrl-CS"/>
        </w:rPr>
        <w:t>14.528.082.271,39</w:t>
      </w:r>
      <w:r w:rsidR="00C17DE3" w:rsidRPr="009B2320">
        <w:rPr>
          <w:lang w:val="sr-Cyrl-CS"/>
        </w:rPr>
        <w:t xml:space="preserve"> </w:t>
      </w:r>
      <w:r w:rsidR="004E77C5" w:rsidRPr="009B2320">
        <w:rPr>
          <w:lang w:val="sr-Cyrl-CS"/>
        </w:rPr>
        <w:t>динара</w:t>
      </w:r>
      <w:r w:rsidRPr="009B2320">
        <w:rPr>
          <w:lang w:val="sr-Cyrl-CS"/>
        </w:rPr>
        <w:t>, условљено је давањем гаранције Републике Србије (у даљем тексту: Гарант), односно ступањем на снагу закона о давању гаранције Републике Србије.</w:t>
      </w:r>
    </w:p>
    <w:p w14:paraId="1B210069" w14:textId="5159E180" w:rsidR="006417F4" w:rsidRPr="009B2320" w:rsidRDefault="00410924">
      <w:pPr>
        <w:ind w:firstLine="720"/>
        <w:jc w:val="both"/>
        <w:rPr>
          <w:lang w:val="sr-Cyrl-CS"/>
        </w:rPr>
      </w:pPr>
      <w:r w:rsidRPr="009B2320">
        <w:rPr>
          <w:lang w:val="sr-Cyrl-CS"/>
        </w:rPr>
        <w:t xml:space="preserve"> Гарант неопозиво, безусловно и на први позив гарантује, као примарни дужник уредно и благовремено плаћање сваког и свих износа доспелих за плаћање по основу </w:t>
      </w:r>
      <w:r w:rsidR="00C760DB" w:rsidRPr="009B2320">
        <w:rPr>
          <w:lang w:val="sr-Cyrl-CS"/>
        </w:rPr>
        <w:t xml:space="preserve">појединачних </w:t>
      </w:r>
      <w:r w:rsidRPr="009B2320">
        <w:rPr>
          <w:lang w:val="sr-Cyrl-CS"/>
        </w:rPr>
        <w:t>уговора о кредиту, као и благовремено извршавање свих осталих обавеза Зајмопримца, а у складу са уговор</w:t>
      </w:r>
      <w:r w:rsidR="00E108DA" w:rsidRPr="009B2320">
        <w:rPr>
          <w:lang w:val="sr-Cyrl-CS"/>
        </w:rPr>
        <w:t>ом</w:t>
      </w:r>
      <w:r w:rsidRPr="009B2320">
        <w:rPr>
          <w:lang w:val="sr-Cyrl-CS"/>
        </w:rPr>
        <w:t xml:space="preserve"> о</w:t>
      </w:r>
      <w:r w:rsidR="00E108DA" w:rsidRPr="009B2320">
        <w:rPr>
          <w:lang w:val="sr-Cyrl-CS"/>
        </w:rPr>
        <w:t xml:space="preserve"> дугорочном</w:t>
      </w:r>
      <w:r w:rsidRPr="009B2320">
        <w:rPr>
          <w:lang w:val="sr-Cyrl-CS"/>
        </w:rPr>
        <w:t xml:space="preserve"> кредиту. Уколико Гарант оформи ново правно лице које би наставило оперативно пословање Зајмопримца, Гарант је у обавези да предузме све радње са циљем да омогући, између осталог, да ново правно лице приступи дугу и преузме обавезе отплате одобрених кредита. </w:t>
      </w:r>
    </w:p>
    <w:p w14:paraId="51169CAD" w14:textId="7F4221E8" w:rsidR="006417F4" w:rsidRPr="009B2320" w:rsidRDefault="00410924">
      <w:pPr>
        <w:ind w:firstLine="720"/>
        <w:jc w:val="both"/>
        <w:rPr>
          <w:lang w:val="sr-Cyrl-CS"/>
        </w:rPr>
      </w:pPr>
      <w:r w:rsidRPr="009B2320">
        <w:rPr>
          <w:lang w:val="sr-Cyrl-CS"/>
        </w:rPr>
        <w:t xml:space="preserve">Законом о буџету Републике Србије за 2026. годину („Службени гласник РС”, број 108/25) предвиђено је давање гаранције Републике Србије пословним банкама за </w:t>
      </w:r>
      <w:r w:rsidR="004E77C5" w:rsidRPr="009B2320">
        <w:rPr>
          <w:lang w:val="sr-Cyrl-CS"/>
        </w:rPr>
        <w:t>Aкционарско друштва за транспорт нафте нафтоводима и транспорт деривата нафте продуктоводима Транснафта Панчево</w:t>
      </w:r>
      <w:r w:rsidRPr="009B2320">
        <w:rPr>
          <w:lang w:val="sr-Cyrl-CS"/>
        </w:rPr>
        <w:t xml:space="preserve"> </w:t>
      </w:r>
      <w:r w:rsidR="004E77C5" w:rsidRPr="009B2320">
        <w:rPr>
          <w:lang w:val="sr-Cyrl-CS"/>
        </w:rPr>
        <w:t>ради изградње нафтовода Србија - Мађарска</w:t>
      </w:r>
      <w:r w:rsidRPr="009B2320">
        <w:rPr>
          <w:lang w:val="sr-Cyrl-CS"/>
        </w:rPr>
        <w:t xml:space="preserve">, у износу до </w:t>
      </w:r>
      <w:r w:rsidR="004E77C5" w:rsidRPr="009B2320">
        <w:rPr>
          <w:lang w:val="sr-Cyrl-CS"/>
        </w:rPr>
        <w:t>17.580.000.000 динара, с обзиром да се ради о стратешким пројектима од интереса за Републику Србију који омогућавају сигурно и континуирано снабдевање домаћег тржишта сировом нафтом</w:t>
      </w:r>
      <w:r w:rsidRPr="009B2320">
        <w:rPr>
          <w:lang w:val="sr-Cyrl-CS"/>
        </w:rPr>
        <w:t>.</w:t>
      </w:r>
    </w:p>
    <w:p w14:paraId="22801736" w14:textId="77777777" w:rsidR="004E77C5" w:rsidRPr="009B2320" w:rsidRDefault="00410924" w:rsidP="004E77C5">
      <w:pPr>
        <w:ind w:firstLine="720"/>
        <w:jc w:val="both"/>
        <w:rPr>
          <w:lang w:val="sr-Cyrl-CS"/>
        </w:rPr>
      </w:pPr>
      <w:r w:rsidRPr="009B2320">
        <w:rPr>
          <w:lang w:val="sr-Cyrl-CS"/>
        </w:rPr>
        <w:t xml:space="preserve"> </w:t>
      </w:r>
      <w:r w:rsidR="004E77C5" w:rsidRPr="009B2320">
        <w:rPr>
          <w:lang w:val="sr-Cyrl-CS"/>
        </w:rPr>
        <w:t xml:space="preserve">Република Србија се снабдева увозном сировом нафтом само из једног правца преко Републике Хрватске и њиховог транспортног система „Јанаф”. У циљу обезбеђења сигурности и поузданости снабдевања сировом нафтом Републике Србије планирана је изградња нафтовода од границе са Мађарском до Новог Сада. Изградња предметног нафтовода би обезбедила диверсификацију и могућност снабдевања сировом нафтом и из других праваца. Предвиђен је такав концепт транспорта да се сирова нафта, из рафинерије Дунав пумпа до Алђе (Мађарска) и од </w:t>
      </w:r>
      <w:r w:rsidR="004E77C5" w:rsidRPr="009B2320">
        <w:rPr>
          <w:lang w:val="sr-Cyrl-CS"/>
        </w:rPr>
        <w:lastRenderedPageBreak/>
        <w:t>Алђе даље пумпама транспортује до Новог Сада (Терминал Транснафта). Од Новог Сада нафта би се даље транспортовала до Рафинерије Панчево постојећим нафтоводом ТРАНСНАФТА.</w:t>
      </w:r>
    </w:p>
    <w:p w14:paraId="2707354E" w14:textId="4C4A208D" w:rsidR="004E77C5" w:rsidRPr="009B2320" w:rsidRDefault="004E77C5" w:rsidP="004E77C5">
      <w:pPr>
        <w:ind w:firstLine="720"/>
        <w:jc w:val="both"/>
        <w:rPr>
          <w:lang w:val="sr-Cyrl-CS"/>
        </w:rPr>
      </w:pPr>
      <w:r w:rsidRPr="009B2320">
        <w:rPr>
          <w:lang w:val="sr-Cyrl-CS"/>
        </w:rPr>
        <w:t xml:space="preserve">Закључком Владе Републике Србије 05 </w:t>
      </w:r>
      <w:r w:rsidR="00501702" w:rsidRPr="009B2320">
        <w:rPr>
          <w:lang w:val="sr-Cyrl-CS"/>
        </w:rPr>
        <w:t>Број</w:t>
      </w:r>
      <w:r w:rsidR="00501702">
        <w:rPr>
          <w:lang w:val="sr-Cyrl-CS"/>
        </w:rPr>
        <w:t>:</w:t>
      </w:r>
      <w:r w:rsidR="00501702" w:rsidRPr="009B2320">
        <w:rPr>
          <w:lang w:val="sr-Cyrl-CS"/>
        </w:rPr>
        <w:t xml:space="preserve"> </w:t>
      </w:r>
      <w:r w:rsidRPr="009B2320">
        <w:rPr>
          <w:lang w:val="sr-Cyrl-CS"/>
        </w:rPr>
        <w:t>351-12062</w:t>
      </w:r>
      <w:r w:rsidR="00501702">
        <w:rPr>
          <w:lang w:val="sr-Cyrl-CS"/>
        </w:rPr>
        <w:t>/</w:t>
      </w:r>
      <w:r w:rsidRPr="009B2320">
        <w:rPr>
          <w:lang w:val="sr-Cyrl-CS"/>
        </w:rPr>
        <w:t>2023 од 7.</w:t>
      </w:r>
      <w:r w:rsidR="00501702">
        <w:rPr>
          <w:lang w:val="sr-Cyrl-CS"/>
        </w:rPr>
        <w:t xml:space="preserve"> децембра </w:t>
      </w:r>
      <w:r w:rsidRPr="009B2320">
        <w:rPr>
          <w:lang w:val="sr-Cyrl-CS"/>
        </w:rPr>
        <w:t>2023. године пројекат изградње но</w:t>
      </w:r>
      <w:r w:rsidR="00501702">
        <w:rPr>
          <w:lang w:val="sr-Cyrl-CS"/>
        </w:rPr>
        <w:t>вог нафтовода граница Мађарске -</w:t>
      </w:r>
      <w:r w:rsidRPr="009B2320">
        <w:rPr>
          <w:lang w:val="sr-Cyrl-CS"/>
        </w:rPr>
        <w:t xml:space="preserve"> Нови Сад је проглашен пројектом од значаја за Републику Србију. Влада Републике Србије је Закључком </w:t>
      </w:r>
      <w:r w:rsidR="00501702">
        <w:rPr>
          <w:lang w:val="sr-Cyrl-CS"/>
        </w:rPr>
        <w:t xml:space="preserve">05 </w:t>
      </w:r>
      <w:r w:rsidR="00501702" w:rsidRPr="009B2320">
        <w:rPr>
          <w:lang w:val="sr-Cyrl-CS"/>
        </w:rPr>
        <w:t>Број</w:t>
      </w:r>
      <w:r w:rsidR="00501702">
        <w:rPr>
          <w:lang w:val="sr-Cyrl-CS"/>
        </w:rPr>
        <w:t>:</w:t>
      </w:r>
      <w:r w:rsidR="00501702" w:rsidRPr="009B2320">
        <w:rPr>
          <w:lang w:val="sr-Cyrl-CS"/>
        </w:rPr>
        <w:t xml:space="preserve"> </w:t>
      </w:r>
      <w:r w:rsidRPr="009B2320">
        <w:rPr>
          <w:lang w:val="sr-Cyrl-CS"/>
        </w:rPr>
        <w:t>312-5262/2023-1 од 15.</w:t>
      </w:r>
      <w:r w:rsidR="00501702">
        <w:rPr>
          <w:lang w:val="sr-Cyrl-CS"/>
        </w:rPr>
        <w:t xml:space="preserve"> јуна </w:t>
      </w:r>
      <w:r w:rsidRPr="009B2320">
        <w:rPr>
          <w:lang w:val="sr-Cyrl-CS"/>
        </w:rPr>
        <w:t>2023.</w:t>
      </w:r>
      <w:r w:rsidR="00501702">
        <w:rPr>
          <w:lang w:val="sr-Cyrl-CS"/>
        </w:rPr>
        <w:t xml:space="preserve"> године</w:t>
      </w:r>
      <w:r w:rsidRPr="009B2320">
        <w:rPr>
          <w:lang w:val="sr-Cyrl-CS"/>
        </w:rPr>
        <w:t xml:space="preserve"> на предлог Министарства рударства и енергетике усвојила „Полазне основе Плана развоја енергетске инфраструктуре и мера енергетске ефикасности до 2028. године са пројекцијама до 2030. године”, где је на листи приоритетних пројеката из сектора нафте и нафтних деривата, као први делегиран пројекат Нафтовод Србија - Мађарска.</w:t>
      </w:r>
    </w:p>
    <w:p w14:paraId="5A94BE23" w14:textId="77777777" w:rsidR="004E77C5" w:rsidRPr="009B2320" w:rsidRDefault="004E77C5" w:rsidP="004E77C5">
      <w:pPr>
        <w:ind w:firstLine="720"/>
        <w:jc w:val="both"/>
        <w:rPr>
          <w:lang w:val="sr-Cyrl-CS"/>
        </w:rPr>
      </w:pPr>
      <w:r w:rsidRPr="009B2320">
        <w:rPr>
          <w:lang w:val="sr-Cyrl-CS"/>
        </w:rPr>
        <w:t>Изградња предметног нафтовода укључује саму изградњу нафтовода уз израду ПЗИ, ГЗОП и ПИО (нафтовод, блок станице, чистачке станице, мерна станица, оптички кабл, катодна заштита, SCADA, LDS, ангажовање пројектантског надзора), Стручни надзор, Археолошки надзор, Технички преглед објекта, Приступне саобраћајнице до блок станица, Електроенергетска напајања блок станица и на крају Прво пуњење (набавка сирове нафте за запуњавање трасе нафтовода од Хоргоша до Новог Сада).</w:t>
      </w:r>
    </w:p>
    <w:p w14:paraId="174F2586" w14:textId="77777777" w:rsidR="004E77C5" w:rsidRPr="009B2320" w:rsidRDefault="004E77C5" w:rsidP="004E77C5">
      <w:pPr>
        <w:ind w:firstLine="720"/>
        <w:jc w:val="both"/>
        <w:rPr>
          <w:lang w:val="sr-Cyrl-CS"/>
        </w:rPr>
      </w:pPr>
      <w:r w:rsidRPr="009B2320">
        <w:rPr>
          <w:lang w:val="sr-Cyrl-CS"/>
        </w:rPr>
        <w:t>Предвиђено је да се изгради нафтовод максималног капацитета од 5,5 милиона тона сирове нафте,  пречника 450 тт (18”) и то дужине 190 Кт на мађарској (Сасхалобата — граница са Србијом) и 113,4 Кт на српској страни (граница са Мађарском - Нови Сад).</w:t>
      </w:r>
    </w:p>
    <w:p w14:paraId="525F533B" w14:textId="77777777" w:rsidR="004E77C5" w:rsidRPr="009B2320" w:rsidRDefault="004E77C5" w:rsidP="004E77C5">
      <w:pPr>
        <w:ind w:firstLine="720"/>
        <w:jc w:val="both"/>
        <w:rPr>
          <w:lang w:val="sr-Cyrl-CS"/>
        </w:rPr>
      </w:pPr>
      <w:r w:rsidRPr="009B2320">
        <w:rPr>
          <w:lang w:val="sr-Cyrl-CS"/>
        </w:rPr>
        <w:t>У складу са Просторним планом подручја посебне намене инфраструктурног коридора (ППППН ИК) нафтовода граница Мађарске - Нови Сад са елементима детаљне регулације предвиђена је изградња нафтовода тако да је почетна тачка транспорта на нафтоводу Мађарска - Нови Сад у близини  граничног прелаза Хоргош, североисточно од насеља Хоргош, а крајња тачка интерконекције нафтовода је Терминал Транснафта у Новом Саду.</w:t>
      </w:r>
    </w:p>
    <w:p w14:paraId="2E08D833" w14:textId="77777777" w:rsidR="004E77C5" w:rsidRPr="009B2320" w:rsidRDefault="004E77C5" w:rsidP="004E77C5">
      <w:pPr>
        <w:ind w:firstLine="720"/>
        <w:jc w:val="both"/>
        <w:rPr>
          <w:lang w:val="sr-Cyrl-CS"/>
        </w:rPr>
      </w:pPr>
      <w:r w:rsidRPr="009B2320">
        <w:rPr>
          <w:lang w:val="sr-Cyrl-CS"/>
        </w:rPr>
        <w:t xml:space="preserve">Нафтовод Мађарска — Нови Сад обухвата: </w:t>
      </w:r>
    </w:p>
    <w:p w14:paraId="245AE73C" w14:textId="4A8B5CCD" w:rsidR="004E77C5" w:rsidRPr="009B2320" w:rsidRDefault="004E77C5" w:rsidP="004E77C5">
      <w:pPr>
        <w:ind w:firstLine="720"/>
        <w:jc w:val="both"/>
        <w:rPr>
          <w:lang w:val="sr-Cyrl-CS"/>
        </w:rPr>
      </w:pPr>
      <w:r w:rsidRPr="009B2320">
        <w:rPr>
          <w:lang w:val="sr-Cyrl-CS"/>
        </w:rPr>
        <w:t xml:space="preserve"> Линијски нафтовод од мађарско-српске границе на територији општина Кањижа, Сента, Ада, Бечеј, Жабаљ и Нови Сад у дужини од око 113 км, називног пречника ДН450 и максималног радног притиска МОП=6</w:t>
      </w:r>
      <w:r w:rsidR="00501702">
        <w:rPr>
          <w:lang w:val="sr-Cyrl-CS"/>
        </w:rPr>
        <w:t>3</w:t>
      </w:r>
      <w:r w:rsidRPr="009B2320">
        <w:rPr>
          <w:lang w:val="sr-Cyrl-CS"/>
        </w:rPr>
        <w:t xml:space="preserve"> бара.</w:t>
      </w:r>
    </w:p>
    <w:p w14:paraId="4E659FF2" w14:textId="77777777" w:rsidR="004E77C5" w:rsidRPr="009B2320" w:rsidRDefault="004E77C5" w:rsidP="004E77C5">
      <w:pPr>
        <w:ind w:firstLine="720"/>
        <w:jc w:val="both"/>
        <w:rPr>
          <w:lang w:val="sr-Cyrl-CS"/>
        </w:rPr>
      </w:pPr>
      <w:r w:rsidRPr="009B2320">
        <w:rPr>
          <w:lang w:val="sr-Cyrl-CS"/>
        </w:rPr>
        <w:t xml:space="preserve"> Блок Станице (БС) на почетку трасе нафтовода унутар ограде ПОЧС Хоргош, две блок станице на каналу Адорјан-Велебит БС Кањижа 1 и БС Кањижа 2, две блок станице на реци Чик БС Бачко Петрово Село и БС Бечеј, две блок станице на каналу ДТД БС Бачко Градиште 1 и БС Бачко Градиште 2, две блок станице на Јегричкој реци БС Чуруг и БС Госпођинци и једна блок станица у општини Каћ БС Каћ.</w:t>
      </w:r>
    </w:p>
    <w:p w14:paraId="695AB82B" w14:textId="0940D26F" w:rsidR="004E77C5" w:rsidRPr="009B2320" w:rsidRDefault="004E77C5" w:rsidP="004E77C5">
      <w:pPr>
        <w:ind w:firstLine="720"/>
        <w:jc w:val="both"/>
        <w:rPr>
          <w:lang w:val="sr-Cyrl-CS"/>
        </w:rPr>
      </w:pPr>
      <w:r w:rsidRPr="009B2320">
        <w:rPr>
          <w:lang w:val="sr-Cyrl-CS"/>
        </w:rPr>
        <w:t xml:space="preserve"> Пријемно-отпремна чистачка станица (ПОЧС Хоргош) на почетку трасе нафтовода непосредно испред интерконекције са нафтоводом на граници са Мађарском, предвиђена је за потребе чишћења и дијагностике унутар цеви помоћу интелигентних чистача („крацера”).</w:t>
      </w:r>
    </w:p>
    <w:p w14:paraId="58583C69" w14:textId="77777777" w:rsidR="004E77C5" w:rsidRPr="009B2320" w:rsidRDefault="004E77C5" w:rsidP="004E77C5">
      <w:pPr>
        <w:ind w:firstLine="720"/>
        <w:jc w:val="both"/>
        <w:rPr>
          <w:lang w:val="sr-Cyrl-CS"/>
        </w:rPr>
      </w:pPr>
      <w:r w:rsidRPr="009B2320">
        <w:rPr>
          <w:lang w:val="sr-Cyrl-CS"/>
        </w:rPr>
        <w:t xml:space="preserve"> Пријемна чистачка станица (ПЧС Нови Сад) на крају трасе нафтовода, унутар Терминала „Транснафта” која би обезбедила комплетно чишћење и дијагностику унутар цевовода дуж целе трасе кроз Републику Србију.</w:t>
      </w:r>
    </w:p>
    <w:p w14:paraId="4C126C79" w14:textId="77777777" w:rsidR="004E77C5" w:rsidRPr="009B2320" w:rsidRDefault="004E77C5" w:rsidP="004E77C5">
      <w:pPr>
        <w:ind w:firstLine="720"/>
        <w:jc w:val="both"/>
        <w:rPr>
          <w:lang w:val="sr-Cyrl-CS"/>
        </w:rPr>
      </w:pPr>
      <w:r w:rsidRPr="009B2320">
        <w:rPr>
          <w:lang w:val="sr-Cyrl-CS"/>
        </w:rPr>
        <w:t xml:space="preserve"> Мерна станица (МС) унутар Терминала Транснафта, којом се обезбеђује мерење протока нафте која се допрема из Мађарске.</w:t>
      </w:r>
    </w:p>
    <w:p w14:paraId="79D8401C" w14:textId="77777777" w:rsidR="004E77C5" w:rsidRPr="009B2320" w:rsidRDefault="004E77C5" w:rsidP="004E77C5">
      <w:pPr>
        <w:ind w:firstLine="720"/>
        <w:jc w:val="both"/>
        <w:rPr>
          <w:lang w:val="sr-Cyrl-CS"/>
        </w:rPr>
      </w:pPr>
      <w:r w:rsidRPr="009B2320">
        <w:rPr>
          <w:lang w:val="sr-Cyrl-CS"/>
        </w:rPr>
        <w:t>Остали објекти и системи у функцији нафтовода су:</w:t>
      </w:r>
    </w:p>
    <w:p w14:paraId="7820706C" w14:textId="77777777" w:rsidR="004E77C5" w:rsidRPr="009B2320" w:rsidRDefault="004E77C5" w:rsidP="004E77C5">
      <w:pPr>
        <w:ind w:firstLine="720"/>
        <w:jc w:val="both"/>
        <w:rPr>
          <w:lang w:val="sr-Cyrl-CS"/>
        </w:rPr>
      </w:pPr>
      <w:r w:rsidRPr="009B2320">
        <w:rPr>
          <w:lang w:val="sr-Cyrl-CS"/>
        </w:rPr>
        <w:t xml:space="preserve"> Приступни путеви планирани на локацијама објеката у функцији нафтовода.</w:t>
      </w:r>
    </w:p>
    <w:p w14:paraId="0F85E1FD" w14:textId="77777777" w:rsidR="004E77C5" w:rsidRPr="009B2320" w:rsidRDefault="004E77C5" w:rsidP="004E77C5">
      <w:pPr>
        <w:ind w:firstLine="720"/>
        <w:jc w:val="both"/>
        <w:rPr>
          <w:lang w:val="sr-Cyrl-CS"/>
        </w:rPr>
      </w:pPr>
      <w:r w:rsidRPr="009B2320">
        <w:rPr>
          <w:lang w:val="sr-Cyrl-CS"/>
        </w:rPr>
        <w:lastRenderedPageBreak/>
        <w:t xml:space="preserve"> Електроенергетски објекти за снабдевање надземних објеката у функцији нафтовода електричном енергијом.</w:t>
      </w:r>
    </w:p>
    <w:p w14:paraId="1EAAB2C4" w14:textId="65F714EA" w:rsidR="004E77C5" w:rsidRPr="009B2320" w:rsidRDefault="004E77C5" w:rsidP="004E77C5">
      <w:pPr>
        <w:ind w:firstLine="720"/>
        <w:jc w:val="both"/>
        <w:rPr>
          <w:lang w:val="sr-Cyrl-CS"/>
        </w:rPr>
      </w:pPr>
      <w:r w:rsidRPr="009B2320">
        <w:rPr>
          <w:lang w:val="sr-Cyrl-CS"/>
        </w:rPr>
        <w:t>Оптички кабал за даљински надзор и управљање који се полаже паралелно са нафтоводом у радном појасу, а намењен је за пренос под</w:t>
      </w:r>
      <w:r w:rsidR="001868B7">
        <w:rPr>
          <w:lang w:val="sr-Cyrl-CS"/>
        </w:rPr>
        <w:t>а</w:t>
      </w:r>
      <w:r w:rsidRPr="009B2320">
        <w:rPr>
          <w:lang w:val="sr-Cyrl-CS"/>
        </w:rPr>
        <w:t>така дуж целе трасе и повезивање свих објеката и припадајућих чворишта са пословним филијалама које ће обављати управљање нафтоводом.</w:t>
      </w:r>
    </w:p>
    <w:p w14:paraId="412FCD42" w14:textId="2BDC8770" w:rsidR="00B62A05" w:rsidRPr="009B2320" w:rsidRDefault="00B62A05" w:rsidP="004E77C5">
      <w:pPr>
        <w:ind w:firstLine="720"/>
        <w:jc w:val="both"/>
        <w:rPr>
          <w:bCs/>
          <w:lang w:val="sr-Cyrl-CS"/>
        </w:rPr>
      </w:pPr>
      <w:r w:rsidRPr="009B2320">
        <w:rPr>
          <w:lang w:val="sr-Cyrl-CS"/>
        </w:rPr>
        <w:t xml:space="preserve">Влада је дана </w:t>
      </w:r>
      <w:r w:rsidR="004E77C5" w:rsidRPr="009B2320">
        <w:rPr>
          <w:lang w:val="sr-Cyrl-CS"/>
        </w:rPr>
        <w:t>16</w:t>
      </w:r>
      <w:r w:rsidRPr="009B2320">
        <w:rPr>
          <w:lang w:val="sr-Cyrl-CS"/>
        </w:rPr>
        <w:t xml:space="preserve">. </w:t>
      </w:r>
      <w:r w:rsidR="004E77C5" w:rsidRPr="009B2320">
        <w:rPr>
          <w:lang w:val="sr-Cyrl-CS"/>
        </w:rPr>
        <w:t>јула</w:t>
      </w:r>
      <w:r w:rsidRPr="009B2320">
        <w:rPr>
          <w:lang w:val="sr-Cyrl-CS"/>
        </w:rPr>
        <w:t xml:space="preserve"> 2026. године донела Закључак 05 Број: 420-</w:t>
      </w:r>
      <w:r w:rsidR="004E77C5" w:rsidRPr="009B2320">
        <w:rPr>
          <w:lang w:val="sr-Cyrl-CS"/>
        </w:rPr>
        <w:t>7146</w:t>
      </w:r>
      <w:r w:rsidRPr="009B2320">
        <w:rPr>
          <w:lang w:val="sr-Cyrl-CS"/>
        </w:rPr>
        <w:t xml:space="preserve">/2026, којим је утврдила основу за давање гаранције Републике Србије у корист Банке Поштанска штедионица, акционарско друштво Београд, за измиривање обавеза </w:t>
      </w:r>
      <w:r w:rsidR="004E77C5" w:rsidRPr="009B2320">
        <w:rPr>
          <w:lang w:val="sr-Cyrl-CS"/>
        </w:rPr>
        <w:t>Aкционарског друштва за транспорт нафте нафтоводима и транспорт деривата нафте продуктоводима Транснафта Панчево</w:t>
      </w:r>
      <w:r w:rsidRPr="009B2320">
        <w:rPr>
          <w:lang w:val="sr-Cyrl-CS"/>
        </w:rPr>
        <w:t xml:space="preserve">, по основу уговора о дугорочном кредиту </w:t>
      </w:r>
      <w:r w:rsidR="004E77C5" w:rsidRPr="009B2320">
        <w:rPr>
          <w:lang w:val="sr-Cyrl-CS"/>
        </w:rPr>
        <w:t>ради изградње нафтовода Србија - Мађарска</w:t>
      </w:r>
      <w:r w:rsidRPr="009B2320">
        <w:rPr>
          <w:lang w:val="sr-Cyrl-CS"/>
        </w:rPr>
        <w:t xml:space="preserve"> и прихватила уговор о дугорочном кредиту између Банке Поштанска штедионица, акционарско друштво Београд и </w:t>
      </w:r>
      <w:r w:rsidR="00C17DE3" w:rsidRPr="009B2320">
        <w:rPr>
          <w:lang w:val="sr-Cyrl-CS"/>
        </w:rPr>
        <w:t>Aкционарског друштва за транспорт нафте нафтоводима и транспорт деривата нафте продуктоводима Транснафта Панчево</w:t>
      </w:r>
      <w:r w:rsidRPr="009B2320">
        <w:rPr>
          <w:lang w:val="sr-Cyrl-CS"/>
        </w:rPr>
        <w:t>.</w:t>
      </w:r>
    </w:p>
    <w:p w14:paraId="30B9E53D" w14:textId="3E17012D" w:rsidR="00E108DA" w:rsidRPr="009B2320" w:rsidRDefault="00E108DA" w:rsidP="00E108DA">
      <w:pPr>
        <w:ind w:firstLine="720"/>
        <w:jc w:val="both"/>
        <w:rPr>
          <w:bCs/>
          <w:lang w:val="sr-Cyrl-CS"/>
        </w:rPr>
      </w:pPr>
      <w:r w:rsidRPr="009B2320">
        <w:rPr>
          <w:bCs/>
          <w:lang w:val="sr-Cyrl-CS"/>
        </w:rPr>
        <w:t xml:space="preserve">Према одредбама Уговорa о дугорочном кредиту у износу </w:t>
      </w:r>
      <w:r w:rsidR="001868B7">
        <w:rPr>
          <w:lang w:val="sr-Cyrl-CS"/>
        </w:rPr>
        <w:t>од</w:t>
      </w:r>
      <w:r w:rsidR="00C17DE3" w:rsidRPr="009B2320">
        <w:rPr>
          <w:bCs/>
          <w:lang w:val="sr-Cyrl-CS"/>
        </w:rPr>
        <w:t xml:space="preserve"> 14.528.082.271,39 динара</w:t>
      </w:r>
      <w:r w:rsidRPr="009B2320">
        <w:rPr>
          <w:bCs/>
          <w:lang w:val="sr-Cyrl-CS"/>
        </w:rPr>
        <w:t xml:space="preserve"> између </w:t>
      </w:r>
      <w:r w:rsidR="00C17DE3" w:rsidRPr="009B2320">
        <w:rPr>
          <w:bCs/>
          <w:lang w:val="sr-Cyrl-CS"/>
        </w:rPr>
        <w:t>Aкционарског друштва за транспорт нафте нафтоводима и транспорт деривата нафте продуктоводима Транснафта Панчево</w:t>
      </w:r>
      <w:r w:rsidRPr="009B2320">
        <w:rPr>
          <w:bCs/>
          <w:lang w:val="sr-Cyrl-CS"/>
        </w:rPr>
        <w:t xml:space="preserve"> као Корисника кредита и  </w:t>
      </w:r>
      <w:r w:rsidRPr="009B2320">
        <w:rPr>
          <w:lang w:val="sr-Cyrl-CS"/>
        </w:rPr>
        <w:t>Банке Поштанска штедионица, акционарско друштво Београд</w:t>
      </w:r>
      <w:r w:rsidRPr="009B2320">
        <w:rPr>
          <w:bCs/>
          <w:lang w:val="sr-Cyrl-CS"/>
        </w:rPr>
        <w:t xml:space="preserve"> предвиђени су следећи финансијски услови:</w:t>
      </w:r>
    </w:p>
    <w:p w14:paraId="669C0F74" w14:textId="330A5EFB" w:rsidR="00E108DA" w:rsidRPr="009B2320" w:rsidRDefault="00E108DA" w:rsidP="00E108DA">
      <w:pPr>
        <w:ind w:firstLine="720"/>
        <w:jc w:val="both"/>
        <w:rPr>
          <w:lang w:val="sr-Cyrl-CS"/>
        </w:rPr>
      </w:pPr>
      <w:r w:rsidRPr="009B2320">
        <w:rPr>
          <w:lang w:val="sr-Cyrl-CS"/>
        </w:rPr>
        <w:t xml:space="preserve">- каматна </w:t>
      </w:r>
      <w:r w:rsidR="00CC6F8A" w:rsidRPr="009B2320">
        <w:rPr>
          <w:lang w:val="sr-Cyrl-CS"/>
        </w:rPr>
        <w:t>маржа</w:t>
      </w:r>
      <w:r w:rsidRPr="009B2320">
        <w:rPr>
          <w:lang w:val="sr-Cyrl-CS"/>
        </w:rPr>
        <w:t xml:space="preserve"> износи </w:t>
      </w:r>
      <w:r w:rsidR="00C17DE3" w:rsidRPr="009B2320">
        <w:rPr>
          <w:lang w:val="sr-Cyrl-CS"/>
        </w:rPr>
        <w:t>2,5</w:t>
      </w:r>
      <w:r w:rsidRPr="009B2320">
        <w:rPr>
          <w:lang w:val="sr-Cyrl-CS"/>
        </w:rPr>
        <w:t xml:space="preserve">0% + </w:t>
      </w:r>
      <w:r w:rsidR="00C17DE3" w:rsidRPr="009B2320">
        <w:rPr>
          <w:lang w:val="sr-Cyrl-CS"/>
        </w:rPr>
        <w:t>тро</w:t>
      </w:r>
      <w:r w:rsidRPr="009B2320">
        <w:rPr>
          <w:lang w:val="sr-Cyrl-CS"/>
        </w:rPr>
        <w:t>месечни БЕЛИБОР</w:t>
      </w:r>
      <w:r w:rsidR="00F55B51">
        <w:rPr>
          <w:lang w:val="sr-Cyrl-CS"/>
        </w:rPr>
        <w:t>;</w:t>
      </w:r>
    </w:p>
    <w:p w14:paraId="0C09BB1F" w14:textId="17F161A4" w:rsidR="00E108DA" w:rsidRPr="009B2320" w:rsidRDefault="00E108DA" w:rsidP="00E108DA">
      <w:pPr>
        <w:ind w:firstLine="720"/>
        <w:jc w:val="both"/>
        <w:rPr>
          <w:lang w:val="sr-Cyrl-CS"/>
        </w:rPr>
      </w:pPr>
      <w:r w:rsidRPr="009B2320">
        <w:rPr>
          <w:lang w:val="sr-Cyrl-CS"/>
        </w:rPr>
        <w:t xml:space="preserve">- период расположивости кредита је </w:t>
      </w:r>
      <w:r w:rsidR="00C17DE3" w:rsidRPr="009B2320">
        <w:rPr>
          <w:lang w:val="sr-Cyrl-CS"/>
        </w:rPr>
        <w:t>42 месеца</w:t>
      </w:r>
      <w:r w:rsidRPr="009B2320">
        <w:rPr>
          <w:lang w:val="sr-Cyrl-CS"/>
        </w:rPr>
        <w:t>, од дана доношења Закона о давању гаранције</w:t>
      </w:r>
      <w:r w:rsidR="00C17DE3" w:rsidRPr="009B2320">
        <w:rPr>
          <w:lang w:val="sr-Cyrl-CS"/>
        </w:rPr>
        <w:t>, укључујући период почека у трајању од 42 месеца</w:t>
      </w:r>
      <w:r w:rsidR="00F55B51">
        <w:rPr>
          <w:lang w:val="sr-Cyrl-CS"/>
        </w:rPr>
        <w:t>;</w:t>
      </w:r>
    </w:p>
    <w:p w14:paraId="6C5C4FE7" w14:textId="530CA501" w:rsidR="00E108DA" w:rsidRPr="009B2320" w:rsidRDefault="00E108DA" w:rsidP="00E108DA">
      <w:pPr>
        <w:ind w:firstLine="720"/>
        <w:jc w:val="both"/>
        <w:rPr>
          <w:lang w:val="sr-Cyrl-CS"/>
        </w:rPr>
      </w:pPr>
      <w:r w:rsidRPr="009B2320">
        <w:rPr>
          <w:lang w:val="sr-Cyrl-CS"/>
        </w:rPr>
        <w:t>- пов</w:t>
      </w:r>
      <w:r w:rsidR="009B2320">
        <w:rPr>
          <w:lang w:val="sr-Cyrl-RS"/>
        </w:rPr>
        <w:t>л</w:t>
      </w:r>
      <w:r w:rsidRPr="009B2320">
        <w:rPr>
          <w:lang w:val="sr-Cyrl-CS"/>
        </w:rPr>
        <w:t>ачење кредита у једној или више транши</w:t>
      </w:r>
      <w:r w:rsidR="00F55B51">
        <w:rPr>
          <w:lang w:val="sr-Cyrl-CS"/>
        </w:rPr>
        <w:t>;</w:t>
      </w:r>
    </w:p>
    <w:p w14:paraId="363D7F6D" w14:textId="7D78EC01" w:rsidR="00E108DA" w:rsidRPr="009B2320" w:rsidRDefault="00E108DA" w:rsidP="00C17DE3">
      <w:pPr>
        <w:ind w:firstLine="720"/>
        <w:jc w:val="both"/>
        <w:rPr>
          <w:lang w:val="sr-Cyrl-CS"/>
        </w:rPr>
      </w:pPr>
      <w:r w:rsidRPr="009B2320">
        <w:rPr>
          <w:lang w:val="sr-Cyrl-CS"/>
        </w:rPr>
        <w:t>- рок враћања до 1</w:t>
      </w:r>
      <w:r w:rsidR="00C17DE3" w:rsidRPr="009B2320">
        <w:rPr>
          <w:lang w:val="sr-Cyrl-CS"/>
        </w:rPr>
        <w:t>38</w:t>
      </w:r>
      <w:r w:rsidRPr="009B2320">
        <w:rPr>
          <w:lang w:val="sr-Cyrl-CS"/>
        </w:rPr>
        <w:t xml:space="preserve"> месеци од дана пуштања кредита у течај</w:t>
      </w:r>
      <w:r w:rsidR="00F55B51">
        <w:rPr>
          <w:lang w:val="sr-Cyrl-CS"/>
        </w:rPr>
        <w:t>;</w:t>
      </w:r>
    </w:p>
    <w:p w14:paraId="704E5043" w14:textId="11D03805" w:rsidR="00E108DA" w:rsidRPr="009B2320" w:rsidRDefault="00E108DA" w:rsidP="00E108DA">
      <w:pPr>
        <w:ind w:firstLine="720"/>
        <w:jc w:val="both"/>
        <w:rPr>
          <w:lang w:val="sr-Cyrl-CS"/>
        </w:rPr>
      </w:pPr>
      <w:r w:rsidRPr="009B2320">
        <w:rPr>
          <w:lang w:val="sr-Cyrl-CS"/>
        </w:rPr>
        <w:t>- накнада за реализацију кредита износи 0,3% од износа кредита, једнократно унапред</w:t>
      </w:r>
      <w:r w:rsidR="00F55B51">
        <w:rPr>
          <w:lang w:val="sr-Cyrl-CS"/>
        </w:rPr>
        <w:t>;</w:t>
      </w:r>
    </w:p>
    <w:p w14:paraId="4E0AE5FE" w14:textId="0D444EE2" w:rsidR="00CC6F8A" w:rsidRPr="009B2320" w:rsidRDefault="00E108DA" w:rsidP="00C17DE3">
      <w:pPr>
        <w:ind w:firstLine="720"/>
        <w:jc w:val="both"/>
        <w:rPr>
          <w:lang w:val="sr-Cyrl-CS"/>
        </w:rPr>
      </w:pPr>
      <w:r w:rsidRPr="009B2320">
        <w:rPr>
          <w:lang w:val="sr-Cyrl-CS"/>
        </w:rPr>
        <w:t xml:space="preserve">- отплата кредита у </w:t>
      </w:r>
      <w:r w:rsidR="00C17DE3" w:rsidRPr="009B2320">
        <w:rPr>
          <w:lang w:val="sr-Cyrl-CS"/>
        </w:rPr>
        <w:t>32</w:t>
      </w:r>
      <w:r w:rsidRPr="009B2320">
        <w:rPr>
          <w:lang w:val="sr-Cyrl-CS"/>
        </w:rPr>
        <w:t xml:space="preserve"> једнак</w:t>
      </w:r>
      <w:r w:rsidR="00C17DE3" w:rsidRPr="009B2320">
        <w:rPr>
          <w:lang w:val="sr-Cyrl-CS"/>
        </w:rPr>
        <w:t>е</w:t>
      </w:r>
      <w:r w:rsidRPr="009B2320">
        <w:rPr>
          <w:lang w:val="sr-Cyrl-CS"/>
        </w:rPr>
        <w:t xml:space="preserve"> </w:t>
      </w:r>
      <w:r w:rsidR="00C17DE3" w:rsidRPr="009B2320">
        <w:rPr>
          <w:lang w:val="sr-Cyrl-CS"/>
        </w:rPr>
        <w:t>тромесечне</w:t>
      </w:r>
      <w:r w:rsidRPr="009B2320">
        <w:rPr>
          <w:lang w:val="sr-Cyrl-CS"/>
        </w:rPr>
        <w:t xml:space="preserve"> рат</w:t>
      </w:r>
      <w:r w:rsidR="00C17DE3" w:rsidRPr="009B2320">
        <w:rPr>
          <w:lang w:val="sr-Cyrl-CS"/>
        </w:rPr>
        <w:t>е</w:t>
      </w:r>
      <w:r w:rsidRPr="009B2320">
        <w:rPr>
          <w:lang w:val="sr-Cyrl-CS"/>
        </w:rPr>
        <w:t>, након истека периода почек</w:t>
      </w:r>
      <w:r w:rsidR="00F55B51">
        <w:rPr>
          <w:lang w:val="sr-Cyrl-CS"/>
        </w:rPr>
        <w:t>а.</w:t>
      </w:r>
    </w:p>
    <w:p w14:paraId="496A98CC" w14:textId="77777777" w:rsidR="00B62A05" w:rsidRPr="009B2320" w:rsidRDefault="00B62A05">
      <w:pPr>
        <w:ind w:firstLine="720"/>
        <w:jc w:val="both"/>
        <w:rPr>
          <w:lang w:val="sr-Cyrl-CS"/>
        </w:rPr>
      </w:pPr>
    </w:p>
    <w:p w14:paraId="5C82C5F5" w14:textId="77777777" w:rsidR="006417F4" w:rsidRPr="009B2320" w:rsidRDefault="00410924">
      <w:pPr>
        <w:ind w:firstLine="720"/>
        <w:jc w:val="both"/>
        <w:rPr>
          <w:lang w:val="sr-Cyrl-CS"/>
        </w:rPr>
      </w:pPr>
      <w:r w:rsidRPr="009B2320">
        <w:rPr>
          <w:lang w:val="sr-Cyrl-CS"/>
        </w:rPr>
        <w:t>III. ОБЈАШЊЕЊЕ ОСНОВНИХ ПРАВНИХ ИНСТИТУТА И ПОЈЕДИНАЧНИХ РЕШЕЊА</w:t>
      </w:r>
    </w:p>
    <w:p w14:paraId="6C05F69E" w14:textId="77777777" w:rsidR="006417F4" w:rsidRPr="009B2320" w:rsidRDefault="006417F4">
      <w:pPr>
        <w:ind w:left="720"/>
        <w:jc w:val="both"/>
        <w:rPr>
          <w:lang w:val="sr-Cyrl-CS"/>
        </w:rPr>
      </w:pPr>
    </w:p>
    <w:p w14:paraId="7909797B" w14:textId="5D9EB715" w:rsidR="006417F4" w:rsidRPr="009B2320" w:rsidRDefault="00410924">
      <w:pPr>
        <w:ind w:firstLine="720"/>
        <w:jc w:val="both"/>
        <w:rPr>
          <w:lang w:val="sr-Cyrl-CS"/>
        </w:rPr>
      </w:pPr>
      <w:r w:rsidRPr="009B2320">
        <w:rPr>
          <w:lang w:val="sr-Cyrl-CS"/>
        </w:rPr>
        <w:t xml:space="preserve">Одредбом члана 1. </w:t>
      </w:r>
      <w:r w:rsidR="001868B7">
        <w:rPr>
          <w:lang w:val="sr-Cyrl-CS"/>
        </w:rPr>
        <w:t>Предлога</w:t>
      </w:r>
      <w:r w:rsidRPr="009B2320">
        <w:rPr>
          <w:lang w:val="sr-Cyrl-CS"/>
        </w:rPr>
        <w:t xml:space="preserve"> закона предвиђа се преузимање обавезе Гаранта да измири обавезе Зајмопримца по задужењу код Зајмодавца, у износу </w:t>
      </w:r>
      <w:r w:rsidR="001868B7">
        <w:rPr>
          <w:lang w:val="sr-Cyrl-CS"/>
        </w:rPr>
        <w:t>од</w:t>
      </w:r>
      <w:r w:rsidRPr="009B2320">
        <w:rPr>
          <w:lang w:val="sr-Cyrl-CS"/>
        </w:rPr>
        <w:t xml:space="preserve"> </w:t>
      </w:r>
      <w:r w:rsidR="00C17DE3" w:rsidRPr="009B2320">
        <w:rPr>
          <w:lang w:val="sr-Cyrl-CS"/>
        </w:rPr>
        <w:t xml:space="preserve">14.528.082.271,39 </w:t>
      </w:r>
      <w:r w:rsidR="00B62A05" w:rsidRPr="009B2320">
        <w:rPr>
          <w:lang w:val="sr-Cyrl-CS"/>
        </w:rPr>
        <w:t>динара</w:t>
      </w:r>
      <w:r w:rsidRPr="009B2320">
        <w:rPr>
          <w:lang w:val="sr-Cyrl-CS"/>
        </w:rPr>
        <w:t>.</w:t>
      </w:r>
    </w:p>
    <w:p w14:paraId="4F257BA2" w14:textId="6B759F40" w:rsidR="006417F4" w:rsidRPr="009B2320" w:rsidRDefault="00410924">
      <w:pPr>
        <w:ind w:firstLine="720"/>
        <w:jc w:val="both"/>
        <w:rPr>
          <w:lang w:val="sr-Cyrl-CS"/>
        </w:rPr>
      </w:pPr>
      <w:r w:rsidRPr="009B2320">
        <w:rPr>
          <w:lang w:val="sr-Cyrl-CS"/>
        </w:rPr>
        <w:t>Одредбом члана 2</w:t>
      </w:r>
      <w:r w:rsidR="00B62A05" w:rsidRPr="009B2320">
        <w:rPr>
          <w:lang w:val="sr-Cyrl-CS"/>
        </w:rPr>
        <w:t>.</w:t>
      </w:r>
      <w:r w:rsidRPr="009B2320">
        <w:rPr>
          <w:lang w:val="sr-Cyrl-CS"/>
        </w:rPr>
        <w:t xml:space="preserve"> </w:t>
      </w:r>
      <w:r w:rsidR="001868B7">
        <w:rPr>
          <w:lang w:val="sr-Cyrl-CS"/>
        </w:rPr>
        <w:t xml:space="preserve">Предлога </w:t>
      </w:r>
      <w:r w:rsidRPr="009B2320">
        <w:rPr>
          <w:lang w:val="sr-Cyrl-CS"/>
        </w:rPr>
        <w:t>закона предвиђа се да гаранцију из члана 1. овог закона, Гарант даје Зајмодавцу на име обавезе из закључен</w:t>
      </w:r>
      <w:r w:rsidR="00B62A05" w:rsidRPr="009B2320">
        <w:rPr>
          <w:lang w:val="sr-Cyrl-CS"/>
        </w:rPr>
        <w:t>ог</w:t>
      </w:r>
      <w:r w:rsidRPr="009B2320">
        <w:rPr>
          <w:lang w:val="sr-Cyrl-CS"/>
        </w:rPr>
        <w:t xml:space="preserve"> </w:t>
      </w:r>
      <w:r w:rsidR="00C17DE3" w:rsidRPr="009B2320">
        <w:rPr>
          <w:lang w:val="sr-Cyrl-CS"/>
        </w:rPr>
        <w:t>У</w:t>
      </w:r>
      <w:r w:rsidRPr="009B2320">
        <w:rPr>
          <w:lang w:val="sr-Cyrl-CS"/>
        </w:rPr>
        <w:t xml:space="preserve">говора о </w:t>
      </w:r>
      <w:r w:rsidR="00B62A05" w:rsidRPr="009B2320">
        <w:rPr>
          <w:lang w:val="sr-Cyrl-CS"/>
        </w:rPr>
        <w:t xml:space="preserve">дугорочном </w:t>
      </w:r>
      <w:r w:rsidRPr="009B2320">
        <w:rPr>
          <w:lang w:val="sr-Cyrl-CS"/>
        </w:rPr>
        <w:t>кредиту.</w:t>
      </w:r>
    </w:p>
    <w:p w14:paraId="7290A19D" w14:textId="196257AB" w:rsidR="006417F4" w:rsidRPr="009B2320" w:rsidRDefault="00410924">
      <w:pPr>
        <w:ind w:firstLine="720"/>
        <w:jc w:val="both"/>
        <w:rPr>
          <w:lang w:val="sr-Cyrl-CS"/>
        </w:rPr>
      </w:pPr>
      <w:r w:rsidRPr="009B2320">
        <w:rPr>
          <w:lang w:val="sr-Cyrl-CS"/>
        </w:rPr>
        <w:t xml:space="preserve">Одредбом члана </w:t>
      </w:r>
      <w:r w:rsidR="00B62A05" w:rsidRPr="009B2320">
        <w:rPr>
          <w:lang w:val="sr-Cyrl-CS"/>
        </w:rPr>
        <w:t>3</w:t>
      </w:r>
      <w:r w:rsidRPr="009B2320">
        <w:rPr>
          <w:lang w:val="sr-Cyrl-CS"/>
        </w:rPr>
        <w:t xml:space="preserve">. </w:t>
      </w:r>
      <w:r w:rsidR="001868B7">
        <w:rPr>
          <w:lang w:val="sr-Cyrl-CS"/>
        </w:rPr>
        <w:t xml:space="preserve">Предлога </w:t>
      </w:r>
      <w:r w:rsidRPr="009B2320">
        <w:rPr>
          <w:lang w:val="sr-Cyrl-CS"/>
        </w:rPr>
        <w:t>закона предвиђају се питања која се односе на обавезе Гаранта.</w:t>
      </w:r>
    </w:p>
    <w:p w14:paraId="277742FF" w14:textId="353CBFF4" w:rsidR="006417F4" w:rsidRPr="009B2320" w:rsidRDefault="00410924">
      <w:pPr>
        <w:ind w:firstLine="720"/>
        <w:jc w:val="both"/>
        <w:rPr>
          <w:lang w:val="sr-Cyrl-CS"/>
        </w:rPr>
      </w:pPr>
      <w:r w:rsidRPr="009B2320">
        <w:rPr>
          <w:lang w:val="sr-Cyrl-CS"/>
        </w:rPr>
        <w:t xml:space="preserve">Одредбом члана </w:t>
      </w:r>
      <w:r w:rsidR="00B62A05" w:rsidRPr="009B2320">
        <w:rPr>
          <w:lang w:val="sr-Cyrl-CS"/>
        </w:rPr>
        <w:t>4</w:t>
      </w:r>
      <w:r w:rsidRPr="009B2320">
        <w:rPr>
          <w:lang w:val="sr-Cyrl-CS"/>
        </w:rPr>
        <w:t xml:space="preserve">. </w:t>
      </w:r>
      <w:r w:rsidR="001868B7">
        <w:rPr>
          <w:lang w:val="sr-Cyrl-CS"/>
        </w:rPr>
        <w:t xml:space="preserve">Предлога </w:t>
      </w:r>
      <w:r w:rsidRPr="009B2320">
        <w:rPr>
          <w:lang w:val="sr-Cyrl-CS"/>
        </w:rPr>
        <w:t>закона предвиђају се питања која се односе на обавезе Зајмопримца.</w:t>
      </w:r>
    </w:p>
    <w:p w14:paraId="15E94EA1" w14:textId="4A28C85E" w:rsidR="006417F4" w:rsidRPr="009B2320" w:rsidRDefault="00410924">
      <w:pPr>
        <w:ind w:firstLine="720"/>
        <w:jc w:val="both"/>
        <w:rPr>
          <w:lang w:val="sr-Cyrl-CS"/>
        </w:rPr>
      </w:pPr>
      <w:r w:rsidRPr="009B2320">
        <w:rPr>
          <w:lang w:val="sr-Cyrl-CS"/>
        </w:rPr>
        <w:t xml:space="preserve">Одредбом члана </w:t>
      </w:r>
      <w:r w:rsidR="00B62A05" w:rsidRPr="009B2320">
        <w:rPr>
          <w:lang w:val="sr-Cyrl-CS"/>
        </w:rPr>
        <w:t>5</w:t>
      </w:r>
      <w:r w:rsidRPr="009B2320">
        <w:rPr>
          <w:lang w:val="sr-Cyrl-CS"/>
        </w:rPr>
        <w:t xml:space="preserve">. </w:t>
      </w:r>
      <w:r w:rsidR="001868B7">
        <w:rPr>
          <w:lang w:val="sr-Cyrl-CS"/>
        </w:rPr>
        <w:t xml:space="preserve">Предлога </w:t>
      </w:r>
      <w:r w:rsidRPr="009B2320">
        <w:rPr>
          <w:lang w:val="sr-Cyrl-CS"/>
        </w:rPr>
        <w:t>закона предвиђа се регресно право Гаранта ако по основу издате гаранције изврши обавезу уместо Зајмопримца, као корисника кредита.</w:t>
      </w:r>
    </w:p>
    <w:p w14:paraId="3D658348" w14:textId="56B7BC72" w:rsidR="006417F4" w:rsidRPr="009B2320" w:rsidRDefault="00410924">
      <w:pPr>
        <w:ind w:firstLine="720"/>
        <w:jc w:val="both"/>
        <w:rPr>
          <w:lang w:val="sr-Cyrl-CS"/>
        </w:rPr>
      </w:pPr>
      <w:r w:rsidRPr="009B2320">
        <w:rPr>
          <w:lang w:val="sr-Cyrl-CS"/>
        </w:rPr>
        <w:t xml:space="preserve">Одредбом члана </w:t>
      </w:r>
      <w:r w:rsidR="00B62A05" w:rsidRPr="009B2320">
        <w:rPr>
          <w:lang w:val="sr-Cyrl-CS"/>
        </w:rPr>
        <w:t>6</w:t>
      </w:r>
      <w:r w:rsidRPr="009B2320">
        <w:rPr>
          <w:lang w:val="sr-Cyrl-CS"/>
        </w:rPr>
        <w:t xml:space="preserve">. </w:t>
      </w:r>
      <w:r w:rsidR="001868B7">
        <w:rPr>
          <w:lang w:val="sr-Cyrl-CS"/>
        </w:rPr>
        <w:t xml:space="preserve">Предлога </w:t>
      </w:r>
      <w:r w:rsidRPr="009B2320">
        <w:rPr>
          <w:lang w:val="sr-Cyrl-CS"/>
        </w:rPr>
        <w:t>закона предвиђа се отварање наменског рачуна код Народне банке Србије за плаћање обавеза Зајмопримца уз сагласност министра надлежног за послове финансија.</w:t>
      </w:r>
    </w:p>
    <w:p w14:paraId="114AB0D7" w14:textId="6B0D8B54" w:rsidR="006417F4" w:rsidRPr="009B2320" w:rsidRDefault="00410924">
      <w:pPr>
        <w:ind w:firstLine="720"/>
        <w:jc w:val="both"/>
        <w:rPr>
          <w:lang w:val="sr-Cyrl-CS"/>
        </w:rPr>
      </w:pPr>
      <w:r w:rsidRPr="009B2320">
        <w:rPr>
          <w:lang w:val="sr-Cyrl-CS"/>
        </w:rPr>
        <w:t xml:space="preserve">Одредбом члана </w:t>
      </w:r>
      <w:r w:rsidR="00B62A05" w:rsidRPr="009B2320">
        <w:rPr>
          <w:lang w:val="sr-Cyrl-CS"/>
        </w:rPr>
        <w:t>7</w:t>
      </w:r>
      <w:r w:rsidRPr="009B2320">
        <w:rPr>
          <w:lang w:val="sr-Cyrl-CS"/>
        </w:rPr>
        <w:t xml:space="preserve">. </w:t>
      </w:r>
      <w:r w:rsidR="001868B7">
        <w:rPr>
          <w:lang w:val="sr-Cyrl-CS"/>
        </w:rPr>
        <w:t xml:space="preserve">Предлога </w:t>
      </w:r>
      <w:r w:rsidRPr="009B2320">
        <w:rPr>
          <w:lang w:val="sr-Cyrl-CS"/>
        </w:rPr>
        <w:t>закона предвиђа се ступање на снагу овог закона.</w:t>
      </w:r>
    </w:p>
    <w:p w14:paraId="30B09998" w14:textId="77777777" w:rsidR="006417F4" w:rsidRPr="009B2320" w:rsidRDefault="006417F4">
      <w:pPr>
        <w:ind w:firstLine="720"/>
        <w:jc w:val="both"/>
        <w:rPr>
          <w:lang w:val="sr-Cyrl-CS"/>
        </w:rPr>
      </w:pPr>
    </w:p>
    <w:p w14:paraId="160D3EDF" w14:textId="77777777" w:rsidR="006417F4" w:rsidRPr="009B2320" w:rsidRDefault="00410924">
      <w:pPr>
        <w:ind w:firstLine="720"/>
        <w:jc w:val="both"/>
        <w:rPr>
          <w:lang w:val="sr-Cyrl-CS"/>
        </w:rPr>
      </w:pPr>
      <w:r w:rsidRPr="009B2320">
        <w:rPr>
          <w:lang w:val="sr-Cyrl-CS"/>
        </w:rPr>
        <w:t>IV. ПРОЦЕНА ИЗНОСА ФИНАНСИЈСКИХ СРЕДСТАВА ПОТРЕБНИХ ЗА СПРОВОЂЕЊЕ ЗАКОНА</w:t>
      </w:r>
    </w:p>
    <w:p w14:paraId="134D97FE" w14:textId="77777777" w:rsidR="006417F4" w:rsidRPr="009B2320" w:rsidRDefault="006417F4">
      <w:pPr>
        <w:ind w:left="720"/>
        <w:jc w:val="both"/>
        <w:rPr>
          <w:lang w:val="sr-Cyrl-CS"/>
        </w:rPr>
      </w:pPr>
    </w:p>
    <w:p w14:paraId="302DB62E" w14:textId="77777777" w:rsidR="006417F4" w:rsidRPr="009B2320" w:rsidRDefault="00410924">
      <w:pPr>
        <w:ind w:firstLine="720"/>
        <w:jc w:val="both"/>
        <w:rPr>
          <w:lang w:val="sr-Cyrl-CS"/>
        </w:rPr>
      </w:pPr>
      <w:r w:rsidRPr="009B2320">
        <w:rPr>
          <w:lang w:val="sr-Cyrl-CS"/>
        </w:rPr>
        <w:t xml:space="preserve">За спровођење овог закона обезбеђиваће се средства у буџету Републике Србије. </w:t>
      </w:r>
    </w:p>
    <w:p w14:paraId="7C6A10E7" w14:textId="77777777" w:rsidR="006417F4" w:rsidRPr="009B2320" w:rsidRDefault="006417F4">
      <w:pPr>
        <w:jc w:val="both"/>
        <w:rPr>
          <w:lang w:val="sr-Cyrl-CS"/>
        </w:rPr>
      </w:pPr>
    </w:p>
    <w:p w14:paraId="252F1B33" w14:textId="77777777" w:rsidR="006417F4" w:rsidRPr="009B2320" w:rsidRDefault="006417F4">
      <w:pPr>
        <w:ind w:firstLine="720"/>
        <w:jc w:val="both"/>
        <w:rPr>
          <w:lang w:val="sr-Cyrl-CS"/>
        </w:rPr>
      </w:pPr>
    </w:p>
    <w:sectPr w:rsidR="006417F4" w:rsidRPr="009B2320" w:rsidSect="00B62A05">
      <w:headerReference w:type="even" r:id="rId7"/>
      <w:headerReference w:type="default" r:id="rId8"/>
      <w:footerReference w:type="default" r:id="rId9"/>
      <w:footerReference w:type="first" r:id="rId10"/>
      <w:pgSz w:w="12240" w:h="15840"/>
      <w:pgMar w:top="990" w:right="1800" w:bottom="126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A3AF" w14:textId="77777777" w:rsidR="00977C88" w:rsidRDefault="00977C88">
      <w:r>
        <w:separator/>
      </w:r>
    </w:p>
  </w:endnote>
  <w:endnote w:type="continuationSeparator" w:id="0">
    <w:p w14:paraId="1CE2D671" w14:textId="77777777" w:rsidR="00977C88" w:rsidRDefault="0097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727596"/>
      <w:docPartObj>
        <w:docPartGallery w:val="Page Numbers (Bottom of Page)"/>
        <w:docPartUnique/>
      </w:docPartObj>
    </w:sdtPr>
    <w:sdtEndPr>
      <w:rPr>
        <w:noProof/>
      </w:rPr>
    </w:sdtEndPr>
    <w:sdtContent>
      <w:p w14:paraId="6CA97CC5" w14:textId="0A906762" w:rsidR="009B2320" w:rsidRDefault="009B2320">
        <w:pPr>
          <w:pStyle w:val="Footer"/>
          <w:jc w:val="right"/>
        </w:pPr>
        <w:r>
          <w:fldChar w:fldCharType="begin"/>
        </w:r>
        <w:r>
          <w:instrText xml:space="preserve"> PAGE   \* MERGEFORMAT </w:instrText>
        </w:r>
        <w:r>
          <w:fldChar w:fldCharType="separate"/>
        </w:r>
        <w:r w:rsidR="00F02767">
          <w:rPr>
            <w:noProof/>
          </w:rPr>
          <w:t>4</w:t>
        </w:r>
        <w:r>
          <w:rPr>
            <w:noProof/>
          </w:rPr>
          <w:fldChar w:fldCharType="end"/>
        </w:r>
      </w:p>
    </w:sdtContent>
  </w:sdt>
  <w:p w14:paraId="36EB34C7" w14:textId="77777777" w:rsidR="009B2320" w:rsidRDefault="009B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B4E6D" w14:textId="77777777" w:rsidR="006417F4" w:rsidRDefault="006417F4">
    <w:pPr>
      <w:pStyle w:val="Footer"/>
      <w:jc w:val="right"/>
    </w:pPr>
  </w:p>
  <w:p w14:paraId="4BB04706" w14:textId="77777777" w:rsidR="006417F4" w:rsidRDefault="00641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AFC1" w14:textId="77777777" w:rsidR="00977C88" w:rsidRDefault="00977C88">
      <w:r>
        <w:separator/>
      </w:r>
    </w:p>
  </w:footnote>
  <w:footnote w:type="continuationSeparator" w:id="0">
    <w:p w14:paraId="41842781" w14:textId="77777777" w:rsidR="00977C88" w:rsidRDefault="00977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09DB5" w14:textId="77777777" w:rsidR="006417F4" w:rsidRDefault="0041092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8CFF4" w14:textId="77777777" w:rsidR="006417F4" w:rsidRDefault="006417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8C95C" w14:textId="77777777" w:rsidR="006417F4" w:rsidRDefault="006417F4">
    <w:pPr>
      <w:pStyle w:val="Header"/>
      <w:framePr w:wrap="around" w:vAnchor="text" w:hAnchor="margin" w:xAlign="center" w:y="1"/>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B1219"/>
    <w:multiLevelType w:val="multilevel"/>
    <w:tmpl w:val="222B1219"/>
    <w:lvl w:ilvl="0">
      <w:start w:val="1"/>
      <w:numFmt w:val="upperRoman"/>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15:restartNumberingAfterBreak="0">
    <w:nsid w:val="59710405"/>
    <w:multiLevelType w:val="multilevel"/>
    <w:tmpl w:val="59710405"/>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8384313">
    <w:abstractNumId w:val="0"/>
  </w:num>
  <w:num w:numId="2" w16cid:durableId="5881939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401"/>
    <w:rsid w:val="0001406B"/>
    <w:rsid w:val="00016449"/>
    <w:rsid w:val="0002693A"/>
    <w:rsid w:val="00032E70"/>
    <w:rsid w:val="00036CCA"/>
    <w:rsid w:val="0004011E"/>
    <w:rsid w:val="000440E9"/>
    <w:rsid w:val="000545C5"/>
    <w:rsid w:val="0005510E"/>
    <w:rsid w:val="000722DB"/>
    <w:rsid w:val="000729B6"/>
    <w:rsid w:val="00072D23"/>
    <w:rsid w:val="00084827"/>
    <w:rsid w:val="00085C41"/>
    <w:rsid w:val="00093AA7"/>
    <w:rsid w:val="00097D44"/>
    <w:rsid w:val="000B58C5"/>
    <w:rsid w:val="000E3228"/>
    <w:rsid w:val="000F61B7"/>
    <w:rsid w:val="00101613"/>
    <w:rsid w:val="00115661"/>
    <w:rsid w:val="0011614C"/>
    <w:rsid w:val="00117FC5"/>
    <w:rsid w:val="001244A4"/>
    <w:rsid w:val="00140972"/>
    <w:rsid w:val="001503C5"/>
    <w:rsid w:val="00154A58"/>
    <w:rsid w:val="00155D24"/>
    <w:rsid w:val="00163D35"/>
    <w:rsid w:val="001667DC"/>
    <w:rsid w:val="001868B7"/>
    <w:rsid w:val="001B1378"/>
    <w:rsid w:val="001E29DC"/>
    <w:rsid w:val="002065F3"/>
    <w:rsid w:val="00214212"/>
    <w:rsid w:val="00214E77"/>
    <w:rsid w:val="00232D7A"/>
    <w:rsid w:val="002527CD"/>
    <w:rsid w:val="00256E7B"/>
    <w:rsid w:val="00265EC5"/>
    <w:rsid w:val="00284F60"/>
    <w:rsid w:val="002C3D42"/>
    <w:rsid w:val="002D710B"/>
    <w:rsid w:val="002F22E9"/>
    <w:rsid w:val="002F4F4C"/>
    <w:rsid w:val="00301088"/>
    <w:rsid w:val="0031548F"/>
    <w:rsid w:val="00315817"/>
    <w:rsid w:val="0031582B"/>
    <w:rsid w:val="003263C2"/>
    <w:rsid w:val="00332927"/>
    <w:rsid w:val="0034431A"/>
    <w:rsid w:val="00360811"/>
    <w:rsid w:val="003643B5"/>
    <w:rsid w:val="003704D0"/>
    <w:rsid w:val="00394AEF"/>
    <w:rsid w:val="003A7F81"/>
    <w:rsid w:val="003B082C"/>
    <w:rsid w:val="003C0E79"/>
    <w:rsid w:val="003C5951"/>
    <w:rsid w:val="003C683F"/>
    <w:rsid w:val="003F0317"/>
    <w:rsid w:val="003F5E6B"/>
    <w:rsid w:val="00405785"/>
    <w:rsid w:val="00406F22"/>
    <w:rsid w:val="00410924"/>
    <w:rsid w:val="00441307"/>
    <w:rsid w:val="00456000"/>
    <w:rsid w:val="004603CD"/>
    <w:rsid w:val="00461527"/>
    <w:rsid w:val="0047548E"/>
    <w:rsid w:val="00492E65"/>
    <w:rsid w:val="004948ED"/>
    <w:rsid w:val="004A3F70"/>
    <w:rsid w:val="004D10ED"/>
    <w:rsid w:val="004E77C5"/>
    <w:rsid w:val="004F4827"/>
    <w:rsid w:val="00501702"/>
    <w:rsid w:val="00511159"/>
    <w:rsid w:val="005140E3"/>
    <w:rsid w:val="00514401"/>
    <w:rsid w:val="00523A3B"/>
    <w:rsid w:val="00525E1F"/>
    <w:rsid w:val="00526167"/>
    <w:rsid w:val="005302CF"/>
    <w:rsid w:val="005312D9"/>
    <w:rsid w:val="00534548"/>
    <w:rsid w:val="00540A41"/>
    <w:rsid w:val="00545E2B"/>
    <w:rsid w:val="005751FF"/>
    <w:rsid w:val="00580103"/>
    <w:rsid w:val="00591318"/>
    <w:rsid w:val="005A4CB4"/>
    <w:rsid w:val="005A5E98"/>
    <w:rsid w:val="005C5900"/>
    <w:rsid w:val="005D3B25"/>
    <w:rsid w:val="005D3F8D"/>
    <w:rsid w:val="005D43AB"/>
    <w:rsid w:val="005E023F"/>
    <w:rsid w:val="005F4B6C"/>
    <w:rsid w:val="005F5349"/>
    <w:rsid w:val="006012D5"/>
    <w:rsid w:val="00607825"/>
    <w:rsid w:val="00615F7A"/>
    <w:rsid w:val="006175A6"/>
    <w:rsid w:val="00623D35"/>
    <w:rsid w:val="0063060C"/>
    <w:rsid w:val="0063229D"/>
    <w:rsid w:val="00635EF7"/>
    <w:rsid w:val="006417F4"/>
    <w:rsid w:val="00642EA8"/>
    <w:rsid w:val="00655957"/>
    <w:rsid w:val="0065697B"/>
    <w:rsid w:val="00685968"/>
    <w:rsid w:val="0068598A"/>
    <w:rsid w:val="00696223"/>
    <w:rsid w:val="006A19D1"/>
    <w:rsid w:val="006B7ABE"/>
    <w:rsid w:val="006C708F"/>
    <w:rsid w:val="006F1222"/>
    <w:rsid w:val="006F4F23"/>
    <w:rsid w:val="006F51BD"/>
    <w:rsid w:val="00711441"/>
    <w:rsid w:val="007619BA"/>
    <w:rsid w:val="00762DE5"/>
    <w:rsid w:val="00770019"/>
    <w:rsid w:val="00783D3A"/>
    <w:rsid w:val="00791E10"/>
    <w:rsid w:val="007E32C1"/>
    <w:rsid w:val="007F0B9D"/>
    <w:rsid w:val="00802132"/>
    <w:rsid w:val="0080550F"/>
    <w:rsid w:val="00805FB1"/>
    <w:rsid w:val="00806EEA"/>
    <w:rsid w:val="00807ED8"/>
    <w:rsid w:val="008154CB"/>
    <w:rsid w:val="00816FE0"/>
    <w:rsid w:val="00835F1A"/>
    <w:rsid w:val="00836DF2"/>
    <w:rsid w:val="00851131"/>
    <w:rsid w:val="00853395"/>
    <w:rsid w:val="008564A6"/>
    <w:rsid w:val="00867047"/>
    <w:rsid w:val="008715F0"/>
    <w:rsid w:val="00894305"/>
    <w:rsid w:val="008970AD"/>
    <w:rsid w:val="008A1469"/>
    <w:rsid w:val="008A1DE1"/>
    <w:rsid w:val="008A43FE"/>
    <w:rsid w:val="008B1814"/>
    <w:rsid w:val="008E6431"/>
    <w:rsid w:val="008E6631"/>
    <w:rsid w:val="009073F5"/>
    <w:rsid w:val="009244F6"/>
    <w:rsid w:val="00927553"/>
    <w:rsid w:val="009308C7"/>
    <w:rsid w:val="00933DEE"/>
    <w:rsid w:val="00934F40"/>
    <w:rsid w:val="009617A2"/>
    <w:rsid w:val="00962519"/>
    <w:rsid w:val="00962A1B"/>
    <w:rsid w:val="009726CC"/>
    <w:rsid w:val="00976183"/>
    <w:rsid w:val="00977C88"/>
    <w:rsid w:val="00992DD3"/>
    <w:rsid w:val="009A1827"/>
    <w:rsid w:val="009A186F"/>
    <w:rsid w:val="009A1FB7"/>
    <w:rsid w:val="009B2320"/>
    <w:rsid w:val="009B778D"/>
    <w:rsid w:val="009D4700"/>
    <w:rsid w:val="00A01A92"/>
    <w:rsid w:val="00A12555"/>
    <w:rsid w:val="00A13942"/>
    <w:rsid w:val="00A2200A"/>
    <w:rsid w:val="00A22687"/>
    <w:rsid w:val="00A43491"/>
    <w:rsid w:val="00A434AF"/>
    <w:rsid w:val="00A453C5"/>
    <w:rsid w:val="00A60E45"/>
    <w:rsid w:val="00A96186"/>
    <w:rsid w:val="00A9673D"/>
    <w:rsid w:val="00A97E9E"/>
    <w:rsid w:val="00AA58CE"/>
    <w:rsid w:val="00AC241F"/>
    <w:rsid w:val="00AC2931"/>
    <w:rsid w:val="00AF75A5"/>
    <w:rsid w:val="00B07527"/>
    <w:rsid w:val="00B10C93"/>
    <w:rsid w:val="00B12F7C"/>
    <w:rsid w:val="00B14E2C"/>
    <w:rsid w:val="00B1590D"/>
    <w:rsid w:val="00B46D82"/>
    <w:rsid w:val="00B56777"/>
    <w:rsid w:val="00B62A05"/>
    <w:rsid w:val="00B72FEF"/>
    <w:rsid w:val="00B83DF0"/>
    <w:rsid w:val="00B93DDA"/>
    <w:rsid w:val="00B96835"/>
    <w:rsid w:val="00BB6F4C"/>
    <w:rsid w:val="00BE70E2"/>
    <w:rsid w:val="00BF68C1"/>
    <w:rsid w:val="00C02B55"/>
    <w:rsid w:val="00C17DE3"/>
    <w:rsid w:val="00C355C0"/>
    <w:rsid w:val="00C44247"/>
    <w:rsid w:val="00C63B01"/>
    <w:rsid w:val="00C70FFA"/>
    <w:rsid w:val="00C760DB"/>
    <w:rsid w:val="00C769B1"/>
    <w:rsid w:val="00C77854"/>
    <w:rsid w:val="00C81F23"/>
    <w:rsid w:val="00C934E0"/>
    <w:rsid w:val="00CA3F69"/>
    <w:rsid w:val="00CC44F3"/>
    <w:rsid w:val="00CC6C18"/>
    <w:rsid w:val="00CC6F8A"/>
    <w:rsid w:val="00CD306B"/>
    <w:rsid w:val="00CD4248"/>
    <w:rsid w:val="00D01CC1"/>
    <w:rsid w:val="00D05A31"/>
    <w:rsid w:val="00D27543"/>
    <w:rsid w:val="00D53CF0"/>
    <w:rsid w:val="00D707C8"/>
    <w:rsid w:val="00D7550A"/>
    <w:rsid w:val="00D834CA"/>
    <w:rsid w:val="00D920ED"/>
    <w:rsid w:val="00D9434E"/>
    <w:rsid w:val="00DB5A60"/>
    <w:rsid w:val="00DB5FE1"/>
    <w:rsid w:val="00DC5E6B"/>
    <w:rsid w:val="00E108DA"/>
    <w:rsid w:val="00E12032"/>
    <w:rsid w:val="00E4208B"/>
    <w:rsid w:val="00E45FFE"/>
    <w:rsid w:val="00E542DA"/>
    <w:rsid w:val="00E54EA1"/>
    <w:rsid w:val="00E70499"/>
    <w:rsid w:val="00E97004"/>
    <w:rsid w:val="00EA0305"/>
    <w:rsid w:val="00ED1B6E"/>
    <w:rsid w:val="00ED2E71"/>
    <w:rsid w:val="00EE63E9"/>
    <w:rsid w:val="00EF792F"/>
    <w:rsid w:val="00F02767"/>
    <w:rsid w:val="00F14180"/>
    <w:rsid w:val="00F17DFD"/>
    <w:rsid w:val="00F528F7"/>
    <w:rsid w:val="00F55B51"/>
    <w:rsid w:val="00F562C3"/>
    <w:rsid w:val="00F635EF"/>
    <w:rsid w:val="00F66FD9"/>
    <w:rsid w:val="00F71F3F"/>
    <w:rsid w:val="00F764D3"/>
    <w:rsid w:val="00F77FF7"/>
    <w:rsid w:val="00F94403"/>
    <w:rsid w:val="00FC641C"/>
    <w:rsid w:val="4F0639DE"/>
    <w:rsid w:val="51AF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21F31"/>
  <w15:docId w15:val="{D77A81F4-DD66-42DB-97E5-61665C99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PageNumber">
    <w:name w:val="page number"/>
    <w:basedOn w:val="DefaultParagraphFont"/>
    <w:qFormat/>
  </w:style>
  <w:style w:type="character" w:styleId="Strong">
    <w:name w:val="Strong"/>
    <w:uiPriority w:val="22"/>
    <w:qFormat/>
    <w:rPr>
      <w:b/>
      <w:bCs/>
    </w:rPr>
  </w:style>
  <w:style w:type="character" w:customStyle="1" w:styleId="FooterChar">
    <w:name w:val="Footer Char"/>
    <w:link w:val="Footer"/>
    <w:uiPriority w:val="99"/>
    <w:qFormat/>
    <w:rPr>
      <w:sz w:val="24"/>
      <w:szCs w:val="24"/>
    </w:rPr>
  </w:style>
  <w:style w:type="paragraph" w:styleId="NoSpacing">
    <w:name w:val="No Spacing"/>
    <w:uiPriority w:val="1"/>
    <w:qFormat/>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Ivana Vojinović</cp:lastModifiedBy>
  <cp:revision>2</cp:revision>
  <cp:lastPrinted>2026-07-30T10:57:00Z</cp:lastPrinted>
  <dcterms:created xsi:type="dcterms:W3CDTF">2026-08-03T10:04:00Z</dcterms:created>
  <dcterms:modified xsi:type="dcterms:W3CDTF">2026-08-03T10:04:00Z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39BA4B306F06425DAC407888BF800F58_13</vt:lpwstr>
  </property>
</Properties>
</file>