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4B64C" w14:textId="77777777" w:rsidR="00A23AD4" w:rsidRPr="00807491" w:rsidRDefault="00A23AD4" w:rsidP="00A23AD4">
      <w:pPr>
        <w:pStyle w:val="odluka-zakon"/>
        <w:shd w:val="clear" w:color="auto" w:fill="FFFFFF"/>
        <w:spacing w:before="0" w:beforeAutospacing="0" w:after="0" w:afterAutospacing="0"/>
        <w:jc w:val="center"/>
        <w:rPr>
          <w:bCs/>
          <w:lang w:val="sr-Cyrl-RS"/>
        </w:rPr>
      </w:pPr>
      <w:r w:rsidRPr="00807491">
        <w:rPr>
          <w:rStyle w:val="v2-clan-1"/>
          <w:bCs/>
          <w:lang w:val="sr-Cyrl-RS"/>
        </w:rPr>
        <w:t xml:space="preserve">ПРЕГЛЕД ОДРЕДБЕ </w:t>
      </w:r>
      <w:r w:rsidRPr="00807491">
        <w:rPr>
          <w:bCs/>
          <w:lang w:val="sr-Cyrl-RS"/>
        </w:rPr>
        <w:t xml:space="preserve">ЗАКОНА  </w:t>
      </w:r>
      <w:r w:rsidRPr="00807491">
        <w:rPr>
          <w:bCs/>
        </w:rPr>
        <w:t>О ОРГАНИЗАЦИЈИ И НАДЛЕЖНОСТИ ДРЖАВНИХ ОРГАНА</w:t>
      </w:r>
      <w:r w:rsidRPr="00807491">
        <w:rPr>
          <w:bCs/>
          <w:lang w:val="sr-Cyrl-RS"/>
        </w:rPr>
        <w:t xml:space="preserve"> </w:t>
      </w:r>
      <w:r w:rsidRPr="00807491">
        <w:rPr>
          <w:bCs/>
        </w:rPr>
        <w:t>ЗА БОРБУ ПРОТИВ ВИСОКОТЕХНОЛОШКОГ КРИМИНАЛА</w:t>
      </w:r>
      <w:r w:rsidRPr="00807491">
        <w:rPr>
          <w:bCs/>
          <w:lang w:val="sr-Cyrl-RS"/>
        </w:rPr>
        <w:t xml:space="preserve"> КОЈА СЕ МЕЊА</w:t>
      </w:r>
    </w:p>
    <w:p w14:paraId="31027081" w14:textId="77777777" w:rsidR="00A23AD4" w:rsidRPr="00807491" w:rsidRDefault="00A23AD4" w:rsidP="00A23AD4">
      <w:pPr>
        <w:pStyle w:val="clan"/>
        <w:shd w:val="clear" w:color="auto" w:fill="FFFFFF"/>
        <w:spacing w:before="0" w:beforeAutospacing="0" w:after="0" w:afterAutospacing="0"/>
        <w:jc w:val="center"/>
        <w:rPr>
          <w:rStyle w:val="v2-clan-1"/>
          <w:bCs/>
          <w:lang w:val="sr-Cyrl-RS"/>
        </w:rPr>
      </w:pPr>
    </w:p>
    <w:p w14:paraId="45A2D81C" w14:textId="77777777" w:rsidR="00A23AD4" w:rsidRPr="00807491" w:rsidRDefault="00A23AD4" w:rsidP="00A23AD4">
      <w:pPr>
        <w:pStyle w:val="clan"/>
        <w:shd w:val="clear" w:color="auto" w:fill="FFFFFF"/>
        <w:spacing w:before="0" w:beforeAutospacing="0" w:after="0" w:afterAutospacing="0"/>
        <w:jc w:val="center"/>
        <w:rPr>
          <w:rStyle w:val="v2-clan-1"/>
          <w:bCs/>
          <w:lang w:val="sr-Cyrl-RS"/>
        </w:rPr>
      </w:pPr>
    </w:p>
    <w:p w14:paraId="13497C72" w14:textId="77777777" w:rsidR="00A23AD4" w:rsidRPr="00807491" w:rsidRDefault="00A23AD4" w:rsidP="00A23AD4">
      <w:pPr>
        <w:pStyle w:val="clan"/>
        <w:shd w:val="clear" w:color="auto" w:fill="FFFFFF"/>
        <w:spacing w:before="0" w:beforeAutospacing="0" w:after="0" w:afterAutospacing="0"/>
        <w:jc w:val="center"/>
      </w:pPr>
      <w:r w:rsidRPr="00807491">
        <w:rPr>
          <w:rStyle w:val="v2-clan-1"/>
          <w:bCs/>
        </w:rPr>
        <w:t>Члан 5.</w:t>
      </w:r>
    </w:p>
    <w:p w14:paraId="0537E5D4" w14:textId="77777777" w:rsidR="00A23AD4" w:rsidRPr="00807491" w:rsidRDefault="00A23AD4" w:rsidP="00A23AD4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  <w:rPr>
          <w:strike/>
        </w:rPr>
      </w:pPr>
      <w:r w:rsidRPr="00807491">
        <w:rPr>
          <w:rStyle w:val="v2-clan-left-1"/>
          <w:bCs/>
          <w:strike/>
        </w:rPr>
        <w:t>Радом Посебног одељења руководи руководилац Посебног одељења (у даљем тексту: руководилац Посебног одељења).</w:t>
      </w:r>
    </w:p>
    <w:p w14:paraId="4C78A346" w14:textId="77777777" w:rsidR="00A23AD4" w:rsidRPr="00807491" w:rsidRDefault="00A23AD4" w:rsidP="00A23AD4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  <w:rPr>
          <w:strike/>
        </w:rPr>
      </w:pPr>
      <w:r w:rsidRPr="00807491">
        <w:rPr>
          <w:rStyle w:val="v2-clan-left-1"/>
          <w:bCs/>
          <w:strike/>
        </w:rPr>
        <w:t>Руководиоца Посебног одељења поставља главни јавни тужилац Вишег јавног тужилаштва у Београду из реда јавних тужилаца вишег јавног тужилаштва или апелационог јавног тужилаштва. Приликом постављења предност имају јавни тужиоци који поседују посебна знања из области информатичких технологија.</w:t>
      </w:r>
    </w:p>
    <w:p w14:paraId="4B1C832E" w14:textId="77777777" w:rsidR="00A23AD4" w:rsidRPr="00807491" w:rsidRDefault="00A23AD4" w:rsidP="00A23AD4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  <w:rPr>
          <w:rStyle w:val="v2-clan-left-1"/>
          <w:bCs/>
          <w:strike/>
        </w:rPr>
      </w:pPr>
      <w:r w:rsidRPr="00807491">
        <w:rPr>
          <w:rStyle w:val="v2-clan-left-1"/>
          <w:bCs/>
          <w:strike/>
        </w:rPr>
        <w:t>Руководилац Посебног одељења поставља се на шест година и не може бити поново постављен.</w:t>
      </w:r>
    </w:p>
    <w:p w14:paraId="1FE151E1" w14:textId="77777777" w:rsidR="00A23AD4" w:rsidRPr="00807491" w:rsidRDefault="00A23AD4" w:rsidP="00A23AD4">
      <w:pPr>
        <w:spacing w:after="0" w:line="240" w:lineRule="auto"/>
        <w:jc w:val="center"/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</w:pPr>
    </w:p>
    <w:p w14:paraId="220EFA3C" w14:textId="77777777" w:rsidR="00A23AD4" w:rsidRPr="00807491" w:rsidRDefault="00A23AD4" w:rsidP="00A23A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RS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>ЧЛАН 5.</w:t>
      </w:r>
    </w:p>
    <w:p w14:paraId="33A28CF0" w14:textId="77777777" w:rsidR="00A23AD4" w:rsidRPr="00807491" w:rsidRDefault="00A23AD4" w:rsidP="00A23AD4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sr-Latn-RS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>РАДОМ ПОСЕБНОГ ОДЕЉЕЊА РУКОВОДИ РУКОВОДИЛАЦ ПОСЕБНОГ ОДЕЉЕЊА (У ДАЉЕМ ТЕКСТУ: РУКОВОДИЛАЦ ПОСЕБНОГ ОДЕЉЕЊА).</w:t>
      </w:r>
    </w:p>
    <w:p w14:paraId="7E05B56A" w14:textId="77777777" w:rsidR="00A23AD4" w:rsidRPr="00807491" w:rsidRDefault="00A23AD4" w:rsidP="00A23AD4">
      <w:pPr>
        <w:spacing w:after="0" w:line="240" w:lineRule="auto"/>
        <w:ind w:firstLine="706"/>
        <w:jc w:val="both"/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 xml:space="preserve">РУКОВОДИОЦА ПОСЕБНОГ ОДЕЉЕЊА ПОСТАВЉА </w:t>
      </w:r>
      <w:r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>ВИСОКИ САВЕТ ТУЖИЛАШТВА</w:t>
      </w: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 xml:space="preserve"> ИЗ РЕДА ЈАВНИХ ТУЖИЛАЦА ВИШЕГ ЈАВНОГ ТУЖИЛАШТВА ИЛИ АПЕЛАЦИОНОГ ЈАВНОГ ТУЖИЛАШТВА. </w:t>
      </w:r>
    </w:p>
    <w:p w14:paraId="3C0DA8BB" w14:textId="77777777" w:rsidR="00A23AD4" w:rsidRPr="00807491" w:rsidRDefault="00A23AD4" w:rsidP="00A23AD4">
      <w:pPr>
        <w:spacing w:after="0" w:line="240" w:lineRule="auto"/>
        <w:ind w:firstLine="706"/>
        <w:jc w:val="both"/>
        <w:rPr>
          <w:rFonts w:ascii="Times New Roman" w:eastAsia="Verdana" w:hAnsi="Times New Roman" w:cs="Times New Roman"/>
          <w:sz w:val="24"/>
          <w:szCs w:val="24"/>
          <w:lang w:val="sr-Cyrl-RS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Cyrl-RS" w:eastAsia="sr-Latn-RS"/>
        </w:rPr>
        <w:t xml:space="preserve">ВИСОКИ САВЕТ ТУЖИЛАШТВА ОБЈАВЉУЈЕ ЈАВНИ ПОЗИВ ЗА КАНДИДАТЕ ЗА ПОСТАВЉЕЊЕ РУКОВОДИОЦА ПОСЕБНОГ ОДЕЉЕЊА. </w:t>
      </w:r>
    </w:p>
    <w:p w14:paraId="730EE645" w14:textId="77777777" w:rsidR="00A23AD4" w:rsidRPr="00807491" w:rsidRDefault="00A23AD4" w:rsidP="00A23AD4">
      <w:pPr>
        <w:spacing w:after="0" w:line="240" w:lineRule="auto"/>
        <w:ind w:firstLine="706"/>
        <w:jc w:val="both"/>
        <w:rPr>
          <w:rFonts w:ascii="Times New Roman" w:eastAsia="Verdana" w:hAnsi="Times New Roman" w:cs="Times New Roman"/>
          <w:sz w:val="24"/>
          <w:szCs w:val="24"/>
          <w:vertAlign w:val="superscript"/>
          <w:lang w:val="sr-Latn-RS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>РУКОВОДИЛАЦ ПОСЕБНОГ ОДЕЉЕ</w:t>
      </w:r>
      <w:r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 xml:space="preserve">ЊА </w:t>
      </w: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 xml:space="preserve">ПОСТАВЉА СЕ НА </w:t>
      </w:r>
      <w:r w:rsidRPr="00807491">
        <w:rPr>
          <w:rFonts w:ascii="Times New Roman" w:eastAsia="Verdana" w:hAnsi="Times New Roman" w:cs="Times New Roman"/>
          <w:sz w:val="24"/>
          <w:szCs w:val="24"/>
          <w:lang w:val="sr-Cyrl-RS" w:eastAsia="sr-Latn-RS"/>
        </w:rPr>
        <w:t xml:space="preserve">ШЕСТ </w:t>
      </w: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>ГОДИН</w:t>
      </w:r>
      <w:r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>А</w:t>
      </w: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 xml:space="preserve"> И НЕ МОЖЕ БИТИ ПОНОВО ПОСТАВЉЕН.</w:t>
      </w:r>
    </w:p>
    <w:p w14:paraId="1DA4EB31" w14:textId="77777777" w:rsidR="00A23AD4" w:rsidRPr="00807491" w:rsidRDefault="00A23AD4" w:rsidP="00A23AD4">
      <w:pPr>
        <w:spacing w:after="0" w:line="240" w:lineRule="auto"/>
        <w:ind w:firstLine="706"/>
        <w:jc w:val="both"/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>РУКОВОДИЛАЦ ПОСЕБНОГ ОДЕЉЕ</w:t>
      </w:r>
      <w:r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>ЊА И ЈАВНИ ТУЖИОЦИ РАСПОРЕЂЕНИ У ПОСЕБНО ОДЕЉЕЊЕ МОРАЈУ ДА ПОСЕДУЈУ ПОСЕБНА ЗНАЊА ИЗ ОБЛАСТИ ИНФОРМАТИЧКИХ ТЕХНОЛОГИЈА.</w:t>
      </w:r>
    </w:p>
    <w:p w14:paraId="5ADF6FAC" w14:textId="77777777" w:rsidR="00A23AD4" w:rsidRPr="00807491" w:rsidRDefault="00A23AD4" w:rsidP="00A23AD4">
      <w:pPr>
        <w:spacing w:after="0" w:line="240" w:lineRule="auto"/>
        <w:ind w:firstLine="706"/>
        <w:jc w:val="both"/>
        <w:rPr>
          <w:rFonts w:ascii="Times New Roman" w:eastAsia="Verdana" w:hAnsi="Times New Roman" w:cs="Times New Roman"/>
          <w:sz w:val="24"/>
          <w:szCs w:val="24"/>
          <w:vertAlign w:val="superscript"/>
          <w:lang w:val="sr-Latn-RS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>ПОСЕДОВАЊЕ ПОСЕБНИХ ЗНАЊА ИЗ СТАВА 5. ОВОГ ЧЛАНА ДОКАЗУЈЕ СЕ УВЕРЕЊЕМ О ЗАВРШЕНОЈ СПЕЦИЈАЛИСТИЧКОЈ ОБУЦИ ИЗ ОБЛАСТИ ИНФОРМАТИЧКИХ ТЕХНОЛОГИЈА НА ПРАВОСУДНОЈ АКАДЕМИЈИ ИЛИ УВЕРЕЊЕМ О ПОЛОЖЕНОМ ПОСЕБНОМ ТЕСТУ НА ПРАВОСУДНОЈ АКАДЕМИЈИ.</w:t>
      </w:r>
    </w:p>
    <w:p w14:paraId="48CBEE27" w14:textId="77777777" w:rsidR="00A23AD4" w:rsidRPr="00807491" w:rsidRDefault="00A23AD4" w:rsidP="00A23AD4">
      <w:pPr>
        <w:pStyle w:val="clan"/>
        <w:shd w:val="clear" w:color="auto" w:fill="FFFFFF"/>
        <w:spacing w:before="0" w:beforeAutospacing="0" w:after="0" w:afterAutospacing="0"/>
        <w:rPr>
          <w:rStyle w:val="v2-clan-1"/>
          <w:b/>
          <w:bCs/>
          <w:lang w:val="sr-Cyrl-RS"/>
        </w:rPr>
      </w:pPr>
    </w:p>
    <w:p w14:paraId="527C31BF" w14:textId="77777777" w:rsidR="00A23AD4" w:rsidRPr="00807491" w:rsidRDefault="00A23AD4" w:rsidP="00A23AD4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14:paraId="018D5597" w14:textId="77777777" w:rsidR="00A23AD4" w:rsidRPr="00807491" w:rsidRDefault="00A23AD4" w:rsidP="00A23AD4">
      <w:pPr>
        <w:spacing w:after="0" w:line="240" w:lineRule="auto"/>
        <w:ind w:firstLine="706"/>
        <w:rPr>
          <w:rFonts w:ascii="Times New Roman" w:hAnsi="Times New Roman" w:cs="Times New Roman"/>
          <w:strike/>
          <w:sz w:val="24"/>
          <w:szCs w:val="24"/>
        </w:rPr>
      </w:pPr>
    </w:p>
    <w:p w14:paraId="2619363B" w14:textId="77777777" w:rsidR="00A23AD4" w:rsidRPr="00807491" w:rsidRDefault="00A23AD4" w:rsidP="00A23AD4">
      <w:pPr>
        <w:spacing w:after="0" w:line="240" w:lineRule="auto"/>
        <w:ind w:firstLine="706"/>
        <w:rPr>
          <w:rFonts w:ascii="Times New Roman" w:hAnsi="Times New Roman" w:cs="Times New Roman"/>
          <w:strike/>
          <w:sz w:val="24"/>
          <w:szCs w:val="24"/>
        </w:rPr>
      </w:pPr>
    </w:p>
    <w:p w14:paraId="30424E00" w14:textId="77777777" w:rsidR="00A23AD4" w:rsidRPr="00807491" w:rsidRDefault="00A23AD4" w:rsidP="00A23AD4">
      <w:pPr>
        <w:spacing w:after="0" w:line="240" w:lineRule="auto"/>
        <w:ind w:firstLine="706"/>
        <w:rPr>
          <w:rFonts w:ascii="Times New Roman" w:hAnsi="Times New Roman" w:cs="Times New Roman"/>
          <w:strike/>
          <w:sz w:val="24"/>
          <w:szCs w:val="24"/>
        </w:rPr>
      </w:pPr>
    </w:p>
    <w:p w14:paraId="7AB72FCC" w14:textId="77777777" w:rsidR="00A23AD4" w:rsidRPr="00807491" w:rsidRDefault="00A23AD4" w:rsidP="00A23AD4">
      <w:pPr>
        <w:spacing w:after="0" w:line="240" w:lineRule="auto"/>
        <w:ind w:firstLine="706"/>
        <w:rPr>
          <w:rFonts w:ascii="Times New Roman" w:hAnsi="Times New Roman" w:cs="Times New Roman"/>
          <w:strike/>
          <w:sz w:val="24"/>
          <w:szCs w:val="24"/>
        </w:rPr>
      </w:pPr>
    </w:p>
    <w:p w14:paraId="60B1ACD7" w14:textId="77777777" w:rsidR="00A23AD4" w:rsidRPr="00807491" w:rsidRDefault="00A23AD4" w:rsidP="00A23AD4">
      <w:pPr>
        <w:spacing w:after="0" w:line="240" w:lineRule="auto"/>
        <w:ind w:firstLine="706"/>
        <w:rPr>
          <w:rFonts w:ascii="Times New Roman" w:hAnsi="Times New Roman" w:cs="Times New Roman"/>
          <w:strike/>
          <w:sz w:val="24"/>
          <w:szCs w:val="24"/>
        </w:rPr>
      </w:pPr>
    </w:p>
    <w:p w14:paraId="1B40A2C7" w14:textId="77777777" w:rsidR="00A23AD4" w:rsidRPr="00807491" w:rsidRDefault="00A23AD4" w:rsidP="00A23AD4">
      <w:pPr>
        <w:spacing w:after="0" w:line="240" w:lineRule="auto"/>
        <w:ind w:firstLine="706"/>
        <w:rPr>
          <w:rFonts w:ascii="Times New Roman" w:hAnsi="Times New Roman" w:cs="Times New Roman"/>
          <w:strike/>
          <w:sz w:val="24"/>
          <w:szCs w:val="24"/>
        </w:rPr>
      </w:pPr>
    </w:p>
    <w:p w14:paraId="19B16AA3" w14:textId="77777777" w:rsidR="00A23AD4" w:rsidRPr="00807491" w:rsidRDefault="00A23AD4" w:rsidP="00A23AD4">
      <w:pPr>
        <w:spacing w:after="0" w:line="240" w:lineRule="auto"/>
        <w:ind w:firstLine="706"/>
        <w:rPr>
          <w:rFonts w:ascii="Times New Roman" w:hAnsi="Times New Roman" w:cs="Times New Roman"/>
          <w:strike/>
          <w:sz w:val="24"/>
          <w:szCs w:val="24"/>
        </w:rPr>
      </w:pPr>
    </w:p>
    <w:p w14:paraId="4654A77C" w14:textId="77777777" w:rsidR="00A23AD4" w:rsidRPr="00807491" w:rsidRDefault="00A23AD4" w:rsidP="00A23AD4">
      <w:pPr>
        <w:spacing w:after="0" w:line="240" w:lineRule="auto"/>
        <w:ind w:firstLine="706"/>
        <w:rPr>
          <w:rFonts w:ascii="Times New Roman" w:hAnsi="Times New Roman" w:cs="Times New Roman"/>
          <w:strike/>
          <w:sz w:val="24"/>
          <w:szCs w:val="24"/>
        </w:rPr>
      </w:pPr>
    </w:p>
    <w:p w14:paraId="38AA29B2" w14:textId="77777777" w:rsidR="00A23AD4" w:rsidRPr="00807491" w:rsidRDefault="00A23AD4" w:rsidP="00A23AD4">
      <w:pPr>
        <w:spacing w:after="0" w:line="240" w:lineRule="auto"/>
        <w:ind w:firstLine="706"/>
        <w:rPr>
          <w:rFonts w:ascii="Times New Roman" w:hAnsi="Times New Roman" w:cs="Times New Roman"/>
          <w:strike/>
          <w:sz w:val="24"/>
          <w:szCs w:val="24"/>
        </w:rPr>
      </w:pPr>
    </w:p>
    <w:p w14:paraId="730E6FD9" w14:textId="77777777" w:rsidR="00A23AD4" w:rsidRPr="00807491" w:rsidRDefault="00A23AD4" w:rsidP="00A23AD4">
      <w:pPr>
        <w:spacing w:after="0" w:line="240" w:lineRule="auto"/>
        <w:ind w:firstLine="706"/>
        <w:rPr>
          <w:rFonts w:ascii="Times New Roman" w:hAnsi="Times New Roman" w:cs="Times New Roman"/>
          <w:strike/>
          <w:sz w:val="24"/>
          <w:szCs w:val="24"/>
        </w:rPr>
      </w:pPr>
    </w:p>
    <w:p w14:paraId="0BE5BE0A" w14:textId="77777777" w:rsidR="00A23AD4" w:rsidRPr="00807491" w:rsidRDefault="00A23AD4" w:rsidP="00A23AD4">
      <w:pPr>
        <w:spacing w:after="0" w:line="240" w:lineRule="auto"/>
        <w:ind w:firstLine="706"/>
        <w:rPr>
          <w:rFonts w:ascii="Times New Roman" w:hAnsi="Times New Roman" w:cs="Times New Roman"/>
          <w:strike/>
          <w:sz w:val="24"/>
          <w:szCs w:val="24"/>
        </w:rPr>
      </w:pPr>
    </w:p>
    <w:p w14:paraId="07B82FD2" w14:textId="77777777" w:rsidR="00A41219" w:rsidRDefault="00A41219"/>
    <w:sectPr w:rsidR="00A412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18"/>
    <w:rsid w:val="001A15CA"/>
    <w:rsid w:val="00583818"/>
    <w:rsid w:val="00A23AD4"/>
    <w:rsid w:val="00A41219"/>
    <w:rsid w:val="00E7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CE0CE"/>
  <w15:chartTrackingRefBased/>
  <w15:docId w15:val="{08A0C414-F54C-44CE-BB4A-0B9F86EB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AD4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A23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v2-clan-1">
    <w:name w:val="v2-clan-1"/>
    <w:basedOn w:val="DefaultParagraphFont"/>
    <w:rsid w:val="00A23AD4"/>
  </w:style>
  <w:style w:type="paragraph" w:customStyle="1" w:styleId="basic-paragraph">
    <w:name w:val="basic-paragraph"/>
    <w:basedOn w:val="Normal"/>
    <w:rsid w:val="00A23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v2-clan-left-1">
    <w:name w:val="v2-clan-left-1"/>
    <w:basedOn w:val="DefaultParagraphFont"/>
    <w:rsid w:val="00A23AD4"/>
  </w:style>
  <w:style w:type="paragraph" w:customStyle="1" w:styleId="odluka-zakon">
    <w:name w:val="odluka-zakon"/>
    <w:basedOn w:val="Normal"/>
    <w:rsid w:val="00A23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Polic</dc:creator>
  <cp:keywords/>
  <dc:description/>
  <cp:lastModifiedBy>Ivana Vojinović</cp:lastModifiedBy>
  <cp:revision>2</cp:revision>
  <dcterms:created xsi:type="dcterms:W3CDTF">2026-06-16T13:22:00Z</dcterms:created>
  <dcterms:modified xsi:type="dcterms:W3CDTF">2026-06-16T13:22:00Z</dcterms:modified>
</cp:coreProperties>
</file>