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207F" w14:textId="77777777" w:rsidR="00255BDA" w:rsidRPr="002376DC" w:rsidRDefault="00DD1DDF" w:rsidP="00255BDA">
      <w:pPr>
        <w:rPr>
          <w:color w:val="000000"/>
          <w:lang w:val="sr-Cyrl-CS"/>
        </w:rPr>
      </w:pPr>
      <w:r>
        <w:rPr>
          <w:color w:val="000000"/>
          <w:lang w:val="sr-Cyrl-CS"/>
        </w:rPr>
        <w:tab/>
      </w:r>
      <w:r w:rsidR="00255BDA" w:rsidRPr="002376DC">
        <w:rPr>
          <w:color w:val="000000"/>
          <w:lang w:val="sr-Cyrl-CS"/>
        </w:rPr>
        <w:t xml:space="preserve">На основу члана 45. став 3. Закона о супстанцама које се користе у недозвољеној производњи oпojних дрога и психотропних супстанци (Службени гласник PC”, бр. 107/05 и 25/19) и члана 42. став 1. </w:t>
      </w:r>
      <w:r w:rsidR="00255BDA" w:rsidRPr="003A57A9">
        <w:rPr>
          <w:color w:val="000000"/>
          <w:spacing w:val="-4"/>
          <w:lang w:val="sr-Cyrl-CS"/>
        </w:rPr>
        <w:t xml:space="preserve">Закона о Влади </w:t>
      </w:r>
      <w:r w:rsidR="00255BDA" w:rsidRPr="003A57A9">
        <w:rPr>
          <w:color w:val="000000"/>
          <w:spacing w:val="-4"/>
          <w:lang w:val="sr-Cyrl-CS" w:eastAsia="sr-Latn-CS"/>
        </w:rPr>
        <w:t>(„Службени гласник РС</w:t>
      </w:r>
      <w:r w:rsidR="00255BDA" w:rsidRPr="003A57A9">
        <w:rPr>
          <w:bCs/>
          <w:color w:val="000000"/>
          <w:spacing w:val="-4"/>
          <w:lang w:val="sr-Cyrl-CS" w:eastAsia="sr-Latn-CS"/>
        </w:rPr>
        <w:t>”</w:t>
      </w:r>
      <w:r w:rsidR="00255BDA" w:rsidRPr="003A57A9">
        <w:rPr>
          <w:color w:val="000000"/>
          <w:spacing w:val="-4"/>
          <w:lang w:val="sr-Cyrl-CS" w:eastAsia="sr-Latn-CS"/>
        </w:rPr>
        <w:t>, бр. 55/05, 71/05 – исправка, 101/07, 65/08, 16/11, 68/12 – УС, 72/12, 7/14 – УС, 44/14 и 30/18 – др. закон)</w:t>
      </w:r>
      <w:r w:rsidR="00255BDA" w:rsidRPr="002376DC">
        <w:rPr>
          <w:color w:val="000000"/>
          <w:lang w:val="sr-Cyrl-CS"/>
        </w:rPr>
        <w:t>,</w:t>
      </w:r>
    </w:p>
    <w:p w14:paraId="01C680DB" w14:textId="77777777" w:rsidR="00255BDA" w:rsidRPr="002376DC" w:rsidRDefault="00255BDA" w:rsidP="00255BDA">
      <w:pPr>
        <w:rPr>
          <w:color w:val="000000"/>
          <w:lang w:val="sr-Cyrl-CS"/>
        </w:rPr>
      </w:pPr>
    </w:p>
    <w:p w14:paraId="374A076F" w14:textId="77777777" w:rsidR="00255BDA" w:rsidRPr="002376DC" w:rsidRDefault="00255BDA" w:rsidP="00255BDA">
      <w:pPr>
        <w:rPr>
          <w:color w:val="000000"/>
          <w:lang w:val="sr-Cyrl-CS"/>
        </w:rPr>
      </w:pPr>
      <w:r>
        <w:rPr>
          <w:color w:val="000000"/>
          <w:lang w:val="sr-Cyrl-CS"/>
        </w:rPr>
        <w:tab/>
        <w:t>Влада доноси</w:t>
      </w:r>
    </w:p>
    <w:p w14:paraId="2E0BF7CF" w14:textId="77777777" w:rsidR="00255BDA" w:rsidRPr="002376DC" w:rsidRDefault="00255BDA" w:rsidP="00255BDA">
      <w:pPr>
        <w:rPr>
          <w:color w:val="000000"/>
          <w:lang w:val="sr-Cyrl-CS"/>
        </w:rPr>
      </w:pPr>
    </w:p>
    <w:p w14:paraId="1C2E7972" w14:textId="77777777" w:rsidR="00255BDA" w:rsidRPr="002376DC" w:rsidRDefault="00255BDA" w:rsidP="00255BDA">
      <w:pPr>
        <w:jc w:val="center"/>
        <w:rPr>
          <w:b/>
          <w:color w:val="000000"/>
          <w:lang w:val="sr-Cyrl-CS"/>
        </w:rPr>
      </w:pPr>
      <w:r w:rsidRPr="002376DC">
        <w:rPr>
          <w:b/>
          <w:color w:val="000000"/>
          <w:lang w:val="sr-Cyrl-CS"/>
        </w:rPr>
        <w:t>У Р Е Д Б У</w:t>
      </w:r>
    </w:p>
    <w:p w14:paraId="3DF5DB90" w14:textId="77777777" w:rsidR="00255BDA" w:rsidRPr="002376DC" w:rsidRDefault="00255BDA" w:rsidP="00255BDA">
      <w:pPr>
        <w:jc w:val="center"/>
        <w:rPr>
          <w:b/>
          <w:color w:val="000000"/>
          <w:lang w:val="sr-Cyrl-CS"/>
        </w:rPr>
      </w:pPr>
      <w:r w:rsidRPr="002376DC">
        <w:rPr>
          <w:b/>
          <w:color w:val="000000"/>
          <w:lang w:val="sr-Cyrl-CS"/>
        </w:rPr>
        <w:t>о ближим условима за поступање са одузетим прекурсорима</w:t>
      </w:r>
    </w:p>
    <w:p w14:paraId="1BF4F24A" w14:textId="77777777" w:rsidR="00255BDA" w:rsidRPr="002376DC" w:rsidRDefault="00255BDA" w:rsidP="00255BDA">
      <w:pPr>
        <w:jc w:val="center"/>
        <w:rPr>
          <w:b/>
          <w:color w:val="000000"/>
          <w:lang w:val="sr-Cyrl-CS"/>
        </w:rPr>
      </w:pPr>
    </w:p>
    <w:p w14:paraId="1EFFC598" w14:textId="77777777" w:rsidR="00255BDA" w:rsidRDefault="00255BDA" w:rsidP="00255BDA">
      <w:pPr>
        <w:jc w:val="center"/>
        <w:rPr>
          <w:b/>
          <w:color w:val="000000"/>
          <w:lang w:val="sr-Cyrl-CS"/>
        </w:rPr>
      </w:pPr>
      <w:r w:rsidRPr="002376DC">
        <w:rPr>
          <w:b/>
          <w:color w:val="000000"/>
          <w:lang w:val="sr-Cyrl-CS"/>
        </w:rPr>
        <w:t>Предмет уредбе</w:t>
      </w:r>
    </w:p>
    <w:p w14:paraId="554C2159" w14:textId="77777777" w:rsidR="00255BDA" w:rsidRDefault="00255BDA" w:rsidP="00255BDA">
      <w:pPr>
        <w:jc w:val="center"/>
        <w:rPr>
          <w:b/>
          <w:color w:val="000000"/>
          <w:lang w:val="sr-Cyrl-CS"/>
        </w:rPr>
      </w:pPr>
      <w:r w:rsidRPr="002376DC">
        <w:rPr>
          <w:b/>
          <w:color w:val="000000"/>
          <w:lang w:val="sr-Cyrl-CS"/>
        </w:rPr>
        <w:t>Члан 1.</w:t>
      </w:r>
    </w:p>
    <w:p w14:paraId="64A837F5" w14:textId="77777777" w:rsidR="00255BDA" w:rsidRPr="002376DC" w:rsidRDefault="00255BDA" w:rsidP="00255BDA">
      <w:pPr>
        <w:jc w:val="center"/>
        <w:rPr>
          <w:b/>
          <w:color w:val="000000"/>
          <w:lang w:val="sr-Cyrl-CS"/>
        </w:rPr>
      </w:pPr>
    </w:p>
    <w:p w14:paraId="2477B009" w14:textId="77777777" w:rsidR="00255BDA" w:rsidRPr="002376DC" w:rsidRDefault="00255BDA" w:rsidP="00255BDA">
      <w:pPr>
        <w:rPr>
          <w:color w:val="000000"/>
          <w:lang w:val="sr-Cyrl-CS"/>
        </w:rPr>
      </w:pPr>
      <w:r w:rsidRPr="002376DC">
        <w:rPr>
          <w:color w:val="000000"/>
          <w:lang w:val="sr-Cyrl-CS"/>
        </w:rPr>
        <w:tab/>
        <w:t xml:space="preserve">Овом уредбом прописују се ближи услови за поступање са прекурсорима који су одузети из илегалних токова или су одузети као предмет привредних преступа и прекршаја, као и друга питања од значаја за поступање односно уништавање прекурсора. </w:t>
      </w:r>
    </w:p>
    <w:p w14:paraId="1EA910AE" w14:textId="77777777" w:rsidR="00255BDA" w:rsidRPr="002376DC" w:rsidRDefault="00255BDA" w:rsidP="00255BDA">
      <w:pPr>
        <w:rPr>
          <w:color w:val="000000"/>
          <w:lang w:val="sr-Cyrl-CS"/>
        </w:rPr>
      </w:pPr>
    </w:p>
    <w:p w14:paraId="56F19AA8" w14:textId="77777777" w:rsidR="00255BDA" w:rsidRPr="002376DC" w:rsidRDefault="00255BDA" w:rsidP="00255BDA">
      <w:pPr>
        <w:jc w:val="center"/>
        <w:rPr>
          <w:b/>
          <w:color w:val="000000"/>
          <w:lang w:val="sr-Cyrl-CS"/>
        </w:rPr>
      </w:pPr>
      <w:r w:rsidRPr="002376DC">
        <w:rPr>
          <w:b/>
          <w:color w:val="000000"/>
          <w:lang w:val="sr-Cyrl-CS"/>
        </w:rPr>
        <w:t>Значење израза</w:t>
      </w:r>
    </w:p>
    <w:p w14:paraId="0DC708C2" w14:textId="77777777" w:rsidR="00255BDA" w:rsidRPr="002376DC" w:rsidRDefault="00255BDA" w:rsidP="00255BDA">
      <w:pPr>
        <w:jc w:val="center"/>
        <w:rPr>
          <w:b/>
          <w:color w:val="000000"/>
          <w:lang w:val="sr-Cyrl-CS"/>
        </w:rPr>
      </w:pPr>
      <w:r w:rsidRPr="002376DC">
        <w:rPr>
          <w:b/>
          <w:color w:val="000000"/>
          <w:lang w:val="sr-Cyrl-CS"/>
        </w:rPr>
        <w:t>Члан 2.</w:t>
      </w:r>
    </w:p>
    <w:p w14:paraId="27A7B945" w14:textId="77777777" w:rsidR="00255BDA" w:rsidRPr="002376DC" w:rsidRDefault="00255BDA" w:rsidP="00255BDA">
      <w:pPr>
        <w:jc w:val="center"/>
        <w:rPr>
          <w:b/>
          <w:color w:val="000000"/>
          <w:lang w:val="sr-Cyrl-CS"/>
        </w:rPr>
      </w:pPr>
    </w:p>
    <w:p w14:paraId="687B47C8" w14:textId="77777777" w:rsidR="00255BDA" w:rsidRPr="002376DC" w:rsidRDefault="00255BDA" w:rsidP="00255BDA">
      <w:pPr>
        <w:rPr>
          <w:color w:val="000000"/>
          <w:lang w:val="sr-Cyrl-CS"/>
        </w:rPr>
      </w:pPr>
      <w:r>
        <w:rPr>
          <w:color w:val="000000"/>
          <w:lang w:val="sr-Cyrl-CS"/>
        </w:rPr>
        <w:tab/>
      </w:r>
      <w:r w:rsidRPr="002376DC">
        <w:rPr>
          <w:color w:val="000000"/>
          <w:lang w:val="sr-Cyrl-CS"/>
        </w:rPr>
        <w:t>Поједини изрази употребљени у овој уредби имају следеће значење:</w:t>
      </w:r>
    </w:p>
    <w:p w14:paraId="5C7DBAF1" w14:textId="77777777" w:rsidR="00255BDA" w:rsidRPr="002376DC" w:rsidRDefault="00255BDA" w:rsidP="00255BDA">
      <w:pPr>
        <w:rPr>
          <w:color w:val="000000"/>
          <w:lang w:val="sr-Cyrl-CS"/>
        </w:rPr>
      </w:pPr>
      <w:r>
        <w:rPr>
          <w:color w:val="000000"/>
          <w:lang w:val="sr-Cyrl-CS"/>
        </w:rPr>
        <w:tab/>
        <w:t>1</w:t>
      </w:r>
      <w:r w:rsidRPr="002376DC">
        <w:rPr>
          <w:color w:val="000000"/>
          <w:lang w:val="sr-Cyrl-CS"/>
        </w:rPr>
        <w:t xml:space="preserve">) </w:t>
      </w:r>
      <w:r w:rsidRPr="002376DC">
        <w:rPr>
          <w:b/>
          <w:i/>
          <w:color w:val="000000"/>
          <w:lang w:val="sr-Cyrl-CS"/>
        </w:rPr>
        <w:t>oдузeти</w:t>
      </w:r>
      <w:r w:rsidRPr="002376DC">
        <w:rPr>
          <w:b/>
          <w:color w:val="000000"/>
          <w:lang w:val="sr-Cyrl-CS"/>
        </w:rPr>
        <w:t xml:space="preserve"> </w:t>
      </w:r>
      <w:r w:rsidRPr="002376DC">
        <w:rPr>
          <w:b/>
          <w:i/>
          <w:color w:val="000000"/>
          <w:lang w:val="sr-Cyrl-CS"/>
        </w:rPr>
        <w:t>прeкурсoр</w:t>
      </w:r>
      <w:r w:rsidRPr="002376DC">
        <w:rPr>
          <w:color w:val="000000"/>
          <w:lang w:val="sr-Cyrl-CS"/>
        </w:rPr>
        <w:t xml:space="preserve"> je прекурсор одузет из илегалних токова или одузет као предмет у поступку за привредни преступ или прекршај, који се, у смислу закона којим се уређује управљање отпадом, проглашава отпадом и са којим се поступа, односно врши његов третман за уништавање, у складу са прописима којима се уређује управљање отпадом;</w:t>
      </w:r>
    </w:p>
    <w:p w14:paraId="5E798FFB" w14:textId="77777777" w:rsidR="00255BDA" w:rsidRPr="002376DC" w:rsidRDefault="00255BDA" w:rsidP="00255BDA">
      <w:pPr>
        <w:rPr>
          <w:color w:val="000000"/>
          <w:lang w:val="sr-Cyrl-CS"/>
        </w:rPr>
      </w:pPr>
      <w:r>
        <w:rPr>
          <w:color w:val="000000"/>
          <w:lang w:val="sr-Cyrl-CS"/>
        </w:rPr>
        <w:tab/>
        <w:t>2</w:t>
      </w:r>
      <w:r w:rsidRPr="002376DC">
        <w:rPr>
          <w:color w:val="000000"/>
          <w:lang w:val="sr-Cyrl-CS"/>
        </w:rPr>
        <w:t xml:space="preserve">) </w:t>
      </w:r>
      <w:r w:rsidRPr="002376DC">
        <w:rPr>
          <w:b/>
          <w:i/>
          <w:color w:val="000000"/>
          <w:lang w:val="sr-Cyrl-CS"/>
        </w:rPr>
        <w:t>карактеризација</w:t>
      </w:r>
      <w:r w:rsidRPr="002376DC">
        <w:rPr>
          <w:color w:val="000000"/>
          <w:lang w:val="sr-Cyrl-CS"/>
        </w:rPr>
        <w:t xml:space="preserve"> отпада јесте поступак испитивања којим се утврђују физичко-хемијске, хемијске и биолошке особине и састав отпада, односно одређује да ли отпад садржи или не садржи једну или више опасних карактеристик</w:t>
      </w:r>
      <w:r>
        <w:rPr>
          <w:color w:val="000000"/>
          <w:lang w:val="sr-Cyrl-CS"/>
        </w:rPr>
        <w:t>а</w:t>
      </w:r>
      <w:r w:rsidRPr="002376DC">
        <w:rPr>
          <w:color w:val="000000"/>
          <w:lang w:val="sr-Cyrl-CS"/>
        </w:rPr>
        <w:t xml:space="preserve"> у складу са прописима којима се уређује управљање отпадом;</w:t>
      </w:r>
    </w:p>
    <w:p w14:paraId="7895879E" w14:textId="77777777" w:rsidR="00255BDA" w:rsidRPr="002376DC" w:rsidRDefault="00255BDA" w:rsidP="00255BDA">
      <w:pPr>
        <w:rPr>
          <w:color w:val="000000"/>
          <w:lang w:val="sr-Cyrl-CS"/>
        </w:rPr>
      </w:pPr>
      <w:r>
        <w:rPr>
          <w:color w:val="000000"/>
          <w:lang w:val="sr-Cyrl-CS"/>
        </w:rPr>
        <w:tab/>
        <w:t>3</w:t>
      </w:r>
      <w:r w:rsidRPr="002376DC">
        <w:rPr>
          <w:color w:val="000000"/>
          <w:lang w:val="sr-Cyrl-CS"/>
        </w:rPr>
        <w:t xml:space="preserve">) </w:t>
      </w:r>
      <w:r w:rsidRPr="002376DC">
        <w:rPr>
          <w:b/>
          <w:i/>
          <w:color w:val="000000"/>
          <w:lang w:val="sr-Cyrl-CS"/>
        </w:rPr>
        <w:t>класификација</w:t>
      </w:r>
      <w:r w:rsidRPr="002376DC">
        <w:rPr>
          <w:color w:val="000000"/>
          <w:lang w:val="sr-Cyrl-CS"/>
        </w:rPr>
        <w:t xml:space="preserve"> отпада јесте поступак сврставања отпада на једну или више листа отпада које су утврђене посебним прописом, а према његовом пореклу, саставу и даљој намени у складу са прописима којима се уређује управљање отпадом;</w:t>
      </w:r>
    </w:p>
    <w:p w14:paraId="1B80A6C5" w14:textId="77777777" w:rsidR="00255BDA" w:rsidRDefault="00255BDA" w:rsidP="00255BDA">
      <w:pPr>
        <w:rPr>
          <w:color w:val="000000"/>
          <w:lang w:val="sr-Cyrl-CS"/>
        </w:rPr>
      </w:pPr>
      <w:r>
        <w:rPr>
          <w:color w:val="000000"/>
          <w:lang w:val="sr-Cyrl-CS"/>
        </w:rPr>
        <w:tab/>
        <w:t>4</w:t>
      </w:r>
      <w:r w:rsidRPr="002376DC">
        <w:rPr>
          <w:color w:val="000000"/>
          <w:lang w:val="sr-Cyrl-CS"/>
        </w:rPr>
        <w:t xml:space="preserve">) </w:t>
      </w:r>
      <w:r w:rsidRPr="002376DC">
        <w:rPr>
          <w:b/>
          <w:i/>
          <w:color w:val="000000"/>
          <w:lang w:val="sr-Cyrl-CS"/>
        </w:rPr>
        <w:t>акредитована лабораторија</w:t>
      </w:r>
      <w:r w:rsidRPr="002376DC">
        <w:rPr>
          <w:color w:val="000000"/>
          <w:lang w:val="sr-Cyrl-CS"/>
        </w:rPr>
        <w:t xml:space="preserve"> је стручна организација за испитивање отпада овлашћена од стране надлежног органа у складу са прописима којима се уређује управљање отпадом;</w:t>
      </w:r>
    </w:p>
    <w:p w14:paraId="318A9C79" w14:textId="77777777" w:rsidR="00255BDA" w:rsidRDefault="00255BDA" w:rsidP="00255BDA">
      <w:pPr>
        <w:rPr>
          <w:color w:val="000000"/>
          <w:lang w:val="sr-Cyrl-CS"/>
        </w:rPr>
      </w:pPr>
      <w:r>
        <w:rPr>
          <w:color w:val="000000"/>
          <w:lang w:val="sr-Cyrl-CS"/>
        </w:rPr>
        <w:tab/>
        <w:t>5</w:t>
      </w:r>
      <w:r w:rsidRPr="002376DC">
        <w:rPr>
          <w:color w:val="000000"/>
          <w:lang w:val="sr-Cyrl-CS"/>
        </w:rPr>
        <w:t xml:space="preserve">) </w:t>
      </w:r>
      <w:r w:rsidRPr="002376DC">
        <w:rPr>
          <w:b/>
          <w:i/>
          <w:color w:val="000000"/>
          <w:lang w:val="sr-Cyrl-CS"/>
        </w:rPr>
        <w:t>опасан отпад</w:t>
      </w:r>
      <w:r w:rsidRPr="002376DC">
        <w:rPr>
          <w:color w:val="000000"/>
          <w:lang w:val="sr-Cyrl-CS"/>
        </w:rPr>
        <w:t xml:space="preserve"> јесте отпад који по свом пореклу, саставу или концентрацији опасних материја може проузроковати опасност по животну средину и здравље људи и има</w:t>
      </w:r>
      <w:r>
        <w:rPr>
          <w:color w:val="000000"/>
          <w:lang w:val="sr-Cyrl-CS"/>
        </w:rPr>
        <w:t xml:space="preserve"> најмање једну од опасних каракт</w:t>
      </w:r>
      <w:r w:rsidRPr="002376DC">
        <w:rPr>
          <w:color w:val="000000"/>
          <w:lang w:val="sr-Cyrl-CS"/>
        </w:rPr>
        <w:t>еристика утврђених посeбним прописима, укључујући и амбалажу у коју је опасан отпад био или јесте упакован у складу са прописима којима се уређује управљање отпадом;</w:t>
      </w:r>
    </w:p>
    <w:p w14:paraId="2DA19DAF" w14:textId="77777777" w:rsidR="00255BDA" w:rsidRDefault="00255BDA" w:rsidP="00255BDA">
      <w:pPr>
        <w:rPr>
          <w:color w:val="000000"/>
          <w:lang w:val="sr-Cyrl-CS"/>
        </w:rPr>
      </w:pPr>
    </w:p>
    <w:p w14:paraId="2C2B003E" w14:textId="77777777" w:rsidR="00255BDA" w:rsidRDefault="00255BDA" w:rsidP="00255BDA">
      <w:pPr>
        <w:rPr>
          <w:color w:val="000000"/>
          <w:lang w:val="sr-Cyrl-CS"/>
        </w:rPr>
      </w:pPr>
    </w:p>
    <w:p w14:paraId="08B510CF" w14:textId="77777777" w:rsidR="00255BDA" w:rsidRDefault="00255BDA" w:rsidP="00255BDA">
      <w:pPr>
        <w:rPr>
          <w:color w:val="000000"/>
          <w:lang w:val="sr-Cyrl-CS"/>
        </w:rPr>
      </w:pPr>
    </w:p>
    <w:p w14:paraId="25529737" w14:textId="77777777" w:rsidR="00255BDA" w:rsidRDefault="00255BDA" w:rsidP="00255BDA">
      <w:pPr>
        <w:rPr>
          <w:color w:val="000000"/>
          <w:lang w:val="sr-Cyrl-CS"/>
        </w:rPr>
      </w:pPr>
    </w:p>
    <w:p w14:paraId="6C7FCD6E" w14:textId="77777777" w:rsidR="00255BDA" w:rsidRPr="002376DC" w:rsidRDefault="00255BDA" w:rsidP="00255BDA">
      <w:pPr>
        <w:rPr>
          <w:color w:val="000000"/>
          <w:lang w:val="sr-Cyrl-CS"/>
        </w:rPr>
      </w:pPr>
    </w:p>
    <w:p w14:paraId="7DF8D47E" w14:textId="77777777" w:rsidR="00255BDA" w:rsidRPr="002376DC" w:rsidRDefault="00255BDA" w:rsidP="00255BDA">
      <w:pPr>
        <w:rPr>
          <w:color w:val="000000"/>
          <w:lang w:val="sr-Cyrl-CS"/>
        </w:rPr>
      </w:pPr>
      <w:r>
        <w:rPr>
          <w:color w:val="000000"/>
          <w:lang w:val="sr-Cyrl-CS"/>
        </w:rPr>
        <w:lastRenderedPageBreak/>
        <w:tab/>
        <w:t>6</w:t>
      </w:r>
      <w:r w:rsidRPr="002376DC">
        <w:rPr>
          <w:color w:val="000000"/>
          <w:lang w:val="sr-Cyrl-CS"/>
        </w:rPr>
        <w:t xml:space="preserve">) </w:t>
      </w:r>
      <w:r w:rsidRPr="002376DC">
        <w:rPr>
          <w:b/>
          <w:i/>
          <w:color w:val="000000"/>
          <w:lang w:val="sr-Cyrl-CS"/>
        </w:rPr>
        <w:t>управљање отпадом</w:t>
      </w:r>
      <w:r w:rsidRPr="002376DC">
        <w:rPr>
          <w:color w:val="000000"/>
          <w:lang w:val="sr-Cyrl-CS"/>
        </w:rPr>
        <w:t xml:space="preserve"> јесте спровођење прописаних мера за поступање са отпадом у оквиру сакупљања, транспорта, складиштења, третмана, односно поновног искоришћења и одлагања отпада, укључујући и надзор над тим активностима и бригу о постројењима за управљање отпадом после затварања и активности које предузима трговац и посредник;</w:t>
      </w:r>
    </w:p>
    <w:p w14:paraId="4DFCD664" w14:textId="77777777" w:rsidR="00255BDA" w:rsidRPr="002376DC" w:rsidRDefault="00255BDA" w:rsidP="00255BDA">
      <w:pPr>
        <w:rPr>
          <w:color w:val="000000"/>
          <w:lang w:val="sr-Cyrl-CS"/>
        </w:rPr>
      </w:pPr>
      <w:r>
        <w:rPr>
          <w:color w:val="000000"/>
          <w:lang w:val="sr-Cyrl-CS"/>
        </w:rPr>
        <w:tab/>
        <w:t>7</w:t>
      </w:r>
      <w:r w:rsidRPr="002376DC">
        <w:rPr>
          <w:color w:val="000000"/>
          <w:lang w:val="sr-Cyrl-CS"/>
        </w:rPr>
        <w:t xml:space="preserve">) </w:t>
      </w:r>
      <w:r w:rsidRPr="002376DC">
        <w:rPr>
          <w:b/>
          <w:i/>
          <w:color w:val="000000"/>
          <w:lang w:val="sr-Cyrl-CS"/>
        </w:rPr>
        <w:t>оператер</w:t>
      </w:r>
      <w:r w:rsidRPr="002376DC">
        <w:rPr>
          <w:color w:val="000000"/>
          <w:lang w:val="sr-Cyrl-CS"/>
        </w:rPr>
        <w:t xml:space="preserve"> јесте свако правно лице или предузетник које, у складу са прописима, управља постројењем за управљање отпадом или га контролише или је овлашћен за доношење економских одлука у области техничког функционисања постројења и на чије име се издаје дозвола за управљање отпадом у складу са прописима којима се уређује управљање отпадом;</w:t>
      </w:r>
    </w:p>
    <w:p w14:paraId="77B99477" w14:textId="77777777" w:rsidR="00255BDA" w:rsidRPr="002376DC" w:rsidRDefault="00255BDA" w:rsidP="00255BDA">
      <w:pPr>
        <w:rPr>
          <w:color w:val="000000"/>
          <w:lang w:val="sr-Cyrl-CS"/>
        </w:rPr>
      </w:pPr>
      <w:r>
        <w:rPr>
          <w:color w:val="000000"/>
          <w:lang w:val="sr-Cyrl-CS"/>
        </w:rPr>
        <w:tab/>
        <w:t>8</w:t>
      </w:r>
      <w:r w:rsidRPr="002376DC">
        <w:rPr>
          <w:color w:val="000000"/>
          <w:lang w:val="sr-Cyrl-CS"/>
        </w:rPr>
        <w:t xml:space="preserve">) </w:t>
      </w:r>
      <w:r w:rsidRPr="002376DC">
        <w:rPr>
          <w:b/>
          <w:i/>
          <w:color w:val="000000"/>
          <w:lang w:val="sr-Cyrl-CS"/>
        </w:rPr>
        <w:t>дозвола</w:t>
      </w:r>
      <w:r w:rsidRPr="002376DC">
        <w:rPr>
          <w:color w:val="000000"/>
          <w:lang w:val="sr-Cyrl-CS"/>
        </w:rPr>
        <w:t xml:space="preserve"> јесте решење надлежног органа којим је правном лицу или предузетнику одобрено обављање делатности управљања отпадом</w:t>
      </w:r>
      <w:r>
        <w:rPr>
          <w:color w:val="000000"/>
          <w:lang w:val="sr-Cyrl-CS"/>
        </w:rPr>
        <w:t>,</w:t>
      </w:r>
      <w:r w:rsidRPr="002376DC">
        <w:rPr>
          <w:color w:val="000000"/>
          <w:lang w:val="sr-Cyrl-CS"/>
        </w:rPr>
        <w:t xml:space="preserve"> и то: сакупљање, транспорт, складиштење, третман</w:t>
      </w:r>
      <w:r>
        <w:rPr>
          <w:color w:val="000000"/>
          <w:lang w:val="sr-Cyrl-CS"/>
        </w:rPr>
        <w:t>,</w:t>
      </w:r>
      <w:r w:rsidRPr="002376DC">
        <w:rPr>
          <w:color w:val="000000"/>
          <w:lang w:val="sr-Cyrl-CS"/>
        </w:rPr>
        <w:t xml:space="preserve"> односно поновно искоришћавање отпада или одлагање отпада као извоз отпада, и утврђују услови за поступање отпадом на начин који обезбеђује најмањи ризик по здравље људи и животну средину, у складу са прописима којима се уређује управљање отпадом;</w:t>
      </w:r>
    </w:p>
    <w:p w14:paraId="258186C7" w14:textId="77777777" w:rsidR="00255BDA" w:rsidRPr="002376DC" w:rsidRDefault="00255BDA" w:rsidP="00255BDA">
      <w:pPr>
        <w:rPr>
          <w:color w:val="000000"/>
          <w:lang w:val="sr-Cyrl-CS"/>
        </w:rPr>
      </w:pPr>
      <w:r>
        <w:rPr>
          <w:color w:val="000000"/>
          <w:lang w:val="sr-Cyrl-CS"/>
        </w:rPr>
        <w:tab/>
        <w:t>9</w:t>
      </w:r>
      <w:r w:rsidRPr="002376DC">
        <w:rPr>
          <w:color w:val="000000"/>
          <w:lang w:val="sr-Cyrl-CS"/>
        </w:rPr>
        <w:t xml:space="preserve">) </w:t>
      </w:r>
      <w:r w:rsidRPr="002376DC">
        <w:rPr>
          <w:b/>
          <w:i/>
          <w:color w:val="000000"/>
          <w:lang w:val="sr-Cyrl-CS"/>
        </w:rPr>
        <w:t>постројење за управљање отпадом</w:t>
      </w:r>
      <w:r w:rsidRPr="002376DC">
        <w:rPr>
          <w:color w:val="000000"/>
          <w:lang w:val="sr-Cyrl-CS"/>
        </w:rPr>
        <w:t xml:space="preserve"> јесте стационарна техничка јединица за складиштење, третман</w:t>
      </w:r>
      <w:r>
        <w:rPr>
          <w:color w:val="000000"/>
          <w:lang w:val="sr-Cyrl-CS"/>
        </w:rPr>
        <w:t>,</w:t>
      </w:r>
      <w:r w:rsidRPr="002376DC">
        <w:rPr>
          <w:color w:val="000000"/>
          <w:lang w:val="sr-Cyrl-CS"/>
        </w:rPr>
        <w:t xml:space="preserve"> односно поновно искоришћење или одлагање отпада, које са грађевинским делом чини технолошку целину</w:t>
      </w:r>
      <w:r>
        <w:rPr>
          <w:color w:val="000000"/>
          <w:lang w:val="sr-Cyrl-CS"/>
        </w:rPr>
        <w:t>,</w:t>
      </w:r>
      <w:r w:rsidRPr="002376DC">
        <w:rPr>
          <w:color w:val="000000"/>
          <w:lang w:val="sr-Cyrl-CS"/>
        </w:rPr>
        <w:t xml:space="preserve"> у складу са прописима којима се уређује управљање отпадом;</w:t>
      </w:r>
    </w:p>
    <w:p w14:paraId="751C4958" w14:textId="77777777" w:rsidR="00255BDA" w:rsidRPr="002376DC" w:rsidRDefault="00255BDA" w:rsidP="00255BDA">
      <w:pPr>
        <w:rPr>
          <w:color w:val="000000"/>
          <w:lang w:val="sr-Cyrl-CS"/>
        </w:rPr>
      </w:pPr>
      <w:r>
        <w:rPr>
          <w:color w:val="000000"/>
          <w:lang w:val="sr-Cyrl-CS"/>
        </w:rPr>
        <w:tab/>
        <w:t>10</w:t>
      </w:r>
      <w:r w:rsidRPr="002376DC">
        <w:rPr>
          <w:color w:val="000000"/>
          <w:lang w:val="sr-Cyrl-CS"/>
        </w:rPr>
        <w:t xml:space="preserve">) </w:t>
      </w:r>
      <w:r w:rsidRPr="002376DC">
        <w:rPr>
          <w:b/>
          <w:i/>
          <w:color w:val="000000"/>
          <w:lang w:val="sr-Cyrl-CS"/>
        </w:rPr>
        <w:t>инсинерација</w:t>
      </w:r>
      <w:r w:rsidRPr="002376DC">
        <w:rPr>
          <w:color w:val="000000"/>
          <w:lang w:val="sr-Cyrl-CS"/>
        </w:rPr>
        <w:t xml:space="preserve"> (спаљивање) јесте термички третман отпада у стационарном или мобилном постројењу са или без искоришћења енергије произведене сагоревањем путем оксидације</w:t>
      </w:r>
      <w:r>
        <w:rPr>
          <w:color w:val="000000"/>
          <w:lang w:val="sr-Cyrl-CS"/>
        </w:rPr>
        <w:t>,</w:t>
      </w:r>
      <w:r w:rsidRPr="002376DC">
        <w:rPr>
          <w:color w:val="000000"/>
          <w:lang w:val="sr-Cyrl-CS"/>
        </w:rPr>
        <w:t xml:space="preserve"> као и осталим поступцима термичког третмана отпада као што су пиролиза гасификација или плазма поступак ако се супстанце које су резултат обраде накнадно спаљују</w:t>
      </w:r>
      <w:r>
        <w:rPr>
          <w:color w:val="000000"/>
          <w:lang w:val="sr-Cyrl-CS"/>
        </w:rPr>
        <w:t>,</w:t>
      </w:r>
      <w:r w:rsidRPr="002376DC">
        <w:rPr>
          <w:color w:val="000000"/>
          <w:lang w:val="sr-Cyrl-CS"/>
        </w:rPr>
        <w:t xml:space="preserve"> у складу са прописима којима се уређује управљање отпадом;</w:t>
      </w:r>
    </w:p>
    <w:p w14:paraId="5936B8FE" w14:textId="77777777" w:rsidR="00255BDA" w:rsidRPr="002376DC" w:rsidRDefault="00255BDA" w:rsidP="00255BDA">
      <w:pPr>
        <w:rPr>
          <w:color w:val="000000"/>
          <w:lang w:val="sr-Cyrl-CS"/>
        </w:rPr>
      </w:pPr>
      <w:r>
        <w:rPr>
          <w:color w:val="000000"/>
          <w:lang w:val="sr-Cyrl-CS"/>
        </w:rPr>
        <w:tab/>
        <w:t>11</w:t>
      </w:r>
      <w:r w:rsidRPr="002376DC">
        <w:rPr>
          <w:color w:val="000000"/>
          <w:lang w:val="sr-Cyrl-CS"/>
        </w:rPr>
        <w:t xml:space="preserve">) </w:t>
      </w:r>
      <w:r w:rsidRPr="002376DC">
        <w:rPr>
          <w:b/>
          <w:i/>
          <w:color w:val="000000"/>
          <w:lang w:val="sr-Cyrl-CS"/>
        </w:rPr>
        <w:t>деконтаминација</w:t>
      </w:r>
      <w:r w:rsidRPr="002376DC">
        <w:rPr>
          <w:color w:val="000000"/>
          <w:lang w:val="sr-Cyrl-CS"/>
        </w:rPr>
        <w:t xml:space="preserve"> обухвата све операције које омогућавају поновно коришћење, рециклажу или безбедно одлагање опреме, објеката или материјала контаминираних опасним материјама и може укључити уклањање или замену опасних материја одговарајућим мање штетним материјама</w:t>
      </w:r>
      <w:r>
        <w:rPr>
          <w:color w:val="000000"/>
          <w:lang w:val="sr-Cyrl-CS"/>
        </w:rPr>
        <w:t>,</w:t>
      </w:r>
      <w:r w:rsidRPr="002376DC">
        <w:rPr>
          <w:color w:val="000000"/>
          <w:lang w:val="sr-Cyrl-CS"/>
        </w:rPr>
        <w:t xml:space="preserve"> у складу са прописима који</w:t>
      </w:r>
      <w:r>
        <w:rPr>
          <w:color w:val="000000"/>
          <w:lang w:val="sr-Cyrl-CS"/>
        </w:rPr>
        <w:t>ма се уређује управљање отпадом.</w:t>
      </w:r>
    </w:p>
    <w:p w14:paraId="2363C436" w14:textId="77777777" w:rsidR="00255BDA" w:rsidRPr="002376DC" w:rsidRDefault="00255BDA" w:rsidP="00255BDA">
      <w:pPr>
        <w:rPr>
          <w:color w:val="000000"/>
          <w:lang w:val="sr-Cyrl-CS"/>
        </w:rPr>
      </w:pPr>
    </w:p>
    <w:p w14:paraId="456B2096" w14:textId="77777777" w:rsidR="00255BDA" w:rsidRDefault="00255BDA" w:rsidP="00255BDA">
      <w:pPr>
        <w:jc w:val="center"/>
        <w:rPr>
          <w:b/>
          <w:color w:val="000000"/>
          <w:lang w:val="sr-Cyrl-CS"/>
        </w:rPr>
      </w:pPr>
      <w:r w:rsidRPr="002376DC">
        <w:rPr>
          <w:b/>
          <w:color w:val="000000"/>
          <w:lang w:val="sr-Cyrl-CS"/>
        </w:rPr>
        <w:t>Уништавањe прекурсора</w:t>
      </w:r>
    </w:p>
    <w:p w14:paraId="39CDF395" w14:textId="77777777" w:rsidR="00255BDA" w:rsidRPr="002376DC" w:rsidRDefault="00255BDA" w:rsidP="00255BDA">
      <w:pPr>
        <w:jc w:val="center"/>
        <w:rPr>
          <w:b/>
          <w:color w:val="000000"/>
          <w:lang w:val="sr-Cyrl-CS"/>
        </w:rPr>
      </w:pPr>
      <w:r w:rsidRPr="002376DC">
        <w:rPr>
          <w:b/>
          <w:color w:val="000000"/>
          <w:lang w:val="sr-Cyrl-CS"/>
        </w:rPr>
        <w:t>Члан 3.</w:t>
      </w:r>
    </w:p>
    <w:p w14:paraId="2D0673D8" w14:textId="77777777" w:rsidR="00255BDA" w:rsidRPr="002376DC" w:rsidRDefault="00255BDA" w:rsidP="00255BDA">
      <w:pPr>
        <w:rPr>
          <w:color w:val="000000"/>
          <w:lang w:val="sr-Cyrl-CS"/>
        </w:rPr>
      </w:pPr>
    </w:p>
    <w:p w14:paraId="6B9701B4" w14:textId="77777777" w:rsidR="00255BDA" w:rsidRPr="002376DC" w:rsidRDefault="00255BDA" w:rsidP="00255BDA">
      <w:pPr>
        <w:rPr>
          <w:color w:val="000000"/>
          <w:lang w:val="sr-Cyrl-CS"/>
        </w:rPr>
      </w:pPr>
      <w:r>
        <w:rPr>
          <w:color w:val="000000"/>
          <w:lang w:val="sr-Cyrl-CS"/>
        </w:rPr>
        <w:tab/>
      </w:r>
      <w:r w:rsidRPr="002376DC">
        <w:rPr>
          <w:color w:val="000000"/>
          <w:lang w:val="sr-Cyrl-CS"/>
        </w:rPr>
        <w:t>Одузети прекусори уништавају се применом поступака третмана отпада као опасан отпад,</w:t>
      </w:r>
      <w:r>
        <w:rPr>
          <w:color w:val="000000"/>
          <w:lang w:val="sr-Cyrl-CS"/>
        </w:rPr>
        <w:t xml:space="preserve"> на</w:t>
      </w:r>
      <w:r w:rsidRPr="002376DC">
        <w:rPr>
          <w:color w:val="000000"/>
          <w:lang w:val="sr-Cyrl-CS"/>
        </w:rPr>
        <w:t xml:space="preserve"> основу одлуке надлежног суда у складу са прописима којима се уређује област прекурсора и област управљања отпадом. </w:t>
      </w:r>
    </w:p>
    <w:p w14:paraId="1B29473C" w14:textId="77777777" w:rsidR="00255BDA" w:rsidRPr="002376DC" w:rsidRDefault="00255BDA" w:rsidP="00255BDA">
      <w:pPr>
        <w:rPr>
          <w:color w:val="000000"/>
          <w:lang w:val="sr-Cyrl-CS"/>
        </w:rPr>
      </w:pPr>
      <w:r>
        <w:rPr>
          <w:color w:val="000000"/>
          <w:lang w:val="sr-Cyrl-CS"/>
        </w:rPr>
        <w:tab/>
      </w:r>
      <w:r w:rsidRPr="002376DC">
        <w:rPr>
          <w:color w:val="000000"/>
          <w:lang w:val="sr-Cyrl-CS"/>
        </w:rPr>
        <w:t>Уништавање прекурсора у смислу ове уредбе обухвата узорков</w:t>
      </w:r>
      <w:r>
        <w:rPr>
          <w:color w:val="000000"/>
          <w:lang w:val="sr-Cyrl-CS"/>
        </w:rPr>
        <w:t>а</w:t>
      </w:r>
      <w:r w:rsidRPr="002376DC">
        <w:rPr>
          <w:color w:val="000000"/>
          <w:lang w:val="sr-Cyrl-CS"/>
        </w:rPr>
        <w:t>ње одузетих прекурсора ради карактеризације и к</w:t>
      </w:r>
      <w:r>
        <w:rPr>
          <w:color w:val="000000"/>
          <w:lang w:val="sr-Cyrl-CS"/>
        </w:rPr>
        <w:t>ласификације отпада, сакупљање,</w:t>
      </w:r>
      <w:r w:rsidRPr="002376DC">
        <w:rPr>
          <w:color w:val="000000"/>
          <w:lang w:val="sr-Cyrl-CS"/>
        </w:rPr>
        <w:t xml:space="preserve"> паковање, транспорт и складиштење до коначног збрињавања отпада у постројењима за управљање опасним отпадом.</w:t>
      </w:r>
    </w:p>
    <w:p w14:paraId="199E918E" w14:textId="77777777" w:rsidR="00255BDA" w:rsidRDefault="00255BDA" w:rsidP="00255BDA">
      <w:pPr>
        <w:rPr>
          <w:color w:val="000000"/>
          <w:lang w:val="sr-Cyrl-CS"/>
        </w:rPr>
      </w:pPr>
      <w:r>
        <w:rPr>
          <w:color w:val="000000"/>
          <w:lang w:val="sr-Cyrl-CS"/>
        </w:rPr>
        <w:tab/>
      </w:r>
      <w:r w:rsidRPr="002376DC">
        <w:rPr>
          <w:color w:val="000000"/>
          <w:lang w:val="sr-Cyrl-CS"/>
        </w:rPr>
        <w:t>Узорковање и анализу прекурсора у циљу карактеризације и класификације отпада, по налогу суда који доноси одлуку о уништењу отпада, који чини саставни део те одлуке, врши акредитована лабораторија за испитивање отпада.</w:t>
      </w:r>
    </w:p>
    <w:p w14:paraId="7342B65F" w14:textId="77777777" w:rsidR="00DD1DDF" w:rsidRDefault="00DD1DDF" w:rsidP="00255BDA">
      <w:pPr>
        <w:rPr>
          <w:color w:val="000000"/>
          <w:lang w:val="sr-Cyrl-CS"/>
        </w:rPr>
      </w:pPr>
    </w:p>
    <w:p w14:paraId="615B46C8" w14:textId="77777777" w:rsidR="00255BDA" w:rsidRDefault="00255BDA" w:rsidP="00255BDA">
      <w:pPr>
        <w:rPr>
          <w:color w:val="000000"/>
          <w:lang w:val="sr-Cyrl-CS"/>
        </w:rPr>
      </w:pPr>
    </w:p>
    <w:p w14:paraId="05B752A2" w14:textId="77777777" w:rsidR="00255BDA" w:rsidRPr="002376DC" w:rsidRDefault="00255BDA" w:rsidP="00255BDA">
      <w:pPr>
        <w:rPr>
          <w:color w:val="000000"/>
          <w:lang w:val="sr-Cyrl-CS"/>
        </w:rPr>
      </w:pPr>
    </w:p>
    <w:p w14:paraId="64E9BA83" w14:textId="77777777" w:rsidR="00255BDA" w:rsidRPr="002376DC" w:rsidRDefault="00255BDA" w:rsidP="00255BDA">
      <w:pPr>
        <w:rPr>
          <w:color w:val="000000"/>
          <w:lang w:val="sr-Cyrl-CS"/>
        </w:rPr>
      </w:pPr>
      <w:r>
        <w:rPr>
          <w:color w:val="000000"/>
          <w:lang w:val="sr-Cyrl-CS"/>
        </w:rPr>
        <w:lastRenderedPageBreak/>
        <w:tab/>
      </w:r>
      <w:r w:rsidRPr="002376DC">
        <w:rPr>
          <w:color w:val="000000"/>
          <w:lang w:val="sr-Cyrl-CS"/>
        </w:rPr>
        <w:t>Поступак уништавања прекурсора, као опасног отпада, спроводи оператер који поседује дозволу за управљање отпадом издату од стране надлежног органа у складу са прописима којима се уређује</w:t>
      </w:r>
      <w:r>
        <w:rPr>
          <w:color w:val="000000"/>
          <w:lang w:val="sr-Cyrl-CS"/>
        </w:rPr>
        <w:t xml:space="preserve"> област управљања</w:t>
      </w:r>
      <w:r w:rsidRPr="002376DC">
        <w:rPr>
          <w:color w:val="000000"/>
          <w:lang w:val="sr-Cyrl-CS"/>
        </w:rPr>
        <w:t xml:space="preserve"> отпадом.</w:t>
      </w:r>
    </w:p>
    <w:p w14:paraId="75A50D20" w14:textId="77777777" w:rsidR="00255BDA" w:rsidRPr="002376DC" w:rsidRDefault="00255BDA" w:rsidP="00255BDA">
      <w:pPr>
        <w:rPr>
          <w:color w:val="000000"/>
          <w:lang w:val="sr-Cyrl-CS"/>
        </w:rPr>
      </w:pPr>
      <w:r>
        <w:rPr>
          <w:color w:val="000000"/>
          <w:lang w:val="sr-Cyrl-CS"/>
        </w:rPr>
        <w:tab/>
      </w:r>
      <w:r w:rsidRPr="002376DC">
        <w:rPr>
          <w:color w:val="000000"/>
          <w:lang w:val="sr-Cyrl-CS"/>
        </w:rPr>
        <w:t>Коначно збрињавање подразумева термич</w:t>
      </w:r>
      <w:r>
        <w:rPr>
          <w:color w:val="000000"/>
          <w:lang w:val="sr-Cyrl-CS"/>
        </w:rPr>
        <w:t>к</w:t>
      </w:r>
      <w:r w:rsidRPr="002376DC">
        <w:rPr>
          <w:color w:val="000000"/>
          <w:lang w:val="sr-Cyrl-CS"/>
        </w:rPr>
        <w:t>и третман опасног отпад</w:t>
      </w:r>
      <w:r>
        <w:rPr>
          <w:color w:val="000000"/>
          <w:lang w:val="sr-Cyrl-CS"/>
        </w:rPr>
        <w:t>а поступком инсинерације или ко</w:t>
      </w:r>
      <w:r w:rsidRPr="002376DC">
        <w:rPr>
          <w:color w:val="000000"/>
          <w:lang w:val="sr-Cyrl-CS"/>
        </w:rPr>
        <w:t xml:space="preserve">инсинирције у постројењу за управљање отпадом, за које је издата дозвола за управљање отпадом од стране надлежног органа. </w:t>
      </w:r>
    </w:p>
    <w:p w14:paraId="57F58726" w14:textId="77777777" w:rsidR="00255BDA" w:rsidRPr="002376DC" w:rsidRDefault="00255BDA" w:rsidP="00255BDA">
      <w:pPr>
        <w:rPr>
          <w:color w:val="000000"/>
          <w:lang w:val="sr-Cyrl-CS"/>
        </w:rPr>
      </w:pPr>
      <w:r w:rsidRPr="002376DC">
        <w:rPr>
          <w:color w:val="000000"/>
          <w:lang w:val="sr-Cyrl-CS"/>
        </w:rPr>
        <w:tab/>
        <w:t xml:space="preserve"> </w:t>
      </w:r>
    </w:p>
    <w:p w14:paraId="014EA6D5" w14:textId="77777777" w:rsidR="00255BDA" w:rsidRDefault="00255BDA" w:rsidP="00255BDA">
      <w:pPr>
        <w:jc w:val="center"/>
        <w:rPr>
          <w:b/>
          <w:color w:val="000000"/>
          <w:lang w:val="sr-Cyrl-CS"/>
        </w:rPr>
      </w:pPr>
      <w:r w:rsidRPr="000E2EEE">
        <w:rPr>
          <w:b/>
          <w:color w:val="000000"/>
          <w:lang w:val="sr-Cyrl-CS"/>
        </w:rPr>
        <w:t>Поступање са прекурсорима из илегалних токова</w:t>
      </w:r>
    </w:p>
    <w:p w14:paraId="4162EDAE" w14:textId="77777777" w:rsidR="00255BDA" w:rsidRPr="000E2EEE" w:rsidRDefault="00255BDA" w:rsidP="00255BDA">
      <w:pPr>
        <w:jc w:val="center"/>
        <w:rPr>
          <w:b/>
          <w:color w:val="000000"/>
          <w:lang w:val="sr-Cyrl-CS"/>
        </w:rPr>
      </w:pPr>
      <w:r w:rsidRPr="000E2EEE">
        <w:rPr>
          <w:b/>
          <w:color w:val="000000"/>
          <w:lang w:val="sr-Cyrl-CS"/>
        </w:rPr>
        <w:t>Члан 4.</w:t>
      </w:r>
    </w:p>
    <w:p w14:paraId="0B44FDD0" w14:textId="77777777" w:rsidR="00255BDA" w:rsidRPr="002376DC" w:rsidRDefault="00255BDA" w:rsidP="00255BDA">
      <w:pPr>
        <w:rPr>
          <w:color w:val="000000"/>
          <w:lang w:val="sr-Cyrl-CS"/>
        </w:rPr>
      </w:pPr>
    </w:p>
    <w:p w14:paraId="70C9CC15" w14:textId="77777777" w:rsidR="00255BDA" w:rsidRPr="002376DC" w:rsidRDefault="00255BDA" w:rsidP="00255BDA">
      <w:pPr>
        <w:rPr>
          <w:color w:val="000000"/>
          <w:lang w:val="sr-Cyrl-CS"/>
        </w:rPr>
      </w:pPr>
      <w:r w:rsidRPr="002376DC">
        <w:rPr>
          <w:color w:val="000000"/>
          <w:lang w:val="sr-Cyrl-CS"/>
        </w:rPr>
        <w:tab/>
        <w:t xml:space="preserve">Одузимање прекурсора из илегалних токова, њихову форензичку обраду и узорковање за хемијску анализу спроводе полицијски службеници, у циљу обезбеђивања доказа потребних за вођење кривичног поступка пред надлежним судом. </w:t>
      </w:r>
    </w:p>
    <w:p w14:paraId="08A73253" w14:textId="77777777" w:rsidR="00255BDA" w:rsidRPr="002376DC" w:rsidRDefault="00255BDA" w:rsidP="00255BDA">
      <w:pPr>
        <w:rPr>
          <w:color w:val="000000"/>
          <w:lang w:val="sr-Cyrl-CS"/>
        </w:rPr>
      </w:pPr>
      <w:r w:rsidRPr="002376DC">
        <w:rPr>
          <w:color w:val="000000"/>
          <w:lang w:val="sr-Cyrl-CS"/>
        </w:rPr>
        <w:tab/>
        <w:t>Ради заштите интереса опште безбедности, одузети прекурсори из илегалних токова уништавају се на основу одлуке надлежног суда.</w:t>
      </w:r>
    </w:p>
    <w:p w14:paraId="114254D3" w14:textId="77777777" w:rsidR="00255BDA" w:rsidRPr="002376DC" w:rsidRDefault="00255BDA" w:rsidP="00255BDA">
      <w:pPr>
        <w:rPr>
          <w:color w:val="000000"/>
          <w:lang w:val="sr-Cyrl-CS"/>
        </w:rPr>
      </w:pPr>
      <w:r w:rsidRPr="002376DC">
        <w:rPr>
          <w:color w:val="000000"/>
          <w:lang w:val="sr-Cyrl-CS"/>
        </w:rPr>
        <w:tab/>
        <w:t>Иницирање поступка уништавања прекурсора из илегалних токова врши орган надлежан за поступање са прекурсорима из става 1. овог члана на основу одлуке  надлежног суда и одређује оператера који спроводи поступак уништавања  прекурсора као опасног отпада, у складу са прописима којима се уређује област управљања отпадом.</w:t>
      </w:r>
    </w:p>
    <w:p w14:paraId="38BCDEBF" w14:textId="77777777" w:rsidR="00255BDA" w:rsidRPr="002376DC" w:rsidRDefault="00255BDA" w:rsidP="00255BDA">
      <w:pPr>
        <w:rPr>
          <w:color w:val="000000"/>
          <w:lang w:val="sr-Cyrl-CS"/>
        </w:rPr>
      </w:pPr>
    </w:p>
    <w:p w14:paraId="40BA12CA" w14:textId="77777777" w:rsidR="00255BDA" w:rsidRDefault="00255BDA" w:rsidP="00255BDA">
      <w:pPr>
        <w:jc w:val="center"/>
        <w:rPr>
          <w:b/>
          <w:color w:val="000000"/>
          <w:lang w:val="sr-Cyrl-CS"/>
        </w:rPr>
      </w:pPr>
      <w:r w:rsidRPr="000E2EEE">
        <w:rPr>
          <w:b/>
          <w:color w:val="000000"/>
          <w:lang w:val="sr-Cyrl-CS"/>
        </w:rPr>
        <w:t>Поступање са прекурсорима из привредних преступа и прекршаја</w:t>
      </w:r>
    </w:p>
    <w:p w14:paraId="3D6F9B36" w14:textId="77777777" w:rsidR="00255BDA" w:rsidRDefault="00255BDA" w:rsidP="00255BDA">
      <w:pPr>
        <w:jc w:val="center"/>
        <w:rPr>
          <w:b/>
          <w:color w:val="000000"/>
          <w:lang w:val="sr-Cyrl-CS"/>
        </w:rPr>
      </w:pPr>
      <w:r w:rsidRPr="000E2EEE">
        <w:rPr>
          <w:b/>
          <w:color w:val="000000"/>
          <w:lang w:val="sr-Cyrl-CS"/>
        </w:rPr>
        <w:t>Члан 5.</w:t>
      </w:r>
    </w:p>
    <w:p w14:paraId="7DA2398F" w14:textId="77777777" w:rsidR="00255BDA" w:rsidRPr="000E2EEE" w:rsidRDefault="00255BDA" w:rsidP="00255BDA">
      <w:pPr>
        <w:jc w:val="center"/>
        <w:rPr>
          <w:b/>
          <w:color w:val="000000"/>
          <w:lang w:val="sr-Cyrl-CS"/>
        </w:rPr>
      </w:pPr>
    </w:p>
    <w:p w14:paraId="53872613" w14:textId="77777777" w:rsidR="00255BDA" w:rsidRPr="002376DC" w:rsidRDefault="00255BDA" w:rsidP="00255BDA">
      <w:pPr>
        <w:rPr>
          <w:color w:val="000000"/>
          <w:lang w:val="sr-Cyrl-CS"/>
        </w:rPr>
      </w:pPr>
      <w:r w:rsidRPr="002376DC">
        <w:rPr>
          <w:color w:val="000000"/>
          <w:lang w:val="sr-Cyrl-CS"/>
        </w:rPr>
        <w:tab/>
        <w:t xml:space="preserve">Привремено одузимање прекурсора из привредног преступа и прекршаја спроводе инспектори министарстава надлежног за послове здравља, ради вођења одговарајућег поступка пред надлежним судом, у складу са законом којим се ypeђyjе област прекурсора и управљања отпадом. </w:t>
      </w:r>
    </w:p>
    <w:p w14:paraId="02CC7BF3" w14:textId="77777777" w:rsidR="00255BDA" w:rsidRPr="002376DC" w:rsidRDefault="00255BDA" w:rsidP="00255BDA">
      <w:pPr>
        <w:rPr>
          <w:color w:val="000000"/>
          <w:lang w:val="sr-Cyrl-CS"/>
        </w:rPr>
      </w:pPr>
      <w:r w:rsidRPr="002376DC">
        <w:rPr>
          <w:color w:val="000000"/>
          <w:lang w:val="sr-Cyrl-CS"/>
        </w:rPr>
        <w:tab/>
        <w:t xml:space="preserve">Ради заштите интереса опште безбедности, одузети прекурсори из привредног преступа и прекршаја уништавају се на основу одлуке надлежног суда. </w:t>
      </w:r>
    </w:p>
    <w:p w14:paraId="79BBD2F8" w14:textId="77777777" w:rsidR="00255BDA" w:rsidRPr="002376DC" w:rsidRDefault="00255BDA" w:rsidP="00255BDA">
      <w:pPr>
        <w:rPr>
          <w:color w:val="000000"/>
          <w:lang w:val="sr-Cyrl-CS"/>
        </w:rPr>
      </w:pPr>
      <w:r w:rsidRPr="002376DC">
        <w:rPr>
          <w:color w:val="000000"/>
          <w:lang w:val="sr-Cyrl-CS"/>
        </w:rPr>
        <w:tab/>
        <w:t>Иницирање поступка уништавања прекурсора из привредног преступа и прекршаја врши орган надлежан за поступање са прекурсорима из става 1. овог члана на основу одлуке надлежног суда и одређује оператера, који спроводи поступак уништавања  прекурсора као опасног отпада, у складу са прописима којима се уређује област управљања отпадом.</w:t>
      </w:r>
    </w:p>
    <w:p w14:paraId="35996F0E" w14:textId="77777777" w:rsidR="00255BDA" w:rsidRPr="002376DC" w:rsidRDefault="00255BDA" w:rsidP="00255BDA">
      <w:pPr>
        <w:rPr>
          <w:color w:val="000000"/>
          <w:lang w:val="sr-Cyrl-CS"/>
        </w:rPr>
      </w:pPr>
      <w:r w:rsidRPr="002376DC">
        <w:rPr>
          <w:color w:val="000000"/>
          <w:lang w:val="sr-Cyrl-CS"/>
        </w:rPr>
        <w:t xml:space="preserve">        </w:t>
      </w:r>
    </w:p>
    <w:p w14:paraId="5A463956" w14:textId="77777777" w:rsidR="00255BDA" w:rsidRDefault="00255BDA" w:rsidP="00255BDA">
      <w:pPr>
        <w:jc w:val="center"/>
        <w:rPr>
          <w:b/>
          <w:color w:val="000000"/>
          <w:lang w:val="sr-Cyrl-CS"/>
        </w:rPr>
      </w:pPr>
      <w:r w:rsidRPr="000E2EEE">
        <w:rPr>
          <w:b/>
          <w:color w:val="000000"/>
          <w:lang w:val="sr-Cyrl-CS"/>
        </w:rPr>
        <w:t>Комисија за контролу поступка уништавања прекурсора</w:t>
      </w:r>
    </w:p>
    <w:p w14:paraId="53127C7F" w14:textId="77777777" w:rsidR="00255BDA" w:rsidRDefault="00255BDA" w:rsidP="00255BDA">
      <w:pPr>
        <w:jc w:val="center"/>
        <w:rPr>
          <w:b/>
          <w:color w:val="000000"/>
          <w:lang w:val="sr-Cyrl-CS"/>
        </w:rPr>
      </w:pPr>
      <w:r w:rsidRPr="000E2EEE">
        <w:rPr>
          <w:b/>
          <w:color w:val="000000"/>
          <w:lang w:val="sr-Cyrl-CS"/>
        </w:rPr>
        <w:t>Члан 6.</w:t>
      </w:r>
    </w:p>
    <w:p w14:paraId="073EEF54" w14:textId="77777777" w:rsidR="00255BDA" w:rsidRPr="000E2EEE" w:rsidRDefault="00255BDA" w:rsidP="00255BDA">
      <w:pPr>
        <w:jc w:val="center"/>
        <w:rPr>
          <w:b/>
          <w:color w:val="000000"/>
          <w:lang w:val="sr-Cyrl-CS"/>
        </w:rPr>
      </w:pPr>
    </w:p>
    <w:p w14:paraId="14701F2B" w14:textId="77777777" w:rsidR="00255BDA" w:rsidRDefault="00255BDA" w:rsidP="00255BDA">
      <w:pPr>
        <w:rPr>
          <w:color w:val="000000"/>
          <w:lang w:val="sr-Cyrl-CS"/>
        </w:rPr>
      </w:pPr>
      <w:r w:rsidRPr="002376DC">
        <w:rPr>
          <w:color w:val="000000"/>
          <w:lang w:val="sr-Cyrl-CS"/>
        </w:rPr>
        <w:tab/>
        <w:t xml:space="preserve">Оператер је дужан да извештај о карактеризацији и класификацији отпада, документ о кретању опасног отпада, другу транспортну документацију, податке о количинама и потврду о коначном збрињавању опасног отпада – одузетих прекурсора достави надлежном органу за поступање са прекурсорима, који ће сву наведену документацију проследити Комисији за контролу поступка уништавања прекурсора.  </w:t>
      </w:r>
    </w:p>
    <w:p w14:paraId="2C686A32" w14:textId="77777777" w:rsidR="00255BDA" w:rsidRPr="002376DC" w:rsidRDefault="00255BDA" w:rsidP="00255BDA">
      <w:pPr>
        <w:rPr>
          <w:color w:val="000000"/>
          <w:lang w:val="sr-Cyrl-CS"/>
        </w:rPr>
      </w:pPr>
    </w:p>
    <w:p w14:paraId="3CBED522" w14:textId="77777777" w:rsidR="00255BDA" w:rsidRPr="009B2454" w:rsidRDefault="00255BDA" w:rsidP="00255BDA">
      <w:pPr>
        <w:jc w:val="center"/>
        <w:rPr>
          <w:b/>
          <w:color w:val="000000"/>
          <w:lang w:val="sr-Cyrl-CS"/>
        </w:rPr>
      </w:pPr>
      <w:r>
        <w:rPr>
          <w:b/>
          <w:color w:val="000000"/>
          <w:lang w:val="sr-Cyrl-CS"/>
        </w:rPr>
        <w:lastRenderedPageBreak/>
        <w:t>Уклањање амбалаже и чишћење опреме, објеката и земљишта</w:t>
      </w:r>
    </w:p>
    <w:p w14:paraId="00035272" w14:textId="77777777" w:rsidR="00255BDA" w:rsidRDefault="00255BDA" w:rsidP="00255BDA">
      <w:pPr>
        <w:jc w:val="center"/>
        <w:rPr>
          <w:b/>
          <w:color w:val="000000"/>
          <w:lang w:val="sr-Cyrl-CS"/>
        </w:rPr>
      </w:pPr>
      <w:r w:rsidRPr="000E2EEE">
        <w:rPr>
          <w:b/>
          <w:color w:val="000000"/>
          <w:lang w:val="sr-Cyrl-CS"/>
        </w:rPr>
        <w:t>Члан 7.</w:t>
      </w:r>
    </w:p>
    <w:p w14:paraId="1A7E91C5" w14:textId="77777777" w:rsidR="00255BDA" w:rsidRPr="000E2EEE" w:rsidRDefault="00255BDA" w:rsidP="00255BDA">
      <w:pPr>
        <w:jc w:val="center"/>
        <w:rPr>
          <w:b/>
          <w:color w:val="000000"/>
          <w:lang w:val="sr-Cyrl-CS"/>
        </w:rPr>
      </w:pPr>
    </w:p>
    <w:p w14:paraId="04AAE872" w14:textId="77777777" w:rsidR="00255BDA" w:rsidRPr="002376DC" w:rsidRDefault="00255BDA" w:rsidP="00255BDA">
      <w:pPr>
        <w:rPr>
          <w:color w:val="000000"/>
          <w:lang w:val="sr-Cyrl-CS"/>
        </w:rPr>
      </w:pPr>
      <w:r w:rsidRPr="002376DC">
        <w:rPr>
          <w:color w:val="000000"/>
          <w:lang w:val="sr-Cyrl-CS"/>
        </w:rPr>
        <w:tab/>
        <w:t>Оператер, на основу захтева органa надлежног за поступање са oдузетим прекурсорима,  врши уклањање амбалаже, чишћење опреме, објекта и земљишта контаминираних прекурсорима.</w:t>
      </w:r>
      <w:r w:rsidRPr="002376DC">
        <w:rPr>
          <w:color w:val="000000"/>
          <w:lang w:val="sr-Cyrl-CS"/>
        </w:rPr>
        <w:tab/>
      </w:r>
    </w:p>
    <w:p w14:paraId="2BA40F5B" w14:textId="77777777" w:rsidR="00255BDA" w:rsidRPr="002376DC" w:rsidRDefault="00255BDA" w:rsidP="00255BDA">
      <w:pPr>
        <w:rPr>
          <w:color w:val="000000"/>
          <w:lang w:val="sr-Cyrl-CS"/>
        </w:rPr>
      </w:pPr>
      <w:r w:rsidRPr="002376DC">
        <w:rPr>
          <w:color w:val="000000"/>
          <w:lang w:val="sr-Cyrl-CS"/>
        </w:rPr>
        <w:tab/>
        <w:t>Министарство надлежно за заштиту животне средине, односно надлежни орган аутономне покрајине,  врши контролу поступака оператера са уклоњеном отпадном амбалажом и са отпадом насталим чишћењем опреме, објеката и земљишта контаминираних прекурсорима, у складу са прописима којима се уређује област управљања отпадом.</w:t>
      </w:r>
    </w:p>
    <w:p w14:paraId="4FEDDF27" w14:textId="77777777" w:rsidR="00255BDA" w:rsidRPr="002376DC" w:rsidRDefault="00255BDA" w:rsidP="00255BDA">
      <w:pPr>
        <w:rPr>
          <w:color w:val="000000"/>
          <w:lang w:val="sr-Cyrl-CS"/>
        </w:rPr>
      </w:pPr>
    </w:p>
    <w:p w14:paraId="7396A921" w14:textId="77777777" w:rsidR="00255BDA" w:rsidRDefault="00255BDA" w:rsidP="00255BDA">
      <w:pPr>
        <w:jc w:val="center"/>
        <w:rPr>
          <w:b/>
          <w:color w:val="000000"/>
          <w:lang w:val="sr-Cyrl-CS"/>
        </w:rPr>
      </w:pPr>
      <w:r w:rsidRPr="000E2EEE">
        <w:rPr>
          <w:b/>
          <w:color w:val="000000"/>
          <w:lang w:val="sr-Cyrl-CS"/>
        </w:rPr>
        <w:t>Мере превенције и безбедности</w:t>
      </w:r>
    </w:p>
    <w:p w14:paraId="75E343EE" w14:textId="77777777" w:rsidR="00255BDA" w:rsidRDefault="00255BDA" w:rsidP="00255BDA">
      <w:pPr>
        <w:jc w:val="center"/>
        <w:rPr>
          <w:b/>
          <w:color w:val="000000"/>
          <w:lang w:val="sr-Cyrl-CS"/>
        </w:rPr>
      </w:pPr>
      <w:r w:rsidRPr="000E2EEE">
        <w:rPr>
          <w:b/>
          <w:color w:val="000000"/>
          <w:lang w:val="sr-Cyrl-CS"/>
        </w:rPr>
        <w:t>Члан 8.</w:t>
      </w:r>
    </w:p>
    <w:p w14:paraId="2AB205DC" w14:textId="77777777" w:rsidR="00255BDA" w:rsidRPr="000E2EEE" w:rsidRDefault="00255BDA" w:rsidP="00255BDA">
      <w:pPr>
        <w:jc w:val="center"/>
        <w:rPr>
          <w:b/>
          <w:color w:val="000000"/>
          <w:lang w:val="sr-Cyrl-CS"/>
        </w:rPr>
      </w:pPr>
    </w:p>
    <w:p w14:paraId="0A97A144" w14:textId="77777777" w:rsidR="00255BDA" w:rsidRPr="002376DC" w:rsidRDefault="00255BDA" w:rsidP="00255BDA">
      <w:pPr>
        <w:rPr>
          <w:color w:val="000000"/>
          <w:lang w:val="sr-Cyrl-CS"/>
        </w:rPr>
      </w:pPr>
      <w:r w:rsidRPr="002376DC">
        <w:rPr>
          <w:color w:val="000000"/>
          <w:lang w:val="sr-Cyrl-CS"/>
        </w:rPr>
        <w:tab/>
        <w:t>У свакој фази поступка уништавања прекурсора, предузимају се све превентивне мере и мере безбедности заштите на раду, заштите здравља људи и животне средине у складу са законом.</w:t>
      </w:r>
    </w:p>
    <w:p w14:paraId="76126718" w14:textId="77777777" w:rsidR="00255BDA" w:rsidRPr="002376DC" w:rsidRDefault="00255BDA" w:rsidP="00255BDA">
      <w:pPr>
        <w:rPr>
          <w:color w:val="000000"/>
          <w:lang w:val="sr-Cyrl-CS"/>
        </w:rPr>
      </w:pPr>
      <w:r w:rsidRPr="002376DC">
        <w:rPr>
          <w:color w:val="000000"/>
          <w:lang w:val="sr-Cyrl-CS"/>
        </w:rPr>
        <w:tab/>
      </w:r>
    </w:p>
    <w:p w14:paraId="3B0A092B" w14:textId="77777777" w:rsidR="00255BDA" w:rsidRPr="000E2EEE" w:rsidRDefault="00255BDA" w:rsidP="00255BDA">
      <w:pPr>
        <w:jc w:val="center"/>
        <w:rPr>
          <w:b/>
          <w:color w:val="000000"/>
          <w:lang w:val="sr-Cyrl-CS"/>
        </w:rPr>
      </w:pPr>
      <w:r w:rsidRPr="000E2EEE">
        <w:rPr>
          <w:b/>
          <w:color w:val="000000"/>
          <w:lang w:val="sr-Cyrl-CS"/>
        </w:rPr>
        <w:t>Финансирање поступка уништавања прекурсора</w:t>
      </w:r>
    </w:p>
    <w:p w14:paraId="0B0E7D6F" w14:textId="77777777" w:rsidR="00255BDA" w:rsidRDefault="00255BDA" w:rsidP="00255BDA">
      <w:pPr>
        <w:jc w:val="center"/>
        <w:rPr>
          <w:b/>
          <w:color w:val="000000"/>
          <w:lang w:val="sr-Cyrl-CS"/>
        </w:rPr>
      </w:pPr>
      <w:r w:rsidRPr="000E2EEE">
        <w:rPr>
          <w:b/>
          <w:color w:val="000000"/>
          <w:lang w:val="sr-Cyrl-CS"/>
        </w:rPr>
        <w:t>Члан 9.</w:t>
      </w:r>
    </w:p>
    <w:p w14:paraId="45EEB163" w14:textId="77777777" w:rsidR="00255BDA" w:rsidRPr="000E2EEE" w:rsidRDefault="00255BDA" w:rsidP="00255BDA">
      <w:pPr>
        <w:jc w:val="center"/>
        <w:rPr>
          <w:b/>
          <w:color w:val="000000"/>
          <w:lang w:val="sr-Cyrl-CS"/>
        </w:rPr>
      </w:pPr>
    </w:p>
    <w:p w14:paraId="7118074B" w14:textId="77777777" w:rsidR="00255BDA" w:rsidRPr="002376DC" w:rsidRDefault="00255BDA" w:rsidP="00255BDA">
      <w:pPr>
        <w:rPr>
          <w:color w:val="000000"/>
          <w:lang w:val="sr-Cyrl-CS"/>
        </w:rPr>
      </w:pPr>
      <w:r w:rsidRPr="002376DC">
        <w:rPr>
          <w:color w:val="000000"/>
          <w:lang w:val="sr-Cyrl-CS"/>
        </w:rPr>
        <w:tab/>
        <w:t>Уништавање прекурсора као опасног отпада и збрињавање отпада насталог уклањањем амбалаже и чишћењем опреме, објеката и земљишта контаминираним прекурсорима, спроводи се по хитном поступку и без одлагања, у складу са законом и када поступак пред надлежним правосудним органом није окончан, ако постоји опасност од избијања хемијског акцидента</w:t>
      </w:r>
      <w:r>
        <w:rPr>
          <w:color w:val="000000"/>
          <w:lang w:val="sr-Cyrl-CS"/>
        </w:rPr>
        <w:t>,</w:t>
      </w:r>
      <w:r w:rsidRPr="002376DC">
        <w:rPr>
          <w:color w:val="000000"/>
          <w:lang w:val="sr-Cyrl-CS"/>
        </w:rPr>
        <w:t xml:space="preserve"> односно ради заштите интереса опште безбедности, здравља људи и животне средине.</w:t>
      </w:r>
    </w:p>
    <w:p w14:paraId="41DCAA67" w14:textId="77777777" w:rsidR="00255BDA" w:rsidRPr="002376DC" w:rsidRDefault="00255BDA" w:rsidP="00255BDA">
      <w:pPr>
        <w:rPr>
          <w:color w:val="000000"/>
          <w:lang w:val="sr-Cyrl-CS"/>
        </w:rPr>
      </w:pPr>
      <w:r w:rsidRPr="002376DC">
        <w:rPr>
          <w:color w:val="000000"/>
          <w:lang w:val="sr-Cyrl-CS"/>
        </w:rPr>
        <w:tab/>
        <w:t xml:space="preserve">Средства за покриће трошкова поступка уништавања прекурсора и збрињавања отпада из става 1. овог члана обезеђују се у буџету Републике Србије и исплаћују се са раздела органа надлежног за поступање са прекурсорима, а наплаћују касније, на основу одлуке надлежног суда, од лица која су, сагласно закону којим се уређује управљање отпадом и начелу „загађивач плаћа”, дужна да их накнаде. </w:t>
      </w:r>
    </w:p>
    <w:p w14:paraId="49820975" w14:textId="77777777" w:rsidR="00255BDA" w:rsidRPr="002376DC" w:rsidRDefault="00255BDA" w:rsidP="00255BDA">
      <w:pPr>
        <w:rPr>
          <w:color w:val="000000"/>
          <w:lang w:val="sr-Cyrl-CS"/>
        </w:rPr>
      </w:pPr>
    </w:p>
    <w:p w14:paraId="1CB1B7C1" w14:textId="77777777" w:rsidR="00255BDA" w:rsidRPr="000E2EEE" w:rsidRDefault="00255BDA" w:rsidP="00255BDA">
      <w:pPr>
        <w:jc w:val="center"/>
        <w:rPr>
          <w:b/>
          <w:color w:val="000000"/>
          <w:lang w:val="sr-Cyrl-CS"/>
        </w:rPr>
      </w:pPr>
      <w:r w:rsidRPr="000E2EEE">
        <w:rPr>
          <w:b/>
          <w:color w:val="000000"/>
          <w:lang w:val="sr-Cyrl-CS"/>
        </w:rPr>
        <w:t>Поступање са амбалажом и супстанцама које се употребљавају у недозвољеној производњи опојних дрога и психотропних супстанци</w:t>
      </w:r>
    </w:p>
    <w:p w14:paraId="68E33051" w14:textId="77777777" w:rsidR="00255BDA" w:rsidRDefault="00255BDA" w:rsidP="00255BDA">
      <w:pPr>
        <w:jc w:val="center"/>
        <w:rPr>
          <w:b/>
          <w:color w:val="000000"/>
          <w:lang w:val="sr-Cyrl-CS"/>
        </w:rPr>
      </w:pPr>
      <w:r w:rsidRPr="000E2EEE">
        <w:rPr>
          <w:b/>
          <w:color w:val="000000"/>
          <w:lang w:val="sr-Cyrl-CS"/>
        </w:rPr>
        <w:t>Члан 10.</w:t>
      </w:r>
    </w:p>
    <w:p w14:paraId="6EC17F05" w14:textId="77777777" w:rsidR="00255BDA" w:rsidRPr="000E2EEE" w:rsidRDefault="00255BDA" w:rsidP="00255BDA">
      <w:pPr>
        <w:jc w:val="center"/>
        <w:rPr>
          <w:b/>
          <w:color w:val="000000"/>
          <w:lang w:val="sr-Cyrl-CS"/>
        </w:rPr>
      </w:pPr>
    </w:p>
    <w:p w14:paraId="1032DCBA" w14:textId="77777777" w:rsidR="00255BDA" w:rsidRDefault="00255BDA" w:rsidP="00255BDA">
      <w:pPr>
        <w:rPr>
          <w:color w:val="000000"/>
          <w:lang w:val="sr-Cyrl-CS"/>
        </w:rPr>
      </w:pPr>
      <w:r w:rsidRPr="002376DC">
        <w:rPr>
          <w:color w:val="000000"/>
          <w:lang w:val="sr-Cyrl-CS"/>
        </w:rPr>
        <w:tab/>
        <w:t>Одредбе ове уредбе примењују се на амбалажу и супстанце ван Списка прекурсора који су одузети из илегалних токова, привредних преступа и прекршаја, а могу бити употребљени у недозвољеној производњи опојних дрога и психотропних супстанци.</w:t>
      </w:r>
    </w:p>
    <w:p w14:paraId="0A4A936E" w14:textId="77777777" w:rsidR="00255BDA" w:rsidRDefault="00255BDA" w:rsidP="00255BDA">
      <w:pPr>
        <w:rPr>
          <w:color w:val="000000"/>
          <w:lang w:val="sr-Cyrl-CS"/>
        </w:rPr>
      </w:pPr>
    </w:p>
    <w:p w14:paraId="6A069DDA" w14:textId="77777777" w:rsidR="00255BDA" w:rsidRDefault="00255BDA" w:rsidP="00255BDA">
      <w:pPr>
        <w:rPr>
          <w:color w:val="000000"/>
          <w:lang w:val="sr-Cyrl-CS"/>
        </w:rPr>
      </w:pPr>
    </w:p>
    <w:p w14:paraId="1AE2AB8F" w14:textId="77777777" w:rsidR="00255BDA" w:rsidRDefault="00255BDA" w:rsidP="00255BDA">
      <w:pPr>
        <w:rPr>
          <w:color w:val="000000"/>
          <w:lang w:val="sr-Cyrl-CS"/>
        </w:rPr>
      </w:pPr>
    </w:p>
    <w:p w14:paraId="04DC4DFE" w14:textId="77777777" w:rsidR="00255BDA" w:rsidRDefault="00255BDA" w:rsidP="00255BDA">
      <w:pPr>
        <w:rPr>
          <w:color w:val="000000"/>
          <w:lang w:val="sr-Cyrl-CS"/>
        </w:rPr>
      </w:pPr>
    </w:p>
    <w:p w14:paraId="12A8AFDD" w14:textId="77777777" w:rsidR="00DD1DDF" w:rsidRDefault="00DD1DDF" w:rsidP="00255BDA">
      <w:pPr>
        <w:rPr>
          <w:color w:val="000000"/>
          <w:lang w:val="sr-Cyrl-CS"/>
        </w:rPr>
      </w:pPr>
    </w:p>
    <w:p w14:paraId="6C6F79AA" w14:textId="77777777" w:rsidR="00255BDA" w:rsidRDefault="00255BDA" w:rsidP="00255BDA">
      <w:pPr>
        <w:rPr>
          <w:color w:val="000000"/>
          <w:lang w:val="sr-Cyrl-CS"/>
        </w:rPr>
      </w:pPr>
    </w:p>
    <w:p w14:paraId="0B9B5A6F" w14:textId="77777777" w:rsidR="00255BDA" w:rsidRPr="000E2EEE" w:rsidRDefault="00255BDA" w:rsidP="00255BDA">
      <w:pPr>
        <w:jc w:val="center"/>
        <w:rPr>
          <w:b/>
          <w:color w:val="000000"/>
          <w:lang w:val="sr-Cyrl-CS"/>
        </w:rPr>
      </w:pPr>
    </w:p>
    <w:p w14:paraId="61E9088C" w14:textId="77777777" w:rsidR="00255BDA" w:rsidRPr="000E2EEE" w:rsidRDefault="00255BDA" w:rsidP="00255BDA">
      <w:pPr>
        <w:jc w:val="center"/>
        <w:rPr>
          <w:b/>
          <w:color w:val="000000"/>
          <w:lang w:val="sr-Cyrl-CS"/>
        </w:rPr>
      </w:pPr>
      <w:r w:rsidRPr="000E2EEE">
        <w:rPr>
          <w:b/>
          <w:color w:val="000000"/>
          <w:lang w:val="sr-Cyrl-CS"/>
        </w:rPr>
        <w:lastRenderedPageBreak/>
        <w:t>Завршна одредба</w:t>
      </w:r>
    </w:p>
    <w:p w14:paraId="43F9D3DA" w14:textId="77777777" w:rsidR="00255BDA" w:rsidRPr="000E2EEE" w:rsidRDefault="00255BDA" w:rsidP="00255BDA">
      <w:pPr>
        <w:jc w:val="center"/>
        <w:rPr>
          <w:b/>
          <w:color w:val="000000"/>
          <w:lang w:val="sr-Cyrl-CS"/>
        </w:rPr>
      </w:pPr>
      <w:r w:rsidRPr="000E2EEE">
        <w:rPr>
          <w:b/>
          <w:color w:val="000000"/>
          <w:lang w:val="sr-Cyrl-CS"/>
        </w:rPr>
        <w:t>Члан 11.</w:t>
      </w:r>
    </w:p>
    <w:p w14:paraId="624128BC" w14:textId="77777777" w:rsidR="00255BDA" w:rsidRDefault="00255BDA" w:rsidP="00255BDA">
      <w:pPr>
        <w:rPr>
          <w:color w:val="000000"/>
          <w:lang w:val="sr-Cyrl-CS"/>
        </w:rPr>
      </w:pPr>
    </w:p>
    <w:p w14:paraId="78C4ACA1" w14:textId="77777777" w:rsidR="00255BDA" w:rsidRPr="002376DC" w:rsidRDefault="00255BDA" w:rsidP="00255BDA">
      <w:pPr>
        <w:rPr>
          <w:color w:val="000000"/>
          <w:lang w:val="sr-Cyrl-CS"/>
        </w:rPr>
      </w:pPr>
      <w:r w:rsidRPr="002376DC">
        <w:rPr>
          <w:color w:val="000000"/>
          <w:lang w:val="sr-Cyrl-CS"/>
        </w:rPr>
        <w:tab/>
        <w:t xml:space="preserve">Ова уредба ступа на снагу </w:t>
      </w:r>
      <w:r>
        <w:rPr>
          <w:color w:val="000000"/>
          <w:lang w:val="sr-Cyrl-CS"/>
        </w:rPr>
        <w:t>осмог</w:t>
      </w:r>
      <w:r w:rsidRPr="002376DC">
        <w:rPr>
          <w:color w:val="000000"/>
          <w:lang w:val="sr-Cyrl-CS"/>
        </w:rPr>
        <w:t xml:space="preserve"> дана од дана објављивања у „Службеном гласнику Републике Србије”.</w:t>
      </w:r>
    </w:p>
    <w:p w14:paraId="2C1F91C1" w14:textId="77777777" w:rsidR="00255BDA" w:rsidRDefault="00255BDA" w:rsidP="00255BDA">
      <w:pPr>
        <w:rPr>
          <w:color w:val="000000"/>
          <w:lang w:val="sr-Cyrl-CS"/>
        </w:rPr>
      </w:pPr>
    </w:p>
    <w:p w14:paraId="522756EE" w14:textId="77777777" w:rsidR="00255BDA" w:rsidRDefault="00255BDA" w:rsidP="00255BDA">
      <w:pPr>
        <w:rPr>
          <w:color w:val="000000"/>
          <w:lang w:val="sr-Cyrl-CS"/>
        </w:rPr>
      </w:pPr>
    </w:p>
    <w:p w14:paraId="4A3EBCAE" w14:textId="77777777" w:rsidR="00255BDA" w:rsidRDefault="00255BDA" w:rsidP="00255BDA">
      <w:pPr>
        <w:rPr>
          <w:color w:val="000000"/>
          <w:lang w:val="sr-Cyrl-CS"/>
        </w:rPr>
      </w:pPr>
    </w:p>
    <w:p w14:paraId="63D93F58" w14:textId="77777777" w:rsidR="00255BDA" w:rsidRPr="00651E1C" w:rsidRDefault="00255BDA" w:rsidP="00255BDA">
      <w:pPr>
        <w:rPr>
          <w:lang w:val="sr-Latn-RS"/>
        </w:rPr>
      </w:pPr>
      <w:r>
        <w:t>05 Број:</w:t>
      </w:r>
      <w:r>
        <w:rPr>
          <w:lang w:val="sr-Cyrl-RS"/>
        </w:rPr>
        <w:t xml:space="preserve"> </w:t>
      </w:r>
      <w:r>
        <w:rPr>
          <w:color w:val="000000"/>
          <w:lang w:val="sr-Cyrl-RS"/>
        </w:rPr>
        <w:t>110-3502/2026</w:t>
      </w:r>
      <w:r>
        <w:rPr>
          <w:color w:val="000000"/>
          <w:lang w:val="sr-Latn-RS"/>
        </w:rPr>
        <w:t>-2</w:t>
      </w:r>
    </w:p>
    <w:p w14:paraId="205FEE89" w14:textId="77777777" w:rsidR="00255BDA" w:rsidRDefault="00255BDA" w:rsidP="00255BDA">
      <w:r>
        <w:t>У</w:t>
      </w:r>
      <w:r>
        <w:rPr>
          <w:lang w:val="sr-Latn-CS"/>
        </w:rPr>
        <w:t xml:space="preserve"> </w:t>
      </w:r>
      <w:r>
        <w:t>Београду</w:t>
      </w:r>
      <w:r>
        <w:rPr>
          <w:lang w:val="sr-Latn-CS"/>
        </w:rPr>
        <w:t>,</w:t>
      </w:r>
      <w:r>
        <w:rPr>
          <w:lang w:val="sr-Cyrl-RS"/>
        </w:rPr>
        <w:t xml:space="preserve"> 16. априла </w:t>
      </w:r>
      <w:r>
        <w:rPr>
          <w:lang w:val="sr-Latn-CS"/>
        </w:rPr>
        <w:t>20</w:t>
      </w:r>
      <w:r>
        <w:rPr>
          <w:lang w:val="sr-Cyrl-RS"/>
        </w:rPr>
        <w:t>26</w:t>
      </w:r>
      <w:r>
        <w:rPr>
          <w:lang w:val="sr-Latn-CS"/>
        </w:rPr>
        <w:t xml:space="preserve">. </w:t>
      </w:r>
      <w:r>
        <w:t>године</w:t>
      </w:r>
    </w:p>
    <w:p w14:paraId="1B4EAFE6" w14:textId="77777777" w:rsidR="00255BDA" w:rsidRDefault="00255BDA" w:rsidP="00255BDA"/>
    <w:p w14:paraId="34BED1E3" w14:textId="77777777" w:rsidR="00255BDA" w:rsidRDefault="00255BDA" w:rsidP="00255BDA">
      <w:pPr>
        <w:pStyle w:val="1tekst"/>
        <w:jc w:val="center"/>
        <w:rPr>
          <w:szCs w:val="24"/>
          <w:lang w:val="sr-Cyrl-CS"/>
        </w:rPr>
      </w:pPr>
      <w:r>
        <w:rPr>
          <w:szCs w:val="24"/>
          <w:lang w:val="sr-Cyrl-CS"/>
        </w:rPr>
        <w:t>В</w:t>
      </w:r>
      <w:r>
        <w:rPr>
          <w:szCs w:val="24"/>
          <w:lang w:val="sr-Latn-CS"/>
        </w:rPr>
        <w:t xml:space="preserve"> </w:t>
      </w:r>
      <w:r>
        <w:rPr>
          <w:szCs w:val="24"/>
          <w:lang w:val="sr-Cyrl-CS"/>
        </w:rPr>
        <w:t>Л</w:t>
      </w:r>
      <w:r>
        <w:rPr>
          <w:szCs w:val="24"/>
          <w:lang w:val="sr-Latn-CS"/>
        </w:rPr>
        <w:t xml:space="preserve"> </w:t>
      </w:r>
      <w:r>
        <w:rPr>
          <w:szCs w:val="24"/>
          <w:lang w:val="sr-Cyrl-CS"/>
        </w:rPr>
        <w:t>А</w:t>
      </w:r>
      <w:r>
        <w:rPr>
          <w:szCs w:val="24"/>
          <w:lang w:val="sr-Latn-CS"/>
        </w:rPr>
        <w:t xml:space="preserve"> </w:t>
      </w:r>
      <w:r>
        <w:rPr>
          <w:szCs w:val="24"/>
          <w:lang w:val="sr-Cyrl-CS"/>
        </w:rPr>
        <w:t>Д</w:t>
      </w:r>
      <w:r>
        <w:rPr>
          <w:szCs w:val="24"/>
          <w:lang w:val="sr-Latn-CS"/>
        </w:rPr>
        <w:t xml:space="preserve"> </w:t>
      </w:r>
      <w:r>
        <w:rPr>
          <w:szCs w:val="24"/>
          <w:lang w:val="sr-Cyrl-CS"/>
        </w:rPr>
        <w:t>А</w:t>
      </w:r>
    </w:p>
    <w:p w14:paraId="1786C84F" w14:textId="77777777" w:rsidR="00255BDA" w:rsidRDefault="00255BDA" w:rsidP="00255BDA">
      <w:pPr>
        <w:pStyle w:val="1tekst"/>
        <w:spacing w:before="0" w:after="0"/>
        <w:ind w:hanging="26"/>
        <w:jc w:val="center"/>
        <w:rPr>
          <w:szCs w:val="24"/>
          <w:lang w:val="sr-Cyrl-CS"/>
        </w:rPr>
      </w:pPr>
    </w:p>
    <w:tbl>
      <w:tblPr>
        <w:tblW w:w="0" w:type="auto"/>
        <w:tblLayout w:type="fixed"/>
        <w:tblLook w:val="04A0" w:firstRow="1" w:lastRow="0" w:firstColumn="1" w:lastColumn="0" w:noHBand="0" w:noVBand="1"/>
      </w:tblPr>
      <w:tblGrid>
        <w:gridCol w:w="4360"/>
        <w:gridCol w:w="4360"/>
      </w:tblGrid>
      <w:tr w:rsidR="00255BDA" w14:paraId="4B48E7E1" w14:textId="77777777" w:rsidTr="009D097D">
        <w:tc>
          <w:tcPr>
            <w:tcW w:w="4360" w:type="dxa"/>
          </w:tcPr>
          <w:p w14:paraId="28BF462F" w14:textId="77777777" w:rsidR="00255BDA" w:rsidRDefault="00255BDA" w:rsidP="009D097D">
            <w:pPr>
              <w:jc w:val="center"/>
              <w:rPr>
                <w:lang w:val="ru-RU"/>
              </w:rPr>
            </w:pPr>
          </w:p>
        </w:tc>
        <w:tc>
          <w:tcPr>
            <w:tcW w:w="4360" w:type="dxa"/>
          </w:tcPr>
          <w:p w14:paraId="4CF4377D" w14:textId="77777777" w:rsidR="00255BDA" w:rsidRDefault="00255BDA" w:rsidP="009D097D">
            <w:pPr>
              <w:jc w:val="center"/>
              <w:rPr>
                <w:lang w:val="ru-RU"/>
              </w:rPr>
            </w:pPr>
          </w:p>
          <w:p w14:paraId="50019C03" w14:textId="77777777" w:rsidR="00255BDA" w:rsidRDefault="00255BDA" w:rsidP="009D097D">
            <w:pPr>
              <w:jc w:val="center"/>
              <w:rPr>
                <w:lang w:val="ru-RU"/>
              </w:rPr>
            </w:pPr>
            <w:r>
              <w:rPr>
                <w:lang w:val="ru-RU"/>
              </w:rPr>
              <w:t>ПРЕДСЕДНИК</w:t>
            </w:r>
          </w:p>
          <w:p w14:paraId="68CB049E" w14:textId="77777777" w:rsidR="00255BDA" w:rsidRDefault="00255BDA" w:rsidP="009D097D"/>
          <w:p w14:paraId="4F7CFFF5" w14:textId="77777777" w:rsidR="00255BDA" w:rsidRDefault="00255BDA" w:rsidP="009D097D"/>
          <w:p w14:paraId="09743CB0" w14:textId="77777777" w:rsidR="00255BDA" w:rsidRDefault="00255BDA" w:rsidP="009D097D">
            <w:pPr>
              <w:pStyle w:val="Footer"/>
              <w:jc w:val="center"/>
            </w:pPr>
            <w:r>
              <w:rPr>
                <w:lang w:val="ru-RU"/>
              </w:rPr>
              <w:t>проф. др Ђуро Мацут</w:t>
            </w:r>
          </w:p>
        </w:tc>
      </w:tr>
    </w:tbl>
    <w:p w14:paraId="46F48891" w14:textId="77777777" w:rsidR="00136480" w:rsidRDefault="00136480"/>
    <w:sectPr w:rsidR="00136480" w:rsidSect="00255BDA">
      <w:headerReference w:type="even" r:id="rId6"/>
      <w:headerReference w:type="default" r:id="rId7"/>
      <w:footerReference w:type="even" r:id="rId8"/>
      <w:footerReference w:type="default" r:id="rId9"/>
      <w:headerReference w:type="first" r:id="rId10"/>
      <w:footerReference w:type="first" r:id="rId11"/>
      <w:pgSz w:w="11907" w:h="16840" w:code="9"/>
      <w:pgMar w:top="1440" w:right="1797" w:bottom="1440" w:left="179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72FD3" w14:textId="77777777" w:rsidR="00A856F6" w:rsidRDefault="00A856F6" w:rsidP="00255BDA">
      <w:r>
        <w:separator/>
      </w:r>
    </w:p>
  </w:endnote>
  <w:endnote w:type="continuationSeparator" w:id="0">
    <w:p w14:paraId="4A128D9A" w14:textId="77777777" w:rsidR="00A856F6" w:rsidRDefault="00A856F6" w:rsidP="0025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86E4" w14:textId="77777777" w:rsidR="00255BDA" w:rsidRDefault="00255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149D" w14:textId="77777777" w:rsidR="00255BDA" w:rsidRDefault="00255B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A36F6" w14:textId="77777777" w:rsidR="00255BDA" w:rsidRDefault="00255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72BC" w14:textId="77777777" w:rsidR="00A856F6" w:rsidRDefault="00A856F6" w:rsidP="00255BDA">
      <w:r>
        <w:separator/>
      </w:r>
    </w:p>
  </w:footnote>
  <w:footnote w:type="continuationSeparator" w:id="0">
    <w:p w14:paraId="6871A473" w14:textId="77777777" w:rsidR="00A856F6" w:rsidRDefault="00A856F6" w:rsidP="0025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8086" w14:textId="77777777" w:rsidR="00255BDA" w:rsidRDefault="00255BDA" w:rsidP="004D49A2">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3FA96381" w14:textId="77777777" w:rsidR="00255BDA" w:rsidRDefault="0025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0B660" w14:textId="77777777" w:rsidR="00255BDA" w:rsidRDefault="00255BDA" w:rsidP="004D49A2">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CB6CF3">
      <w:rPr>
        <w:rStyle w:val="PageNumber"/>
        <w:noProof/>
      </w:rPr>
      <w:t>5</w:t>
    </w:r>
    <w:r>
      <w:rPr>
        <w:rStyle w:val="PageNumber"/>
      </w:rPr>
      <w:fldChar w:fldCharType="end"/>
    </w:r>
  </w:p>
  <w:p w14:paraId="61A13E64" w14:textId="77777777" w:rsidR="00255BDA" w:rsidRDefault="00255B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F4FA" w14:textId="77777777" w:rsidR="00255BDA" w:rsidRDefault="00255B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990"/>
    <w:rsid w:val="00013AE0"/>
    <w:rsid w:val="00015B0C"/>
    <w:rsid w:val="0002251C"/>
    <w:rsid w:val="00034832"/>
    <w:rsid w:val="00037BAD"/>
    <w:rsid w:val="00037D8A"/>
    <w:rsid w:val="0004509D"/>
    <w:rsid w:val="000560D5"/>
    <w:rsid w:val="000632EF"/>
    <w:rsid w:val="000859A6"/>
    <w:rsid w:val="00087D52"/>
    <w:rsid w:val="000B64AF"/>
    <w:rsid w:val="000F5C0E"/>
    <w:rsid w:val="0010778F"/>
    <w:rsid w:val="001106CB"/>
    <w:rsid w:val="00112B87"/>
    <w:rsid w:val="00123767"/>
    <w:rsid w:val="00133482"/>
    <w:rsid w:val="00136480"/>
    <w:rsid w:val="0013736F"/>
    <w:rsid w:val="0015098F"/>
    <w:rsid w:val="00153C93"/>
    <w:rsid w:val="00157AAB"/>
    <w:rsid w:val="00180388"/>
    <w:rsid w:val="00182D7C"/>
    <w:rsid w:val="00183FCF"/>
    <w:rsid w:val="001A7549"/>
    <w:rsid w:val="001B59D1"/>
    <w:rsid w:val="001B6775"/>
    <w:rsid w:val="001D3157"/>
    <w:rsid w:val="001E2530"/>
    <w:rsid w:val="001E2EF7"/>
    <w:rsid w:val="001E498F"/>
    <w:rsid w:val="001E58DE"/>
    <w:rsid w:val="00240754"/>
    <w:rsid w:val="00242A01"/>
    <w:rsid w:val="00245939"/>
    <w:rsid w:val="00255396"/>
    <w:rsid w:val="00255BDA"/>
    <w:rsid w:val="002579F6"/>
    <w:rsid w:val="00272759"/>
    <w:rsid w:val="0027659C"/>
    <w:rsid w:val="002B1A12"/>
    <w:rsid w:val="002B2790"/>
    <w:rsid w:val="002B4906"/>
    <w:rsid w:val="002C2226"/>
    <w:rsid w:val="002D673C"/>
    <w:rsid w:val="002E6328"/>
    <w:rsid w:val="002E6E56"/>
    <w:rsid w:val="00307C93"/>
    <w:rsid w:val="0031529F"/>
    <w:rsid w:val="0031534E"/>
    <w:rsid w:val="00315B74"/>
    <w:rsid w:val="003240E3"/>
    <w:rsid w:val="00324228"/>
    <w:rsid w:val="00337DEA"/>
    <w:rsid w:val="003526C6"/>
    <w:rsid w:val="00385C88"/>
    <w:rsid w:val="003979B5"/>
    <w:rsid w:val="003A1762"/>
    <w:rsid w:val="003A4328"/>
    <w:rsid w:val="003B763B"/>
    <w:rsid w:val="003D0A1B"/>
    <w:rsid w:val="003E1A14"/>
    <w:rsid w:val="003E58E5"/>
    <w:rsid w:val="003F23AA"/>
    <w:rsid w:val="0040300D"/>
    <w:rsid w:val="00407453"/>
    <w:rsid w:val="004079D0"/>
    <w:rsid w:val="00411E70"/>
    <w:rsid w:val="00415F00"/>
    <w:rsid w:val="00436980"/>
    <w:rsid w:val="00441C54"/>
    <w:rsid w:val="00444A19"/>
    <w:rsid w:val="00446014"/>
    <w:rsid w:val="004501A9"/>
    <w:rsid w:val="004505AF"/>
    <w:rsid w:val="004528B1"/>
    <w:rsid w:val="004542C6"/>
    <w:rsid w:val="0047003C"/>
    <w:rsid w:val="00473757"/>
    <w:rsid w:val="00486238"/>
    <w:rsid w:val="00486DDF"/>
    <w:rsid w:val="004B0913"/>
    <w:rsid w:val="004B2A59"/>
    <w:rsid w:val="004C0FD2"/>
    <w:rsid w:val="004C318E"/>
    <w:rsid w:val="004D09B4"/>
    <w:rsid w:val="004F5910"/>
    <w:rsid w:val="0053380D"/>
    <w:rsid w:val="005371A6"/>
    <w:rsid w:val="005542ED"/>
    <w:rsid w:val="00557794"/>
    <w:rsid w:val="005676AF"/>
    <w:rsid w:val="0057054B"/>
    <w:rsid w:val="005806C4"/>
    <w:rsid w:val="00592110"/>
    <w:rsid w:val="005972CF"/>
    <w:rsid w:val="0059758F"/>
    <w:rsid w:val="005A56CC"/>
    <w:rsid w:val="005A63A7"/>
    <w:rsid w:val="005B07F8"/>
    <w:rsid w:val="005B0ED9"/>
    <w:rsid w:val="005C3048"/>
    <w:rsid w:val="005C757E"/>
    <w:rsid w:val="005E53AB"/>
    <w:rsid w:val="0060439F"/>
    <w:rsid w:val="006045C3"/>
    <w:rsid w:val="00621328"/>
    <w:rsid w:val="00625A83"/>
    <w:rsid w:val="006465FE"/>
    <w:rsid w:val="00666839"/>
    <w:rsid w:val="0066733C"/>
    <w:rsid w:val="00667BD8"/>
    <w:rsid w:val="00674227"/>
    <w:rsid w:val="0068635E"/>
    <w:rsid w:val="006A1C05"/>
    <w:rsid w:val="006A6C33"/>
    <w:rsid w:val="006C17DB"/>
    <w:rsid w:val="006C6944"/>
    <w:rsid w:val="006C7FBE"/>
    <w:rsid w:val="006D67DB"/>
    <w:rsid w:val="006E0524"/>
    <w:rsid w:val="006E7E98"/>
    <w:rsid w:val="006F6391"/>
    <w:rsid w:val="007057CB"/>
    <w:rsid w:val="00706219"/>
    <w:rsid w:val="00712C21"/>
    <w:rsid w:val="00715333"/>
    <w:rsid w:val="007175BA"/>
    <w:rsid w:val="0073785A"/>
    <w:rsid w:val="00745B33"/>
    <w:rsid w:val="00746CE3"/>
    <w:rsid w:val="0075026F"/>
    <w:rsid w:val="00785850"/>
    <w:rsid w:val="007900C9"/>
    <w:rsid w:val="0079443F"/>
    <w:rsid w:val="007969CD"/>
    <w:rsid w:val="007A4062"/>
    <w:rsid w:val="007A4CE3"/>
    <w:rsid w:val="007B4159"/>
    <w:rsid w:val="007B4A64"/>
    <w:rsid w:val="007C4057"/>
    <w:rsid w:val="007C66D8"/>
    <w:rsid w:val="007E1955"/>
    <w:rsid w:val="00800541"/>
    <w:rsid w:val="00803B75"/>
    <w:rsid w:val="00814CF2"/>
    <w:rsid w:val="0082480D"/>
    <w:rsid w:val="008335F1"/>
    <w:rsid w:val="00894AC1"/>
    <w:rsid w:val="008A1DE1"/>
    <w:rsid w:val="008A3C23"/>
    <w:rsid w:val="008C5191"/>
    <w:rsid w:val="008D17C1"/>
    <w:rsid w:val="008E1958"/>
    <w:rsid w:val="008E2DBF"/>
    <w:rsid w:val="008E69D2"/>
    <w:rsid w:val="009022EA"/>
    <w:rsid w:val="00904878"/>
    <w:rsid w:val="00906FF4"/>
    <w:rsid w:val="00924888"/>
    <w:rsid w:val="009252A2"/>
    <w:rsid w:val="009339C1"/>
    <w:rsid w:val="0094588D"/>
    <w:rsid w:val="00952546"/>
    <w:rsid w:val="00966ADC"/>
    <w:rsid w:val="00972334"/>
    <w:rsid w:val="009728A2"/>
    <w:rsid w:val="009761CA"/>
    <w:rsid w:val="00981B26"/>
    <w:rsid w:val="00990D83"/>
    <w:rsid w:val="009A0778"/>
    <w:rsid w:val="009B605D"/>
    <w:rsid w:val="009B7A70"/>
    <w:rsid w:val="009D3C70"/>
    <w:rsid w:val="009E01A4"/>
    <w:rsid w:val="009E0A38"/>
    <w:rsid w:val="00A021A3"/>
    <w:rsid w:val="00A21D98"/>
    <w:rsid w:val="00A33CC1"/>
    <w:rsid w:val="00A410C4"/>
    <w:rsid w:val="00A50342"/>
    <w:rsid w:val="00A63A34"/>
    <w:rsid w:val="00A75DD5"/>
    <w:rsid w:val="00A82AC1"/>
    <w:rsid w:val="00A82B08"/>
    <w:rsid w:val="00A856F6"/>
    <w:rsid w:val="00A85A45"/>
    <w:rsid w:val="00A86AEC"/>
    <w:rsid w:val="00AA2D83"/>
    <w:rsid w:val="00AB2AD1"/>
    <w:rsid w:val="00AC6CD7"/>
    <w:rsid w:val="00AC79A7"/>
    <w:rsid w:val="00AD2544"/>
    <w:rsid w:val="00AD4302"/>
    <w:rsid w:val="00AE6B83"/>
    <w:rsid w:val="00AE79D6"/>
    <w:rsid w:val="00AF05D5"/>
    <w:rsid w:val="00AF5832"/>
    <w:rsid w:val="00B01CF2"/>
    <w:rsid w:val="00B04545"/>
    <w:rsid w:val="00B149B4"/>
    <w:rsid w:val="00B52E74"/>
    <w:rsid w:val="00B74A4E"/>
    <w:rsid w:val="00B75118"/>
    <w:rsid w:val="00B849CD"/>
    <w:rsid w:val="00B93ECA"/>
    <w:rsid w:val="00B943FC"/>
    <w:rsid w:val="00B97864"/>
    <w:rsid w:val="00BA48C2"/>
    <w:rsid w:val="00BB20FB"/>
    <w:rsid w:val="00BB508E"/>
    <w:rsid w:val="00BB5100"/>
    <w:rsid w:val="00BE357D"/>
    <w:rsid w:val="00BE5939"/>
    <w:rsid w:val="00C0127D"/>
    <w:rsid w:val="00C05676"/>
    <w:rsid w:val="00C11990"/>
    <w:rsid w:val="00C227FD"/>
    <w:rsid w:val="00C426A4"/>
    <w:rsid w:val="00C44782"/>
    <w:rsid w:val="00C5294B"/>
    <w:rsid w:val="00C55A94"/>
    <w:rsid w:val="00C6036F"/>
    <w:rsid w:val="00C6652E"/>
    <w:rsid w:val="00C83747"/>
    <w:rsid w:val="00C95556"/>
    <w:rsid w:val="00CA3EC6"/>
    <w:rsid w:val="00CB23CD"/>
    <w:rsid w:val="00CB2C2C"/>
    <w:rsid w:val="00CB36C6"/>
    <w:rsid w:val="00CB6CF3"/>
    <w:rsid w:val="00CB7AD9"/>
    <w:rsid w:val="00CE0AAE"/>
    <w:rsid w:val="00D20DEA"/>
    <w:rsid w:val="00D22582"/>
    <w:rsid w:val="00D27DDB"/>
    <w:rsid w:val="00D34A43"/>
    <w:rsid w:val="00D34D3C"/>
    <w:rsid w:val="00D36898"/>
    <w:rsid w:val="00D44434"/>
    <w:rsid w:val="00D52A8F"/>
    <w:rsid w:val="00D608AE"/>
    <w:rsid w:val="00D646A0"/>
    <w:rsid w:val="00D70959"/>
    <w:rsid w:val="00D7471B"/>
    <w:rsid w:val="00D86ACC"/>
    <w:rsid w:val="00DC52CC"/>
    <w:rsid w:val="00DD1DDF"/>
    <w:rsid w:val="00DE10F9"/>
    <w:rsid w:val="00DE3EFE"/>
    <w:rsid w:val="00E1534E"/>
    <w:rsid w:val="00E25A30"/>
    <w:rsid w:val="00E60E4E"/>
    <w:rsid w:val="00E6191B"/>
    <w:rsid w:val="00E67DDF"/>
    <w:rsid w:val="00E72237"/>
    <w:rsid w:val="00E73730"/>
    <w:rsid w:val="00E75860"/>
    <w:rsid w:val="00E80BCC"/>
    <w:rsid w:val="00E814EF"/>
    <w:rsid w:val="00EA7833"/>
    <w:rsid w:val="00EC6B9A"/>
    <w:rsid w:val="00ED2CED"/>
    <w:rsid w:val="00ED30D0"/>
    <w:rsid w:val="00ED35A1"/>
    <w:rsid w:val="00EF7EB2"/>
    <w:rsid w:val="00F20588"/>
    <w:rsid w:val="00F2108C"/>
    <w:rsid w:val="00F41F0F"/>
    <w:rsid w:val="00F62471"/>
    <w:rsid w:val="00F6313B"/>
    <w:rsid w:val="00F740A1"/>
    <w:rsid w:val="00FA0171"/>
    <w:rsid w:val="00FA5391"/>
    <w:rsid w:val="00FB32F0"/>
    <w:rsid w:val="00FB540D"/>
    <w:rsid w:val="00FC2E11"/>
    <w:rsid w:val="00FC3F5B"/>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EC8C4"/>
  <w15:chartTrackingRefBased/>
  <w15:docId w15:val="{02D9EE5C-9DAF-4B43-871F-75848846B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BDA"/>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5BDA"/>
    <w:pPr>
      <w:tabs>
        <w:tab w:val="clear" w:pos="1418"/>
        <w:tab w:val="center" w:pos="4680"/>
        <w:tab w:val="right" w:pos="9360"/>
      </w:tabs>
    </w:pPr>
  </w:style>
  <w:style w:type="character" w:customStyle="1" w:styleId="HeaderChar">
    <w:name w:val="Header Char"/>
    <w:basedOn w:val="DefaultParagraphFont"/>
    <w:link w:val="Header"/>
    <w:rsid w:val="00255BDA"/>
    <w:rPr>
      <w:sz w:val="24"/>
      <w:szCs w:val="24"/>
    </w:r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qFormat/>
    <w:rsid w:val="00255BDA"/>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rsid w:val="00255BDA"/>
    <w:rPr>
      <w:sz w:val="24"/>
      <w:szCs w:val="24"/>
    </w:rPr>
  </w:style>
  <w:style w:type="character" w:styleId="PageNumber">
    <w:name w:val="page number"/>
    <w:basedOn w:val="DefaultParagraphFont"/>
    <w:rsid w:val="00255BDA"/>
  </w:style>
  <w:style w:type="paragraph" w:customStyle="1" w:styleId="1tekst">
    <w:name w:val="1tekst"/>
    <w:basedOn w:val="Normal"/>
    <w:rsid w:val="00255BDA"/>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1440</Words>
  <Characters>8208</Characters>
  <Application>Microsoft Office Word</Application>
  <DocSecurity>0</DocSecurity>
  <Lines>68</Lines>
  <Paragraphs>19</Paragraphs>
  <ScaleCrop>false</ScaleCrop>
  <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Daktilobiro08</dc:creator>
  <cp:keywords/>
  <dc:description/>
  <cp:lastModifiedBy>Ivana Vojinović</cp:lastModifiedBy>
  <cp:revision>2</cp:revision>
  <dcterms:created xsi:type="dcterms:W3CDTF">2026-04-20T11:50:00Z</dcterms:created>
  <dcterms:modified xsi:type="dcterms:W3CDTF">2026-04-20T11:50:00Z</dcterms:modified>
</cp:coreProperties>
</file>