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068E1" w14:textId="77777777" w:rsidR="00B10C33" w:rsidRPr="00E30F1C" w:rsidRDefault="00B10C33" w:rsidP="00B10C33">
      <w:pPr>
        <w:pStyle w:val="Default"/>
        <w:jc w:val="both"/>
        <w:rPr>
          <w:lang w:val="sr-Cyrl-CS"/>
        </w:rPr>
      </w:pPr>
    </w:p>
    <w:p w14:paraId="17F46D36" w14:textId="6244946A" w:rsidR="00B10C33" w:rsidRPr="00E30F1C" w:rsidRDefault="00B10C33" w:rsidP="00B10C33">
      <w:pPr>
        <w:pStyle w:val="Default"/>
        <w:jc w:val="both"/>
        <w:rPr>
          <w:lang w:val="sr-Cyrl-CS"/>
        </w:rPr>
      </w:pPr>
    </w:p>
    <w:p w14:paraId="0198F7DC" w14:textId="77777777" w:rsidR="00B10C33" w:rsidRPr="00E30F1C" w:rsidRDefault="00B10C33" w:rsidP="00B10C33">
      <w:pPr>
        <w:pStyle w:val="Default"/>
        <w:jc w:val="both"/>
        <w:rPr>
          <w:lang w:val="sr-Cyrl-CS"/>
        </w:rPr>
      </w:pPr>
    </w:p>
    <w:p w14:paraId="4309044A" w14:textId="77777777" w:rsidR="006064DD" w:rsidRPr="00E30F1C" w:rsidRDefault="006064DD" w:rsidP="00B10C33">
      <w:pPr>
        <w:pStyle w:val="Default"/>
        <w:jc w:val="center"/>
        <w:rPr>
          <w:bCs/>
          <w:lang w:val="sr-Cyrl-CS"/>
        </w:rPr>
      </w:pPr>
      <w:r w:rsidRPr="00E30F1C">
        <w:rPr>
          <w:bCs/>
          <w:lang w:val="sr-Cyrl-CS"/>
        </w:rPr>
        <w:t xml:space="preserve">ПРЕДЛОГ </w:t>
      </w:r>
      <w:r w:rsidR="00B10C33" w:rsidRPr="00E30F1C">
        <w:rPr>
          <w:bCs/>
          <w:lang w:val="sr-Cyrl-CS"/>
        </w:rPr>
        <w:t>ЗАКОН</w:t>
      </w:r>
      <w:r w:rsidRPr="00E30F1C">
        <w:rPr>
          <w:bCs/>
          <w:lang w:val="sr-Cyrl-CS"/>
        </w:rPr>
        <w:t>А</w:t>
      </w:r>
    </w:p>
    <w:p w14:paraId="170E72A2" w14:textId="0FE39EAF" w:rsidR="00B10C33" w:rsidRPr="00E30F1C" w:rsidRDefault="00B10C33" w:rsidP="00B10C33">
      <w:pPr>
        <w:pStyle w:val="Default"/>
        <w:jc w:val="center"/>
        <w:rPr>
          <w:bCs/>
          <w:lang w:val="sr-Cyrl-CS"/>
        </w:rPr>
      </w:pPr>
      <w:r w:rsidRPr="00E30F1C">
        <w:rPr>
          <w:bCs/>
          <w:lang w:val="sr-Cyrl-CS"/>
        </w:rPr>
        <w:t xml:space="preserve"> О ДОПУНАМА ЗАКОНА О УТВРЂИВАЊУ ЈАВНОГ ИНТЕРЕСА И ПОСЕБНИМ ПОСТУПЦИМА РАДИ РЕАЛИЗАЦИЈЕ ПРОЈЕКТА ИЗГРАДЊЕ ИНФРАСТРУКТУРНОГ КОРИДОРА </w:t>
      </w:r>
      <w:r w:rsidR="006064DD" w:rsidRPr="00E30F1C">
        <w:rPr>
          <w:bCs/>
          <w:lang w:val="sr-Cyrl-CS"/>
        </w:rPr>
        <w:t>АУТО-ПУТА E-761, ДЕОНИЦА ПОЈАТЕ-</w:t>
      </w:r>
      <w:r w:rsidRPr="00E30F1C">
        <w:rPr>
          <w:bCs/>
          <w:lang w:val="sr-Cyrl-CS"/>
        </w:rPr>
        <w:t>ПРЕЉИНА</w:t>
      </w:r>
    </w:p>
    <w:p w14:paraId="16702141" w14:textId="646959BC" w:rsidR="00B10C33" w:rsidRPr="00E30F1C" w:rsidRDefault="00B10C33" w:rsidP="00B10C33">
      <w:pPr>
        <w:pStyle w:val="Default"/>
        <w:jc w:val="both"/>
        <w:rPr>
          <w:lang w:val="sr-Cyrl-CS"/>
        </w:rPr>
      </w:pPr>
    </w:p>
    <w:p w14:paraId="38A45E96" w14:textId="4BF6562F" w:rsidR="00B10C33" w:rsidRPr="00E30F1C" w:rsidRDefault="00B10C33" w:rsidP="00B10C33">
      <w:pPr>
        <w:pStyle w:val="Default"/>
        <w:jc w:val="both"/>
        <w:rPr>
          <w:lang w:val="sr-Cyrl-CS"/>
        </w:rPr>
      </w:pPr>
    </w:p>
    <w:p w14:paraId="445537F8" w14:textId="77777777" w:rsidR="006064DD" w:rsidRPr="00E30F1C" w:rsidRDefault="006064DD" w:rsidP="00B10C33">
      <w:pPr>
        <w:pStyle w:val="Default"/>
        <w:jc w:val="both"/>
        <w:rPr>
          <w:lang w:val="sr-Cyrl-CS"/>
        </w:rPr>
      </w:pPr>
    </w:p>
    <w:p w14:paraId="35F3D7F4" w14:textId="0153F3E2" w:rsidR="00B10C33" w:rsidRPr="00E30F1C" w:rsidRDefault="00B10C33" w:rsidP="00B10C33">
      <w:pPr>
        <w:pStyle w:val="Default"/>
        <w:jc w:val="center"/>
        <w:rPr>
          <w:lang w:val="sr-Cyrl-CS"/>
        </w:rPr>
      </w:pPr>
      <w:r w:rsidRPr="00E30F1C">
        <w:rPr>
          <w:lang w:val="sr-Cyrl-CS"/>
        </w:rPr>
        <w:t>Члан 1.</w:t>
      </w:r>
    </w:p>
    <w:p w14:paraId="474B1A82" w14:textId="006C0E82" w:rsidR="00B10C33" w:rsidRPr="00E30F1C" w:rsidRDefault="006064DD" w:rsidP="00B10C33">
      <w:pPr>
        <w:pStyle w:val="Default"/>
        <w:jc w:val="both"/>
        <w:rPr>
          <w:lang w:val="sr-Cyrl-CS"/>
        </w:rPr>
      </w:pPr>
      <w:r w:rsidRPr="00E30F1C">
        <w:rPr>
          <w:lang w:val="sr-Cyrl-CS"/>
        </w:rPr>
        <w:tab/>
      </w:r>
      <w:r w:rsidR="00711F44" w:rsidRPr="00E30F1C">
        <w:rPr>
          <w:lang w:val="sr-Cyrl-CS"/>
        </w:rPr>
        <w:t>У називу Закона о</w:t>
      </w:r>
      <w:r w:rsidR="00B10C33" w:rsidRPr="00E30F1C">
        <w:rPr>
          <w:lang w:val="sr-Cyrl-CS"/>
        </w:rPr>
        <w:t xml:space="preserve"> утврђивању јавног интереса и посебним поступцима ради реализације пројекта изградње</w:t>
      </w:r>
      <w:r w:rsidR="00187A38" w:rsidRPr="00E30F1C">
        <w:rPr>
          <w:lang w:val="sr-Cyrl-CS"/>
        </w:rPr>
        <w:t xml:space="preserve"> </w:t>
      </w:r>
      <w:r w:rsidR="00B10C33" w:rsidRPr="00E30F1C">
        <w:rPr>
          <w:lang w:val="sr-Cyrl-CS"/>
        </w:rPr>
        <w:t xml:space="preserve">инфраструктурног коридора </w:t>
      </w:r>
      <w:r w:rsidR="00711F44" w:rsidRPr="00E30F1C">
        <w:rPr>
          <w:lang w:val="sr-Cyrl-CS"/>
        </w:rPr>
        <w:t>ауто-пута E-761, деоница Појате-Прељина („</w:t>
      </w:r>
      <w:r w:rsidR="00B10C33" w:rsidRPr="00E30F1C">
        <w:rPr>
          <w:lang w:val="sr-Cyrl-CS"/>
        </w:rPr>
        <w:t>Служ</w:t>
      </w:r>
      <w:r w:rsidR="00711F44" w:rsidRPr="00E30F1C">
        <w:rPr>
          <w:lang w:val="sr-Cyrl-CS"/>
        </w:rPr>
        <w:t>бени гласник РС”, број</w:t>
      </w:r>
      <w:r w:rsidR="00B10C33" w:rsidRPr="00E30F1C">
        <w:rPr>
          <w:lang w:val="sr-Cyrl-CS"/>
        </w:rPr>
        <w:t xml:space="preserve"> 49/19)</w:t>
      </w:r>
      <w:r w:rsidR="009775B7" w:rsidRPr="00E30F1C">
        <w:rPr>
          <w:lang w:val="sr-Cyrl-CS"/>
        </w:rPr>
        <w:t>,</w:t>
      </w:r>
      <w:r w:rsidR="00B10C33" w:rsidRPr="00E30F1C">
        <w:rPr>
          <w:lang w:val="sr-Cyrl-CS"/>
        </w:rPr>
        <w:t xml:space="preserve"> </w:t>
      </w:r>
      <w:r w:rsidR="00711F44" w:rsidRPr="00E30F1C">
        <w:rPr>
          <w:lang w:val="sr-Cyrl-CS"/>
        </w:rPr>
        <w:t>после речи:</w:t>
      </w:r>
      <w:r w:rsidR="00E95580" w:rsidRPr="00E30F1C">
        <w:rPr>
          <w:lang w:val="sr-Cyrl-CS"/>
        </w:rPr>
        <w:t xml:space="preserve"> </w:t>
      </w:r>
      <w:r w:rsidR="00711F44" w:rsidRPr="00E30F1C">
        <w:rPr>
          <w:lang w:val="sr-Cyrl-CS"/>
        </w:rPr>
        <w:t>„Појате-Прељинаˮ</w:t>
      </w:r>
      <w:r w:rsidR="00B10C33" w:rsidRPr="00E30F1C">
        <w:rPr>
          <w:lang w:val="sr-Cyrl-CS"/>
        </w:rPr>
        <w:t xml:space="preserve"> додају</w:t>
      </w:r>
      <w:r w:rsidR="00711F44" w:rsidRPr="00E30F1C">
        <w:rPr>
          <w:lang w:val="sr-Cyrl-CS"/>
        </w:rPr>
        <w:t xml:space="preserve"> се</w:t>
      </w:r>
      <w:r w:rsidR="009775B7" w:rsidRPr="00E30F1C">
        <w:rPr>
          <w:lang w:val="sr-Cyrl-CS"/>
        </w:rPr>
        <w:t xml:space="preserve"> речи: „</w:t>
      </w:r>
      <w:r w:rsidR="00B10C33" w:rsidRPr="00E30F1C">
        <w:rPr>
          <w:lang w:val="sr-Cyrl-CS"/>
        </w:rPr>
        <w:t>и крак, деоница Краље</w:t>
      </w:r>
      <w:r w:rsidR="00711F44" w:rsidRPr="00E30F1C">
        <w:rPr>
          <w:lang w:val="sr-Cyrl-CS"/>
        </w:rPr>
        <w:t>во- Нови Пазар, са везом Рашка-</w:t>
      </w:r>
      <w:r w:rsidR="00B10C33" w:rsidRPr="00E30F1C">
        <w:rPr>
          <w:lang w:val="sr-Cyrl-CS"/>
        </w:rPr>
        <w:t xml:space="preserve">Јариње”. </w:t>
      </w:r>
    </w:p>
    <w:p w14:paraId="21C4E8B7" w14:textId="14CD64E8" w:rsidR="00B10C33" w:rsidRPr="00E30F1C" w:rsidRDefault="00B10C33" w:rsidP="00B10C33">
      <w:pPr>
        <w:pStyle w:val="Default"/>
        <w:jc w:val="both"/>
        <w:rPr>
          <w:lang w:val="sr-Cyrl-CS"/>
        </w:rPr>
      </w:pPr>
    </w:p>
    <w:p w14:paraId="26A4C58A" w14:textId="77777777" w:rsidR="00B10C33" w:rsidRPr="00E30F1C" w:rsidRDefault="00B10C33" w:rsidP="00B10C33">
      <w:pPr>
        <w:pStyle w:val="Default"/>
        <w:jc w:val="both"/>
        <w:rPr>
          <w:lang w:val="sr-Cyrl-CS"/>
        </w:rPr>
      </w:pPr>
    </w:p>
    <w:p w14:paraId="5DF3E274" w14:textId="33AE5C6D" w:rsidR="00B10C33" w:rsidRPr="00E30F1C" w:rsidRDefault="00B10C33" w:rsidP="00B10C33">
      <w:pPr>
        <w:pStyle w:val="Default"/>
        <w:jc w:val="center"/>
        <w:rPr>
          <w:lang w:val="sr-Cyrl-CS"/>
        </w:rPr>
      </w:pPr>
      <w:r w:rsidRPr="00E30F1C">
        <w:rPr>
          <w:lang w:val="sr-Cyrl-CS"/>
        </w:rPr>
        <w:t>Члан 2.</w:t>
      </w:r>
    </w:p>
    <w:p w14:paraId="123CE3E1" w14:textId="42B6BA85" w:rsidR="00B10C33" w:rsidRPr="00E30F1C" w:rsidRDefault="006064DD" w:rsidP="00B10C33">
      <w:pPr>
        <w:pStyle w:val="Default"/>
        <w:jc w:val="both"/>
        <w:rPr>
          <w:lang w:val="sr-Cyrl-CS"/>
        </w:rPr>
      </w:pPr>
      <w:r w:rsidRPr="00E30F1C">
        <w:rPr>
          <w:lang w:val="sr-Cyrl-CS"/>
        </w:rPr>
        <w:tab/>
      </w:r>
      <w:r w:rsidR="00711F44" w:rsidRPr="00E30F1C">
        <w:rPr>
          <w:lang w:val="sr-Cyrl-CS"/>
        </w:rPr>
        <w:t>У члану 1. став 1. после</w:t>
      </w:r>
      <w:r w:rsidR="00E95580" w:rsidRPr="00E30F1C">
        <w:rPr>
          <w:lang w:val="sr-Cyrl-CS"/>
        </w:rPr>
        <w:t xml:space="preserve"> речи: </w:t>
      </w:r>
      <w:r w:rsidR="009775B7" w:rsidRPr="00E30F1C">
        <w:rPr>
          <w:lang w:val="sr-Cyrl-CS"/>
        </w:rPr>
        <w:t>„</w:t>
      </w:r>
      <w:r w:rsidR="00B10C33" w:rsidRPr="00E30F1C">
        <w:rPr>
          <w:lang w:val="sr-Cyrl-CS"/>
        </w:rPr>
        <w:t>(Чачак)” додају се речи:</w:t>
      </w:r>
      <w:r w:rsidR="00711F44" w:rsidRPr="00E30F1C">
        <w:rPr>
          <w:lang w:val="sr-Cyrl-CS"/>
        </w:rPr>
        <w:t xml:space="preserve"> </w:t>
      </w:r>
      <w:r w:rsidR="009775B7" w:rsidRPr="00E30F1C">
        <w:rPr>
          <w:lang w:val="sr-Cyrl-CS"/>
        </w:rPr>
        <w:t>„</w:t>
      </w:r>
      <w:r w:rsidR="00B10C33" w:rsidRPr="00E30F1C">
        <w:rPr>
          <w:lang w:val="sr-Cyrl-CS"/>
        </w:rPr>
        <w:t>и крак, деоница Краљев</w:t>
      </w:r>
      <w:r w:rsidR="00E95580" w:rsidRPr="00E30F1C">
        <w:rPr>
          <w:lang w:val="sr-Cyrl-CS"/>
        </w:rPr>
        <w:t>о-</w:t>
      </w:r>
      <w:r w:rsidR="00711F44" w:rsidRPr="00E30F1C">
        <w:rPr>
          <w:lang w:val="sr-Cyrl-CS"/>
        </w:rPr>
        <w:t>Нови Пазар, са везом Рашка-</w:t>
      </w:r>
      <w:r w:rsidR="00B10C33" w:rsidRPr="00E30F1C">
        <w:rPr>
          <w:lang w:val="sr-Cyrl-CS"/>
        </w:rPr>
        <w:t xml:space="preserve">Јариње”. </w:t>
      </w:r>
    </w:p>
    <w:p w14:paraId="302D4C07" w14:textId="1A3B0DE3" w:rsidR="00B10C33" w:rsidRPr="00E30F1C" w:rsidRDefault="00B10C33" w:rsidP="00B10C33">
      <w:pPr>
        <w:pStyle w:val="Default"/>
        <w:jc w:val="both"/>
        <w:rPr>
          <w:lang w:val="sr-Cyrl-CS"/>
        </w:rPr>
      </w:pPr>
    </w:p>
    <w:p w14:paraId="66906D44" w14:textId="77777777" w:rsidR="00B10C33" w:rsidRPr="00E30F1C" w:rsidRDefault="00B10C33" w:rsidP="00B10C33">
      <w:pPr>
        <w:pStyle w:val="Default"/>
        <w:jc w:val="both"/>
        <w:rPr>
          <w:lang w:val="sr-Cyrl-CS"/>
        </w:rPr>
      </w:pPr>
    </w:p>
    <w:p w14:paraId="6388415E" w14:textId="3B93B8A6" w:rsidR="00B10C33" w:rsidRPr="00E30F1C" w:rsidRDefault="00B10C33" w:rsidP="00B10C33">
      <w:pPr>
        <w:pStyle w:val="Default"/>
        <w:jc w:val="center"/>
        <w:rPr>
          <w:lang w:val="sr-Cyrl-CS"/>
        </w:rPr>
      </w:pPr>
      <w:r w:rsidRPr="00E30F1C">
        <w:rPr>
          <w:lang w:val="sr-Cyrl-CS"/>
        </w:rPr>
        <w:t>Члан 3.</w:t>
      </w:r>
    </w:p>
    <w:p w14:paraId="5AF0F8F3" w14:textId="008AB0B9" w:rsidR="00EA2579" w:rsidRPr="00E30F1C" w:rsidRDefault="006064DD" w:rsidP="00B10C33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30F1C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10C33" w:rsidRPr="00E30F1C">
        <w:rPr>
          <w:rFonts w:ascii="Times New Roman" w:hAnsi="Times New Roman" w:cs="Times New Roman"/>
          <w:sz w:val="24"/>
          <w:szCs w:val="24"/>
          <w:lang w:val="sr-Cyrl-CS"/>
        </w:rPr>
        <w:t>Овај закон ступа на снагу осмог дана од дана објављивања у „Службеном гласнику Републике Србије”.</w:t>
      </w:r>
    </w:p>
    <w:sectPr w:rsidR="00EA2579" w:rsidRPr="00E30F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C33"/>
    <w:rsid w:val="00083422"/>
    <w:rsid w:val="00187A38"/>
    <w:rsid w:val="006064DD"/>
    <w:rsid w:val="00711F44"/>
    <w:rsid w:val="009775B7"/>
    <w:rsid w:val="00B10C33"/>
    <w:rsid w:val="00C6461E"/>
    <w:rsid w:val="00D55DE1"/>
    <w:rsid w:val="00E30F1C"/>
    <w:rsid w:val="00E95580"/>
    <w:rsid w:val="00EA2579"/>
    <w:rsid w:val="00FE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851D7"/>
  <w15:chartTrackingRefBased/>
  <w15:docId w15:val="{CC641164-9FAD-44C5-A163-DFDD9F181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10C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MGSI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Đorđević</dc:creator>
  <cp:keywords/>
  <dc:description/>
  <cp:lastModifiedBy>Ivana Vojinović</cp:lastModifiedBy>
  <cp:revision>2</cp:revision>
  <dcterms:created xsi:type="dcterms:W3CDTF">2026-04-17T12:13:00Z</dcterms:created>
  <dcterms:modified xsi:type="dcterms:W3CDTF">2026-04-17T12:13:00Z</dcterms:modified>
</cp:coreProperties>
</file>