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FF1C" w14:textId="2F2E3E38" w:rsidR="000A78CE" w:rsidRDefault="000A78CE" w:rsidP="00BF3983">
      <w:r>
        <w:tab/>
        <w:t>Na osnovu člana 44. stav 2. Zakona o putnim ispravama („Službeni glasnik PC</w:t>
      </w:r>
      <w:r w:rsidRPr="007E5C92">
        <w:rPr>
          <w:bCs/>
          <w:color w:val="000000"/>
          <w:lang w:val="sr-Cyrl-CS" w:eastAsia="sr-Latn-CS"/>
        </w:rPr>
        <w:t>”</w:t>
      </w:r>
      <w:r>
        <w:t>, br.</w:t>
      </w:r>
      <w:r>
        <w:rPr>
          <w:lang w:val="sr-Cyrl-RS"/>
        </w:rPr>
        <w:t xml:space="preserve"> </w:t>
      </w:r>
      <w:r>
        <w:t xml:space="preserve">90/07, 116/08, 104/09, 76/10, 62/14 i 81/19) i člana 42. stav 1. </w:t>
      </w:r>
      <w:r w:rsidRPr="007E5C92">
        <w:rPr>
          <w:lang w:val="sr-Cyrl-RS"/>
        </w:rPr>
        <w:t xml:space="preserve">Zakona o Vladi </w:t>
      </w:r>
      <w:r w:rsidRPr="007E5C92">
        <w:rPr>
          <w:color w:val="000000"/>
          <w:lang w:val="sr-Cyrl-CS" w:eastAsia="sr-Latn-CS"/>
        </w:rPr>
        <w:t>(„Službeni glasnik RS</w:t>
      </w:r>
      <w:r w:rsidRPr="007E5C92">
        <w:rPr>
          <w:bCs/>
          <w:color w:val="000000"/>
          <w:lang w:val="sr-Cyrl-CS" w:eastAsia="sr-Latn-CS"/>
        </w:rPr>
        <w:t>”</w:t>
      </w:r>
      <w:r w:rsidRPr="007E5C92">
        <w:rPr>
          <w:color w:val="000000"/>
          <w:lang w:val="sr-Cyrl-CS" w:eastAsia="sr-Latn-CS"/>
        </w:rPr>
        <w:t>, br. 55/05, 71/05 – ispravka, 101/07, 65/08, 16/11, 68/12 – US, 72/12, 7/14 – US, 44/14 i 30/18 – dr. zakon)</w:t>
      </w:r>
      <w:r>
        <w:t>,</w:t>
      </w:r>
    </w:p>
    <w:p w14:paraId="532A9C34" w14:textId="77777777" w:rsidR="000A78CE" w:rsidRDefault="000A78CE" w:rsidP="00BF3983"/>
    <w:p w14:paraId="24B75839" w14:textId="77777777" w:rsidR="000A78CE" w:rsidRDefault="000A78CE" w:rsidP="00BF3983">
      <w:r>
        <w:tab/>
        <w:t>Vlada donosi</w:t>
      </w:r>
    </w:p>
    <w:p w14:paraId="28C05AAD" w14:textId="77777777" w:rsidR="000A78CE" w:rsidRDefault="000A78CE" w:rsidP="00BF3983"/>
    <w:p w14:paraId="76635BC3" w14:textId="77777777" w:rsidR="000A78CE" w:rsidRPr="007E5C92" w:rsidRDefault="000A78CE" w:rsidP="00BF3983">
      <w:pPr>
        <w:jc w:val="center"/>
        <w:rPr>
          <w:lang w:val="sr-Cyrl-RS"/>
        </w:rPr>
      </w:pPr>
      <w:r>
        <w:t>U</w:t>
      </w:r>
      <w:r>
        <w:rPr>
          <w:lang w:val="sr-Cyrl-RS"/>
        </w:rPr>
        <w:t xml:space="preserve"> </w:t>
      </w:r>
      <w:r>
        <w:t>R</w:t>
      </w:r>
      <w:r>
        <w:rPr>
          <w:lang w:val="sr-Cyrl-RS"/>
        </w:rPr>
        <w:t xml:space="preserve"> </w:t>
      </w:r>
      <w:r>
        <w:t>E</w:t>
      </w:r>
      <w:r>
        <w:rPr>
          <w:lang w:val="sr-Cyrl-RS"/>
        </w:rPr>
        <w:t xml:space="preserve"> </w:t>
      </w:r>
      <w:r>
        <w:t>D</w:t>
      </w:r>
      <w:r>
        <w:rPr>
          <w:lang w:val="sr-Cyrl-RS"/>
        </w:rPr>
        <w:t xml:space="preserve"> </w:t>
      </w:r>
      <w:r>
        <w:t>B</w:t>
      </w:r>
      <w:r>
        <w:rPr>
          <w:lang w:val="sr-Cyrl-RS"/>
        </w:rPr>
        <w:t xml:space="preserve"> </w:t>
      </w:r>
      <w:r>
        <w:t>U</w:t>
      </w:r>
      <w:r>
        <w:rPr>
          <w:lang w:val="sr-Cyrl-RS"/>
        </w:rPr>
        <w:t xml:space="preserve"> </w:t>
      </w:r>
    </w:p>
    <w:p w14:paraId="5CC43B87" w14:textId="77777777" w:rsidR="000A78CE" w:rsidRDefault="000A78CE" w:rsidP="00BF3983">
      <w:pPr>
        <w:jc w:val="center"/>
      </w:pPr>
      <w:r>
        <w:t xml:space="preserve">o izmenama Uredbe o ceni obrasca putnih isprava i vize i </w:t>
      </w:r>
    </w:p>
    <w:p w14:paraId="6F2C9543" w14:textId="77777777" w:rsidR="000A78CE" w:rsidRDefault="000A78CE" w:rsidP="00BF3983">
      <w:pPr>
        <w:jc w:val="center"/>
      </w:pPr>
      <w:r>
        <w:t>troškovima dostavljanja</w:t>
      </w:r>
      <w:r>
        <w:rPr>
          <w:lang w:val="sr-Cyrl-RS"/>
        </w:rPr>
        <w:t xml:space="preserve"> </w:t>
      </w:r>
      <w:r>
        <w:t>pasoša preko diplomatskog ili konzularnog predstavništva Republike Srbije</w:t>
      </w:r>
    </w:p>
    <w:p w14:paraId="1C6728C6" w14:textId="77777777" w:rsidR="000A78CE" w:rsidRDefault="000A78CE" w:rsidP="00BF3983">
      <w:pPr>
        <w:jc w:val="center"/>
      </w:pPr>
    </w:p>
    <w:p w14:paraId="3C93EA1A" w14:textId="77777777" w:rsidR="000A78CE" w:rsidRDefault="000A78CE" w:rsidP="00BF3983">
      <w:pPr>
        <w:jc w:val="center"/>
      </w:pPr>
      <w:r>
        <w:t>Član 1.</w:t>
      </w:r>
    </w:p>
    <w:p w14:paraId="1188CDCD" w14:textId="77777777" w:rsidR="000A78CE" w:rsidRDefault="000A78CE" w:rsidP="00BF3983">
      <w:pPr>
        <w:jc w:val="center"/>
      </w:pPr>
    </w:p>
    <w:p w14:paraId="484BE998" w14:textId="77777777" w:rsidR="000A78CE" w:rsidRDefault="000A78CE" w:rsidP="00BF3983">
      <w:r>
        <w:tab/>
        <w:t>U Uredbi o ceni obrasca putnih isprava i vize i troškovima dostavljanja pasoša</w:t>
      </w:r>
      <w:r>
        <w:rPr>
          <w:lang w:val="sr-Cyrl-RS"/>
        </w:rPr>
        <w:t xml:space="preserve"> </w:t>
      </w:r>
      <w:r>
        <w:t>preko diplomatskog ili konzularnog predstavništva Republike Srbije („Službeni</w:t>
      </w:r>
      <w:r>
        <w:rPr>
          <w:lang w:val="sr-Cyrl-RS"/>
        </w:rPr>
        <w:t xml:space="preserve"> </w:t>
      </w:r>
      <w:r>
        <w:t>glasnik PC</w:t>
      </w:r>
      <w:r w:rsidRPr="007E5C92">
        <w:rPr>
          <w:bCs/>
          <w:color w:val="000000"/>
          <w:lang w:val="sr-Cyrl-CS" w:eastAsia="sr-Latn-CS"/>
        </w:rPr>
        <w:t>”</w:t>
      </w:r>
      <w:r>
        <w:t>, br. 8/08, 3/09, 30/13 i 8/20) u članu 2. stav 1. broj: „3.600,00</w:t>
      </w:r>
      <w:r w:rsidRPr="007E5C92">
        <w:rPr>
          <w:bCs/>
          <w:color w:val="000000"/>
          <w:lang w:val="sr-Cyrl-CS" w:eastAsia="sr-Latn-CS"/>
        </w:rPr>
        <w:t>”</w:t>
      </w:r>
      <w:r>
        <w:t xml:space="preserve"> zamenjuje se</w:t>
      </w:r>
      <w:r>
        <w:rPr>
          <w:lang w:val="sr-Cyrl-RS"/>
        </w:rPr>
        <w:t xml:space="preserve"> </w:t>
      </w:r>
      <w:r>
        <w:t>brojem: „4.500,00</w:t>
      </w:r>
      <w:r w:rsidRPr="007E5C92">
        <w:rPr>
          <w:bCs/>
          <w:color w:val="000000"/>
          <w:lang w:val="sr-Cyrl-CS" w:eastAsia="sr-Latn-CS"/>
        </w:rPr>
        <w:t>”</w:t>
      </w:r>
      <w:r>
        <w:t>.</w:t>
      </w:r>
    </w:p>
    <w:p w14:paraId="234D47EF" w14:textId="77777777" w:rsidR="000A78CE" w:rsidRDefault="000A78CE" w:rsidP="00BF3983"/>
    <w:p w14:paraId="66CD5BE3" w14:textId="77777777" w:rsidR="000A78CE" w:rsidRDefault="000A78CE" w:rsidP="00BF3983">
      <w:r>
        <w:tab/>
        <w:t>U stavu 2. broj: „4.200,00</w:t>
      </w:r>
      <w:r w:rsidRPr="007E5C92">
        <w:rPr>
          <w:bCs/>
          <w:color w:val="000000"/>
          <w:lang w:val="sr-Cyrl-CS" w:eastAsia="sr-Latn-CS"/>
        </w:rPr>
        <w:t>”</w:t>
      </w:r>
      <w:r>
        <w:t xml:space="preserve"> zamenjuje se brojem: „5.100,00</w:t>
      </w:r>
      <w:r w:rsidRPr="007E5C92">
        <w:rPr>
          <w:bCs/>
          <w:color w:val="000000"/>
          <w:lang w:val="sr-Cyrl-CS" w:eastAsia="sr-Latn-CS"/>
        </w:rPr>
        <w:t>”</w:t>
      </w:r>
      <w:r>
        <w:t>.</w:t>
      </w:r>
    </w:p>
    <w:p w14:paraId="6F4AF8EA" w14:textId="77777777" w:rsidR="000A78CE" w:rsidRDefault="000A78CE" w:rsidP="00BF3983"/>
    <w:p w14:paraId="2A3C26F7" w14:textId="77777777" w:rsidR="000A78CE" w:rsidRDefault="000A78CE" w:rsidP="00BF3983">
      <w:pPr>
        <w:jc w:val="center"/>
      </w:pPr>
      <w:r>
        <w:t>Član 2.</w:t>
      </w:r>
    </w:p>
    <w:p w14:paraId="60AF923E" w14:textId="77777777" w:rsidR="000A78CE" w:rsidRDefault="000A78CE" w:rsidP="00BF3983">
      <w:pPr>
        <w:jc w:val="center"/>
      </w:pPr>
    </w:p>
    <w:p w14:paraId="4A8A3D6C" w14:textId="77777777" w:rsidR="000A78CE" w:rsidRDefault="000A78CE" w:rsidP="00BF3983">
      <w:r>
        <w:tab/>
        <w:t>U članu 3. st. 2. i 3. broj: „3.000,00</w:t>
      </w:r>
      <w:r w:rsidRPr="007E5C92">
        <w:rPr>
          <w:bCs/>
          <w:color w:val="000000"/>
          <w:lang w:val="sr-Cyrl-CS" w:eastAsia="sr-Latn-CS"/>
        </w:rPr>
        <w:t>”</w:t>
      </w:r>
      <w:r>
        <w:t xml:space="preserve"> zamenjuje se brojem: „3.900,00</w:t>
      </w:r>
      <w:r w:rsidRPr="007E5C92">
        <w:rPr>
          <w:bCs/>
          <w:color w:val="000000"/>
          <w:lang w:val="sr-Cyrl-CS" w:eastAsia="sr-Latn-CS"/>
        </w:rPr>
        <w:t>”</w:t>
      </w:r>
      <w:r>
        <w:t>.</w:t>
      </w:r>
    </w:p>
    <w:p w14:paraId="34633D77" w14:textId="77777777" w:rsidR="000A78CE" w:rsidRDefault="000A78CE" w:rsidP="00BF3983"/>
    <w:p w14:paraId="5E39C0EA" w14:textId="77777777" w:rsidR="000A78CE" w:rsidRDefault="000A78CE" w:rsidP="00BF3983">
      <w:pPr>
        <w:jc w:val="center"/>
      </w:pPr>
      <w:r>
        <w:t>Član 3.</w:t>
      </w:r>
    </w:p>
    <w:p w14:paraId="68AAC42C" w14:textId="77777777" w:rsidR="000A78CE" w:rsidRDefault="000A78CE" w:rsidP="00BF3983">
      <w:pPr>
        <w:jc w:val="center"/>
      </w:pPr>
    </w:p>
    <w:p w14:paraId="7A34ACCA" w14:textId="77777777" w:rsidR="000A78CE" w:rsidRDefault="000A78CE" w:rsidP="00BF3983">
      <w:r>
        <w:tab/>
        <w:t>Ova uredba stupa na snagu osmog dana od dana objavljivanja u „Službenom glasniku</w:t>
      </w:r>
      <w:r>
        <w:rPr>
          <w:lang w:val="sr-Cyrl-RS"/>
        </w:rPr>
        <w:t xml:space="preserve"> </w:t>
      </w:r>
      <w:r>
        <w:t>Republike Srbije</w:t>
      </w:r>
      <w:r w:rsidRPr="007E5C92">
        <w:rPr>
          <w:bCs/>
          <w:color w:val="000000"/>
          <w:lang w:val="sr-Cyrl-CS" w:eastAsia="sr-Latn-CS"/>
        </w:rPr>
        <w:t>”</w:t>
      </w:r>
      <w:r>
        <w:t>.</w:t>
      </w:r>
    </w:p>
    <w:p w14:paraId="51D5B54C" w14:textId="77777777" w:rsidR="000A78CE" w:rsidRDefault="000A78CE" w:rsidP="00BF3983"/>
    <w:p w14:paraId="0E98FE74" w14:textId="77777777" w:rsidR="000A78CE" w:rsidRDefault="000A78CE" w:rsidP="00BF3983">
      <w:pPr>
        <w:rPr>
          <w:lang w:val="sr-Cyrl-RS"/>
        </w:rPr>
      </w:pPr>
    </w:p>
    <w:p w14:paraId="1E665374" w14:textId="77777777" w:rsidR="000A78CE" w:rsidRPr="009F0BFC" w:rsidRDefault="000A78CE" w:rsidP="00BF3983">
      <w:r w:rsidRPr="009F0BFC">
        <w:t>05 Broj:</w:t>
      </w:r>
      <w:r w:rsidRPr="009F0BFC">
        <w:rPr>
          <w:lang w:val="sr-Cyrl-RS"/>
        </w:rPr>
        <w:t xml:space="preserve"> </w:t>
      </w:r>
      <w:r>
        <w:rPr>
          <w:lang w:val="sr-Cyrl-RS"/>
        </w:rPr>
        <w:t>110-2240</w:t>
      </w:r>
      <w:r w:rsidRPr="009F0BFC">
        <w:t>/20</w:t>
      </w:r>
      <w:r w:rsidRPr="009F0BFC">
        <w:rPr>
          <w:lang w:val="sr-Cyrl-RS"/>
        </w:rPr>
        <w:t>2</w:t>
      </w:r>
      <w:r>
        <w:rPr>
          <w:lang w:val="sr-Cyrl-RS"/>
        </w:rPr>
        <w:t>6</w:t>
      </w:r>
    </w:p>
    <w:p w14:paraId="569C3C2A" w14:textId="77777777" w:rsidR="000A78CE" w:rsidRPr="009F0BFC" w:rsidRDefault="000A78CE" w:rsidP="00BF3983">
      <w:pPr>
        <w:rPr>
          <w:lang w:val="sr-Latn-CS"/>
        </w:rPr>
      </w:pPr>
      <w:r w:rsidRPr="009F0BFC">
        <w:t>U</w:t>
      </w:r>
      <w:r w:rsidRPr="009F0BFC">
        <w:rPr>
          <w:lang w:val="sr-Latn-CS"/>
        </w:rPr>
        <w:t xml:space="preserve"> </w:t>
      </w:r>
      <w:r w:rsidRPr="009F0BFC">
        <w:t>Beogradu</w:t>
      </w:r>
      <w:r w:rsidRPr="009F0BFC">
        <w:rPr>
          <w:lang w:val="sr-Latn-CS"/>
        </w:rPr>
        <w:t>,</w:t>
      </w:r>
      <w:r w:rsidRPr="009F0BFC">
        <w:rPr>
          <w:lang w:val="sr-Cyrl-RS"/>
        </w:rPr>
        <w:t xml:space="preserve"> </w:t>
      </w:r>
      <w:r>
        <w:rPr>
          <w:lang w:val="sr-Cyrl-RS"/>
        </w:rPr>
        <w:t>12</w:t>
      </w:r>
      <w:r w:rsidRPr="009F0BFC">
        <w:rPr>
          <w:lang w:val="sr-Cyrl-RS"/>
        </w:rPr>
        <w:t xml:space="preserve">. </w:t>
      </w:r>
      <w:r>
        <w:rPr>
          <w:lang w:val="sr-Cyrl-RS"/>
        </w:rPr>
        <w:t>mart</w:t>
      </w:r>
      <w:r w:rsidRPr="009F0BFC">
        <w:rPr>
          <w:lang w:val="sr-Cyrl-RS"/>
        </w:rPr>
        <w:t xml:space="preserve">a </w:t>
      </w:r>
      <w:r w:rsidRPr="009F0BFC">
        <w:rPr>
          <w:lang w:val="sr-Latn-CS"/>
        </w:rPr>
        <w:t>20</w:t>
      </w:r>
      <w:r>
        <w:rPr>
          <w:lang w:val="sr-Cyrl-RS"/>
        </w:rPr>
        <w:t>26</w:t>
      </w:r>
      <w:r w:rsidRPr="009F0BFC">
        <w:rPr>
          <w:lang w:val="sr-Latn-CS"/>
        </w:rPr>
        <w:t xml:space="preserve">. </w:t>
      </w:r>
      <w:r w:rsidRPr="009F0BFC">
        <w:t>godine</w:t>
      </w:r>
    </w:p>
    <w:p w14:paraId="42BD0BD9" w14:textId="77777777" w:rsidR="000A78CE" w:rsidRPr="009F0BFC" w:rsidRDefault="000A78CE" w:rsidP="00BF3983"/>
    <w:p w14:paraId="697C4F95" w14:textId="77777777" w:rsidR="000A78CE" w:rsidRPr="009F0BFC" w:rsidRDefault="000A78CE" w:rsidP="00BF3983">
      <w:pPr>
        <w:pStyle w:val="1tekst"/>
        <w:jc w:val="center"/>
        <w:rPr>
          <w:szCs w:val="24"/>
          <w:lang w:val="sr-Cyrl-CS"/>
        </w:rPr>
      </w:pPr>
      <w:r w:rsidRPr="009F0BFC">
        <w:rPr>
          <w:szCs w:val="24"/>
          <w:lang w:val="sr-Cyrl-CS"/>
        </w:rPr>
        <w:t>V</w:t>
      </w:r>
      <w:r w:rsidRPr="009F0BFC">
        <w:rPr>
          <w:szCs w:val="24"/>
          <w:lang w:val="sr-Latn-CS"/>
        </w:rPr>
        <w:t xml:space="preserve"> </w:t>
      </w:r>
      <w:r w:rsidRPr="009F0BFC">
        <w:rPr>
          <w:szCs w:val="24"/>
          <w:lang w:val="sr-Cyrl-CS"/>
        </w:rPr>
        <w:t>L</w:t>
      </w:r>
      <w:r w:rsidRPr="009F0BFC">
        <w:rPr>
          <w:szCs w:val="24"/>
          <w:lang w:val="sr-Latn-CS"/>
        </w:rPr>
        <w:t xml:space="preserve"> </w:t>
      </w:r>
      <w:r w:rsidRPr="009F0BFC">
        <w:rPr>
          <w:szCs w:val="24"/>
          <w:lang w:val="sr-Cyrl-CS"/>
        </w:rPr>
        <w:t>A</w:t>
      </w:r>
      <w:r w:rsidRPr="009F0BFC">
        <w:rPr>
          <w:szCs w:val="24"/>
          <w:lang w:val="sr-Latn-CS"/>
        </w:rPr>
        <w:t xml:space="preserve"> </w:t>
      </w:r>
      <w:r w:rsidRPr="009F0BFC">
        <w:rPr>
          <w:szCs w:val="24"/>
          <w:lang w:val="sr-Cyrl-CS"/>
        </w:rPr>
        <w:t>D</w:t>
      </w:r>
      <w:r w:rsidRPr="009F0BFC">
        <w:rPr>
          <w:szCs w:val="24"/>
          <w:lang w:val="sr-Latn-CS"/>
        </w:rPr>
        <w:t xml:space="preserve"> </w:t>
      </w:r>
      <w:r w:rsidRPr="009F0BFC">
        <w:rPr>
          <w:szCs w:val="24"/>
          <w:lang w:val="sr-Cyrl-CS"/>
        </w:rPr>
        <w:t>A</w:t>
      </w:r>
    </w:p>
    <w:p w14:paraId="6105F978" w14:textId="77777777" w:rsidR="000A78CE" w:rsidRPr="009F0BFC" w:rsidRDefault="000A78CE" w:rsidP="00BF3983">
      <w:pPr>
        <w:pStyle w:val="1tekst"/>
        <w:spacing w:before="0" w:after="0"/>
        <w:ind w:hanging="26"/>
        <w:jc w:val="center"/>
        <w:rPr>
          <w:szCs w:val="24"/>
          <w:lang w:val="sr-Cyrl-CS"/>
        </w:rPr>
      </w:pPr>
    </w:p>
    <w:tbl>
      <w:tblPr>
        <w:tblW w:w="0" w:type="auto"/>
        <w:tblLayout w:type="fixed"/>
        <w:tblLook w:val="04A0" w:firstRow="1" w:lastRow="0" w:firstColumn="1" w:lastColumn="0" w:noHBand="0" w:noVBand="1"/>
      </w:tblPr>
      <w:tblGrid>
        <w:gridCol w:w="4360"/>
        <w:gridCol w:w="4360"/>
      </w:tblGrid>
      <w:tr w:rsidR="000A78CE" w:rsidRPr="005C43FB" w14:paraId="34DE0B9B" w14:textId="77777777" w:rsidTr="0099133D">
        <w:tc>
          <w:tcPr>
            <w:tcW w:w="4360" w:type="dxa"/>
          </w:tcPr>
          <w:p w14:paraId="3D40517A" w14:textId="77777777" w:rsidR="000A78CE" w:rsidRPr="005C43FB" w:rsidRDefault="000A78CE" w:rsidP="0099133D">
            <w:pPr>
              <w:jc w:val="center"/>
              <w:rPr>
                <w:lang w:val="ru-RU"/>
              </w:rPr>
            </w:pPr>
          </w:p>
        </w:tc>
        <w:tc>
          <w:tcPr>
            <w:tcW w:w="4360" w:type="dxa"/>
          </w:tcPr>
          <w:p w14:paraId="678289D6" w14:textId="77777777" w:rsidR="000A78CE" w:rsidRPr="005C43FB" w:rsidRDefault="000A78CE" w:rsidP="0099133D">
            <w:pPr>
              <w:jc w:val="center"/>
              <w:rPr>
                <w:lang w:val="ru-RU"/>
              </w:rPr>
            </w:pPr>
          </w:p>
          <w:p w14:paraId="15EED2C0" w14:textId="77777777" w:rsidR="000A78CE" w:rsidRPr="005C43FB" w:rsidRDefault="000A78CE" w:rsidP="0099133D">
            <w:pPr>
              <w:jc w:val="center"/>
              <w:rPr>
                <w:lang w:val="ru-RU"/>
              </w:rPr>
            </w:pPr>
            <w:r w:rsidRPr="005C43FB">
              <w:rPr>
                <w:lang w:val="ru-RU"/>
              </w:rPr>
              <w:t xml:space="preserve">PREDSEDNIK </w:t>
            </w:r>
          </w:p>
          <w:p w14:paraId="0617DAD5" w14:textId="77777777" w:rsidR="000A78CE" w:rsidRPr="005C43FB" w:rsidRDefault="000A78CE" w:rsidP="0099133D"/>
          <w:p w14:paraId="5C32D101" w14:textId="77777777" w:rsidR="000A78CE" w:rsidRPr="005C43FB" w:rsidRDefault="000A78CE" w:rsidP="0099133D"/>
          <w:p w14:paraId="2488F2F9" w14:textId="77777777" w:rsidR="000A78CE" w:rsidRPr="005C43FB" w:rsidRDefault="000A78CE" w:rsidP="0099133D">
            <w:pPr>
              <w:pStyle w:val="Footer"/>
              <w:jc w:val="center"/>
            </w:pPr>
            <w:r w:rsidRPr="005C43FB">
              <w:rPr>
                <w:lang w:val="ru-RU"/>
              </w:rPr>
              <w:t xml:space="preserve">prof. dr </w:t>
            </w:r>
            <w:r>
              <w:rPr>
                <w:lang w:val="ru-RU"/>
              </w:rPr>
              <w:t>Đuro Macut</w:t>
            </w:r>
          </w:p>
        </w:tc>
      </w:tr>
    </w:tbl>
    <w:p w14:paraId="45700848" w14:textId="77777777" w:rsidR="000A78CE" w:rsidRDefault="000A78CE"/>
    <w:sectPr w:rsidR="000A78CE" w:rsidSect="000A78CE">
      <w:pgSz w:w="11907" w:h="16840" w:code="9"/>
      <w:pgMar w:top="1440" w:right="1797" w:bottom="1440" w:left="1797" w:header="289"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15E"/>
    <w:rsid w:val="00013AE0"/>
    <w:rsid w:val="00015B0C"/>
    <w:rsid w:val="0002251C"/>
    <w:rsid w:val="00034832"/>
    <w:rsid w:val="00037BAD"/>
    <w:rsid w:val="00037D8A"/>
    <w:rsid w:val="0004509D"/>
    <w:rsid w:val="000560D5"/>
    <w:rsid w:val="000632EF"/>
    <w:rsid w:val="000859A6"/>
    <w:rsid w:val="00087D52"/>
    <w:rsid w:val="000A78CE"/>
    <w:rsid w:val="000B64A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763B"/>
    <w:rsid w:val="003D0A1B"/>
    <w:rsid w:val="003E1A14"/>
    <w:rsid w:val="003E58E5"/>
    <w:rsid w:val="003F23AA"/>
    <w:rsid w:val="0040300D"/>
    <w:rsid w:val="0040515E"/>
    <w:rsid w:val="00407453"/>
    <w:rsid w:val="004079D0"/>
    <w:rsid w:val="00411E70"/>
    <w:rsid w:val="00415F00"/>
    <w:rsid w:val="00436980"/>
    <w:rsid w:val="00441C54"/>
    <w:rsid w:val="00444A19"/>
    <w:rsid w:val="00446014"/>
    <w:rsid w:val="004461C9"/>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3380D"/>
    <w:rsid w:val="005371A6"/>
    <w:rsid w:val="005542ED"/>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21328"/>
    <w:rsid w:val="00622A8F"/>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8AD"/>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04663"/>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724ED"/>
  <w15:chartTrackingRefBased/>
  <w15:docId w15:val="{DE78683A-D7B2-416A-B44B-E6DB26328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A8F"/>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622A8F"/>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622A8F"/>
    <w:rPr>
      <w:sz w:val="24"/>
      <w:szCs w:val="24"/>
    </w:rPr>
  </w:style>
  <w:style w:type="paragraph" w:customStyle="1" w:styleId="1tekst">
    <w:name w:val="1tekst"/>
    <w:basedOn w:val="Normal"/>
    <w:rsid w:val="00622A8F"/>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974</Characters>
  <Application>Microsoft Office Word</Application>
  <DocSecurity>0</DocSecurity>
  <Lines>20</Lines>
  <Paragraphs>5</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Bojan Grgić</cp:lastModifiedBy>
  <cp:revision>3</cp:revision>
  <dcterms:created xsi:type="dcterms:W3CDTF">2026-03-17T13:19:00Z</dcterms:created>
  <dcterms:modified xsi:type="dcterms:W3CDTF">2026-03-17T13:19:00Z</dcterms:modified>
</cp:coreProperties>
</file>