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096" w:rsidRPr="005A5C24" w:rsidRDefault="009D4A18" w:rsidP="002A3DED">
      <w:pPr>
        <w:pStyle w:val="Default"/>
        <w:jc w:val="center"/>
        <w:rPr>
          <w:rFonts w:ascii="Times New Roman" w:hAnsi="Times New Roman" w:cs="Times New Roman"/>
          <w:bCs/>
        </w:rPr>
      </w:pPr>
      <w:r>
        <w:rPr>
          <w:rFonts w:ascii="Times New Roman" w:hAnsi="Times New Roman" w:cs="Times New Roman"/>
          <w:bCs/>
        </w:rPr>
        <w:t xml:space="preserve">  </w:t>
      </w:r>
      <w:r w:rsidR="00C37096" w:rsidRPr="005A5C24">
        <w:rPr>
          <w:rFonts w:ascii="Times New Roman" w:hAnsi="Times New Roman" w:cs="Times New Roman"/>
          <w:bCs/>
        </w:rPr>
        <w:t>О Б Р А З Л О Ж Е Њ Е</w:t>
      </w:r>
    </w:p>
    <w:p w:rsidR="002A3DED" w:rsidRPr="005A5C24" w:rsidRDefault="002A3DED" w:rsidP="002A3DED">
      <w:pPr>
        <w:pStyle w:val="Default"/>
        <w:jc w:val="center"/>
        <w:rPr>
          <w:rFonts w:ascii="Times New Roman" w:hAnsi="Times New Roman" w:cs="Times New Roman"/>
        </w:rPr>
      </w:pPr>
    </w:p>
    <w:p w:rsidR="00C37096" w:rsidRPr="005A5C24" w:rsidRDefault="002A3DED" w:rsidP="002A3DED">
      <w:pPr>
        <w:pStyle w:val="Default"/>
        <w:ind w:firstLine="720"/>
        <w:jc w:val="both"/>
        <w:rPr>
          <w:rFonts w:ascii="Times New Roman" w:hAnsi="Times New Roman" w:cs="Times New Roman"/>
        </w:rPr>
      </w:pPr>
      <w:r w:rsidRPr="005A5C24">
        <w:rPr>
          <w:rFonts w:ascii="Times New Roman" w:hAnsi="Times New Roman" w:cs="Times New Roman"/>
        </w:rPr>
        <w:t xml:space="preserve">I. </w:t>
      </w:r>
      <w:r w:rsidR="00C37096" w:rsidRPr="005A5C24">
        <w:rPr>
          <w:rFonts w:ascii="Times New Roman" w:hAnsi="Times New Roman" w:cs="Times New Roman"/>
        </w:rPr>
        <w:t xml:space="preserve">УСТАВНИ ОСНОВ ЗА ДОНОШЕЊЕ ЗАКОНА </w:t>
      </w:r>
    </w:p>
    <w:p w:rsidR="002A3DED" w:rsidRPr="005A5C24" w:rsidRDefault="002A3DED" w:rsidP="002A3DED">
      <w:pPr>
        <w:pStyle w:val="Default"/>
        <w:jc w:val="both"/>
        <w:rPr>
          <w:rFonts w:ascii="Times New Roman" w:hAnsi="Times New Roman" w:cs="Times New Roman"/>
        </w:rPr>
      </w:pPr>
    </w:p>
    <w:p w:rsidR="00C37096" w:rsidRPr="005A5C24" w:rsidRDefault="00C37096" w:rsidP="002A3DED">
      <w:pPr>
        <w:pStyle w:val="Default"/>
        <w:ind w:firstLine="720"/>
        <w:jc w:val="both"/>
        <w:rPr>
          <w:rFonts w:ascii="Times New Roman" w:hAnsi="Times New Roman" w:cs="Times New Roman"/>
        </w:rPr>
      </w:pPr>
      <w:proofErr w:type="spellStart"/>
      <w:r w:rsidRPr="005A5C24">
        <w:rPr>
          <w:rFonts w:ascii="Times New Roman" w:hAnsi="Times New Roman" w:cs="Times New Roman"/>
        </w:rPr>
        <w:t>Уставни</w:t>
      </w:r>
      <w:proofErr w:type="spellEnd"/>
      <w:r w:rsidRPr="005A5C24">
        <w:rPr>
          <w:rFonts w:ascii="Times New Roman" w:hAnsi="Times New Roman" w:cs="Times New Roman"/>
        </w:rPr>
        <w:t xml:space="preserve"> </w:t>
      </w:r>
      <w:proofErr w:type="spellStart"/>
      <w:r w:rsidRPr="005A5C24">
        <w:rPr>
          <w:rFonts w:ascii="Times New Roman" w:hAnsi="Times New Roman" w:cs="Times New Roman"/>
        </w:rPr>
        <w:t>основ</w:t>
      </w:r>
      <w:proofErr w:type="spellEnd"/>
      <w:r w:rsidRPr="005A5C24">
        <w:rPr>
          <w:rFonts w:ascii="Times New Roman" w:hAnsi="Times New Roman" w:cs="Times New Roman"/>
        </w:rPr>
        <w:t xml:space="preserve"> </w:t>
      </w:r>
      <w:proofErr w:type="spellStart"/>
      <w:r w:rsidRPr="005A5C24">
        <w:rPr>
          <w:rFonts w:ascii="Times New Roman" w:hAnsi="Times New Roman" w:cs="Times New Roman"/>
        </w:rPr>
        <w:t>за</w:t>
      </w:r>
      <w:proofErr w:type="spellEnd"/>
      <w:r w:rsidRPr="005A5C24">
        <w:rPr>
          <w:rFonts w:ascii="Times New Roman" w:hAnsi="Times New Roman" w:cs="Times New Roman"/>
        </w:rPr>
        <w:t xml:space="preserve"> </w:t>
      </w:r>
      <w:proofErr w:type="spellStart"/>
      <w:r w:rsidRPr="005A5C24">
        <w:rPr>
          <w:rFonts w:ascii="Times New Roman" w:hAnsi="Times New Roman" w:cs="Times New Roman"/>
        </w:rPr>
        <w:t>доношење</w:t>
      </w:r>
      <w:proofErr w:type="spellEnd"/>
      <w:r w:rsidRPr="005A5C24">
        <w:rPr>
          <w:rFonts w:ascii="Times New Roman" w:hAnsi="Times New Roman" w:cs="Times New Roman"/>
        </w:rPr>
        <w:t xml:space="preserve"> </w:t>
      </w:r>
      <w:proofErr w:type="spellStart"/>
      <w:r w:rsidRPr="005A5C24">
        <w:rPr>
          <w:rFonts w:ascii="Times New Roman" w:hAnsi="Times New Roman" w:cs="Times New Roman"/>
        </w:rPr>
        <w:t>овог</w:t>
      </w:r>
      <w:proofErr w:type="spellEnd"/>
      <w:r w:rsidRPr="005A5C24">
        <w:rPr>
          <w:rFonts w:ascii="Times New Roman" w:hAnsi="Times New Roman" w:cs="Times New Roman"/>
        </w:rPr>
        <w:t xml:space="preserve"> </w:t>
      </w:r>
      <w:proofErr w:type="spellStart"/>
      <w:r w:rsidRPr="005A5C24">
        <w:rPr>
          <w:rFonts w:ascii="Times New Roman" w:hAnsi="Times New Roman" w:cs="Times New Roman"/>
        </w:rPr>
        <w:t>закона</w:t>
      </w:r>
      <w:proofErr w:type="spellEnd"/>
      <w:r w:rsidRPr="005A5C24">
        <w:rPr>
          <w:rFonts w:ascii="Times New Roman" w:hAnsi="Times New Roman" w:cs="Times New Roman"/>
        </w:rPr>
        <w:t xml:space="preserve"> </w:t>
      </w:r>
      <w:proofErr w:type="spellStart"/>
      <w:r w:rsidRPr="005A5C24">
        <w:rPr>
          <w:rFonts w:ascii="Times New Roman" w:hAnsi="Times New Roman" w:cs="Times New Roman"/>
        </w:rPr>
        <w:t>садржан</w:t>
      </w:r>
      <w:proofErr w:type="spellEnd"/>
      <w:r w:rsidRPr="005A5C24">
        <w:rPr>
          <w:rFonts w:ascii="Times New Roman" w:hAnsi="Times New Roman" w:cs="Times New Roman"/>
        </w:rPr>
        <w:t xml:space="preserve"> </w:t>
      </w:r>
      <w:proofErr w:type="spellStart"/>
      <w:r w:rsidRPr="005A5C24">
        <w:rPr>
          <w:rFonts w:ascii="Times New Roman" w:hAnsi="Times New Roman" w:cs="Times New Roman"/>
        </w:rPr>
        <w:t>је</w:t>
      </w:r>
      <w:proofErr w:type="spellEnd"/>
      <w:r w:rsidRPr="005A5C24">
        <w:rPr>
          <w:rFonts w:ascii="Times New Roman" w:hAnsi="Times New Roman" w:cs="Times New Roman"/>
        </w:rPr>
        <w:t xml:space="preserve"> у </w:t>
      </w:r>
      <w:proofErr w:type="spellStart"/>
      <w:r w:rsidRPr="005A5C24">
        <w:rPr>
          <w:rFonts w:ascii="Times New Roman" w:hAnsi="Times New Roman" w:cs="Times New Roman"/>
        </w:rPr>
        <w:t>одредби</w:t>
      </w:r>
      <w:proofErr w:type="spellEnd"/>
      <w:r w:rsidRPr="005A5C24">
        <w:rPr>
          <w:rFonts w:ascii="Times New Roman" w:hAnsi="Times New Roman" w:cs="Times New Roman"/>
        </w:rPr>
        <w:t xml:space="preserve"> </w:t>
      </w:r>
      <w:proofErr w:type="spellStart"/>
      <w:r w:rsidRPr="005A5C24">
        <w:rPr>
          <w:rFonts w:ascii="Times New Roman" w:hAnsi="Times New Roman" w:cs="Times New Roman"/>
        </w:rPr>
        <w:t>члана</w:t>
      </w:r>
      <w:proofErr w:type="spellEnd"/>
      <w:r w:rsidRPr="005A5C24">
        <w:rPr>
          <w:rFonts w:ascii="Times New Roman" w:hAnsi="Times New Roman" w:cs="Times New Roman"/>
        </w:rPr>
        <w:t xml:space="preserve"> 99. </w:t>
      </w:r>
      <w:proofErr w:type="spellStart"/>
      <w:r w:rsidRPr="005A5C24">
        <w:rPr>
          <w:rFonts w:ascii="Times New Roman" w:hAnsi="Times New Roman" w:cs="Times New Roman"/>
        </w:rPr>
        <w:t>став</w:t>
      </w:r>
      <w:proofErr w:type="spellEnd"/>
      <w:r w:rsidRPr="005A5C24">
        <w:rPr>
          <w:rFonts w:ascii="Times New Roman" w:hAnsi="Times New Roman" w:cs="Times New Roman"/>
        </w:rPr>
        <w:t xml:space="preserve"> 1. </w:t>
      </w:r>
      <w:proofErr w:type="spellStart"/>
      <w:r w:rsidRPr="005A5C24">
        <w:rPr>
          <w:rFonts w:ascii="Times New Roman" w:hAnsi="Times New Roman" w:cs="Times New Roman"/>
        </w:rPr>
        <w:t>тачка</w:t>
      </w:r>
      <w:proofErr w:type="spellEnd"/>
      <w:r w:rsidRPr="005A5C24">
        <w:rPr>
          <w:rFonts w:ascii="Times New Roman" w:hAnsi="Times New Roman" w:cs="Times New Roman"/>
        </w:rPr>
        <w:t xml:space="preserve"> 4. </w:t>
      </w:r>
      <w:proofErr w:type="spellStart"/>
      <w:r w:rsidRPr="005A5C24">
        <w:rPr>
          <w:rFonts w:ascii="Times New Roman" w:hAnsi="Times New Roman" w:cs="Times New Roman"/>
        </w:rPr>
        <w:t>Устава</w:t>
      </w:r>
      <w:proofErr w:type="spellEnd"/>
      <w:r w:rsidRPr="005A5C24">
        <w:rPr>
          <w:rFonts w:ascii="Times New Roman" w:hAnsi="Times New Roman" w:cs="Times New Roman"/>
        </w:rPr>
        <w:t xml:space="preserve"> </w:t>
      </w:r>
      <w:proofErr w:type="spellStart"/>
      <w:r w:rsidRPr="005A5C24">
        <w:rPr>
          <w:rFonts w:ascii="Times New Roman" w:hAnsi="Times New Roman" w:cs="Times New Roman"/>
        </w:rPr>
        <w:t>Републике</w:t>
      </w:r>
      <w:proofErr w:type="spellEnd"/>
      <w:r w:rsidRPr="005A5C24">
        <w:rPr>
          <w:rFonts w:ascii="Times New Roman" w:hAnsi="Times New Roman" w:cs="Times New Roman"/>
        </w:rPr>
        <w:t xml:space="preserve"> </w:t>
      </w:r>
      <w:proofErr w:type="spellStart"/>
      <w:r w:rsidRPr="005A5C24">
        <w:rPr>
          <w:rFonts w:ascii="Times New Roman" w:hAnsi="Times New Roman" w:cs="Times New Roman"/>
        </w:rPr>
        <w:t>Србије</w:t>
      </w:r>
      <w:proofErr w:type="spellEnd"/>
      <w:r w:rsidRPr="005A5C24">
        <w:rPr>
          <w:rFonts w:ascii="Times New Roman" w:hAnsi="Times New Roman" w:cs="Times New Roman"/>
        </w:rPr>
        <w:t xml:space="preserve">, </w:t>
      </w:r>
      <w:proofErr w:type="spellStart"/>
      <w:r w:rsidRPr="005A5C24">
        <w:rPr>
          <w:rFonts w:ascii="Times New Roman" w:hAnsi="Times New Roman" w:cs="Times New Roman"/>
        </w:rPr>
        <w:t>којом</w:t>
      </w:r>
      <w:proofErr w:type="spellEnd"/>
      <w:r w:rsidRPr="005A5C24">
        <w:rPr>
          <w:rFonts w:ascii="Times New Roman" w:hAnsi="Times New Roman" w:cs="Times New Roman"/>
        </w:rPr>
        <w:t xml:space="preserve"> </w:t>
      </w:r>
      <w:proofErr w:type="spellStart"/>
      <w:r w:rsidRPr="005A5C24">
        <w:rPr>
          <w:rFonts w:ascii="Times New Roman" w:hAnsi="Times New Roman" w:cs="Times New Roman"/>
        </w:rPr>
        <w:t>је</w:t>
      </w:r>
      <w:proofErr w:type="spellEnd"/>
      <w:r w:rsidRPr="005A5C24">
        <w:rPr>
          <w:rFonts w:ascii="Times New Roman" w:hAnsi="Times New Roman" w:cs="Times New Roman"/>
        </w:rPr>
        <w:t xml:space="preserve"> </w:t>
      </w:r>
      <w:proofErr w:type="spellStart"/>
      <w:r w:rsidRPr="005A5C24">
        <w:rPr>
          <w:rFonts w:ascii="Times New Roman" w:hAnsi="Times New Roman" w:cs="Times New Roman"/>
        </w:rPr>
        <w:t>прописано</w:t>
      </w:r>
      <w:proofErr w:type="spellEnd"/>
      <w:r w:rsidRPr="005A5C24">
        <w:rPr>
          <w:rFonts w:ascii="Times New Roman" w:hAnsi="Times New Roman" w:cs="Times New Roman"/>
        </w:rPr>
        <w:t xml:space="preserve"> </w:t>
      </w:r>
      <w:proofErr w:type="spellStart"/>
      <w:r w:rsidRPr="005A5C24">
        <w:rPr>
          <w:rFonts w:ascii="Times New Roman" w:hAnsi="Times New Roman" w:cs="Times New Roman"/>
        </w:rPr>
        <w:t>да</w:t>
      </w:r>
      <w:proofErr w:type="spellEnd"/>
      <w:r w:rsidRPr="005A5C24">
        <w:rPr>
          <w:rFonts w:ascii="Times New Roman" w:hAnsi="Times New Roman" w:cs="Times New Roman"/>
        </w:rPr>
        <w:t xml:space="preserve"> </w:t>
      </w:r>
      <w:proofErr w:type="spellStart"/>
      <w:r w:rsidRPr="005A5C24">
        <w:rPr>
          <w:rFonts w:ascii="Times New Roman" w:hAnsi="Times New Roman" w:cs="Times New Roman"/>
        </w:rPr>
        <w:t>Народна</w:t>
      </w:r>
      <w:proofErr w:type="spellEnd"/>
      <w:r w:rsidRPr="005A5C24">
        <w:rPr>
          <w:rFonts w:ascii="Times New Roman" w:hAnsi="Times New Roman" w:cs="Times New Roman"/>
        </w:rPr>
        <w:t xml:space="preserve"> </w:t>
      </w:r>
      <w:proofErr w:type="spellStart"/>
      <w:r w:rsidRPr="005A5C24">
        <w:rPr>
          <w:rFonts w:ascii="Times New Roman" w:hAnsi="Times New Roman" w:cs="Times New Roman"/>
        </w:rPr>
        <w:t>скупштина</w:t>
      </w:r>
      <w:proofErr w:type="spellEnd"/>
      <w:r w:rsidRPr="005A5C24">
        <w:rPr>
          <w:rFonts w:ascii="Times New Roman" w:hAnsi="Times New Roman" w:cs="Times New Roman"/>
        </w:rPr>
        <w:t xml:space="preserve"> </w:t>
      </w:r>
      <w:proofErr w:type="spellStart"/>
      <w:r w:rsidRPr="005A5C24">
        <w:rPr>
          <w:rFonts w:ascii="Times New Roman" w:hAnsi="Times New Roman" w:cs="Times New Roman"/>
        </w:rPr>
        <w:t>потврђује</w:t>
      </w:r>
      <w:proofErr w:type="spellEnd"/>
      <w:r w:rsidRPr="005A5C24">
        <w:rPr>
          <w:rFonts w:ascii="Times New Roman" w:hAnsi="Times New Roman" w:cs="Times New Roman"/>
        </w:rPr>
        <w:t xml:space="preserve"> </w:t>
      </w:r>
      <w:proofErr w:type="spellStart"/>
      <w:r w:rsidRPr="005A5C24">
        <w:rPr>
          <w:rFonts w:ascii="Times New Roman" w:hAnsi="Times New Roman" w:cs="Times New Roman"/>
        </w:rPr>
        <w:t>међународне</w:t>
      </w:r>
      <w:proofErr w:type="spellEnd"/>
      <w:r w:rsidRPr="005A5C24">
        <w:rPr>
          <w:rFonts w:ascii="Times New Roman" w:hAnsi="Times New Roman" w:cs="Times New Roman"/>
        </w:rPr>
        <w:t xml:space="preserve"> </w:t>
      </w:r>
      <w:proofErr w:type="spellStart"/>
      <w:r w:rsidRPr="005A5C24">
        <w:rPr>
          <w:rFonts w:ascii="Times New Roman" w:hAnsi="Times New Roman" w:cs="Times New Roman"/>
        </w:rPr>
        <w:t>уговоре</w:t>
      </w:r>
      <w:proofErr w:type="spellEnd"/>
      <w:r w:rsidRPr="005A5C24">
        <w:rPr>
          <w:rFonts w:ascii="Times New Roman" w:hAnsi="Times New Roman" w:cs="Times New Roman"/>
        </w:rPr>
        <w:t xml:space="preserve"> </w:t>
      </w:r>
      <w:proofErr w:type="spellStart"/>
      <w:r w:rsidRPr="005A5C24">
        <w:rPr>
          <w:rFonts w:ascii="Times New Roman" w:hAnsi="Times New Roman" w:cs="Times New Roman"/>
        </w:rPr>
        <w:t>кад</w:t>
      </w:r>
      <w:proofErr w:type="spellEnd"/>
      <w:r w:rsidRPr="005A5C24">
        <w:rPr>
          <w:rFonts w:ascii="Times New Roman" w:hAnsi="Times New Roman" w:cs="Times New Roman"/>
        </w:rPr>
        <w:t xml:space="preserve"> </w:t>
      </w:r>
      <w:proofErr w:type="spellStart"/>
      <w:r w:rsidRPr="005A5C24">
        <w:rPr>
          <w:rFonts w:ascii="Times New Roman" w:hAnsi="Times New Roman" w:cs="Times New Roman"/>
        </w:rPr>
        <w:t>је</w:t>
      </w:r>
      <w:proofErr w:type="spellEnd"/>
      <w:r w:rsidRPr="005A5C24">
        <w:rPr>
          <w:rFonts w:ascii="Times New Roman" w:hAnsi="Times New Roman" w:cs="Times New Roman"/>
        </w:rPr>
        <w:t xml:space="preserve"> </w:t>
      </w:r>
      <w:proofErr w:type="spellStart"/>
      <w:r w:rsidRPr="005A5C24">
        <w:rPr>
          <w:rFonts w:ascii="Times New Roman" w:hAnsi="Times New Roman" w:cs="Times New Roman"/>
        </w:rPr>
        <w:t>законом</w:t>
      </w:r>
      <w:proofErr w:type="spellEnd"/>
      <w:r w:rsidRPr="005A5C24">
        <w:rPr>
          <w:rFonts w:ascii="Times New Roman" w:hAnsi="Times New Roman" w:cs="Times New Roman"/>
        </w:rPr>
        <w:t xml:space="preserve"> </w:t>
      </w:r>
      <w:proofErr w:type="spellStart"/>
      <w:r w:rsidRPr="005A5C24">
        <w:rPr>
          <w:rFonts w:ascii="Times New Roman" w:hAnsi="Times New Roman" w:cs="Times New Roman"/>
        </w:rPr>
        <w:t>предвиђена</w:t>
      </w:r>
      <w:proofErr w:type="spellEnd"/>
      <w:r w:rsidRPr="005A5C24">
        <w:rPr>
          <w:rFonts w:ascii="Times New Roman" w:hAnsi="Times New Roman" w:cs="Times New Roman"/>
        </w:rPr>
        <w:t xml:space="preserve"> </w:t>
      </w:r>
      <w:proofErr w:type="spellStart"/>
      <w:r w:rsidRPr="005A5C24">
        <w:rPr>
          <w:rFonts w:ascii="Times New Roman" w:hAnsi="Times New Roman" w:cs="Times New Roman"/>
        </w:rPr>
        <w:t>обавеза</w:t>
      </w:r>
      <w:proofErr w:type="spellEnd"/>
      <w:r w:rsidRPr="005A5C24">
        <w:rPr>
          <w:rFonts w:ascii="Times New Roman" w:hAnsi="Times New Roman" w:cs="Times New Roman"/>
        </w:rPr>
        <w:t xml:space="preserve"> </w:t>
      </w:r>
      <w:proofErr w:type="spellStart"/>
      <w:r w:rsidRPr="005A5C24">
        <w:rPr>
          <w:rFonts w:ascii="Times New Roman" w:hAnsi="Times New Roman" w:cs="Times New Roman"/>
        </w:rPr>
        <w:t>њиховог</w:t>
      </w:r>
      <w:proofErr w:type="spellEnd"/>
      <w:r w:rsidRPr="005A5C24">
        <w:rPr>
          <w:rFonts w:ascii="Times New Roman" w:hAnsi="Times New Roman" w:cs="Times New Roman"/>
        </w:rPr>
        <w:t xml:space="preserve"> </w:t>
      </w:r>
      <w:proofErr w:type="spellStart"/>
      <w:r w:rsidRPr="005A5C24">
        <w:rPr>
          <w:rFonts w:ascii="Times New Roman" w:hAnsi="Times New Roman" w:cs="Times New Roman"/>
        </w:rPr>
        <w:t>потврђивања</w:t>
      </w:r>
      <w:proofErr w:type="spellEnd"/>
      <w:r w:rsidRPr="005A5C24">
        <w:rPr>
          <w:rFonts w:ascii="Times New Roman" w:hAnsi="Times New Roman" w:cs="Times New Roman"/>
        </w:rPr>
        <w:t xml:space="preserve">. </w:t>
      </w:r>
    </w:p>
    <w:p w:rsidR="00A30C42" w:rsidRDefault="00A30C42" w:rsidP="002A3DED">
      <w:pPr>
        <w:pStyle w:val="Default"/>
        <w:ind w:firstLine="720"/>
        <w:jc w:val="both"/>
        <w:rPr>
          <w:rFonts w:ascii="Times New Roman" w:hAnsi="Times New Roman" w:cs="Times New Roman"/>
        </w:rPr>
      </w:pPr>
    </w:p>
    <w:p w:rsidR="002A3DED" w:rsidRPr="00E23780" w:rsidRDefault="00C37096" w:rsidP="002A3DED">
      <w:pPr>
        <w:pStyle w:val="Default"/>
        <w:ind w:firstLine="720"/>
        <w:jc w:val="both"/>
        <w:rPr>
          <w:rFonts w:ascii="Times New Roman" w:hAnsi="Times New Roman" w:cs="Times New Roman"/>
          <w:lang w:val="sr-Cyrl-RS"/>
        </w:rPr>
      </w:pPr>
      <w:r w:rsidRPr="005A5C24">
        <w:rPr>
          <w:rFonts w:ascii="Times New Roman" w:hAnsi="Times New Roman" w:cs="Times New Roman"/>
        </w:rPr>
        <w:t xml:space="preserve">II. РАЗЛОЗИ ЗА ПОТВРЂИВАЊЕ </w:t>
      </w:r>
      <w:r w:rsidR="00693881">
        <w:rPr>
          <w:rFonts w:ascii="Times New Roman" w:hAnsi="Times New Roman" w:cs="Times New Roman"/>
        </w:rPr>
        <w:t>СПОРАЗУМ</w:t>
      </w:r>
      <w:bookmarkStart w:id="0" w:name="_GoBack"/>
      <w:bookmarkEnd w:id="0"/>
      <w:r w:rsidR="00693881">
        <w:rPr>
          <w:rFonts w:ascii="Times New Roman" w:hAnsi="Times New Roman" w:cs="Times New Roman"/>
        </w:rPr>
        <w:t>А</w:t>
      </w:r>
      <w:r w:rsidR="00E23780">
        <w:rPr>
          <w:rFonts w:ascii="Times New Roman" w:hAnsi="Times New Roman" w:cs="Times New Roman"/>
          <w:lang w:val="sr-Cyrl-RS"/>
        </w:rPr>
        <w:t xml:space="preserve"> </w:t>
      </w:r>
    </w:p>
    <w:p w:rsidR="00704C27" w:rsidRDefault="00704C27" w:rsidP="00F71E29">
      <w:pPr>
        <w:tabs>
          <w:tab w:val="left" w:pos="0"/>
        </w:tabs>
        <w:ind w:firstLine="720"/>
        <w:jc w:val="both"/>
      </w:pPr>
    </w:p>
    <w:p w:rsidR="00AA6B6C" w:rsidRDefault="00AA6B6C" w:rsidP="00F71E29">
      <w:pPr>
        <w:ind w:firstLine="720"/>
        <w:jc w:val="both"/>
        <w:rPr>
          <w:lang w:val="sr-Cyrl-RS"/>
        </w:rPr>
      </w:pPr>
      <w:r>
        <w:rPr>
          <w:lang w:val="sr-Cyrl-RS"/>
        </w:rPr>
        <w:t xml:space="preserve">Пандемија </w:t>
      </w:r>
      <w:r>
        <w:rPr>
          <w:lang w:val="sr-Latn-RS"/>
        </w:rPr>
        <w:t xml:space="preserve">Covid-19 </w:t>
      </w:r>
      <w:r>
        <w:rPr>
          <w:lang w:val="sr-Cyrl-RS"/>
        </w:rPr>
        <w:t>показала је да се здравствени систем и широм Европе суочавају са сличним изазовима и да се само заједнички, кро</w:t>
      </w:r>
      <w:r w:rsidR="00282C32">
        <w:rPr>
          <w:lang w:val="sr-Cyrl-RS"/>
        </w:rPr>
        <w:t>з</w:t>
      </w:r>
      <w:r>
        <w:rPr>
          <w:lang w:val="sr-Cyrl-RS"/>
        </w:rPr>
        <w:t xml:space="preserve"> солидарност и сарадњу могу обезбедити бољи исходи за грађане. Управо из те потребе настао је и прорам EU4Health – највећи здравствени програм у историји Европске уније, вредан више од пет милијарди евра. Учешће у EU4Health програму није само финансијска потпора, већ јасна потврда нашег опредељења да здравствени систем Србије развијамо у складу са стандардима Европске уније. </w:t>
      </w:r>
    </w:p>
    <w:p w:rsidR="00F71E29" w:rsidRPr="00741676" w:rsidRDefault="00F71E29" w:rsidP="00F71E29">
      <w:pPr>
        <w:ind w:firstLine="720"/>
        <w:jc w:val="both"/>
      </w:pPr>
      <w:r>
        <w:rPr>
          <w:lang w:val="sr-Cyrl-RS"/>
        </w:rPr>
        <w:t>Приступање овом Програму</w:t>
      </w:r>
      <w:r w:rsidRPr="00741676">
        <w:t xml:space="preserve">, </w:t>
      </w:r>
      <w:proofErr w:type="spellStart"/>
      <w:r w:rsidRPr="00741676">
        <w:t>доприне</w:t>
      </w:r>
      <w:proofErr w:type="spellEnd"/>
      <w:r>
        <w:rPr>
          <w:lang w:val="sr-Cyrl-RS"/>
        </w:rPr>
        <w:t>ћ</w:t>
      </w:r>
      <w:r w:rsidRPr="00741676">
        <w:t xml:space="preserve">е </w:t>
      </w:r>
      <w:r>
        <w:rPr>
          <w:lang w:val="sr-Cyrl-RS"/>
        </w:rPr>
        <w:t>унапређењу здравственог</w:t>
      </w:r>
      <w:r w:rsidRPr="00741676">
        <w:t xml:space="preserve"> </w:t>
      </w:r>
      <w:proofErr w:type="spellStart"/>
      <w:r w:rsidRPr="00741676">
        <w:t>система</w:t>
      </w:r>
      <w:proofErr w:type="spellEnd"/>
      <w:r w:rsidRPr="00C34E96">
        <w:rPr>
          <w:lang w:val="sr-Cyrl-RS"/>
        </w:rPr>
        <w:t xml:space="preserve"> </w:t>
      </w:r>
      <w:r>
        <w:rPr>
          <w:lang w:val="sr-Cyrl-RS"/>
        </w:rPr>
        <w:t xml:space="preserve">Републике </w:t>
      </w:r>
      <w:proofErr w:type="spellStart"/>
      <w:r w:rsidRPr="00741676">
        <w:t>Србиј</w:t>
      </w:r>
      <w:proofErr w:type="spellEnd"/>
      <w:r>
        <w:rPr>
          <w:lang w:val="sr-Cyrl-RS"/>
        </w:rPr>
        <w:t>е</w:t>
      </w:r>
      <w:r w:rsidRPr="00741676">
        <w:t xml:space="preserve"> </w:t>
      </w:r>
      <w:r>
        <w:rPr>
          <w:lang w:val="sr-Cyrl-RS"/>
        </w:rPr>
        <w:t xml:space="preserve">и даљем </w:t>
      </w:r>
      <w:proofErr w:type="spellStart"/>
      <w:r w:rsidRPr="00741676">
        <w:t>разв</w:t>
      </w:r>
      <w:proofErr w:type="spellEnd"/>
      <w:r>
        <w:rPr>
          <w:lang w:val="sr-Cyrl-RS"/>
        </w:rPr>
        <w:t>о</w:t>
      </w:r>
      <w:r w:rsidRPr="00741676">
        <w:t>ј</w:t>
      </w:r>
      <w:r>
        <w:rPr>
          <w:lang w:val="sr-Cyrl-RS"/>
        </w:rPr>
        <w:t>у</w:t>
      </w:r>
      <w:r w:rsidRPr="00741676">
        <w:t xml:space="preserve"> </w:t>
      </w:r>
      <w:proofErr w:type="spellStart"/>
      <w:r w:rsidRPr="00741676">
        <w:t>добр</w:t>
      </w:r>
      <w:proofErr w:type="spellEnd"/>
      <w:r>
        <w:rPr>
          <w:lang w:val="sr-Cyrl-RS"/>
        </w:rPr>
        <w:t>их</w:t>
      </w:r>
      <w:r w:rsidRPr="00741676">
        <w:t xml:space="preserve"> </w:t>
      </w:r>
      <w:proofErr w:type="spellStart"/>
      <w:r w:rsidRPr="00741676">
        <w:t>однос</w:t>
      </w:r>
      <w:proofErr w:type="spellEnd"/>
      <w:r>
        <w:rPr>
          <w:lang w:val="sr-Cyrl-RS"/>
        </w:rPr>
        <w:t>а</w:t>
      </w:r>
      <w:r w:rsidRPr="00741676">
        <w:t xml:space="preserve"> </w:t>
      </w:r>
      <w:proofErr w:type="spellStart"/>
      <w:r w:rsidRPr="00741676">
        <w:t>са</w:t>
      </w:r>
      <w:proofErr w:type="spellEnd"/>
      <w:r w:rsidRPr="00741676">
        <w:t xml:space="preserve"> </w:t>
      </w:r>
      <w:proofErr w:type="spellStart"/>
      <w:r w:rsidRPr="00741676">
        <w:t>државама</w:t>
      </w:r>
      <w:proofErr w:type="spellEnd"/>
      <w:r>
        <w:rPr>
          <w:lang w:val="sr-Cyrl-RS"/>
        </w:rPr>
        <w:t xml:space="preserve"> чланицама Европске уније</w:t>
      </w:r>
      <w:r w:rsidRPr="00741676">
        <w:t xml:space="preserve">, </w:t>
      </w:r>
      <w:proofErr w:type="spellStart"/>
      <w:r w:rsidRPr="00741676">
        <w:t>како</w:t>
      </w:r>
      <w:proofErr w:type="spellEnd"/>
      <w:r w:rsidRPr="00741676">
        <w:t xml:space="preserve"> </w:t>
      </w:r>
      <w:proofErr w:type="spellStart"/>
      <w:r w:rsidRPr="00741676">
        <w:t>на</w:t>
      </w:r>
      <w:proofErr w:type="spellEnd"/>
      <w:r w:rsidRPr="00741676">
        <w:t xml:space="preserve"> </w:t>
      </w:r>
      <w:proofErr w:type="spellStart"/>
      <w:r w:rsidRPr="00741676">
        <w:t>билатералној</w:t>
      </w:r>
      <w:proofErr w:type="spellEnd"/>
      <w:r w:rsidRPr="00741676">
        <w:t xml:space="preserve"> </w:t>
      </w:r>
      <w:proofErr w:type="spellStart"/>
      <w:r w:rsidRPr="00741676">
        <w:t>основи</w:t>
      </w:r>
      <w:proofErr w:type="spellEnd"/>
      <w:r w:rsidRPr="00741676">
        <w:t xml:space="preserve">, </w:t>
      </w:r>
      <w:proofErr w:type="spellStart"/>
      <w:r w:rsidRPr="00741676">
        <w:t>тако</w:t>
      </w:r>
      <w:proofErr w:type="spellEnd"/>
      <w:r w:rsidRPr="00741676">
        <w:t xml:space="preserve"> и </w:t>
      </w:r>
      <w:proofErr w:type="spellStart"/>
      <w:r w:rsidRPr="00741676">
        <w:t>учешћем</w:t>
      </w:r>
      <w:proofErr w:type="spellEnd"/>
      <w:r w:rsidRPr="00741676">
        <w:t xml:space="preserve"> у </w:t>
      </w:r>
      <w:proofErr w:type="spellStart"/>
      <w:r w:rsidRPr="00741676">
        <w:t>мултилатералним</w:t>
      </w:r>
      <w:proofErr w:type="spellEnd"/>
      <w:r w:rsidRPr="00741676">
        <w:t xml:space="preserve"> </w:t>
      </w:r>
      <w:proofErr w:type="spellStart"/>
      <w:r w:rsidRPr="00741676">
        <w:t>регионалним</w:t>
      </w:r>
      <w:proofErr w:type="spellEnd"/>
      <w:r w:rsidRPr="00741676">
        <w:t xml:space="preserve"> </w:t>
      </w:r>
      <w:proofErr w:type="spellStart"/>
      <w:r w:rsidRPr="00741676">
        <w:t>иницијативама</w:t>
      </w:r>
      <w:proofErr w:type="spellEnd"/>
      <w:r w:rsidRPr="00741676">
        <w:t>.</w:t>
      </w:r>
    </w:p>
    <w:p w:rsidR="00F71E29" w:rsidRDefault="00F71E29" w:rsidP="00F71E29">
      <w:pPr>
        <w:tabs>
          <w:tab w:val="num" w:pos="720"/>
        </w:tabs>
        <w:ind w:firstLine="360"/>
        <w:jc w:val="both"/>
        <w:rPr>
          <w:lang w:val="sr-Cyrl-RS"/>
        </w:rPr>
      </w:pPr>
      <w:r>
        <w:rPr>
          <w:lang w:val="sr-Cyrl-RS"/>
        </w:rPr>
        <w:tab/>
        <w:t>Република Србија</w:t>
      </w:r>
      <w:r w:rsidRPr="007434C3">
        <w:rPr>
          <w:lang w:val="sr-Cyrl-RS"/>
        </w:rPr>
        <w:t xml:space="preserve"> је 2016.</w:t>
      </w:r>
      <w:r>
        <w:rPr>
          <w:lang w:val="sr-Cyrl-RS"/>
        </w:rPr>
        <w:t xml:space="preserve"> године </w:t>
      </w:r>
      <w:r w:rsidRPr="007434C3">
        <w:rPr>
          <w:lang w:val="sr-Cyrl-RS"/>
        </w:rPr>
        <w:t>присту</w:t>
      </w:r>
      <w:r>
        <w:rPr>
          <w:lang w:val="sr-Cyrl-RS"/>
        </w:rPr>
        <w:t>пила</w:t>
      </w:r>
      <w:r w:rsidRPr="007434C3">
        <w:rPr>
          <w:lang w:val="sr-Cyrl-RS"/>
        </w:rPr>
        <w:t xml:space="preserve"> </w:t>
      </w:r>
      <w:r>
        <w:rPr>
          <w:lang w:val="sr-Cyrl-RS"/>
        </w:rPr>
        <w:t xml:space="preserve">Трећем </w:t>
      </w:r>
      <w:r w:rsidRPr="007434C3">
        <w:rPr>
          <w:lang w:val="sr-Cyrl-RS"/>
        </w:rPr>
        <w:t xml:space="preserve">програму </w:t>
      </w:r>
      <w:r>
        <w:rPr>
          <w:lang w:val="sr-Cyrl-RS"/>
        </w:rPr>
        <w:t>активности Европске уније у области здравства, који је претходио програму EU4Health, и тако постала п</w:t>
      </w:r>
      <w:r w:rsidRPr="007434C3">
        <w:rPr>
          <w:lang w:val="sr-Cyrl-RS"/>
        </w:rPr>
        <w:t xml:space="preserve">рва држава у региону која није чланица ЕУ, а могла </w:t>
      </w:r>
      <w:r>
        <w:rPr>
          <w:lang w:val="sr-Cyrl-RS"/>
        </w:rPr>
        <w:t xml:space="preserve">је </w:t>
      </w:r>
      <w:r w:rsidRPr="007434C3">
        <w:rPr>
          <w:lang w:val="sr-Cyrl-RS"/>
        </w:rPr>
        <w:t>равноправно да користи ове фондове са 28 држава чланица ЕУ, Норвешком</w:t>
      </w:r>
      <w:r w:rsidRPr="007434C3">
        <w:rPr>
          <w:lang w:val="sr-Latn-RS"/>
        </w:rPr>
        <w:t>,</w:t>
      </w:r>
      <w:r w:rsidRPr="007434C3">
        <w:rPr>
          <w:lang w:val="sr-Cyrl-RS"/>
        </w:rPr>
        <w:t xml:space="preserve"> Исландом</w:t>
      </w:r>
      <w:r>
        <w:rPr>
          <w:lang w:val="sr-Latn-RS"/>
        </w:rPr>
        <w:t>,</w:t>
      </w:r>
      <w:r>
        <w:rPr>
          <w:lang w:val="sr-Cyrl-RS"/>
        </w:rPr>
        <w:t xml:space="preserve"> Украјином,</w:t>
      </w:r>
      <w:r>
        <w:rPr>
          <w:lang w:val="sr-Latn-RS"/>
        </w:rPr>
        <w:t xml:space="preserve"> </w:t>
      </w:r>
      <w:r>
        <w:rPr>
          <w:lang w:val="sr-Cyrl-RS"/>
        </w:rPr>
        <w:t>Босном и Херцеговином</w:t>
      </w:r>
      <w:r w:rsidRPr="007434C3">
        <w:rPr>
          <w:lang w:val="sr-Latn-RS"/>
        </w:rPr>
        <w:t xml:space="preserve"> </w:t>
      </w:r>
      <w:r w:rsidRPr="007434C3">
        <w:rPr>
          <w:lang w:val="sr-Cyrl-RS"/>
        </w:rPr>
        <w:t>и</w:t>
      </w:r>
      <w:r w:rsidRPr="007434C3">
        <w:rPr>
          <w:lang w:val="sr-Latn-RS"/>
        </w:rPr>
        <w:t xml:space="preserve"> </w:t>
      </w:r>
      <w:r w:rsidRPr="007434C3">
        <w:rPr>
          <w:lang w:val="sr-Cyrl-RS"/>
        </w:rPr>
        <w:t>Молдавијом</w:t>
      </w:r>
      <w:r>
        <w:rPr>
          <w:lang w:val="sr-Cyrl-RS"/>
        </w:rPr>
        <w:t>. Активности које се спроводе у оквиру овог Програма д</w:t>
      </w:r>
      <w:r w:rsidRPr="007434C3">
        <w:rPr>
          <w:lang w:val="sr-Cyrl-RS"/>
        </w:rPr>
        <w:t>ео</w:t>
      </w:r>
      <w:r>
        <w:rPr>
          <w:lang w:val="sr-Cyrl-RS"/>
        </w:rPr>
        <w:t xml:space="preserve"> су Извештаја о напретку у интегра</w:t>
      </w:r>
      <w:r w:rsidRPr="007434C3">
        <w:rPr>
          <w:lang w:val="sr-Cyrl-RS"/>
        </w:rPr>
        <w:t>цијама</w:t>
      </w:r>
      <w:r w:rsidRPr="007434C3">
        <w:rPr>
          <w:lang w:val="sr-Latn-RS"/>
        </w:rPr>
        <w:t xml:space="preserve"> </w:t>
      </w:r>
      <w:r w:rsidRPr="007434C3">
        <w:rPr>
          <w:lang w:val="sr-Cyrl-RS"/>
        </w:rPr>
        <w:t>и Преговарачке позиције за ПГ 28</w:t>
      </w:r>
      <w:r w:rsidR="00221CF3">
        <w:rPr>
          <w:lang w:val="sr-Cyrl-RS"/>
        </w:rPr>
        <w:t>: Заштита потрошача и здравља.</w:t>
      </w:r>
      <w:r>
        <w:rPr>
          <w:lang w:val="sr-Cyrl-RS"/>
        </w:rPr>
        <w:t xml:space="preserve"> </w:t>
      </w:r>
    </w:p>
    <w:p w:rsidR="00F71E29" w:rsidRDefault="00146603" w:rsidP="00F71E29">
      <w:pPr>
        <w:tabs>
          <w:tab w:val="num" w:pos="720"/>
        </w:tabs>
        <w:ind w:firstLine="360"/>
        <w:jc w:val="both"/>
        <w:rPr>
          <w:lang w:val="sr-Cyrl-RS"/>
        </w:rPr>
      </w:pPr>
      <w:r>
        <w:rPr>
          <w:lang w:val="sr-Cyrl-RS"/>
        </w:rPr>
        <w:tab/>
      </w:r>
      <w:r w:rsidR="00F71E29">
        <w:rPr>
          <w:lang w:val="sr-Cyrl-RS"/>
        </w:rPr>
        <w:t>У различитим активностима учествовали су: Медицински факултет Универзитета у Београду, Универзитетски клинички центар Србије, Универзитетски клинички центар Крагујевац, Институт за онкологију и радиологију Србије, Институт за јавно здравље Србије „Др Милан Јовановић Батут</w:t>
      </w:r>
      <w:r w:rsidR="00E23780">
        <w:rPr>
          <w:lang w:val="sr-Cyrl-RS"/>
        </w:rPr>
        <w:t>”</w:t>
      </w:r>
      <w:r w:rsidR="00F71E29">
        <w:rPr>
          <w:lang w:val="sr-Cyrl-RS"/>
        </w:rPr>
        <w:t xml:space="preserve">, Институт друштвених наука, </w:t>
      </w:r>
      <w:r w:rsidR="00F71E29" w:rsidRPr="00C422BF">
        <w:rPr>
          <w:shd w:val="clear" w:color="auto" w:fill="FFFFFF"/>
          <w:lang w:val="sr-Cyrl-RS"/>
        </w:rPr>
        <w:t>Клиник</w:t>
      </w:r>
      <w:r w:rsidR="00F71E29">
        <w:rPr>
          <w:shd w:val="clear" w:color="auto" w:fill="FFFFFF"/>
          <w:lang w:val="sr-Cyrl-RS"/>
        </w:rPr>
        <w:t>а</w:t>
      </w:r>
      <w:r w:rsidR="00F71E29" w:rsidRPr="00C422BF">
        <w:rPr>
          <w:shd w:val="clear" w:color="auto" w:fill="FFFFFF"/>
          <w:lang w:val="sr-Cyrl-RS"/>
        </w:rPr>
        <w:t xml:space="preserve"> за психијатријске болести „Др Лаза Лазаревић</w:t>
      </w:r>
      <w:r w:rsidR="00E23780">
        <w:rPr>
          <w:shd w:val="clear" w:color="auto" w:fill="FFFFFF"/>
          <w:lang w:val="sr-Cyrl-RS"/>
        </w:rPr>
        <w:t>”</w:t>
      </w:r>
      <w:r w:rsidR="00F71E29" w:rsidRPr="00C422BF">
        <w:rPr>
          <w:shd w:val="clear" w:color="auto" w:fill="FFFFFF"/>
          <w:lang w:val="sr-Cyrl-RS"/>
        </w:rPr>
        <w:t xml:space="preserve">, </w:t>
      </w:r>
      <w:r w:rsidR="00F71E29">
        <w:rPr>
          <w:shd w:val="clear" w:color="auto" w:fill="FFFFFF"/>
          <w:lang w:val="sr-Cyrl-RS"/>
        </w:rPr>
        <w:t xml:space="preserve">Институт за онкологију Војводине, </w:t>
      </w:r>
      <w:r w:rsidR="00F71E29">
        <w:rPr>
          <w:lang w:val="sr-Cyrl-RS"/>
        </w:rPr>
        <w:t>Институт за јавно здравље Ниш,</w:t>
      </w:r>
      <w:r w:rsidR="00F71E29" w:rsidRPr="00C422BF">
        <w:rPr>
          <w:lang w:val="sr-Cyrl-RS"/>
        </w:rPr>
        <w:t xml:space="preserve"> Министарств</w:t>
      </w:r>
      <w:r w:rsidR="00F71E29">
        <w:rPr>
          <w:lang w:val="sr-Cyrl-RS"/>
        </w:rPr>
        <w:t xml:space="preserve">о здравља, али и невладине организације </w:t>
      </w:r>
      <w:r w:rsidR="00F71E29">
        <w:rPr>
          <w:lang w:val="sr-Latn-RS"/>
        </w:rPr>
        <w:t xml:space="preserve">Evropa Donna </w:t>
      </w:r>
      <w:r w:rsidR="00F71E29">
        <w:rPr>
          <w:lang w:val="sr-Cyrl-RS"/>
        </w:rPr>
        <w:t xml:space="preserve">и </w:t>
      </w:r>
      <w:r w:rsidR="00F71E29" w:rsidRPr="001D6C9C">
        <w:rPr>
          <w:rStyle w:val="Strong"/>
          <w:b w:val="0"/>
          <w:bdr w:val="none" w:sz="0" w:space="0" w:color="auto" w:frame="1"/>
          <w:lang w:val="sr-Cyrl-RS"/>
        </w:rPr>
        <w:t>Савез друштава Војводине за борбу против рака</w:t>
      </w:r>
      <w:r w:rsidR="00F71E29" w:rsidRPr="00422EB4">
        <w:rPr>
          <w:lang w:val="sr-Cyrl-RS"/>
        </w:rPr>
        <w:t>.</w:t>
      </w:r>
      <w:r w:rsidR="00F71E29" w:rsidRPr="00803596">
        <w:rPr>
          <w:lang w:val="sr-Cyrl-RS"/>
        </w:rPr>
        <w:t xml:space="preserve"> </w:t>
      </w:r>
    </w:p>
    <w:p w:rsidR="001D6C9C" w:rsidRDefault="00146603" w:rsidP="00F71E29">
      <w:pPr>
        <w:tabs>
          <w:tab w:val="num" w:pos="720"/>
        </w:tabs>
        <w:ind w:firstLine="360"/>
        <w:jc w:val="both"/>
        <w:rPr>
          <w:lang w:val="sr-Cyrl-RS"/>
        </w:rPr>
      </w:pPr>
      <w:r>
        <w:rPr>
          <w:lang w:val="sr-Cyrl-RS"/>
        </w:rPr>
        <w:tab/>
      </w:r>
      <w:r w:rsidR="00282C32">
        <w:rPr>
          <w:lang w:val="sr-Cyrl-RS"/>
        </w:rPr>
        <w:t xml:space="preserve">Од 2016. до 2025. године, током трајања имплементације, институције </w:t>
      </w:r>
      <w:r w:rsidR="001D6C9C">
        <w:rPr>
          <w:lang w:val="sr-Cyrl-RS"/>
        </w:rPr>
        <w:t xml:space="preserve">Републике Србије учествовале </w:t>
      </w:r>
      <w:r>
        <w:rPr>
          <w:lang w:val="sr-Cyrl-RS"/>
        </w:rPr>
        <w:t xml:space="preserve">су у свим пројектима који су се спроводили у овом периоду и приходовале у буџет Републике Србије безмало пола милиона евра. </w:t>
      </w:r>
    </w:p>
    <w:p w:rsidR="00146603" w:rsidRPr="00AE745B" w:rsidRDefault="00146603" w:rsidP="00146603">
      <w:pPr>
        <w:ind w:firstLine="720"/>
        <w:jc w:val="both"/>
        <w:rPr>
          <w:bCs/>
          <w:sz w:val="36"/>
          <w:lang w:val="sr-Cyrl-CS"/>
        </w:rPr>
      </w:pPr>
      <w:r w:rsidRPr="00146603">
        <w:rPr>
          <w:lang w:val="sr-Cyrl-RS"/>
        </w:rPr>
        <w:t xml:space="preserve">На основу искустава из </w:t>
      </w:r>
      <w:r>
        <w:rPr>
          <w:lang w:val="sr-Cyrl-RS"/>
        </w:rPr>
        <w:t>једног од</w:t>
      </w:r>
      <w:r w:rsidRPr="00146603">
        <w:rPr>
          <w:lang w:val="sr-Latn-RS"/>
        </w:rPr>
        <w:t xml:space="preserve"> </w:t>
      </w:r>
      <w:r w:rsidRPr="00146603">
        <w:rPr>
          <w:lang w:val="sr-Cyrl-RS"/>
        </w:rPr>
        <w:t>пројек</w:t>
      </w:r>
      <w:r>
        <w:rPr>
          <w:lang w:val="sr-Cyrl-RS"/>
        </w:rPr>
        <w:t>а</w:t>
      </w:r>
      <w:r w:rsidRPr="00146603">
        <w:rPr>
          <w:lang w:val="sr-Cyrl-RS"/>
        </w:rPr>
        <w:t>та који је био усмерен на иновативно партнерство у борби против карцинома и Европског плана за борбу против рака, који је произи</w:t>
      </w:r>
      <w:r w:rsidR="00282C32">
        <w:rPr>
          <w:lang w:val="sr-Cyrl-RS"/>
        </w:rPr>
        <w:t>ш</w:t>
      </w:r>
      <w:r w:rsidRPr="00146603">
        <w:rPr>
          <w:lang w:val="sr-Cyrl-RS"/>
        </w:rPr>
        <w:t xml:space="preserve">ао из овог пројекта, </w:t>
      </w:r>
      <w:r w:rsidR="00282C32">
        <w:rPr>
          <w:lang w:val="sr-Cyrl-RS"/>
        </w:rPr>
        <w:t xml:space="preserve">на иницијативу </w:t>
      </w:r>
      <w:r w:rsidR="00282C32" w:rsidRPr="00146603">
        <w:rPr>
          <w:lang w:val="sr-Cyrl-RS"/>
        </w:rPr>
        <w:t>Министарств</w:t>
      </w:r>
      <w:r w:rsidR="00282C32">
        <w:rPr>
          <w:lang w:val="sr-Cyrl-RS"/>
        </w:rPr>
        <w:t>а</w:t>
      </w:r>
      <w:r w:rsidR="00282C32" w:rsidRPr="00146603">
        <w:rPr>
          <w:lang w:val="sr-Cyrl-RS"/>
        </w:rPr>
        <w:t xml:space="preserve"> </w:t>
      </w:r>
      <w:r w:rsidRPr="00146603">
        <w:rPr>
          <w:lang w:val="sr-Cyrl-RS"/>
        </w:rPr>
        <w:t>здравља</w:t>
      </w:r>
      <w:r w:rsidR="00282C32">
        <w:rPr>
          <w:lang w:val="sr-Cyrl-RS"/>
        </w:rPr>
        <w:t>, Влада</w:t>
      </w:r>
      <w:r w:rsidRPr="00146603">
        <w:rPr>
          <w:lang w:val="sr-Cyrl-RS"/>
        </w:rPr>
        <w:t xml:space="preserve"> је </w:t>
      </w:r>
      <w:r w:rsidR="00282C32" w:rsidRPr="00146603">
        <w:rPr>
          <w:lang w:val="sr-Cyrl-RS"/>
        </w:rPr>
        <w:t>донел</w:t>
      </w:r>
      <w:r w:rsidR="00282C32">
        <w:rPr>
          <w:lang w:val="sr-Cyrl-RS"/>
        </w:rPr>
        <w:t>а</w:t>
      </w:r>
      <w:r w:rsidR="00282C32" w:rsidRPr="00146603">
        <w:rPr>
          <w:lang w:val="sr-Cyrl-RS"/>
        </w:rPr>
        <w:t xml:space="preserve"> </w:t>
      </w:r>
      <w:r w:rsidRPr="00146603">
        <w:rPr>
          <w:bCs/>
          <w:lang w:val="sr-Cyrl-CS"/>
        </w:rPr>
        <w:t>Програм унапређења контроле рака у Републици Србији са пратећим Акционим планом за спровођење програма за период 2020. - 2022. године</w:t>
      </w:r>
      <w:r w:rsidR="00282C32">
        <w:rPr>
          <w:bCs/>
          <w:lang w:val="sr-Cyrl-CS"/>
        </w:rPr>
        <w:t xml:space="preserve"> </w:t>
      </w:r>
      <w:r w:rsidR="00282C32" w:rsidRPr="00453C59">
        <w:rPr>
          <w:bCs/>
          <w:szCs w:val="19"/>
          <w:shd w:val="clear" w:color="auto" w:fill="FFFFFF"/>
        </w:rPr>
        <w:t>(</w:t>
      </w:r>
      <w:r w:rsidR="00282C32" w:rsidRPr="00453C59">
        <w:rPr>
          <w:bCs/>
          <w:szCs w:val="19"/>
          <w:shd w:val="clear" w:color="auto" w:fill="FFFFFF"/>
          <w:lang w:val="sr-Cyrl-RS"/>
        </w:rPr>
        <w:t>„</w:t>
      </w:r>
      <w:proofErr w:type="spellStart"/>
      <w:r w:rsidR="00282C32" w:rsidRPr="00453C59">
        <w:rPr>
          <w:bCs/>
          <w:szCs w:val="19"/>
          <w:shd w:val="clear" w:color="auto" w:fill="FFFFFF"/>
        </w:rPr>
        <w:t>Сл</w:t>
      </w:r>
      <w:proofErr w:type="spellEnd"/>
      <w:r w:rsidR="00282C32" w:rsidRPr="00453C59">
        <w:rPr>
          <w:bCs/>
          <w:szCs w:val="19"/>
          <w:shd w:val="clear" w:color="auto" w:fill="FFFFFF"/>
          <w:lang w:val="sr-Cyrl-RS"/>
        </w:rPr>
        <w:t>ужбени</w:t>
      </w:r>
      <w:r w:rsidR="00282C32" w:rsidRPr="00453C59">
        <w:rPr>
          <w:bCs/>
          <w:szCs w:val="19"/>
          <w:shd w:val="clear" w:color="auto" w:fill="FFFFFF"/>
        </w:rPr>
        <w:t xml:space="preserve"> </w:t>
      </w:r>
      <w:proofErr w:type="spellStart"/>
      <w:r w:rsidR="00282C32" w:rsidRPr="00453C59">
        <w:rPr>
          <w:bCs/>
          <w:szCs w:val="19"/>
          <w:shd w:val="clear" w:color="auto" w:fill="FFFFFF"/>
        </w:rPr>
        <w:t>гласник</w:t>
      </w:r>
      <w:proofErr w:type="spellEnd"/>
      <w:r w:rsidR="00282C32" w:rsidRPr="00453C59">
        <w:rPr>
          <w:bCs/>
          <w:szCs w:val="19"/>
          <w:shd w:val="clear" w:color="auto" w:fill="FFFFFF"/>
        </w:rPr>
        <w:t xml:space="preserve"> РС</w:t>
      </w:r>
      <w:r w:rsidR="00E23780">
        <w:rPr>
          <w:bCs/>
          <w:szCs w:val="19"/>
          <w:shd w:val="clear" w:color="auto" w:fill="FFFFFF"/>
          <w:lang w:val="sr-Cyrl-RS"/>
        </w:rPr>
        <w:t>”</w:t>
      </w:r>
      <w:r w:rsidR="00453C59">
        <w:rPr>
          <w:bCs/>
          <w:szCs w:val="19"/>
          <w:shd w:val="clear" w:color="auto" w:fill="FFFFFF"/>
        </w:rPr>
        <w:t xml:space="preserve">, </w:t>
      </w:r>
      <w:proofErr w:type="spellStart"/>
      <w:r w:rsidR="00453C59">
        <w:rPr>
          <w:bCs/>
          <w:szCs w:val="19"/>
          <w:shd w:val="clear" w:color="auto" w:fill="FFFFFF"/>
        </w:rPr>
        <w:t>бр</w:t>
      </w:r>
      <w:proofErr w:type="spellEnd"/>
      <w:r w:rsidR="00453C59">
        <w:rPr>
          <w:bCs/>
          <w:szCs w:val="19"/>
          <w:shd w:val="clear" w:color="auto" w:fill="FFFFFF"/>
          <w:lang w:val="sr-Cyrl-RS"/>
        </w:rPr>
        <w:t>ој</w:t>
      </w:r>
      <w:r w:rsidR="00282C32" w:rsidRPr="00453C59">
        <w:rPr>
          <w:bCs/>
          <w:szCs w:val="19"/>
          <w:shd w:val="clear" w:color="auto" w:fill="FFFFFF"/>
          <w:lang w:val="sr-Cyrl-RS"/>
        </w:rPr>
        <w:t xml:space="preserve"> </w:t>
      </w:r>
      <w:r w:rsidR="00282C32" w:rsidRPr="00453C59">
        <w:rPr>
          <w:bCs/>
          <w:szCs w:val="19"/>
          <w:shd w:val="clear" w:color="auto" w:fill="FFFFFF"/>
        </w:rPr>
        <w:t>105/20)</w:t>
      </w:r>
    </w:p>
    <w:p w:rsidR="00146603" w:rsidRPr="00146603" w:rsidRDefault="00146603" w:rsidP="00146603">
      <w:pPr>
        <w:ind w:firstLine="720"/>
        <w:jc w:val="both"/>
        <w:rPr>
          <w:lang w:val="sr-Cyrl-RS"/>
        </w:rPr>
      </w:pPr>
      <w:r w:rsidRPr="00146603">
        <w:rPr>
          <w:bCs/>
          <w:lang w:val="sr-Cyrl-CS"/>
        </w:rPr>
        <w:t>Такође</w:t>
      </w:r>
      <w:r>
        <w:rPr>
          <w:bCs/>
          <w:sz w:val="28"/>
          <w:lang w:val="sr-Cyrl-CS"/>
        </w:rPr>
        <w:t xml:space="preserve">, </w:t>
      </w:r>
      <w:r w:rsidRPr="00146603">
        <w:rPr>
          <w:lang w:val="sr-Cyrl-RS"/>
        </w:rPr>
        <w:t xml:space="preserve">не само да смо усвајали искуства колега из земаља Европске уније већ су и поједина наша административно правна решења постала пример добре праксе која су своју имплементацију имала и у другим државама учесницима здравственог програма. </w:t>
      </w:r>
    </w:p>
    <w:p w:rsidR="00F71E29" w:rsidRDefault="00F71E29" w:rsidP="00F71E29">
      <w:pPr>
        <w:tabs>
          <w:tab w:val="num" w:pos="720"/>
        </w:tabs>
        <w:jc w:val="both"/>
        <w:rPr>
          <w:lang w:val="sr-Cyrl-RS"/>
        </w:rPr>
      </w:pPr>
      <w:r>
        <w:rPr>
          <w:lang w:val="sr-Cyrl-RS"/>
        </w:rPr>
        <w:lastRenderedPageBreak/>
        <w:tab/>
      </w:r>
      <w:r w:rsidRPr="00290932">
        <w:rPr>
          <w:lang w:val="sr-Cyrl-RS"/>
        </w:rPr>
        <w:t>Учешће</w:t>
      </w:r>
      <w:r>
        <w:rPr>
          <w:lang w:val="sr-Cyrl-RS"/>
        </w:rPr>
        <w:t xml:space="preserve"> Републике</w:t>
      </w:r>
      <w:r w:rsidRPr="00290932">
        <w:rPr>
          <w:lang w:val="sr-Cyrl-RS"/>
        </w:rPr>
        <w:t xml:space="preserve"> Србије у новом програмском циклусу </w:t>
      </w:r>
      <w:r>
        <w:rPr>
          <w:lang w:val="sr-Cyrl-RS"/>
        </w:rPr>
        <w:t xml:space="preserve">значило би наставак већ успостављене сарадње и пружило би могућност здравственим радницима да у директном контакту с колегама из Европске уније унапреде размену знања и искустава, а самим тим и здравствени систем Републике Србије. </w:t>
      </w:r>
    </w:p>
    <w:p w:rsidR="001D6C9C" w:rsidRPr="000A4ABB" w:rsidRDefault="001D6C9C" w:rsidP="001D6C9C">
      <w:pPr>
        <w:ind w:firstLine="709"/>
        <w:jc w:val="both"/>
        <w:rPr>
          <w:rFonts w:eastAsia="Calibri"/>
          <w:lang w:val="sr-Cyrl-CS"/>
        </w:rPr>
      </w:pPr>
      <w:r>
        <w:rPr>
          <w:lang w:val="sr-Cyrl-RS"/>
        </w:rPr>
        <w:t xml:space="preserve">EU4Health </w:t>
      </w:r>
      <w:r w:rsidRPr="000A4ABB">
        <w:rPr>
          <w:rFonts w:eastAsia="Calibri"/>
          <w:lang w:val="sr-Cyrl-RS"/>
        </w:rPr>
        <w:t>програм Европске уније има за циљ да</w:t>
      </w:r>
      <w:r w:rsidRPr="000A4ABB">
        <w:rPr>
          <w:rFonts w:eastAsia="Calibri"/>
          <w:sz w:val="32"/>
          <w:szCs w:val="28"/>
          <w:lang w:val="sr-Cyrl-RS"/>
        </w:rPr>
        <w:t xml:space="preserve"> </w:t>
      </w:r>
      <w:r w:rsidRPr="000A4ABB">
        <w:rPr>
          <w:rFonts w:eastAsia="Calibri"/>
          <w:lang w:val="sr-Cyrl-CS"/>
        </w:rPr>
        <w:t xml:space="preserve">развије заједничке алате и механизме на нивоу Европске уније за решавање </w:t>
      </w:r>
      <w:r w:rsidRPr="000A4ABB">
        <w:rPr>
          <w:rFonts w:eastAsia="Calibri"/>
          <w:lang w:val="sr-Cyrl-RS"/>
        </w:rPr>
        <w:t>мањка</w:t>
      </w:r>
      <w:r w:rsidRPr="000A4ABB">
        <w:rPr>
          <w:rFonts w:eastAsia="Calibri"/>
          <w:lang w:val="sr-Cyrl-CS"/>
        </w:rPr>
        <w:t xml:space="preserve"> ресурса, како људских тако и финансијских и да олакша иновације у здравству како би допринели постизању иновативних и одрживих здравствених система, повећа приступ информацијама и изван националних граница и да развије заједничка решења и смернице за унапређење квалитета здравствене заштите и безбедности пацијената у циљу повећања доступности и боље и сигурније здравствене заштите за грађане Европске уније.</w:t>
      </w:r>
    </w:p>
    <w:p w:rsidR="001D6C9C" w:rsidRDefault="001D6C9C" w:rsidP="001D6C9C">
      <w:pPr>
        <w:ind w:firstLine="709"/>
        <w:jc w:val="both"/>
        <w:rPr>
          <w:lang w:val="sr-Cyrl-RS"/>
        </w:rPr>
      </w:pPr>
      <w:r w:rsidRPr="000A4ABB">
        <w:rPr>
          <w:rFonts w:eastAsia="Calibri"/>
          <w:lang w:val="sr-Cyrl-CS"/>
        </w:rPr>
        <w:t xml:space="preserve">Такође, задатак овог програма је и проналажење и промовисање најбоље праксе за спровођење најефикаснијих мера за </w:t>
      </w:r>
      <w:proofErr w:type="spellStart"/>
      <w:r>
        <w:t>припремљеност</w:t>
      </w:r>
      <w:proofErr w:type="spellEnd"/>
      <w:r>
        <w:t xml:space="preserve"> </w:t>
      </w:r>
      <w:proofErr w:type="spellStart"/>
      <w:r>
        <w:t>за</w:t>
      </w:r>
      <w:proofErr w:type="spellEnd"/>
      <w:r>
        <w:t xml:space="preserve"> </w:t>
      </w:r>
      <w:proofErr w:type="spellStart"/>
      <w:r>
        <w:t>кризу</w:t>
      </w:r>
      <w:proofErr w:type="spellEnd"/>
      <w:r>
        <w:rPr>
          <w:lang w:val="sr-Cyrl-RS"/>
        </w:rPr>
        <w:t>, п</w:t>
      </w:r>
      <w:proofErr w:type="spellStart"/>
      <w:r>
        <w:t>ромоциј</w:t>
      </w:r>
      <w:proofErr w:type="spellEnd"/>
      <w:r>
        <w:rPr>
          <w:lang w:val="sr-Cyrl-RS"/>
        </w:rPr>
        <w:t>у</w:t>
      </w:r>
      <w:r>
        <w:t xml:space="preserve"> </w:t>
      </w:r>
      <w:proofErr w:type="spellStart"/>
      <w:r>
        <w:t>здравља</w:t>
      </w:r>
      <w:proofErr w:type="spellEnd"/>
      <w:r>
        <w:t xml:space="preserve"> и </w:t>
      </w:r>
      <w:proofErr w:type="spellStart"/>
      <w:r>
        <w:t>превенциј</w:t>
      </w:r>
      <w:proofErr w:type="spellEnd"/>
      <w:r>
        <w:rPr>
          <w:lang w:val="sr-Cyrl-RS"/>
        </w:rPr>
        <w:t>у</w:t>
      </w:r>
      <w:r>
        <w:t xml:space="preserve"> </w:t>
      </w:r>
      <w:proofErr w:type="spellStart"/>
      <w:r>
        <w:t>болести</w:t>
      </w:r>
      <w:proofErr w:type="spellEnd"/>
      <w:r>
        <w:rPr>
          <w:lang w:val="sr-Cyrl-RS"/>
        </w:rPr>
        <w:t xml:space="preserve">, унапређење </w:t>
      </w:r>
      <w:proofErr w:type="spellStart"/>
      <w:r>
        <w:t>здравствени</w:t>
      </w:r>
      <w:proofErr w:type="spellEnd"/>
      <w:r>
        <w:rPr>
          <w:lang w:val="sr-Cyrl-RS"/>
        </w:rPr>
        <w:t>х</w:t>
      </w:r>
      <w:r>
        <w:t xml:space="preserve"> </w:t>
      </w:r>
      <w:proofErr w:type="spellStart"/>
      <w:r>
        <w:t>систем</w:t>
      </w:r>
      <w:proofErr w:type="spellEnd"/>
      <w:r>
        <w:rPr>
          <w:lang w:val="sr-Cyrl-RS"/>
        </w:rPr>
        <w:t>а</w:t>
      </w:r>
      <w:r>
        <w:t xml:space="preserve"> и </w:t>
      </w:r>
      <w:proofErr w:type="spellStart"/>
      <w:r>
        <w:t>дигитал</w:t>
      </w:r>
      <w:proofErr w:type="spellEnd"/>
      <w:r>
        <w:rPr>
          <w:lang w:val="sr-Cyrl-RS"/>
        </w:rPr>
        <w:t>но здравство.</w:t>
      </w:r>
    </w:p>
    <w:p w:rsidR="00F71E29" w:rsidRDefault="00F71E29" w:rsidP="00BC2E01">
      <w:pPr>
        <w:jc w:val="both"/>
        <w:rPr>
          <w:lang w:val="sr-Cyrl-RS"/>
        </w:rPr>
      </w:pPr>
      <w:r>
        <w:rPr>
          <w:lang w:val="sr-Cyrl-RS"/>
        </w:rPr>
        <w:tab/>
      </w:r>
      <w:r w:rsidR="00CF3CB7">
        <w:rPr>
          <w:lang w:val="sr-Cyrl-RS"/>
        </w:rPr>
        <w:t xml:space="preserve"> </w:t>
      </w:r>
    </w:p>
    <w:p w:rsidR="00CF3CB7" w:rsidRDefault="00CF3CB7" w:rsidP="00BC2E01">
      <w:pPr>
        <w:jc w:val="both"/>
        <w:rPr>
          <w:lang w:val="sr-Cyrl-RS"/>
        </w:rPr>
      </w:pPr>
      <w:r>
        <w:rPr>
          <w:lang w:val="sr-Cyrl-RS"/>
        </w:rPr>
        <w:tab/>
        <w:t xml:space="preserve">Захваљујући EU4Health програму здравствени систем </w:t>
      </w:r>
      <w:r w:rsidR="00E30DDE">
        <w:rPr>
          <w:lang w:val="sr-Cyrl-RS"/>
        </w:rPr>
        <w:t xml:space="preserve">Републике Србије </w:t>
      </w:r>
      <w:r>
        <w:rPr>
          <w:lang w:val="sr-Cyrl-RS"/>
        </w:rPr>
        <w:t xml:space="preserve">добиће приступ значајним средствима за унапређење јавног здравља, превенцију болести, јачање примарне здравствене заштите. Ови пројекти директно доприносе бољем квалитету услуга које грађани Републике Србије свакодневно користе. Такође, наши стручњаци из области јавног здравља имаће приступ најновијим праксама, обукама и стандардима који се примењују у државама чланицама Европске уније. </w:t>
      </w:r>
    </w:p>
    <w:p w:rsidR="00CF3CB7" w:rsidRDefault="00CF3CB7" w:rsidP="00BC2E01">
      <w:pPr>
        <w:jc w:val="both"/>
        <w:rPr>
          <w:lang w:val="sr-Cyrl-RS"/>
        </w:rPr>
      </w:pPr>
      <w:r>
        <w:rPr>
          <w:lang w:val="sr-Cyrl-RS"/>
        </w:rPr>
        <w:tab/>
        <w:t xml:space="preserve">Посебан акценат EU4Health програма стављен је на борбу против рака, хроничних незаразних болести и јачање менталног здравља, </w:t>
      </w:r>
      <w:r w:rsidR="00E30DDE">
        <w:rPr>
          <w:lang w:val="sr-Cyrl-RS"/>
        </w:rPr>
        <w:t>к</w:t>
      </w:r>
      <w:r>
        <w:rPr>
          <w:lang w:val="sr-Cyrl-RS"/>
        </w:rPr>
        <w:t>а</w:t>
      </w:r>
      <w:r w:rsidR="00E30DDE">
        <w:rPr>
          <w:lang w:val="sr-Cyrl-RS"/>
        </w:rPr>
        <w:t xml:space="preserve">о и на </w:t>
      </w:r>
      <w:r>
        <w:rPr>
          <w:lang w:val="sr-Cyrl-RS"/>
        </w:rPr>
        <w:t>дигитализација здравства</w:t>
      </w:r>
      <w:r w:rsidR="00E30DDE">
        <w:rPr>
          <w:lang w:val="sr-Cyrl-RS"/>
        </w:rPr>
        <w:t xml:space="preserve">. </w:t>
      </w:r>
      <w:r>
        <w:rPr>
          <w:lang w:val="sr-Cyrl-RS"/>
        </w:rPr>
        <w:t xml:space="preserve"> </w:t>
      </w:r>
    </w:p>
    <w:p w:rsidR="00F71E29" w:rsidRDefault="00F71E29" w:rsidP="00146603">
      <w:pPr>
        <w:ind w:firstLine="720"/>
        <w:jc w:val="both"/>
        <w:rPr>
          <w:lang w:val="sr-Cyrl-RS"/>
        </w:rPr>
      </w:pPr>
      <w:r w:rsidRPr="00FB0D39">
        <w:rPr>
          <w:lang w:val="sr-Cyrl-RS"/>
        </w:rPr>
        <w:t>EU4Health</w:t>
      </w:r>
      <w:r>
        <w:rPr>
          <w:lang w:val="sr-Cyrl-RS"/>
        </w:rPr>
        <w:t xml:space="preserve"> је јасна порука да је јавно здравље приоритет за ЕУ и да је један од главних инструмената за пут ка Европској здравственој унији. Основан је Уредбом (ЕУ) 2021/522 (</w:t>
      </w:r>
      <w:r w:rsidRPr="000A4ABB">
        <w:rPr>
          <w:lang w:val="sr-Cyrl-RS"/>
        </w:rPr>
        <w:t>Уредба (ЕУ) 2021/522 Европског парламента и Савета од 24. марта 2021. године о успостављању Програма за деловање Уније у области здравља („Програм EU4Health</w:t>
      </w:r>
      <w:r w:rsidR="00E23780">
        <w:rPr>
          <w:lang w:val="sr-Cyrl-RS"/>
        </w:rPr>
        <w:t>”</w:t>
      </w:r>
      <w:r w:rsidRPr="000A4ABB">
        <w:rPr>
          <w:lang w:val="sr-Cyrl-RS"/>
        </w:rPr>
        <w:t>) за период 2021–2027. године и стављању ван снаге Уредбе (ЕУ) бр. 282/2014</w:t>
      </w:r>
      <w:r>
        <w:rPr>
          <w:lang w:val="sr-Cyrl-RS"/>
        </w:rPr>
        <w:t>), и доноси додатну вредност ЕУ и допуњује политике држава чланица у циљу остваривања четири општа циља који представљају амбиције програма и десет специфичних циљева који представљају области интервенције:</w:t>
      </w:r>
    </w:p>
    <w:p w:rsidR="00F71E29" w:rsidRDefault="00F71E29" w:rsidP="00F71E29">
      <w:pPr>
        <w:jc w:val="both"/>
        <w:rPr>
          <w:lang w:val="sr-Cyrl-RS"/>
        </w:rPr>
      </w:pPr>
    </w:p>
    <w:p w:rsidR="00F71E29" w:rsidRPr="008D2D50" w:rsidRDefault="00F71E29" w:rsidP="00F71E29">
      <w:pPr>
        <w:pStyle w:val="ListParagraph"/>
        <w:numPr>
          <w:ilvl w:val="0"/>
          <w:numId w:val="4"/>
        </w:numPr>
        <w:spacing w:after="0" w:line="240" w:lineRule="auto"/>
        <w:jc w:val="both"/>
        <w:rPr>
          <w:rFonts w:ascii="Times New Roman" w:hAnsi="Times New Roman"/>
          <w:b/>
          <w:sz w:val="24"/>
          <w:szCs w:val="24"/>
          <w:lang w:val="sr-Cyrl-RS"/>
        </w:rPr>
      </w:pPr>
      <w:r w:rsidRPr="008D2D50">
        <w:rPr>
          <w:rFonts w:ascii="Times New Roman" w:hAnsi="Times New Roman"/>
          <w:b/>
          <w:sz w:val="24"/>
          <w:szCs w:val="24"/>
          <w:lang w:val="sr-Cyrl-RS"/>
        </w:rPr>
        <w:t>Унапређење и очување здравље</w:t>
      </w:r>
    </w:p>
    <w:p w:rsidR="00F71E29" w:rsidRPr="008D2D50" w:rsidRDefault="00F71E29" w:rsidP="00F71E29">
      <w:pPr>
        <w:pStyle w:val="ListParagraph"/>
        <w:numPr>
          <w:ilvl w:val="1"/>
          <w:numId w:val="4"/>
        </w:numPr>
        <w:spacing w:after="0" w:line="240" w:lineRule="auto"/>
        <w:jc w:val="both"/>
        <w:rPr>
          <w:rFonts w:ascii="Times New Roman" w:hAnsi="Times New Roman"/>
          <w:sz w:val="24"/>
          <w:szCs w:val="24"/>
          <w:lang w:val="sr-Cyrl-RS"/>
        </w:rPr>
      </w:pPr>
      <w:r w:rsidRPr="008D2D50">
        <w:rPr>
          <w:rFonts w:ascii="Times New Roman" w:hAnsi="Times New Roman"/>
          <w:sz w:val="24"/>
          <w:szCs w:val="24"/>
          <w:lang w:val="sr-Cyrl-RS"/>
        </w:rPr>
        <w:t>Промоција здравља и превенција болести, посебно рака</w:t>
      </w:r>
    </w:p>
    <w:p w:rsidR="00F71E29" w:rsidRPr="008D2D50" w:rsidRDefault="00F71E29" w:rsidP="00F71E29">
      <w:pPr>
        <w:pStyle w:val="ListParagraph"/>
        <w:numPr>
          <w:ilvl w:val="1"/>
          <w:numId w:val="4"/>
        </w:numPr>
        <w:spacing w:after="0" w:line="240" w:lineRule="auto"/>
        <w:jc w:val="both"/>
        <w:rPr>
          <w:rFonts w:ascii="Times New Roman" w:hAnsi="Times New Roman"/>
          <w:sz w:val="24"/>
          <w:szCs w:val="24"/>
          <w:lang w:val="sr-Cyrl-RS"/>
        </w:rPr>
      </w:pPr>
      <w:r w:rsidRPr="008D2D50">
        <w:rPr>
          <w:rFonts w:ascii="Times New Roman" w:hAnsi="Times New Roman"/>
          <w:sz w:val="24"/>
          <w:szCs w:val="24"/>
          <w:lang w:val="sr-Cyrl-RS"/>
        </w:rPr>
        <w:t>Међународне здравствене иницијативе и сарадња</w:t>
      </w:r>
    </w:p>
    <w:p w:rsidR="00F71E29" w:rsidRPr="008D2D50" w:rsidRDefault="00F71E29" w:rsidP="00F71E29">
      <w:pPr>
        <w:pStyle w:val="ListParagraph"/>
        <w:numPr>
          <w:ilvl w:val="0"/>
          <w:numId w:val="4"/>
        </w:numPr>
        <w:spacing w:after="0" w:line="240" w:lineRule="auto"/>
        <w:jc w:val="both"/>
        <w:rPr>
          <w:rFonts w:ascii="Times New Roman" w:hAnsi="Times New Roman"/>
          <w:b/>
          <w:sz w:val="24"/>
          <w:szCs w:val="24"/>
          <w:lang w:val="sr-Cyrl-RS"/>
        </w:rPr>
      </w:pPr>
      <w:r w:rsidRPr="008D2D50">
        <w:rPr>
          <w:rFonts w:ascii="Times New Roman" w:hAnsi="Times New Roman"/>
          <w:b/>
          <w:sz w:val="24"/>
          <w:szCs w:val="24"/>
          <w:lang w:val="sr-Cyrl-RS"/>
        </w:rPr>
        <w:t>Заштита људи</w:t>
      </w:r>
    </w:p>
    <w:p w:rsidR="00F71E29" w:rsidRPr="008D2D50" w:rsidRDefault="00F71E29" w:rsidP="00F71E29">
      <w:pPr>
        <w:pStyle w:val="ListParagraph"/>
        <w:numPr>
          <w:ilvl w:val="1"/>
          <w:numId w:val="4"/>
        </w:numPr>
        <w:spacing w:after="0" w:line="240" w:lineRule="auto"/>
        <w:jc w:val="both"/>
        <w:rPr>
          <w:rFonts w:ascii="Times New Roman" w:hAnsi="Times New Roman"/>
          <w:sz w:val="24"/>
          <w:szCs w:val="24"/>
          <w:lang w:val="sr-Cyrl-RS"/>
        </w:rPr>
      </w:pPr>
      <w:r w:rsidRPr="008D2D50">
        <w:rPr>
          <w:rFonts w:ascii="Times New Roman" w:hAnsi="Times New Roman"/>
          <w:sz w:val="24"/>
          <w:szCs w:val="24"/>
          <w:lang w:val="sr-Cyrl-RS"/>
        </w:rPr>
        <w:t>Превенција, приправност и одговор на прекограничне здравствене претње</w:t>
      </w:r>
    </w:p>
    <w:p w:rsidR="00F71E29" w:rsidRPr="008D2D50" w:rsidRDefault="00F71E29" w:rsidP="00F71E29">
      <w:pPr>
        <w:pStyle w:val="ListParagraph"/>
        <w:numPr>
          <w:ilvl w:val="1"/>
          <w:numId w:val="4"/>
        </w:numPr>
        <w:spacing w:after="0" w:line="240" w:lineRule="auto"/>
        <w:jc w:val="both"/>
        <w:rPr>
          <w:rFonts w:ascii="Times New Roman" w:hAnsi="Times New Roman"/>
          <w:sz w:val="24"/>
          <w:szCs w:val="24"/>
          <w:lang w:val="sr-Cyrl-RS"/>
        </w:rPr>
      </w:pPr>
      <w:r w:rsidRPr="008D2D50">
        <w:rPr>
          <w:rFonts w:ascii="Times New Roman" w:hAnsi="Times New Roman"/>
          <w:sz w:val="24"/>
          <w:szCs w:val="24"/>
          <w:lang w:val="sr-Cyrl-RS"/>
        </w:rPr>
        <w:t>Допуњавање националног складиштења основних производа релевантних за кризу</w:t>
      </w:r>
    </w:p>
    <w:p w:rsidR="00F71E29" w:rsidRPr="008D2D50" w:rsidRDefault="00F71E29" w:rsidP="00F71E29">
      <w:pPr>
        <w:pStyle w:val="ListParagraph"/>
        <w:numPr>
          <w:ilvl w:val="1"/>
          <w:numId w:val="4"/>
        </w:numPr>
        <w:spacing w:after="0" w:line="240" w:lineRule="auto"/>
        <w:jc w:val="both"/>
        <w:rPr>
          <w:rFonts w:ascii="Times New Roman" w:hAnsi="Times New Roman"/>
          <w:sz w:val="24"/>
          <w:szCs w:val="24"/>
          <w:lang w:val="sr-Cyrl-RS"/>
        </w:rPr>
      </w:pPr>
      <w:r w:rsidRPr="008D2D50">
        <w:rPr>
          <w:rFonts w:ascii="Times New Roman" w:hAnsi="Times New Roman"/>
          <w:sz w:val="24"/>
          <w:szCs w:val="24"/>
          <w:lang w:val="sr-Cyrl-RS"/>
        </w:rPr>
        <w:t>Формирање резерви здравственог и помоћног особља</w:t>
      </w:r>
    </w:p>
    <w:p w:rsidR="00F71E29" w:rsidRPr="008D2D50" w:rsidRDefault="00F71E29" w:rsidP="00F71E29">
      <w:pPr>
        <w:pStyle w:val="ListParagraph"/>
        <w:numPr>
          <w:ilvl w:val="0"/>
          <w:numId w:val="4"/>
        </w:numPr>
        <w:spacing w:after="0" w:line="240" w:lineRule="auto"/>
        <w:jc w:val="both"/>
        <w:rPr>
          <w:rFonts w:ascii="Times New Roman" w:hAnsi="Times New Roman"/>
          <w:b/>
          <w:sz w:val="24"/>
          <w:szCs w:val="24"/>
          <w:lang w:val="sr-Cyrl-RS"/>
        </w:rPr>
      </w:pPr>
      <w:r w:rsidRPr="008D2D50">
        <w:rPr>
          <w:rFonts w:ascii="Times New Roman" w:hAnsi="Times New Roman"/>
          <w:b/>
          <w:sz w:val="24"/>
          <w:szCs w:val="24"/>
          <w:lang w:val="sr-Cyrl-RS"/>
        </w:rPr>
        <w:t>Приступ медицинским производима, медицинским средствима и производима релевантним за кризу</w:t>
      </w:r>
    </w:p>
    <w:p w:rsidR="00F71E29" w:rsidRPr="008D2D50" w:rsidRDefault="00F71E29" w:rsidP="00F71E29">
      <w:pPr>
        <w:pStyle w:val="ListParagraph"/>
        <w:numPr>
          <w:ilvl w:val="1"/>
          <w:numId w:val="4"/>
        </w:numPr>
        <w:spacing w:after="0" w:line="240" w:lineRule="auto"/>
        <w:jc w:val="both"/>
        <w:rPr>
          <w:rFonts w:ascii="Times New Roman" w:hAnsi="Times New Roman"/>
          <w:sz w:val="24"/>
          <w:szCs w:val="24"/>
          <w:lang w:val="sr-Cyrl-RS"/>
        </w:rPr>
      </w:pPr>
      <w:r w:rsidRPr="008D2D50">
        <w:rPr>
          <w:rFonts w:ascii="Times New Roman" w:hAnsi="Times New Roman"/>
          <w:sz w:val="24"/>
          <w:szCs w:val="24"/>
          <w:lang w:val="sr-Cyrl-RS"/>
        </w:rPr>
        <w:t>Осигурати да су ови производи доступни и приступачни</w:t>
      </w:r>
    </w:p>
    <w:p w:rsidR="00F71E29" w:rsidRPr="008D2D50" w:rsidRDefault="00F71E29" w:rsidP="00F71E29">
      <w:pPr>
        <w:pStyle w:val="ListParagraph"/>
        <w:numPr>
          <w:ilvl w:val="0"/>
          <w:numId w:val="4"/>
        </w:numPr>
        <w:spacing w:after="0" w:line="240" w:lineRule="auto"/>
        <w:jc w:val="both"/>
        <w:rPr>
          <w:rFonts w:ascii="Times New Roman" w:hAnsi="Times New Roman"/>
          <w:b/>
          <w:sz w:val="24"/>
          <w:szCs w:val="24"/>
          <w:lang w:val="sr-Cyrl-RS"/>
        </w:rPr>
      </w:pPr>
      <w:r w:rsidRPr="008D2D50">
        <w:rPr>
          <w:rFonts w:ascii="Times New Roman" w:hAnsi="Times New Roman"/>
          <w:b/>
          <w:sz w:val="24"/>
          <w:szCs w:val="24"/>
          <w:lang w:val="sr-Cyrl-RS"/>
        </w:rPr>
        <w:t>Ојачати здравствене системе</w:t>
      </w:r>
    </w:p>
    <w:p w:rsidR="00F71E29" w:rsidRPr="008D2D50" w:rsidRDefault="00F71E29" w:rsidP="00F71E29">
      <w:pPr>
        <w:pStyle w:val="ListParagraph"/>
        <w:numPr>
          <w:ilvl w:val="1"/>
          <w:numId w:val="4"/>
        </w:numPr>
        <w:spacing w:after="0" w:line="240" w:lineRule="auto"/>
        <w:jc w:val="both"/>
        <w:rPr>
          <w:rFonts w:ascii="Times New Roman" w:hAnsi="Times New Roman"/>
          <w:sz w:val="24"/>
          <w:szCs w:val="24"/>
          <w:lang w:val="sr-Cyrl-RS"/>
        </w:rPr>
      </w:pPr>
      <w:r w:rsidRPr="008D2D50">
        <w:rPr>
          <w:rFonts w:ascii="Times New Roman" w:hAnsi="Times New Roman"/>
          <w:sz w:val="24"/>
          <w:szCs w:val="24"/>
          <w:lang w:val="sr-Cyrl-RS"/>
        </w:rPr>
        <w:t>Јачање здравствених података, дигитални алати и услуге, дигитална трансформација здравствене заштите</w:t>
      </w:r>
    </w:p>
    <w:p w:rsidR="00F71E29" w:rsidRPr="008D2D50" w:rsidRDefault="00F71E29" w:rsidP="00F71E29">
      <w:pPr>
        <w:pStyle w:val="ListParagraph"/>
        <w:numPr>
          <w:ilvl w:val="1"/>
          <w:numId w:val="4"/>
        </w:numPr>
        <w:spacing w:after="0" w:line="240" w:lineRule="auto"/>
        <w:jc w:val="both"/>
        <w:rPr>
          <w:rFonts w:ascii="Times New Roman" w:hAnsi="Times New Roman"/>
          <w:sz w:val="24"/>
          <w:szCs w:val="24"/>
          <w:lang w:val="sr-Cyrl-RS"/>
        </w:rPr>
      </w:pPr>
      <w:r w:rsidRPr="008D2D50">
        <w:rPr>
          <w:rFonts w:ascii="Times New Roman" w:hAnsi="Times New Roman"/>
          <w:sz w:val="24"/>
          <w:szCs w:val="24"/>
          <w:lang w:val="sr-Cyrl-RS"/>
        </w:rPr>
        <w:t>Унапређење приступа здравственој заштити</w:t>
      </w:r>
    </w:p>
    <w:p w:rsidR="00F71E29" w:rsidRPr="008D2D50" w:rsidRDefault="00F71E29" w:rsidP="00F71E29">
      <w:pPr>
        <w:pStyle w:val="ListParagraph"/>
        <w:numPr>
          <w:ilvl w:val="1"/>
          <w:numId w:val="4"/>
        </w:numPr>
        <w:spacing w:after="0" w:line="240" w:lineRule="auto"/>
        <w:jc w:val="both"/>
        <w:rPr>
          <w:rFonts w:ascii="Times New Roman" w:hAnsi="Times New Roman"/>
          <w:sz w:val="24"/>
          <w:szCs w:val="24"/>
          <w:lang w:val="sr-Cyrl-RS"/>
        </w:rPr>
      </w:pPr>
      <w:r w:rsidRPr="008D2D50">
        <w:rPr>
          <w:rFonts w:ascii="Times New Roman" w:hAnsi="Times New Roman"/>
          <w:sz w:val="24"/>
          <w:szCs w:val="24"/>
          <w:lang w:val="sr-Cyrl-RS"/>
        </w:rPr>
        <w:t>Развој и имплементација здравственог законодавства ЕУ и доношење одлука заснованих на доказима</w:t>
      </w:r>
    </w:p>
    <w:p w:rsidR="00F71E29" w:rsidRPr="008D2D50" w:rsidRDefault="00F71E29" w:rsidP="00F71E29">
      <w:pPr>
        <w:pStyle w:val="ListParagraph"/>
        <w:numPr>
          <w:ilvl w:val="1"/>
          <w:numId w:val="4"/>
        </w:numPr>
        <w:spacing w:after="0" w:line="240" w:lineRule="auto"/>
        <w:jc w:val="both"/>
        <w:rPr>
          <w:rFonts w:ascii="Times New Roman" w:hAnsi="Times New Roman"/>
          <w:sz w:val="24"/>
          <w:szCs w:val="24"/>
          <w:lang w:val="sr-Cyrl-RS"/>
        </w:rPr>
      </w:pPr>
      <w:r w:rsidRPr="008D2D50">
        <w:rPr>
          <w:rFonts w:ascii="Times New Roman" w:hAnsi="Times New Roman"/>
          <w:sz w:val="24"/>
          <w:szCs w:val="24"/>
          <w:lang w:val="sr-Cyrl-RS"/>
        </w:rPr>
        <w:t>Интегрисан рад између националних здравствених система</w:t>
      </w:r>
    </w:p>
    <w:p w:rsidR="00F71E29" w:rsidRDefault="00F71E29" w:rsidP="00F71E29">
      <w:pPr>
        <w:jc w:val="both"/>
        <w:rPr>
          <w:lang w:val="sr-Cyrl-RS"/>
        </w:rPr>
      </w:pPr>
    </w:p>
    <w:p w:rsidR="00F71E29" w:rsidRPr="00BE31B1" w:rsidRDefault="00F71E29" w:rsidP="00F71E29">
      <w:pPr>
        <w:ind w:firstLine="708"/>
        <w:jc w:val="both"/>
        <w:rPr>
          <w:lang w:val="sr-Cyrl-RS"/>
        </w:rPr>
      </w:pPr>
      <w:r w:rsidRPr="00BE31B1">
        <w:rPr>
          <w:lang w:val="sr-Cyrl-RS"/>
        </w:rPr>
        <w:t xml:space="preserve">EU4Health </w:t>
      </w:r>
      <w:proofErr w:type="spellStart"/>
      <w:r w:rsidRPr="00BE31B1">
        <w:t>се</w:t>
      </w:r>
      <w:proofErr w:type="spellEnd"/>
      <w:r w:rsidRPr="00BE31B1">
        <w:t xml:space="preserve"> </w:t>
      </w:r>
      <w:proofErr w:type="spellStart"/>
      <w:r w:rsidRPr="00BE31B1">
        <w:t>спроводи</w:t>
      </w:r>
      <w:proofErr w:type="spellEnd"/>
      <w:r w:rsidRPr="00BE31B1">
        <w:t xml:space="preserve"> </w:t>
      </w:r>
      <w:r w:rsidRPr="00BE31B1">
        <w:rPr>
          <w:lang w:val="sr-Cyrl-RS"/>
        </w:rPr>
        <w:t xml:space="preserve">кроз </w:t>
      </w:r>
      <w:proofErr w:type="spellStart"/>
      <w:r w:rsidRPr="00BE31B1">
        <w:t>Годишњи</w:t>
      </w:r>
      <w:proofErr w:type="spellEnd"/>
      <w:r w:rsidRPr="00BE31B1">
        <w:t xml:space="preserve"> </w:t>
      </w:r>
      <w:proofErr w:type="spellStart"/>
      <w:r w:rsidRPr="00BE31B1">
        <w:t>програм</w:t>
      </w:r>
      <w:proofErr w:type="spellEnd"/>
      <w:r w:rsidRPr="00BE31B1">
        <w:t xml:space="preserve"> </w:t>
      </w:r>
      <w:proofErr w:type="spellStart"/>
      <w:r w:rsidRPr="00BE31B1">
        <w:t>рад</w:t>
      </w:r>
      <w:proofErr w:type="spellEnd"/>
      <w:r w:rsidRPr="00BE31B1">
        <w:rPr>
          <w:lang w:val="sr-Cyrl-RS"/>
        </w:rPr>
        <w:t>а</w:t>
      </w:r>
      <w:r w:rsidRPr="00BE31B1">
        <w:t xml:space="preserve"> </w:t>
      </w:r>
      <w:proofErr w:type="spellStart"/>
      <w:r w:rsidRPr="00BE31B1">
        <w:t>који</w:t>
      </w:r>
      <w:proofErr w:type="spellEnd"/>
      <w:r w:rsidRPr="00BE31B1">
        <w:t xml:space="preserve"> </w:t>
      </w:r>
      <w:r w:rsidRPr="00BE31B1">
        <w:rPr>
          <w:lang w:val="sr-Cyrl-RS"/>
        </w:rPr>
        <w:t>предвиђа</w:t>
      </w:r>
      <w:r w:rsidRPr="00BE31B1">
        <w:t xml:space="preserve"> </w:t>
      </w:r>
      <w:proofErr w:type="spellStart"/>
      <w:r w:rsidRPr="00BE31B1">
        <w:t>широк</w:t>
      </w:r>
      <w:proofErr w:type="spellEnd"/>
      <w:r w:rsidRPr="00BE31B1">
        <w:t xml:space="preserve"> </w:t>
      </w:r>
      <w:proofErr w:type="spellStart"/>
      <w:r w:rsidRPr="00BE31B1">
        <w:t>спектар</w:t>
      </w:r>
      <w:proofErr w:type="spellEnd"/>
      <w:r w:rsidRPr="00BE31B1">
        <w:t xml:space="preserve"> </w:t>
      </w:r>
      <w:proofErr w:type="spellStart"/>
      <w:r w:rsidRPr="00BE31B1">
        <w:t>акција</w:t>
      </w:r>
      <w:proofErr w:type="spellEnd"/>
      <w:r w:rsidRPr="00BE31B1">
        <w:t xml:space="preserve"> </w:t>
      </w:r>
      <w:proofErr w:type="spellStart"/>
      <w:r w:rsidRPr="00BE31B1">
        <w:t>које</w:t>
      </w:r>
      <w:proofErr w:type="spellEnd"/>
      <w:r w:rsidRPr="00BE31B1">
        <w:t xml:space="preserve"> </w:t>
      </w:r>
      <w:proofErr w:type="spellStart"/>
      <w:r w:rsidRPr="00BE31B1">
        <w:t>су</w:t>
      </w:r>
      <w:proofErr w:type="spellEnd"/>
      <w:r w:rsidRPr="00BE31B1">
        <w:t xml:space="preserve"> </w:t>
      </w:r>
      <w:proofErr w:type="spellStart"/>
      <w:r w:rsidRPr="00BE31B1">
        <w:t>груписане</w:t>
      </w:r>
      <w:proofErr w:type="spellEnd"/>
      <w:r w:rsidRPr="00BE31B1">
        <w:t xml:space="preserve"> у </w:t>
      </w:r>
      <w:proofErr w:type="spellStart"/>
      <w:r w:rsidRPr="00BE31B1">
        <w:t>четири</w:t>
      </w:r>
      <w:proofErr w:type="spellEnd"/>
      <w:r w:rsidRPr="00BE31B1">
        <w:t xml:space="preserve"> </w:t>
      </w:r>
      <w:proofErr w:type="spellStart"/>
      <w:r w:rsidRPr="00BE31B1">
        <w:t>свеобухватн</w:t>
      </w:r>
      <w:proofErr w:type="spellEnd"/>
      <w:r w:rsidRPr="00BE31B1">
        <w:rPr>
          <w:lang w:val="sr-Cyrl-RS"/>
        </w:rPr>
        <w:t xml:space="preserve">е групе: </w:t>
      </w:r>
      <w:proofErr w:type="spellStart"/>
      <w:r w:rsidRPr="00BE31B1">
        <w:t>припремљеност</w:t>
      </w:r>
      <w:proofErr w:type="spellEnd"/>
      <w:r w:rsidRPr="00BE31B1">
        <w:t xml:space="preserve"> </w:t>
      </w:r>
      <w:proofErr w:type="spellStart"/>
      <w:r w:rsidRPr="00BE31B1">
        <w:t>за</w:t>
      </w:r>
      <w:proofErr w:type="spellEnd"/>
      <w:r w:rsidRPr="00BE31B1">
        <w:t xml:space="preserve"> </w:t>
      </w:r>
      <w:proofErr w:type="spellStart"/>
      <w:r w:rsidRPr="00BE31B1">
        <w:t>кризу</w:t>
      </w:r>
      <w:proofErr w:type="spellEnd"/>
      <w:r w:rsidRPr="00BE31B1">
        <w:rPr>
          <w:lang w:val="sr-Cyrl-RS"/>
        </w:rPr>
        <w:t xml:space="preserve">, </w:t>
      </w:r>
      <w:proofErr w:type="spellStart"/>
      <w:r w:rsidRPr="00BE31B1">
        <w:t>промоција</w:t>
      </w:r>
      <w:proofErr w:type="spellEnd"/>
      <w:r w:rsidRPr="00BE31B1">
        <w:t xml:space="preserve"> </w:t>
      </w:r>
      <w:proofErr w:type="spellStart"/>
      <w:r w:rsidRPr="00BE31B1">
        <w:t>здравља</w:t>
      </w:r>
      <w:proofErr w:type="spellEnd"/>
      <w:r w:rsidRPr="00BE31B1">
        <w:t xml:space="preserve"> и </w:t>
      </w:r>
      <w:proofErr w:type="spellStart"/>
      <w:r w:rsidRPr="00BE31B1">
        <w:t>превенција</w:t>
      </w:r>
      <w:proofErr w:type="spellEnd"/>
      <w:r w:rsidRPr="00BE31B1">
        <w:t xml:space="preserve"> </w:t>
      </w:r>
      <w:proofErr w:type="spellStart"/>
      <w:r w:rsidRPr="00BE31B1">
        <w:t>болести</w:t>
      </w:r>
      <w:proofErr w:type="spellEnd"/>
      <w:r w:rsidRPr="00BE31B1">
        <w:rPr>
          <w:lang w:val="sr-Cyrl-RS"/>
        </w:rPr>
        <w:t xml:space="preserve">, </w:t>
      </w:r>
      <w:proofErr w:type="spellStart"/>
      <w:r w:rsidRPr="00BE31B1">
        <w:t>здравствени</w:t>
      </w:r>
      <w:proofErr w:type="spellEnd"/>
      <w:r w:rsidRPr="00BE31B1">
        <w:t xml:space="preserve"> </w:t>
      </w:r>
      <w:proofErr w:type="spellStart"/>
      <w:r w:rsidRPr="00BE31B1">
        <w:t>системи</w:t>
      </w:r>
      <w:proofErr w:type="spellEnd"/>
      <w:r w:rsidRPr="00BE31B1">
        <w:t xml:space="preserve"> и </w:t>
      </w:r>
      <w:proofErr w:type="spellStart"/>
      <w:r w:rsidRPr="00BE31B1">
        <w:t>здравствена</w:t>
      </w:r>
      <w:proofErr w:type="spellEnd"/>
      <w:r w:rsidRPr="00BE31B1">
        <w:t xml:space="preserve"> </w:t>
      </w:r>
      <w:proofErr w:type="spellStart"/>
      <w:r w:rsidRPr="00BE31B1">
        <w:t>радна</w:t>
      </w:r>
      <w:proofErr w:type="spellEnd"/>
      <w:r w:rsidRPr="00BE31B1">
        <w:t xml:space="preserve"> </w:t>
      </w:r>
      <w:proofErr w:type="spellStart"/>
      <w:r w:rsidRPr="00BE31B1">
        <w:t>снага</w:t>
      </w:r>
      <w:proofErr w:type="spellEnd"/>
      <w:r w:rsidRPr="00BE31B1">
        <w:rPr>
          <w:lang w:val="sr-Cyrl-RS"/>
        </w:rPr>
        <w:t xml:space="preserve">, </w:t>
      </w:r>
      <w:proofErr w:type="spellStart"/>
      <w:r w:rsidRPr="00BE31B1">
        <w:t>дигитал</w:t>
      </w:r>
      <w:proofErr w:type="spellEnd"/>
      <w:r w:rsidRPr="00BE31B1">
        <w:rPr>
          <w:lang w:val="sr-Cyrl-RS"/>
        </w:rPr>
        <w:t xml:space="preserve">но здравство. </w:t>
      </w:r>
    </w:p>
    <w:p w:rsidR="00F71E29" w:rsidRPr="007B74F2" w:rsidRDefault="00F71E29" w:rsidP="00F71E29">
      <w:pPr>
        <w:ind w:firstLine="708"/>
        <w:jc w:val="both"/>
        <w:rPr>
          <w:lang w:val="sr-Cyrl-RS"/>
        </w:rPr>
      </w:pPr>
      <w:r w:rsidRPr="007B74F2">
        <w:rPr>
          <w:lang w:val="sr-Cyrl-RS"/>
        </w:rPr>
        <w:t xml:space="preserve">EU4Health </w:t>
      </w:r>
      <w:r>
        <w:rPr>
          <w:lang w:val="sr-Cyrl-RS"/>
        </w:rPr>
        <w:t>сарађује</w:t>
      </w:r>
      <w:r w:rsidRPr="007B74F2">
        <w:rPr>
          <w:lang w:val="sr-Cyrl-RS"/>
        </w:rPr>
        <w:t xml:space="preserve"> са другим програмима, политикама, инструментима и акцијама Уније:</w:t>
      </w:r>
    </w:p>
    <w:p w:rsidR="00F71E29" w:rsidRPr="00804958" w:rsidRDefault="00F71E29" w:rsidP="00F71E29">
      <w:pPr>
        <w:pStyle w:val="ListParagraph"/>
        <w:numPr>
          <w:ilvl w:val="0"/>
          <w:numId w:val="3"/>
        </w:numPr>
        <w:tabs>
          <w:tab w:val="left" w:pos="426"/>
        </w:tabs>
        <w:spacing w:after="0" w:line="240" w:lineRule="auto"/>
        <w:ind w:left="142" w:firstLine="0"/>
        <w:jc w:val="both"/>
        <w:rPr>
          <w:rFonts w:ascii="Times New Roman" w:hAnsi="Times New Roman"/>
          <w:sz w:val="24"/>
          <w:szCs w:val="24"/>
          <w:lang w:val="sr-Cyrl-RS"/>
        </w:rPr>
      </w:pPr>
      <w:r w:rsidRPr="00804958">
        <w:rPr>
          <w:rFonts w:ascii="Times New Roman" w:hAnsi="Times New Roman"/>
          <w:sz w:val="24"/>
          <w:szCs w:val="24"/>
          <w:lang w:val="sr-Cyrl-RS"/>
        </w:rPr>
        <w:t>Европски социјални фонд плус (</w:t>
      </w:r>
      <w:r>
        <w:rPr>
          <w:rFonts w:ascii="Times New Roman" w:hAnsi="Times New Roman"/>
          <w:sz w:val="24"/>
          <w:szCs w:val="24"/>
          <w:lang w:val="en-GB"/>
        </w:rPr>
        <w:t>ESF</w:t>
      </w:r>
      <w:r w:rsidRPr="00804958">
        <w:rPr>
          <w:rFonts w:ascii="Times New Roman" w:hAnsi="Times New Roman"/>
          <w:sz w:val="24"/>
          <w:szCs w:val="24"/>
          <w:lang w:val="sr-Cyrl-RS"/>
        </w:rPr>
        <w:t>+) за подршку угроженим групама у приступу здравственој заштити</w:t>
      </w:r>
    </w:p>
    <w:p w:rsidR="00F71E29" w:rsidRPr="00804958" w:rsidRDefault="00F71E29" w:rsidP="00F71E29">
      <w:pPr>
        <w:pStyle w:val="ListParagraph"/>
        <w:numPr>
          <w:ilvl w:val="0"/>
          <w:numId w:val="3"/>
        </w:numPr>
        <w:tabs>
          <w:tab w:val="left" w:pos="426"/>
        </w:tabs>
        <w:spacing w:after="0" w:line="240" w:lineRule="auto"/>
        <w:ind w:left="142" w:firstLine="0"/>
        <w:jc w:val="both"/>
        <w:rPr>
          <w:rFonts w:ascii="Times New Roman" w:hAnsi="Times New Roman"/>
          <w:sz w:val="24"/>
          <w:szCs w:val="24"/>
          <w:lang w:val="sr-Cyrl-RS"/>
        </w:rPr>
      </w:pPr>
      <w:r w:rsidRPr="00804958">
        <w:rPr>
          <w:rFonts w:ascii="Times New Roman" w:hAnsi="Times New Roman"/>
          <w:sz w:val="24"/>
          <w:szCs w:val="24"/>
          <w:lang w:val="sr-Cyrl-RS"/>
        </w:rPr>
        <w:t>Европски регионални и развојни фонд за унапређење регионалне здравствене инфраструктуре</w:t>
      </w:r>
    </w:p>
    <w:p w:rsidR="00F71E29" w:rsidRPr="00804958" w:rsidRDefault="00F71E29" w:rsidP="00F71E29">
      <w:pPr>
        <w:pStyle w:val="ListParagraph"/>
        <w:numPr>
          <w:ilvl w:val="0"/>
          <w:numId w:val="3"/>
        </w:numPr>
        <w:tabs>
          <w:tab w:val="left" w:pos="426"/>
        </w:tabs>
        <w:spacing w:after="0" w:line="240" w:lineRule="auto"/>
        <w:ind w:left="142" w:firstLine="0"/>
        <w:jc w:val="both"/>
        <w:rPr>
          <w:rFonts w:ascii="Times New Roman" w:hAnsi="Times New Roman"/>
          <w:sz w:val="24"/>
          <w:szCs w:val="24"/>
          <w:lang w:val="sr-Cyrl-RS"/>
        </w:rPr>
      </w:pPr>
      <w:r w:rsidRPr="00804958">
        <w:rPr>
          <w:rFonts w:ascii="Times New Roman" w:hAnsi="Times New Roman"/>
          <w:sz w:val="24"/>
          <w:szCs w:val="24"/>
          <w:lang w:val="sr-Cyrl-RS"/>
        </w:rPr>
        <w:t>Хоризонт Европа за здравствена истраживања</w:t>
      </w:r>
    </w:p>
    <w:p w:rsidR="00F71E29" w:rsidRPr="00804958" w:rsidRDefault="00F71E29" w:rsidP="00F71E29">
      <w:pPr>
        <w:pStyle w:val="ListParagraph"/>
        <w:numPr>
          <w:ilvl w:val="0"/>
          <w:numId w:val="3"/>
        </w:numPr>
        <w:tabs>
          <w:tab w:val="left" w:pos="426"/>
        </w:tabs>
        <w:spacing w:after="0" w:line="240" w:lineRule="auto"/>
        <w:ind w:left="142" w:firstLine="0"/>
        <w:jc w:val="both"/>
        <w:rPr>
          <w:rFonts w:ascii="Times New Roman" w:hAnsi="Times New Roman"/>
          <w:sz w:val="24"/>
          <w:szCs w:val="24"/>
          <w:lang w:val="sr-Cyrl-RS"/>
        </w:rPr>
      </w:pPr>
      <w:r w:rsidRPr="00804958">
        <w:rPr>
          <w:rFonts w:ascii="Times New Roman" w:hAnsi="Times New Roman"/>
          <w:sz w:val="24"/>
          <w:szCs w:val="24"/>
          <w:lang w:val="sr-Cyrl-RS"/>
        </w:rPr>
        <w:t>Механизам цивилне заштите Уније/</w:t>
      </w:r>
      <w:r w:rsidRPr="007B74F2">
        <w:t xml:space="preserve"> </w:t>
      </w:r>
      <w:r w:rsidRPr="00804958">
        <w:rPr>
          <w:rFonts w:ascii="Times New Roman" w:hAnsi="Times New Roman"/>
          <w:sz w:val="24"/>
          <w:szCs w:val="24"/>
          <w:lang w:val="sr-Cyrl-RS"/>
        </w:rPr>
        <w:t>rescEU за стварање залиха за хитне медицинске залихе</w:t>
      </w:r>
    </w:p>
    <w:p w:rsidR="00F71E29" w:rsidRPr="00804958" w:rsidRDefault="00F71E29" w:rsidP="00F71E29">
      <w:pPr>
        <w:pStyle w:val="ListParagraph"/>
        <w:numPr>
          <w:ilvl w:val="0"/>
          <w:numId w:val="3"/>
        </w:numPr>
        <w:tabs>
          <w:tab w:val="left" w:pos="426"/>
        </w:tabs>
        <w:spacing w:after="0" w:line="240" w:lineRule="auto"/>
        <w:ind w:left="142" w:firstLine="0"/>
        <w:jc w:val="both"/>
        <w:rPr>
          <w:rFonts w:ascii="Times New Roman" w:hAnsi="Times New Roman"/>
          <w:sz w:val="24"/>
          <w:szCs w:val="24"/>
          <w:lang w:val="sr-Cyrl-RS"/>
        </w:rPr>
      </w:pPr>
      <w:r w:rsidRPr="00804958">
        <w:rPr>
          <w:rFonts w:ascii="Times New Roman" w:hAnsi="Times New Roman"/>
          <w:sz w:val="24"/>
          <w:szCs w:val="24"/>
          <w:lang w:val="sr-Cyrl-RS"/>
        </w:rPr>
        <w:t>Дигитална Европа и Инструмент за повезивање Европе за стварање дигиталне инфраструктуре потребне за дигитално здравље</w:t>
      </w:r>
    </w:p>
    <w:p w:rsidR="00F71E29" w:rsidRPr="00804958" w:rsidRDefault="00F71E29" w:rsidP="00F71E29">
      <w:pPr>
        <w:pStyle w:val="ListParagraph"/>
        <w:numPr>
          <w:ilvl w:val="0"/>
          <w:numId w:val="3"/>
        </w:numPr>
        <w:tabs>
          <w:tab w:val="left" w:pos="426"/>
        </w:tabs>
        <w:spacing w:after="0" w:line="240" w:lineRule="auto"/>
        <w:ind w:left="142" w:firstLine="0"/>
        <w:jc w:val="both"/>
        <w:rPr>
          <w:rFonts w:ascii="Times New Roman" w:hAnsi="Times New Roman"/>
          <w:sz w:val="24"/>
          <w:szCs w:val="24"/>
          <w:lang w:val="sr-Cyrl-RS"/>
        </w:rPr>
      </w:pPr>
      <w:r w:rsidRPr="00804958">
        <w:rPr>
          <w:rFonts w:ascii="Times New Roman" w:hAnsi="Times New Roman"/>
          <w:sz w:val="24"/>
          <w:szCs w:val="24"/>
          <w:lang w:val="sr-Cyrl-RS"/>
        </w:rPr>
        <w:t>Програм InvestEU</w:t>
      </w:r>
    </w:p>
    <w:p w:rsidR="00F71E29" w:rsidRPr="00804958" w:rsidRDefault="00F71E29" w:rsidP="00F71E29">
      <w:pPr>
        <w:pStyle w:val="ListParagraph"/>
        <w:numPr>
          <w:ilvl w:val="0"/>
          <w:numId w:val="3"/>
        </w:numPr>
        <w:tabs>
          <w:tab w:val="left" w:pos="426"/>
        </w:tabs>
        <w:spacing w:after="0" w:line="240" w:lineRule="auto"/>
        <w:ind w:left="142" w:firstLine="0"/>
        <w:jc w:val="both"/>
        <w:rPr>
          <w:rFonts w:ascii="Times New Roman" w:hAnsi="Times New Roman"/>
          <w:sz w:val="24"/>
          <w:szCs w:val="24"/>
          <w:lang w:val="sr-Cyrl-RS"/>
        </w:rPr>
      </w:pPr>
      <w:r w:rsidRPr="00804958">
        <w:rPr>
          <w:rFonts w:ascii="Times New Roman" w:hAnsi="Times New Roman"/>
          <w:sz w:val="24"/>
          <w:szCs w:val="24"/>
          <w:lang w:val="sr-Cyrl-RS"/>
        </w:rPr>
        <w:t>Програм јединственог тржишта</w:t>
      </w:r>
    </w:p>
    <w:p w:rsidR="00F71E29" w:rsidRPr="00804958" w:rsidRDefault="00F71E29" w:rsidP="00F71E29">
      <w:pPr>
        <w:pStyle w:val="ListParagraph"/>
        <w:numPr>
          <w:ilvl w:val="0"/>
          <w:numId w:val="3"/>
        </w:numPr>
        <w:tabs>
          <w:tab w:val="left" w:pos="426"/>
        </w:tabs>
        <w:spacing w:after="0" w:line="240" w:lineRule="auto"/>
        <w:ind w:left="142" w:firstLine="0"/>
        <w:jc w:val="both"/>
        <w:rPr>
          <w:rFonts w:ascii="Times New Roman" w:hAnsi="Times New Roman"/>
          <w:sz w:val="24"/>
          <w:szCs w:val="24"/>
          <w:lang w:val="sr-Cyrl-RS"/>
        </w:rPr>
      </w:pPr>
      <w:r w:rsidRPr="00804958">
        <w:rPr>
          <w:rFonts w:ascii="Times New Roman" w:hAnsi="Times New Roman"/>
          <w:sz w:val="24"/>
          <w:szCs w:val="24"/>
          <w:lang w:val="sr-Cyrl-RS"/>
        </w:rPr>
        <w:t>Установа за опоравак и отпорност</w:t>
      </w:r>
    </w:p>
    <w:p w:rsidR="00F71E29" w:rsidRPr="00804958" w:rsidRDefault="00F71E29" w:rsidP="00F71E29">
      <w:pPr>
        <w:pStyle w:val="ListParagraph"/>
        <w:numPr>
          <w:ilvl w:val="0"/>
          <w:numId w:val="3"/>
        </w:numPr>
        <w:tabs>
          <w:tab w:val="left" w:pos="426"/>
        </w:tabs>
        <w:spacing w:after="0" w:line="240" w:lineRule="auto"/>
        <w:ind w:left="142" w:firstLine="0"/>
        <w:jc w:val="both"/>
        <w:rPr>
          <w:rFonts w:ascii="Times New Roman" w:hAnsi="Times New Roman"/>
          <w:sz w:val="24"/>
          <w:szCs w:val="24"/>
          <w:lang w:val="sr-Cyrl-RS"/>
        </w:rPr>
      </w:pPr>
      <w:r w:rsidRPr="00804958">
        <w:rPr>
          <w:rFonts w:ascii="Times New Roman" w:hAnsi="Times New Roman"/>
          <w:sz w:val="24"/>
          <w:szCs w:val="24"/>
          <w:lang w:val="sr-Cyrl-RS"/>
        </w:rPr>
        <w:t>Еразмус+</w:t>
      </w:r>
    </w:p>
    <w:p w:rsidR="00F71E29" w:rsidRPr="00804958" w:rsidRDefault="00F71E29" w:rsidP="00F71E29">
      <w:pPr>
        <w:pStyle w:val="ListParagraph"/>
        <w:numPr>
          <w:ilvl w:val="0"/>
          <w:numId w:val="3"/>
        </w:numPr>
        <w:tabs>
          <w:tab w:val="left" w:pos="426"/>
        </w:tabs>
        <w:spacing w:after="0" w:line="240" w:lineRule="auto"/>
        <w:ind w:left="142" w:firstLine="0"/>
        <w:jc w:val="both"/>
        <w:rPr>
          <w:rFonts w:ascii="Times New Roman" w:hAnsi="Times New Roman"/>
          <w:sz w:val="24"/>
          <w:szCs w:val="24"/>
          <w:lang w:val="sr-Cyrl-RS"/>
        </w:rPr>
      </w:pPr>
      <w:r w:rsidRPr="00804958">
        <w:rPr>
          <w:rFonts w:ascii="Times New Roman" w:hAnsi="Times New Roman"/>
          <w:sz w:val="24"/>
          <w:szCs w:val="24"/>
          <w:lang w:val="sr-Cyrl-RS"/>
        </w:rPr>
        <w:t>Инструмент за хитну подршку</w:t>
      </w:r>
    </w:p>
    <w:p w:rsidR="00F71E29" w:rsidRDefault="00F71E29" w:rsidP="00F71E29">
      <w:pPr>
        <w:jc w:val="both"/>
        <w:rPr>
          <w:lang w:val="sr-Cyrl-RS"/>
        </w:rPr>
      </w:pPr>
    </w:p>
    <w:p w:rsidR="00F71E29" w:rsidRPr="000A4ABB" w:rsidRDefault="00F71E29" w:rsidP="00F71E29">
      <w:pPr>
        <w:ind w:firstLine="709"/>
        <w:jc w:val="both"/>
        <w:rPr>
          <w:rFonts w:eastAsia="Calibri"/>
          <w:lang w:val="sr-Cyrl-RS"/>
        </w:rPr>
      </w:pPr>
      <w:r w:rsidRPr="000A4ABB">
        <w:rPr>
          <w:rFonts w:eastAsia="Calibri"/>
          <w:lang w:val="sr-Cyrl-RS"/>
        </w:rPr>
        <w:t xml:space="preserve">Спровођењем пројеката кроз </w:t>
      </w:r>
      <w:r>
        <w:rPr>
          <w:lang w:val="sr-Cyrl-RS"/>
        </w:rPr>
        <w:t xml:space="preserve">EU4Health </w:t>
      </w:r>
      <w:r w:rsidRPr="000A4ABB">
        <w:rPr>
          <w:rFonts w:eastAsia="Calibri"/>
          <w:lang w:val="sr-Cyrl-RS"/>
        </w:rPr>
        <w:t>Програм, Република Србија ће добити даљу неопходну подршку за здравствени сектор у процесу европских интеграција, као и усаглашавање са европским стандардима у јавноздравственим областима.</w:t>
      </w:r>
    </w:p>
    <w:p w:rsidR="00F71E29" w:rsidRPr="000A4ABB" w:rsidRDefault="00F71E29" w:rsidP="00F71E29">
      <w:pPr>
        <w:ind w:firstLine="709"/>
        <w:jc w:val="both"/>
        <w:rPr>
          <w:rFonts w:eastAsia="Calibri"/>
          <w:lang w:val="sr-Cyrl-RS"/>
        </w:rPr>
      </w:pPr>
      <w:r w:rsidRPr="000A4ABB">
        <w:rPr>
          <w:rFonts w:eastAsia="Calibri"/>
          <w:lang w:val="sr-Cyrl-RS"/>
        </w:rPr>
        <w:t>Министарс</w:t>
      </w:r>
      <w:r>
        <w:rPr>
          <w:rFonts w:eastAsia="Calibri"/>
          <w:lang w:val="sr-Cyrl-RS"/>
        </w:rPr>
        <w:t>т</w:t>
      </w:r>
      <w:r w:rsidRPr="000A4ABB">
        <w:rPr>
          <w:rFonts w:eastAsia="Calibri"/>
          <w:lang w:val="sr-Cyrl-RS"/>
        </w:rPr>
        <w:t xml:space="preserve">во здравља је препознало предности овог програма, а у циљу побољшања здравственог система у оквиру Плана развоја здравствене заштите Републике Србије, па је још </w:t>
      </w:r>
      <w:r>
        <w:rPr>
          <w:rFonts w:eastAsia="Calibri"/>
          <w:lang w:val="sr-Cyrl-RS"/>
        </w:rPr>
        <w:t xml:space="preserve">почетком </w:t>
      </w:r>
      <w:r w:rsidRPr="000A4ABB">
        <w:rPr>
          <w:rFonts w:eastAsia="Calibri"/>
          <w:lang w:val="sr-Cyrl-RS"/>
        </w:rPr>
        <w:t>202</w:t>
      </w:r>
      <w:r>
        <w:rPr>
          <w:rFonts w:eastAsia="Calibri"/>
          <w:lang w:val="sr-Cyrl-RS"/>
        </w:rPr>
        <w:t>5</w:t>
      </w:r>
      <w:r w:rsidRPr="000A4ABB">
        <w:rPr>
          <w:rFonts w:eastAsia="Calibri"/>
          <w:lang w:val="sr-Cyrl-RS"/>
        </w:rPr>
        <w:t xml:space="preserve"> године, Европској комисији (</w:t>
      </w:r>
      <w:r>
        <w:rPr>
          <w:rFonts w:eastAsia="Calibri"/>
          <w:lang w:val="sr-Cyrl-RS"/>
        </w:rPr>
        <w:t xml:space="preserve">Европској извршној агенцији за здравство и дигитализацију - </w:t>
      </w:r>
      <w:r>
        <w:rPr>
          <w:rFonts w:eastAsia="Calibri"/>
          <w:lang w:val="sr-Latn-RS"/>
        </w:rPr>
        <w:t>HADEA</w:t>
      </w:r>
      <w:r w:rsidRPr="000A4ABB">
        <w:rPr>
          <w:rFonts w:eastAsia="Calibri"/>
        </w:rPr>
        <w:t>)</w:t>
      </w:r>
      <w:r w:rsidRPr="000A4ABB">
        <w:rPr>
          <w:rFonts w:eastAsia="Calibri"/>
          <w:lang w:val="sr-Cyrl-RS"/>
        </w:rPr>
        <w:t xml:space="preserve">, упутило званично писмо у коме је исказана воља, спремност и интерес да се аплицира за </w:t>
      </w:r>
      <w:r>
        <w:rPr>
          <w:lang w:val="sr-Cyrl-RS"/>
        </w:rPr>
        <w:t>EU4Health програм</w:t>
      </w:r>
      <w:r w:rsidRPr="000A4ABB">
        <w:rPr>
          <w:rFonts w:eastAsia="Calibri"/>
          <w:b/>
          <w:color w:val="000000"/>
          <w:lang w:val="sr-Cyrl-RS"/>
        </w:rPr>
        <w:t>.</w:t>
      </w:r>
      <w:r w:rsidRPr="000A4ABB">
        <w:rPr>
          <w:rFonts w:eastAsia="Calibri"/>
          <w:color w:val="000000"/>
          <w:lang w:val="sr-Cyrl-RS"/>
        </w:rPr>
        <w:t xml:space="preserve"> </w:t>
      </w:r>
    </w:p>
    <w:p w:rsidR="00F71E29" w:rsidRPr="000A4ABB" w:rsidRDefault="00F71E29" w:rsidP="00F71E29">
      <w:pPr>
        <w:ind w:firstLine="709"/>
        <w:jc w:val="both"/>
        <w:rPr>
          <w:lang w:val="sr-Cyrl-CS"/>
        </w:rPr>
      </w:pPr>
      <w:r w:rsidRPr="000A4ABB">
        <w:rPr>
          <w:lang w:val="sr-Cyrl-CS"/>
        </w:rPr>
        <w:t xml:space="preserve">Државни интерес Републике </w:t>
      </w:r>
      <w:proofErr w:type="spellStart"/>
      <w:r>
        <w:t>Споразум</w:t>
      </w:r>
      <w:proofErr w:type="spellEnd"/>
      <w:r>
        <w:rPr>
          <w:lang w:val="sr-Cyrl-RS"/>
        </w:rPr>
        <w:t xml:space="preserve">а </w:t>
      </w:r>
      <w:proofErr w:type="spellStart"/>
      <w:r>
        <w:t>између</w:t>
      </w:r>
      <w:proofErr w:type="spellEnd"/>
      <w:r>
        <w:t xml:space="preserve"> </w:t>
      </w:r>
      <w:r>
        <w:rPr>
          <w:lang w:val="sr-Cyrl-RS"/>
        </w:rPr>
        <w:t xml:space="preserve">Владе </w:t>
      </w:r>
      <w:proofErr w:type="spellStart"/>
      <w:r>
        <w:t>Републике</w:t>
      </w:r>
      <w:proofErr w:type="spellEnd"/>
      <w:r>
        <w:t xml:space="preserve"> </w:t>
      </w:r>
      <w:proofErr w:type="spellStart"/>
      <w:r>
        <w:t>Србије</w:t>
      </w:r>
      <w:proofErr w:type="spellEnd"/>
      <w:r>
        <w:t xml:space="preserve"> и </w:t>
      </w:r>
      <w:proofErr w:type="spellStart"/>
      <w:r>
        <w:t>Европске</w:t>
      </w:r>
      <w:proofErr w:type="spellEnd"/>
      <w:r>
        <w:t xml:space="preserve"> </w:t>
      </w:r>
      <w:proofErr w:type="spellStart"/>
      <w:r>
        <w:t>уније</w:t>
      </w:r>
      <w:proofErr w:type="spellEnd"/>
      <w:r>
        <w:t xml:space="preserve"> о </w:t>
      </w:r>
      <w:proofErr w:type="spellStart"/>
      <w:r>
        <w:t>придруживању</w:t>
      </w:r>
      <w:proofErr w:type="spellEnd"/>
      <w:r>
        <w:t xml:space="preserve"> </w:t>
      </w:r>
      <w:proofErr w:type="spellStart"/>
      <w:r>
        <w:t>Републике</w:t>
      </w:r>
      <w:proofErr w:type="spellEnd"/>
      <w:r>
        <w:t xml:space="preserve"> </w:t>
      </w:r>
      <w:proofErr w:type="spellStart"/>
      <w:r>
        <w:t>Србије</w:t>
      </w:r>
      <w:proofErr w:type="spellEnd"/>
      <w:r>
        <w:t xml:space="preserve"> </w:t>
      </w:r>
      <w:proofErr w:type="spellStart"/>
      <w:r>
        <w:t>Програму</w:t>
      </w:r>
      <w:proofErr w:type="spellEnd"/>
      <w:r>
        <w:t xml:space="preserve"> EU4Health</w:t>
      </w:r>
      <w:r w:rsidRPr="000A4ABB">
        <w:rPr>
          <w:lang w:val="sr-Cyrl-CS"/>
        </w:rPr>
        <w:t xml:space="preserve"> огледа се, пре свега, у чињеници да ће тиме бити створена могућност за домаће здравствене установе, тела из јавног сектора, невладине организације,</w:t>
      </w:r>
      <w:r w:rsidRPr="000A4ABB">
        <w:rPr>
          <w:lang w:val="sr-Latn-RS"/>
        </w:rPr>
        <w:t xml:space="preserve"> </w:t>
      </w:r>
      <w:r w:rsidRPr="000A4ABB">
        <w:rPr>
          <w:lang w:val="sr-Cyrl-CS"/>
        </w:rPr>
        <w:t>истражива</w:t>
      </w:r>
      <w:r w:rsidRPr="000A4ABB">
        <w:rPr>
          <w:lang w:val="sr-Cyrl-RS"/>
        </w:rPr>
        <w:t>ч</w:t>
      </w:r>
      <w:r w:rsidRPr="000A4ABB">
        <w:rPr>
          <w:lang w:val="sr-Cyrl-CS"/>
        </w:rPr>
        <w:t>ке и здравствене институције, универзитет</w:t>
      </w:r>
      <w:r w:rsidR="00282C32">
        <w:rPr>
          <w:lang w:val="sr-Cyrl-CS"/>
        </w:rPr>
        <w:t>е</w:t>
      </w:r>
      <w:r w:rsidRPr="000A4ABB">
        <w:rPr>
          <w:lang w:val="sr-Cyrl-CS"/>
        </w:rPr>
        <w:t xml:space="preserve"> и институције високог образовања олакшавању </w:t>
      </w:r>
      <w:r w:rsidRPr="000A4ABB">
        <w:rPr>
          <w:lang w:val="sr-Cyrl-RS"/>
        </w:rPr>
        <w:t xml:space="preserve">изналажењу </w:t>
      </w:r>
      <w:r w:rsidRPr="000A4ABB">
        <w:rPr>
          <w:lang w:val="sr-Cyrl-CS"/>
        </w:rPr>
        <w:t xml:space="preserve">иновативних решења за побољшање квалитета, ефикасности и одрживости здравственог система и повећање приступа бољој и сигурнијој здравственој заштити, промовисању доброг здравља и превенцију болести на нивоу </w:t>
      </w:r>
      <w:r w:rsidRPr="000A4ABB">
        <w:rPr>
          <w:rFonts w:eastAsia="Calibri"/>
          <w:lang w:val="sr-Cyrl-CS"/>
        </w:rPr>
        <w:t>Европске уније</w:t>
      </w:r>
      <w:r w:rsidRPr="000A4ABB">
        <w:rPr>
          <w:lang w:val="sr-Cyrl-CS"/>
        </w:rPr>
        <w:t>.</w:t>
      </w:r>
    </w:p>
    <w:p w:rsidR="00F71E29" w:rsidRDefault="00F71E29" w:rsidP="00F71E29">
      <w:pPr>
        <w:ind w:firstLine="709"/>
        <w:jc w:val="both"/>
        <w:rPr>
          <w:lang w:val="sr-Cyrl-RS"/>
        </w:rPr>
      </w:pPr>
      <w:r w:rsidRPr="000A4ABB">
        <w:rPr>
          <w:lang w:val="sr-Cyrl-CS"/>
        </w:rPr>
        <w:t xml:space="preserve">Посматрано са аспекта финансијске исплативости, Република Србија ће примити </w:t>
      </w:r>
      <w:r w:rsidR="00AA6B6C">
        <w:rPr>
          <w:lang w:val="sr-Cyrl-CS"/>
        </w:rPr>
        <w:t>далеко</w:t>
      </w:r>
      <w:r w:rsidR="00AA6B6C" w:rsidRPr="000A4ABB">
        <w:rPr>
          <w:lang w:val="sr-Cyrl-CS"/>
        </w:rPr>
        <w:t xml:space="preserve"> </w:t>
      </w:r>
      <w:r w:rsidRPr="000A4ABB">
        <w:rPr>
          <w:lang w:val="sr-Cyrl-CS"/>
        </w:rPr>
        <w:t xml:space="preserve">више средстава путем одобрених пројеката, у односу на средства која је уплатила у буџет ЕУ, на име финансијског доприноса и суфинансирања појединачних пројеката. Када је реч о делотворности учешћа у </w:t>
      </w:r>
      <w:r>
        <w:rPr>
          <w:lang w:val="sr-Cyrl-RS"/>
        </w:rPr>
        <w:t>EU4Health</w:t>
      </w:r>
      <w:r w:rsidRPr="000A4ABB">
        <w:rPr>
          <w:lang w:val="sr-Cyrl-CS"/>
        </w:rPr>
        <w:t xml:space="preserve"> Програму, Република Србија ће тим путем добити прилику да учествује у великим европским истраживачким пројектима у здравственим областима. Јавне институције ће на тај начин приступити читавом низу инструмената јавних политика (попут тзв. Размене експертских мишљења, енг. </w:t>
      </w:r>
      <w:r w:rsidRPr="000A4ABB">
        <w:rPr>
          <w:i/>
        </w:rPr>
        <w:t>Peer review</w:t>
      </w:r>
      <w:r w:rsidRPr="000A4ABB">
        <w:t>)</w:t>
      </w:r>
      <w:r w:rsidRPr="000A4ABB">
        <w:rPr>
          <w:lang w:val="sr-Cyrl-RS"/>
        </w:rPr>
        <w:t>, док ће здравствене установе, организације и институције, између осталог, успоставити контакт и остварити значајну сарадњу са својим европским партнерима. Поред наведеног, значај учешћа Републике Србије у Програму огледа се и у чињеници да ће самим учешћем, Република Србија имати приступ једном европском фонду ове врсте. На тај начин ће домаћ</w:t>
      </w:r>
      <w:r>
        <w:rPr>
          <w:lang w:val="sr-Cyrl-RS"/>
        </w:rPr>
        <w:t>е</w:t>
      </w:r>
      <w:r w:rsidRPr="000A4ABB">
        <w:rPr>
          <w:lang w:val="sr-Cyrl-RS"/>
        </w:rPr>
        <w:t xml:space="preserve"> здравствене </w:t>
      </w:r>
      <w:r w:rsidRPr="000A4ABB">
        <w:rPr>
          <w:lang w:val="sr-Cyrl-CS"/>
        </w:rPr>
        <w:t>институције, тела из јавног сектора, невладине организације и остале истраживачке институције</w:t>
      </w:r>
      <w:r w:rsidRPr="000A4ABB">
        <w:rPr>
          <w:lang w:val="sr-Cyrl-RS"/>
        </w:rPr>
        <w:t xml:space="preserve">, добити прилику да поднесу своје предлоге пројеката и добију ова средства, чиме ће моћи да унапреде и прошире и унапреде капацитет здравствених услуга, а што ће се позитивно одразити и на здравствени систем у Републици Србији. </w:t>
      </w:r>
    </w:p>
    <w:p w:rsidR="00AA6B6C" w:rsidRDefault="00AA6B6C" w:rsidP="00AA6B6C">
      <w:pPr>
        <w:spacing w:after="160" w:line="259" w:lineRule="auto"/>
        <w:ind w:firstLine="709"/>
        <w:jc w:val="both"/>
        <w:rPr>
          <w:lang w:val="sr-Cyrl-RS"/>
        </w:rPr>
      </w:pPr>
      <w:r w:rsidRPr="000A4ABB">
        <w:rPr>
          <w:lang w:val="sr-Cyrl-RS"/>
        </w:rPr>
        <w:t xml:space="preserve">Дана 11. септембра 2025. године др Златибор Лончар, министар здравља, сусрео се с </w:t>
      </w:r>
      <w:r w:rsidRPr="000A4ABB">
        <w:rPr>
          <w:szCs w:val="36"/>
          <w:lang w:val="sr-Latn-RS" w:eastAsia="en-GB"/>
        </w:rPr>
        <w:t>европским комесаром за здравље и безбедност хране Оливером Вархељијем</w:t>
      </w:r>
      <w:r w:rsidRPr="000A4ABB">
        <w:rPr>
          <w:szCs w:val="36"/>
          <w:lang w:val="sr-Cyrl-RS" w:eastAsia="en-GB"/>
        </w:rPr>
        <w:t xml:space="preserve">. Том приликом поменута је и могућност приступања Републике Србије </w:t>
      </w:r>
      <w:r w:rsidRPr="000A4ABB">
        <w:rPr>
          <w:lang w:val="sr-Cyrl-RS"/>
        </w:rPr>
        <w:t xml:space="preserve">EU4Health програму. </w:t>
      </w:r>
    </w:p>
    <w:p w:rsidR="00AA6B6C" w:rsidRDefault="00AA6B6C" w:rsidP="00AA6B6C">
      <w:pPr>
        <w:ind w:firstLine="720"/>
        <w:jc w:val="both"/>
        <w:rPr>
          <w:lang w:val="sr-Cyrl-RS"/>
        </w:rPr>
      </w:pPr>
      <w:r w:rsidRPr="000E41C1">
        <w:rPr>
          <w:lang w:val="sr-Cyrl-RS"/>
        </w:rPr>
        <w:t xml:space="preserve">На </w:t>
      </w:r>
      <w:r>
        <w:rPr>
          <w:lang w:val="sr-Cyrl-RS"/>
        </w:rPr>
        <w:t>предлог Министарства здравља Влада Републике Србије</w:t>
      </w:r>
      <w:r w:rsidR="00025F96">
        <w:rPr>
          <w:lang w:val="sr-Cyrl-RS"/>
        </w:rPr>
        <w:t xml:space="preserve"> је</w:t>
      </w:r>
      <w:r>
        <w:rPr>
          <w:lang w:val="sr-Cyrl-RS"/>
        </w:rPr>
        <w:t xml:space="preserve"> закључком 05 Број: 337-11570/2025-1 од 6. новембра 2025. године, усвојила Основу за закључивање Споразума између Републике Србије, коју заступа Влада Републике Србије и</w:t>
      </w:r>
      <w:r w:rsidRPr="000E41C1">
        <w:rPr>
          <w:lang w:val="sr-Cyrl-RS"/>
        </w:rPr>
        <w:t xml:space="preserve"> </w:t>
      </w:r>
      <w:r>
        <w:rPr>
          <w:lang w:val="sr-Cyrl-RS"/>
        </w:rPr>
        <w:t xml:space="preserve">Евроспке уније, коју заступа Европска комисија о </w:t>
      </w:r>
      <w:proofErr w:type="spellStart"/>
      <w:r w:rsidRPr="00BC64BE">
        <w:t>придруживању</w:t>
      </w:r>
      <w:proofErr w:type="spellEnd"/>
      <w:r w:rsidRPr="00BC64BE">
        <w:t xml:space="preserve"> </w:t>
      </w:r>
      <w:proofErr w:type="spellStart"/>
      <w:r w:rsidRPr="00BC64BE">
        <w:t>Републике</w:t>
      </w:r>
      <w:proofErr w:type="spellEnd"/>
      <w:r w:rsidRPr="00BC64BE">
        <w:t xml:space="preserve"> </w:t>
      </w:r>
      <w:proofErr w:type="spellStart"/>
      <w:r w:rsidRPr="00BC64BE">
        <w:t>Србије</w:t>
      </w:r>
      <w:proofErr w:type="spellEnd"/>
      <w:r w:rsidRPr="00BC64BE">
        <w:t xml:space="preserve"> </w:t>
      </w:r>
      <w:proofErr w:type="spellStart"/>
      <w:r w:rsidRPr="00BC64BE">
        <w:t>Програму</w:t>
      </w:r>
      <w:proofErr w:type="spellEnd"/>
      <w:r w:rsidRPr="00BC64BE">
        <w:t xml:space="preserve"> EU4Health</w:t>
      </w:r>
      <w:r>
        <w:rPr>
          <w:lang w:val="sr-Cyrl-RS"/>
        </w:rPr>
        <w:t xml:space="preserve">, са Нацртом Споразума. </w:t>
      </w:r>
    </w:p>
    <w:p w:rsidR="00AA6B6C" w:rsidRDefault="00AA6B6C" w:rsidP="00AA6B6C">
      <w:pPr>
        <w:ind w:firstLine="720"/>
        <w:jc w:val="both"/>
        <w:rPr>
          <w:lang w:val="sr-Cyrl-RS"/>
        </w:rPr>
      </w:pPr>
      <w:r>
        <w:rPr>
          <w:lang w:val="sr-Cyrl-RS"/>
        </w:rPr>
        <w:t>Дописом 05 Број: 337-11570/2025-1 од 6. новембра 2025. године Влада Републике Србије је, на иницијативу Министарства здравља, доставила Одбору Народне скупштине за европске интеграције Основу за закључивање између Републике Србије, коју заступа Влада Републике Србије и</w:t>
      </w:r>
      <w:r w:rsidRPr="000E41C1">
        <w:rPr>
          <w:lang w:val="sr-Cyrl-RS"/>
        </w:rPr>
        <w:t xml:space="preserve"> </w:t>
      </w:r>
      <w:r>
        <w:rPr>
          <w:lang w:val="sr-Cyrl-RS"/>
        </w:rPr>
        <w:t xml:space="preserve">Евроспке уније, коју заступа Европска комисија о </w:t>
      </w:r>
      <w:proofErr w:type="spellStart"/>
      <w:r w:rsidRPr="00BC64BE">
        <w:t>придруживању</w:t>
      </w:r>
      <w:proofErr w:type="spellEnd"/>
      <w:r w:rsidRPr="00BC64BE">
        <w:t xml:space="preserve"> </w:t>
      </w:r>
      <w:proofErr w:type="spellStart"/>
      <w:r w:rsidRPr="00BC64BE">
        <w:t>Републике</w:t>
      </w:r>
      <w:proofErr w:type="spellEnd"/>
      <w:r w:rsidRPr="00BC64BE">
        <w:t xml:space="preserve"> </w:t>
      </w:r>
      <w:proofErr w:type="spellStart"/>
      <w:r w:rsidRPr="00BC64BE">
        <w:t>Србије</w:t>
      </w:r>
      <w:proofErr w:type="spellEnd"/>
      <w:r w:rsidRPr="00BC64BE">
        <w:t xml:space="preserve"> </w:t>
      </w:r>
      <w:proofErr w:type="spellStart"/>
      <w:r w:rsidRPr="00BC64BE">
        <w:t>Програму</w:t>
      </w:r>
      <w:proofErr w:type="spellEnd"/>
      <w:r w:rsidRPr="00BC64BE">
        <w:t xml:space="preserve"> EU4Health</w:t>
      </w:r>
      <w:r>
        <w:rPr>
          <w:lang w:val="sr-Cyrl-RS"/>
        </w:rPr>
        <w:t xml:space="preserve">, ради давања сагласности за привремену примену до ступања на снагу, у складу са чланом 8. став 1. Закона о закључивању и извршавању међународних уговора. </w:t>
      </w:r>
    </w:p>
    <w:p w:rsidR="00AA6B6C" w:rsidRPr="00AD65CF" w:rsidRDefault="00AA6B6C" w:rsidP="00AA6B6C">
      <w:pPr>
        <w:jc w:val="both"/>
        <w:rPr>
          <w:lang w:val="sr-Cyrl-RS"/>
        </w:rPr>
      </w:pPr>
      <w:r>
        <w:rPr>
          <w:lang w:val="sr-Cyrl-RS"/>
        </w:rPr>
        <w:tab/>
      </w:r>
      <w:r>
        <w:rPr>
          <w:color w:val="000000"/>
          <w:shd w:val="clear" w:color="auto" w:fill="FFFFFF"/>
          <w:lang w:val="sr-Cyrl-RS"/>
        </w:rPr>
        <w:t xml:space="preserve">Након разматрања предлога Владе, Одбор за европске интеграције, закључио је да постоје разлози за привремену примену </w:t>
      </w:r>
      <w:r>
        <w:rPr>
          <w:lang w:val="sr-Cyrl-RS"/>
        </w:rPr>
        <w:t>Основе за закључивање између Републике Србије, коју заступа Влада Републике Србије и</w:t>
      </w:r>
      <w:r w:rsidRPr="000E41C1">
        <w:rPr>
          <w:lang w:val="sr-Cyrl-RS"/>
        </w:rPr>
        <w:t xml:space="preserve"> </w:t>
      </w:r>
      <w:r>
        <w:rPr>
          <w:lang w:val="sr-Cyrl-RS"/>
        </w:rPr>
        <w:t xml:space="preserve">Евроспке уније, коју заступа Европска комисија о </w:t>
      </w:r>
      <w:proofErr w:type="spellStart"/>
      <w:r w:rsidRPr="00BC64BE">
        <w:t>придруживању</w:t>
      </w:r>
      <w:proofErr w:type="spellEnd"/>
      <w:r w:rsidRPr="00BC64BE">
        <w:t xml:space="preserve"> </w:t>
      </w:r>
      <w:proofErr w:type="spellStart"/>
      <w:r w:rsidRPr="00BC64BE">
        <w:t>Републике</w:t>
      </w:r>
      <w:proofErr w:type="spellEnd"/>
      <w:r w:rsidRPr="00BC64BE">
        <w:t xml:space="preserve"> </w:t>
      </w:r>
      <w:proofErr w:type="spellStart"/>
      <w:r w:rsidRPr="00BC64BE">
        <w:t>Србије</w:t>
      </w:r>
      <w:proofErr w:type="spellEnd"/>
      <w:r w:rsidRPr="00BC64BE">
        <w:t xml:space="preserve"> </w:t>
      </w:r>
      <w:proofErr w:type="spellStart"/>
      <w:r w:rsidRPr="00BC64BE">
        <w:t>Програму</w:t>
      </w:r>
      <w:proofErr w:type="spellEnd"/>
      <w:r w:rsidRPr="00BC64BE">
        <w:t xml:space="preserve"> EU4Health</w:t>
      </w:r>
      <w:r>
        <w:rPr>
          <w:lang w:val="sr-Cyrl-RS"/>
        </w:rPr>
        <w:t xml:space="preserve">, до ступања на снагу. </w:t>
      </w:r>
    </w:p>
    <w:p w:rsidR="00E30DDE" w:rsidRPr="00E23780" w:rsidRDefault="00E30DDE" w:rsidP="00BC2E01">
      <w:pPr>
        <w:ind w:firstLine="709"/>
        <w:jc w:val="both"/>
        <w:rPr>
          <w:lang w:val="sr-Cyrl-RS"/>
        </w:rPr>
      </w:pPr>
      <w:r w:rsidRPr="00E23780">
        <w:rPr>
          <w:lang w:val="sr-Cyrl-RS"/>
        </w:rPr>
        <w:t xml:space="preserve">Одлуком Одбора за европске интеграције Народне скупштине Републике Србије 20 Број: 337-2203/25 од 24. новембра 2025. године омогућена је привремена примена Споразума, а Закључком Владе 05 Број: 337-13621/2025 од 4. децембра 2025. године којим је константована ова Одлука дато </w:t>
      </w:r>
      <w:r w:rsidR="00025F96" w:rsidRPr="00E23780">
        <w:rPr>
          <w:lang w:val="sr-Cyrl-RS"/>
        </w:rPr>
        <w:t xml:space="preserve">је и </w:t>
      </w:r>
      <w:r w:rsidRPr="00E23780">
        <w:rPr>
          <w:lang w:val="sr-Cyrl-RS"/>
        </w:rPr>
        <w:t xml:space="preserve">овлашћење др Златибору Лончару, министру здравља, да потпише Споразум. </w:t>
      </w:r>
    </w:p>
    <w:p w:rsidR="002E3B75" w:rsidRPr="00AB2066" w:rsidRDefault="002E3B75" w:rsidP="00AB2066">
      <w:pPr>
        <w:spacing w:before="120"/>
        <w:ind w:firstLine="720"/>
        <w:jc w:val="both"/>
        <w:rPr>
          <w:rFonts w:eastAsia="Calibri"/>
          <w:noProof/>
        </w:rPr>
      </w:pPr>
      <w:r w:rsidRPr="00E23780">
        <w:rPr>
          <w:rFonts w:eastAsia="Calibri"/>
          <w:noProof/>
        </w:rPr>
        <w:t xml:space="preserve">У име Владе Републике </w:t>
      </w:r>
      <w:r>
        <w:rPr>
          <w:rFonts w:eastAsia="Calibri"/>
          <w:noProof/>
        </w:rPr>
        <w:t xml:space="preserve">Србије </w:t>
      </w:r>
      <w:r w:rsidR="00E30DDE">
        <w:rPr>
          <w:lang w:val="sr-Cyrl-RS"/>
        </w:rPr>
        <w:t xml:space="preserve">Споразум између </w:t>
      </w:r>
      <w:r w:rsidR="008D1867">
        <w:rPr>
          <w:lang w:val="sr-Cyrl-RS"/>
        </w:rPr>
        <w:t>Европске уније</w:t>
      </w:r>
      <w:r w:rsidR="00E30DDE">
        <w:rPr>
          <w:lang w:val="sr-Cyrl-RS"/>
        </w:rPr>
        <w:t>, с једне стране и</w:t>
      </w:r>
      <w:r w:rsidR="008D1867" w:rsidRPr="008D1867">
        <w:rPr>
          <w:lang w:val="sr-Cyrl-RS"/>
        </w:rPr>
        <w:t xml:space="preserve"> </w:t>
      </w:r>
      <w:r w:rsidR="008D1867">
        <w:rPr>
          <w:lang w:val="sr-Cyrl-RS"/>
        </w:rPr>
        <w:t>Републике Србије</w:t>
      </w:r>
      <w:r w:rsidR="00E30DDE">
        <w:rPr>
          <w:lang w:val="sr-Cyrl-RS"/>
        </w:rPr>
        <w:t xml:space="preserve">, с друге стране о </w:t>
      </w:r>
      <w:proofErr w:type="spellStart"/>
      <w:r w:rsidR="00E30DDE" w:rsidRPr="00BC64BE">
        <w:t>придруживању</w:t>
      </w:r>
      <w:proofErr w:type="spellEnd"/>
      <w:r w:rsidR="00E30DDE" w:rsidRPr="00BC64BE">
        <w:t xml:space="preserve"> </w:t>
      </w:r>
      <w:proofErr w:type="spellStart"/>
      <w:r w:rsidR="00E30DDE" w:rsidRPr="00BC64BE">
        <w:t>Републике</w:t>
      </w:r>
      <w:proofErr w:type="spellEnd"/>
      <w:r w:rsidR="00E30DDE" w:rsidRPr="00BC64BE">
        <w:t xml:space="preserve"> </w:t>
      </w:r>
      <w:proofErr w:type="spellStart"/>
      <w:r w:rsidR="00E30DDE" w:rsidRPr="00BC64BE">
        <w:t>Србије</w:t>
      </w:r>
      <w:proofErr w:type="spellEnd"/>
      <w:r w:rsidR="00E30DDE" w:rsidRPr="00BC64BE">
        <w:t xml:space="preserve"> </w:t>
      </w:r>
      <w:proofErr w:type="spellStart"/>
      <w:r w:rsidR="00E30DDE" w:rsidRPr="00BC64BE">
        <w:t>Програму</w:t>
      </w:r>
      <w:proofErr w:type="spellEnd"/>
      <w:r w:rsidR="00E30DDE" w:rsidRPr="00BC64BE">
        <w:t xml:space="preserve"> EU4Health</w:t>
      </w:r>
      <w:r w:rsidR="00E30DDE" w:rsidDel="00E30DDE">
        <w:rPr>
          <w:rFonts w:eastAsia="Calibri"/>
          <w:noProof/>
        </w:rPr>
        <w:t xml:space="preserve"> </w:t>
      </w:r>
      <w:r>
        <w:rPr>
          <w:rFonts w:eastAsia="Calibri"/>
          <w:noProof/>
        </w:rPr>
        <w:t xml:space="preserve">потписао је </w:t>
      </w:r>
      <w:r w:rsidR="00E30DDE">
        <w:rPr>
          <w:rFonts w:eastAsia="Calibri"/>
          <w:noProof/>
          <w:lang w:val="sr-Cyrl-RS"/>
        </w:rPr>
        <w:t>8. децембра 2025. године у Бриселу др</w:t>
      </w:r>
      <w:r w:rsidR="00E30DDE">
        <w:rPr>
          <w:rFonts w:eastAsia="Calibri"/>
          <w:noProof/>
        </w:rPr>
        <w:t xml:space="preserve"> </w:t>
      </w:r>
      <w:r w:rsidR="00E30DDE">
        <w:rPr>
          <w:rFonts w:eastAsia="Calibri"/>
          <w:noProof/>
          <w:lang w:val="sr-Cyrl-RS"/>
        </w:rPr>
        <w:t>Златибор Лончар,</w:t>
      </w:r>
      <w:r w:rsidR="00E30DDE">
        <w:rPr>
          <w:rFonts w:eastAsia="Calibri"/>
          <w:noProof/>
        </w:rPr>
        <w:t xml:space="preserve"> </w:t>
      </w:r>
      <w:r>
        <w:rPr>
          <w:rFonts w:eastAsia="Calibri"/>
          <w:noProof/>
        </w:rPr>
        <w:t xml:space="preserve">министар </w:t>
      </w:r>
      <w:r w:rsidR="00E30DDE">
        <w:rPr>
          <w:rFonts w:eastAsia="Calibri"/>
          <w:noProof/>
          <w:lang w:val="sr-Cyrl-RS"/>
        </w:rPr>
        <w:t>здравља</w:t>
      </w:r>
      <w:r w:rsidR="00025F96">
        <w:rPr>
          <w:rFonts w:eastAsia="Calibri"/>
          <w:noProof/>
          <w:lang w:val="sr-Cyrl-RS"/>
        </w:rPr>
        <w:t>,</w:t>
      </w:r>
      <w:r w:rsidR="008D1867">
        <w:rPr>
          <w:rFonts w:eastAsia="Calibri"/>
          <w:noProof/>
          <w:lang w:val="sr-Latn-RS"/>
        </w:rPr>
        <w:t xml:space="preserve"> </w:t>
      </w:r>
      <w:r w:rsidR="008D1867">
        <w:rPr>
          <w:rFonts w:eastAsia="Calibri"/>
          <w:noProof/>
          <w:lang w:val="sr-Cyrl-RS"/>
        </w:rPr>
        <w:t xml:space="preserve">у име Републике Србије, а </w:t>
      </w:r>
      <w:r w:rsidR="00025F96">
        <w:rPr>
          <w:rFonts w:eastAsia="Calibri"/>
          <w:noProof/>
          <w:lang w:val="sr-Cyrl-RS"/>
        </w:rPr>
        <w:t>у име Европксе комисије господин</w:t>
      </w:r>
      <w:r w:rsidR="00AA6B6C">
        <w:rPr>
          <w:rFonts w:eastAsia="Calibri"/>
          <w:noProof/>
          <w:lang w:val="sr-Cyrl-RS"/>
        </w:rPr>
        <w:t xml:space="preserve"> </w:t>
      </w:r>
      <w:r w:rsidR="00AA6B6C" w:rsidRPr="000A4ABB">
        <w:rPr>
          <w:szCs w:val="36"/>
          <w:lang w:val="sr-Latn-RS" w:eastAsia="en-GB"/>
        </w:rPr>
        <w:t>Оливер Вархељи</w:t>
      </w:r>
      <w:r w:rsidR="00AA6B6C">
        <w:rPr>
          <w:szCs w:val="36"/>
          <w:lang w:val="sr-Cyrl-RS" w:eastAsia="en-GB"/>
        </w:rPr>
        <w:t>,</w:t>
      </w:r>
      <w:r w:rsidR="00AA6B6C" w:rsidRPr="000A4ABB">
        <w:rPr>
          <w:szCs w:val="36"/>
          <w:lang w:val="sr-Latn-RS" w:eastAsia="en-GB"/>
        </w:rPr>
        <w:t xml:space="preserve"> европски комесар за здравље и безбедност хране</w:t>
      </w:r>
      <w:r w:rsidR="00E30DDE">
        <w:rPr>
          <w:rFonts w:eastAsia="Calibri"/>
          <w:noProof/>
          <w:lang w:val="sr-Cyrl-RS"/>
        </w:rPr>
        <w:t xml:space="preserve">. </w:t>
      </w:r>
      <w:r>
        <w:rPr>
          <w:rFonts w:eastAsia="Calibri"/>
          <w:noProof/>
        </w:rPr>
        <w:t>Споразум је потписан на енглеском језику.</w:t>
      </w:r>
    </w:p>
    <w:p w:rsidR="0054053D" w:rsidRPr="00AE745B" w:rsidRDefault="004E7D1E" w:rsidP="0054053D">
      <w:pPr>
        <w:ind w:firstLine="720"/>
        <w:jc w:val="both"/>
        <w:rPr>
          <w:rFonts w:eastAsia="Calibri"/>
          <w:noProof/>
          <w:lang w:val="sr-Cyrl-RS"/>
        </w:rPr>
      </w:pPr>
      <w:r>
        <w:rPr>
          <w:rFonts w:eastAsia="Calibri"/>
          <w:noProof/>
        </w:rPr>
        <w:t>Самим потпис</w:t>
      </w:r>
      <w:r w:rsidR="008D1867">
        <w:rPr>
          <w:rFonts w:eastAsia="Calibri"/>
          <w:noProof/>
          <w:lang w:val="sr-Cyrl-RS"/>
        </w:rPr>
        <w:t>ивање</w:t>
      </w:r>
      <w:r>
        <w:rPr>
          <w:rFonts w:eastAsia="Calibri"/>
          <w:noProof/>
        </w:rPr>
        <w:t xml:space="preserve">м </w:t>
      </w:r>
      <w:r w:rsidR="008D1867">
        <w:rPr>
          <w:rFonts w:eastAsia="Calibri"/>
          <w:noProof/>
        </w:rPr>
        <w:t xml:space="preserve">Споразума </w:t>
      </w:r>
      <w:r w:rsidR="00693881">
        <w:rPr>
          <w:rFonts w:eastAsia="Calibri"/>
          <w:noProof/>
        </w:rPr>
        <w:t xml:space="preserve">Република Србија </w:t>
      </w:r>
      <w:r w:rsidR="00302194">
        <w:rPr>
          <w:rFonts w:eastAsia="Calibri"/>
          <w:noProof/>
        </w:rPr>
        <w:t xml:space="preserve">је </w:t>
      </w:r>
      <w:r w:rsidR="00693881">
        <w:rPr>
          <w:rFonts w:eastAsia="Calibri"/>
          <w:noProof/>
        </w:rPr>
        <w:t>доби</w:t>
      </w:r>
      <w:r w:rsidR="00302194">
        <w:rPr>
          <w:rFonts w:eastAsia="Calibri"/>
          <w:noProof/>
        </w:rPr>
        <w:t>ла</w:t>
      </w:r>
      <w:r w:rsidR="00693881">
        <w:rPr>
          <w:rFonts w:eastAsia="Calibri"/>
          <w:noProof/>
        </w:rPr>
        <w:t xml:space="preserve"> могућност учешћа у заједничким </w:t>
      </w:r>
      <w:r w:rsidR="00E30DDE">
        <w:rPr>
          <w:rFonts w:eastAsia="Calibri"/>
          <w:noProof/>
          <w:lang w:val="sr-Cyrl-RS"/>
        </w:rPr>
        <w:t>пројектима који се спроводе у оквиру овог програма</w:t>
      </w:r>
      <w:r w:rsidR="00E30DDE">
        <w:rPr>
          <w:rFonts w:eastAsia="Calibri"/>
          <w:noProof/>
        </w:rPr>
        <w:t xml:space="preserve">. </w:t>
      </w:r>
      <w:r w:rsidR="00693881">
        <w:rPr>
          <w:rFonts w:eastAsia="Calibri"/>
          <w:noProof/>
        </w:rPr>
        <w:t>Након завршетка свих неопх</w:t>
      </w:r>
      <w:r>
        <w:rPr>
          <w:rFonts w:eastAsia="Calibri"/>
          <w:noProof/>
        </w:rPr>
        <w:t>одних процедура за потврђивање с</w:t>
      </w:r>
      <w:r w:rsidR="00693881">
        <w:rPr>
          <w:rFonts w:eastAsia="Calibri"/>
          <w:noProof/>
        </w:rPr>
        <w:t xml:space="preserve">поразума, о </w:t>
      </w:r>
      <w:r w:rsidR="0054053D">
        <w:rPr>
          <w:rFonts w:eastAsia="Calibri"/>
          <w:noProof/>
        </w:rPr>
        <w:t>томе ће званично бити обавештена Европска комисија</w:t>
      </w:r>
      <w:r w:rsidR="00693881">
        <w:rPr>
          <w:rFonts w:eastAsia="Calibri"/>
          <w:noProof/>
        </w:rPr>
        <w:t xml:space="preserve">, </w:t>
      </w:r>
      <w:r>
        <w:rPr>
          <w:rFonts w:eastAsia="Calibri"/>
          <w:noProof/>
        </w:rPr>
        <w:t>као депозитар с</w:t>
      </w:r>
      <w:r w:rsidR="0054053D">
        <w:rPr>
          <w:rFonts w:eastAsia="Calibri"/>
          <w:noProof/>
        </w:rPr>
        <w:t>поразума</w:t>
      </w:r>
      <w:r w:rsidR="00AA6B6C">
        <w:rPr>
          <w:rFonts w:eastAsia="Calibri"/>
          <w:noProof/>
          <w:lang w:val="sr-Cyrl-RS"/>
        </w:rPr>
        <w:t>.</w:t>
      </w:r>
    </w:p>
    <w:p w:rsidR="006D19AC" w:rsidRPr="005A5C24" w:rsidRDefault="006D19AC" w:rsidP="006D19AC">
      <w:pPr>
        <w:ind w:firstLine="720"/>
        <w:jc w:val="both"/>
        <w:rPr>
          <w:lang w:eastAsia="sr-Latn-CS"/>
        </w:rPr>
      </w:pPr>
    </w:p>
    <w:p w:rsidR="00453C59" w:rsidRDefault="00453C59" w:rsidP="00453C59">
      <w:pPr>
        <w:pStyle w:val="Default"/>
        <w:ind w:firstLine="720"/>
        <w:jc w:val="both"/>
        <w:rPr>
          <w:rFonts w:ascii="Times New Roman" w:hAnsi="Times New Roman" w:cs="Times New Roman"/>
          <w:color w:val="auto"/>
        </w:rPr>
      </w:pPr>
    </w:p>
    <w:p w:rsidR="00C4068A" w:rsidRPr="005A5C24" w:rsidRDefault="00C37096" w:rsidP="00453C59">
      <w:pPr>
        <w:pStyle w:val="Default"/>
        <w:ind w:firstLine="720"/>
        <w:jc w:val="both"/>
        <w:rPr>
          <w:rFonts w:ascii="Times New Roman" w:hAnsi="Times New Roman" w:cs="Times New Roman"/>
          <w:color w:val="auto"/>
        </w:rPr>
      </w:pPr>
      <w:r w:rsidRPr="0045563D">
        <w:rPr>
          <w:rFonts w:ascii="Times New Roman" w:hAnsi="Times New Roman" w:cs="Times New Roman"/>
          <w:color w:val="auto"/>
        </w:rPr>
        <w:t xml:space="preserve">III. </w:t>
      </w:r>
      <w:r w:rsidRPr="005A5C24">
        <w:rPr>
          <w:rFonts w:ascii="Times New Roman" w:hAnsi="Times New Roman" w:cs="Times New Roman"/>
          <w:color w:val="auto"/>
        </w:rPr>
        <w:t xml:space="preserve">ПРОЦЕНА ФИНАНСИЈСКИХ СРЕДСТАВА </w:t>
      </w:r>
      <w:r w:rsidR="009C17F2">
        <w:rPr>
          <w:rFonts w:ascii="Times New Roman" w:hAnsi="Times New Roman" w:cs="Times New Roman"/>
          <w:color w:val="auto"/>
          <w:lang w:val="sr-Cyrl-RS"/>
        </w:rPr>
        <w:t>ПОТРЕБНИХ ЗА СПРОВОЂЕЊЕ ПРОПИСА</w:t>
      </w:r>
    </w:p>
    <w:p w:rsidR="00C37096" w:rsidRPr="005A5C24" w:rsidRDefault="00C37096" w:rsidP="00C4068A">
      <w:pPr>
        <w:pStyle w:val="Default"/>
        <w:ind w:firstLine="720"/>
        <w:jc w:val="both"/>
        <w:rPr>
          <w:rFonts w:ascii="Times New Roman" w:hAnsi="Times New Roman" w:cs="Times New Roman"/>
          <w:color w:val="auto"/>
        </w:rPr>
      </w:pPr>
    </w:p>
    <w:p w:rsidR="008670D6" w:rsidRPr="00946B21" w:rsidRDefault="00666448" w:rsidP="00BC2E01">
      <w:pPr>
        <w:ind w:firstLine="720"/>
        <w:jc w:val="both"/>
        <w:rPr>
          <w:lang w:val="sr-Cyrl-RS"/>
        </w:rPr>
      </w:pPr>
      <w:r w:rsidRPr="00946B21">
        <w:rPr>
          <w:lang w:val="sr-Cyrl-RS"/>
        </w:rPr>
        <w:t xml:space="preserve">У </w:t>
      </w:r>
      <w:r w:rsidR="008670D6" w:rsidRPr="00946B21">
        <w:rPr>
          <w:lang w:val="sr-Cyrl-RS"/>
        </w:rPr>
        <w:t>буџету Републике Србије</w:t>
      </w:r>
      <w:r>
        <w:rPr>
          <w:lang w:val="sr-Cyrl-RS"/>
        </w:rPr>
        <w:t xml:space="preserve"> за 2026. годину</w:t>
      </w:r>
      <w:r w:rsidRPr="00666448">
        <w:rPr>
          <w:lang w:val="sr-Cyrl-RS"/>
        </w:rPr>
        <w:t xml:space="preserve"> </w:t>
      </w:r>
      <w:r w:rsidRPr="00946B21">
        <w:rPr>
          <w:lang w:val="sr-Cyrl-RS"/>
        </w:rPr>
        <w:t>обезбеђена</w:t>
      </w:r>
      <w:r w:rsidRPr="00666448">
        <w:rPr>
          <w:lang w:val="sr-Cyrl-RS"/>
        </w:rPr>
        <w:t xml:space="preserve"> </w:t>
      </w:r>
      <w:r w:rsidRPr="00946B21">
        <w:rPr>
          <w:lang w:val="sr-Cyrl-RS"/>
        </w:rPr>
        <w:t>су</w:t>
      </w:r>
      <w:r w:rsidRPr="00666448">
        <w:rPr>
          <w:lang w:val="sr-Cyrl-RS"/>
        </w:rPr>
        <w:t xml:space="preserve"> </w:t>
      </w:r>
      <w:r w:rsidRPr="00946B21">
        <w:rPr>
          <w:lang w:val="sr-Cyrl-RS"/>
        </w:rPr>
        <w:t>средства</w:t>
      </w:r>
      <w:r w:rsidR="008670D6" w:rsidRPr="00946B21">
        <w:rPr>
          <w:lang w:val="sr-Cyrl-RS"/>
        </w:rPr>
        <w:t xml:space="preserve"> на разделу 27</w:t>
      </w:r>
      <w:r w:rsidR="008670D6">
        <w:rPr>
          <w:lang w:val="sr-Cyrl-RS"/>
        </w:rPr>
        <w:t xml:space="preserve"> </w:t>
      </w:r>
      <w:r w:rsidR="008670D6" w:rsidRPr="00946B21">
        <w:rPr>
          <w:lang w:val="sr-Cyrl-RS"/>
        </w:rPr>
        <w:t>-</w:t>
      </w:r>
      <w:r w:rsidR="008670D6">
        <w:rPr>
          <w:lang w:val="sr-Cyrl-RS"/>
        </w:rPr>
        <w:t xml:space="preserve"> </w:t>
      </w:r>
      <w:r w:rsidR="008670D6" w:rsidRPr="00946B21">
        <w:rPr>
          <w:lang w:val="sr-Cyrl-RS"/>
        </w:rPr>
        <w:t>Министарство здравља, Програм 1803</w:t>
      </w:r>
      <w:r w:rsidR="008670D6">
        <w:rPr>
          <w:lang w:val="sr-Cyrl-RS"/>
        </w:rPr>
        <w:t xml:space="preserve"> </w:t>
      </w:r>
      <w:r w:rsidR="008670D6" w:rsidRPr="00946B21">
        <w:rPr>
          <w:lang w:val="sr-Cyrl-RS"/>
        </w:rPr>
        <w:t>-</w:t>
      </w:r>
      <w:r w:rsidR="008670D6">
        <w:rPr>
          <w:lang w:val="sr-Cyrl-RS"/>
        </w:rPr>
        <w:t xml:space="preserve"> </w:t>
      </w:r>
      <w:r w:rsidR="008670D6" w:rsidRPr="00946B21">
        <w:rPr>
          <w:lang w:val="sr-Cyrl-RS"/>
        </w:rPr>
        <w:t>Развој квалитета и доступности здравствене заштите, Пројекат 4026</w:t>
      </w:r>
      <w:r w:rsidR="008670D6">
        <w:rPr>
          <w:lang w:val="sr-Cyrl-RS"/>
        </w:rPr>
        <w:t xml:space="preserve"> </w:t>
      </w:r>
      <w:r w:rsidR="008670D6" w:rsidRPr="00946B21">
        <w:rPr>
          <w:lang w:val="sr-Cyrl-RS"/>
        </w:rPr>
        <w:t>-</w:t>
      </w:r>
      <w:r w:rsidR="008670D6">
        <w:rPr>
          <w:lang w:val="sr-Cyrl-RS"/>
        </w:rPr>
        <w:t xml:space="preserve"> </w:t>
      </w:r>
      <w:r w:rsidR="008670D6" w:rsidRPr="00946B21">
        <w:rPr>
          <w:lang w:val="sr-Cyrl-RS"/>
        </w:rPr>
        <w:t xml:space="preserve">Учешће Републике Србије у Програму Европске уније </w:t>
      </w:r>
      <w:r w:rsidR="00970047">
        <w:rPr>
          <w:lang w:val="sr-Cyrl-RS"/>
        </w:rPr>
        <w:t>„</w:t>
      </w:r>
      <w:r w:rsidR="008670D6" w:rsidRPr="00946B21">
        <w:rPr>
          <w:lang w:val="sr-Cyrl-RS"/>
        </w:rPr>
        <w:t>ЕУ за здравље</w:t>
      </w:r>
      <w:r w:rsidR="00E23780">
        <w:rPr>
          <w:lang w:val="sr-Cyrl-RS"/>
        </w:rPr>
        <w:t>”</w:t>
      </w:r>
      <w:r w:rsidR="008670D6" w:rsidRPr="00946B21">
        <w:rPr>
          <w:lang w:val="sr-Latn-RS"/>
        </w:rPr>
        <w:t xml:space="preserve"> </w:t>
      </w:r>
      <w:r w:rsidR="008670D6" w:rsidRPr="00946B21">
        <w:rPr>
          <w:lang w:val="sr-Cyrl-RS"/>
        </w:rPr>
        <w:t>(</w:t>
      </w:r>
      <w:r w:rsidR="008670D6" w:rsidRPr="00946B21">
        <w:rPr>
          <w:lang w:val="sr-Latn-RS"/>
        </w:rPr>
        <w:t>EU4HEALTH</w:t>
      </w:r>
      <w:r w:rsidR="008670D6" w:rsidRPr="00946B21">
        <w:rPr>
          <w:lang w:val="sr-Cyrl-RS"/>
        </w:rPr>
        <w:t>), Економска класификација 462</w:t>
      </w:r>
      <w:r w:rsidR="008670D6">
        <w:rPr>
          <w:lang w:val="sr-Cyrl-RS"/>
        </w:rPr>
        <w:t xml:space="preserve"> </w:t>
      </w:r>
      <w:r w:rsidR="008670D6" w:rsidRPr="00946B21">
        <w:rPr>
          <w:lang w:val="sr-Cyrl-RS"/>
        </w:rPr>
        <w:t>-</w:t>
      </w:r>
      <w:r w:rsidR="008670D6">
        <w:rPr>
          <w:lang w:val="sr-Cyrl-RS"/>
        </w:rPr>
        <w:t xml:space="preserve"> </w:t>
      </w:r>
      <w:r w:rsidR="008670D6" w:rsidRPr="00946B21">
        <w:rPr>
          <w:lang w:val="sr-Cyrl-RS"/>
        </w:rPr>
        <w:t xml:space="preserve">Дотације међународним организацијама, у износу </w:t>
      </w:r>
      <w:r>
        <w:rPr>
          <w:lang w:val="sr-Cyrl-RS"/>
        </w:rPr>
        <w:t xml:space="preserve">од </w:t>
      </w:r>
      <w:r w:rsidRPr="00946B21">
        <w:rPr>
          <w:lang w:val="sr-Cyrl-RS"/>
        </w:rPr>
        <w:t>191.160.000 динара</w:t>
      </w:r>
      <w:r w:rsidR="008670D6" w:rsidRPr="00946B21">
        <w:rPr>
          <w:lang w:val="sr-Cyrl-RS"/>
        </w:rPr>
        <w:t>.</w:t>
      </w:r>
    </w:p>
    <w:p w:rsidR="00C37096" w:rsidRPr="00BC2E01" w:rsidRDefault="00666448" w:rsidP="00BC2E01">
      <w:pPr>
        <w:ind w:firstLine="720"/>
        <w:jc w:val="both"/>
        <w:rPr>
          <w:lang w:val="sr-Cyrl-RS"/>
        </w:rPr>
      </w:pPr>
      <w:r>
        <w:rPr>
          <w:lang w:val="sr-Cyrl-RS"/>
        </w:rPr>
        <w:t xml:space="preserve">У буџету </w:t>
      </w:r>
      <w:r w:rsidRPr="00946B21">
        <w:rPr>
          <w:lang w:val="sr-Cyrl-RS"/>
        </w:rPr>
        <w:t>за 202</w:t>
      </w:r>
      <w:r>
        <w:rPr>
          <w:lang w:val="sr-Cyrl-RS"/>
        </w:rPr>
        <w:t>7</w:t>
      </w:r>
      <w:r w:rsidRPr="00946B21">
        <w:rPr>
          <w:lang w:val="sr-Cyrl-RS"/>
        </w:rPr>
        <w:t>.</w:t>
      </w:r>
      <w:r>
        <w:rPr>
          <w:lang w:val="sr-Cyrl-RS"/>
        </w:rPr>
        <w:t xml:space="preserve"> годину </w:t>
      </w:r>
      <w:r w:rsidRPr="00946B21">
        <w:rPr>
          <w:lang w:val="sr-Cyrl-RS"/>
        </w:rPr>
        <w:t>сре</w:t>
      </w:r>
      <w:r>
        <w:rPr>
          <w:lang w:val="sr-Cyrl-RS"/>
        </w:rPr>
        <w:t xml:space="preserve">дства ће се обезбедити </w:t>
      </w:r>
      <w:r w:rsidRPr="00946B21">
        <w:rPr>
          <w:lang w:val="sr-Cyrl-RS"/>
        </w:rPr>
        <w:t xml:space="preserve">у </w:t>
      </w:r>
      <w:r w:rsidR="008670D6" w:rsidRPr="00946B21">
        <w:rPr>
          <w:lang w:val="sr-Cyrl-RS"/>
        </w:rPr>
        <w:t xml:space="preserve">оквиру лимита </w:t>
      </w:r>
      <w:r>
        <w:rPr>
          <w:lang w:val="sr-Cyrl-RS"/>
        </w:rPr>
        <w:t>које утврди Министарство здравља</w:t>
      </w:r>
      <w:r w:rsidR="008670D6" w:rsidRPr="00946B21">
        <w:rPr>
          <w:lang w:val="sr-Cyrl-RS"/>
        </w:rPr>
        <w:t xml:space="preserve"> у износу од 179.360.000 динара</w:t>
      </w:r>
      <w:r w:rsidR="008670D6">
        <w:rPr>
          <w:lang w:val="sr-Cyrl-RS"/>
        </w:rPr>
        <w:t>.</w:t>
      </w:r>
      <w:r w:rsidR="008670D6" w:rsidRPr="00946B21">
        <w:rPr>
          <w:lang w:val="sr-Cyrl-RS"/>
        </w:rPr>
        <w:t xml:space="preserve"> </w:t>
      </w:r>
    </w:p>
    <w:sectPr w:rsidR="00C37096" w:rsidRPr="00BC2E01" w:rsidSect="00453C59">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DDA" w:rsidRDefault="00B37DDA" w:rsidP="00FB0673">
      <w:r>
        <w:separator/>
      </w:r>
    </w:p>
  </w:endnote>
  <w:endnote w:type="continuationSeparator" w:id="0">
    <w:p w:rsidR="00B37DDA" w:rsidRDefault="00B37DDA" w:rsidP="00FB0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DDA" w:rsidRDefault="00B37DDA" w:rsidP="00FB0673">
      <w:r>
        <w:separator/>
      </w:r>
    </w:p>
  </w:footnote>
  <w:footnote w:type="continuationSeparator" w:id="0">
    <w:p w:rsidR="00B37DDA" w:rsidRDefault="00B37DDA" w:rsidP="00FB0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3997346"/>
      <w:docPartObj>
        <w:docPartGallery w:val="Page Numbers (Top of Page)"/>
        <w:docPartUnique/>
      </w:docPartObj>
    </w:sdtPr>
    <w:sdtEndPr>
      <w:rPr>
        <w:noProof/>
      </w:rPr>
    </w:sdtEndPr>
    <w:sdtContent>
      <w:p w:rsidR="00453C59" w:rsidRDefault="00453C59">
        <w:pPr>
          <w:pStyle w:val="Header"/>
          <w:jc w:val="center"/>
        </w:pPr>
        <w:r>
          <w:fldChar w:fldCharType="begin"/>
        </w:r>
        <w:r>
          <w:instrText xml:space="preserve"> PAGE   \* MERGEFORMAT </w:instrText>
        </w:r>
        <w:r>
          <w:fldChar w:fldCharType="separate"/>
        </w:r>
        <w:r w:rsidR="00E23780">
          <w:rPr>
            <w:noProof/>
          </w:rPr>
          <w:t>5</w:t>
        </w:r>
        <w:r>
          <w:rPr>
            <w:noProof/>
          </w:rPr>
          <w:fldChar w:fldCharType="end"/>
        </w:r>
      </w:p>
    </w:sdtContent>
  </w:sdt>
  <w:p w:rsidR="00453C59" w:rsidRDefault="00453C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D401E"/>
    <w:multiLevelType w:val="multilevel"/>
    <w:tmpl w:val="793A4A9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0A37230"/>
    <w:multiLevelType w:val="hybridMultilevel"/>
    <w:tmpl w:val="71A2E2D6"/>
    <w:lvl w:ilvl="0" w:tplc="623CF6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4350A1"/>
    <w:multiLevelType w:val="hybridMultilevel"/>
    <w:tmpl w:val="0B203394"/>
    <w:lvl w:ilvl="0" w:tplc="84DA09B0">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750EEB"/>
    <w:multiLevelType w:val="hybridMultilevel"/>
    <w:tmpl w:val="03286AA0"/>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4" w15:restartNumberingAfterBreak="0">
    <w:nsid w:val="3A982927"/>
    <w:multiLevelType w:val="hybridMultilevel"/>
    <w:tmpl w:val="C76AD5E2"/>
    <w:lvl w:ilvl="0" w:tplc="FE8E39C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096"/>
    <w:rsid w:val="00002B16"/>
    <w:rsid w:val="0002178B"/>
    <w:rsid w:val="00025F96"/>
    <w:rsid w:val="00035F80"/>
    <w:rsid w:val="00060151"/>
    <w:rsid w:val="00065F25"/>
    <w:rsid w:val="000F35BD"/>
    <w:rsid w:val="00146603"/>
    <w:rsid w:val="001A272D"/>
    <w:rsid w:val="001A2833"/>
    <w:rsid w:val="001B7213"/>
    <w:rsid w:val="001C52FB"/>
    <w:rsid w:val="001D2B24"/>
    <w:rsid w:val="001D3473"/>
    <w:rsid w:val="001D6C9C"/>
    <w:rsid w:val="0020094D"/>
    <w:rsid w:val="00221CF3"/>
    <w:rsid w:val="00264296"/>
    <w:rsid w:val="00282C32"/>
    <w:rsid w:val="002A3DED"/>
    <w:rsid w:val="002E3B75"/>
    <w:rsid w:val="00302194"/>
    <w:rsid w:val="0032334B"/>
    <w:rsid w:val="00325021"/>
    <w:rsid w:val="00333E37"/>
    <w:rsid w:val="00335497"/>
    <w:rsid w:val="0039315B"/>
    <w:rsid w:val="003C5745"/>
    <w:rsid w:val="00402772"/>
    <w:rsid w:val="00445C07"/>
    <w:rsid w:val="00452F35"/>
    <w:rsid w:val="00453784"/>
    <w:rsid w:val="00453C59"/>
    <w:rsid w:val="0045563D"/>
    <w:rsid w:val="00472751"/>
    <w:rsid w:val="00495B64"/>
    <w:rsid w:val="004C15F5"/>
    <w:rsid w:val="004E7D1E"/>
    <w:rsid w:val="0054053D"/>
    <w:rsid w:val="005426CB"/>
    <w:rsid w:val="00551517"/>
    <w:rsid w:val="00553897"/>
    <w:rsid w:val="005A2A9F"/>
    <w:rsid w:val="005A5C24"/>
    <w:rsid w:val="005C3100"/>
    <w:rsid w:val="005C324C"/>
    <w:rsid w:val="00632E72"/>
    <w:rsid w:val="0066629E"/>
    <w:rsid w:val="00666448"/>
    <w:rsid w:val="00680165"/>
    <w:rsid w:val="00686705"/>
    <w:rsid w:val="00693881"/>
    <w:rsid w:val="006C3974"/>
    <w:rsid w:val="006D19AC"/>
    <w:rsid w:val="006D3547"/>
    <w:rsid w:val="006D530E"/>
    <w:rsid w:val="00704B57"/>
    <w:rsid w:val="00704C27"/>
    <w:rsid w:val="00743AC2"/>
    <w:rsid w:val="00747569"/>
    <w:rsid w:val="0075062E"/>
    <w:rsid w:val="00767A5B"/>
    <w:rsid w:val="007A4C03"/>
    <w:rsid w:val="007C53DB"/>
    <w:rsid w:val="007F1340"/>
    <w:rsid w:val="00804766"/>
    <w:rsid w:val="008161DF"/>
    <w:rsid w:val="008670D6"/>
    <w:rsid w:val="008806C4"/>
    <w:rsid w:val="00881FF6"/>
    <w:rsid w:val="008A01E4"/>
    <w:rsid w:val="008B1475"/>
    <w:rsid w:val="008B35AE"/>
    <w:rsid w:val="008D1867"/>
    <w:rsid w:val="008D39CC"/>
    <w:rsid w:val="0092778D"/>
    <w:rsid w:val="009651E5"/>
    <w:rsid w:val="00970047"/>
    <w:rsid w:val="009956B7"/>
    <w:rsid w:val="009A1A16"/>
    <w:rsid w:val="009A3390"/>
    <w:rsid w:val="009C0E55"/>
    <w:rsid w:val="009C17F2"/>
    <w:rsid w:val="009D4A18"/>
    <w:rsid w:val="00A13969"/>
    <w:rsid w:val="00A2629B"/>
    <w:rsid w:val="00A30C42"/>
    <w:rsid w:val="00A7063E"/>
    <w:rsid w:val="00A86F50"/>
    <w:rsid w:val="00AA6B6C"/>
    <w:rsid w:val="00AA798E"/>
    <w:rsid w:val="00AB2066"/>
    <w:rsid w:val="00AC4993"/>
    <w:rsid w:val="00AE02CB"/>
    <w:rsid w:val="00AE43B6"/>
    <w:rsid w:val="00AE745B"/>
    <w:rsid w:val="00AF27C3"/>
    <w:rsid w:val="00B37DDA"/>
    <w:rsid w:val="00B40258"/>
    <w:rsid w:val="00B667AC"/>
    <w:rsid w:val="00B71909"/>
    <w:rsid w:val="00B770E3"/>
    <w:rsid w:val="00B84DB9"/>
    <w:rsid w:val="00B95611"/>
    <w:rsid w:val="00B95FA1"/>
    <w:rsid w:val="00BC1F4A"/>
    <w:rsid w:val="00BC2E01"/>
    <w:rsid w:val="00BC3EF4"/>
    <w:rsid w:val="00BC4E77"/>
    <w:rsid w:val="00BD755F"/>
    <w:rsid w:val="00BF6C94"/>
    <w:rsid w:val="00C1763D"/>
    <w:rsid w:val="00C2281F"/>
    <w:rsid w:val="00C37096"/>
    <w:rsid w:val="00C4068A"/>
    <w:rsid w:val="00C552E8"/>
    <w:rsid w:val="00C6003B"/>
    <w:rsid w:val="00C6037A"/>
    <w:rsid w:val="00C658C5"/>
    <w:rsid w:val="00C7701F"/>
    <w:rsid w:val="00CF3CB7"/>
    <w:rsid w:val="00CF5EE0"/>
    <w:rsid w:val="00D35F36"/>
    <w:rsid w:val="00D44C60"/>
    <w:rsid w:val="00D53D06"/>
    <w:rsid w:val="00D74979"/>
    <w:rsid w:val="00D774AB"/>
    <w:rsid w:val="00D86801"/>
    <w:rsid w:val="00DA4F50"/>
    <w:rsid w:val="00DB72BA"/>
    <w:rsid w:val="00E235EC"/>
    <w:rsid w:val="00E23780"/>
    <w:rsid w:val="00E30DDE"/>
    <w:rsid w:val="00EB7689"/>
    <w:rsid w:val="00EC1E24"/>
    <w:rsid w:val="00EF0027"/>
    <w:rsid w:val="00EF19B0"/>
    <w:rsid w:val="00F10F73"/>
    <w:rsid w:val="00F163C6"/>
    <w:rsid w:val="00F24E66"/>
    <w:rsid w:val="00F25359"/>
    <w:rsid w:val="00F35ABC"/>
    <w:rsid w:val="00F510BE"/>
    <w:rsid w:val="00F54C89"/>
    <w:rsid w:val="00F71E29"/>
    <w:rsid w:val="00F96944"/>
    <w:rsid w:val="00F975BB"/>
    <w:rsid w:val="00FB0673"/>
    <w:rsid w:val="00FC01FF"/>
    <w:rsid w:val="00FC127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62BB0"/>
  <w15:docId w15:val="{6DE237D5-F62D-4F75-8AC0-85B5E985E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281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37096"/>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aliases w:val="Citation List,본문(내용),List Paragraph (numbered (a)),Numbered List Paragraph,References,Numbered Paragraph,Main numbered paragraph,List_Paragraph,Multilevel para_II,List Paragraph1,123 List Paragraph,Liste 1,Normal 2,1.1.1_List Paragraph"/>
    <w:basedOn w:val="Normal"/>
    <w:link w:val="ListParagraphChar"/>
    <w:uiPriority w:val="34"/>
    <w:qFormat/>
    <w:rsid w:val="00A7063E"/>
    <w:pPr>
      <w:spacing w:after="160" w:line="259" w:lineRule="auto"/>
      <w:ind w:left="720"/>
      <w:contextualSpacing/>
    </w:pPr>
    <w:rPr>
      <w:rFonts w:ascii="Calibri" w:eastAsia="Calibri" w:hAnsi="Calibri"/>
      <w:sz w:val="22"/>
      <w:szCs w:val="22"/>
    </w:rPr>
  </w:style>
  <w:style w:type="paragraph" w:styleId="Header">
    <w:name w:val="header"/>
    <w:basedOn w:val="Normal"/>
    <w:link w:val="HeaderChar"/>
    <w:uiPriority w:val="99"/>
    <w:unhideWhenUsed/>
    <w:rsid w:val="00FB0673"/>
    <w:pPr>
      <w:tabs>
        <w:tab w:val="center" w:pos="4680"/>
        <w:tab w:val="right" w:pos="9360"/>
      </w:tabs>
    </w:pPr>
  </w:style>
  <w:style w:type="character" w:customStyle="1" w:styleId="HeaderChar">
    <w:name w:val="Header Char"/>
    <w:basedOn w:val="DefaultParagraphFont"/>
    <w:link w:val="Header"/>
    <w:uiPriority w:val="99"/>
    <w:rsid w:val="00FB067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0673"/>
    <w:pPr>
      <w:tabs>
        <w:tab w:val="center" w:pos="4680"/>
        <w:tab w:val="right" w:pos="9360"/>
      </w:tabs>
    </w:pPr>
  </w:style>
  <w:style w:type="character" w:customStyle="1" w:styleId="FooterChar">
    <w:name w:val="Footer Char"/>
    <w:basedOn w:val="DefaultParagraphFont"/>
    <w:link w:val="Footer"/>
    <w:uiPriority w:val="99"/>
    <w:rsid w:val="00FB0673"/>
    <w:rPr>
      <w:rFonts w:ascii="Times New Roman" w:eastAsia="Times New Roman" w:hAnsi="Times New Roman" w:cs="Times New Roman"/>
      <w:sz w:val="24"/>
      <w:szCs w:val="24"/>
    </w:rPr>
  </w:style>
  <w:style w:type="character" w:customStyle="1" w:styleId="BodyText3Char">
    <w:name w:val="Body Text 3 Char"/>
    <w:basedOn w:val="DefaultParagraphFont"/>
    <w:link w:val="BodyText3"/>
    <w:locked/>
    <w:rsid w:val="008B35AE"/>
    <w:rPr>
      <w:rFonts w:ascii="Arial" w:hAnsi="Arial" w:cs="Arial"/>
      <w:sz w:val="16"/>
      <w:szCs w:val="16"/>
      <w:lang w:val="sr-Cyrl-CS" w:eastAsia="sr-Latn-CS"/>
    </w:rPr>
  </w:style>
  <w:style w:type="paragraph" w:styleId="BodyText3">
    <w:name w:val="Body Text 3"/>
    <w:basedOn w:val="Normal"/>
    <w:link w:val="BodyText3Char"/>
    <w:rsid w:val="008B35AE"/>
    <w:pPr>
      <w:spacing w:after="120"/>
    </w:pPr>
    <w:rPr>
      <w:rFonts w:ascii="Arial" w:eastAsiaTheme="minorHAnsi" w:hAnsi="Arial" w:cs="Arial"/>
      <w:sz w:val="16"/>
      <w:szCs w:val="16"/>
      <w:lang w:val="sr-Cyrl-CS" w:eastAsia="sr-Latn-CS"/>
    </w:rPr>
  </w:style>
  <w:style w:type="character" w:customStyle="1" w:styleId="BodyText3Char1">
    <w:name w:val="Body Text 3 Char1"/>
    <w:basedOn w:val="DefaultParagraphFont"/>
    <w:uiPriority w:val="99"/>
    <w:semiHidden/>
    <w:rsid w:val="008B35AE"/>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Numbered List Paragraph Char,References Char,Numbered Paragraph Char,Main numbered paragraph Char,List_Paragraph Char,Multilevel para_II Char,List Paragraph1 Char"/>
    <w:link w:val="ListParagraph"/>
    <w:uiPriority w:val="34"/>
    <w:qFormat/>
    <w:locked/>
    <w:rsid w:val="006D19AC"/>
    <w:rPr>
      <w:rFonts w:ascii="Calibri" w:eastAsia="Calibri" w:hAnsi="Calibri" w:cs="Times New Roman"/>
    </w:rPr>
  </w:style>
  <w:style w:type="paragraph" w:styleId="BalloonText">
    <w:name w:val="Balloon Text"/>
    <w:basedOn w:val="Normal"/>
    <w:link w:val="BalloonTextChar"/>
    <w:uiPriority w:val="99"/>
    <w:semiHidden/>
    <w:unhideWhenUsed/>
    <w:rsid w:val="00C770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701F"/>
    <w:rPr>
      <w:rFonts w:ascii="Segoe UI" w:eastAsia="Times New Roman" w:hAnsi="Segoe UI" w:cs="Segoe UI"/>
      <w:sz w:val="18"/>
      <w:szCs w:val="18"/>
    </w:rPr>
  </w:style>
  <w:style w:type="character" w:styleId="Strong">
    <w:name w:val="Strong"/>
    <w:basedOn w:val="DefaultParagraphFont"/>
    <w:uiPriority w:val="22"/>
    <w:qFormat/>
    <w:rsid w:val="00F71E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5</Pages>
  <Words>1871</Words>
  <Characters>10670</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Daktilobiro06</cp:lastModifiedBy>
  <cp:revision>15</cp:revision>
  <cp:lastPrinted>2026-03-06T13:36:00Z</cp:lastPrinted>
  <dcterms:created xsi:type="dcterms:W3CDTF">2025-12-17T13:38:00Z</dcterms:created>
  <dcterms:modified xsi:type="dcterms:W3CDTF">2026-03-06T13:36:00Z</dcterms:modified>
</cp:coreProperties>
</file>