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C0935" w14:textId="098FA8F9" w:rsidR="00F64997" w:rsidRPr="002D2BB1" w:rsidRDefault="00AB0576" w:rsidP="00A84A5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ПРЕДЛОГ </w:t>
      </w:r>
      <w:r w:rsidR="00F2626E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ЗАКОН</w:t>
      </w: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="00F2626E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 </w:t>
      </w:r>
      <w:r w:rsidR="00463B13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НАФТИ</w:t>
      </w:r>
    </w:p>
    <w:p w14:paraId="6751FF7E" w14:textId="77777777" w:rsidR="00AB0576" w:rsidRPr="002D2BB1" w:rsidRDefault="00AB0576" w:rsidP="00A84A5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810B581" w14:textId="77777777" w:rsidR="00A84A5A" w:rsidRPr="002D2BB1" w:rsidRDefault="00A84A5A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Hlk175565149"/>
    </w:p>
    <w:p w14:paraId="538458B5" w14:textId="66864992" w:rsidR="0036385F" w:rsidRPr="002D2BB1" w:rsidRDefault="0036385F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I</w:t>
      </w:r>
      <w:r w:rsidR="008D5674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УВОДНЕ ОДРЕДБЕ</w:t>
      </w:r>
    </w:p>
    <w:bookmarkEnd w:id="0"/>
    <w:p w14:paraId="4FC06531" w14:textId="5225E1BF" w:rsidR="0036385F" w:rsidRPr="002D2BB1" w:rsidRDefault="00B97F15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4F2082E2" w14:textId="0C98C2A7" w:rsidR="0036385F" w:rsidRPr="002D2BB1" w:rsidRDefault="0036385F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Предмет</w:t>
      </w:r>
    </w:p>
    <w:p w14:paraId="16447552" w14:textId="77777777" w:rsidR="002A672C" w:rsidRPr="002D2BB1" w:rsidRDefault="002A672C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626D0D" w14:textId="7FD30A78" w:rsidR="0017049B" w:rsidRPr="002D2BB1" w:rsidRDefault="002A672C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7DB121D0" w14:textId="3FD06B35" w:rsidR="00EA3CB3" w:rsidRPr="002D2BB1" w:rsidRDefault="006328F4" w:rsidP="00A84A5A">
      <w:pPr>
        <w:pStyle w:val="ListParagraph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>Овим законом уређуј</w:t>
      </w:r>
      <w:r w:rsidR="00C748C0" w:rsidRPr="002D2BB1">
        <w:rPr>
          <w:rFonts w:ascii="Times New Roman" w:hAnsi="Times New Roman" w:cs="Times New Roman"/>
          <w:sz w:val="24"/>
          <w:szCs w:val="24"/>
          <w:lang w:val="sr-Cyrl-RS"/>
        </w:rPr>
        <w:t>e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се начин организовања и функционисања тржишта нафте</w:t>
      </w:r>
      <w:r w:rsidR="001A13B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>деривата нафте</w:t>
      </w:r>
      <w:r w:rsidR="001A13B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EA3CB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других </w:t>
      </w:r>
      <w:r w:rsidR="001A13B0" w:rsidRPr="002D2BB1">
        <w:rPr>
          <w:rFonts w:ascii="Times New Roman" w:hAnsi="Times New Roman" w:cs="Times New Roman"/>
          <w:sz w:val="24"/>
          <w:szCs w:val="24"/>
          <w:lang w:val="sr-Cyrl-RS"/>
        </w:rPr>
        <w:t>моторних и енергетских горива,</w:t>
      </w:r>
      <w:r w:rsidR="00EA3CB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права и обавезе учесника на тржишту, </w:t>
      </w:r>
      <w:r w:rsidR="00410F2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пројектовање, изградња, </w:t>
      </w:r>
      <w:r w:rsidR="000E61E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коришћење </w:t>
      </w:r>
      <w:r w:rsidR="00410F2E" w:rsidRPr="002D2BB1">
        <w:rPr>
          <w:rFonts w:ascii="Times New Roman" w:hAnsi="Times New Roman" w:cs="Times New Roman"/>
          <w:sz w:val="24"/>
          <w:szCs w:val="24"/>
          <w:lang w:val="sr-Cyrl-RS"/>
        </w:rPr>
        <w:t>и заштита енергетских објеката</w:t>
      </w:r>
      <w:r w:rsidR="00B82A3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у области нафте</w:t>
      </w:r>
      <w:r w:rsidR="00410F2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формирање и коришћење </w:t>
      </w:r>
      <w:r w:rsidR="001A2D12" w:rsidRPr="002D2BB1">
        <w:rPr>
          <w:rFonts w:ascii="Times New Roman" w:hAnsi="Times New Roman" w:cs="Times New Roman"/>
          <w:sz w:val="24"/>
          <w:szCs w:val="24"/>
          <w:lang w:val="sr-Cyrl-RS"/>
        </w:rPr>
        <w:t>оперативних резерви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>, као и надзор над спровођењем овог закона.</w:t>
      </w:r>
      <w:r w:rsidR="00EA3CB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D539F4E" w14:textId="3774E9C2" w:rsidR="00410F2E" w:rsidRPr="002D2BB1" w:rsidRDefault="00410F2E" w:rsidP="00A84A5A">
      <w:pPr>
        <w:pStyle w:val="ListParagraph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>Oдредбе овог закона се, у односу на Aутономну покрајину Kосово и Mетохија, тумаче и примењују у складу са Резолуцијом Савета безбедности Уједињених нација 1244 и Законом о ратификацији Уговора о оснивању Eнергетске заједнице</w:t>
      </w:r>
      <w:r w:rsidR="000E61E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Европске заједнице и Републике Албаније, Републике Бугарске, Босне и Херцеговине, Републике Хрватске, Бивше Југословенске Републике Македоније, Републике Црне Горе, Румуније, Републике Србије и Привремене Мисије Уједињених нација на Косову у складу са Резолуцијом 1244 Савета безбедности Уједињених нација</w:t>
      </w:r>
      <w:r w:rsidR="00E4416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E61E8" w:rsidRPr="002D2BB1">
        <w:rPr>
          <w:rFonts w:ascii="Times New Roman" w:hAnsi="Times New Roman" w:cs="Times New Roman"/>
          <w:sz w:val="24"/>
          <w:szCs w:val="24"/>
          <w:lang w:val="sr-Cyrl-RS"/>
        </w:rPr>
        <w:t>(„</w:t>
      </w:r>
      <w:r w:rsidR="00E4416B" w:rsidRPr="002D2BB1">
        <w:rPr>
          <w:rFonts w:ascii="Times New Roman" w:hAnsi="Times New Roman" w:cs="Times New Roman"/>
          <w:sz w:val="24"/>
          <w:szCs w:val="24"/>
          <w:lang w:val="sr-Cyrl-RS"/>
        </w:rPr>
        <w:t>Службени гласник РС</w:t>
      </w:r>
      <w:r w:rsidR="003F4E1D" w:rsidRPr="002D2BB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0E61E8" w:rsidRPr="002D2BB1">
        <w:rPr>
          <w:rFonts w:ascii="Times New Roman" w:hAnsi="Times New Roman" w:cs="Times New Roman"/>
          <w:sz w:val="24"/>
          <w:szCs w:val="24"/>
          <w:lang w:val="sr-Cyrl-RS"/>
        </w:rPr>
        <w:t>, број 62/06</w:t>
      </w:r>
      <w:r w:rsidR="00E4416B" w:rsidRPr="002D2BB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748C0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B1746A7" w14:textId="77777777" w:rsidR="002A672C" w:rsidRPr="002D2BB1" w:rsidRDefault="002A672C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33A297" w14:textId="5CA68ACA" w:rsidR="0036385F" w:rsidRPr="002D2BB1" w:rsidRDefault="0036385F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Значење појединих израза</w:t>
      </w:r>
    </w:p>
    <w:p w14:paraId="16223928" w14:textId="77777777" w:rsidR="002A672C" w:rsidRPr="002D2BB1" w:rsidRDefault="002A672C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96399E" w14:textId="5E458BA9" w:rsidR="002A672C" w:rsidRPr="002D2BB1" w:rsidRDefault="002A672C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6CB032DE" w14:textId="3D472CCE" w:rsidR="006328F4" w:rsidRPr="002D2BB1" w:rsidRDefault="006328F4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Поједини изра</w:t>
      </w:r>
      <w:r w:rsidR="00D0728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зи употребљени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у овом закону имају следеће значење</w:t>
      </w:r>
      <w:r w:rsidR="00D07288" w:rsidRPr="002D2BB1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BCDACD6" w14:textId="67E6D38E" w:rsidR="001A13B0" w:rsidRPr="002D2BB1" w:rsidRDefault="001A13B0" w:rsidP="00D0728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базно уље је основно уље минералног, синтетичког или биљног порекла које се користи за производњу мазива и у индустријске сврхе;</w:t>
      </w:r>
    </w:p>
    <w:p w14:paraId="44395E63" w14:textId="2D5E7A54" w:rsidR="001A13B0" w:rsidRPr="002D2BB1" w:rsidRDefault="001A13B0" w:rsidP="00D07288">
      <w:pPr>
        <w:pStyle w:val="ListParagraph"/>
        <w:numPr>
          <w:ilvl w:val="0"/>
          <w:numId w:val="9"/>
        </w:numPr>
        <w:tabs>
          <w:tab w:val="left" w:pos="142"/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деривати нафте су моторни бензини, авионски бензини, млазна горива, гасна уља, уља за ложење, бродска горива, течни нафтни гас и друго;</w:t>
      </w:r>
    </w:p>
    <w:p w14:paraId="4544FD2E" w14:textId="6ED5F24B" w:rsidR="00E43FFB" w:rsidRPr="002D2BB1" w:rsidRDefault="00E43FFB" w:rsidP="00D07288">
      <w:pPr>
        <w:pStyle w:val="ListParagraph"/>
        <w:numPr>
          <w:ilvl w:val="0"/>
          <w:numId w:val="9"/>
        </w:numPr>
        <w:tabs>
          <w:tab w:val="left" w:pos="142"/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крајњи корисник је правно лице, предузетник</w:t>
      </w:r>
      <w:r w:rsidR="004C131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16421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пољопривредно газдинство које је уписано у регистар пољопривредних газдинстава које користи моторна и енергетска горива за сопствене потребе; </w:t>
      </w:r>
    </w:p>
    <w:p w14:paraId="2388045A" w14:textId="7B5CF71F" w:rsidR="001A13B0" w:rsidRPr="002D2BB1" w:rsidRDefault="001A13B0" w:rsidP="00D07288">
      <w:pPr>
        <w:pStyle w:val="ListParagraph"/>
        <w:numPr>
          <w:ilvl w:val="0"/>
          <w:numId w:val="9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моторна горива су моторни бензини, авионски бензини, млазна горива, гасна уља, бродска горива, </w:t>
      </w:r>
      <w:r w:rsidR="00E4792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течни нафтни гас -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аутогас, биогорива, компримовани природни гас, утечњени природни гас, водоник и друго, а у складу са прописима којима се дефинишу њихови технички и други захтеви и намена;</w:t>
      </w:r>
      <w:r w:rsidR="00E3603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CB372EE" w14:textId="1C750BC1" w:rsidR="001A13B0" w:rsidRPr="002D2BB1" w:rsidRDefault="001A13B0" w:rsidP="00D0728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енергетска горива су гасна уља, уља за ложење, биотечности, течни нафтни гас, компримовани природни гас, утечњени природни гас, водоник и друго, а у складу са прописима којима се дефинишу њихови технички и други захтеви и намена;</w:t>
      </w:r>
    </w:p>
    <w:p w14:paraId="7864C205" w14:textId="6BEB3F26" w:rsidR="001A5A82" w:rsidRPr="002D2BB1" w:rsidRDefault="001A5A82" w:rsidP="00D0728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корисник система за транспорт нафте нафтоводом, односно деривата нафте продуктоводом је </w:t>
      </w:r>
      <w:r w:rsidR="001E2A4F"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енергетски субјект који има лиценцу за трговину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нафтом, моторним и енергетским горивима или </w:t>
      </w:r>
      <w:r w:rsidR="00E3603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 који има лиценцу за производњу деривата нафте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који има уговорен транспорт нафте нафтоводом или деривата нафте продуктоводом;</w:t>
      </w:r>
    </w:p>
    <w:p w14:paraId="00CC3472" w14:textId="7598913A" w:rsidR="001E2A4F" w:rsidRPr="002D2BB1" w:rsidRDefault="001E2A4F" w:rsidP="00D0728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мала пловила  су чамци у складу са прописима којима се уређују унутрашња пловидба и луке;</w:t>
      </w:r>
    </w:p>
    <w:p w14:paraId="12E4CB07" w14:textId="1158D81E" w:rsidR="001A13B0" w:rsidRPr="002D2BB1" w:rsidRDefault="001A13B0" w:rsidP="00D07288">
      <w:pPr>
        <w:pStyle w:val="ListParagraph"/>
        <w:numPr>
          <w:ilvl w:val="0"/>
          <w:numId w:val="9"/>
        </w:numPr>
        <w:tabs>
          <w:tab w:val="left" w:pos="0"/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намешавање биогорива је додавање биогорива </w:t>
      </w:r>
      <w:r w:rsidR="00D945E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моторним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горивима нафтног порекла у прописаном садржају;</w:t>
      </w:r>
    </w:p>
    <w:p w14:paraId="715CEA5B" w14:textId="1903848D" w:rsidR="001A13B0" w:rsidRPr="002D2BB1" w:rsidRDefault="001A13B0" w:rsidP="00D0728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намешавање биотечности је додавање биотечности </w:t>
      </w:r>
      <w:r w:rsidR="00D945E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енергетским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горивима нафтног порекла у прописаном садржају;</w:t>
      </w:r>
    </w:p>
    <w:p w14:paraId="5912A91C" w14:textId="4DDD8204" w:rsidR="00CF6B3E" w:rsidRPr="002D2BB1" w:rsidRDefault="00CF6B3E" w:rsidP="002A616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нафтни терминал је специјализовани инфраструктурни објекат намењен за прихват, претовар, складиштење и дистрибуцију нафте и нафтних деривата</w:t>
      </w:r>
    </w:p>
    <w:p w14:paraId="5DD431CD" w14:textId="5575FCF1" w:rsidR="000D07F2" w:rsidRPr="002D2BB1" w:rsidRDefault="000D07F2" w:rsidP="002A616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EE0000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4EA0" w:rsidRPr="002D2BB1">
        <w:rPr>
          <w:rFonts w:ascii="Times New Roman" w:hAnsi="Times New Roman" w:cs="Times New Roman"/>
          <w:sz w:val="24"/>
          <w:szCs w:val="24"/>
          <w:lang w:val="sr-Cyrl-RS"/>
        </w:rPr>
        <w:t>нафтовод</w:t>
      </w:r>
      <w:r w:rsidR="007E4B1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624EA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цевовод за транспорт сирове нафте</w:t>
      </w:r>
      <w:r w:rsidR="00B1043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E326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као и </w:t>
      </w:r>
      <w:r w:rsidR="00B1043D" w:rsidRPr="002D2BB1">
        <w:rPr>
          <w:rFonts w:ascii="Times New Roman" w:hAnsi="Times New Roman" w:cs="Times New Roman"/>
          <w:sz w:val="24"/>
          <w:szCs w:val="24"/>
          <w:lang w:val="sr-Cyrl-RS"/>
        </w:rPr>
        <w:t>цевовод</w:t>
      </w:r>
      <w:r w:rsidR="00624EA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од отпремне станице, сабирно-отпремне станице или терминала </w:t>
      </w:r>
      <w:r w:rsidR="00EE326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 експлоатационом пољу </w:t>
      </w:r>
      <w:r w:rsidR="00624EA0" w:rsidRPr="002D2BB1">
        <w:rPr>
          <w:rFonts w:ascii="Times New Roman" w:hAnsi="Times New Roman" w:cs="Times New Roman"/>
          <w:sz w:val="24"/>
          <w:szCs w:val="24"/>
          <w:lang w:val="sr-Cyrl-RS"/>
        </w:rPr>
        <w:t>до рафинерије нафте. Саставни делови нафтовода су: пумпне и чистачке станице, системи катодне заштите, арматуре, мерн</w:t>
      </w:r>
      <w:r w:rsidR="008869A4" w:rsidRPr="002D2BB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24EA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опрема, систем за даљински надзор и управљање, телекомуникациона мрежа за потребе система даљинског надзора и друга одговарајућа постројења и уређаји</w:t>
      </w:r>
      <w:r w:rsidR="00D75B66" w:rsidRPr="002D2BB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E244746" w14:textId="38F6006A" w:rsidR="001E2A4F" w:rsidRPr="002D2BB1" w:rsidRDefault="001E2A4F" w:rsidP="002A616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превозна средства  су друмска</w:t>
      </w:r>
      <w:r w:rsidR="00FD000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моторна возила и мала пловила која за погон користе моторна горива;</w:t>
      </w:r>
    </w:p>
    <w:p w14:paraId="45A4018F" w14:textId="77777777" w:rsidR="00072246" w:rsidRPr="002D2BB1" w:rsidRDefault="004E0A98" w:rsidP="002A616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приступ систему </w:t>
      </w:r>
      <w:r w:rsidR="001E2A4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за транспорт нафте нафтоводима или деривата нафте продуктоводима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је право на коришћење система ради транспорта уговорене количине нафте и</w:t>
      </w:r>
      <w:r w:rsidR="001E2A4F" w:rsidRPr="002D2BB1">
        <w:rPr>
          <w:rFonts w:ascii="Times New Roman" w:hAnsi="Times New Roman" w:cs="Times New Roman"/>
          <w:sz w:val="24"/>
          <w:szCs w:val="24"/>
          <w:lang w:val="sr-Cyrl-RS"/>
        </w:rPr>
        <w:t>ли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деривата нафте у уговорено време под прописаним и јавно објављеним условима на принципу недискриминације;</w:t>
      </w:r>
    </w:p>
    <w:p w14:paraId="1B9DE4DB" w14:textId="12268038" w:rsidR="000D07F2" w:rsidRPr="002D2BB1" w:rsidRDefault="000D07F2" w:rsidP="002A616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продуктовод </w:t>
      </w:r>
      <w:r w:rsidR="007E4B1A" w:rsidRPr="002D2BB1">
        <w:rPr>
          <w:rFonts w:ascii="Times New Roman" w:hAnsi="Times New Roman" w:cs="Times New Roman"/>
          <w:sz w:val="24"/>
          <w:szCs w:val="24"/>
          <w:lang w:val="sr-Cyrl-RS"/>
        </w:rPr>
        <w:t>je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цевовод </w:t>
      </w:r>
      <w:r w:rsidR="00BB2E62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за транспорт </w:t>
      </w:r>
      <w:r w:rsidR="00CF6B3E" w:rsidRPr="002D2BB1">
        <w:rPr>
          <w:rFonts w:ascii="Times New Roman" w:hAnsi="Times New Roman" w:cs="Times New Roman"/>
          <w:sz w:val="24"/>
          <w:szCs w:val="24"/>
          <w:lang w:val="sr-Cyrl-RS"/>
        </w:rPr>
        <w:t>моторних и енергетских горива нафтног порекла</w:t>
      </w:r>
      <w:r w:rsidR="00BB2E62" w:rsidRPr="002D2BB1">
        <w:rPr>
          <w:rFonts w:ascii="Times New Roman" w:hAnsi="Times New Roman" w:cs="Times New Roman"/>
          <w:sz w:val="24"/>
          <w:szCs w:val="24"/>
          <w:lang w:val="sr-Cyrl-RS"/>
        </w:rPr>
        <w:t>. Саставни делови продуктовода су: пумпне станице, арматуре, мерн</w:t>
      </w:r>
      <w:r w:rsidR="008869A4" w:rsidRPr="002D2BB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B2E62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опрема, системи катодне заштите, телекомуникациона мрежа за потребе система даљинског надзора и друга одговарајућа постројења и уређаји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3AC26DE" w14:textId="61639DA7" w:rsidR="00072246" w:rsidRPr="002D2BB1" w:rsidRDefault="001A13B0" w:rsidP="002A616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сопствене потребе су потребе </w:t>
      </w:r>
      <w:r w:rsidR="001E2A4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за моторним и енергетским горивима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1E2A4F" w:rsidRPr="002D2BB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нису намењен</w:t>
      </w:r>
      <w:r w:rsidR="001E2A4F" w:rsidRPr="002D2BB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E2A4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даљој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продаји, већ за сопствену потрошњу;</w:t>
      </w:r>
      <w:r w:rsidR="0007224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BB86B49" w14:textId="073C699B" w:rsidR="001A13B0" w:rsidRPr="002D2BB1" w:rsidRDefault="001A13B0" w:rsidP="002A616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транспорт нафте и деривата нафте другим облицима транспорта је транспорт нафте, односно деривата нафте свим облицима транспорта осим нафтоводом, односно продуктоводом;</w:t>
      </w:r>
    </w:p>
    <w:p w14:paraId="15BD1AF4" w14:textId="72D6C2C9" w:rsidR="001A13B0" w:rsidRPr="002D2BB1" w:rsidRDefault="001A13B0" w:rsidP="002A616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транспорт нафте нафтоводима и деривата нафте продуктоводима је преузимање, цевоводни транспорт и предаја уговорене количине нафте и деривата нафте под прописаним и јавно објављеним условима на принципу недискриминације;</w:t>
      </w:r>
    </w:p>
    <w:p w14:paraId="022E7B48" w14:textId="4A56B56B" w:rsidR="00802C9A" w:rsidRPr="002D2BB1" w:rsidRDefault="00802C9A" w:rsidP="002A616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трговина </w:t>
      </w:r>
      <w:r w:rsidR="00EC1A6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ван станица за снабдевање превозних средстава </w:t>
      </w:r>
      <w:r w:rsidR="001E2A4F"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енергетским горивима</w:t>
      </w:r>
      <w:r w:rsidR="00E3603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1E2A4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C1A6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моторним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горивима за снабдевање спортских авиона је трговина на мало;</w:t>
      </w:r>
      <w:r w:rsidR="00301D71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AA2E523" w14:textId="46FA11D1" w:rsidR="001A13B0" w:rsidRPr="002D2BB1" w:rsidRDefault="001A13B0" w:rsidP="002A616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трговина горивима за пловила je трговина на велико и обухвата снабдевање </w:t>
      </w:r>
      <w:r w:rsidR="00CF6B3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моторним горивима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бродова и техничких пловних објеката у складу са прописима којима се уређују унутрашња пловидба и луке и прописима о транспорту опасног терета;</w:t>
      </w:r>
    </w:p>
    <w:p w14:paraId="0E23408C" w14:textId="77777777" w:rsidR="001A13B0" w:rsidRPr="002D2BB1" w:rsidRDefault="001A13B0" w:rsidP="002A616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трговина моторним и другим горивима на станицама за снабдевање превозних средстава је трговина на мало;</w:t>
      </w:r>
    </w:p>
    <w:p w14:paraId="301E6D5A" w14:textId="2DBA6588" w:rsidR="00943D00" w:rsidRPr="002D2BB1" w:rsidDel="00EC1A63" w:rsidRDefault="00802C9A" w:rsidP="002A616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трговина </w:t>
      </w:r>
      <w:r w:rsidR="00294132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нафтом,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моторним и енергетским горивима је трговина на велико и обухвата куповину, односно увоз ради даље продаје, односно извоза или коришћење у пословне сврхе</w:t>
      </w:r>
      <w:r w:rsidR="000C7F7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381AEE9" w14:textId="5352A580" w:rsidR="006328F4" w:rsidRPr="002D2BB1" w:rsidRDefault="006328F4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Остали изрази </w:t>
      </w:r>
      <w:r w:rsidR="003E65D7" w:rsidRPr="002D2BB1">
        <w:rPr>
          <w:rFonts w:ascii="Times New Roman" w:hAnsi="Times New Roman" w:cs="Times New Roman"/>
          <w:sz w:val="24"/>
          <w:szCs w:val="24"/>
          <w:lang w:val="sr-Cyrl-RS"/>
        </w:rPr>
        <w:t>који се употребљавају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у овом закону</w:t>
      </w:r>
      <w:r w:rsidR="003E65D7" w:rsidRPr="002D2BB1">
        <w:rPr>
          <w:rFonts w:ascii="Times New Roman" w:hAnsi="Times New Roman" w:cs="Times New Roman"/>
          <w:sz w:val="24"/>
          <w:szCs w:val="24"/>
          <w:lang w:val="sr-Cyrl-RS"/>
        </w:rPr>
        <w:t>, а нису дефинисани у ставу 1. овог закона,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имају значење </w:t>
      </w:r>
      <w:r w:rsidR="003E65D7" w:rsidRPr="002D2BB1">
        <w:rPr>
          <w:rFonts w:ascii="Times New Roman" w:hAnsi="Times New Roman" w:cs="Times New Roman"/>
          <w:sz w:val="24"/>
          <w:szCs w:val="24"/>
          <w:lang w:val="sr-Cyrl-RS"/>
        </w:rPr>
        <w:t>утврђено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законом којим </w:t>
      </w:r>
      <w:r w:rsidR="003E65D7" w:rsidRPr="002D2BB1">
        <w:rPr>
          <w:rFonts w:ascii="Times New Roman" w:hAnsi="Times New Roman" w:cs="Times New Roman"/>
          <w:sz w:val="24"/>
          <w:szCs w:val="24"/>
          <w:lang w:val="sr-Cyrl-RS"/>
        </w:rPr>
        <w:t>се уређује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област енергетике. </w:t>
      </w:r>
    </w:p>
    <w:p w14:paraId="0143EAF5" w14:textId="33023B08" w:rsidR="006328F4" w:rsidRPr="002D2BB1" w:rsidRDefault="006328F4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9F602B" w14:textId="27ABE70E" w:rsidR="003E65D7" w:rsidRPr="002D2BB1" w:rsidRDefault="003E65D7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CBDDA1" w14:textId="77777777" w:rsidR="003E65D7" w:rsidRPr="002D2BB1" w:rsidRDefault="003E65D7" w:rsidP="003E65D7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E64C60" w14:textId="77777777" w:rsidR="0036385F" w:rsidRPr="002D2BB1" w:rsidRDefault="0036385F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BB5ADA" w14:textId="47FDADE2" w:rsidR="007149A9" w:rsidRPr="002D2BB1" w:rsidRDefault="0036385F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bookmarkStart w:id="1" w:name="_Hlk214361424"/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II</w:t>
      </w:r>
      <w:r w:rsidR="008D5674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</w:t>
      </w:r>
      <w:r w:rsidR="00BE090B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ЕНЕРГЕТСКЕ ДЕЛАТНОСТИ И ОБАВЉАЊЕ ЕНЕРГЕТСКИХ ДЕЛАТНОСТИ</w:t>
      </w:r>
    </w:p>
    <w:p w14:paraId="0CFE7CB4" w14:textId="77777777" w:rsidR="00D7402E" w:rsidRPr="002D2BB1" w:rsidRDefault="00D7402E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6722332" w14:textId="2FAECA13" w:rsidR="00D7402E" w:rsidRPr="002D2BB1" w:rsidRDefault="00D7402E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Енергетске делатности</w:t>
      </w:r>
    </w:p>
    <w:p w14:paraId="42861BE8" w14:textId="77777777" w:rsidR="00063858" w:rsidRPr="002D2BB1" w:rsidRDefault="00063858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87C49B" w14:textId="286177C2" w:rsidR="00D7402E" w:rsidRPr="002D2BB1" w:rsidRDefault="003E65D7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63858" w:rsidRPr="002D2BB1"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14:paraId="573DE652" w14:textId="2A10B0F5" w:rsidR="00D7402E" w:rsidRPr="002D2BB1" w:rsidRDefault="002D0D09" w:rsidP="003E65D7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E65D7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7402E"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Енергетске делатности</w:t>
      </w:r>
      <w:r w:rsidR="004C131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E65D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у смислу овог </w:t>
      </w:r>
      <w:r w:rsidR="004C131F" w:rsidRPr="002D2BB1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 w:rsidR="003E65D7" w:rsidRPr="002D2BB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D7402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су:</w:t>
      </w:r>
    </w:p>
    <w:p w14:paraId="5EB5ED1A" w14:textId="65D5CDB3" w:rsidR="00D7402E" w:rsidRPr="002D2BB1" w:rsidRDefault="00D7402E" w:rsidP="003E65D7">
      <w:pPr>
        <w:pStyle w:val="ListParagraph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производња деривата нафте;</w:t>
      </w:r>
    </w:p>
    <w:p w14:paraId="6EC6FE20" w14:textId="1AB9890E" w:rsidR="00D7402E" w:rsidRPr="002D2BB1" w:rsidRDefault="00D7402E" w:rsidP="003E65D7">
      <w:pPr>
        <w:pStyle w:val="ListParagraph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транспорт нафте нафтоводима;</w:t>
      </w:r>
    </w:p>
    <w:p w14:paraId="78AE792C" w14:textId="36641C8F" w:rsidR="00D7402E" w:rsidRPr="002D2BB1" w:rsidRDefault="00D7402E" w:rsidP="003E65D7">
      <w:pPr>
        <w:pStyle w:val="ListParagraph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транспорт деривата нафте продуктоводима;</w:t>
      </w:r>
    </w:p>
    <w:p w14:paraId="31845737" w14:textId="01E15FD4" w:rsidR="00D7402E" w:rsidRPr="002D2BB1" w:rsidRDefault="00D7402E" w:rsidP="003E65D7">
      <w:pPr>
        <w:pStyle w:val="ListParagraph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транспорт нафте, деривата нафте, биогорива и компримованог и утечњеног природног гаса другим облицима транспорта;</w:t>
      </w:r>
    </w:p>
    <w:p w14:paraId="1251893B" w14:textId="1DC7FD41" w:rsidR="00D7402E" w:rsidRPr="002D2BB1" w:rsidRDefault="00D7402E" w:rsidP="003E65D7">
      <w:pPr>
        <w:pStyle w:val="ListParagraph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складиштење нафте, </w:t>
      </w:r>
      <w:r w:rsidR="00294132" w:rsidRPr="002D2BB1">
        <w:rPr>
          <w:rFonts w:ascii="Times New Roman" w:hAnsi="Times New Roman" w:cs="Times New Roman"/>
          <w:sz w:val="24"/>
          <w:szCs w:val="24"/>
          <w:lang w:val="sr-Cyrl-RS"/>
        </w:rPr>
        <w:t>моторних и енергетских горива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A2E0AE0" w14:textId="17A15DCB" w:rsidR="00802C9A" w:rsidRPr="002D2BB1" w:rsidRDefault="00802C9A" w:rsidP="003E65D7">
      <w:pPr>
        <w:pStyle w:val="ListParagraph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left="851" w:hanging="142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трговина </w:t>
      </w:r>
      <w:r w:rsidR="00294132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нафтом,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моторним и енергетским горивима</w:t>
      </w:r>
      <w:r w:rsidR="00D4387B" w:rsidRPr="002D2BB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8E16ACD" w14:textId="1D7E09C1" w:rsidR="00D7402E" w:rsidRPr="002D2BB1" w:rsidRDefault="00D7402E" w:rsidP="003E65D7">
      <w:pPr>
        <w:pStyle w:val="ListParagraph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трговина горивима ван станица за снабдевање превозних средстава;</w:t>
      </w:r>
    </w:p>
    <w:p w14:paraId="5F498B2E" w14:textId="561DB084" w:rsidR="00D7402E" w:rsidRPr="002D2BB1" w:rsidRDefault="00D7402E" w:rsidP="003E65D7">
      <w:pPr>
        <w:pStyle w:val="ListParagraph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пуњење посуда за течни нафтни гас, компримовани и утечњени природни гас;</w:t>
      </w:r>
    </w:p>
    <w:p w14:paraId="33070311" w14:textId="374141A3" w:rsidR="00D7402E" w:rsidRPr="002D2BB1" w:rsidRDefault="00D7402E" w:rsidP="003E65D7">
      <w:pPr>
        <w:pStyle w:val="ListParagraph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трговина моторним и другим горивима на станицама за снабдевање превозних средстава;</w:t>
      </w:r>
    </w:p>
    <w:p w14:paraId="2FD8BE49" w14:textId="6A8A50B2" w:rsidR="00D7402E" w:rsidRPr="002D2BB1" w:rsidRDefault="00D7402E" w:rsidP="005B11B7">
      <w:pPr>
        <w:pStyle w:val="ListParagraph"/>
        <w:numPr>
          <w:ilvl w:val="0"/>
          <w:numId w:val="6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трговина горивима за пловила;</w:t>
      </w:r>
    </w:p>
    <w:p w14:paraId="785BA042" w14:textId="77777777" w:rsidR="006868FC" w:rsidRPr="002D2BB1" w:rsidRDefault="00D7402E" w:rsidP="005B11B7">
      <w:pPr>
        <w:pStyle w:val="ListParagraph"/>
        <w:numPr>
          <w:ilvl w:val="0"/>
          <w:numId w:val="6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намешавање биогорива са горивима нафтног порекла;</w:t>
      </w:r>
    </w:p>
    <w:p w14:paraId="255C622D" w14:textId="40B022C5" w:rsidR="00D7402E" w:rsidRPr="002D2BB1" w:rsidRDefault="00D7402E" w:rsidP="005B11B7">
      <w:pPr>
        <w:pStyle w:val="ListParagraph"/>
        <w:numPr>
          <w:ilvl w:val="0"/>
          <w:numId w:val="6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намешавање биотечности са горивима нафтног порекла</w:t>
      </w:r>
      <w:r w:rsidR="000C7F7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2FE5561" w14:textId="5B368283" w:rsidR="00063858" w:rsidRPr="002D2BB1" w:rsidRDefault="006868FC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7402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Енергетске делатности из става 1. тач. 1), </w:t>
      </w:r>
      <w:r w:rsidR="00C94C77" w:rsidRPr="002D2BB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D7402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C94C7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5), </w:t>
      </w:r>
      <w:r w:rsidR="00D7402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6), 7), 8), </w:t>
      </w:r>
      <w:r w:rsidR="00C94C77" w:rsidRPr="002D2BB1">
        <w:rPr>
          <w:rFonts w:ascii="Times New Roman" w:hAnsi="Times New Roman" w:cs="Times New Roman"/>
          <w:sz w:val="24"/>
          <w:szCs w:val="24"/>
          <w:lang w:val="sr-Cyrl-RS"/>
        </w:rPr>
        <w:t>9), 10)</w:t>
      </w:r>
      <w:r w:rsidR="0006385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11) и </w:t>
      </w:r>
      <w:r w:rsidR="00D7402E" w:rsidRPr="002D2BB1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="00063858" w:rsidRPr="002D2BB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7402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</w:p>
    <w:p w14:paraId="7E7EE162" w14:textId="3CCEC23C" w:rsidR="00D7402E" w:rsidRPr="002D2BB1" w:rsidRDefault="00D7402E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обављају се у складу са тржишним принципима.</w:t>
      </w:r>
    </w:p>
    <w:p w14:paraId="64995E31" w14:textId="74ADBE6E" w:rsidR="00D7402E" w:rsidRPr="002D2BB1" w:rsidRDefault="002D0D09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7402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Енергетске делатности из става 1. тач. </w:t>
      </w:r>
      <w:r w:rsidR="00C94C77" w:rsidRPr="002D2BB1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D7402E" w:rsidRPr="002D2BB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4C7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D7402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4C7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3) </w:t>
      </w:r>
      <w:r w:rsidR="00D7402E" w:rsidRPr="002D2BB1">
        <w:rPr>
          <w:rFonts w:ascii="Times New Roman" w:hAnsi="Times New Roman" w:cs="Times New Roman"/>
          <w:sz w:val="24"/>
          <w:szCs w:val="24"/>
          <w:lang w:val="sr-Cyrl-RS"/>
        </w:rPr>
        <w:t>овог члана су делатности од општег интереса у складу са посебним законом.</w:t>
      </w:r>
    </w:p>
    <w:p w14:paraId="40ED45E8" w14:textId="7E0E6BEC" w:rsidR="00686F7F" w:rsidRPr="002D2BB1" w:rsidRDefault="00686F7F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>Лице</w:t>
      </w:r>
      <w:r w:rsidR="0018423B" w:rsidRPr="002D2BB1">
        <w:rPr>
          <w:rFonts w:ascii="Times New Roman" w:hAnsi="Times New Roman" w:cs="Times New Roman"/>
          <w:sz w:val="24"/>
          <w:szCs w:val="24"/>
          <w:lang w:val="sr-Cyrl-RS"/>
        </w:rPr>
        <w:t>нца за енергетске делатности из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става </w:t>
      </w:r>
      <w:r w:rsidR="001D7E3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тач. 5) и 6) овог члана се издаје у складу са законом којим је уређена област енергетике. </w:t>
      </w:r>
    </w:p>
    <w:p w14:paraId="5F4CAD58" w14:textId="77777777" w:rsidR="00A901DE" w:rsidRPr="002D2BB1" w:rsidRDefault="00A901DE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2CBAB0" w14:textId="1A5855A2" w:rsidR="00063858" w:rsidRPr="002D2BB1" w:rsidRDefault="00BE090B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Услови за обављање енергетских делатности</w:t>
      </w:r>
    </w:p>
    <w:p w14:paraId="1D6D41B1" w14:textId="77777777" w:rsidR="006D6450" w:rsidRPr="002D2BB1" w:rsidRDefault="006D6450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455DEA" w14:textId="14A597E3" w:rsidR="009A6ABB" w:rsidRPr="002D2BB1" w:rsidRDefault="009A6ABB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063858" w:rsidRPr="002D2BB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A84A5A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8DF7BD6" w14:textId="2910C882" w:rsidR="0009335B" w:rsidRPr="002D2BB1" w:rsidRDefault="00063858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bookmarkStart w:id="2" w:name="_Hlk214287338"/>
      <w:r w:rsidR="00D23035"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Енергетске</w:t>
      </w:r>
      <w:r w:rsidR="009A6AB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делатност</w:t>
      </w:r>
      <w:r w:rsidR="00A84A5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 из члана 3. став 1. </w:t>
      </w:r>
      <w:r w:rsidR="007E544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 </w:t>
      </w:r>
      <w:r w:rsidR="009A6ABB" w:rsidRPr="002D2BB1">
        <w:rPr>
          <w:rFonts w:ascii="Times New Roman" w:hAnsi="Times New Roman" w:cs="Times New Roman"/>
          <w:sz w:val="24"/>
          <w:szCs w:val="24"/>
          <w:lang w:val="sr-Cyrl-RS"/>
        </w:rPr>
        <w:t>може да обавља правно лице или предузетник који има лиценцу за обављање енергетске делатнос</w:t>
      </w:r>
      <w:r w:rsidR="007E544D" w:rsidRPr="002D2BB1">
        <w:rPr>
          <w:rFonts w:ascii="Times New Roman" w:hAnsi="Times New Roman" w:cs="Times New Roman"/>
          <w:sz w:val="24"/>
          <w:szCs w:val="24"/>
          <w:lang w:val="sr-Cyrl-RS"/>
        </w:rPr>
        <w:t>ти, у складу са законом којим се уређује</w:t>
      </w:r>
      <w:r w:rsidR="009A6AB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област енергетике</w:t>
      </w:r>
      <w:r w:rsidR="00B97811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енергетски субјект)</w:t>
      </w:r>
      <w:r w:rsidR="009A6AB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bookmarkEnd w:id="2"/>
    </w:p>
    <w:p w14:paraId="25F8CD8E" w14:textId="3E26D57D" w:rsidR="00F87A96" w:rsidRPr="002D2BB1" w:rsidRDefault="00F87A96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bookmarkStart w:id="3" w:name="_Hlk214287491"/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Енергетске делатности из члана 3. став 3. </w:t>
      </w:r>
      <w:r w:rsidR="007E544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може да обавља </w:t>
      </w:r>
      <w:bookmarkStart w:id="4" w:name="_Hlk214373094"/>
      <w:r w:rsidRPr="002D2BB1">
        <w:rPr>
          <w:rFonts w:ascii="Times New Roman" w:hAnsi="Times New Roman" w:cs="Times New Roman"/>
          <w:sz w:val="24"/>
          <w:szCs w:val="24"/>
          <w:lang w:val="sr-Cyrl-RS"/>
        </w:rPr>
        <w:t>друштво капитала чији је једини власник Република Србија, зависно друштво чији је једини власник то друштво капитала</w:t>
      </w:r>
      <w:r w:rsidR="009415C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као и правно лице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9415C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ли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предузетник</w:t>
      </w:r>
      <w:r w:rsidR="004E2EE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коме је Влада поверила обављање те делатности у складу са посебним законом.</w:t>
      </w:r>
      <w:bookmarkEnd w:id="3"/>
    </w:p>
    <w:bookmarkEnd w:id="4"/>
    <w:p w14:paraId="4D97FAD8" w14:textId="40659F8E" w:rsidR="0009335B" w:rsidRPr="002D2BB1" w:rsidRDefault="0009335B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97811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 од става 1. овог члана, за обављање енергетске делатности из члана 3. став 1. тачка 4) </w:t>
      </w:r>
      <w:r w:rsidR="007E544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није потребно имати лиценцу за обављање енергетске делатности. </w:t>
      </w:r>
    </w:p>
    <w:p w14:paraId="2C816CD7" w14:textId="08C972B0" w:rsidR="008267D0" w:rsidRPr="002D2BB1" w:rsidRDefault="00444F7A" w:rsidP="008267D0">
      <w:pPr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 од става 1. овог члана, за обављање енергетске делатности из члана 3. став 1. тачка 6) овог закона Управа за резерве енергената и Републичка дирекција за робне резерве не морају имати лиценцу за обављање енергетских делатности. </w:t>
      </w:r>
    </w:p>
    <w:p w14:paraId="334174CC" w14:textId="7F0A2711" w:rsidR="008267D0" w:rsidRPr="002D2BB1" w:rsidRDefault="008267D0" w:rsidP="008267D0">
      <w:pPr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89B787" w14:textId="77777777" w:rsidR="008267D0" w:rsidRPr="002D2BB1" w:rsidRDefault="008267D0" w:rsidP="008267D0">
      <w:pPr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F0CA28" w14:textId="6CC0E143" w:rsidR="008267D0" w:rsidRPr="002D2BB1" w:rsidRDefault="008267D0" w:rsidP="008267D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Енергетски објекти за обављање делатности производње деривата нафте</w:t>
      </w:r>
    </w:p>
    <w:bookmarkEnd w:id="1"/>
    <w:p w14:paraId="7C496E31" w14:textId="5EF442F9" w:rsidR="0052312C" w:rsidRPr="002D2BB1" w:rsidRDefault="0052312C" w:rsidP="0052312C">
      <w:pPr>
        <w:spacing w:after="0" w:line="240" w:lineRule="auto"/>
        <w:ind w:left="3404" w:firstLine="851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E2438" w:rsidRPr="002D2BB1">
        <w:rPr>
          <w:rFonts w:ascii="Times New Roman" w:hAnsi="Times New Roman" w:cs="Times New Roman"/>
          <w:sz w:val="24"/>
          <w:szCs w:val="24"/>
          <w:lang w:val="sr-Cyrl-RS"/>
        </w:rPr>
        <w:t>5.</w:t>
      </w:r>
    </w:p>
    <w:p w14:paraId="28155041" w14:textId="346DEA49" w:rsidR="0052312C" w:rsidRPr="002D2BB1" w:rsidRDefault="0052312C" w:rsidP="0052312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Енергетски</w:t>
      </w:r>
      <w:r w:rsidR="008267D0"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објекти које енергетски субјек</w:t>
      </w:r>
      <w:r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т користи за обављање делатности производње </w:t>
      </w:r>
      <w:r w:rsidR="0005148E"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деривата нафте</w:t>
      </w:r>
      <w:r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не могу се користити за обављање других енергетских делатности.</w:t>
      </w:r>
    </w:p>
    <w:p w14:paraId="54B48A3B" w14:textId="2AEFEAF8" w:rsidR="0052312C" w:rsidRPr="002D2BB1" w:rsidRDefault="0052312C" w:rsidP="0052312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Енергетски субјекти који обављају делатност производње </w:t>
      </w:r>
      <w:r w:rsidR="0005148E"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деривата нафте</w:t>
      </w:r>
      <w:r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дужни су да обезбеде отпремне резервоаре у којима се проверава усаглашеност по квалитету готових производа пре стављања на тржиште.</w:t>
      </w:r>
    </w:p>
    <w:p w14:paraId="5115E63D" w14:textId="77777777" w:rsidR="008267D0" w:rsidRPr="002D2BB1" w:rsidRDefault="008267D0" w:rsidP="005231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27D140" w14:textId="433ECBB8" w:rsidR="0052312C" w:rsidRPr="002D2BB1" w:rsidRDefault="008267D0" w:rsidP="008267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објекти </w:t>
      </w:r>
      <w:r w:rsidR="00E67A8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у којима се истовремено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обављ</w:t>
      </w:r>
      <w:r w:rsidR="00E67A8A" w:rsidRPr="002D2BB1">
        <w:rPr>
          <w:rFonts w:ascii="Times New Roman" w:hAnsi="Times New Roman" w:cs="Times New Roman"/>
          <w:sz w:val="24"/>
          <w:szCs w:val="24"/>
          <w:lang w:val="sr-Cyrl-RS"/>
        </w:rPr>
        <w:t>ају енергетске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делатности намешавања </w:t>
      </w:r>
      <w:r w:rsidR="00E67A8A" w:rsidRPr="002D2BB1">
        <w:rPr>
          <w:rFonts w:ascii="Times New Roman" w:hAnsi="Times New Roman" w:cs="Times New Roman"/>
          <w:sz w:val="24"/>
          <w:szCs w:val="24"/>
          <w:lang w:val="sr-Cyrl-RS"/>
        </w:rPr>
        <w:t>и трговина на мало</w:t>
      </w:r>
    </w:p>
    <w:p w14:paraId="3D17F032" w14:textId="77777777" w:rsidR="008267D0" w:rsidRPr="002D2BB1" w:rsidRDefault="008267D0" w:rsidP="008267D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6B935997" w14:textId="5BBA2BCA" w:rsidR="0052312C" w:rsidRPr="002D2BB1" w:rsidRDefault="0052312C" w:rsidP="005231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Члан </w:t>
      </w:r>
      <w:r w:rsidR="002E2438"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6.</w:t>
      </w:r>
    </w:p>
    <w:p w14:paraId="0EE0F1CA" w14:textId="7188522B" w:rsidR="0052312C" w:rsidRPr="002D2BB1" w:rsidRDefault="0052312C" w:rsidP="005231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  <w:t xml:space="preserve">Енергетски </w:t>
      </w:r>
      <w:r w:rsidR="008267D0"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објекти које енергетски субјек</w:t>
      </w:r>
      <w:r w:rsid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</w:t>
      </w:r>
      <w:r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користи за обављање делатности намешавања биогорива са горивима нафтног порекла могу истовремено да се користе и за обављање делатности намешавања биотечности са горивима нафтног порекла.</w:t>
      </w:r>
    </w:p>
    <w:p w14:paraId="4BD14AEC" w14:textId="7FB8601F" w:rsidR="00D84C7E" w:rsidRPr="002D2BB1" w:rsidRDefault="00D84C7E" w:rsidP="00686F7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Енергетски објекти, односно резервоари за ТНГ-аутогас, које </w:t>
      </w:r>
      <w:r w:rsidR="00630C51"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енергетски</w:t>
      </w:r>
      <w:r w:rsidR="008267D0"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субјек</w:t>
      </w:r>
      <w:r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 користи за обављање делатности трговине моторним и другим горивима на станицама за снабдевање превозних средстава не могу се истовремено користити за обављ</w:t>
      </w:r>
      <w:r w:rsidR="00630C51"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ње делатности пуњења посуда за течни нафтни гас, компримовани и утечњени природни гас, као и трговине ван станица за снабдевање превозних средстава. </w:t>
      </w:r>
    </w:p>
    <w:p w14:paraId="66A896A4" w14:textId="77777777" w:rsidR="0052312C" w:rsidRPr="002D2BB1" w:rsidRDefault="0052312C" w:rsidP="00523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C646E7" w14:textId="339FE92B" w:rsidR="008869A4" w:rsidRPr="002D2BB1" w:rsidRDefault="008267D0" w:rsidP="008267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Енергетски објекти</w:t>
      </w:r>
      <w:r w:rsidR="00E67A8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у којима се истовремено обављају енергетске делатности према намени резервоара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03012D8" w14:textId="77777777" w:rsidR="008A672A" w:rsidRPr="002D2BB1" w:rsidRDefault="008A672A" w:rsidP="005231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A7FD9F" w14:textId="771E4AFF" w:rsidR="0052312C" w:rsidRPr="002D2BB1" w:rsidRDefault="0052312C" w:rsidP="0052312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Члан </w:t>
      </w:r>
      <w:r w:rsidR="002E2438"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7.</w:t>
      </w:r>
    </w:p>
    <w:p w14:paraId="03B9BA1F" w14:textId="08BB19B0" w:rsidR="0052312C" w:rsidRPr="002D2BB1" w:rsidRDefault="0052312C" w:rsidP="005231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  <w:t>Енергетски субјект који обавља делатности трговине нафтом, моторним и енергетским горивима, складиштења нафте, моторних и енергетских горива, трговине горивима ван станица за снабдевање превозних средстава и пуњење посуда за течни нафтни гас, компримовани и утечњени природни гас могу те делатности да обављају на истим енергетским објектима, односно резервоарима уколико су ти резервоари декларисани за исту намену и испуњавају посебне техничке услове за промет.</w:t>
      </w:r>
    </w:p>
    <w:p w14:paraId="17D7D535" w14:textId="77777777" w:rsidR="0052312C" w:rsidRPr="002D2BB1" w:rsidRDefault="0052312C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C50D78" w14:textId="77777777" w:rsidR="00624EA0" w:rsidRPr="002D2BB1" w:rsidRDefault="00624EA0" w:rsidP="00662F08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4807220" w14:textId="69CB92A1" w:rsidR="00A35150" w:rsidRPr="002D2BB1" w:rsidRDefault="00A35150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Раздвајање рачуна </w:t>
      </w:r>
    </w:p>
    <w:p w14:paraId="6B9528AF" w14:textId="77777777" w:rsidR="001D26C5" w:rsidRPr="002D2BB1" w:rsidRDefault="001D26C5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AA1ED90" w14:textId="6BFC859C" w:rsidR="009A6ABB" w:rsidRPr="002D2BB1" w:rsidRDefault="001D26C5" w:rsidP="001D26C5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E2438" w:rsidRPr="002D2BB1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1B731DEC" w14:textId="3177BC88" w:rsidR="00CE714C" w:rsidRPr="002D2BB1" w:rsidRDefault="001D26C5" w:rsidP="00D056AF">
      <w:pPr>
        <w:pStyle w:val="ListParagraph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 који обавља једну или више енергетских делатности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из члана 3. став 1. овог закона 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чије су цене регулисане или који поред тих енергетских делатности обавља и друге делатности дужан је да у циљу избегавања дискриминације, међусобног субвенционисања и </w:t>
      </w:r>
      <w:r w:rsidR="00294132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повреде 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>конкуренције у својим рачуноводственим интерним обрачунима води засебне рачуне за сваку од енергетских делатности</w:t>
      </w:r>
      <w:r w:rsidR="00D056A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чије су цене регулисане</w:t>
      </w:r>
      <w:r w:rsidR="00CE714C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 збирно за </w:t>
      </w:r>
      <w:r w:rsidR="00D056A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све 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>друге делатности</w:t>
      </w:r>
      <w:r w:rsidR="00D056AF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A8697AD" w14:textId="078CECE5" w:rsidR="00A35150" w:rsidRPr="002D2BB1" w:rsidRDefault="00CE714C" w:rsidP="00294132">
      <w:pPr>
        <w:pStyle w:val="ListParagraph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Енергетски субјект из става 1. овог члана дужан је да 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>сачини годишњи биланс стања и биланс успеха за сваку делатност појединачно, у складу са овим законом, као и закон</w:t>
      </w:r>
      <w:r w:rsidR="0088607C" w:rsidRPr="002D2BB1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D056A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који</w:t>
      </w:r>
      <w:r w:rsidR="0088607C" w:rsidRPr="002D2BB1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се уређује положај привредних друштава</w:t>
      </w:r>
      <w:r w:rsidR="0088607C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законом којим се уређује</w:t>
      </w:r>
      <w:r w:rsidR="00D056A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рачуноводство и ревизија. </w:t>
      </w:r>
    </w:p>
    <w:p w14:paraId="7875A069" w14:textId="7443B5BF" w:rsidR="00A35150" w:rsidRPr="002D2BB1" w:rsidRDefault="001D26C5" w:rsidP="001D26C5">
      <w:pPr>
        <w:pStyle w:val="ListParagraph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Енергетски субјект из става 1. овог члана који има обавезу ревизије годишњих финансијских извештаја у складу са законом, дужан је да обезбеди ревизију годишњих финансијских извештаја која треба да потврди поштовање начела избегавања дискриминације и међусобног субвенционисања. Годишњи финансијски извештаји и извештаји ревизора морају се објавити на интернет страници енергетског субјекта.</w:t>
      </w:r>
    </w:p>
    <w:p w14:paraId="7C9E7A4D" w14:textId="67BF2C21" w:rsidR="001D26C5" w:rsidRPr="002D2BB1" w:rsidRDefault="001D26C5" w:rsidP="001D26C5">
      <w:pPr>
        <w:pStyle w:val="ListParagraph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Енергетски субјект из става 1. овог члана, дужан је да у свом општем акту о рачуноводству и рачуноводственим политикама утврди правила за распоређивање заједничких билансних позиција које ће примењивати при изради рачуноводствених интерних обрачуна по делатностима.</w:t>
      </w:r>
    </w:p>
    <w:p w14:paraId="77994F15" w14:textId="041221DF" w:rsidR="007149A9" w:rsidRPr="002D2BB1" w:rsidRDefault="001D26C5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232C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субјекти из става 1. овог члана 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>дужни су да обезбеде тајност комерцијално осетљивих и пословних података енергетских субјеката и купаца енергената, као и тајност комерцијално осетљивих података и информација о својим активностима, у складу са овим законом и другим прописима.</w:t>
      </w:r>
    </w:p>
    <w:p w14:paraId="4CED46D2" w14:textId="77777777" w:rsidR="00444F7A" w:rsidRPr="002D2BB1" w:rsidRDefault="00444F7A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BDC126" w14:textId="77777777" w:rsidR="0009335B" w:rsidRPr="002D2BB1" w:rsidRDefault="0009335B" w:rsidP="0009335B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Сигурност снабдевања</w:t>
      </w:r>
    </w:p>
    <w:p w14:paraId="17401553" w14:textId="77777777" w:rsidR="006D6450" w:rsidRPr="002D2BB1" w:rsidRDefault="006D6450" w:rsidP="0009335B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0A79FB9" w14:textId="519EA55C" w:rsidR="0009335B" w:rsidRPr="002D2BB1" w:rsidRDefault="0009335B" w:rsidP="0009335B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E2438" w:rsidRPr="002D2BB1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53682D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E105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5409EB7" w14:textId="0898811B" w:rsidR="0009335B" w:rsidRPr="002D2BB1" w:rsidRDefault="0009335B" w:rsidP="0009335B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>У циљу обезбеђивања сигурности снабдевања енергијом и енергентима, енергетски субјекти који обављају енергетске делатности из члана 3. став 1. овог закона, дужни су да приоритетно обезбеде довољне количине енергената потребне за живот и рад грађана и пословање привредних субјеката и њихово снабдевање енергентима на сигуран, поуздан и квалитетан начин, уважавајући критеријум економичности испоруке.</w:t>
      </w:r>
    </w:p>
    <w:p w14:paraId="5CBF77F1" w14:textId="646307E2" w:rsidR="00B82A3B" w:rsidRPr="002D2BB1" w:rsidRDefault="00B82A3B" w:rsidP="0009335B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>Поступци и критеријуми за утврђивање поремећаја у снабдевању, надлежности и одговорности ради откла</w:t>
      </w:r>
      <w:r w:rsidR="00B549C8" w:rsidRPr="002D2BB1">
        <w:rPr>
          <w:rFonts w:ascii="Times New Roman" w:hAnsi="Times New Roman" w:cs="Times New Roman"/>
          <w:sz w:val="24"/>
          <w:szCs w:val="24"/>
          <w:lang w:val="sr-Cyrl-RS"/>
        </w:rPr>
        <w:t>њања поремећаја у снабдевању, као и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поступ</w:t>
      </w:r>
      <w:r w:rsidR="009C284D" w:rsidRPr="002D2BB1">
        <w:rPr>
          <w:rFonts w:ascii="Times New Roman" w:hAnsi="Times New Roman" w:cs="Times New Roman"/>
          <w:sz w:val="24"/>
          <w:szCs w:val="24"/>
          <w:lang w:val="sr-Cyrl-RS"/>
        </w:rPr>
        <w:t>ци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за нормализацију снабдевања тржишта Републике Србије</w:t>
      </w:r>
      <w:r w:rsidR="009C284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у области нафте</w:t>
      </w:r>
      <w:r w:rsidR="00B549C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утврђени су прописима којим се уређује</w:t>
      </w:r>
      <w:r w:rsidR="009C284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област обавезних резерви нафте, деривата нафте и природног гаса. </w:t>
      </w:r>
    </w:p>
    <w:p w14:paraId="18E3898D" w14:textId="77777777" w:rsidR="00D8043D" w:rsidRPr="002D2BB1" w:rsidRDefault="00D8043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23ED66" w14:textId="36CB5DAA" w:rsidR="00C90967" w:rsidRPr="002D2BB1" w:rsidRDefault="00C90967" w:rsidP="00C90967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III. ТРАНСПОРТ НАФТЕ И ДЕРИВАТА НАФТЕ</w:t>
      </w:r>
    </w:p>
    <w:p w14:paraId="32D51375" w14:textId="77777777" w:rsidR="00B43016" w:rsidRPr="002D2BB1" w:rsidRDefault="00B43016" w:rsidP="00C90967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BDB9891" w14:textId="6C48288D" w:rsidR="002D0D09" w:rsidRPr="002D2BB1" w:rsidRDefault="00B43016" w:rsidP="00B43016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Системи за транспорт</w:t>
      </w:r>
    </w:p>
    <w:p w14:paraId="2748A0CF" w14:textId="77777777" w:rsidR="00B43016" w:rsidRPr="002D2BB1" w:rsidRDefault="00B43016" w:rsidP="00B43016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color w:val="FF0000"/>
          <w:sz w:val="24"/>
          <w:szCs w:val="24"/>
          <w:lang w:val="sr-Cyrl-RS"/>
        </w:rPr>
      </w:pPr>
    </w:p>
    <w:p w14:paraId="4E0B8F5E" w14:textId="4E3AA5A5" w:rsidR="007149A9" w:rsidRPr="002D2BB1" w:rsidRDefault="007149A9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E2438" w:rsidRPr="002D2BB1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6F2C8E8" w14:textId="23E23576" w:rsidR="00BB2E62" w:rsidRPr="002D2BB1" w:rsidRDefault="00C90967" w:rsidP="00C90967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F6B3E" w:rsidRPr="002D2BB1">
        <w:rPr>
          <w:rFonts w:ascii="Times New Roman" w:hAnsi="Times New Roman" w:cs="Times New Roman"/>
          <w:sz w:val="24"/>
          <w:szCs w:val="24"/>
          <w:lang w:val="sr-Cyrl-RS"/>
        </w:rPr>
        <w:t>Систем за транспорт нафте нафтоводом се састоји од нафтовода, првог пуњења нафтовода и нафтних терминала за манипулацију и складиштење сирове нафте. Систем за транспорт нафте нафтоводом на месту пријема је повезан са системом за транспорт нафте нафтоводима других држава и/или са нафтним терминалом произвођача домаће сирове нафте, а на месту предаје са рафинеријама за прераду нафте, нафтним терминалима који нису део система за транспорт и/или системима за транспорт нафте других држава.</w:t>
      </w:r>
    </w:p>
    <w:p w14:paraId="1987E969" w14:textId="0390344C" w:rsidR="00C90967" w:rsidRPr="002D2BB1" w:rsidRDefault="00C90967" w:rsidP="00CF6B3E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EE0000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F6B3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Систем за транспорт деривата нафте </w:t>
      </w:r>
      <w:r w:rsidR="00A40EE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продуктоводом </w:t>
      </w:r>
      <w:r w:rsidR="00CF6B3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се састоји од продуктовода, првог пуњења продуктовода и нафтних терминала за манипулацију и складиштење моторних и енергетских горива нафтног порекла. Систем за транспорт деривата нафте </w:t>
      </w:r>
      <w:r w:rsidR="00A40EE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продуктоводом </w:t>
      </w:r>
      <w:r w:rsidR="00CF6B3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 месту пријема је повезан са системом за транспорт деривата нафте </w:t>
      </w:r>
      <w:r w:rsidR="00A40EE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продуктоводима </w:t>
      </w:r>
      <w:r w:rsidR="00CF6B3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других држава, са рафинеријама за прераду нафте и/или нафтним терминалима који нису део система за транспорт, а на месту предаје са нафтним </w:t>
      </w:r>
      <w:r w:rsidR="00CF6B3E" w:rsidRPr="002D2B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терминалима који нису део система за транспорт и/или системима за транспорт деривата нафте других држава.</w:t>
      </w:r>
    </w:p>
    <w:p w14:paraId="228F8E32" w14:textId="77777777" w:rsidR="00E67A8A" w:rsidRPr="002D2BB1" w:rsidRDefault="00E67A8A" w:rsidP="00C90967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0A19D276" w14:textId="1BABA2C1" w:rsidR="00E67A8A" w:rsidRPr="002D2BB1" w:rsidRDefault="00E67A8A" w:rsidP="00C90967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Обавезе енергетског субјекта који обавља делатност транспорта</w:t>
      </w:r>
    </w:p>
    <w:p w14:paraId="4E544E1D" w14:textId="77777777" w:rsidR="0052312C" w:rsidRPr="002D2BB1" w:rsidRDefault="0052312C" w:rsidP="00C90967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09DDBF49" w14:textId="3AF18202" w:rsidR="00C90967" w:rsidRPr="002D2BB1" w:rsidRDefault="00C90967" w:rsidP="00C90967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E2438" w:rsidRPr="002D2BB1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36F5D57" w14:textId="4316341E" w:rsidR="007149A9" w:rsidRPr="002D2BB1" w:rsidRDefault="006328F4" w:rsidP="000B3E1D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Енергетски субјект који обавља делатност транспорта нафте нафтоводима управља системом за транспорт нафте нафтоводима и одговоран је за рад, одржавање и развој овог транспортног система, његово повезивање са другим системима и за обезбеђење дугорочне способности система да испуни потребе за транспортом нафтоводима на економски оправдан начин.</w:t>
      </w:r>
    </w:p>
    <w:p w14:paraId="0ACE8674" w14:textId="01EA8643" w:rsidR="007149A9" w:rsidRPr="002D2BB1" w:rsidRDefault="006328F4" w:rsidP="000B3E1D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Енергетски субјект који обавља делатност транспорта деривата нафте продуктоводима управља системом за транспорт деривата нафте продуктоводима и одговоран је за рад, одржавање и развој овог транспортног система његово повезивање са другим системима и за обезбеђење дугорочне способности система да испуни потребе за транспортом продуктоводима на економски оправдан начин.</w:t>
      </w:r>
    </w:p>
    <w:p w14:paraId="4983329E" w14:textId="7ADD380E" w:rsidR="0068770D" w:rsidRPr="002D2BB1" w:rsidRDefault="006328F4" w:rsidP="000B3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8770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субјекти који обављају делатност транспорта нафте нафтоводом или делатност транспорта деривата нафте продуктоводом (у даљем тексту: енергетски субјект који обавља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делатност </w:t>
      </w:r>
      <w:r w:rsidR="0068770D" w:rsidRPr="002D2BB1">
        <w:rPr>
          <w:rFonts w:ascii="Times New Roman" w:hAnsi="Times New Roman" w:cs="Times New Roman"/>
          <w:sz w:val="24"/>
          <w:szCs w:val="24"/>
          <w:lang w:val="sr-Cyrl-RS"/>
        </w:rPr>
        <w:t>транспорт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8770D" w:rsidRPr="002D2BB1">
        <w:rPr>
          <w:rFonts w:ascii="Times New Roman" w:hAnsi="Times New Roman" w:cs="Times New Roman"/>
          <w:sz w:val="24"/>
          <w:szCs w:val="24"/>
          <w:lang w:val="sr-Cyrl-RS"/>
        </w:rPr>
        <w:t>) дужни су да у плану развоја који се доноси за период од пет година, укажу на потребе за изградњом и реконструкцијом најважније инфраструктуре транспортног система коју треба изградити или реконструисати у наредних пет година.</w:t>
      </w:r>
    </w:p>
    <w:p w14:paraId="4939B223" w14:textId="23BA0F5F" w:rsidR="0068770D" w:rsidRPr="002D2BB1" w:rsidRDefault="0068770D" w:rsidP="000B3E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Енергетски субјект који обавља</w:t>
      </w:r>
      <w:r w:rsidR="00CE137D">
        <w:rPr>
          <w:rFonts w:ascii="Times New Roman" w:hAnsi="Times New Roman" w:cs="Times New Roman"/>
          <w:sz w:val="24"/>
          <w:szCs w:val="24"/>
          <w:lang w:val="sr-Cyrl-RS"/>
        </w:rPr>
        <w:t xml:space="preserve"> делатност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транспорт</w:t>
      </w:r>
      <w:r w:rsidR="00CE137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дуж</w:t>
      </w:r>
      <w:r w:rsidR="00CE137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 </w:t>
      </w:r>
      <w:r w:rsidR="00CE137D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да у плану инвестиција утврде динамику изградње нових и реконструкцију </w:t>
      </w:r>
      <w:r w:rsidR="000B3E1D" w:rsidRPr="002D2BB1">
        <w:rPr>
          <w:rFonts w:ascii="Times New Roman" w:hAnsi="Times New Roman" w:cs="Times New Roman"/>
          <w:sz w:val="24"/>
          <w:szCs w:val="24"/>
          <w:lang w:val="sr-Cyrl-RS"/>
        </w:rPr>
        <w:t>постојећих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транспортних капацитета, изворе средстава и друге услове за развој транспортног система, као и програме и мере за смањење губитака у транспортном систему и одгово</w:t>
      </w:r>
      <w:r w:rsidR="00CE137D">
        <w:rPr>
          <w:rFonts w:ascii="Times New Roman" w:hAnsi="Times New Roman" w:cs="Times New Roman"/>
          <w:sz w:val="24"/>
          <w:szCs w:val="24"/>
          <w:lang w:val="sr-Cyrl-RS"/>
        </w:rPr>
        <w:t>ран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137D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за остваривање плана инвестиција.</w:t>
      </w:r>
    </w:p>
    <w:p w14:paraId="13BBD8C2" w14:textId="4382D2E1" w:rsidR="00A40EE7" w:rsidRPr="002D2BB1" w:rsidRDefault="00A40EE7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D66A83" w14:textId="761DB754" w:rsidR="006D6450" w:rsidRPr="002D2BB1" w:rsidRDefault="006D6450" w:rsidP="006D64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Развој система</w:t>
      </w:r>
      <w:r w:rsidR="00E67A8A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за транспорт</w:t>
      </w:r>
    </w:p>
    <w:p w14:paraId="23432E11" w14:textId="77777777" w:rsidR="004D0F5C" w:rsidRPr="002D2BB1" w:rsidRDefault="004D0F5C" w:rsidP="006D64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27D18E" w14:textId="37CE9787" w:rsidR="00545C7A" w:rsidRPr="002D2BB1" w:rsidRDefault="004D0F5C" w:rsidP="006D08A1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E2438" w:rsidRPr="002D2BB1">
        <w:rPr>
          <w:rFonts w:ascii="Times New Roman" w:hAnsi="Times New Roman" w:cs="Times New Roman"/>
          <w:sz w:val="24"/>
          <w:szCs w:val="24"/>
          <w:lang w:val="sr-Cyrl-RS"/>
        </w:rPr>
        <w:t>12.</w:t>
      </w:r>
    </w:p>
    <w:p w14:paraId="377DDE95" w14:textId="2A39E470" w:rsidR="00545C7A" w:rsidRPr="002D2BB1" w:rsidRDefault="000B3E1D" w:rsidP="00545C7A">
      <w:pPr>
        <w:pStyle w:val="ListParagraph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45C7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 који обавља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делатност </w:t>
      </w:r>
      <w:r w:rsidR="00545C7A" w:rsidRPr="002D2BB1">
        <w:rPr>
          <w:rFonts w:ascii="Times New Roman" w:hAnsi="Times New Roman" w:cs="Times New Roman"/>
          <w:sz w:val="24"/>
          <w:szCs w:val="24"/>
          <w:lang w:val="sr-Cyrl-RS"/>
        </w:rPr>
        <w:t>транспорт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45C7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дужан је да поднесе Агенцији за енергетику (у даљем тексту: Агенција) на сагласност план развоја и план инвестиција у складу са Стратегијом развоја енергетике </w:t>
      </w:r>
      <w:r w:rsidR="00FA0AE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Републике Србије </w:t>
      </w:r>
      <w:r w:rsidR="00545C7A" w:rsidRPr="002D2BB1">
        <w:rPr>
          <w:rFonts w:ascii="Times New Roman" w:hAnsi="Times New Roman" w:cs="Times New Roman"/>
          <w:sz w:val="24"/>
          <w:szCs w:val="24"/>
          <w:lang w:val="sr-Cyrl-RS"/>
        </w:rPr>
        <w:t>и Програмом остварива</w:t>
      </w:r>
      <w:r w:rsidR="00FA0AE6" w:rsidRPr="002D2BB1">
        <w:rPr>
          <w:rFonts w:ascii="Times New Roman" w:hAnsi="Times New Roman" w:cs="Times New Roman"/>
          <w:sz w:val="24"/>
          <w:szCs w:val="24"/>
          <w:lang w:val="sr-Cyrl-RS"/>
        </w:rPr>
        <w:t>ња Стратегије</w:t>
      </w:r>
      <w:r w:rsidR="00545C7A" w:rsidRPr="002D2BB1">
        <w:rPr>
          <w:rFonts w:ascii="Times New Roman" w:hAnsi="Times New Roman" w:cs="Times New Roman"/>
          <w:sz w:val="24"/>
          <w:szCs w:val="24"/>
          <w:lang w:val="sr-Cyrl-RS"/>
        </w:rPr>
        <w:t>, као и д</w:t>
      </w:r>
      <w:r w:rsidR="00B30DD7" w:rsidRPr="002D2BB1">
        <w:rPr>
          <w:rFonts w:ascii="Times New Roman" w:hAnsi="Times New Roman" w:cs="Times New Roman"/>
          <w:sz w:val="24"/>
          <w:szCs w:val="24"/>
          <w:lang w:val="sr-Cyrl-RS"/>
        </w:rPr>
        <w:t>ругим стратешким актима којима с</w:t>
      </w:r>
      <w:r w:rsidR="00545C7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 утврђује развој енергетске инфраструктуре. </w:t>
      </w:r>
    </w:p>
    <w:p w14:paraId="72D0BAA4" w14:textId="77777777" w:rsidR="00545C7A" w:rsidRPr="002D2BB1" w:rsidRDefault="00545C7A" w:rsidP="00545C7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План развоја транспортног система доноси се сваке пете године за период од пет година.</w:t>
      </w:r>
    </w:p>
    <w:p w14:paraId="4C950E7A" w14:textId="4B92E552" w:rsidR="00545C7A" w:rsidRPr="002D2BB1" w:rsidRDefault="00545C7A" w:rsidP="00545C7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="000B3E1D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Уколико током важећег периода дође до измена које битно утичу на структуру и/или обим  развоја транспортног система, енергетски субјект је дужан да измењени план достави Агенцији на сагласнос</w:t>
      </w:r>
      <w:r w:rsidR="00A01A38" w:rsidRPr="002D2BB1">
        <w:rPr>
          <w:rFonts w:ascii="Times New Roman" w:hAnsi="Times New Roman" w:cs="Times New Roman"/>
          <w:sz w:val="24"/>
          <w:szCs w:val="24"/>
          <w:lang w:val="sr-Cyrl-RS"/>
        </w:rPr>
        <w:t>т и пре истека рока из става 2.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члана.</w:t>
      </w:r>
    </w:p>
    <w:p w14:paraId="0D59438D" w14:textId="418FD57D" w:rsidR="00545C7A" w:rsidRPr="002D2BB1" w:rsidRDefault="00545C7A" w:rsidP="00545C7A">
      <w:pPr>
        <w:pStyle w:val="ListParagraph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Енергетски субјект који обавља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делатност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транспорт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израђује план развоја након спроведених консултација са свим заинтересованим странама и узима у обзир планирану производњу и потрошњу сирове нафте и деривата нафте.</w:t>
      </w:r>
    </w:p>
    <w:p w14:paraId="34813AE9" w14:textId="39FF15B7" w:rsidR="00545C7A" w:rsidRPr="002D2BB1" w:rsidRDefault="00545C7A" w:rsidP="00545C7A">
      <w:pPr>
        <w:pStyle w:val="ListParagraph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>План инвестиција који се подноси Агенцији на сагласност сваке г</w:t>
      </w:r>
      <w:r w:rsidR="00E7420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одине за период од три године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садржи инвестиције за које је донета одлука о реализацији и које су у току,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инвестиције које ће се реализовати у периоду од наредне три године, као и ефикасне мере ради обезбеђења поузданости система и сигурности снабдевања.</w:t>
      </w:r>
    </w:p>
    <w:p w14:paraId="5CBDC972" w14:textId="6225A8E1" w:rsidR="00545C7A" w:rsidRPr="002D2BB1" w:rsidRDefault="00545C7A" w:rsidP="00545C7A">
      <w:pPr>
        <w:pStyle w:val="ListParagraph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>План</w:t>
      </w:r>
      <w:r w:rsidR="00ED7DB2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ом инвестиција указује се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на потребе за изградњом и реконструкцијом најважније инфраструктуре транспортног система коју треба изградити или реконструиса</w:t>
      </w:r>
      <w:r w:rsidR="00ED7DB2" w:rsidRPr="002D2BB1">
        <w:rPr>
          <w:rFonts w:ascii="Times New Roman" w:hAnsi="Times New Roman" w:cs="Times New Roman"/>
          <w:sz w:val="24"/>
          <w:szCs w:val="24"/>
          <w:lang w:val="sr-Cyrl-RS"/>
        </w:rPr>
        <w:t>ти у наредне три године и одређују се рокови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за реализацију свих инвестиционих пројеката.</w:t>
      </w:r>
    </w:p>
    <w:p w14:paraId="77E5FB38" w14:textId="77777777" w:rsidR="00545C7A" w:rsidRPr="002D2BB1" w:rsidRDefault="00545C7A" w:rsidP="00545C7A">
      <w:pPr>
        <w:pStyle w:val="ListParagraph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Агенција прати и оцењује реализацију плана инвестиција и у свом годишњем извештају даје процену реализованих инвестиција. </w:t>
      </w:r>
    </w:p>
    <w:p w14:paraId="60DA0120" w14:textId="20741D1A" w:rsidR="002A2FF6" w:rsidRPr="002D2BB1" w:rsidRDefault="002A2FF6" w:rsidP="00545C7A">
      <w:pPr>
        <w:pStyle w:val="ListParagraph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B110B5" w14:textId="60330820" w:rsidR="006D6450" w:rsidRPr="002D2BB1" w:rsidRDefault="006D6450" w:rsidP="00FA3638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Правила о раду</w:t>
      </w:r>
    </w:p>
    <w:p w14:paraId="102ABD8F" w14:textId="77777777" w:rsidR="00072246" w:rsidRPr="002D2BB1" w:rsidRDefault="00072246" w:rsidP="002D0D09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D206FAE" w14:textId="758827F3" w:rsidR="007149A9" w:rsidRPr="002D2BB1" w:rsidRDefault="007149A9" w:rsidP="00662F08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E2438" w:rsidRPr="002D2BB1"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2D2BB1">
        <w:rPr>
          <w:rFonts w:ascii="Tahoma" w:hAnsi="Tahoma" w:cs="Tahoma"/>
          <w:sz w:val="24"/>
          <w:szCs w:val="24"/>
          <w:lang w:val="sr-Cyrl-RS"/>
        </w:rPr>
        <w:t>﻿</w:t>
      </w:r>
    </w:p>
    <w:p w14:paraId="6C77A048" w14:textId="2FEC3EE6" w:rsidR="006D6450" w:rsidRPr="002D2BB1" w:rsidRDefault="006328F4" w:rsidP="004C131F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5148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 који обавља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делатност </w:t>
      </w:r>
      <w:r w:rsidR="0005148E" w:rsidRPr="002D2BB1">
        <w:rPr>
          <w:rFonts w:ascii="Times New Roman" w:hAnsi="Times New Roman" w:cs="Times New Roman"/>
          <w:sz w:val="24"/>
          <w:szCs w:val="24"/>
          <w:lang w:val="sr-Cyrl-RS"/>
        </w:rPr>
        <w:t>транспорт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5148E" w:rsidRPr="002D2BB1" w:rsidDel="0005148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доноси правила о раду система за транспорт нафте нафтоводом, односно правила о раду система за транспорт деривата нафте продуктоводом</w:t>
      </w:r>
      <w:r w:rsidR="0005148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Правила о раду)</w:t>
      </w:r>
      <w:r w:rsidR="006D6450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04EB805" w14:textId="543F7F70" w:rsidR="0005148E" w:rsidRPr="002D2BB1" w:rsidRDefault="006D6450" w:rsidP="004C131F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D7DB2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Правила о раду садрже:  </w:t>
      </w:r>
    </w:p>
    <w:p w14:paraId="394F6342" w14:textId="0BF05050" w:rsidR="006D6450" w:rsidRPr="002D2BB1" w:rsidRDefault="007149A9" w:rsidP="00ED7DB2">
      <w:pPr>
        <w:pStyle w:val="ListParagraph"/>
        <w:numPr>
          <w:ilvl w:val="0"/>
          <w:numId w:val="8"/>
        </w:numPr>
        <w:tabs>
          <w:tab w:val="left" w:pos="284"/>
          <w:tab w:val="left" w:pos="709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техничке услов</w:t>
      </w:r>
      <w:r w:rsidR="0097496C" w:rsidRPr="002D2BB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за безбедан рад система; </w:t>
      </w:r>
    </w:p>
    <w:p w14:paraId="442E7430" w14:textId="4AB0BF93" w:rsidR="0005148E" w:rsidRPr="002D2BB1" w:rsidRDefault="007149A9" w:rsidP="00ED7DB2">
      <w:pPr>
        <w:pStyle w:val="ListParagraph"/>
        <w:numPr>
          <w:ilvl w:val="0"/>
          <w:numId w:val="8"/>
        </w:numPr>
        <w:tabs>
          <w:tab w:val="left" w:pos="284"/>
          <w:tab w:val="left" w:pos="709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поступке у случају хаварије и кризних ситуација, односно прекида транспорта</w:t>
      </w:r>
      <w:r w:rsidR="0005148E" w:rsidRPr="002D2BB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37051A8" w14:textId="40D19ADA" w:rsidR="006D6450" w:rsidRPr="002D2BB1" w:rsidRDefault="007149A9" w:rsidP="00ED7DB2">
      <w:pPr>
        <w:pStyle w:val="ListParagraph"/>
        <w:numPr>
          <w:ilvl w:val="0"/>
          <w:numId w:val="8"/>
        </w:numPr>
        <w:tabs>
          <w:tab w:val="left" w:pos="284"/>
          <w:tab w:val="left" w:pos="709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правила о приступу систему за транспорт нафте, односно деривата нафте; </w:t>
      </w:r>
    </w:p>
    <w:p w14:paraId="040F54C1" w14:textId="77777777" w:rsidR="002A2FF6" w:rsidRPr="002D2BB1" w:rsidRDefault="007149A9" w:rsidP="00BC0B3D">
      <w:pPr>
        <w:pStyle w:val="ListParagraph"/>
        <w:numPr>
          <w:ilvl w:val="0"/>
          <w:numId w:val="8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инструмент обезбеђења плаћања и критеријуме за утврђивање износа и периода за који се тражи; </w:t>
      </w:r>
    </w:p>
    <w:p w14:paraId="134E9AD2" w14:textId="7FD8E9AD" w:rsidR="004C131F" w:rsidRPr="002D2BB1" w:rsidRDefault="002A2FF6" w:rsidP="00BC0B3D">
      <w:pPr>
        <w:pStyle w:val="ListParagraph"/>
        <w:numPr>
          <w:ilvl w:val="0"/>
          <w:numId w:val="8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услове у погледу квалитета нафте, односно деривата нафте који се уговарају  за транспорт;</w:t>
      </w:r>
    </w:p>
    <w:p w14:paraId="69F34E49" w14:textId="652017F2" w:rsidR="006D6450" w:rsidRPr="002D2BB1" w:rsidRDefault="002A2FF6" w:rsidP="00BC0B3D">
      <w:pPr>
        <w:pStyle w:val="ListParagraph"/>
        <w:numPr>
          <w:ilvl w:val="0"/>
          <w:numId w:val="8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правила о мерењу са дефинисаном потребном мерном опремом и друге услове транспорта;</w:t>
      </w:r>
    </w:p>
    <w:p w14:paraId="2D7226C5" w14:textId="1B4397ED" w:rsidR="004E1053" w:rsidRPr="002D2BB1" w:rsidRDefault="0052312C" w:rsidP="00BC0B3D">
      <w:pPr>
        <w:pStyle w:val="ListParagraph"/>
        <w:numPr>
          <w:ilvl w:val="0"/>
          <w:numId w:val="8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пенале за </w:t>
      </w:r>
      <w:r w:rsidR="002A2FF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корисника за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недозвољено одступање у квалитету </w:t>
      </w:r>
      <w:r w:rsidR="004E105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нафте или деривата нафте која се </w:t>
      </w:r>
      <w:r w:rsidR="002A2FF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предају </w:t>
      </w:r>
      <w:r w:rsidR="00232538" w:rsidRPr="002D2BB1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2A2FF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E1053" w:rsidRPr="002D2BB1">
        <w:rPr>
          <w:rFonts w:ascii="Times New Roman" w:hAnsi="Times New Roman" w:cs="Times New Roman"/>
          <w:sz w:val="24"/>
          <w:szCs w:val="24"/>
          <w:lang w:val="sr-Cyrl-RS"/>
        </w:rPr>
        <w:t>транспорт</w:t>
      </w:r>
      <w:r w:rsidR="002A2FF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на месту пријема</w:t>
      </w:r>
      <w:r w:rsidR="004E1053" w:rsidRPr="002D2BB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44A4672" w14:textId="1ECF74D1" w:rsidR="00232538" w:rsidRPr="002D2BB1" w:rsidRDefault="00232538" w:rsidP="00BC0B3D">
      <w:pPr>
        <w:pStyle w:val="ListParagraph"/>
        <w:numPr>
          <w:ilvl w:val="0"/>
          <w:numId w:val="8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пенале за енергетског субјекта који обавља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делатност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транспорт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за недозвољено одступање у квалитету нафте или деривата нафте на месту предаје;</w:t>
      </w:r>
    </w:p>
    <w:p w14:paraId="4AD99DE8" w14:textId="54DFFD7B" w:rsidR="00232538" w:rsidRPr="002D2BB1" w:rsidRDefault="004E1053" w:rsidP="00BC0B3D">
      <w:pPr>
        <w:pStyle w:val="ListParagraph"/>
        <w:numPr>
          <w:ilvl w:val="0"/>
          <w:numId w:val="8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пенал</w:t>
      </w:r>
      <w:r w:rsidR="0023253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 за корисника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за недозво</w:t>
      </w:r>
      <w:r w:rsidR="007A38EA" w:rsidRPr="002D2BB1">
        <w:rPr>
          <w:rFonts w:ascii="Times New Roman" w:hAnsi="Times New Roman" w:cs="Times New Roman"/>
          <w:sz w:val="24"/>
          <w:szCs w:val="24"/>
          <w:lang w:val="sr-Cyrl-RS"/>
        </w:rPr>
        <w:t>љ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ено одступање од</w:t>
      </w:r>
      <w:r w:rsidR="007A38E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уговорене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динамике тра</w:t>
      </w:r>
      <w:r w:rsidR="00E66D1C" w:rsidRPr="002D2BB1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спорта нафте или деривата нафте</w:t>
      </w:r>
      <w:r w:rsidR="00232538" w:rsidRPr="002D2BB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B581B07" w14:textId="3183E359" w:rsidR="00232538" w:rsidRPr="002D2BB1" w:rsidRDefault="00232538" w:rsidP="00872764">
      <w:pPr>
        <w:pStyle w:val="ListParagraph"/>
        <w:numPr>
          <w:ilvl w:val="0"/>
          <w:numId w:val="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пенале за корисника за недозвољено</w:t>
      </w:r>
      <w:r w:rsidR="007A38E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одступање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у количинама </w:t>
      </w:r>
      <w:r w:rsidR="004E1053" w:rsidRPr="002D2BB1">
        <w:rPr>
          <w:rFonts w:ascii="Times New Roman" w:hAnsi="Times New Roman" w:cs="Times New Roman"/>
          <w:sz w:val="24"/>
          <w:szCs w:val="24"/>
          <w:lang w:val="sr-Cyrl-RS"/>
        </w:rPr>
        <w:t>предате нафте или деривата нафте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у односу на уговорене количине;</w:t>
      </w:r>
    </w:p>
    <w:p w14:paraId="4EE205F1" w14:textId="2C261463" w:rsidR="004E1053" w:rsidRPr="002D2BB1" w:rsidRDefault="00232538" w:rsidP="00BC0B3D">
      <w:pPr>
        <w:pStyle w:val="ListParagraph"/>
        <w:numPr>
          <w:ilvl w:val="0"/>
          <w:numId w:val="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пенале за енергетског субјекта који обавља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делатност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транспорт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за недозвољено одступање у количинама транспорт</w:t>
      </w:r>
      <w:r w:rsidR="007E06BA" w:rsidRPr="002D2BB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ване нафте или деривата нафте на месту предаје у односу на количину нафте или деривата нафте преузете на месту пријема; </w:t>
      </w:r>
      <w:r w:rsidR="007A38E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9A90840" w14:textId="3EB3DB60" w:rsidR="00906561" w:rsidRPr="002D2BB1" w:rsidRDefault="00906561" w:rsidP="00BC0B3D">
      <w:pPr>
        <w:pStyle w:val="ListParagraph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модел Уговора о приступу систему за транспорт нафте нафтоводом, односно систему за транспорт деривата нафте продуктоводима;</w:t>
      </w:r>
    </w:p>
    <w:p w14:paraId="2375A480" w14:textId="49116341" w:rsidR="006D6450" w:rsidRPr="002D2BB1" w:rsidRDefault="006D6450" w:rsidP="00BC0B3D">
      <w:pPr>
        <w:pStyle w:val="ListParagraph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друга питања неопходна за рад </w:t>
      </w:r>
      <w:r w:rsidR="0005148E" w:rsidRPr="002D2BB1">
        <w:rPr>
          <w:rFonts w:ascii="Times New Roman" w:hAnsi="Times New Roman" w:cs="Times New Roman"/>
          <w:sz w:val="24"/>
          <w:szCs w:val="24"/>
          <w:lang w:val="sr-Cyrl-RS"/>
        </w:rPr>
        <w:t>система</w:t>
      </w:r>
      <w:r w:rsidR="00BC6E61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за транспорт нафте нафтоводима и </w:t>
      </w:r>
      <w:r w:rsidR="0005148E" w:rsidRPr="002D2BB1">
        <w:rPr>
          <w:rFonts w:ascii="Times New Roman" w:hAnsi="Times New Roman" w:cs="Times New Roman"/>
          <w:sz w:val="24"/>
          <w:szCs w:val="24"/>
          <w:lang w:val="sr-Cyrl-RS"/>
        </w:rPr>
        <w:t>система</w:t>
      </w:r>
      <w:r w:rsidR="004E105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6E61" w:rsidRPr="002D2BB1">
        <w:rPr>
          <w:rFonts w:ascii="Times New Roman" w:hAnsi="Times New Roman" w:cs="Times New Roman"/>
          <w:sz w:val="24"/>
          <w:szCs w:val="24"/>
          <w:lang w:val="sr-Cyrl-RS"/>
        </w:rPr>
        <w:t>за транспорт деривата нафте продуктоводима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 функционисање тржишта.</w:t>
      </w:r>
    </w:p>
    <w:p w14:paraId="333277CB" w14:textId="16999815" w:rsidR="00180174" w:rsidRPr="002D2BB1" w:rsidRDefault="006328F4" w:rsidP="004C131F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05148E" w:rsidRPr="002D2BB1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равила о раду сагласност даје Агенција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7496C" w:rsidRPr="002D2BB1">
        <w:rPr>
          <w:rFonts w:ascii="Times New Roman" w:hAnsi="Times New Roman" w:cs="Times New Roman"/>
          <w:sz w:val="24"/>
          <w:szCs w:val="24"/>
          <w:lang w:val="sr-Cyrl-RS"/>
        </w:rPr>
        <w:t>у складу са законом којим се уређује</w:t>
      </w:r>
      <w:r w:rsidR="0006385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област енергетике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B14AB6F" w14:textId="7A717579" w:rsidR="007149A9" w:rsidRPr="002D2BB1" w:rsidRDefault="006328F4" w:rsidP="004C131F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Правила </w:t>
      </w:r>
      <w:r w:rsidR="001E7ABE" w:rsidRPr="002D2BB1">
        <w:rPr>
          <w:rFonts w:ascii="Times New Roman" w:hAnsi="Times New Roman" w:cs="Times New Roman"/>
          <w:sz w:val="24"/>
          <w:szCs w:val="24"/>
          <w:lang w:val="sr-Cyrl-RS"/>
        </w:rPr>
        <w:t>о раду</w:t>
      </w:r>
      <w:r w:rsidR="0097496C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објављују се у „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Служ</w:t>
      </w:r>
      <w:r w:rsidR="0097496C" w:rsidRPr="002D2BB1">
        <w:rPr>
          <w:rFonts w:ascii="Times New Roman" w:hAnsi="Times New Roman" w:cs="Times New Roman"/>
          <w:sz w:val="24"/>
          <w:szCs w:val="24"/>
          <w:lang w:val="sr-Cyrl-RS"/>
        </w:rPr>
        <w:t>беном гласнику Републике Србије”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11703AE" w14:textId="77D2381F" w:rsidR="004232CB" w:rsidRPr="002D2BB1" w:rsidRDefault="004232CB" w:rsidP="004C131F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Енергетски субјект из става 1. овог члана дужан је да </w:t>
      </w:r>
      <w:r w:rsidR="001E7ABE" w:rsidRPr="002D2BB1">
        <w:rPr>
          <w:rFonts w:ascii="Times New Roman" w:hAnsi="Times New Roman" w:cs="Times New Roman"/>
          <w:sz w:val="24"/>
          <w:szCs w:val="24"/>
          <w:lang w:val="sr-Cyrl-RS"/>
        </w:rPr>
        <w:t>Правила о раду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објави на својој интернет страници.</w:t>
      </w:r>
    </w:p>
    <w:p w14:paraId="67DBEBC3" w14:textId="77777777" w:rsidR="004D67BB" w:rsidRPr="002D2BB1" w:rsidRDefault="004D67BB" w:rsidP="004C131F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DC4B78C" w14:textId="265EEB3D" w:rsidR="00072246" w:rsidRPr="002D2BB1" w:rsidRDefault="00072246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2733CA2" w14:textId="77777777" w:rsidR="0097496C" w:rsidRPr="002D2BB1" w:rsidRDefault="0097496C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8FAD903" w14:textId="6D0F03DB" w:rsidR="007149A9" w:rsidRPr="002D2BB1" w:rsidRDefault="007149A9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Приступ систему за транспорт </w:t>
      </w:r>
    </w:p>
    <w:p w14:paraId="6A63F5DE" w14:textId="77777777" w:rsidR="007149A9" w:rsidRPr="002D2BB1" w:rsidRDefault="007149A9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DC452E" w14:textId="33AF0D67" w:rsidR="007149A9" w:rsidRPr="002D2BB1" w:rsidRDefault="007149A9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E2438" w:rsidRPr="002D2BB1"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0859E06" w14:textId="7A14B449" w:rsidR="007149A9" w:rsidRPr="002D2BB1" w:rsidRDefault="006328F4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trike/>
          <w:color w:val="FF0000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је дужан да омогући корисницима система за транспорт нафте нафтоводима или система за транспорт деривата нафте продуктоводима приступ систему за транспорт нафте нафтоводима или систему за транспорт</w:t>
      </w:r>
      <w:r w:rsidR="00BE5AC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деривата нафте 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продуктоводима по регулисаним ценама на принципу јавности и недискриминације, у складу са одредбама овог закона, као и прописима и </w:t>
      </w:r>
      <w:r w:rsidR="001E7ABE" w:rsidRPr="002D2BB1">
        <w:rPr>
          <w:rFonts w:ascii="Times New Roman" w:hAnsi="Times New Roman" w:cs="Times New Roman"/>
          <w:sz w:val="24"/>
          <w:szCs w:val="24"/>
          <w:lang w:val="sr-Cyrl-RS"/>
        </w:rPr>
        <w:t>Правилима о раду</w:t>
      </w:r>
      <w:r w:rsidR="00FE1A01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851A2D5" w14:textId="77777777" w:rsidR="0067303D" w:rsidRPr="002D2BB1" w:rsidRDefault="0067303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</w:p>
    <w:p w14:paraId="64709193" w14:textId="05D25CF3" w:rsidR="00C808F8" w:rsidRPr="002D2BB1" w:rsidRDefault="00E67A8A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Уговор о приступу систему за транспорт </w:t>
      </w:r>
      <w:r w:rsidR="0067303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3958422" w14:textId="77777777" w:rsidR="0067303D" w:rsidRPr="002D2BB1" w:rsidRDefault="0067303D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0C1709" w14:textId="297A23F4" w:rsidR="007149A9" w:rsidRPr="002D2BB1" w:rsidRDefault="007149A9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5" w:name="_Hlk202261266"/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E2438" w:rsidRPr="002D2BB1">
        <w:rPr>
          <w:rFonts w:ascii="Times New Roman" w:hAnsi="Times New Roman" w:cs="Times New Roman"/>
          <w:sz w:val="24"/>
          <w:szCs w:val="24"/>
          <w:lang w:val="sr-Cyrl-RS"/>
        </w:rPr>
        <w:t>15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0285DAC" w14:textId="2593EFB7" w:rsidR="007149A9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Приступ систему за транспорт нафте нафтоводима или систему за транспорт деривата нафте продуктоводима се уређује уговором о приступу који закључују енергетски субјект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 корисник система, у складу са </w:t>
      </w:r>
      <w:r w:rsidR="001E7ABE" w:rsidRPr="002D2BB1">
        <w:rPr>
          <w:rFonts w:ascii="Times New Roman" w:hAnsi="Times New Roman" w:cs="Times New Roman"/>
          <w:sz w:val="24"/>
          <w:szCs w:val="24"/>
          <w:lang w:val="sr-Cyrl-RS"/>
        </w:rPr>
        <w:t>Правилима о раду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0319FB" w14:textId="0C4CB79E" w:rsidR="007149A9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Уговор о приступу</w:t>
      </w:r>
      <w:r w:rsidR="00610436" w:rsidRPr="002D2BB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поред елемената утврђених законом којим се уређују облигациони односи, садржи: податке о месту пријема и месту предаје, динамици транспорта, квалитету нафте, односно деривата нафте, као и друге елементе предвиђене Правилима о раду</w:t>
      </w:r>
      <w:r w:rsidR="002A7904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A043D76" w14:textId="389B5CCF" w:rsidR="00FF6667" w:rsidRPr="002D2BB1" w:rsidRDefault="00171E4D" w:rsidP="004B5F6E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води </w:t>
      </w:r>
      <w:r w:rsidR="004A4F9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евиденцију 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уговора о приступу.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End w:id="5"/>
    </w:p>
    <w:p w14:paraId="10A7A9D3" w14:textId="77777777" w:rsidR="0071665A" w:rsidRPr="002D2BB1" w:rsidRDefault="0071665A" w:rsidP="004B5F6E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239DB1" w14:textId="46182091" w:rsidR="00FF6667" w:rsidRPr="002D2BB1" w:rsidRDefault="0071665A" w:rsidP="007166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Одбијање</w:t>
      </w:r>
      <w:r w:rsidR="00E67A8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приступа систему за транспорт</w:t>
      </w:r>
    </w:p>
    <w:p w14:paraId="5546DED8" w14:textId="77777777" w:rsidR="0071665A" w:rsidRPr="002D2BB1" w:rsidRDefault="0071665A" w:rsidP="007166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C0E8F1" w14:textId="2AB3A70E" w:rsidR="007149A9" w:rsidRPr="002D2BB1" w:rsidRDefault="007149A9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E2438" w:rsidRPr="002D2BB1">
        <w:rPr>
          <w:rFonts w:ascii="Times New Roman" w:hAnsi="Times New Roman" w:cs="Times New Roman"/>
          <w:sz w:val="24"/>
          <w:szCs w:val="24"/>
          <w:lang w:val="sr-Cyrl-RS"/>
        </w:rPr>
        <w:t>16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6194549" w14:textId="10842024" w:rsidR="007149A9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 </w:t>
      </w:r>
      <w:r w:rsidR="00BD230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>обавља делатност транспорта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, може одбити приступ систему ако нема техничких могућности због:</w:t>
      </w:r>
    </w:p>
    <w:p w14:paraId="5B6B7D29" w14:textId="155F9894" w:rsidR="007149A9" w:rsidRPr="002D2BB1" w:rsidRDefault="007149A9" w:rsidP="00FF6667">
      <w:pPr>
        <w:pStyle w:val="ListParagraph"/>
        <w:tabs>
          <w:tab w:val="left" w:pos="284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1) недостатка капацитета;</w:t>
      </w:r>
    </w:p>
    <w:p w14:paraId="2CF7D4DA" w14:textId="34832F11" w:rsidR="007149A9" w:rsidRPr="002D2BB1" w:rsidRDefault="007149A9" w:rsidP="00FF6667">
      <w:pPr>
        <w:pStyle w:val="ListParagraph"/>
        <w:tabs>
          <w:tab w:val="left" w:pos="284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2) погонских сметњи или преоптерећености система;</w:t>
      </w:r>
    </w:p>
    <w:p w14:paraId="2CB163FD" w14:textId="4BF25D66" w:rsidR="007149A9" w:rsidRPr="002D2BB1" w:rsidRDefault="007149A9" w:rsidP="00FF6667">
      <w:pPr>
        <w:pStyle w:val="ListParagraph"/>
        <w:tabs>
          <w:tab w:val="left" w:pos="284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3) угрожене сигурности рада система;</w:t>
      </w:r>
    </w:p>
    <w:p w14:paraId="6DD66158" w14:textId="23E256F4" w:rsidR="007149A9" w:rsidRPr="002D2BB1" w:rsidRDefault="007149A9" w:rsidP="00FF6667">
      <w:pPr>
        <w:pStyle w:val="ListParagraph"/>
        <w:tabs>
          <w:tab w:val="left" w:pos="284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4) неодговарајућег квалитета нафте или деривата нафте;</w:t>
      </w:r>
    </w:p>
    <w:p w14:paraId="37D9EBD7" w14:textId="7B9701DE" w:rsidR="007149A9" w:rsidRPr="002D2BB1" w:rsidRDefault="007149A9" w:rsidP="00FF6667">
      <w:pPr>
        <w:pStyle w:val="ListParagraph"/>
        <w:tabs>
          <w:tab w:val="left" w:pos="284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5) других услова предвиђених </w:t>
      </w:r>
      <w:r w:rsidR="001E7ABE" w:rsidRPr="002D2BB1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равилима о раду.</w:t>
      </w:r>
    </w:p>
    <w:p w14:paraId="3A787F10" w14:textId="05F4F67E" w:rsidR="007149A9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 одбијању приступа систему за транспорт нафте нафтоводима или систему за транспорт </w:t>
      </w:r>
      <w:r w:rsidR="001E7AB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деривата нафте 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продуктоводима енергетски субјект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доноси решење најкасније у року од пет дана од дана подношења захтева за приступ систему.</w:t>
      </w:r>
    </w:p>
    <w:p w14:paraId="5345C862" w14:textId="01FC00FF" w:rsidR="007149A9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Решење из става 2. овог члана садржи детаљно образложене разлоге за одбијање приступа систему.</w:t>
      </w:r>
    </w:p>
    <w:p w14:paraId="2745C07A" w14:textId="3BBEF341" w:rsidR="007149A9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Против решења из става 2. овог члана може се изјавити жалба Агенцији, у року од осам дана од дана достављања решења.</w:t>
      </w:r>
    </w:p>
    <w:p w14:paraId="77F5D432" w14:textId="5838CA6D" w:rsidR="00171E4D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Одлука Агенције донета по жалби је коначна и против ње се може покренути управни спор.</w:t>
      </w:r>
    </w:p>
    <w:p w14:paraId="15BAA392" w14:textId="52366B68" w:rsidR="0071665A" w:rsidRPr="002D2BB1" w:rsidRDefault="0071665A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C360C2" w14:textId="77777777" w:rsidR="0071665A" w:rsidRPr="002D2BB1" w:rsidRDefault="0071665A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F06015" w14:textId="77777777" w:rsidR="00171E4D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C330D9" w14:textId="5CD2BB41" w:rsidR="0071665A" w:rsidRPr="002D2BB1" w:rsidRDefault="0071665A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Транзит нафте</w:t>
      </w:r>
      <w:r w:rsidR="00E67A8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деривата нафте</w:t>
      </w:r>
    </w:p>
    <w:p w14:paraId="35060555" w14:textId="77777777" w:rsidR="0071665A" w:rsidRPr="002D2BB1" w:rsidRDefault="0071665A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1C2672" w14:textId="6C90B6D6" w:rsidR="007149A9" w:rsidRPr="002D2BB1" w:rsidRDefault="007149A9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E2438" w:rsidRPr="002D2BB1">
        <w:rPr>
          <w:rFonts w:ascii="Times New Roman" w:hAnsi="Times New Roman" w:cs="Times New Roman"/>
          <w:sz w:val="24"/>
          <w:szCs w:val="24"/>
          <w:lang w:val="sr-Cyrl-RS"/>
        </w:rPr>
        <w:t>17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B94D5E2" w14:textId="3533A059" w:rsidR="007149A9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дужан је да омогући транзит нафте нафтоводом или транзит деривата нафте продуктоводом на принципу регулисаног приступа, недискриминације и јавности уз поштовање закључених међудржавних конвенција или уговора.</w:t>
      </w:r>
    </w:p>
    <w:p w14:paraId="10D10BCF" w14:textId="1740321A" w:rsidR="007149A9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може одбити приступ систему по захтеву за транзит нафте нафтоводима или транзит деривата нафте продуктоводом ако постоје техничко-технолошка ограничења, ако су капацитети нафтовода или продуктовода попуњени, </w:t>
      </w:r>
      <w:r w:rsidR="0002615B" w:rsidRPr="002D2BB1">
        <w:rPr>
          <w:rFonts w:ascii="Times New Roman" w:hAnsi="Times New Roman" w:cs="Times New Roman"/>
          <w:sz w:val="24"/>
          <w:szCs w:val="24"/>
          <w:lang w:val="sr-Cyrl-RS"/>
        </w:rPr>
        <w:t>ако квалитет нафте или д</w:t>
      </w:r>
      <w:r w:rsidR="0071665A" w:rsidRPr="002D2BB1">
        <w:rPr>
          <w:rFonts w:ascii="Times New Roman" w:hAnsi="Times New Roman" w:cs="Times New Roman"/>
          <w:sz w:val="24"/>
          <w:szCs w:val="24"/>
          <w:lang w:val="sr-Cyrl-RS"/>
        </w:rPr>
        <w:t>еривата нафте није одговарајући</w:t>
      </w:r>
      <w:r w:rsidR="0002615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или због преузетих уговорних обавеза и потрошње нафте или деривата нафте од стране купаца на територији Републике Србије.</w:t>
      </w:r>
    </w:p>
    <w:p w14:paraId="3EBEBFEB" w14:textId="368DAFB7" w:rsidR="007149A9" w:rsidRPr="002D2BB1" w:rsidRDefault="002D0D09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31140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За одбијање захтева за транзит нафте нафтоводом примењује се поступак из члана </w:t>
      </w:r>
      <w:r w:rsidR="006B6A77" w:rsidRPr="002D2BB1">
        <w:rPr>
          <w:rFonts w:ascii="Times New Roman" w:hAnsi="Times New Roman" w:cs="Times New Roman"/>
          <w:sz w:val="24"/>
          <w:szCs w:val="24"/>
          <w:lang w:val="sr-Cyrl-RS"/>
        </w:rPr>
        <w:t>16</w:t>
      </w:r>
      <w:r w:rsidR="002A003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>овог закона.</w:t>
      </w:r>
    </w:p>
    <w:p w14:paraId="749AC0BD" w14:textId="77777777" w:rsidR="00A7559B" w:rsidRPr="002D2BB1" w:rsidRDefault="00A7559B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925C4F" w14:textId="1779947A" w:rsidR="00DD3B75" w:rsidRPr="002D2BB1" w:rsidRDefault="00E67A8A" w:rsidP="00A7559B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5871B1" w:rsidRPr="002D2BB1">
        <w:rPr>
          <w:rFonts w:ascii="Times New Roman" w:hAnsi="Times New Roman" w:cs="Times New Roman"/>
          <w:sz w:val="24"/>
          <w:szCs w:val="24"/>
          <w:lang w:val="sr-Cyrl-RS"/>
        </w:rPr>
        <w:t>ајност</w:t>
      </w:r>
      <w:r w:rsidR="00A7559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података</w:t>
      </w:r>
    </w:p>
    <w:p w14:paraId="58678B0D" w14:textId="77777777" w:rsidR="00A7559B" w:rsidRPr="002D2BB1" w:rsidRDefault="00A7559B" w:rsidP="00A7559B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81FCAE" w14:textId="3B0B0871" w:rsidR="007149A9" w:rsidRPr="002D2BB1" w:rsidRDefault="007149A9" w:rsidP="002D0D09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E2438" w:rsidRPr="002D2BB1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1A652D4" w14:textId="5CC4F623" w:rsidR="004C131F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D0D09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>обавља делатност транспорта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дужан је да обезбеди тајност комерцијалних и пословних података енергетских субјеката и </w:t>
      </w:r>
      <w:r w:rsidR="009E383E" w:rsidRPr="002D2BB1">
        <w:rPr>
          <w:rFonts w:ascii="Times New Roman" w:hAnsi="Times New Roman" w:cs="Times New Roman"/>
          <w:sz w:val="24"/>
          <w:szCs w:val="24"/>
          <w:lang w:val="sr-Cyrl-RS"/>
        </w:rPr>
        <w:t>корисника система</w:t>
      </w:r>
      <w:r w:rsidR="007149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као и других података који су му </w:t>
      </w:r>
      <w:r w:rsidR="00A7559B" w:rsidRPr="002D2BB1">
        <w:rPr>
          <w:rFonts w:ascii="Times New Roman" w:hAnsi="Times New Roman" w:cs="Times New Roman"/>
          <w:sz w:val="24"/>
          <w:szCs w:val="24"/>
          <w:lang w:val="sr-Cyrl-RS"/>
        </w:rPr>
        <w:t>доступни у обављању делатности.</w:t>
      </w:r>
    </w:p>
    <w:p w14:paraId="5472337E" w14:textId="5FF94205" w:rsidR="0053682D" w:rsidRPr="002D2BB1" w:rsidRDefault="00E71814" w:rsidP="0053682D">
      <w:pPr>
        <w:pStyle w:val="1tekst"/>
        <w:spacing w:after="0"/>
        <w:jc w:val="center"/>
        <w:rPr>
          <w:bCs/>
          <w:lang w:val="sr-Cyrl-RS"/>
        </w:rPr>
      </w:pPr>
      <w:r w:rsidRPr="002D2BB1">
        <w:rPr>
          <w:bCs/>
          <w:lang w:val="sr-Cyrl-RS"/>
        </w:rPr>
        <w:t>IV</w:t>
      </w:r>
      <w:r w:rsidR="0053682D" w:rsidRPr="002D2BB1">
        <w:rPr>
          <w:bCs/>
          <w:lang w:val="sr-Cyrl-RS"/>
        </w:rPr>
        <w:t xml:space="preserve">. </w:t>
      </w:r>
      <w:r w:rsidR="00410F2E" w:rsidRPr="002D2BB1">
        <w:rPr>
          <w:bCs/>
          <w:lang w:val="sr-Cyrl-RS"/>
        </w:rPr>
        <w:t xml:space="preserve">ПРОЈЕКТОВАЊЕ, </w:t>
      </w:r>
      <w:r w:rsidR="004B5F6E" w:rsidRPr="002D2BB1">
        <w:rPr>
          <w:bCs/>
          <w:lang w:val="sr-Cyrl-RS"/>
        </w:rPr>
        <w:t>ИЗГРАДЊА</w:t>
      </w:r>
      <w:r w:rsidR="0053682D" w:rsidRPr="002D2BB1">
        <w:rPr>
          <w:bCs/>
          <w:lang w:val="sr-Cyrl-RS"/>
        </w:rPr>
        <w:t>, КОРИШЋЕЊЕ  И ЗАШТИТА ЕНЕРГЕТСКИХ ОБЈЕКАТА</w:t>
      </w:r>
    </w:p>
    <w:p w14:paraId="4D54D1AF" w14:textId="614AD873" w:rsidR="006349CD" w:rsidRPr="002D2BB1" w:rsidRDefault="006349CD" w:rsidP="0053682D">
      <w:pPr>
        <w:pStyle w:val="1tekst"/>
        <w:spacing w:after="0"/>
        <w:jc w:val="center"/>
        <w:rPr>
          <w:bCs/>
          <w:lang w:val="sr-Cyrl-RS"/>
        </w:rPr>
      </w:pPr>
      <w:r w:rsidRPr="002D2BB1">
        <w:rPr>
          <w:bCs/>
          <w:lang w:val="sr-Cyrl-RS"/>
        </w:rPr>
        <w:t>Изградња</w:t>
      </w:r>
      <w:r w:rsidR="00E67A8A" w:rsidRPr="002D2BB1">
        <w:rPr>
          <w:bCs/>
          <w:lang w:val="sr-Cyrl-RS"/>
        </w:rPr>
        <w:t xml:space="preserve"> енергетских објеката</w:t>
      </w:r>
    </w:p>
    <w:p w14:paraId="3C2E5113" w14:textId="314FADE5" w:rsidR="0053682D" w:rsidRPr="002D2BB1" w:rsidRDefault="0053682D" w:rsidP="0053682D">
      <w:pPr>
        <w:pStyle w:val="1tekst"/>
        <w:spacing w:before="0" w:beforeAutospacing="0" w:after="0" w:afterAutospacing="0"/>
        <w:ind w:right="144"/>
        <w:jc w:val="center"/>
        <w:rPr>
          <w:lang w:val="sr-Cyrl-RS"/>
        </w:rPr>
      </w:pPr>
      <w:r w:rsidRPr="002D2BB1">
        <w:rPr>
          <w:lang w:val="sr-Cyrl-RS"/>
        </w:rPr>
        <w:t xml:space="preserve">Члан </w:t>
      </w:r>
      <w:r w:rsidR="002E2438" w:rsidRPr="002D2BB1">
        <w:rPr>
          <w:lang w:val="sr-Cyrl-RS"/>
        </w:rPr>
        <w:t>19</w:t>
      </w:r>
      <w:r w:rsidRPr="002D2BB1">
        <w:rPr>
          <w:lang w:val="sr-Cyrl-RS"/>
        </w:rPr>
        <w:t>.</w:t>
      </w:r>
    </w:p>
    <w:p w14:paraId="64A217F7" w14:textId="21ED4379" w:rsidR="006B6A77" w:rsidRPr="002D2BB1" w:rsidRDefault="0053682D" w:rsidP="00662F08">
      <w:pPr>
        <w:pStyle w:val="1tekst"/>
        <w:spacing w:before="0" w:beforeAutospacing="0" w:after="0" w:afterAutospacing="0"/>
        <w:ind w:right="144" w:firstLine="567"/>
        <w:jc w:val="both"/>
        <w:rPr>
          <w:lang w:val="sr-Cyrl-RS"/>
        </w:rPr>
      </w:pPr>
      <w:r w:rsidRPr="002D2BB1">
        <w:rPr>
          <w:lang w:val="sr-Cyrl-RS"/>
        </w:rPr>
        <w:t xml:space="preserve">Објекти за производњу деривата нафте, </w:t>
      </w:r>
      <w:r w:rsidR="009F2BF4" w:rsidRPr="002D2BB1">
        <w:rPr>
          <w:lang w:val="sr-Cyrl-RS"/>
        </w:rPr>
        <w:t xml:space="preserve">системи за транспорт нафте </w:t>
      </w:r>
      <w:r w:rsidRPr="002D2BB1">
        <w:rPr>
          <w:lang w:val="sr-Cyrl-RS"/>
        </w:rPr>
        <w:t>нафтово</w:t>
      </w:r>
      <w:r w:rsidR="009F2BF4" w:rsidRPr="002D2BB1">
        <w:rPr>
          <w:lang w:val="sr-Cyrl-RS"/>
        </w:rPr>
        <w:t>дима</w:t>
      </w:r>
      <w:r w:rsidRPr="002D2BB1">
        <w:rPr>
          <w:lang w:val="sr-Cyrl-RS"/>
        </w:rPr>
        <w:t xml:space="preserve"> и </w:t>
      </w:r>
      <w:r w:rsidR="009F2BF4" w:rsidRPr="002D2BB1">
        <w:rPr>
          <w:lang w:val="sr-Cyrl-RS"/>
        </w:rPr>
        <w:t xml:space="preserve">системи за транспорт деривата нафте </w:t>
      </w:r>
      <w:r w:rsidRPr="002D2BB1">
        <w:rPr>
          <w:lang w:val="sr-Cyrl-RS"/>
        </w:rPr>
        <w:t>продуктоводи</w:t>
      </w:r>
      <w:r w:rsidR="009F2BF4" w:rsidRPr="002D2BB1">
        <w:rPr>
          <w:lang w:val="sr-Cyrl-RS"/>
        </w:rPr>
        <w:t>ма</w:t>
      </w:r>
      <w:r w:rsidRPr="002D2BB1">
        <w:rPr>
          <w:lang w:val="sr-Cyrl-RS"/>
        </w:rPr>
        <w:t xml:space="preserve"> и објекти за складиштење нафте и деривата нафте </w:t>
      </w:r>
      <w:r w:rsidR="00FA6BC7" w:rsidRPr="002D2BB1">
        <w:rPr>
          <w:lang w:val="sr-Cyrl-RS"/>
        </w:rPr>
        <w:t xml:space="preserve">се </w:t>
      </w:r>
      <w:r w:rsidRPr="002D2BB1">
        <w:rPr>
          <w:lang w:val="sr-Cyrl-RS"/>
        </w:rPr>
        <w:t>граде у складу са законом којим се уређују услови и начин уређења простора, уређивање и коришћење грађевинског земљишта и изградња објеката, законом којим је уређена област енергетике, техничким и другим прописима.</w:t>
      </w:r>
    </w:p>
    <w:p w14:paraId="26424F93" w14:textId="77777777" w:rsidR="006349CD" w:rsidRPr="002D2BB1" w:rsidRDefault="006349CD" w:rsidP="00662F08">
      <w:pPr>
        <w:pStyle w:val="1tekst"/>
        <w:spacing w:before="0" w:beforeAutospacing="0" w:after="0" w:afterAutospacing="0"/>
        <w:ind w:right="144" w:firstLine="567"/>
        <w:jc w:val="both"/>
        <w:rPr>
          <w:lang w:val="sr-Cyrl-RS"/>
        </w:rPr>
      </w:pPr>
    </w:p>
    <w:p w14:paraId="00BF603C" w14:textId="689791FE" w:rsidR="006B6A77" w:rsidRPr="002D2BB1" w:rsidRDefault="006349CD" w:rsidP="0053682D">
      <w:pPr>
        <w:pStyle w:val="1tekst"/>
        <w:spacing w:before="0" w:beforeAutospacing="0" w:after="0" w:afterAutospacing="0"/>
        <w:ind w:right="147"/>
        <w:jc w:val="center"/>
        <w:rPr>
          <w:lang w:val="sr-Cyrl-RS"/>
        </w:rPr>
      </w:pPr>
      <w:r w:rsidRPr="002D2BB1">
        <w:rPr>
          <w:lang w:val="sr-Cyrl-RS"/>
        </w:rPr>
        <w:t>Пројектовање</w:t>
      </w:r>
      <w:r w:rsidR="00E67A8A" w:rsidRPr="002D2BB1">
        <w:rPr>
          <w:lang w:val="sr-Cyrl-RS"/>
        </w:rPr>
        <w:t xml:space="preserve"> система за транспорт</w:t>
      </w:r>
    </w:p>
    <w:p w14:paraId="6657DEF4" w14:textId="77777777" w:rsidR="006349CD" w:rsidRPr="002D2BB1" w:rsidRDefault="006349CD" w:rsidP="0053682D">
      <w:pPr>
        <w:pStyle w:val="1tekst"/>
        <w:spacing w:before="0" w:beforeAutospacing="0" w:after="0" w:afterAutospacing="0"/>
        <w:ind w:right="147"/>
        <w:jc w:val="center"/>
        <w:rPr>
          <w:lang w:val="sr-Cyrl-RS"/>
        </w:rPr>
      </w:pPr>
    </w:p>
    <w:p w14:paraId="248D980B" w14:textId="18A4AE4C" w:rsidR="0053682D" w:rsidRPr="002D2BB1" w:rsidRDefault="0053682D" w:rsidP="0053682D">
      <w:pPr>
        <w:pStyle w:val="1tekst"/>
        <w:spacing w:before="0" w:beforeAutospacing="0" w:after="0" w:afterAutospacing="0"/>
        <w:ind w:right="147"/>
        <w:jc w:val="center"/>
        <w:rPr>
          <w:lang w:val="sr-Cyrl-RS"/>
        </w:rPr>
      </w:pPr>
      <w:r w:rsidRPr="002D2BB1">
        <w:rPr>
          <w:lang w:val="sr-Cyrl-RS"/>
        </w:rPr>
        <w:t xml:space="preserve">Члан </w:t>
      </w:r>
      <w:r w:rsidR="002E2438" w:rsidRPr="002D2BB1">
        <w:rPr>
          <w:lang w:val="sr-Cyrl-RS"/>
        </w:rPr>
        <w:t>20</w:t>
      </w:r>
      <w:r w:rsidRPr="002D2BB1">
        <w:rPr>
          <w:lang w:val="sr-Cyrl-RS"/>
        </w:rPr>
        <w:t>.</w:t>
      </w:r>
    </w:p>
    <w:p w14:paraId="670EA7CC" w14:textId="1F88EFD1" w:rsidR="0053682D" w:rsidRPr="002D2BB1" w:rsidRDefault="0053682D" w:rsidP="0053682D">
      <w:pPr>
        <w:pStyle w:val="1tekst"/>
        <w:spacing w:before="0" w:beforeAutospacing="0" w:after="0" w:afterAutospacing="0"/>
        <w:ind w:right="147" w:firstLine="567"/>
        <w:jc w:val="both"/>
        <w:rPr>
          <w:lang w:val="sr-Cyrl-RS"/>
        </w:rPr>
      </w:pPr>
      <w:r w:rsidRPr="002D2BB1">
        <w:rPr>
          <w:lang w:val="sr-Cyrl-RS"/>
        </w:rPr>
        <w:t xml:space="preserve">Нафтоводи и продуктоводи се пројектују и граде у коридору утврђеном </w:t>
      </w:r>
      <w:r w:rsidR="00802ACA" w:rsidRPr="002D2BB1">
        <w:rPr>
          <w:lang w:val="sr-Cyrl-RS"/>
        </w:rPr>
        <w:t>планским документима</w:t>
      </w:r>
      <w:r w:rsidRPr="002D2BB1">
        <w:rPr>
          <w:lang w:val="sr-Cyrl-RS"/>
        </w:rPr>
        <w:t xml:space="preserve"> на траси за коју се утврди да се у погледу природних и радом створених услова обезбеђује безбедност </w:t>
      </w:r>
      <w:r w:rsidR="0046575E" w:rsidRPr="002D2BB1">
        <w:rPr>
          <w:lang w:val="sr-Cyrl-RS"/>
        </w:rPr>
        <w:t>нафтовода и продукотовода</w:t>
      </w:r>
      <w:r w:rsidRPr="002D2BB1">
        <w:rPr>
          <w:lang w:val="sr-Cyrl-RS"/>
        </w:rPr>
        <w:t xml:space="preserve"> и сигурност живота и здравља људи, животне средине и материјалних добара.</w:t>
      </w:r>
    </w:p>
    <w:p w14:paraId="38483A17" w14:textId="77777777" w:rsidR="0053682D" w:rsidRPr="002D2BB1" w:rsidRDefault="0053682D" w:rsidP="0053682D">
      <w:pPr>
        <w:pStyle w:val="1tekst"/>
        <w:spacing w:before="0" w:beforeAutospacing="0" w:after="0" w:afterAutospacing="0"/>
        <w:ind w:right="147" w:firstLine="567"/>
        <w:jc w:val="both"/>
        <w:rPr>
          <w:lang w:val="sr-Cyrl-RS"/>
        </w:rPr>
      </w:pPr>
    </w:p>
    <w:p w14:paraId="4E2940CC" w14:textId="77777777" w:rsidR="00957647" w:rsidRPr="002D2BB1" w:rsidRDefault="00957647" w:rsidP="0053682D">
      <w:pPr>
        <w:pStyle w:val="1tekst"/>
        <w:spacing w:before="0" w:beforeAutospacing="0" w:after="0" w:afterAutospacing="0"/>
        <w:ind w:right="147"/>
        <w:jc w:val="center"/>
        <w:rPr>
          <w:lang w:val="sr-Cyrl-RS"/>
        </w:rPr>
      </w:pPr>
    </w:p>
    <w:p w14:paraId="7E627C1C" w14:textId="77777777" w:rsidR="00957647" w:rsidRPr="002D2BB1" w:rsidRDefault="00957647" w:rsidP="0053682D">
      <w:pPr>
        <w:pStyle w:val="1tekst"/>
        <w:spacing w:before="0" w:beforeAutospacing="0" w:after="0" w:afterAutospacing="0"/>
        <w:ind w:right="147"/>
        <w:jc w:val="center"/>
        <w:rPr>
          <w:lang w:val="sr-Cyrl-RS"/>
        </w:rPr>
      </w:pPr>
    </w:p>
    <w:p w14:paraId="72639D85" w14:textId="77777777" w:rsidR="00957647" w:rsidRPr="002D2BB1" w:rsidRDefault="00957647" w:rsidP="0053682D">
      <w:pPr>
        <w:pStyle w:val="1tekst"/>
        <w:spacing w:before="0" w:beforeAutospacing="0" w:after="0" w:afterAutospacing="0"/>
        <w:ind w:right="147"/>
        <w:jc w:val="center"/>
        <w:rPr>
          <w:lang w:val="sr-Cyrl-RS"/>
        </w:rPr>
      </w:pPr>
    </w:p>
    <w:p w14:paraId="0594A19A" w14:textId="77777777" w:rsidR="00081029" w:rsidRPr="002D2BB1" w:rsidRDefault="00081029" w:rsidP="00081029">
      <w:pPr>
        <w:pStyle w:val="1tekst"/>
        <w:spacing w:before="0" w:beforeAutospacing="0" w:after="0" w:afterAutospacing="0"/>
        <w:ind w:right="147"/>
        <w:jc w:val="center"/>
        <w:rPr>
          <w:lang w:val="sr-Cyrl-RS"/>
        </w:rPr>
      </w:pPr>
      <w:r w:rsidRPr="002D2BB1">
        <w:rPr>
          <w:lang w:val="sr-Cyrl-RS"/>
        </w:rPr>
        <w:t>Обавезе и овлашћења у вези са заштитом система</w:t>
      </w:r>
    </w:p>
    <w:p w14:paraId="214D45F9" w14:textId="77777777" w:rsidR="006349CD" w:rsidRPr="002D2BB1" w:rsidRDefault="006349CD" w:rsidP="0053682D">
      <w:pPr>
        <w:pStyle w:val="1tekst"/>
        <w:spacing w:before="0" w:beforeAutospacing="0" w:after="0" w:afterAutospacing="0"/>
        <w:ind w:right="147"/>
        <w:jc w:val="center"/>
        <w:rPr>
          <w:lang w:val="sr-Cyrl-RS"/>
        </w:rPr>
      </w:pPr>
    </w:p>
    <w:p w14:paraId="45E95D4C" w14:textId="0D9E7C85" w:rsidR="0053682D" w:rsidRPr="002D2BB1" w:rsidRDefault="0053682D" w:rsidP="0053682D">
      <w:pPr>
        <w:pStyle w:val="1tekst"/>
        <w:spacing w:before="0" w:beforeAutospacing="0" w:after="0" w:afterAutospacing="0"/>
        <w:ind w:right="147"/>
        <w:jc w:val="center"/>
        <w:rPr>
          <w:lang w:val="sr-Cyrl-RS"/>
        </w:rPr>
      </w:pPr>
      <w:r w:rsidRPr="002D2BB1">
        <w:rPr>
          <w:lang w:val="sr-Cyrl-RS"/>
        </w:rPr>
        <w:t xml:space="preserve">Члан </w:t>
      </w:r>
      <w:r w:rsidR="002E2438" w:rsidRPr="002D2BB1">
        <w:rPr>
          <w:lang w:val="sr-Cyrl-RS"/>
        </w:rPr>
        <w:t>21</w:t>
      </w:r>
      <w:r w:rsidRPr="002D2BB1">
        <w:rPr>
          <w:lang w:val="sr-Cyrl-RS"/>
        </w:rPr>
        <w:t>.</w:t>
      </w:r>
    </w:p>
    <w:p w14:paraId="753D71AD" w14:textId="7A8A54B5" w:rsidR="00957647" w:rsidRPr="002D2BB1" w:rsidRDefault="00957647" w:rsidP="00957647">
      <w:pPr>
        <w:pStyle w:val="1tekst"/>
        <w:spacing w:before="0" w:beforeAutospacing="0" w:after="0" w:afterAutospacing="0"/>
        <w:ind w:right="147" w:firstLine="851"/>
        <w:jc w:val="both"/>
        <w:rPr>
          <w:lang w:val="sr-Cyrl-RS"/>
        </w:rPr>
      </w:pPr>
      <w:r w:rsidRPr="002D2BB1">
        <w:rPr>
          <w:lang w:val="sr-Cyrl-RS"/>
        </w:rPr>
        <w:t>Енергетски субјект односно друго правно лице дужно је да усклади начин мерења количин</w:t>
      </w:r>
      <w:r w:rsidR="006349CD" w:rsidRPr="002D2BB1">
        <w:rPr>
          <w:lang w:val="sr-Cyrl-RS"/>
        </w:rPr>
        <w:t>а</w:t>
      </w:r>
      <w:r w:rsidRPr="002D2BB1">
        <w:rPr>
          <w:lang w:val="sr-Cyrl-RS"/>
        </w:rPr>
        <w:t xml:space="preserve"> нафте и деривата нафте, обележи трасу нафтовода и продуктовода, обезбеди заштиту од корозије, спроводи заваривање нафтовода и продуктовода и испитивање заварени</w:t>
      </w:r>
      <w:r w:rsidR="006349CD" w:rsidRPr="002D2BB1">
        <w:rPr>
          <w:lang w:val="sr-Cyrl-RS"/>
        </w:rPr>
        <w:t>х</w:t>
      </w:r>
      <w:r w:rsidRPr="002D2BB1">
        <w:rPr>
          <w:lang w:val="sr-Cyrl-RS"/>
        </w:rPr>
        <w:t xml:space="preserve"> спојева, опреми нафтоводе и продуктоводе системом за даљински надзор и управљање и системом веза у циљу остваривања безбедног и несметаног преноса информација које се односе на коришћење и одржавање нафтовода и продуктовода, електричну опрему и инсталације у зонама опасности  изведе у противпожарној и противексплозивној заштити,  испитује нафтоводе и продуктоводе током изградње а пре пуштања у рад, пусти у рад нафтовод и продуктовод, прегледа и одржава сигурносне уређаје, контролише и одржава нафтовод и продуктовод и води евиденцију о извршеној контроли и одржавању.</w:t>
      </w:r>
    </w:p>
    <w:p w14:paraId="03D7A9E3" w14:textId="513EF0FC" w:rsidR="00957647" w:rsidRPr="002D2BB1" w:rsidRDefault="00957647" w:rsidP="00575F87">
      <w:pPr>
        <w:pStyle w:val="1tekst"/>
        <w:spacing w:before="0" w:beforeAutospacing="0" w:after="0" w:afterAutospacing="0"/>
        <w:ind w:right="147" w:firstLine="567"/>
        <w:jc w:val="both"/>
        <w:rPr>
          <w:lang w:val="sr-Cyrl-RS"/>
        </w:rPr>
      </w:pPr>
      <w:r w:rsidRPr="002D2BB1">
        <w:rPr>
          <w:lang w:val="sr-Cyrl-RS"/>
        </w:rPr>
        <w:t>Енергетски субјект који обавља енергетске делатности из члана 3. став 1. тач. 2) и 3) овог закона дужан је да обезбеди заштиту нафтовода и продуктовода и његових припадајућих надземних уређаја, постројења и објеката од неовлашћене употребе или оштећења.</w:t>
      </w:r>
    </w:p>
    <w:p w14:paraId="301AA839" w14:textId="0B9CE191" w:rsidR="00802ACA" w:rsidRPr="002D2BB1" w:rsidRDefault="0053682D" w:rsidP="0053682D">
      <w:pPr>
        <w:pStyle w:val="1tekst"/>
        <w:spacing w:before="0" w:beforeAutospacing="0" w:after="0" w:afterAutospacing="0"/>
        <w:ind w:right="147" w:firstLine="567"/>
        <w:jc w:val="both"/>
        <w:rPr>
          <w:lang w:val="sr-Cyrl-RS"/>
        </w:rPr>
      </w:pPr>
      <w:bookmarkStart w:id="6" w:name="_Hlk214354612"/>
      <w:r w:rsidRPr="002D2BB1">
        <w:rPr>
          <w:lang w:val="sr-Cyrl-RS"/>
        </w:rPr>
        <w:t>Министар</w:t>
      </w:r>
      <w:r w:rsidR="00094BAF" w:rsidRPr="002D2BB1">
        <w:rPr>
          <w:lang w:val="sr-Cyrl-RS"/>
        </w:rPr>
        <w:t xml:space="preserve"> надлежан за послове енергетике</w:t>
      </w:r>
      <w:r w:rsidRPr="002D2BB1">
        <w:rPr>
          <w:lang w:val="sr-Cyrl-RS"/>
        </w:rPr>
        <w:t xml:space="preserve"> прописује услове и начин за</w:t>
      </w:r>
      <w:bookmarkEnd w:id="6"/>
      <w:r w:rsidRPr="002D2BB1">
        <w:rPr>
          <w:lang w:val="sr-Cyrl-RS"/>
        </w:rPr>
        <w:t xml:space="preserve">: </w:t>
      </w:r>
    </w:p>
    <w:p w14:paraId="7D60E11F" w14:textId="6679D68C" w:rsidR="00802ACA" w:rsidRPr="002D2BB1" w:rsidRDefault="0053682D" w:rsidP="006349CD">
      <w:pPr>
        <w:pStyle w:val="1tekst"/>
        <w:numPr>
          <w:ilvl w:val="0"/>
          <w:numId w:val="18"/>
        </w:numPr>
        <w:spacing w:before="0" w:beforeAutospacing="0" w:after="0" w:afterAutospacing="0"/>
        <w:ind w:left="0" w:right="147" w:firstLine="567"/>
        <w:jc w:val="both"/>
        <w:rPr>
          <w:lang w:val="sr-Cyrl-RS"/>
        </w:rPr>
      </w:pPr>
      <w:r w:rsidRPr="002D2BB1">
        <w:rPr>
          <w:lang w:val="sr-Cyrl-RS"/>
        </w:rPr>
        <w:t>избор трасе нафтовода и продуктовода, локацију и начин изградње објеката који су саставни делови нафтовод</w:t>
      </w:r>
      <w:r w:rsidR="009F2BF4" w:rsidRPr="002D2BB1">
        <w:rPr>
          <w:lang w:val="sr-Cyrl-RS"/>
        </w:rPr>
        <w:t>а</w:t>
      </w:r>
      <w:r w:rsidRPr="002D2BB1">
        <w:rPr>
          <w:lang w:val="sr-Cyrl-RS"/>
        </w:rPr>
        <w:t xml:space="preserve"> и продуктовод</w:t>
      </w:r>
      <w:r w:rsidR="009F2BF4" w:rsidRPr="002D2BB1">
        <w:rPr>
          <w:lang w:val="sr-Cyrl-RS"/>
        </w:rPr>
        <w:t>а</w:t>
      </w:r>
      <w:r w:rsidRPr="002D2BB1">
        <w:rPr>
          <w:lang w:val="sr-Cyrl-RS"/>
        </w:rPr>
        <w:t>;</w:t>
      </w:r>
      <w:r w:rsidR="009F2BF4" w:rsidRPr="002D2BB1">
        <w:rPr>
          <w:lang w:val="sr-Cyrl-RS"/>
        </w:rPr>
        <w:t xml:space="preserve"> </w:t>
      </w:r>
    </w:p>
    <w:p w14:paraId="300A5CE7" w14:textId="1EC42D2B" w:rsidR="00802ACA" w:rsidRPr="002D2BB1" w:rsidRDefault="0053682D" w:rsidP="006349CD">
      <w:pPr>
        <w:pStyle w:val="1tekst"/>
        <w:numPr>
          <w:ilvl w:val="0"/>
          <w:numId w:val="18"/>
        </w:numPr>
        <w:spacing w:before="0" w:beforeAutospacing="0" w:after="0" w:afterAutospacing="0"/>
        <w:ind w:left="0" w:right="147" w:firstLine="567"/>
        <w:jc w:val="both"/>
        <w:rPr>
          <w:lang w:val="sr-Cyrl-RS"/>
        </w:rPr>
      </w:pPr>
      <w:r w:rsidRPr="002D2BB1">
        <w:rPr>
          <w:lang w:val="sr-Cyrl-RS"/>
        </w:rPr>
        <w:t>избор материјала, опреме и уређаја, радне параметре нафтовода и продуктовода</w:t>
      </w:r>
      <w:r w:rsidR="00006792" w:rsidRPr="002D2BB1">
        <w:rPr>
          <w:lang w:val="sr-Cyrl-RS"/>
        </w:rPr>
        <w:t xml:space="preserve"> и заваривање </w:t>
      </w:r>
      <w:r w:rsidR="00CF6B3E" w:rsidRPr="002D2BB1">
        <w:rPr>
          <w:lang w:val="sr-Cyrl-RS"/>
        </w:rPr>
        <w:t xml:space="preserve">нафтовода и продуктовода </w:t>
      </w:r>
      <w:r w:rsidR="00006792" w:rsidRPr="002D2BB1">
        <w:rPr>
          <w:lang w:val="sr-Cyrl-RS"/>
        </w:rPr>
        <w:t>и испитивање заварених спојева</w:t>
      </w:r>
      <w:r w:rsidRPr="002D2BB1">
        <w:rPr>
          <w:lang w:val="sr-Cyrl-RS"/>
        </w:rPr>
        <w:t xml:space="preserve">; </w:t>
      </w:r>
    </w:p>
    <w:p w14:paraId="493A4575" w14:textId="77777777" w:rsidR="00802ACA" w:rsidRPr="002D2BB1" w:rsidRDefault="0053682D" w:rsidP="006349CD">
      <w:pPr>
        <w:pStyle w:val="1tekst"/>
        <w:numPr>
          <w:ilvl w:val="0"/>
          <w:numId w:val="18"/>
        </w:numPr>
        <w:spacing w:before="0" w:beforeAutospacing="0" w:after="0" w:afterAutospacing="0"/>
        <w:ind w:left="0" w:right="147" w:firstLine="567"/>
        <w:jc w:val="both"/>
        <w:rPr>
          <w:lang w:val="sr-Cyrl-RS"/>
        </w:rPr>
      </w:pPr>
      <w:r w:rsidRPr="002D2BB1">
        <w:rPr>
          <w:lang w:val="sr-Cyrl-RS"/>
        </w:rPr>
        <w:t>начин мерења количина нафте и деривата нафте;</w:t>
      </w:r>
    </w:p>
    <w:p w14:paraId="37E00682" w14:textId="77777777" w:rsidR="00802ACA" w:rsidRPr="002D2BB1" w:rsidRDefault="0053682D" w:rsidP="006349CD">
      <w:pPr>
        <w:pStyle w:val="1tekst"/>
        <w:numPr>
          <w:ilvl w:val="0"/>
          <w:numId w:val="18"/>
        </w:numPr>
        <w:spacing w:before="0" w:beforeAutospacing="0" w:after="0" w:afterAutospacing="0"/>
        <w:ind w:left="0" w:right="147" w:firstLine="567"/>
        <w:jc w:val="both"/>
        <w:rPr>
          <w:lang w:val="sr-Cyrl-RS"/>
        </w:rPr>
      </w:pPr>
      <w:r w:rsidRPr="002D2BB1">
        <w:rPr>
          <w:lang w:val="sr-Cyrl-RS"/>
        </w:rPr>
        <w:t xml:space="preserve">регулацију притиска и мере сигурности од прекорачења дозвољеног радног притиска; </w:t>
      </w:r>
    </w:p>
    <w:p w14:paraId="2A4D6A53" w14:textId="226FD8E1" w:rsidR="00802ACA" w:rsidRPr="002D2BB1" w:rsidRDefault="0053682D" w:rsidP="006349CD">
      <w:pPr>
        <w:pStyle w:val="1tekst"/>
        <w:numPr>
          <w:ilvl w:val="0"/>
          <w:numId w:val="18"/>
        </w:numPr>
        <w:spacing w:before="0" w:beforeAutospacing="0" w:after="0" w:afterAutospacing="0"/>
        <w:ind w:left="0" w:right="147" w:firstLine="567"/>
        <w:jc w:val="both"/>
        <w:rPr>
          <w:lang w:val="sr-Cyrl-RS"/>
        </w:rPr>
      </w:pPr>
      <w:r w:rsidRPr="002D2BB1">
        <w:rPr>
          <w:lang w:val="sr-Cyrl-RS"/>
        </w:rPr>
        <w:t xml:space="preserve">обележавање трасе нафтовода и продуктовода; </w:t>
      </w:r>
    </w:p>
    <w:p w14:paraId="4A53DB42" w14:textId="77777777" w:rsidR="00802ACA" w:rsidRPr="002D2BB1" w:rsidRDefault="0053682D" w:rsidP="006349CD">
      <w:pPr>
        <w:pStyle w:val="1tekst"/>
        <w:numPr>
          <w:ilvl w:val="0"/>
          <w:numId w:val="18"/>
        </w:numPr>
        <w:spacing w:before="0" w:beforeAutospacing="0" w:after="0" w:afterAutospacing="0"/>
        <w:ind w:left="0" w:right="147" w:firstLine="567"/>
        <w:jc w:val="both"/>
        <w:rPr>
          <w:lang w:val="sr-Cyrl-RS"/>
        </w:rPr>
      </w:pPr>
      <w:bookmarkStart w:id="7" w:name="_Hlk214354655"/>
      <w:r w:rsidRPr="002D2BB1">
        <w:rPr>
          <w:lang w:val="sr-Cyrl-RS"/>
        </w:rPr>
        <w:t>заштитни појас нафтовода и продуктовода, насељених зграда, објеката и инфраструктурних објеката у заштитном појасу нафтовода и продуктовода и радни појас</w:t>
      </w:r>
      <w:bookmarkEnd w:id="7"/>
      <w:r w:rsidRPr="002D2BB1">
        <w:rPr>
          <w:lang w:val="sr-Cyrl-RS"/>
        </w:rPr>
        <w:t xml:space="preserve">; </w:t>
      </w:r>
    </w:p>
    <w:p w14:paraId="6A995DC0" w14:textId="6C5A22A1" w:rsidR="00802ACA" w:rsidRPr="002D2BB1" w:rsidRDefault="0053682D" w:rsidP="00575F87">
      <w:pPr>
        <w:pStyle w:val="1tekst"/>
        <w:numPr>
          <w:ilvl w:val="0"/>
          <w:numId w:val="18"/>
        </w:numPr>
        <w:spacing w:before="0" w:beforeAutospacing="0" w:after="0" w:afterAutospacing="0"/>
        <w:ind w:left="0" w:right="147" w:firstLine="567"/>
        <w:jc w:val="both"/>
        <w:rPr>
          <w:lang w:val="sr-Cyrl-RS"/>
        </w:rPr>
      </w:pPr>
      <w:r w:rsidRPr="002D2BB1">
        <w:rPr>
          <w:lang w:val="sr-Cyrl-RS"/>
        </w:rPr>
        <w:t>зоне опасности</w:t>
      </w:r>
      <w:r w:rsidR="00802ACA" w:rsidRPr="002D2BB1">
        <w:rPr>
          <w:lang w:val="sr-Cyrl-RS"/>
        </w:rPr>
        <w:t xml:space="preserve"> и условe пројектовања, уградње и одржавања електричне опреме и инсталације у зонама опасности</w:t>
      </w:r>
      <w:r w:rsidRPr="002D2BB1">
        <w:rPr>
          <w:lang w:val="sr-Cyrl-RS"/>
        </w:rPr>
        <w:t xml:space="preserve">; </w:t>
      </w:r>
    </w:p>
    <w:p w14:paraId="2484C305" w14:textId="724EA15E" w:rsidR="00802ACA" w:rsidRPr="002D2BB1" w:rsidRDefault="00575F87" w:rsidP="006349CD">
      <w:pPr>
        <w:pStyle w:val="1tekst"/>
        <w:numPr>
          <w:ilvl w:val="0"/>
          <w:numId w:val="18"/>
        </w:numPr>
        <w:spacing w:before="0" w:beforeAutospacing="0" w:after="0" w:afterAutospacing="0"/>
        <w:ind w:left="0" w:right="147" w:firstLine="567"/>
        <w:jc w:val="both"/>
        <w:rPr>
          <w:lang w:val="sr-Cyrl-RS"/>
        </w:rPr>
      </w:pPr>
      <w:r w:rsidRPr="002D2BB1">
        <w:rPr>
          <w:lang w:val="sr-Cyrl-RS"/>
        </w:rPr>
        <w:t>даљински надзор и управљање</w:t>
      </w:r>
      <w:r w:rsidR="0053682D" w:rsidRPr="002D2BB1">
        <w:rPr>
          <w:lang w:val="sr-Cyrl-RS"/>
        </w:rPr>
        <w:t xml:space="preserve">; </w:t>
      </w:r>
    </w:p>
    <w:p w14:paraId="345243CD" w14:textId="61EDED70" w:rsidR="00575F87" w:rsidRPr="002D2BB1" w:rsidRDefault="00575F87" w:rsidP="00575F87">
      <w:pPr>
        <w:pStyle w:val="1tekst"/>
        <w:numPr>
          <w:ilvl w:val="0"/>
          <w:numId w:val="18"/>
        </w:numPr>
        <w:spacing w:before="0" w:beforeAutospacing="0" w:after="0" w:afterAutospacing="0"/>
        <w:ind w:left="0" w:right="147" w:firstLine="567"/>
        <w:jc w:val="both"/>
        <w:rPr>
          <w:lang w:val="sr-Cyrl-RS"/>
        </w:rPr>
      </w:pPr>
      <w:r w:rsidRPr="002D2BB1">
        <w:rPr>
          <w:lang w:val="sr-Cyrl-RS"/>
        </w:rPr>
        <w:t>испитивање</w:t>
      </w:r>
      <w:r w:rsidR="0053682D" w:rsidRPr="002D2BB1">
        <w:rPr>
          <w:lang w:val="sr-Cyrl-RS"/>
        </w:rPr>
        <w:t xml:space="preserve"> нафтовода и продуктовода у току изградње, а пре њиховог пуштања у рад;</w:t>
      </w:r>
    </w:p>
    <w:p w14:paraId="06439F95" w14:textId="0A1D50EE" w:rsidR="00802ACA" w:rsidRPr="002D2BB1" w:rsidRDefault="00575F87" w:rsidP="0056352E">
      <w:pPr>
        <w:pStyle w:val="1tekst"/>
        <w:numPr>
          <w:ilvl w:val="0"/>
          <w:numId w:val="18"/>
        </w:numPr>
        <w:tabs>
          <w:tab w:val="left" w:pos="993"/>
        </w:tabs>
        <w:spacing w:before="0" w:beforeAutospacing="0" w:after="0" w:afterAutospacing="0"/>
        <w:ind w:left="0" w:right="147" w:firstLine="567"/>
        <w:jc w:val="both"/>
        <w:rPr>
          <w:lang w:val="sr-Cyrl-RS"/>
        </w:rPr>
      </w:pPr>
      <w:r w:rsidRPr="002D2BB1">
        <w:rPr>
          <w:lang w:val="sr-Cyrl-RS"/>
        </w:rPr>
        <w:t>коришћење и руковање</w:t>
      </w:r>
      <w:r w:rsidR="0053682D" w:rsidRPr="002D2BB1">
        <w:rPr>
          <w:lang w:val="sr-Cyrl-RS"/>
        </w:rPr>
        <w:t xml:space="preserve"> нафтоводима и продуктоводима и њихово одржавање у току рада, ремонта и ванредних догађаја; </w:t>
      </w:r>
    </w:p>
    <w:p w14:paraId="2D32C4CE" w14:textId="618F480A" w:rsidR="00802ACA" w:rsidRPr="002D2BB1" w:rsidRDefault="0053682D" w:rsidP="00575F87">
      <w:pPr>
        <w:pStyle w:val="1tekst"/>
        <w:numPr>
          <w:ilvl w:val="0"/>
          <w:numId w:val="18"/>
        </w:numPr>
        <w:tabs>
          <w:tab w:val="left" w:pos="993"/>
        </w:tabs>
        <w:spacing w:before="0" w:beforeAutospacing="0" w:after="0" w:afterAutospacing="0"/>
        <w:ind w:left="0" w:right="147" w:firstLine="567"/>
        <w:jc w:val="both"/>
        <w:rPr>
          <w:lang w:val="sr-Cyrl-RS"/>
        </w:rPr>
      </w:pPr>
      <w:r w:rsidRPr="002D2BB1">
        <w:rPr>
          <w:lang w:val="sr-Cyrl-RS"/>
        </w:rPr>
        <w:t>заштит</w:t>
      </w:r>
      <w:r w:rsidR="00802ACA" w:rsidRPr="002D2BB1">
        <w:rPr>
          <w:lang w:val="sr-Cyrl-RS"/>
        </w:rPr>
        <w:t>у</w:t>
      </w:r>
      <w:r w:rsidRPr="002D2BB1">
        <w:rPr>
          <w:lang w:val="sr-Cyrl-RS"/>
        </w:rPr>
        <w:t xml:space="preserve"> од корозије</w:t>
      </w:r>
      <w:r w:rsidR="007D63DF" w:rsidRPr="002D2BB1">
        <w:rPr>
          <w:lang w:val="sr-Cyrl-RS"/>
        </w:rPr>
        <w:t xml:space="preserve"> нафтовода и продуктовода; </w:t>
      </w:r>
      <w:r w:rsidRPr="002D2BB1">
        <w:rPr>
          <w:lang w:val="sr-Cyrl-RS"/>
        </w:rPr>
        <w:t xml:space="preserve"> </w:t>
      </w:r>
    </w:p>
    <w:p w14:paraId="005BD7E1" w14:textId="77777777" w:rsidR="00802ACA" w:rsidRPr="002D2BB1" w:rsidRDefault="00930D27" w:rsidP="00575F87">
      <w:pPr>
        <w:pStyle w:val="1tekst"/>
        <w:numPr>
          <w:ilvl w:val="0"/>
          <w:numId w:val="18"/>
        </w:numPr>
        <w:tabs>
          <w:tab w:val="left" w:pos="993"/>
          <w:tab w:val="left" w:pos="1276"/>
        </w:tabs>
        <w:spacing w:before="0" w:beforeAutospacing="0" w:after="0" w:afterAutospacing="0"/>
        <w:ind w:left="0" w:right="147" w:firstLine="567"/>
        <w:jc w:val="both"/>
        <w:rPr>
          <w:lang w:val="sr-Cyrl-RS"/>
        </w:rPr>
      </w:pPr>
      <w:r w:rsidRPr="002D2BB1">
        <w:rPr>
          <w:lang w:val="sr-Cyrl-RS"/>
        </w:rPr>
        <w:t xml:space="preserve">откривање </w:t>
      </w:r>
      <w:r w:rsidR="0053682D" w:rsidRPr="002D2BB1">
        <w:rPr>
          <w:lang w:val="sr-Cyrl-RS"/>
        </w:rPr>
        <w:t xml:space="preserve">пропуштања нафтовода и продуктовода; </w:t>
      </w:r>
    </w:p>
    <w:p w14:paraId="4DD3AEE8" w14:textId="77777777" w:rsidR="00802ACA" w:rsidRPr="002D2BB1" w:rsidRDefault="0053682D" w:rsidP="00575F87">
      <w:pPr>
        <w:pStyle w:val="1tekst"/>
        <w:numPr>
          <w:ilvl w:val="0"/>
          <w:numId w:val="18"/>
        </w:numPr>
        <w:tabs>
          <w:tab w:val="left" w:pos="993"/>
        </w:tabs>
        <w:spacing w:before="0" w:beforeAutospacing="0" w:after="0" w:afterAutospacing="0"/>
        <w:ind w:left="0" w:right="147" w:firstLine="567"/>
        <w:jc w:val="both"/>
        <w:rPr>
          <w:lang w:val="sr-Cyrl-RS"/>
        </w:rPr>
      </w:pPr>
      <w:r w:rsidRPr="002D2BB1">
        <w:rPr>
          <w:lang w:val="sr-Cyrl-RS"/>
        </w:rPr>
        <w:t xml:space="preserve">преглед и одржавање сигурносних уређаја; </w:t>
      </w:r>
    </w:p>
    <w:p w14:paraId="446D8AA2" w14:textId="1724A2C0" w:rsidR="00802ACA" w:rsidRPr="002D2BB1" w:rsidRDefault="0053682D" w:rsidP="00575F87">
      <w:pPr>
        <w:pStyle w:val="1tekst"/>
        <w:numPr>
          <w:ilvl w:val="0"/>
          <w:numId w:val="18"/>
        </w:numPr>
        <w:tabs>
          <w:tab w:val="left" w:pos="993"/>
        </w:tabs>
        <w:spacing w:before="0" w:beforeAutospacing="0" w:after="0" w:afterAutospacing="0"/>
        <w:ind w:left="0" w:right="147" w:firstLine="567"/>
        <w:jc w:val="both"/>
        <w:rPr>
          <w:lang w:val="sr-Cyrl-RS"/>
        </w:rPr>
      </w:pPr>
      <w:r w:rsidRPr="002D2BB1">
        <w:rPr>
          <w:color w:val="FF0000"/>
          <w:lang w:val="sr-Cyrl-RS"/>
        </w:rPr>
        <w:t xml:space="preserve"> </w:t>
      </w:r>
      <w:r w:rsidR="00575F87" w:rsidRPr="002D2BB1">
        <w:rPr>
          <w:lang w:val="sr-Cyrl-RS"/>
        </w:rPr>
        <w:t>поступање</w:t>
      </w:r>
      <w:r w:rsidRPr="002D2BB1">
        <w:rPr>
          <w:lang w:val="sr-Cyrl-RS"/>
        </w:rPr>
        <w:t xml:space="preserve"> са </w:t>
      </w:r>
      <w:r w:rsidR="009F2BF4" w:rsidRPr="002D2BB1">
        <w:rPr>
          <w:lang w:val="sr-Cyrl-RS"/>
        </w:rPr>
        <w:t xml:space="preserve">деловима </w:t>
      </w:r>
      <w:r w:rsidRPr="002D2BB1">
        <w:rPr>
          <w:lang w:val="sr-Cyrl-RS"/>
        </w:rPr>
        <w:t>нафтовод</w:t>
      </w:r>
      <w:r w:rsidR="009F2BF4" w:rsidRPr="002D2BB1">
        <w:rPr>
          <w:lang w:val="sr-Cyrl-RS"/>
        </w:rPr>
        <w:t>а</w:t>
      </w:r>
      <w:r w:rsidRPr="002D2BB1">
        <w:rPr>
          <w:lang w:val="sr-Cyrl-RS"/>
        </w:rPr>
        <w:t xml:space="preserve"> и продуктовод</w:t>
      </w:r>
      <w:r w:rsidR="009F2BF4" w:rsidRPr="002D2BB1">
        <w:rPr>
          <w:lang w:val="sr-Cyrl-RS"/>
        </w:rPr>
        <w:t>а</w:t>
      </w:r>
      <w:r w:rsidRPr="002D2BB1">
        <w:rPr>
          <w:lang w:val="sr-Cyrl-RS"/>
        </w:rPr>
        <w:t xml:space="preserve"> који се више неће користити; </w:t>
      </w:r>
    </w:p>
    <w:p w14:paraId="24ACF764" w14:textId="05054700" w:rsidR="0053682D" w:rsidRPr="002D2BB1" w:rsidRDefault="0053682D" w:rsidP="00575F87">
      <w:pPr>
        <w:pStyle w:val="1tekst"/>
        <w:numPr>
          <w:ilvl w:val="0"/>
          <w:numId w:val="18"/>
        </w:numPr>
        <w:tabs>
          <w:tab w:val="left" w:pos="993"/>
        </w:tabs>
        <w:spacing w:before="0" w:beforeAutospacing="0" w:after="0" w:afterAutospacing="0"/>
        <w:ind w:left="0" w:right="147" w:firstLine="567"/>
        <w:jc w:val="both"/>
        <w:rPr>
          <w:lang w:val="sr-Cyrl-RS"/>
        </w:rPr>
      </w:pPr>
      <w:r w:rsidRPr="002D2BB1">
        <w:rPr>
          <w:color w:val="FF0000"/>
          <w:lang w:val="sr-Cyrl-RS"/>
        </w:rPr>
        <w:t xml:space="preserve"> </w:t>
      </w:r>
      <w:r w:rsidRPr="002D2BB1">
        <w:rPr>
          <w:lang w:val="sr-Cyrl-RS"/>
        </w:rPr>
        <w:t>заштите нафтовода и продуктовода, односно његових припадајућих надземних уређаја, постројења и објеката од неовлашћене употребе или оштећења</w:t>
      </w:r>
      <w:r w:rsidR="007B58DE">
        <w:rPr>
          <w:lang w:val="sr-Cyrl-RS"/>
        </w:rPr>
        <w:t>;</w:t>
      </w:r>
    </w:p>
    <w:p w14:paraId="09E4B983" w14:textId="2ACA0FC4" w:rsidR="00802ACA" w:rsidRPr="002D2BB1" w:rsidRDefault="00DD3B75" w:rsidP="00575F87">
      <w:pPr>
        <w:pStyle w:val="ListParagraph"/>
        <w:numPr>
          <w:ilvl w:val="0"/>
          <w:numId w:val="18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начин контроле и одржавања нафтовода и продуктовода и вођење евиденције о извршеној контроли и одржавању.  </w:t>
      </w:r>
    </w:p>
    <w:p w14:paraId="24CB945E" w14:textId="77777777" w:rsidR="00403504" w:rsidRPr="002D2BB1" w:rsidRDefault="00403504" w:rsidP="004928A7">
      <w:pPr>
        <w:pStyle w:val="ListParagraph"/>
        <w:tabs>
          <w:tab w:val="left" w:pos="993"/>
        </w:tabs>
        <w:ind w:left="567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48126D0C" w14:textId="37AA42A1" w:rsidR="0052312C" w:rsidRPr="002D2BB1" w:rsidRDefault="003D34E9" w:rsidP="0053682D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lastRenderedPageBreak/>
        <w:t>Пуштање у рад</w:t>
      </w:r>
      <w:r w:rsidR="00CF6FF6" w:rsidRPr="002D2BB1">
        <w:rPr>
          <w:lang w:val="sr-Cyrl-RS"/>
        </w:rPr>
        <w:t xml:space="preserve"> </w:t>
      </w:r>
      <w:r w:rsidR="00E67A8A" w:rsidRPr="002D2BB1">
        <w:rPr>
          <w:lang w:val="sr-Cyrl-RS"/>
        </w:rPr>
        <w:t>система за транспорт</w:t>
      </w:r>
    </w:p>
    <w:p w14:paraId="4940F6DF" w14:textId="77777777" w:rsidR="003D34E9" w:rsidRPr="002D2BB1" w:rsidRDefault="003D34E9" w:rsidP="0053682D">
      <w:pPr>
        <w:pStyle w:val="1tekst"/>
        <w:spacing w:before="0" w:beforeAutospacing="0" w:after="0" w:afterAutospacing="0"/>
        <w:jc w:val="center"/>
        <w:rPr>
          <w:lang w:val="sr-Cyrl-RS"/>
        </w:rPr>
      </w:pPr>
    </w:p>
    <w:p w14:paraId="58F56024" w14:textId="5907B3D3" w:rsidR="0053682D" w:rsidRPr="002D2BB1" w:rsidRDefault="0053682D" w:rsidP="0053682D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 xml:space="preserve">Члан </w:t>
      </w:r>
      <w:r w:rsidR="002E2438" w:rsidRPr="002D2BB1">
        <w:rPr>
          <w:lang w:val="sr-Cyrl-RS"/>
        </w:rPr>
        <w:t>22</w:t>
      </w:r>
      <w:r w:rsidRPr="002D2BB1">
        <w:rPr>
          <w:lang w:val="sr-Cyrl-RS"/>
        </w:rPr>
        <w:t>.</w:t>
      </w:r>
    </w:p>
    <w:p w14:paraId="58763B17" w14:textId="7BDC65F8" w:rsidR="0053682D" w:rsidRPr="002D2BB1" w:rsidRDefault="00675B9B" w:rsidP="0053682D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Системи за транспорт нафте нафтоводом и системи за транспорт нафте прод</w:t>
      </w:r>
      <w:r w:rsidR="00802ACA" w:rsidRPr="002D2BB1">
        <w:rPr>
          <w:lang w:val="sr-Cyrl-RS"/>
        </w:rPr>
        <w:t>у</w:t>
      </w:r>
      <w:r w:rsidRPr="002D2BB1">
        <w:rPr>
          <w:lang w:val="sr-Cyrl-RS"/>
        </w:rPr>
        <w:t xml:space="preserve">ктоводом или њихови делови </w:t>
      </w:r>
      <w:r w:rsidR="0053682D" w:rsidRPr="002D2BB1">
        <w:rPr>
          <w:lang w:val="sr-Cyrl-RS"/>
        </w:rPr>
        <w:t xml:space="preserve">који су привремено искључени из употребе, као и нови или реконструисани </w:t>
      </w:r>
      <w:r w:rsidRPr="002D2BB1">
        <w:rPr>
          <w:lang w:val="sr-Cyrl-RS"/>
        </w:rPr>
        <w:t xml:space="preserve"> системи</w:t>
      </w:r>
      <w:r w:rsidR="0053682D" w:rsidRPr="002D2BB1">
        <w:rPr>
          <w:lang w:val="sr-Cyrl-RS"/>
        </w:rPr>
        <w:t xml:space="preserve"> који нису пуштени у рад могу се пустити у рад, након поново извршеног испитивања, у складу са </w:t>
      </w:r>
      <w:r w:rsidR="001347A3" w:rsidRPr="002D2BB1">
        <w:rPr>
          <w:lang w:val="sr-Cyrl-RS"/>
        </w:rPr>
        <w:t>подзаконским актом</w:t>
      </w:r>
      <w:r w:rsidR="0053682D" w:rsidRPr="002D2BB1">
        <w:rPr>
          <w:lang w:val="sr-Cyrl-RS"/>
        </w:rPr>
        <w:t xml:space="preserve"> из члана </w:t>
      </w:r>
      <w:r w:rsidR="00DD3B75" w:rsidRPr="002D2BB1">
        <w:rPr>
          <w:lang w:val="sr-Cyrl-RS"/>
        </w:rPr>
        <w:t>21</w:t>
      </w:r>
      <w:r w:rsidR="0053682D" w:rsidRPr="002D2BB1">
        <w:rPr>
          <w:lang w:val="sr-Cyrl-RS"/>
        </w:rPr>
        <w:t xml:space="preserve">. овог закона. </w:t>
      </w:r>
    </w:p>
    <w:p w14:paraId="4AC5BE6B" w14:textId="78E8BE91" w:rsidR="0053682D" w:rsidRPr="002D2BB1" w:rsidRDefault="0053682D" w:rsidP="0053682D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 xml:space="preserve">Искључењем из става 1. овог члана не сматра се искључење које је у функцији одржавања </w:t>
      </w:r>
      <w:r w:rsidR="00675B9B" w:rsidRPr="002D2BB1">
        <w:rPr>
          <w:lang w:val="sr-Cyrl-RS"/>
        </w:rPr>
        <w:t>система за транспорт нафте нафтоводом, односно система за транспорт нафте прод</w:t>
      </w:r>
      <w:r w:rsidR="00D12162" w:rsidRPr="002D2BB1">
        <w:rPr>
          <w:lang w:val="sr-Cyrl-RS"/>
        </w:rPr>
        <w:t>у</w:t>
      </w:r>
      <w:r w:rsidR="00675B9B" w:rsidRPr="002D2BB1">
        <w:rPr>
          <w:lang w:val="sr-Cyrl-RS"/>
        </w:rPr>
        <w:t>ктоводом</w:t>
      </w:r>
      <w:r w:rsidRPr="002D2BB1">
        <w:rPr>
          <w:lang w:val="sr-Cyrl-RS"/>
        </w:rPr>
        <w:t xml:space="preserve">. </w:t>
      </w:r>
    </w:p>
    <w:p w14:paraId="1F26D947" w14:textId="77777777" w:rsidR="0053682D" w:rsidRPr="002D2BB1" w:rsidRDefault="0053682D" w:rsidP="0053682D">
      <w:pPr>
        <w:pStyle w:val="1tekst"/>
        <w:spacing w:before="0" w:beforeAutospacing="0" w:after="0" w:afterAutospacing="0"/>
        <w:ind w:right="147" w:firstLine="567"/>
        <w:jc w:val="both"/>
        <w:rPr>
          <w:lang w:val="sr-Cyrl-RS"/>
        </w:rPr>
      </w:pPr>
    </w:p>
    <w:p w14:paraId="20A53820" w14:textId="76FA03F8" w:rsidR="006C7057" w:rsidRPr="002D2BB1" w:rsidRDefault="006C7057" w:rsidP="006C705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Заштита енергетских објеката</w:t>
      </w:r>
    </w:p>
    <w:p w14:paraId="4892EC15" w14:textId="77777777" w:rsidR="006C7057" w:rsidRPr="002D2BB1" w:rsidRDefault="006C7057" w:rsidP="0053682D">
      <w:pPr>
        <w:pStyle w:val="1tekst"/>
        <w:spacing w:before="0" w:beforeAutospacing="0" w:after="0" w:afterAutospacing="0"/>
        <w:jc w:val="center"/>
        <w:rPr>
          <w:lang w:val="sr-Cyrl-RS"/>
        </w:rPr>
      </w:pPr>
    </w:p>
    <w:p w14:paraId="306A3A6E" w14:textId="65FA260F" w:rsidR="0053682D" w:rsidRPr="002D2BB1" w:rsidRDefault="0053682D" w:rsidP="0053682D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 xml:space="preserve">Члан </w:t>
      </w:r>
      <w:r w:rsidR="002E2438" w:rsidRPr="002D2BB1">
        <w:rPr>
          <w:lang w:val="sr-Cyrl-RS"/>
        </w:rPr>
        <w:t>23</w:t>
      </w:r>
      <w:r w:rsidRPr="002D2BB1">
        <w:rPr>
          <w:lang w:val="sr-Cyrl-RS"/>
        </w:rPr>
        <w:t>.</w:t>
      </w:r>
    </w:p>
    <w:p w14:paraId="76506C4B" w14:textId="099B26AD" w:rsidR="0053682D" w:rsidRPr="002D2BB1" w:rsidRDefault="0053682D" w:rsidP="0053682D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Енергетски субјекти који обављају енергетске делатности из члана 3. став 1</w:t>
      </w:r>
      <w:r w:rsidR="002A0033" w:rsidRPr="002D2BB1">
        <w:rPr>
          <w:lang w:val="sr-Cyrl-RS"/>
        </w:rPr>
        <w:t>. овог закона</w:t>
      </w:r>
      <w:r w:rsidRPr="002D2BB1">
        <w:rPr>
          <w:lang w:val="sr-Cyrl-RS"/>
        </w:rPr>
        <w:t>, дужни су да користе и одржавају енергетске објекте у складу са техничким и другим прописима који се односе на делатност коју обављају, као и условима заштите од пожара и експлозија, заштите животне средине утврђеним законом и другим прописима.</w:t>
      </w:r>
    </w:p>
    <w:p w14:paraId="202774D8" w14:textId="77777777" w:rsidR="00C810A8" w:rsidRPr="002D2BB1" w:rsidRDefault="00C810A8" w:rsidP="0053682D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</w:p>
    <w:p w14:paraId="63FA4B12" w14:textId="09793CDB" w:rsidR="00957647" w:rsidRPr="002D2BB1" w:rsidRDefault="00E67A8A" w:rsidP="00C810A8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>Интерни акти енергетског субјекта који обавља делатност транспорта</w:t>
      </w:r>
    </w:p>
    <w:p w14:paraId="188E8659" w14:textId="77777777" w:rsidR="00C810A8" w:rsidRPr="002D2BB1" w:rsidRDefault="00C810A8" w:rsidP="00C810A8">
      <w:pPr>
        <w:pStyle w:val="1tekst"/>
        <w:spacing w:before="0" w:beforeAutospacing="0" w:after="0" w:afterAutospacing="0"/>
        <w:jc w:val="center"/>
        <w:rPr>
          <w:lang w:val="sr-Cyrl-RS"/>
        </w:rPr>
      </w:pPr>
    </w:p>
    <w:p w14:paraId="64CD5BE3" w14:textId="1FC5429C" w:rsidR="00957647" w:rsidRPr="002D2BB1" w:rsidRDefault="00957647" w:rsidP="00957647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 xml:space="preserve">Члан 24. </w:t>
      </w:r>
    </w:p>
    <w:p w14:paraId="06576D64" w14:textId="667B00E0" w:rsidR="0053682D" w:rsidRPr="002D2BB1" w:rsidRDefault="0053682D" w:rsidP="0053682D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Енергетски субјект који обавља</w:t>
      </w:r>
      <w:r w:rsidR="00CE137D">
        <w:rPr>
          <w:lang w:val="sr-Cyrl-RS"/>
        </w:rPr>
        <w:t xml:space="preserve"> делатност</w:t>
      </w:r>
      <w:r w:rsidRPr="002D2BB1">
        <w:rPr>
          <w:lang w:val="sr-Cyrl-RS"/>
        </w:rPr>
        <w:t xml:space="preserve"> </w:t>
      </w:r>
      <w:r w:rsidR="00BC1972" w:rsidRPr="002D2BB1">
        <w:rPr>
          <w:lang w:val="sr-Cyrl-RS"/>
        </w:rPr>
        <w:t>транспорт</w:t>
      </w:r>
      <w:r w:rsidR="00CE137D">
        <w:rPr>
          <w:lang w:val="sr-Cyrl-RS"/>
        </w:rPr>
        <w:t>а</w:t>
      </w:r>
      <w:r w:rsidRPr="002D2BB1">
        <w:rPr>
          <w:lang w:val="sr-Cyrl-RS"/>
        </w:rPr>
        <w:t xml:space="preserve"> дуж</w:t>
      </w:r>
      <w:r w:rsidR="00CE137D">
        <w:rPr>
          <w:lang w:val="sr-Cyrl-RS"/>
        </w:rPr>
        <w:t>ан</w:t>
      </w:r>
      <w:r w:rsidRPr="002D2BB1">
        <w:rPr>
          <w:lang w:val="sr-Cyrl-RS"/>
        </w:rPr>
        <w:t xml:space="preserve"> </w:t>
      </w:r>
      <w:r w:rsidR="00CE137D">
        <w:rPr>
          <w:lang w:val="sr-Cyrl-RS"/>
        </w:rPr>
        <w:t>је</w:t>
      </w:r>
      <w:r w:rsidRPr="002D2BB1">
        <w:rPr>
          <w:lang w:val="sr-Cyrl-RS"/>
        </w:rPr>
        <w:t xml:space="preserve"> да </w:t>
      </w:r>
      <w:r w:rsidR="00CE137D">
        <w:rPr>
          <w:lang w:val="sr-Cyrl-RS"/>
        </w:rPr>
        <w:t xml:space="preserve">у </w:t>
      </w:r>
      <w:r w:rsidRPr="002D2BB1">
        <w:rPr>
          <w:lang w:val="sr-Cyrl-RS"/>
        </w:rPr>
        <w:t>својим актима утврд</w:t>
      </w:r>
      <w:r w:rsidR="00CE137D">
        <w:rPr>
          <w:lang w:val="sr-Cyrl-RS"/>
        </w:rPr>
        <w:t>и</w:t>
      </w:r>
      <w:r w:rsidRPr="002D2BB1">
        <w:rPr>
          <w:lang w:val="sr-Cyrl-RS"/>
        </w:rPr>
        <w:t xml:space="preserve"> функционалне захтеве, поступак и начин руковања </w:t>
      </w:r>
      <w:r w:rsidR="0046575E" w:rsidRPr="002D2BB1">
        <w:rPr>
          <w:lang w:val="sr-Cyrl-RS"/>
        </w:rPr>
        <w:t>нафтоводима, односно продуктоводима</w:t>
      </w:r>
      <w:r w:rsidRPr="002D2BB1">
        <w:rPr>
          <w:lang w:val="sr-Cyrl-RS"/>
        </w:rPr>
        <w:t xml:space="preserve"> према препоруци произвођача опреме, као и поступак и периодику одржавања </w:t>
      </w:r>
      <w:r w:rsidR="009F2BF4" w:rsidRPr="002D2BB1">
        <w:rPr>
          <w:lang w:val="sr-Cyrl-RS"/>
        </w:rPr>
        <w:t xml:space="preserve">система за транспорт нафте </w:t>
      </w:r>
      <w:r w:rsidR="0046575E" w:rsidRPr="002D2BB1">
        <w:rPr>
          <w:lang w:val="sr-Cyrl-RS"/>
        </w:rPr>
        <w:t>нафтовод</w:t>
      </w:r>
      <w:r w:rsidR="009F2BF4" w:rsidRPr="002D2BB1">
        <w:rPr>
          <w:lang w:val="sr-Cyrl-RS"/>
        </w:rPr>
        <w:t>им</w:t>
      </w:r>
      <w:r w:rsidR="00705D69" w:rsidRPr="002D2BB1">
        <w:rPr>
          <w:lang w:val="sr-Cyrl-RS"/>
        </w:rPr>
        <w:t>а</w:t>
      </w:r>
      <w:r w:rsidR="0046575E" w:rsidRPr="002D2BB1">
        <w:rPr>
          <w:lang w:val="sr-Cyrl-RS"/>
        </w:rPr>
        <w:t xml:space="preserve">, односно </w:t>
      </w:r>
      <w:r w:rsidR="009F2BF4" w:rsidRPr="002D2BB1">
        <w:rPr>
          <w:lang w:val="sr-Cyrl-RS"/>
        </w:rPr>
        <w:t xml:space="preserve">система за транспорт деривата нафте </w:t>
      </w:r>
      <w:r w:rsidR="0046575E" w:rsidRPr="002D2BB1">
        <w:rPr>
          <w:lang w:val="sr-Cyrl-RS"/>
        </w:rPr>
        <w:t>продуктовод</w:t>
      </w:r>
      <w:r w:rsidR="009F2BF4" w:rsidRPr="002D2BB1">
        <w:rPr>
          <w:lang w:val="sr-Cyrl-RS"/>
        </w:rPr>
        <w:t>има</w:t>
      </w:r>
      <w:r w:rsidRPr="002D2BB1">
        <w:rPr>
          <w:lang w:val="sr-Cyrl-RS"/>
        </w:rPr>
        <w:t xml:space="preserve">, у складу са законом, </w:t>
      </w:r>
      <w:r w:rsidR="00675B9B" w:rsidRPr="002D2BB1">
        <w:rPr>
          <w:lang w:val="sr-Cyrl-RS"/>
        </w:rPr>
        <w:t>П</w:t>
      </w:r>
      <w:r w:rsidR="003C1BDA" w:rsidRPr="002D2BB1">
        <w:rPr>
          <w:lang w:val="sr-Cyrl-RS"/>
        </w:rPr>
        <w:t xml:space="preserve">равилима о раду, </w:t>
      </w:r>
      <w:r w:rsidRPr="002D2BB1">
        <w:rPr>
          <w:lang w:val="sr-Cyrl-RS"/>
        </w:rPr>
        <w:t xml:space="preserve">техничким и другим прописима. </w:t>
      </w:r>
    </w:p>
    <w:p w14:paraId="17DD7519" w14:textId="44588D96" w:rsidR="006C7057" w:rsidRPr="002D2BB1" w:rsidRDefault="0053682D" w:rsidP="00957647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На субјекте који користе сабирно-отпремне и складишне системе нафте на експлоатационим пољима, примењују се одредбе закона којим се уређује рударство, када с</w:t>
      </w:r>
      <w:r w:rsidR="00EC7886" w:rsidRPr="002D2BB1">
        <w:rPr>
          <w:lang w:val="sr-Cyrl-RS"/>
        </w:rPr>
        <w:t>е ради о објектима из овог става</w:t>
      </w:r>
      <w:r w:rsidRPr="002D2BB1">
        <w:rPr>
          <w:lang w:val="sr-Cyrl-RS"/>
        </w:rPr>
        <w:t>.</w:t>
      </w:r>
      <w:bookmarkStart w:id="8" w:name="_Hlk202262606"/>
      <w:bookmarkStart w:id="9" w:name="_Hlk202261441"/>
      <w:bookmarkStart w:id="10" w:name="_Hlk202261002"/>
    </w:p>
    <w:p w14:paraId="7CAB10E4" w14:textId="7A1533E2" w:rsidR="00D12162" w:rsidRPr="002D2BB1" w:rsidRDefault="00D12162" w:rsidP="006C70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7458B8" w14:textId="60DE913E" w:rsidR="001B3726" w:rsidRPr="002D2BB1" w:rsidRDefault="001B3726" w:rsidP="006C70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Ознаке</w:t>
      </w:r>
      <w:r w:rsidR="00E67A8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на системима за транспорт</w:t>
      </w:r>
    </w:p>
    <w:p w14:paraId="2B6C7F93" w14:textId="77777777" w:rsidR="001B3726" w:rsidRPr="002D2BB1" w:rsidRDefault="001B3726" w:rsidP="006C70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E20DC9" w14:textId="3C72015D" w:rsidR="006C7057" w:rsidRPr="002D2BB1" w:rsidRDefault="006C7057" w:rsidP="006C70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25.</w:t>
      </w:r>
    </w:p>
    <w:p w14:paraId="6C37995B" w14:textId="7A30F75C" w:rsidR="006C7057" w:rsidRPr="002D2BB1" w:rsidRDefault="006C7057" w:rsidP="006C7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Енергетски субјект који обавља енергетске делатности из члана 3. став 1.</w:t>
      </w:r>
      <w:r w:rsidR="00D12162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32E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тач. 2) и 3)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овог закона дужан је да постављене ознаке на траси нафтовода и продуктовода одржава и да ознаке које су оштећене или које недостају, доведе у што краћем року у првобитно стање, односно да их без одлагања замени.</w:t>
      </w:r>
    </w:p>
    <w:p w14:paraId="2C0320E3" w14:textId="70A8F4C9" w:rsidR="006C7057" w:rsidRPr="002D2BB1" w:rsidRDefault="006C7057" w:rsidP="006C7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C3BA28" w14:textId="2D086C1C" w:rsidR="001B3726" w:rsidRPr="002D2BB1" w:rsidRDefault="001B3726" w:rsidP="001B372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Чување документације</w:t>
      </w:r>
    </w:p>
    <w:p w14:paraId="37282ADD" w14:textId="77777777" w:rsidR="001B3726" w:rsidRPr="002D2BB1" w:rsidRDefault="001B3726" w:rsidP="001B372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115C71" w14:textId="6037BDC9" w:rsidR="006C7057" w:rsidRPr="002D2BB1" w:rsidRDefault="006C7057" w:rsidP="006C70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26.</w:t>
      </w:r>
    </w:p>
    <w:p w14:paraId="2B00813B" w14:textId="218D39AD" w:rsidR="006C7057" w:rsidRPr="002D2BB1" w:rsidRDefault="006C7057" w:rsidP="006C7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Енергетски субјект који обавља енергетске делатности из члана 3. став 1.</w:t>
      </w:r>
      <w:r w:rsidR="009F32E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тач. 2) и 3)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 дужан је да трајно чува целокупну документацију о пројектовању, изградњи,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испитивању, пуштању у рад, коришћењу, одржавању и мерама заштите </w:t>
      </w:r>
      <w:r w:rsidR="00545C7A" w:rsidRPr="002D2BB1">
        <w:rPr>
          <w:rFonts w:ascii="Times New Roman" w:hAnsi="Times New Roman" w:cs="Times New Roman"/>
          <w:sz w:val="24"/>
          <w:szCs w:val="24"/>
          <w:lang w:val="sr-Cyrl-RS"/>
        </w:rPr>
        <w:t>нафтовода и продуктовода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7FF89BF" w14:textId="46329456" w:rsidR="006C7057" w:rsidRPr="002D2BB1" w:rsidRDefault="001B3726" w:rsidP="001B372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Право преласка </w:t>
      </w:r>
      <w:r w:rsidR="00654DB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E67A8A" w:rsidRPr="002D2BB1">
        <w:rPr>
          <w:rFonts w:ascii="Times New Roman" w:hAnsi="Times New Roman" w:cs="Times New Roman"/>
          <w:sz w:val="24"/>
          <w:szCs w:val="24"/>
          <w:lang w:val="sr-Cyrl-RS"/>
        </w:rPr>
        <w:t>надокнада штете</w:t>
      </w:r>
    </w:p>
    <w:p w14:paraId="30A4F470" w14:textId="77777777" w:rsidR="001B3726" w:rsidRPr="002D2BB1" w:rsidRDefault="001B3726" w:rsidP="006C7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49AEE9" w14:textId="1358BEE5" w:rsidR="006C7057" w:rsidRPr="002D2BB1" w:rsidRDefault="006C7057" w:rsidP="006C70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27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BC7EC8D" w14:textId="4D8A001C" w:rsidR="006C7057" w:rsidRPr="002D2BB1" w:rsidRDefault="006C7057" w:rsidP="006C7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Енергетски субјект који обавља енергетске делатности из члана 3. став 1.</w:t>
      </w:r>
      <w:r w:rsidR="00D12162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 </w:t>
      </w:r>
      <w:r w:rsidR="008204F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који користи и одржава енергетске објекте има право преласка преко непокретности другог власника ради извођења радова на одржавању, контроли исправности објекта, уређаја, постројења или опреме, као и извођења других радова и употребе непокретности на којој се изводе наведени радови само док ти радови трају.</w:t>
      </w:r>
    </w:p>
    <w:p w14:paraId="0FCA90C7" w14:textId="77777777" w:rsidR="006C7057" w:rsidRPr="002D2BB1" w:rsidRDefault="006C7057" w:rsidP="006C7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Власник непокретности је дужан да омогући приступ енергетским објектима из става 1. овог члана и да трпи и не омета извршење радова из става 1. овог члана.</w:t>
      </w:r>
    </w:p>
    <w:p w14:paraId="6920D491" w14:textId="77777777" w:rsidR="006C7057" w:rsidRPr="002D2BB1" w:rsidRDefault="006C7057" w:rsidP="006C7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Енергетски субјект из става 1. овог члана је дужан да надокнади штету коју нанесе власнику непокретности у току извођења радова, чију висину утврђују споразумно.</w:t>
      </w:r>
    </w:p>
    <w:p w14:paraId="2B87BA4F" w14:textId="68442208" w:rsidR="006C7057" w:rsidRPr="002D2BB1" w:rsidRDefault="006C7057" w:rsidP="006C7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У случају да власник непокретности и енергетски субјект не постигну споразум у смислу става 3. овог члана, одлуку о томе доноси надлежни суд.</w:t>
      </w:r>
    </w:p>
    <w:p w14:paraId="18DA761C" w14:textId="77777777" w:rsidR="00E12544" w:rsidRPr="002D2BB1" w:rsidRDefault="00E12544" w:rsidP="006C7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95AF0A" w14:textId="7A3F9F01" w:rsidR="00E12544" w:rsidRPr="002D2BB1" w:rsidRDefault="00E67A8A" w:rsidP="00E1254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Забране, о</w:t>
      </w:r>
      <w:r w:rsidR="00E12544" w:rsidRPr="002D2BB1">
        <w:rPr>
          <w:rFonts w:ascii="Times New Roman" w:hAnsi="Times New Roman" w:cs="Times New Roman"/>
          <w:sz w:val="24"/>
          <w:szCs w:val="24"/>
          <w:lang w:val="sr-Cyrl-RS"/>
        </w:rPr>
        <w:t>граничења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дужности </w:t>
      </w:r>
      <w:r w:rsidR="00E1254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услови изградње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коришћења</w:t>
      </w:r>
    </w:p>
    <w:bookmarkEnd w:id="8"/>
    <w:bookmarkEnd w:id="9"/>
    <w:p w14:paraId="43A01CE2" w14:textId="77777777" w:rsidR="0053682D" w:rsidRPr="002D2BB1" w:rsidRDefault="0053682D" w:rsidP="006C7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80E2F7" w14:textId="6CD47325" w:rsidR="0053682D" w:rsidRPr="002D2BB1" w:rsidRDefault="0053682D" w:rsidP="005368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11" w:name="_Hlk202260794"/>
      <w:bookmarkEnd w:id="10"/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28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B9007E8" w14:textId="0A159938" w:rsidR="0053682D" w:rsidRPr="002D2BB1" w:rsidRDefault="0053682D" w:rsidP="0053682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EE0000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Забрањена је изградња објеката који нису у функцији обављања енергетских делатности</w:t>
      </w:r>
      <w:r w:rsidR="00740C7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из члана 3. овог закона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као и извођење других радова испод, изнад или поред </w:t>
      </w:r>
      <w:r w:rsidR="0096467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нафтовода и продуктовода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, супротно закону, као и техничким и другим прописима.</w:t>
      </w:r>
      <w:r w:rsidR="00EC761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04E6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F8C1197" w14:textId="1DF15B56" w:rsidR="0053682D" w:rsidRPr="002D2BB1" w:rsidRDefault="0053682D" w:rsidP="00536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Забрањено је засађивање дрвећа и другог растиња на земљишту изнад, испод или на непрописној удаљености од </w:t>
      </w:r>
      <w:r w:rsidR="00740C76" w:rsidRPr="002D2BB1">
        <w:rPr>
          <w:rFonts w:ascii="Times New Roman" w:hAnsi="Times New Roman" w:cs="Times New Roman"/>
          <w:sz w:val="24"/>
          <w:szCs w:val="24"/>
          <w:lang w:val="sr-Cyrl-RS"/>
        </w:rPr>
        <w:t>нафтовода и продуктовода.</w:t>
      </w:r>
    </w:p>
    <w:p w14:paraId="3B8BC48B" w14:textId="6BD81748" w:rsidR="0053682D" w:rsidRPr="002D2BB1" w:rsidRDefault="0053682D" w:rsidP="00536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 </w:t>
      </w:r>
      <w:r w:rsidR="004636F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>обавља делатност транспорта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дужан је да о свом трошку редовно уклања дрвеће или гране и друго растиње које угрожава рад </w:t>
      </w:r>
      <w:r w:rsidR="001C286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нафтовода </w:t>
      </w:r>
      <w:r w:rsidR="00E44991" w:rsidRPr="002D2BB1">
        <w:rPr>
          <w:rFonts w:ascii="Times New Roman" w:hAnsi="Times New Roman" w:cs="Times New Roman"/>
          <w:sz w:val="24"/>
          <w:szCs w:val="24"/>
          <w:lang w:val="sr-Cyrl-RS"/>
        </w:rPr>
        <w:t>и продуктовода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BFFD78B" w14:textId="2C093974" w:rsidR="0053682D" w:rsidRPr="002D2BB1" w:rsidRDefault="0053682D" w:rsidP="00536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Власници и носиоци других права на непокретностима које се налазе испод, изнад или поред </w:t>
      </w:r>
      <w:r w:rsidR="001C286A" w:rsidRPr="002D2BB1">
        <w:rPr>
          <w:rFonts w:ascii="Times New Roman" w:hAnsi="Times New Roman" w:cs="Times New Roman"/>
          <w:sz w:val="24"/>
          <w:szCs w:val="24"/>
          <w:lang w:val="sr-Cyrl-RS"/>
        </w:rPr>
        <w:t>нафтововода и продуктовода</w:t>
      </w:r>
      <w:r w:rsidR="001C286A" w:rsidRPr="002D2BB1" w:rsidDel="001C28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286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не могу предузимати радове или друге радње којима се онемогућава или угрожава рад </w:t>
      </w:r>
      <w:r w:rsidR="001C286A" w:rsidRPr="002D2BB1">
        <w:rPr>
          <w:rFonts w:ascii="Times New Roman" w:hAnsi="Times New Roman" w:cs="Times New Roman"/>
          <w:sz w:val="24"/>
          <w:szCs w:val="24"/>
          <w:lang w:val="sr-Cyrl-RS"/>
        </w:rPr>
        <w:t>нафтовода и продуктовода</w:t>
      </w:r>
      <w:r w:rsidR="001C286A" w:rsidRPr="002D2BB1" w:rsidDel="001C28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без претходн</w:t>
      </w:r>
      <w:r w:rsidR="000C6652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 издатих позитивних услова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енергетског субјекта који је власник, односно корисник </w:t>
      </w:r>
      <w:r w:rsidR="0094311F" w:rsidRPr="002D2BB1">
        <w:rPr>
          <w:rFonts w:ascii="Times New Roman" w:hAnsi="Times New Roman" w:cs="Times New Roman"/>
          <w:sz w:val="24"/>
          <w:szCs w:val="24"/>
          <w:lang w:val="sr-Cyrl-RS"/>
        </w:rPr>
        <w:t>нафтовода и продуктовода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0FCE18A" w14:textId="6B81E0D7" w:rsidR="0053682D" w:rsidRPr="002D2BB1" w:rsidRDefault="008306C4" w:rsidP="00536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Услове</w:t>
      </w:r>
      <w:r w:rsidR="000C6652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3682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4. овог члана издаје енергетски субјект на захтев власника или носиоца других права на непокретностима које се налазе испод, изнад или поред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нафтовода и продуктовода</w:t>
      </w:r>
      <w:r w:rsidR="0053682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F6537" w:rsidRPr="002D2BB1">
        <w:rPr>
          <w:rFonts w:ascii="Times New Roman" w:hAnsi="Times New Roman" w:cs="Times New Roman"/>
          <w:sz w:val="24"/>
          <w:szCs w:val="24"/>
          <w:lang w:val="sr-Cyrl-RS"/>
        </w:rPr>
        <w:t>у поступку обједињене процедуре, у складу са прописима којима се уређује област планирања и изградње</w:t>
      </w:r>
      <w:r w:rsidR="0053682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садржи техничке услове у складу са законом, техничким и другим прописима.</w:t>
      </w:r>
      <w:r w:rsidR="003F653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19C964C" w14:textId="77777777" w:rsidR="00E12544" w:rsidRPr="002D2BB1" w:rsidRDefault="00E12544" w:rsidP="00536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6E4243" w14:textId="6A05674F" w:rsidR="00E12544" w:rsidRPr="002D2BB1" w:rsidRDefault="00E12544" w:rsidP="00E1254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Извођење радова у заштитном појасу</w:t>
      </w:r>
    </w:p>
    <w:bookmarkEnd w:id="11"/>
    <w:p w14:paraId="2065304B" w14:textId="77777777" w:rsidR="0053682D" w:rsidRPr="002D2BB1" w:rsidRDefault="0053682D" w:rsidP="00536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FA79D2" w14:textId="4AA69102" w:rsidR="0053682D" w:rsidRPr="002D2BB1" w:rsidRDefault="0053682D" w:rsidP="005368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29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8205F8D" w14:textId="697A0F9F" w:rsidR="0053682D" w:rsidRPr="002D2BB1" w:rsidRDefault="0053682D" w:rsidP="00536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2" w:name="_Hlk210901632"/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У заштитном појасу нафтовода и продуктовода </w:t>
      </w:r>
      <w:bookmarkEnd w:id="12"/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не смеју се изводити радови </w:t>
      </w:r>
      <w:r w:rsidR="005F50B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који нису уређени прописима којима се уређује област планирања и изградње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и друге активности</w:t>
      </w:r>
      <w:r w:rsidR="00EC7617" w:rsidRPr="002D2BB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изузев пољопривр</w:t>
      </w:r>
      <w:r w:rsidR="00E12544" w:rsidRPr="002D2BB1">
        <w:rPr>
          <w:rFonts w:ascii="Times New Roman" w:hAnsi="Times New Roman" w:cs="Times New Roman"/>
          <w:sz w:val="24"/>
          <w:szCs w:val="24"/>
          <w:lang w:val="sr-Cyrl-RS"/>
        </w:rPr>
        <w:t>едних радова дубине до 0,5 m</w:t>
      </w:r>
      <w:r w:rsidR="00EC7617" w:rsidRPr="002D2BB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без писменог одобрења енергетског субјекта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>обавља делатност транспорта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BE1746E" w14:textId="0B7FFDEB" w:rsidR="00957647" w:rsidRPr="002D2BB1" w:rsidRDefault="00957647" w:rsidP="00536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Правна лица, предузет</w:t>
      </w:r>
      <w:r w:rsidR="007D3F9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ници и физичка лица су дужна да за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радове из става 1. овог члана прибаве писано одобрење енергетског субјекта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>обавља делатност транспорта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CFEA481" w14:textId="60A65CDB" w:rsidR="0053682D" w:rsidRPr="002D2BB1" w:rsidRDefault="0053682D" w:rsidP="00536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 </w:t>
      </w:r>
      <w:r w:rsidR="0096467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издаје одобрење са условима за извођење радова у заштитном појасу </w:t>
      </w:r>
      <w:r w:rsidR="0046575E" w:rsidRPr="002D2BB1">
        <w:rPr>
          <w:rFonts w:ascii="Times New Roman" w:hAnsi="Times New Roman" w:cs="Times New Roman"/>
          <w:sz w:val="24"/>
          <w:szCs w:val="24"/>
          <w:lang w:val="sr-Cyrl-RS"/>
        </w:rPr>
        <w:t>нафтовода, односно продуктовода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, уколико утврди да у заштитном појасу нафтовода, односно продуктовода постоје техничке могућности за извођење радова и других активности из става 1. овог члана.</w:t>
      </w:r>
    </w:p>
    <w:p w14:paraId="1FF99B24" w14:textId="1D3777DB" w:rsidR="0053682D" w:rsidRPr="002D2BB1" w:rsidRDefault="00957647" w:rsidP="00536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Правно лице, предузетник или физичко лице</w:t>
      </w:r>
      <w:r w:rsidR="0053682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3782A" w:rsidRPr="002D2BB1">
        <w:rPr>
          <w:rFonts w:ascii="Times New Roman" w:hAnsi="Times New Roman" w:cs="Times New Roman"/>
          <w:sz w:val="24"/>
          <w:szCs w:val="24"/>
          <w:lang w:val="sr-Cyrl-RS"/>
        </w:rPr>
        <w:t>коме је издато</w:t>
      </w:r>
      <w:r w:rsidR="0053682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одобрење из става 1. овог члана мора приликом извођења радова, односно других активности </w:t>
      </w:r>
      <w:bookmarkStart w:id="13" w:name="_Hlk210901669"/>
      <w:r w:rsidR="0053682D" w:rsidRPr="002D2BB1">
        <w:rPr>
          <w:rFonts w:ascii="Times New Roman" w:hAnsi="Times New Roman" w:cs="Times New Roman"/>
          <w:sz w:val="24"/>
          <w:szCs w:val="24"/>
          <w:lang w:val="sr-Cyrl-RS"/>
        </w:rPr>
        <w:t>у заштитном појасу нафтовода, односно продуктовода</w:t>
      </w:r>
      <w:bookmarkEnd w:id="13"/>
      <w:r w:rsidR="0053682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спроводити мере заштите према упутству енергетског субјекта </w:t>
      </w:r>
      <w:r w:rsidR="0096467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>обавља делатност транспорта</w:t>
      </w:r>
      <w:r w:rsidR="0053682D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5C18959" w14:textId="77777777" w:rsidR="0053682D" w:rsidRPr="002D2BB1" w:rsidRDefault="0053682D" w:rsidP="00536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Контролу над спровођењем мера из ст. 2. и 3. овог члана врши овлашћено лице енергетског субјекта који је издао одобрење.</w:t>
      </w:r>
    </w:p>
    <w:p w14:paraId="2CBEE9EF" w14:textId="69BCBF6E" w:rsidR="0053682D" w:rsidRPr="002D2BB1" w:rsidRDefault="0053682D" w:rsidP="00536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 </w:t>
      </w:r>
      <w:r w:rsidR="00065C0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дужан је да у зонама опасности предузима мере заштите од пожара и експлозије, у складу са законом, техничким и другим прописима.</w:t>
      </w:r>
    </w:p>
    <w:p w14:paraId="33213E0E" w14:textId="77777777" w:rsidR="0053682D" w:rsidRPr="002D2BB1" w:rsidRDefault="0053682D" w:rsidP="00536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9E8424" w14:textId="25FE3758" w:rsidR="006C7057" w:rsidRPr="002D2BB1" w:rsidRDefault="0027792A" w:rsidP="002779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Измештање енергетског објекта</w:t>
      </w:r>
    </w:p>
    <w:p w14:paraId="249DE8F0" w14:textId="77777777" w:rsidR="0027792A" w:rsidRPr="002D2BB1" w:rsidRDefault="0027792A" w:rsidP="002779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567CD3" w14:textId="273CD508" w:rsidR="0053682D" w:rsidRPr="002D2BB1" w:rsidRDefault="0053682D" w:rsidP="005368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9FF670C" w14:textId="7AE888E4" w:rsidR="0053682D" w:rsidRPr="002D2BB1" w:rsidRDefault="0053682D" w:rsidP="00536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Надлежни орган може наложити измештање енергетског објекта само у случају изградње објеката саобраћајне, енергетске и комуналне инфраструктуре, објеката за потребе одбране земље, водопривредних објеката и објеката за заштиту од елементарних непогода и других објеката који се у смислу закона </w:t>
      </w:r>
      <w:r w:rsidR="0027792A" w:rsidRPr="002D2BB1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27792A" w:rsidRPr="002D2BB1">
        <w:rPr>
          <w:rFonts w:ascii="Times New Roman" w:hAnsi="Times New Roman" w:cs="Times New Roman"/>
          <w:sz w:val="24"/>
          <w:szCs w:val="24"/>
          <w:lang w:val="sr-Cyrl-RS"/>
        </w:rPr>
        <w:t>јим се уређује експропријација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сматрају објектима од општег интереса, а који се, због природних или других карактеристика, не могу градити на другој локацији, као и у случају изградње објеката и извођења радова на експлоатацији </w:t>
      </w:r>
      <w:r w:rsidR="005F50B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минералних сировина. </w:t>
      </w:r>
    </w:p>
    <w:p w14:paraId="7620FA44" w14:textId="77777777" w:rsidR="0053682D" w:rsidRPr="002D2BB1" w:rsidRDefault="0053682D" w:rsidP="00536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У случају из става 1. овог члана трошкове измештања енергетског објекта, подразумевајући и трошкове градње, односно постављања тог енергетског објекта на другој локацији, сноси инвеститор објекта због чије изградње се измешта енергетски објекат.</w:t>
      </w:r>
    </w:p>
    <w:p w14:paraId="6A2E0AC5" w14:textId="77777777" w:rsidR="0053682D" w:rsidRPr="002D2BB1" w:rsidRDefault="0053682D" w:rsidP="0053682D">
      <w:pPr>
        <w:spacing w:after="0" w:line="240" w:lineRule="auto"/>
        <w:ind w:right="147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RS"/>
          <w14:ligatures w14:val="none"/>
        </w:rPr>
        <w:t>Међусобна права и обавезе између инвеститора објекта због чије се изградње измешта енергетски објекат и енергетског субјекта који је власник, односно корисник енергетског објекта који се измешта дефинишу се уговором.</w:t>
      </w:r>
    </w:p>
    <w:p w14:paraId="649EF298" w14:textId="77777777" w:rsidR="00072246" w:rsidRPr="002D2BB1" w:rsidRDefault="00072246" w:rsidP="00083625">
      <w:pPr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RS"/>
          <w14:ligatures w14:val="none"/>
        </w:rPr>
      </w:pPr>
    </w:p>
    <w:p w14:paraId="0E0E6FAD" w14:textId="7CE5F59A" w:rsidR="00072246" w:rsidRPr="002D2BB1" w:rsidRDefault="00072246" w:rsidP="00072246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Својина </w:t>
      </w:r>
      <w:r w:rsidR="004C131F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система </w:t>
      </w: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за транспорт нафте нафтоводима и </w:t>
      </w:r>
      <w:r w:rsidR="004C131F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система </w:t>
      </w: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за транспорт деривата нафте продуктоводима</w:t>
      </w:r>
    </w:p>
    <w:p w14:paraId="5ADF0827" w14:textId="77777777" w:rsidR="00072246" w:rsidRPr="002D2BB1" w:rsidRDefault="00072246" w:rsidP="00072246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48A4DF" w14:textId="63C55637" w:rsidR="00072246" w:rsidRPr="002D2BB1" w:rsidRDefault="00072246" w:rsidP="00072246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2E9DDA6" w14:textId="0E88B228" w:rsidR="00072246" w:rsidRPr="002D2BB1" w:rsidRDefault="00072246" w:rsidP="00072246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D541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Системи за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транспорт нафте нафтоводима и </w:t>
      </w:r>
      <w:r w:rsidR="00AD541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системи за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транспорт деривата нафте продуктоводима могу, у складу са законом, бити у јавној својини и у својини </w:t>
      </w:r>
      <w:r w:rsidR="001B0A60" w:rsidRPr="001B0A60">
        <w:rPr>
          <w:rFonts w:ascii="Times New Roman" w:hAnsi="Times New Roman" w:cs="Times New Roman"/>
          <w:sz w:val="24"/>
          <w:szCs w:val="24"/>
          <w:lang w:val="sr-Cyrl-RS"/>
        </w:rPr>
        <w:t>који обавља делатност транспорта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, кога је основала Република Србија за обављање делатности транспорта нафте нафтоводима, односно транспорта деривата нафте продуктоводима.</w:t>
      </w:r>
    </w:p>
    <w:p w14:paraId="50E8EC97" w14:textId="311EC5B2" w:rsidR="00072246" w:rsidRPr="002D2BB1" w:rsidRDefault="00072246" w:rsidP="00072246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Енергетски субјект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>обавља делатност транспорта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, стиче својину на објектима система за транспорт нафте нафтоводима, односно система за транспорт деривата нафте продуктоводима, које изгради својим средствима, прибави правни</w:t>
      </w:r>
      <w:r w:rsidR="00B17B9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 послом,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оснивањем, односно </w:t>
      </w:r>
      <w:r w:rsidR="00DE1C43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повећањем основног капитала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2C93B0B" w14:textId="1644EC37" w:rsidR="00072246" w:rsidRPr="002D2BB1" w:rsidRDefault="00072246" w:rsidP="00072246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случају престанка енергетског субјекта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>обавља делатност транспорта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, чији је оснивач Република Србија систем за транспорт нафте нафтоводима, односно систем за транспорт деривата нафте продуктоводима постаје својина Републике Србије.</w:t>
      </w:r>
    </w:p>
    <w:p w14:paraId="4CEAD4D6" w14:textId="025D1636" w:rsidR="00072246" w:rsidRPr="002D2BB1" w:rsidRDefault="00072246" w:rsidP="00072246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Изузетно од става 3. овог члана када je правни следбеник енергетског субјекта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који престаје са радом друго правно лице чији је оснивач Република Србија, које по одредбама овог закона може имати својину на </w:t>
      </w:r>
      <w:r w:rsidR="00AD541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систему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за транспорт нафте</w:t>
      </w:r>
      <w:r w:rsidR="00AD541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AD541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систему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за транспорт деривата нафте, то правно лице стиче својину на тим </w:t>
      </w:r>
      <w:r w:rsidR="00AD541A" w:rsidRPr="002D2BB1">
        <w:rPr>
          <w:rFonts w:ascii="Times New Roman" w:hAnsi="Times New Roman" w:cs="Times New Roman"/>
          <w:sz w:val="24"/>
          <w:szCs w:val="24"/>
          <w:lang w:val="sr-Cyrl-RS"/>
        </w:rPr>
        <w:t>системима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7F3E64A" w14:textId="05ACF40D" w:rsidR="00072246" w:rsidRPr="002D2BB1" w:rsidRDefault="00072246" w:rsidP="00072246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D541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Систем за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транспорт нафте </w:t>
      </w:r>
      <w:r w:rsidR="005A763C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нафтоводом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AD541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систем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за транспорт деривата нафте</w:t>
      </w:r>
      <w:r w:rsidR="005A763C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продуктоводом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 не могу се отуђити из јавне својине, нити из својине енергетског субјекта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нити могу бити предмет оптерећења или принудног извршења.</w:t>
      </w:r>
    </w:p>
    <w:p w14:paraId="28C40B78" w14:textId="61812C2D" w:rsidR="00072246" w:rsidRPr="002D2BB1" w:rsidRDefault="00072246" w:rsidP="00E04EAD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618B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Нафтоводи и продуктоводи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из става 1. овог члана морају бити уписан</w:t>
      </w:r>
      <w:r w:rsidR="00AD541A" w:rsidRPr="002D2BB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у катастар водова, односно инфраструктуре</w:t>
      </w:r>
      <w:r w:rsidR="0008362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или код другог надлежног органа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посебним законом.   </w:t>
      </w:r>
    </w:p>
    <w:p w14:paraId="3B06C80C" w14:textId="77777777" w:rsidR="00E04EAD" w:rsidRPr="002D2BB1" w:rsidRDefault="00E04EAD" w:rsidP="00E04EAD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A45369" w14:textId="77777777" w:rsidR="006B6A77" w:rsidRPr="002D2BB1" w:rsidRDefault="006B6A77" w:rsidP="0053682D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1C2EF7" w14:textId="7191653D" w:rsidR="00E12A71" w:rsidRPr="002D2BB1" w:rsidRDefault="00E12A71" w:rsidP="004D7D94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V</w:t>
      </w:r>
      <w:r w:rsidR="00B82A3B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B14E16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САГЛАСНОСТ ЗА СКЛАДИШТЕЊЕ И СНАБДЕВАЊЕ ЗА СОПСТВЕНЕ ПОТРЕБЕ </w:t>
      </w:r>
    </w:p>
    <w:p w14:paraId="103EAA39" w14:textId="77777777" w:rsidR="00B14E16" w:rsidRPr="002D2BB1" w:rsidRDefault="00B14E16" w:rsidP="004D7D94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648EFCDC" w14:textId="7D57BF94" w:rsidR="00E12A71" w:rsidRPr="002D2BB1" w:rsidRDefault="00E67A8A" w:rsidP="004D7D94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bookmarkStart w:id="14" w:name="_Hlk202275138"/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Издавање </w:t>
      </w:r>
      <w:r w:rsidR="00E12A71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Сагласност</w:t>
      </w:r>
      <w:r w:rsidR="00E92289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="00E12A71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за складиштење и снабдевање за сопствене потребе</w:t>
      </w:r>
    </w:p>
    <w:p w14:paraId="58618951" w14:textId="77777777" w:rsidR="002D0D09" w:rsidRPr="002D2BB1" w:rsidRDefault="002D0D09" w:rsidP="004D7D94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7181913" w14:textId="248972AB" w:rsidR="002D0D09" w:rsidRPr="002D2BB1" w:rsidRDefault="00B14E16" w:rsidP="004D7D94">
      <w:pPr>
        <w:pStyle w:val="ListParagraph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32</w:t>
      </w:r>
      <w:r w:rsidR="004D7D94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0E80D3A" w14:textId="0B1076D4" w:rsidR="004D7D94" w:rsidRPr="002D2BB1" w:rsidRDefault="004D7D94" w:rsidP="004D7D94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За </w:t>
      </w:r>
      <w:r w:rsidR="00EF4F8B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складиштење</w:t>
      </w:r>
      <w:r w:rsidR="0052312C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735A1B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моторних и енергетских горива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за сопствене потребе</w:t>
      </w:r>
      <w:r w:rsidR="00165244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капацитета преко </w:t>
      </w:r>
      <w:r w:rsidR="00E527DB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5 t</w:t>
      </w:r>
      <w:r w:rsidR="001C27B1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662096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на једној локацији 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и за снабдевање сопствених превозних средстава на сопственим станицама за снабдевање превозних средстава</w:t>
      </w:r>
      <w:r w:rsidR="00165244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привредних субјеката, предузетника и задруга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, за које се не издаје лиценца, прибавља се сагласност коју министарство надлежно за послове енергетике (у даљем тексту</w:t>
      </w:r>
      <w:r w:rsidR="00E527DB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: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Министарство) издаје решењем </w:t>
      </w:r>
      <w:bookmarkStart w:id="15" w:name="_Hlk214363728"/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у року од 30 дана од дана подношења захтева </w:t>
      </w:r>
      <w:bookmarkEnd w:id="15"/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(у даљем тексту: Сагласност за складиштење</w:t>
      </w:r>
      <w:r w:rsidR="00457271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и/или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снабдевање за сопствене потребе).</w:t>
      </w:r>
    </w:p>
    <w:p w14:paraId="64ADBECA" w14:textId="7AC32B7C" w:rsidR="00EA036E" w:rsidRPr="002D2BB1" w:rsidRDefault="004F0C98" w:rsidP="0069735C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Министарство</w:t>
      </w:r>
      <w:r w:rsidR="00757668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води регистар издатих и одузетих </w:t>
      </w:r>
      <w:r w:rsidR="004A6936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сагласности</w:t>
      </w:r>
      <w:r w:rsidR="003773FF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  <w:r w:rsidR="008413B6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</w:p>
    <w:p w14:paraId="059A5553" w14:textId="7BEB37DC" w:rsidR="00116FFE" w:rsidRPr="002D2BB1" w:rsidRDefault="004D7D94" w:rsidP="00116FFE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Сагласност за складиштење и</w:t>
      </w:r>
      <w:r w:rsidR="00457271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/или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снабдевање за сопствене потребе се издаје</w:t>
      </w:r>
      <w:r w:rsidR="00116FF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ако су испуњени следећи услови:</w:t>
      </w:r>
    </w:p>
    <w:p w14:paraId="2E3488E0" w14:textId="101F2D1F" w:rsidR="00116FFE" w:rsidRPr="002D2BB1" w:rsidRDefault="00116FFE" w:rsidP="00E527DB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142" w:right="15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да је подносилац захтева регистрован за обављање делатности</w:t>
      </w:r>
      <w:r w:rsidR="00457271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;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</w:p>
    <w:p w14:paraId="1150699A" w14:textId="634DBA8D" w:rsidR="004D7D94" w:rsidRPr="002D2BB1" w:rsidRDefault="00116FFE" w:rsidP="00E527DB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142" w:right="15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да над подносиоцем захтева није покренут поступак стечаја или ликвидације, односно принудне ликвидације;</w:t>
      </w:r>
    </w:p>
    <w:p w14:paraId="710A8DEF" w14:textId="39F023EA" w:rsidR="00116FFE" w:rsidRPr="002D2BB1" w:rsidRDefault="00116FFE" w:rsidP="00E527DB">
      <w:pPr>
        <w:pStyle w:val="ListParagraph"/>
        <w:numPr>
          <w:ilvl w:val="0"/>
          <w:numId w:val="39"/>
        </w:numPr>
        <w:tabs>
          <w:tab w:val="left" w:pos="1134"/>
        </w:tabs>
        <w:ind w:left="142" w:firstLine="709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да подносилац захтева поседује доказ о правном основу за коришћење објекта у којем се обавља </w:t>
      </w:r>
      <w:r w:rsidR="00457271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складиштење и/или снабдевање за сопствене потребе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;</w:t>
      </w:r>
    </w:p>
    <w:p w14:paraId="36405F2F" w14:textId="06045042" w:rsidR="00116FFE" w:rsidRPr="002D2BB1" w:rsidRDefault="00425018" w:rsidP="00E527DB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142" w:right="15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да објекти за складиштење и</w:t>
      </w:r>
      <w:r w:rsidR="00457271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/или </w:t>
      </w:r>
      <w:r w:rsidR="00116FF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снабдевање </w:t>
      </w:r>
      <w:r w:rsidR="00457271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за сопствене потребе </w:t>
      </w:r>
      <w:r w:rsidR="00116FF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имају употребну дозволу или решење о озакоњењу објекта са извештајем комисије за технички преглед којим се утврђује да је објекат подобан за употребу;</w:t>
      </w:r>
    </w:p>
    <w:p w14:paraId="5E904CF0" w14:textId="2F8F2F09" w:rsidR="00116FFE" w:rsidRPr="002D2BB1" w:rsidRDefault="00116FFE" w:rsidP="00E527DB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142" w:right="15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да објекти за складиштење </w:t>
      </w:r>
      <w:r w:rsidR="00C93469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и</w:t>
      </w:r>
      <w:r w:rsidR="00457271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/или снабдевање за сопствене потребе 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испуњавају услове и захтеве утврђене техничким прописима, прописима о заштити од пожара и експлозија и прописима о заштити животне средине;</w:t>
      </w:r>
    </w:p>
    <w:p w14:paraId="6D8DBB8F" w14:textId="20092991" w:rsidR="00457271" w:rsidRPr="002D2BB1" w:rsidRDefault="00116FFE" w:rsidP="00E527DB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142" w:right="15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да се објекти за складиштење </w:t>
      </w:r>
      <w:r w:rsidR="00C93469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и</w:t>
      </w:r>
      <w:r w:rsidR="00EF4F8B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/или снабдевање за сопствене 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не користе за обављање енергетских делатности за које се издаје лиценца</w:t>
      </w:r>
      <w:r w:rsidR="007B58DE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54EFF26A" w14:textId="45689D9F" w:rsidR="004D7D94" w:rsidRPr="002D2BB1" w:rsidRDefault="00457271" w:rsidP="00116FFE">
      <w:pPr>
        <w:spacing w:after="0" w:line="240" w:lineRule="auto"/>
        <w:ind w:left="150" w:right="150" w:firstLine="57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 xml:space="preserve">  </w:t>
      </w:r>
      <w:r w:rsidR="004D7D94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Доказ о испуњености услова из става </w:t>
      </w:r>
      <w:r w:rsidR="00757668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3</w:t>
      </w:r>
      <w:r w:rsidR="004D7D94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 овог члана прилаже се уз захтев за издавање Сагласности за складиштење и</w:t>
      </w:r>
      <w:r w:rsidR="003B5FA9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/или</w:t>
      </w:r>
      <w:r w:rsidR="004D7D94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снабдевање за сопствене потребе.</w:t>
      </w:r>
    </w:p>
    <w:p w14:paraId="1433B290" w14:textId="4C1EB0E1" w:rsidR="004D7D94" w:rsidRPr="002D2BB1" w:rsidRDefault="005E2D4F" w:rsidP="004D7D94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Доказ о испуњености услова из става 3. овог </w:t>
      </w:r>
      <w:r w:rsidR="00CD5D2F" w:rsidRPr="002D2BB1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члана </w:t>
      </w:r>
      <w:r w:rsidRPr="002D2BB1">
        <w:rPr>
          <w:rFonts w:ascii="Times New Roman" w:hAnsi="Times New Roman" w:cs="Times New Roman"/>
          <w:kern w:val="0"/>
          <w:sz w:val="24"/>
          <w:szCs w:val="24"/>
          <w:lang w:val="sr-Cyrl-RS"/>
        </w:rPr>
        <w:t>да објекти за складиштење и сопствене станице за снабдевање испуњавају услове и захтеве утврђене техничким прописима, прописима о заштити од пожара и експлозија и прописима о заштити животне средине је записник о инспекцијском надзору надлежног инспектора у коме је констатовано да нису утврђене незаконитости</w:t>
      </w:r>
      <w:r w:rsidR="004D7D94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1E5600ED" w14:textId="47952C34" w:rsidR="004D7D94" w:rsidRPr="002D2BB1" w:rsidRDefault="004D7D94" w:rsidP="004D7D94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Сагласност за складиштење и</w:t>
      </w:r>
      <w:r w:rsidR="003B5FA9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/или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снабдевање за сопствене потребе се издаје са роком важења од десет година.</w:t>
      </w:r>
    </w:p>
    <w:p w14:paraId="40CDAAD8" w14:textId="77777777" w:rsidR="00243385" w:rsidRPr="002D2BB1" w:rsidRDefault="00243385" w:rsidP="004D7D94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45E9E5FA" w14:textId="3443958E" w:rsidR="00243385" w:rsidRPr="002D2BB1" w:rsidRDefault="00243385" w:rsidP="00243385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Укидање Сагласности за складиштење и/или снабдевање за сопствене потребе</w:t>
      </w:r>
    </w:p>
    <w:p w14:paraId="7F14F22A" w14:textId="67EAC3F6" w:rsidR="00243385" w:rsidRPr="002D2BB1" w:rsidRDefault="00243385" w:rsidP="00243385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4B2737DA" w14:textId="4800D92C" w:rsidR="004C131F" w:rsidRPr="002D2BB1" w:rsidRDefault="004C131F" w:rsidP="004C131F">
      <w:pPr>
        <w:spacing w:after="0" w:line="240" w:lineRule="auto"/>
        <w:ind w:left="150" w:right="150" w:firstLine="70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Члан </w:t>
      </w:r>
      <w:r w:rsidR="003D63AB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33.</w:t>
      </w:r>
    </w:p>
    <w:p w14:paraId="4436ECD4" w14:textId="2C25CDDD" w:rsidR="00165244" w:rsidRPr="002D2BB1" w:rsidRDefault="00165244" w:rsidP="00165244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Привредни субјекти, предузетници и задруге којима је издата Сагласност за складиштење и</w:t>
      </w:r>
      <w:r w:rsidR="007B6D6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/или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снабдевање за сопствене потребе могу за време важења Сагласности за складиштење и</w:t>
      </w:r>
      <w:r w:rsidR="007B6D6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/или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снабдевање за сопствене потребе поднети захтев за њено укидање.</w:t>
      </w:r>
    </w:p>
    <w:p w14:paraId="0A2858E9" w14:textId="7E0E9996" w:rsidR="00165244" w:rsidRPr="002D2BB1" w:rsidRDefault="00165244" w:rsidP="00165244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bookmarkStart w:id="16" w:name="_Hlk214362978"/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Привредни субјекти, предузетници и задруге којима је издата Сагласност за складиштење и</w:t>
      </w:r>
      <w:r w:rsidR="007B6D6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/или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снабдевање за сопствене потребе дужни су да поднесу захтев за измену решења којим је издата сагласност, у случају промена у вези са енергетским објектима на којима се обавља складиштење и</w:t>
      </w:r>
      <w:r w:rsidR="007B6D6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/или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снабдевање за сопствене потребе, као и наступања других околности које се односе на испуњење услова на основу којих се издаје сагласност.</w:t>
      </w:r>
    </w:p>
    <w:p w14:paraId="1EC5F941" w14:textId="7CF96565" w:rsidR="00165244" w:rsidRPr="002D2BB1" w:rsidRDefault="00165244" w:rsidP="00165244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У случају да привредни субјекти, предузетници и задруге којима је издата Сагласност за складиштење и</w:t>
      </w:r>
      <w:r w:rsidR="007B6D6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/или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снабдевање за сопствене потребе не поднесу захтев за измену решења из разлога наведених у ставу </w:t>
      </w:r>
      <w:r w:rsidR="00457271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2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 овог члана Министарство покреће поступак измене решења по службеној дужности.</w:t>
      </w:r>
    </w:p>
    <w:bookmarkEnd w:id="16"/>
    <w:p w14:paraId="646E49EE" w14:textId="333B37C5" w:rsidR="004D7D94" w:rsidRPr="002D2BB1" w:rsidRDefault="004D7D94" w:rsidP="004D7D94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Против решења из </w:t>
      </w:r>
      <w:r w:rsidR="004C360C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члана 31. 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став 1. овог </w:t>
      </w:r>
      <w:r w:rsidR="004C360C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закона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може се изјавити жалба Влади у року од 15 дана од дана пријема решења.</w:t>
      </w:r>
    </w:p>
    <w:p w14:paraId="76171463" w14:textId="77777777" w:rsidR="004D7D94" w:rsidRPr="002D2BB1" w:rsidRDefault="004D7D94" w:rsidP="004D7D94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Решење Владе је коначно и против њега се може покренути управни спор.</w:t>
      </w:r>
    </w:p>
    <w:p w14:paraId="1879F8D9" w14:textId="2DCD1DA8" w:rsidR="004D7D94" w:rsidRPr="002D2BB1" w:rsidRDefault="004D7D94" w:rsidP="00E04EAD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Министарство ближе прописује садржину захтева и документа која се прилажу уз захтев за издавање</w:t>
      </w:r>
      <w:bookmarkStart w:id="17" w:name="clan_29"/>
      <w:bookmarkEnd w:id="14"/>
      <w:bookmarkEnd w:id="17"/>
      <w:r w:rsidR="0088689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6FF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Сагласности за складиштење и</w:t>
      </w:r>
      <w:r w:rsidR="007B6D6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/или</w:t>
      </w:r>
      <w:r w:rsidR="00116FF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снабдевање за сопствене потребе </w:t>
      </w:r>
      <w:r w:rsidR="0088689B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и с</w:t>
      </w:r>
      <w:r w:rsidR="007B6D6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адржину</w:t>
      </w:r>
      <w:r w:rsidR="00243385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захтева и документа која</w:t>
      </w:r>
      <w:r w:rsidR="0088689B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се прилажу уз захтев за спровођење инспекцијског надзора надлежног инспектора и</w:t>
      </w:r>
      <w:r w:rsidR="007B6D6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з члана 32. став 5. овог закона</w:t>
      </w:r>
      <w:r w:rsidR="00E04EAD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30F790D8" w14:textId="77777777" w:rsidR="00587911" w:rsidRPr="002D2BB1" w:rsidRDefault="00587911" w:rsidP="00E04EAD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2018CB60" w14:textId="3B3351E7" w:rsidR="00587911" w:rsidRPr="002D2BB1" w:rsidRDefault="00587911" w:rsidP="00587911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Одузимање Сагласности за складиштење и/или снабдевање за сопствене потребе</w:t>
      </w:r>
    </w:p>
    <w:p w14:paraId="76FBF313" w14:textId="3C959A65" w:rsidR="00587911" w:rsidRPr="002D2BB1" w:rsidRDefault="00587911" w:rsidP="00587911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</w:p>
    <w:p w14:paraId="41F0EB4D" w14:textId="3243C1D9" w:rsidR="004D7D94" w:rsidRPr="002D2BB1" w:rsidRDefault="004D7D94" w:rsidP="004D7D94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RS"/>
          <w14:ligatures w14:val="none"/>
        </w:rPr>
        <w:t xml:space="preserve">Члан </w:t>
      </w:r>
      <w:r w:rsidR="003D63AB" w:rsidRPr="002D2B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RS"/>
          <w14:ligatures w14:val="none"/>
        </w:rPr>
        <w:t>34</w:t>
      </w:r>
      <w:r w:rsidRPr="002D2B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RS"/>
          <w14:ligatures w14:val="none"/>
        </w:rPr>
        <w:t>.</w:t>
      </w:r>
    </w:p>
    <w:p w14:paraId="527FAFEE" w14:textId="08032417" w:rsidR="004D7D94" w:rsidRPr="002D2BB1" w:rsidRDefault="004D7D94" w:rsidP="004D7D94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RS"/>
          <w14:ligatures w14:val="none"/>
        </w:rPr>
        <w:t>Сагласност за складиштење и</w:t>
      </w:r>
      <w:r w:rsidR="00587911" w:rsidRPr="002D2B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RS"/>
          <w14:ligatures w14:val="none"/>
        </w:rPr>
        <w:t>/или</w:t>
      </w:r>
      <w:r w:rsidRPr="002D2B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RS"/>
          <w14:ligatures w14:val="none"/>
        </w:rPr>
        <w:t xml:space="preserve"> снабдевање за сопствене потребе привремено се одузима ако ималац ове сагласности не одржава у исправном и безбедном стању објекте за складиштење и сопствене станице за снабдевање сопствених превозних средстава у складу са техничким прописима и ако се не придржава других прописаних услова.</w:t>
      </w:r>
    </w:p>
    <w:p w14:paraId="078D17D4" w14:textId="77777777" w:rsidR="004D7D94" w:rsidRPr="002D2BB1" w:rsidRDefault="004D7D94" w:rsidP="004D7D94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RS"/>
          <w14:ligatures w14:val="none"/>
        </w:rPr>
        <w:t>О привременом одузимању Сагласности за складиштење и снабдевање за сопствене потребе Министарство доноси решење и одређује рок за отклањање недостатка због којих се привремено одузима Сагласност за складиштење и снабдевање за сопствене потребе који не може бити краћи од 30 дана нити дужи од 90 дана.</w:t>
      </w:r>
    </w:p>
    <w:p w14:paraId="4AD7D5BD" w14:textId="7B8ECD25" w:rsidR="004D7D94" w:rsidRPr="002D2BB1" w:rsidRDefault="004D7D94" w:rsidP="004D7D94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Решење о привременом одузимању Сагласности за складиштење и</w:t>
      </w:r>
      <w:r w:rsidR="00040D7F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/или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снабдевање за сопствене потребе због неиспуњавања услова из члана </w:t>
      </w:r>
      <w:r w:rsidR="003D63AB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32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став </w:t>
      </w:r>
      <w:r w:rsidR="006B6A77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3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 овог закона Министарство доноси на предлог надлежног инспектора.</w:t>
      </w:r>
    </w:p>
    <w:p w14:paraId="552F9691" w14:textId="0539EA45" w:rsidR="004D7D94" w:rsidRPr="002D2BB1" w:rsidRDefault="004D7D94" w:rsidP="004D7D94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Ако је лице из става 1. овог члана у року утврђеном решењем из става 2. овог члана отклонило недостатке због којих је Сагласност за складиштење и</w:t>
      </w:r>
      <w:r w:rsidR="004B6A7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/или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снабдевање за сопствене потребе привремено одузета, решење о привременом одузимању Сагласности за складиштење и</w:t>
      </w:r>
      <w:r w:rsidR="004B6A7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/или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снабдевање за сопствене потребе се укида, а ако их није отклонио, Министарство доноси решење којим се Сагласност за складиштење и</w:t>
      </w:r>
      <w:r w:rsidR="004B6A7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/или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снабдевање за сопствене потребе трајно одузима.</w:t>
      </w:r>
    </w:p>
    <w:p w14:paraId="1DB00987" w14:textId="77777777" w:rsidR="004D7D94" w:rsidRPr="002D2BB1" w:rsidRDefault="004D7D94" w:rsidP="004D7D94">
      <w:pPr>
        <w:spacing w:after="0" w:line="240" w:lineRule="auto"/>
        <w:ind w:left="150" w:right="150"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Против решења из става 2. овог члана може се изјавити жалба Влади у року од 15 дана од дана достављања решења.</w:t>
      </w:r>
    </w:p>
    <w:p w14:paraId="2E5D611B" w14:textId="77777777" w:rsidR="00E12A71" w:rsidRPr="002D2BB1" w:rsidRDefault="00E12A71" w:rsidP="004D7D94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3BC702" w14:textId="77777777" w:rsidR="00B14E16" w:rsidRPr="002D2BB1" w:rsidRDefault="00B14E16" w:rsidP="00A84A5A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580981" w14:textId="4505F38E" w:rsidR="00B14E16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V</w:t>
      </w:r>
      <w:r w:rsidR="006B6E7E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I</w:t>
      </w:r>
      <w:r w:rsidR="00B82A3B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СПРОВОЂЕЊЕ ПОСТУПКА У ВЕЗИ СА САГЛАСНОШЋУ ЗА СКЛАДИШТЕЊЕ И</w:t>
      </w:r>
      <w:r w:rsidR="00147303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/ИЛИ</w:t>
      </w: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СНАБДЕВАЊЕ ЗА СОПСТВЕНЕ ПОТРЕБЕ</w:t>
      </w:r>
    </w:p>
    <w:p w14:paraId="52B3DAE6" w14:textId="77777777" w:rsidR="00B14E16" w:rsidRPr="002D2BB1" w:rsidRDefault="00B14E16" w:rsidP="00A84A5A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33E88D" w14:textId="0E1C4BF3" w:rsidR="004D7D94" w:rsidRPr="002D2BB1" w:rsidRDefault="004D7D94" w:rsidP="004D7D9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Поступање </w:t>
      </w:r>
      <w:r w:rsidR="002A0033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М</w:t>
      </w: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инистарства</w:t>
      </w:r>
    </w:p>
    <w:p w14:paraId="216D36A0" w14:textId="77777777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D563F3" w14:textId="2DBBFB68" w:rsidR="004D7D94" w:rsidRPr="002D2BB1" w:rsidRDefault="004D7D94" w:rsidP="004D7D9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35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C680954" w14:textId="54C0EC2C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="0014730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спровођења поступка у вези са С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агласношћу за складиштење и</w:t>
      </w:r>
      <w:r w:rsidR="00147303" w:rsidRPr="002D2BB1">
        <w:rPr>
          <w:rFonts w:ascii="Times New Roman" w:hAnsi="Times New Roman" w:cs="Times New Roman"/>
          <w:sz w:val="24"/>
          <w:szCs w:val="24"/>
          <w:lang w:val="sr-Cyrl-RS"/>
        </w:rPr>
        <w:t>/или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снабдевање за сопствене потребе, Министарство врши проверу испуњености следећих услова:</w:t>
      </w:r>
    </w:p>
    <w:p w14:paraId="2D99D23D" w14:textId="5C43F6F7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1) надлежност за поступање по захтеву;</w:t>
      </w:r>
    </w:p>
    <w:p w14:paraId="421233B9" w14:textId="30DECCA1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2) да ли је подносилац захтева лице које, у складу са овим законом, може бити подносилац захтева;</w:t>
      </w:r>
    </w:p>
    <w:p w14:paraId="5BD41864" w14:textId="2047168B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3) да ли захтев садржи све прописане податке;</w:t>
      </w:r>
    </w:p>
    <w:p w14:paraId="2E5AEBF9" w14:textId="5E2703AD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4) да ли је уз захтев приложена сва документација прописана овим законом и подзаконским актима донетим на основу овог закона;</w:t>
      </w:r>
    </w:p>
    <w:p w14:paraId="4801BF32" w14:textId="7394D6C4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5) да ли је уз захтев приложен доказ о уплати прописане таксе;</w:t>
      </w:r>
    </w:p>
    <w:p w14:paraId="4B4A6261" w14:textId="2827C4C0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6) да ли су испуњени услови прописани овим законом и подзаконским актима донетим на основу овог закона за усвајање захтева.</w:t>
      </w:r>
    </w:p>
    <w:p w14:paraId="2B27F1EC" w14:textId="2E4F0E66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Податке из службених евиденција, који су</w:t>
      </w:r>
      <w:r w:rsidR="0014730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неопходни за спровођење поступ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ка из става 1. овог члана, </w:t>
      </w:r>
      <w:r w:rsidR="00757668" w:rsidRPr="002D2BB1">
        <w:rPr>
          <w:rFonts w:ascii="Times New Roman" w:hAnsi="Times New Roman" w:cs="Times New Roman"/>
          <w:sz w:val="24"/>
          <w:szCs w:val="24"/>
          <w:lang w:val="sr-Cyrl-RS"/>
        </w:rPr>
        <w:t>Министарство</w:t>
      </w:r>
      <w:r w:rsidR="004F0C9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обезбеђује преко сервисне магистрале органа у складу са прописима који уређују електронску управу, без плаћања таксе.</w:t>
      </w:r>
    </w:p>
    <w:p w14:paraId="4E3D3990" w14:textId="348725D7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Подаци прибављени на начин из става 2. овог члана сматрају се поузданим и имају исту доказну снагу као оверени изводи из тих евиденција.</w:t>
      </w:r>
    </w:p>
    <w:p w14:paraId="3AB924B8" w14:textId="20BCE869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Органи државне управе, посебне организације и имаоци јавних овлашћења дужни су да </w:t>
      </w:r>
      <w:r w:rsidR="002B33DE" w:rsidRPr="002D2BB1">
        <w:rPr>
          <w:rFonts w:ascii="Times New Roman" w:hAnsi="Times New Roman" w:cs="Times New Roman"/>
          <w:sz w:val="24"/>
          <w:szCs w:val="24"/>
          <w:lang w:val="sr-Cyrl-RS"/>
        </w:rPr>
        <w:t>Министарству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, у року од три дана од дана подношења захтева, доставе све податке о којим</w:t>
      </w:r>
      <w:r w:rsidR="000A1F58" w:rsidRPr="002D2BB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воде службене евиденције које су </w:t>
      </w:r>
      <w:r w:rsidR="000A1F58" w:rsidRPr="002D2BB1">
        <w:rPr>
          <w:rFonts w:ascii="Times New Roman" w:hAnsi="Times New Roman" w:cs="Times New Roman"/>
          <w:sz w:val="24"/>
          <w:szCs w:val="24"/>
          <w:lang w:val="sr-Cyrl-RS"/>
        </w:rPr>
        <w:t>од значаја за спровођење поступ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ка из става 1. овог члана.</w:t>
      </w:r>
    </w:p>
    <w:p w14:paraId="6BC288C6" w14:textId="24AC9A27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Поступ</w:t>
      </w:r>
      <w:r w:rsidR="0039746D" w:rsidRPr="002D2BB1">
        <w:rPr>
          <w:rFonts w:ascii="Times New Roman" w:hAnsi="Times New Roman" w:cs="Times New Roman"/>
          <w:sz w:val="24"/>
          <w:szCs w:val="24"/>
          <w:lang w:val="sr-Cyrl-RS"/>
        </w:rPr>
        <w:t>ак из става 1. овог члана спроводи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се у поступку непосредног одлучивања у смислу закона којим је уређен општи управни поступак.</w:t>
      </w:r>
    </w:p>
    <w:p w14:paraId="0CA28AAF" w14:textId="124BA0F7" w:rsidR="00B72D86" w:rsidRPr="002D2BB1" w:rsidRDefault="00B72D86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6AF194" w14:textId="451C559F" w:rsidR="00B72D86" w:rsidRPr="002D2BB1" w:rsidRDefault="00B72D86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0D920C" w14:textId="77777777" w:rsidR="00B72D86" w:rsidRPr="002D2BB1" w:rsidRDefault="00B72D86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F70CA9" w14:textId="77777777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AD765A" w14:textId="77777777" w:rsidR="004D7D94" w:rsidRPr="002D2BB1" w:rsidRDefault="004D7D94" w:rsidP="00A3515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Поступање по захтеву</w:t>
      </w:r>
    </w:p>
    <w:p w14:paraId="6EA2350E" w14:textId="77777777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DA5C89" w14:textId="1FA8873F" w:rsidR="004D7D94" w:rsidRPr="002D2BB1" w:rsidRDefault="004D7D94" w:rsidP="004D7D9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36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8675B92" w14:textId="55F1FD22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По захтеву за издавање, односно измену управног акта</w:t>
      </w:r>
      <w:r w:rsidR="00F408F6" w:rsidRPr="002D2BB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57668" w:rsidRPr="002D2BB1">
        <w:rPr>
          <w:rFonts w:ascii="Times New Roman" w:hAnsi="Times New Roman" w:cs="Times New Roman"/>
          <w:sz w:val="24"/>
          <w:szCs w:val="24"/>
          <w:lang w:val="sr-Cyrl-RS"/>
        </w:rPr>
        <w:t>Министарств</w:t>
      </w:r>
      <w:r w:rsidR="00F408F6" w:rsidRPr="002D2BB1">
        <w:rPr>
          <w:rFonts w:ascii="Times New Roman" w:hAnsi="Times New Roman" w:cs="Times New Roman"/>
          <w:sz w:val="24"/>
          <w:szCs w:val="24"/>
          <w:lang w:val="sr-Cyrl-RS"/>
        </w:rPr>
        <w:t>о у</w:t>
      </w:r>
      <w:r w:rsidR="004503A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роковима прописани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м овим законом доноси решење у форми електронског документа.</w:t>
      </w:r>
    </w:p>
    <w:p w14:paraId="64515862" w14:textId="4F724B35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Захтев се сматра неуредним ако има недостатке које </w:t>
      </w:r>
      <w:r w:rsidR="0075766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спречавају да по њему поступа, ако није разумљив или потпун.</w:t>
      </w:r>
    </w:p>
    <w:p w14:paraId="06C8CF67" w14:textId="07EA4FC4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Ако </w:t>
      </w:r>
      <w:r w:rsidR="00757668" w:rsidRPr="002D2BB1">
        <w:rPr>
          <w:rFonts w:ascii="Times New Roman" w:hAnsi="Times New Roman" w:cs="Times New Roman"/>
          <w:sz w:val="24"/>
          <w:szCs w:val="24"/>
          <w:lang w:val="sr-Cyrl-RS"/>
        </w:rPr>
        <w:t>Министарство</w:t>
      </w:r>
      <w:r w:rsidR="00FF639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утврди да је захтев неуредан, решењем одбацује захтев у коме таксативно наводи све недостатке, односно разлоге за одбацивање, након чијег ће отклањања моћи да поступи у складу са захтевом.</w:t>
      </w:r>
    </w:p>
    <w:p w14:paraId="270802D5" w14:textId="722A1AC9" w:rsidR="004D7D94" w:rsidRPr="002D2BB1" w:rsidRDefault="004D7D94" w:rsidP="00DA40FF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Ако подносилац захтева у року од 30 дана од дана објављивања решења из става 3. овог члана, поднесе нови захтев и поступи у складу са решењем из става 3. овог члана, сматра се да је одбачен захтев из става 3. овог члана од почетка био уредан.</w:t>
      </w:r>
    </w:p>
    <w:p w14:paraId="79615DCC" w14:textId="5A785D64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EE0000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Ако подносилац захтева у року од 30 дана од дана објављивања решења из става 3. овог члана, поднесе нови захтев са позивањем на број решења којим је ранији захтев одбачен и отклони све утврђене недостатке, не доставља поново документацију која није имала недостатке</w:t>
      </w:r>
      <w:r w:rsidR="00F409AF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CACBD43" w14:textId="77777777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E57CD9" w14:textId="77777777" w:rsidR="004D7D94" w:rsidRPr="002D2BB1" w:rsidRDefault="004D7D94" w:rsidP="001D26C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Начин доставе</w:t>
      </w:r>
    </w:p>
    <w:p w14:paraId="63F36294" w14:textId="77777777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19A821" w14:textId="1F5933C9" w:rsidR="004D7D94" w:rsidRPr="002D2BB1" w:rsidRDefault="004D7D94" w:rsidP="00A3515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CD6DB10" w14:textId="20355D93" w:rsidR="004D7D94" w:rsidRPr="002D2BB1" w:rsidRDefault="004D7D94" w:rsidP="00A35150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Поднесци и документа достављају се електронским путем, у складу са законом којим се уређује електронска управа.</w:t>
      </w:r>
    </w:p>
    <w:p w14:paraId="49CFCC58" w14:textId="75B370F0" w:rsidR="004D7D94" w:rsidRPr="002D2BB1" w:rsidRDefault="004D7D94" w:rsidP="00A35150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Изузетно од става 1. овог члана, жалбу и друге правне лекове, доказе који се уз њих прилажу, као и документа и поднеске који садрже тајне податке и који су означени степеном тајности у складу са прописима којима се уређује тајност података, странка доставља у форми папирног документа.</w:t>
      </w:r>
    </w:p>
    <w:p w14:paraId="1F0C8E04" w14:textId="6EBC03CC" w:rsidR="001D26C5" w:rsidRPr="002D2BB1" w:rsidRDefault="004D7D94" w:rsidP="00BC6E61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Министарство ближе уређује начин размене докумената и поднесака из става 1. овог члана.</w:t>
      </w:r>
    </w:p>
    <w:p w14:paraId="31434FD3" w14:textId="77777777" w:rsidR="009F32EE" w:rsidRPr="002D2BB1" w:rsidRDefault="009F32EE" w:rsidP="000B3E1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A31C2B9" w14:textId="1EA168EF" w:rsidR="004D7D94" w:rsidRPr="002D2BB1" w:rsidRDefault="004D7D94" w:rsidP="00A3515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Форма докумената који се достављају</w:t>
      </w:r>
    </w:p>
    <w:p w14:paraId="5207F3F2" w14:textId="77777777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26625C" w14:textId="0AF86604" w:rsidR="004D7D94" w:rsidRPr="002D2BB1" w:rsidRDefault="004D7D94" w:rsidP="00A3515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38</w:t>
      </w:r>
      <w:r w:rsidR="00E92289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A8DE8E9" w14:textId="471B4F8D" w:rsidR="004D7D94" w:rsidRPr="002D2BB1" w:rsidRDefault="004D7D94" w:rsidP="00A35150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Документи који се достављају електронским путем у складу са чланом </w:t>
      </w:r>
      <w:r w:rsidR="006B6A77" w:rsidRPr="002D2BB1">
        <w:rPr>
          <w:rFonts w:ascii="Times New Roman" w:hAnsi="Times New Roman" w:cs="Times New Roman"/>
          <w:sz w:val="24"/>
          <w:szCs w:val="24"/>
          <w:lang w:val="sr-Cyrl-RS"/>
        </w:rPr>
        <w:t>33</w:t>
      </w:r>
      <w:r w:rsidR="00BE764C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B6A7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овог закона, достављају се у форми електронског документа састављеног у складу са законом који уређује електронски документ.</w:t>
      </w:r>
    </w:p>
    <w:p w14:paraId="712CF4E1" w14:textId="77777777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Изузетно од става 1. овог члана, ако плаћање таксе није извршено електронским путем, доказ о плаћању таксе може се доставити и у електронском формату, који није потписан квалификованим електронским потписом.</w:t>
      </w:r>
    </w:p>
    <w:p w14:paraId="491F8A05" w14:textId="77777777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FECC97" w14:textId="77777777" w:rsidR="004D7D94" w:rsidRPr="002D2BB1" w:rsidRDefault="004D7D94" w:rsidP="00A3515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Достава решења</w:t>
      </w:r>
    </w:p>
    <w:p w14:paraId="1EFB9EDD" w14:textId="77777777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0A4E3E" w14:textId="48294C61" w:rsidR="004D7D94" w:rsidRPr="002D2BB1" w:rsidRDefault="004D7D94" w:rsidP="00A3515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39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306632D" w14:textId="3E02131F" w:rsidR="004D7D94" w:rsidRPr="002D2BB1" w:rsidRDefault="004D7D94" w:rsidP="00A35150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Решење </w:t>
      </w:r>
      <w:r w:rsidR="00F408F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доставља се подносиоцу захтева у форми електронског документа, преко јединственог електронског сандучића, у складу са законом који</w:t>
      </w:r>
      <w:r w:rsidR="00BE764C" w:rsidRPr="002D2BB1">
        <w:rPr>
          <w:rFonts w:ascii="Times New Roman" w:hAnsi="Times New Roman" w:cs="Times New Roman"/>
          <w:sz w:val="24"/>
          <w:szCs w:val="24"/>
          <w:lang w:val="sr-Cyrl-RS"/>
        </w:rPr>
        <w:t>м се уређује електронска управа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, ако се достава врши преко портала е-управа.</w:t>
      </w:r>
    </w:p>
    <w:p w14:paraId="4177AC99" w14:textId="21F868FB" w:rsidR="004D7D94" w:rsidRPr="002D2BB1" w:rsidRDefault="004D7D94" w:rsidP="00A35150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Изузетно од става 1. овог члана, лицу које нема јединствени електронски сандучић, решење се доставља у форми одштампаног примерка електронског документа, овереног у складу са законом који уређује електронско пословање, препорученом пошиљком преко поштанског оператора.</w:t>
      </w:r>
    </w:p>
    <w:p w14:paraId="58C118A0" w14:textId="7BFFABAC" w:rsidR="004D7D94" w:rsidRPr="002D2BB1" w:rsidRDefault="004D7D94" w:rsidP="00A35150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Даном експедовања решења у складу са ст. 1. и 2. овог члана, </w:t>
      </w:r>
      <w:r w:rsidR="0075766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</w:t>
      </w:r>
      <w:r w:rsidR="008D2BE7" w:rsidRPr="002D2BB1">
        <w:rPr>
          <w:rFonts w:ascii="Times New Roman" w:hAnsi="Times New Roman" w:cs="Times New Roman"/>
          <w:sz w:val="24"/>
          <w:szCs w:val="24"/>
          <w:lang w:val="sr-Cyrl-RS"/>
        </w:rPr>
        <w:t>решење објављује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на својој интернет страници.</w:t>
      </w:r>
    </w:p>
    <w:p w14:paraId="162CA96A" w14:textId="36505AEC" w:rsidR="004D7D94" w:rsidRPr="002D2BB1" w:rsidRDefault="004D7D94" w:rsidP="001D26C5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Ако достава препорученом пошиљком из става 2. овог члана није могла да буде извршена јер је странка у моменту доставе била недоступна на назначеној адреси, достављач о томе сачињава белешку и оставља обавештење странци на месту на коме је писмено требало да буде уручено, у коме назначава лично име примаоца, податке којим се писмено идентификује, као и датум када је обавештење остављено, са позивом странци да на тачно одређеној адреси достављача, односно поштанског оператора преузме пошиљку, у року од 15 дана од дана покушаја доставе.</w:t>
      </w:r>
    </w:p>
    <w:p w14:paraId="2AB6A7AA" w14:textId="58B156EB" w:rsidR="004D7D94" w:rsidRPr="002D2BB1" w:rsidRDefault="004D7D94" w:rsidP="00A35150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Обавештење странци из става 4. овог члана садржи и информацију о дану објављивања решења на интернет страници </w:t>
      </w:r>
      <w:r w:rsidR="005A121F" w:rsidRPr="002D2BB1">
        <w:rPr>
          <w:rFonts w:ascii="Times New Roman" w:hAnsi="Times New Roman" w:cs="Times New Roman"/>
          <w:sz w:val="24"/>
          <w:szCs w:val="24"/>
          <w:lang w:val="sr-Cyrl-RS"/>
        </w:rPr>
        <w:t>Министарства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, правну поуку странци да ће се у случају не</w:t>
      </w:r>
      <w:r w:rsidR="00FF639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преузимања пошиљке у остављеном року решење сматрати достављеним истеком рока од 30 дана од објављивања решења на </w:t>
      </w:r>
      <w:r w:rsidR="002622D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интернет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страници </w:t>
      </w:r>
      <w:r w:rsidR="005A121F" w:rsidRPr="002D2BB1">
        <w:rPr>
          <w:rFonts w:ascii="Times New Roman" w:hAnsi="Times New Roman" w:cs="Times New Roman"/>
          <w:sz w:val="24"/>
          <w:szCs w:val="24"/>
          <w:lang w:val="sr-Cyrl-RS"/>
        </w:rPr>
        <w:t>Министарства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1C02028" w14:textId="1F230B35" w:rsidR="004D7D94" w:rsidRPr="002D2BB1" w:rsidRDefault="004D7D94" w:rsidP="00A35150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У случају из става 4. овог члана, ако у остављеном року странка не подигне пошиљку, достављач ће је вратити заједно са белешком о разлозима неуручења.</w:t>
      </w:r>
    </w:p>
    <w:p w14:paraId="70A59269" w14:textId="1D1BB127" w:rsidR="004D7D94" w:rsidRPr="002D2BB1" w:rsidRDefault="004D7D94" w:rsidP="00A35150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Достава странци ће се сматрати извршеном:</w:t>
      </w:r>
    </w:p>
    <w:p w14:paraId="53A9A82F" w14:textId="627F13DB" w:rsidR="004D7D94" w:rsidRPr="002D2BB1" w:rsidRDefault="004D7D94" w:rsidP="00A35150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1) даном </w:t>
      </w:r>
      <w:r w:rsidR="006760D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доставе електронског документа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на начин прописан ставом 1. односно ставом 2. овог члана;</w:t>
      </w:r>
    </w:p>
    <w:p w14:paraId="2FB230D8" w14:textId="3BE348A1" w:rsidR="004D7D94" w:rsidRPr="002D2BB1" w:rsidRDefault="004D7D94" w:rsidP="00A35150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2) истеком рока од 30 дана од дана оглашавања решења на интернет страници </w:t>
      </w:r>
      <w:r w:rsidR="005A121F" w:rsidRPr="002D2BB1">
        <w:rPr>
          <w:rFonts w:ascii="Times New Roman" w:hAnsi="Times New Roman" w:cs="Times New Roman"/>
          <w:sz w:val="24"/>
          <w:szCs w:val="24"/>
          <w:lang w:val="sr-Cyrl-RS"/>
        </w:rPr>
        <w:t>Министарства</w:t>
      </w:r>
      <w:r w:rsidR="0078245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ако достава ниј</w:t>
      </w:r>
      <w:r w:rsidR="009A25E0" w:rsidRPr="002D2BB1">
        <w:rPr>
          <w:rFonts w:ascii="Times New Roman" w:hAnsi="Times New Roman" w:cs="Times New Roman"/>
          <w:sz w:val="24"/>
          <w:szCs w:val="24"/>
          <w:lang w:val="sr-Cyrl-RS"/>
        </w:rPr>
        <w:t>е извршена у складу са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ст. 1, 2. и 4. овог члана.</w:t>
      </w:r>
    </w:p>
    <w:p w14:paraId="7E4531DD" w14:textId="4E26C353" w:rsidR="004D7D94" w:rsidRPr="002D2BB1" w:rsidRDefault="004D7D94" w:rsidP="00A35150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Ако је адреса пребивалишта, односно боравишта, односно седишта странке непозната, достава тој странци сматраће се извршеном на дан истека рока од 30 дана од дана објављивања решења на интернет страници </w:t>
      </w:r>
      <w:r w:rsidR="005A121F" w:rsidRPr="002D2BB1">
        <w:rPr>
          <w:rFonts w:ascii="Times New Roman" w:hAnsi="Times New Roman" w:cs="Times New Roman"/>
          <w:sz w:val="24"/>
          <w:szCs w:val="24"/>
          <w:lang w:val="sr-Cyrl-RS"/>
        </w:rPr>
        <w:t>Министарства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6624E84" w14:textId="77BFCE11" w:rsidR="004C131F" w:rsidRPr="002D2BB1" w:rsidRDefault="005A121F" w:rsidP="000B3E1D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Министарство</w:t>
      </w:r>
      <w:r w:rsidR="0078245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7D94" w:rsidRPr="002D2BB1">
        <w:rPr>
          <w:rFonts w:ascii="Times New Roman" w:hAnsi="Times New Roman" w:cs="Times New Roman"/>
          <w:sz w:val="24"/>
          <w:szCs w:val="24"/>
          <w:lang w:val="sr-Cyrl-RS"/>
        </w:rPr>
        <w:t>ће на захтев странке, у својим просторијама, тој странци издати копију решења без одлагања, с тим што то уручење нема дејство на рачунање рокова у вези са доставом.</w:t>
      </w:r>
    </w:p>
    <w:p w14:paraId="6060BF31" w14:textId="77777777" w:rsidR="009F32EE" w:rsidRPr="002D2BB1" w:rsidRDefault="009F32EE" w:rsidP="00A3515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D10E05D" w14:textId="3C230422" w:rsidR="004D7D94" w:rsidRPr="002D2BB1" w:rsidRDefault="004D7D94" w:rsidP="00A3515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Потврда доставе</w:t>
      </w:r>
    </w:p>
    <w:p w14:paraId="65DA32E6" w14:textId="77777777" w:rsidR="0053682D" w:rsidRPr="002D2BB1" w:rsidRDefault="0053682D" w:rsidP="00A3515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B7C188A" w14:textId="5F7C8595" w:rsidR="004D7D94" w:rsidRPr="002D2BB1" w:rsidRDefault="00A35150" w:rsidP="0053682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1F0D5D3D" w14:textId="402995FF" w:rsidR="004D7D94" w:rsidRPr="002D2BB1" w:rsidRDefault="004D7D94" w:rsidP="00A35150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Када се решење доставља електронским путем, уредна достава се доказује електронском потврдом о пријему документа (</w:t>
      </w:r>
      <w:r w:rsidR="006760DD" w:rsidRPr="002D2BB1">
        <w:rPr>
          <w:rFonts w:ascii="Times New Roman" w:hAnsi="Times New Roman" w:cs="Times New Roman"/>
          <w:sz w:val="24"/>
          <w:szCs w:val="24"/>
          <w:lang w:val="sr-Cyrl-RS"/>
        </w:rPr>
        <w:t>повратница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542AC79B" w14:textId="77777777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38782D" w14:textId="282F1C81" w:rsidR="004D7D94" w:rsidRPr="002D2BB1" w:rsidRDefault="004D7D94" w:rsidP="00A3515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Електронска огласна табла надлежног органа</w:t>
      </w:r>
    </w:p>
    <w:p w14:paraId="79671B47" w14:textId="77777777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8E7732" w14:textId="51FE7D5E" w:rsidR="004D7D94" w:rsidRPr="002D2BB1" w:rsidRDefault="004D7D94" w:rsidP="00A3515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41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23E23D6" w14:textId="7B7D1D56" w:rsidR="004D7D94" w:rsidRPr="002D2BB1" w:rsidRDefault="00757668" w:rsidP="00A35150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</w:t>
      </w:r>
      <w:r w:rsidR="004D7D94" w:rsidRPr="002D2BB1">
        <w:rPr>
          <w:rFonts w:ascii="Times New Roman" w:hAnsi="Times New Roman" w:cs="Times New Roman"/>
          <w:sz w:val="24"/>
          <w:szCs w:val="24"/>
          <w:lang w:val="sr-Cyrl-RS"/>
        </w:rPr>
        <w:t>је дуж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но</w:t>
      </w:r>
      <w:r w:rsidR="004D7D9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да на својој интернет страници успостави и одржава огласну таблу, која служи за потребе јавног саопштавања, односно објављивања решења </w:t>
      </w:r>
      <w:r w:rsidR="001B2A72" w:rsidRPr="002D2BB1">
        <w:rPr>
          <w:rFonts w:ascii="Times New Roman" w:hAnsi="Times New Roman" w:cs="Times New Roman"/>
          <w:sz w:val="24"/>
          <w:szCs w:val="24"/>
          <w:lang w:val="sr-Cyrl-RS"/>
        </w:rPr>
        <w:t>из члана</w:t>
      </w:r>
      <w:r w:rsidR="004D7D9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39</w:t>
      </w:r>
      <w:r w:rsidR="001B2A72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B6A7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7D94" w:rsidRPr="002D2BB1">
        <w:rPr>
          <w:rFonts w:ascii="Times New Roman" w:hAnsi="Times New Roman" w:cs="Times New Roman"/>
          <w:sz w:val="24"/>
          <w:szCs w:val="24"/>
          <w:lang w:val="sr-Cyrl-RS"/>
        </w:rPr>
        <w:t>овог закона, као и других аката које донесе надлежни орган.</w:t>
      </w:r>
    </w:p>
    <w:p w14:paraId="6402D899" w14:textId="0B1585AB" w:rsidR="00A35150" w:rsidRPr="002D2BB1" w:rsidRDefault="00A35150" w:rsidP="00A3515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B5AF3C" w14:textId="77777777" w:rsidR="00E72F27" w:rsidRPr="002D2BB1" w:rsidRDefault="00E72F27" w:rsidP="00A3515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8F172D" w14:textId="77777777" w:rsidR="00E04EAD" w:rsidRPr="002D2BB1" w:rsidRDefault="00E04EAD" w:rsidP="00662F0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A012936" w14:textId="3C71EC9D" w:rsidR="004D7D94" w:rsidRPr="002D2BB1" w:rsidRDefault="004D7D94" w:rsidP="00A3515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Сходна примена прописа</w:t>
      </w:r>
    </w:p>
    <w:p w14:paraId="6996BEB4" w14:textId="77777777" w:rsidR="004D7D94" w:rsidRPr="002D2BB1" w:rsidRDefault="004D7D94" w:rsidP="004D7D94">
      <w:pPr>
        <w:pStyle w:val="ListParagraph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1EE12C" w14:textId="3F0D837E" w:rsidR="004D7D94" w:rsidRPr="002D2BB1" w:rsidRDefault="004D7D94" w:rsidP="00A3515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42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F88BF34" w14:textId="2ADAD8F2" w:rsidR="00B14E16" w:rsidRPr="002D2BB1" w:rsidRDefault="00A35150" w:rsidP="004D7D94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D7D9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 питања која се односе на поступке у вези са </w:t>
      </w:r>
      <w:r w:rsidR="00C92CDA" w:rsidRPr="002D2BB1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4D7D94" w:rsidRPr="002D2BB1">
        <w:rPr>
          <w:rFonts w:ascii="Times New Roman" w:hAnsi="Times New Roman" w:cs="Times New Roman"/>
          <w:sz w:val="24"/>
          <w:szCs w:val="24"/>
          <w:lang w:val="sr-Cyrl-RS"/>
        </w:rPr>
        <w:t>агласношћу за складиштење и снабдевање за сопствене потребе, а која овим законом нису посебно уређена, примењује се закон којим се уређује општи управни поступак.</w:t>
      </w:r>
    </w:p>
    <w:p w14:paraId="19B3B032" w14:textId="77777777" w:rsidR="00D8043D" w:rsidRPr="002D2BB1" w:rsidRDefault="00D8043D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7B2BC2" w14:textId="41B618CA" w:rsidR="00D8043D" w:rsidRPr="002D2BB1" w:rsidRDefault="00E12A71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V</w:t>
      </w:r>
      <w:r w:rsidR="00906607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I</w:t>
      </w:r>
      <w:r w:rsidR="006B6E7E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I</w:t>
      </w:r>
      <w:r w:rsidR="00B82A3B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ЦЕНЕ</w:t>
      </w:r>
    </w:p>
    <w:p w14:paraId="2B3AE2B7" w14:textId="58D6F8BC" w:rsidR="006B196F" w:rsidRPr="002D2BB1" w:rsidRDefault="006B196F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A112BB3" w14:textId="185631CC" w:rsidR="006B196F" w:rsidRPr="002D2BB1" w:rsidRDefault="006B196F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Цене горива и услуга</w:t>
      </w:r>
    </w:p>
    <w:p w14:paraId="48C9B92D" w14:textId="5064C230" w:rsidR="00CC444E" w:rsidRPr="002D2BB1" w:rsidRDefault="00CC444E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FDE43F" w14:textId="63E58106" w:rsidR="004B7C61" w:rsidRPr="002D2BB1" w:rsidRDefault="004B7C61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1D26C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43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D4F12CE" w14:textId="51EA3B20" w:rsidR="007711C5" w:rsidRPr="002D2BB1" w:rsidRDefault="00CC444E" w:rsidP="00782458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Цене </w:t>
      </w:r>
      <w:r w:rsidR="004A17F6" w:rsidRPr="002D2BB1">
        <w:rPr>
          <w:rFonts w:ascii="Times New Roman" w:hAnsi="Times New Roman" w:cs="Times New Roman"/>
          <w:sz w:val="24"/>
          <w:szCs w:val="24"/>
          <w:lang w:val="sr-Cyrl-RS"/>
        </w:rPr>
        <w:t>моторних и енергетских горива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услуга које пружају енергетски субјекти у обављању енергетских делатности </w:t>
      </w:r>
      <w:r w:rsidR="001231A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из члана 3. став 1. </w:t>
      </w:r>
      <w:r w:rsidR="00340461" w:rsidRPr="002D2BB1">
        <w:rPr>
          <w:rFonts w:ascii="Times New Roman" w:hAnsi="Times New Roman" w:cs="Times New Roman"/>
          <w:sz w:val="24"/>
          <w:szCs w:val="24"/>
          <w:lang w:val="sr-Cyrl-RS"/>
        </w:rPr>
        <w:t>овог закона уређене су законом којим се уређује</w:t>
      </w:r>
      <w:r w:rsidR="001231A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област енергетике. </w:t>
      </w:r>
    </w:p>
    <w:p w14:paraId="21EB0C73" w14:textId="77777777" w:rsidR="006B196F" w:rsidRPr="002D2BB1" w:rsidRDefault="006B196F" w:rsidP="00782458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35408B" w14:textId="3A6070F1" w:rsidR="007711C5" w:rsidRPr="002D2BB1" w:rsidRDefault="00E67A8A" w:rsidP="006B196F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>Цене горива у случају поремећаја у снабдевању</w:t>
      </w:r>
    </w:p>
    <w:p w14:paraId="6894CFE8" w14:textId="77777777" w:rsidR="006B196F" w:rsidRPr="002D2BB1" w:rsidRDefault="006B196F" w:rsidP="006B196F">
      <w:pPr>
        <w:pStyle w:val="1tekst"/>
        <w:spacing w:before="0" w:beforeAutospacing="0" w:after="0" w:afterAutospacing="0"/>
        <w:jc w:val="center"/>
        <w:rPr>
          <w:lang w:val="sr-Cyrl-RS"/>
        </w:rPr>
      </w:pPr>
    </w:p>
    <w:p w14:paraId="61DA8080" w14:textId="7693B3B8" w:rsidR="007711C5" w:rsidRPr="002D2BB1" w:rsidRDefault="007711C5" w:rsidP="00A35150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 xml:space="preserve">Члан </w:t>
      </w:r>
      <w:r w:rsidR="003D63AB" w:rsidRPr="002D2BB1">
        <w:rPr>
          <w:lang w:val="sr-Cyrl-RS"/>
        </w:rPr>
        <w:t>44</w:t>
      </w:r>
      <w:r w:rsidR="00A35150" w:rsidRPr="002D2BB1">
        <w:rPr>
          <w:lang w:val="sr-Cyrl-RS"/>
        </w:rPr>
        <w:t>.</w:t>
      </w:r>
    </w:p>
    <w:p w14:paraId="0F25965A" w14:textId="1929388B" w:rsidR="001D26C5" w:rsidRPr="002D2BB1" w:rsidRDefault="007711C5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ab/>
      </w:r>
      <w:r w:rsidR="00A35150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ab/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Влада прописује начин утврђивања највиших цена основних деривата нафте без фискалних дажбина у случају спречавања поремећаја на тржишту нафте и деривата нафте или отклањања штетних последица поремећаја на тржишту нафте и деривата нафте.</w:t>
      </w:r>
    </w:p>
    <w:p w14:paraId="2E90CB0E" w14:textId="77777777" w:rsidR="000B3E1D" w:rsidRPr="002D2BB1" w:rsidRDefault="000B3E1D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EA62A7A" w14:textId="77777777" w:rsidR="000B3E1D" w:rsidRPr="002D2BB1" w:rsidRDefault="000B3E1D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7D5E1E1" w14:textId="18DE067E" w:rsidR="00D8043D" w:rsidRPr="002D2BB1" w:rsidRDefault="007711C5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VI</w:t>
      </w:r>
      <w:r w:rsidR="00906607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I</w:t>
      </w:r>
      <w:r w:rsidR="006B6E7E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I</w:t>
      </w:r>
      <w:r w:rsidR="00B82A3B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D8043D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ИЗВЕШТАВАЊЕ</w:t>
      </w:r>
    </w:p>
    <w:p w14:paraId="2634EB73" w14:textId="3CC24992" w:rsidR="00D8043D" w:rsidRPr="002D2BB1" w:rsidRDefault="00D8043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48D3CA9" w14:textId="3B1578EC" w:rsidR="00F44942" w:rsidRPr="002D2BB1" w:rsidRDefault="00F44942" w:rsidP="00F44942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Достављање података</w:t>
      </w:r>
    </w:p>
    <w:p w14:paraId="41CCD917" w14:textId="77777777" w:rsidR="00F44942" w:rsidRPr="002D2BB1" w:rsidRDefault="00F44942" w:rsidP="00F44942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3474F2D" w14:textId="1B62934E" w:rsidR="00D8043D" w:rsidRPr="002D2BB1" w:rsidRDefault="00D8043D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45</w:t>
      </w:r>
      <w:r w:rsidR="001D26C5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D2BB1">
        <w:rPr>
          <w:rFonts w:ascii="Tahoma" w:hAnsi="Tahoma" w:cs="Tahoma"/>
          <w:sz w:val="24"/>
          <w:szCs w:val="24"/>
          <w:lang w:val="sr-Cyrl-RS"/>
        </w:rPr>
        <w:t>﻿</w:t>
      </w:r>
    </w:p>
    <w:p w14:paraId="58AB262A" w14:textId="6CD17EB7" w:rsidR="007809C1" w:rsidRPr="002D2BB1" w:rsidRDefault="007809C1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>Енергетски субјекти и друга правна лица и предузетници којима су прописана права и обавезе у складу са овим  законом, дужни су да на захтев Министарства доставе све податке неопходне за обављање послова из делокруга рада Министарств</w:t>
      </w:r>
      <w:r w:rsidR="00CC6BA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а.     </w:t>
      </w:r>
      <w:r w:rsidR="000B3E1D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4473D234" w14:textId="480E0AFF" w:rsidR="00D8043D" w:rsidRPr="002D2BB1" w:rsidRDefault="007809C1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субјекти који обављају делатност производње </w:t>
      </w:r>
      <w:r w:rsidR="004A17F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деривата нафте </w:t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 трговине </w:t>
      </w:r>
      <w:r w:rsidR="004A17F6" w:rsidRPr="002D2BB1">
        <w:rPr>
          <w:rFonts w:ascii="Times New Roman" w:hAnsi="Times New Roman" w:cs="Times New Roman"/>
          <w:sz w:val="24"/>
          <w:szCs w:val="24"/>
          <w:lang w:val="sr-Cyrl-RS"/>
        </w:rPr>
        <w:t>нафтом, моторним и енергетским горивима</w:t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трговине моторним и другим горивима на станицама за снабдевање превозних средстава дужни су Министарству достављати:</w:t>
      </w:r>
    </w:p>
    <w:p w14:paraId="6FAFBC7A" w14:textId="09A720AF" w:rsidR="00D8043D" w:rsidRPr="002D2BB1" w:rsidRDefault="00D8043D" w:rsidP="00CC6BA7">
      <w:pPr>
        <w:pStyle w:val="ListParagraph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1) по</w:t>
      </w:r>
      <w:r w:rsidR="004B605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датке о набавци и продаји нафте, </w:t>
      </w:r>
      <w:r w:rsidR="004A17F6" w:rsidRPr="002D2BB1">
        <w:rPr>
          <w:rFonts w:ascii="Times New Roman" w:hAnsi="Times New Roman" w:cs="Times New Roman"/>
          <w:sz w:val="24"/>
          <w:szCs w:val="24"/>
          <w:lang w:val="sr-Cyrl-RS"/>
        </w:rPr>
        <w:t>моторних и енергетских горива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односе на </w:t>
      </w:r>
      <w:r w:rsidR="004A17F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врсту,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количину, порекло, цену и квалитет;</w:t>
      </w:r>
    </w:p>
    <w:p w14:paraId="03934AE9" w14:textId="2BBE3C72" w:rsidR="00733147" w:rsidRPr="002D2BB1" w:rsidRDefault="004A17F6" w:rsidP="00CC6BA7">
      <w:pPr>
        <w:pStyle w:val="ListParagraph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податке о производњи сирове нафте и просечној цени производње сирове нафте;</w:t>
      </w:r>
    </w:p>
    <w:p w14:paraId="492BF615" w14:textId="51547E6A" w:rsidR="00D8043D" w:rsidRPr="002D2BB1" w:rsidRDefault="00CC6BA7" w:rsidP="00CC6BA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</w:t>
      </w:r>
      <w:r w:rsidR="0073314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3) друге податке.</w:t>
      </w:r>
    </w:p>
    <w:p w14:paraId="451811AB" w14:textId="3FA3A5E8" w:rsidR="00D8043D" w:rsidRPr="002D2BB1" w:rsidRDefault="000B3E1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33147" w:rsidRPr="002D2BB1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>ода</w:t>
      </w:r>
      <w:r w:rsidR="004A17F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ци </w:t>
      </w:r>
      <w:r w:rsidR="00733147" w:rsidRPr="002D2BB1">
        <w:rPr>
          <w:rFonts w:ascii="Times New Roman" w:hAnsi="Times New Roman" w:cs="Times New Roman"/>
          <w:sz w:val="24"/>
          <w:szCs w:val="24"/>
          <w:lang w:val="sr-Cyrl-RS"/>
        </w:rPr>
        <w:t>о ценама</w:t>
      </w:r>
      <w:r w:rsidR="004A17F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достављају се </w:t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>са и без акциза</w:t>
      </w:r>
      <w:r w:rsidR="004A17F6" w:rsidRPr="002D2BB1">
        <w:rPr>
          <w:rFonts w:ascii="Times New Roman" w:hAnsi="Times New Roman" w:cs="Times New Roman"/>
          <w:sz w:val="24"/>
          <w:szCs w:val="24"/>
          <w:lang w:val="sr-Cyrl-RS"/>
        </w:rPr>
        <w:t>, накнада</w:t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пореза;</w:t>
      </w:r>
    </w:p>
    <w:p w14:paraId="2155FB18" w14:textId="04207D24" w:rsidR="00D8043D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B3E1D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ближе прописује рокове, садржај и начин достављања података из става 1. овог члана. </w:t>
      </w:r>
    </w:p>
    <w:p w14:paraId="6D548244" w14:textId="433925FF" w:rsidR="0053682D" w:rsidRPr="002D2BB1" w:rsidRDefault="0053682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738A8C" w14:textId="036C5974" w:rsidR="00F44942" w:rsidRPr="002D2BB1" w:rsidRDefault="00F44942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B06FA2" w14:textId="64561091" w:rsidR="00F44942" w:rsidRPr="002D2BB1" w:rsidRDefault="00F44942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C67898" w14:textId="77777777" w:rsidR="00F44942" w:rsidRPr="002D2BB1" w:rsidRDefault="00F44942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E4FFCD" w14:textId="3AD44DDD" w:rsidR="00670360" w:rsidRPr="002D2BB1" w:rsidRDefault="00670360" w:rsidP="0067036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 xml:space="preserve">Достављање података </w:t>
      </w:r>
      <w:r w:rsidR="0047071C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о плановима развоја и прекидима рада постројења</w:t>
      </w:r>
    </w:p>
    <w:p w14:paraId="2E99AB1D" w14:textId="77777777" w:rsidR="00670360" w:rsidRPr="002D2BB1" w:rsidRDefault="00670360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C214AD" w14:textId="0E9B104C" w:rsidR="00D8043D" w:rsidRPr="002D2BB1" w:rsidRDefault="00D8043D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46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098D5AE" w14:textId="1E2C8975" w:rsidR="00D8043D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B3E1D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Енергетски субјекти који обављају делатност производње деривата</w:t>
      </w:r>
      <w:r w:rsidR="00674ED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нафте</w:t>
      </w:r>
      <w:r w:rsidR="009F32E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>намешавањ</w:t>
      </w:r>
      <w:r w:rsidR="009F32EE" w:rsidRPr="002D2BB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биогорива </w:t>
      </w:r>
      <w:r w:rsidR="001231A0" w:rsidRPr="002D2BB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A121F" w:rsidRPr="002D2BB1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1231A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или биотечности </w:t>
      </w:r>
      <w:r w:rsidR="00674ED3" w:rsidRPr="002D2BB1">
        <w:rPr>
          <w:rFonts w:ascii="Times New Roman" w:hAnsi="Times New Roman" w:cs="Times New Roman"/>
          <w:sz w:val="24"/>
          <w:szCs w:val="24"/>
          <w:lang w:val="sr-Cyrl-RS"/>
        </w:rPr>
        <w:t>са горивима нафтног</w:t>
      </w:r>
      <w:r w:rsidR="001231A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74ED3" w:rsidRPr="002D2BB1">
        <w:rPr>
          <w:rFonts w:ascii="Times New Roman" w:hAnsi="Times New Roman" w:cs="Times New Roman"/>
          <w:sz w:val="24"/>
          <w:szCs w:val="24"/>
          <w:lang w:val="sr-Cyrl-RS"/>
        </w:rPr>
        <w:t>порекла</w:t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складиштења нафте, </w:t>
      </w:r>
      <w:r w:rsidR="00674ED3" w:rsidRPr="002D2BB1">
        <w:rPr>
          <w:rFonts w:ascii="Times New Roman" w:hAnsi="Times New Roman" w:cs="Times New Roman"/>
          <w:sz w:val="24"/>
          <w:szCs w:val="24"/>
          <w:lang w:val="sr-Cyrl-RS"/>
        </w:rPr>
        <w:t>моторних и енергетских горива</w:t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дужни су Министарству достављати:</w:t>
      </w:r>
    </w:p>
    <w:p w14:paraId="15F1EDCC" w14:textId="5A04C017" w:rsidR="00D8043D" w:rsidRPr="002D2BB1" w:rsidRDefault="00D8043D" w:rsidP="00F44942">
      <w:pPr>
        <w:pStyle w:val="ListParagraph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1) петогодишње планове развоја и инвестиција;</w:t>
      </w:r>
    </w:p>
    <w:p w14:paraId="109AEB71" w14:textId="034A1D95" w:rsidR="00D8043D" w:rsidRPr="002D2BB1" w:rsidRDefault="00D8043D" w:rsidP="00F44942">
      <w:pPr>
        <w:pStyle w:val="ListParagraph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2) податке о планираним или започетим инвестицијама и ремонтима;</w:t>
      </w:r>
    </w:p>
    <w:p w14:paraId="1B684ED1" w14:textId="53CE572C" w:rsidR="00D8043D" w:rsidRPr="002D2BB1" w:rsidRDefault="00D8043D" w:rsidP="00F44942">
      <w:pPr>
        <w:pStyle w:val="ListParagraph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3) податке о </w:t>
      </w:r>
      <w:r w:rsidR="004578E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прекидима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рада</w:t>
      </w:r>
      <w:r w:rsidR="00FE763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78E8" w:rsidRPr="002D2BB1">
        <w:rPr>
          <w:rFonts w:ascii="Times New Roman" w:hAnsi="Times New Roman" w:cs="Times New Roman"/>
          <w:sz w:val="24"/>
          <w:szCs w:val="24"/>
          <w:lang w:val="sr-Cyrl-RS"/>
        </w:rPr>
        <w:t>постројења.</w:t>
      </w:r>
    </w:p>
    <w:p w14:paraId="0BA47422" w14:textId="2DA20E9E" w:rsidR="00D8043D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B3E1D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>Министарство ће ближе прописати рокове, садржај и начин достављања података из става 1. овог члана.</w:t>
      </w:r>
    </w:p>
    <w:p w14:paraId="3F07E56A" w14:textId="77777777" w:rsidR="00D8043D" w:rsidRPr="002D2BB1" w:rsidRDefault="00D8043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6FDAAC" w14:textId="77777777" w:rsidR="00A35150" w:rsidRPr="002D2BB1" w:rsidRDefault="00A35150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5FEFE8F" w14:textId="470875A7" w:rsidR="00D8043D" w:rsidRPr="002D2BB1" w:rsidRDefault="006B6E7E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IX</w:t>
      </w:r>
      <w:r w:rsidR="00B82A3B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="000C0E41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979A8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СТАВЉАЊЕ НА ТРЖИШТЕ</w:t>
      </w:r>
    </w:p>
    <w:p w14:paraId="7278767C" w14:textId="756080E0" w:rsidR="00D8043D" w:rsidRPr="002D2BB1" w:rsidRDefault="00D8043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3D0DC2" w14:textId="4F32211B" w:rsidR="0047071C" w:rsidRPr="002D2BB1" w:rsidRDefault="0047071C" w:rsidP="0047071C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Услови за промет горива</w:t>
      </w:r>
    </w:p>
    <w:p w14:paraId="5A8DC7BB" w14:textId="77777777" w:rsidR="0047071C" w:rsidRPr="002D2BB1" w:rsidRDefault="0047071C" w:rsidP="0047071C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665847" w14:textId="08300203" w:rsidR="00D8043D" w:rsidRPr="002D2BB1" w:rsidRDefault="00D8043D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18" w:name="_Hlk202262912"/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47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2D2BB1">
        <w:rPr>
          <w:rFonts w:ascii="Tahoma" w:hAnsi="Tahoma" w:cs="Tahoma"/>
          <w:sz w:val="24"/>
          <w:szCs w:val="24"/>
          <w:lang w:val="sr-Cyrl-RS"/>
        </w:rPr>
        <w:t>﻿</w:t>
      </w:r>
    </w:p>
    <w:p w14:paraId="1519415C" w14:textId="7E54D27C" w:rsidR="00D8043D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Деривати нафте, компримовани природни гас, утечњени природни гас и водоник који се стављају на тржиште морају испуњавати услове утврђене прописима о квалитету течних горива нафтног порекла, </w:t>
      </w:r>
      <w:r w:rsidR="001231A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квалитету течног нафтног гаса, </w:t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>компримованог природног гаса, утечњеног природног гаса и водоника, прописима о заштити животне средине, техничким и другим прописима који се односе на промет горива из овог става.</w:t>
      </w:r>
    </w:p>
    <w:p w14:paraId="177A590E" w14:textId="753161E1" w:rsidR="00D8043D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>Деривати нафте и базна уља који се стављају на тржиште морају бити обележени (маркирани).</w:t>
      </w:r>
    </w:p>
    <w:p w14:paraId="4F88F534" w14:textId="7F2468DB" w:rsidR="00D8043D" w:rsidRPr="002D2BB1" w:rsidRDefault="00171E4D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>Влада ближе уређује услове, начин и поступак обележавања (маркирања) деривата нафте и базних уља из става 2. овог члана</w:t>
      </w:r>
      <w:r w:rsidR="0047071C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C304B31" w14:textId="565C600E" w:rsidR="00D8043D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>У случају када је угрожена сигурност снабдевања због недовољне понуде на тржишту енергената или наступања других ванред</w:t>
      </w:r>
      <w:r w:rsidR="00A5379C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них околности, Влада може </w:t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>одобрити измену граничних вредности одређених карактеристика квалитета деривата нафте који се могу ставити на тржиште Републике Србије за период од највише шест месеци.</w:t>
      </w:r>
      <w:r w:rsidR="003E1B2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bookmarkEnd w:id="18"/>
    <w:p w14:paraId="43C175E3" w14:textId="5ED2188C" w:rsidR="00D8043D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>Мере из става 4. овог члана могу трајати док трају околности због којих су прописане, односно док трају последице настале услед тих околности.</w:t>
      </w:r>
    </w:p>
    <w:p w14:paraId="3068F50C" w14:textId="28D3F19B" w:rsidR="00674ED3" w:rsidRPr="002D2BB1" w:rsidRDefault="00674ED3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E88772" w14:textId="55EF3A83" w:rsidR="0019331A" w:rsidRPr="002D2BB1" w:rsidRDefault="0019331A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Монитори</w:t>
      </w:r>
      <w:r w:rsidR="00062A1E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г квалитета</w:t>
      </w:r>
    </w:p>
    <w:p w14:paraId="46DD555F" w14:textId="77777777" w:rsidR="0019331A" w:rsidRPr="002D2BB1" w:rsidRDefault="0019331A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D44C32" w14:textId="6955AF8B" w:rsidR="00D8043D" w:rsidRPr="002D2BB1" w:rsidRDefault="00D8043D" w:rsidP="00A35150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48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2D2BB1">
        <w:rPr>
          <w:rFonts w:ascii="Tahoma" w:hAnsi="Tahoma" w:cs="Tahoma"/>
          <w:sz w:val="24"/>
          <w:szCs w:val="24"/>
          <w:lang w:val="sr-Cyrl-RS"/>
        </w:rPr>
        <w:t>﻿</w:t>
      </w:r>
    </w:p>
    <w:p w14:paraId="36FE7D13" w14:textId="3073BFC0" w:rsidR="00D8043D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>Министарств</w:t>
      </w:r>
      <w:r w:rsidR="0047071C" w:rsidRPr="002D2BB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врши мониторинг квалитета деривата нафте и биогорива.</w:t>
      </w:r>
    </w:p>
    <w:p w14:paraId="5801042F" w14:textId="78A90F56" w:rsidR="0019331A" w:rsidRPr="002D2BB1" w:rsidRDefault="00171E4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043D" w:rsidRPr="002D2BB1">
        <w:rPr>
          <w:rFonts w:ascii="Times New Roman" w:hAnsi="Times New Roman" w:cs="Times New Roman"/>
          <w:sz w:val="24"/>
          <w:szCs w:val="24"/>
          <w:lang w:val="sr-Cyrl-RS"/>
        </w:rPr>
        <w:t>Влада ближе уређује услове, начин и поступак мониторинга квалитета деривата нафте и биогорива.</w:t>
      </w:r>
    </w:p>
    <w:p w14:paraId="08BE5FAA" w14:textId="6BD0E4D1" w:rsidR="002715D1" w:rsidRPr="002D2BB1" w:rsidRDefault="002715D1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E70B4E" w14:textId="1413CEAC" w:rsidR="002715D1" w:rsidRPr="002D2BB1" w:rsidRDefault="002715D1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EC4CE3" w14:textId="1842E9A4" w:rsidR="002715D1" w:rsidRPr="002D2BB1" w:rsidRDefault="002715D1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09F532" w14:textId="0C9342D4" w:rsidR="002715D1" w:rsidRPr="002D2BB1" w:rsidRDefault="002715D1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777F75" w14:textId="77777777" w:rsidR="002715D1" w:rsidRPr="002D2BB1" w:rsidRDefault="002715D1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15A66B" w14:textId="77777777" w:rsidR="00D8043D" w:rsidRPr="002D2BB1" w:rsidRDefault="00D8043D" w:rsidP="00A84A5A">
      <w:pPr>
        <w:pStyle w:val="ListParagraph"/>
        <w:tabs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7E0286" w14:textId="3E0AA9A4" w:rsidR="00F2626E" w:rsidRPr="002D2BB1" w:rsidRDefault="00CF3F8B" w:rsidP="001D26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bookmarkStart w:id="19" w:name="_Hlk202260881"/>
      <w:bookmarkStart w:id="20" w:name="_Hlk175568228"/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X</w:t>
      </w:r>
      <w:r w:rsidR="00B82A3B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="001D26C5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2626E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ОПЕРАТИВНЕ РЕЗЕРВЕ</w:t>
      </w:r>
    </w:p>
    <w:p w14:paraId="06410133" w14:textId="5BEF06E1" w:rsidR="00A35150" w:rsidRPr="002D2BB1" w:rsidRDefault="00A35150" w:rsidP="0019331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E7D082" w14:textId="6EC87FC2" w:rsidR="0019331A" w:rsidRPr="002D2BB1" w:rsidRDefault="0019331A" w:rsidP="0019331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Обезбеђивање оперативних резерви</w:t>
      </w:r>
    </w:p>
    <w:p w14:paraId="1CDA226D" w14:textId="77777777" w:rsidR="0019331A" w:rsidRPr="002D2BB1" w:rsidRDefault="0019331A" w:rsidP="0019331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899C5E" w14:textId="022F7D8B" w:rsidR="002A672C" w:rsidRPr="002D2BB1" w:rsidRDefault="002A672C" w:rsidP="00A3515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49</w:t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18EEDA" w14:textId="2CADA721" w:rsidR="00F2626E" w:rsidRPr="002D2BB1" w:rsidRDefault="00171E4D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субјекти који обављају делатност производње деривата нафте и трговине </w:t>
      </w:r>
      <w:r w:rsidR="00515EA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нафтом, моторним и енергетским горивима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осим оних који обављају само трговину компримованим природним гасом и/или утечњеним природном гасом и/или водоником, дужни су да обезбеде оперативне резерве деривата нафте, које су једнаке десетодневној просечној количини моторних бензина и гасних уља из </w:t>
      </w:r>
      <w:r w:rsidR="0078245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E81BDB" w:rsidRPr="002D2BB1">
        <w:rPr>
          <w:rFonts w:ascii="Times New Roman" w:hAnsi="Times New Roman" w:cs="Times New Roman"/>
          <w:sz w:val="24"/>
          <w:szCs w:val="24"/>
          <w:lang w:val="sr-Cyrl-RS"/>
        </w:rPr>
        <w:t>50</w:t>
      </w:r>
      <w:r w:rsidR="00782458" w:rsidRPr="002D2BB1">
        <w:rPr>
          <w:rFonts w:ascii="Times New Roman" w:hAnsi="Times New Roman" w:cs="Times New Roman"/>
          <w:sz w:val="24"/>
          <w:szCs w:val="24"/>
          <w:lang w:val="sr-Cyrl-RS"/>
        </w:rPr>
        <w:t>. став 1. овог закона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петнаестодневној просечној количини млазног горива из </w:t>
      </w:r>
      <w:r w:rsidR="0034056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E81BDB" w:rsidRPr="002D2BB1">
        <w:rPr>
          <w:rFonts w:ascii="Times New Roman" w:hAnsi="Times New Roman" w:cs="Times New Roman"/>
          <w:sz w:val="24"/>
          <w:szCs w:val="24"/>
          <w:lang w:val="sr-Cyrl-RS"/>
        </w:rPr>
        <w:t>50</w:t>
      </w:r>
      <w:r w:rsidR="00340567" w:rsidRPr="002D2BB1">
        <w:rPr>
          <w:rFonts w:ascii="Times New Roman" w:hAnsi="Times New Roman" w:cs="Times New Roman"/>
          <w:sz w:val="24"/>
          <w:szCs w:val="24"/>
          <w:lang w:val="sr-Cyrl-RS"/>
        </w:rPr>
        <w:t>. став 1. овог закона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>, које су ставили на тржиште Републике Србије у претходној години из сопствене производње и увоза.</w:t>
      </w:r>
      <w:r w:rsidR="009D174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3D3B236" w14:textId="32318785" w:rsidR="00782458" w:rsidRPr="002D2BB1" w:rsidRDefault="00171E4D" w:rsidP="00782458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субјекти који обављају делатност производње електричне енергије и/или комбиноване производње електричне и/или топлотне енергије дужни су да обезбеде оперативне резерве деривата нафте и/или угља у количини која ће омогућити најмање </w:t>
      </w:r>
      <w:r w:rsidR="00C92CDA" w:rsidRPr="002D2BB1">
        <w:rPr>
          <w:rFonts w:ascii="Times New Roman" w:hAnsi="Times New Roman" w:cs="Times New Roman"/>
          <w:sz w:val="24"/>
          <w:szCs w:val="24"/>
          <w:lang w:val="sr-Cyrl-RS"/>
        </w:rPr>
        <w:t>21 дан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њихове просечне производње електричне и/или топлотне енергије у јануару, фебруару и марту за претходних пет година.</w:t>
      </w:r>
    </w:p>
    <w:p w14:paraId="355B955A" w14:textId="1E5BCAA7" w:rsidR="00782458" w:rsidRPr="002D2BB1" w:rsidRDefault="00782458" w:rsidP="00782458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Оперативне резерве угља из става 2. овог члана, морају да се налазе на депонијама угља које обезбеђује и којима управља енергетски субјект из става 2. овог члана.</w:t>
      </w:r>
    </w:p>
    <w:p w14:paraId="2B2A5A22" w14:textId="7EF58C05" w:rsidR="00F2626E" w:rsidRPr="002D2BB1" w:rsidRDefault="00782458" w:rsidP="00782458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>У зависности од годишњих хидролошких услова, највише до 10% оперативних резерви из ст. 2. и 3. овог члана, може да се формира и одржава у акумулацијама којима управља енергетски субјект из става 2. овог члана.</w:t>
      </w:r>
      <w:r w:rsidR="0034056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41058D5" w14:textId="604F757C" w:rsidR="00F2626E" w:rsidRPr="002D2BB1" w:rsidRDefault="00171E4D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Енергетски субјекти који обављају делатност производње топлотне енергије из деривата нафте и/или угља за снабдевање тарифних купаца топлотном енергијом дужни су да обезбеде оперативне резерве деривата нафте и/или угља у количини која ће омогућити најмање 15 дана њихове просечне производње топлотне енергије у јануару, фебруару и марту за претходних пет година.</w:t>
      </w:r>
    </w:p>
    <w:p w14:paraId="6B15EB7C" w14:textId="635AF009" w:rsidR="00F2626E" w:rsidRPr="002D2BB1" w:rsidRDefault="00171E4D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5150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Енергетски субјекти који обављају делатност производње топлотне енергије из природног гаса за снабдевање тарифних купаца топлотне енергије дужни су да обезбеде могућност супституције природног гаса другим енергентима у количини која ће омогућити најмање 15 дана њихове просечне производње топлотне енергије у јануару, фебруару и марту за претходних пет година.</w:t>
      </w:r>
    </w:p>
    <w:p w14:paraId="3CBD136A" w14:textId="6AE36CBF" w:rsidR="006C7981" w:rsidRPr="002D2BB1" w:rsidRDefault="006C7981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CFBBAC" w14:textId="1469B0CD" w:rsidR="00573B10" w:rsidRPr="002D2BB1" w:rsidRDefault="00034547" w:rsidP="00573B1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Формирање и о</w:t>
      </w:r>
      <w:r w:rsidR="00573B10" w:rsidRPr="002D2BB1">
        <w:rPr>
          <w:rFonts w:ascii="Times New Roman" w:hAnsi="Times New Roman" w:cs="Times New Roman"/>
          <w:sz w:val="24"/>
          <w:szCs w:val="24"/>
          <w:lang w:val="sr-Cyrl-RS"/>
        </w:rPr>
        <w:t>државање оперативних резерви</w:t>
      </w:r>
    </w:p>
    <w:p w14:paraId="7D61C2E4" w14:textId="77777777" w:rsidR="00573B10" w:rsidRPr="002D2BB1" w:rsidRDefault="00573B10" w:rsidP="00573B1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2C1B8872" w14:textId="77029466" w:rsidR="006C7981" w:rsidRPr="002D2BB1" w:rsidRDefault="006C7981" w:rsidP="00A3515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50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C0BFC50" w14:textId="5F051C7E" w:rsidR="00F2626E" w:rsidRPr="002D2BB1" w:rsidRDefault="00171E4D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26C5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Оперативне резерве деривата нафте из </w:t>
      </w:r>
      <w:r w:rsidR="006C7981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49</w:t>
      </w:r>
      <w:r w:rsidR="0003454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став 1. </w:t>
      </w:r>
      <w:r w:rsidR="006C7981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 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могу се формирати и одржавати у моторним бензинима, млазним горивима и гасним уљима која се користе као </w:t>
      </w:r>
      <w:r w:rsidR="00340567" w:rsidRPr="002D2BB1">
        <w:rPr>
          <w:rFonts w:ascii="Times New Roman" w:hAnsi="Times New Roman" w:cs="Times New Roman"/>
          <w:sz w:val="24"/>
          <w:szCs w:val="24"/>
          <w:lang w:val="sr-Cyrl-RS"/>
        </w:rPr>
        <w:t>моторна горива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опцијским уговорима за наведене деривате уколико је дериват нафте који је предмет опцијског уговора ускладиштен на територији Републике Србије.</w:t>
      </w:r>
    </w:p>
    <w:p w14:paraId="6372FC98" w14:textId="2AA14AA3" w:rsidR="0040400A" w:rsidRPr="002D2BB1" w:rsidRDefault="006C7981" w:rsidP="0040400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26C5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Оперативне резерве деривата нафте из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49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ст. 2, </w:t>
      </w:r>
      <w:r w:rsidR="00E81BDB" w:rsidRPr="002D2BB1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и </w:t>
      </w:r>
      <w:r w:rsidR="00E81BDB" w:rsidRPr="002D2BB1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овог закона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могу се формирати и одржавати у сировој нафти, дериватима нафте који се користе као енергетска горива и опцијским уговорима уколико је дериват нафте који је предмет опцијског уговора ускладиштен на територији Републике Србије. Најмање једна трећина обавезе чувања ових резерви треба да буде у готовим производима.</w:t>
      </w:r>
    </w:p>
    <w:p w14:paraId="63F9DD54" w14:textId="281E4661" w:rsidR="0040400A" w:rsidRPr="002D2BB1" w:rsidRDefault="00171E4D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="002A69D1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>Влада ближе прописује услове и начин постепеног обезбеђења, коришћења и обнављања оперативних резерви деривата нафте, угља и других енергената</w:t>
      </w:r>
      <w:r w:rsidR="002A69D1" w:rsidRPr="002D2BB1">
        <w:rPr>
          <w:rFonts w:ascii="Times New Roman" w:hAnsi="Times New Roman" w:cs="Times New Roman"/>
          <w:sz w:val="24"/>
          <w:szCs w:val="24"/>
          <w:lang w:val="sr-Cyrl-RS"/>
        </w:rPr>
        <w:t>, рок</w:t>
      </w:r>
      <w:r w:rsidR="00B44D45" w:rsidRPr="002D2BB1">
        <w:rPr>
          <w:rFonts w:ascii="Times New Roman" w:hAnsi="Times New Roman" w:cs="Times New Roman"/>
          <w:sz w:val="24"/>
          <w:szCs w:val="24"/>
          <w:lang w:val="sr-Cyrl-RS"/>
        </w:rPr>
        <w:t>ове, садржај и начин извештавања</w:t>
      </w:r>
      <w:r w:rsidR="002A69D1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 оперативним резервама деривата нафте, угља и других енергената.</w:t>
      </w:r>
    </w:p>
    <w:p w14:paraId="1398DB44" w14:textId="65E73333" w:rsidR="0040400A" w:rsidRPr="002D2BB1" w:rsidRDefault="00171E4D" w:rsidP="0040400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26C5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bookmarkStart w:id="21" w:name="_Hlk201047880"/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>Оперативне резерве деривата нафте, угља и других енергената користе се у случају краткотрајних поремећаја на тржишту и других непредвиђених ситуација због којих је угрожена сигурност рада</w:t>
      </w:r>
      <w:bookmarkEnd w:id="21"/>
      <w:r w:rsidR="008E75C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F6667" w:rsidRPr="002D2BB1">
        <w:rPr>
          <w:rFonts w:ascii="Times New Roman" w:hAnsi="Times New Roman" w:cs="Times New Roman"/>
          <w:sz w:val="24"/>
          <w:szCs w:val="24"/>
          <w:lang w:val="sr-Cyrl-RS"/>
        </w:rPr>
        <w:t>односно снабдевања енергијом и енергентима појединих делова енергетског система или енергетског система у целини, као и снабдевања енергетских субјеката који формирају оперативне резерве у складу са актом из става 3. овог члана.</w:t>
      </w:r>
      <w:bookmarkEnd w:id="19"/>
    </w:p>
    <w:p w14:paraId="4048AC76" w14:textId="7AE8ACCE" w:rsidR="002A69D1" w:rsidRPr="002D2BB1" w:rsidRDefault="00171E4D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26C5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>Изузетно од став</w:t>
      </w:r>
      <w:r w:rsidR="007241F9" w:rsidRPr="002D2BB1">
        <w:rPr>
          <w:rFonts w:ascii="Times New Roman" w:hAnsi="Times New Roman" w:cs="Times New Roman"/>
          <w:sz w:val="24"/>
          <w:szCs w:val="24"/>
          <w:lang w:val="sr-Cyrl-RS"/>
        </w:rPr>
        <w:t>a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241F9" w:rsidRPr="002D2BB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>. овог члана, у периодима припреме и трајања ремонта ра</w:t>
      </w:r>
      <w:r w:rsidR="00AC4D9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финеријских капацитета, као и </w:t>
      </w:r>
      <w:r w:rsidR="00C80285" w:rsidRPr="002D2BB1">
        <w:rPr>
          <w:rFonts w:ascii="Times New Roman" w:hAnsi="Times New Roman" w:cs="Times New Roman"/>
          <w:sz w:val="24"/>
          <w:szCs w:val="24"/>
          <w:lang w:val="sr-Cyrl-RS"/>
        </w:rPr>
        <w:t>15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дана након завршетка ремонта, оперативне резерве из става </w:t>
      </w:r>
      <w:r w:rsidR="007241F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члана 49. став 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1. овог члана могу </w:t>
      </w:r>
      <w:r w:rsidR="004E0CCD" w:rsidRPr="002D2BB1">
        <w:rPr>
          <w:rFonts w:ascii="Times New Roman" w:hAnsi="Times New Roman" w:cs="Times New Roman"/>
          <w:sz w:val="24"/>
          <w:szCs w:val="24"/>
          <w:lang w:val="sr-Cyrl-RS"/>
        </w:rPr>
        <w:t>се одржавати у сировој нафти</w:t>
      </w:r>
      <w:r w:rsidR="004E0CCD" w:rsidRPr="002D2BB1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,</w:t>
      </w:r>
      <w:r w:rsidR="004E0CCD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2626E" w:rsidRPr="002D2BB1">
        <w:rPr>
          <w:rFonts w:ascii="Times New Roman" w:hAnsi="Times New Roman" w:cs="Times New Roman"/>
          <w:sz w:val="24"/>
          <w:szCs w:val="24"/>
          <w:lang w:val="sr-Cyrl-RS"/>
        </w:rPr>
        <w:t>најдуже три месеца годишње.</w:t>
      </w:r>
    </w:p>
    <w:p w14:paraId="724F1BDA" w14:textId="77777777" w:rsidR="002A69D1" w:rsidRPr="002D2BB1" w:rsidRDefault="002A69D1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CCACD2" w14:textId="47A4787B" w:rsidR="00F2626E" w:rsidRPr="002D2BB1" w:rsidRDefault="001D26C5" w:rsidP="001D26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X</w:t>
      </w:r>
      <w:r w:rsidR="003A3807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I</w:t>
      </w:r>
      <w:r w:rsidR="00B82A3B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2626E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НАДЗОР</w:t>
      </w:r>
    </w:p>
    <w:p w14:paraId="0B1A24CD" w14:textId="77777777" w:rsidR="00843E02" w:rsidRPr="002D2BB1" w:rsidRDefault="00843E02" w:rsidP="001D26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F665AFD" w14:textId="2EEA7F9E" w:rsidR="000C0E41" w:rsidRPr="002D2BB1" w:rsidRDefault="00843E02" w:rsidP="001D26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Надзор над спровођењем закона</w:t>
      </w:r>
    </w:p>
    <w:p w14:paraId="752EA13E" w14:textId="77777777" w:rsidR="00843E02" w:rsidRPr="002D2BB1" w:rsidRDefault="00843E02" w:rsidP="001D26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6C5F4D3" w14:textId="2CA0208F" w:rsidR="00843E02" w:rsidRPr="002D2BB1" w:rsidRDefault="000C0E41" w:rsidP="00843E02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22" w:name="_Hlk202261396"/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51</w:t>
      </w:r>
      <w:r w:rsidR="001D26C5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298CC3D" w14:textId="101C1301" w:rsidR="000C0E41" w:rsidRPr="002D2BB1" w:rsidRDefault="000C0E41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26C5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Надзор над </w:t>
      </w:r>
      <w:r w:rsidR="00152922" w:rsidRPr="002D2BB1">
        <w:rPr>
          <w:rFonts w:ascii="Times New Roman" w:hAnsi="Times New Roman" w:cs="Times New Roman"/>
          <w:sz w:val="24"/>
          <w:szCs w:val="24"/>
          <w:lang w:val="sr-Cyrl-RS"/>
        </w:rPr>
        <w:t>спровођењем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одредаба овог закона и прописа донетих на основу овог закона врши Министарство. </w:t>
      </w:r>
    </w:p>
    <w:p w14:paraId="5446C722" w14:textId="6991FFF1" w:rsidR="00662F08" w:rsidRPr="002D2BB1" w:rsidRDefault="00152922" w:rsidP="004E0CCD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26C5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Надзор над спровођењем одредаба овог закона и прописа донетих на основу овог закона врши и </w:t>
      </w:r>
      <w:r w:rsidR="002304C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надлежно за послове трговине,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министарство надлежно за послове заштите од пожара и експлозија, министарство надлежно за послове финансија</w:t>
      </w:r>
      <w:r w:rsidR="00DB46DC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министарство надлежно за послове саобраћаја,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као и министарство надлежно за послове заштите животне средине, у складу са посебним законом.</w:t>
      </w:r>
      <w:bookmarkEnd w:id="22"/>
    </w:p>
    <w:p w14:paraId="0002527A" w14:textId="77777777" w:rsidR="00662F08" w:rsidRPr="002D2BB1" w:rsidRDefault="00662F08" w:rsidP="001D26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32F1A30" w14:textId="3A523D31" w:rsidR="007C005E" w:rsidRPr="002D2BB1" w:rsidRDefault="007C005E" w:rsidP="001D26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Инспекцијски надзор</w:t>
      </w:r>
    </w:p>
    <w:p w14:paraId="2FBCA67C" w14:textId="77777777" w:rsidR="001D26C5" w:rsidRPr="002D2BB1" w:rsidRDefault="001D26C5" w:rsidP="001D26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440189" w14:textId="48919B12" w:rsidR="007C005E" w:rsidRPr="002D2BB1" w:rsidRDefault="007C005E" w:rsidP="001D26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52</w:t>
      </w:r>
      <w:r w:rsidR="001D26C5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3909DE7" w14:textId="5F8F2D12" w:rsidR="007C005E" w:rsidRPr="002D2BB1" w:rsidRDefault="007C005E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26C5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Инспекцијски надзор врши Министарство преко </w:t>
      </w:r>
      <w:r w:rsidR="00640C42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инспектора опреме под притиском и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енергетског инспектора</w:t>
      </w:r>
      <w:r w:rsidR="005467A1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23" w:name="_Hlk197508537"/>
    </w:p>
    <w:p w14:paraId="510DF21E" w14:textId="50197320" w:rsidR="005467A1" w:rsidRPr="002D2BB1" w:rsidRDefault="005467A1" w:rsidP="005467A1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>Aутономној покрајини поверава се вршење инспекцијског надзора из става 1. овог члана на територији аутономне покрајине.</w:t>
      </w:r>
    </w:p>
    <w:p w14:paraId="2EBACF09" w14:textId="0873090C" w:rsidR="005467A1" w:rsidRPr="002D2BB1" w:rsidRDefault="005467A1" w:rsidP="005467A1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Инспекцијски надзор над спровођењем одредаба овог закона и прописа донетих на основу овог закона, </w:t>
      </w:r>
      <w:bookmarkStart w:id="24" w:name="_Hlk200440443"/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које се односе на маркирање, мониторинг и квалитет </w:t>
      </w:r>
      <w:r w:rsidR="003279B7" w:rsidRPr="002D2BB1">
        <w:rPr>
          <w:rFonts w:ascii="Times New Roman" w:hAnsi="Times New Roman" w:cs="Times New Roman"/>
          <w:sz w:val="24"/>
          <w:szCs w:val="24"/>
          <w:lang w:val="sr-Cyrl-RS"/>
        </w:rPr>
        <w:t>моторних и енергетских горива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bookmarkEnd w:id="24"/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врши министарство надлежно за послове трговине преко тржишних инспектора у складу са </w:t>
      </w:r>
      <w:r w:rsidR="009D174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овим законом, као и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законом којим се уређује трговина и законом којим се уређује заштита потрошача.</w:t>
      </w:r>
    </w:p>
    <w:p w14:paraId="59BD2D33" w14:textId="131C4160" w:rsidR="007C005E" w:rsidRPr="002D2BB1" w:rsidRDefault="007C005E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26C5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 садржину, врсту, облик, поступак и спровођење инспекцијског надзора, овлашћења и обавезе учесника у инспекцијском надзору и друга питања од значаја за инспекцијски надзор која нису уређена овим законом примењују се одредбе закона и </w:t>
      </w:r>
      <w:r w:rsidR="0093522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подзаконских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пропис</w:t>
      </w:r>
      <w:r w:rsidR="0093522F" w:rsidRPr="002D2BB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којима се уређује инспекцији надзор. </w:t>
      </w:r>
    </w:p>
    <w:p w14:paraId="3E04AE2E" w14:textId="0DA7D0EC" w:rsidR="00AD5843" w:rsidRPr="002D2BB1" w:rsidRDefault="00AD5843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06AE2B" w14:textId="56C877EE" w:rsidR="00AD5843" w:rsidRPr="002D2BB1" w:rsidRDefault="00AD5843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ADD45A" w14:textId="77777777" w:rsidR="00AD5843" w:rsidRPr="002D2BB1" w:rsidRDefault="00AD5843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DD3313" w14:textId="77777777" w:rsidR="000B3E1D" w:rsidRPr="002D2BB1" w:rsidRDefault="000B3E1D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bookmarkStart w:id="25" w:name="_Hlk197508571"/>
      <w:bookmarkEnd w:id="23"/>
    </w:p>
    <w:p w14:paraId="7CDAB7BE" w14:textId="507DB69C" w:rsidR="004432A3" w:rsidRPr="002D2BB1" w:rsidRDefault="004432A3" w:rsidP="004432A3">
      <w:pPr>
        <w:pStyle w:val="7podnas"/>
        <w:spacing w:before="0"/>
        <w:rPr>
          <w:b w:val="0"/>
          <w:bCs w:val="0"/>
          <w:sz w:val="24"/>
          <w:szCs w:val="24"/>
          <w:lang w:val="sr-Cyrl-RS"/>
        </w:rPr>
      </w:pPr>
      <w:r w:rsidRPr="002D2BB1">
        <w:rPr>
          <w:b w:val="0"/>
          <w:bCs w:val="0"/>
          <w:sz w:val="24"/>
          <w:szCs w:val="24"/>
          <w:lang w:val="sr-Cyrl-RS"/>
        </w:rPr>
        <w:lastRenderedPageBreak/>
        <w:t>Инспектор опреме под притиском</w:t>
      </w:r>
    </w:p>
    <w:p w14:paraId="01D36494" w14:textId="77777777" w:rsidR="00D429BE" w:rsidRPr="002D2BB1" w:rsidRDefault="00D429BE" w:rsidP="00D429BE">
      <w:pPr>
        <w:pStyle w:val="7podnas"/>
        <w:tabs>
          <w:tab w:val="left" w:pos="567"/>
        </w:tabs>
        <w:spacing w:before="0"/>
        <w:rPr>
          <w:b w:val="0"/>
          <w:bCs w:val="0"/>
          <w:sz w:val="24"/>
          <w:szCs w:val="24"/>
          <w:lang w:val="sr-Cyrl-RS"/>
        </w:rPr>
      </w:pPr>
    </w:p>
    <w:p w14:paraId="6DC7F2E0" w14:textId="5B56C069" w:rsidR="004432A3" w:rsidRPr="002D2BB1" w:rsidRDefault="004432A3" w:rsidP="004432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>53</w:t>
      </w:r>
      <w:r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2ABD6926" w14:textId="2590D9AF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 xml:space="preserve">Инспектор опреме под притиском врши инспекцијски надзор над </w:t>
      </w:r>
      <w:r w:rsidR="006E0CF5" w:rsidRPr="002D2BB1">
        <w:rPr>
          <w:lang w:val="sr-Cyrl-RS"/>
        </w:rPr>
        <w:t>нафтоводима и продуктоводима</w:t>
      </w:r>
      <w:r w:rsidRPr="002D2BB1">
        <w:rPr>
          <w:lang w:val="sr-Cyrl-RS"/>
        </w:rPr>
        <w:t xml:space="preserve">, као и над опремом под притиском која се користи за обављање </w:t>
      </w:r>
      <w:r w:rsidR="00335153" w:rsidRPr="002D2BB1">
        <w:rPr>
          <w:lang w:val="sr-Cyrl-RS"/>
        </w:rPr>
        <w:t xml:space="preserve">других </w:t>
      </w:r>
      <w:r w:rsidRPr="002D2BB1">
        <w:rPr>
          <w:lang w:val="sr-Cyrl-RS"/>
        </w:rPr>
        <w:t>енергетских делатности у смислу овог закона и за складиштење и снабдевање за сопствене потребе, у складу са овлашћењима утврђеним овим законом.</w:t>
      </w:r>
    </w:p>
    <w:p w14:paraId="56AB0228" w14:textId="77777777" w:rsidR="004D397B" w:rsidRPr="002D2BB1" w:rsidRDefault="004D397B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</w:p>
    <w:p w14:paraId="1369F465" w14:textId="77777777" w:rsidR="002A69D1" w:rsidRPr="002D2BB1" w:rsidRDefault="002A69D1" w:rsidP="004432A3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440634A" w14:textId="3F8C5770" w:rsidR="006E0CF5" w:rsidRPr="002D2BB1" w:rsidRDefault="004432A3" w:rsidP="004432A3">
      <w:pPr>
        <w:pStyle w:val="7podnas"/>
        <w:spacing w:before="0"/>
        <w:ind w:firstLine="567"/>
        <w:rPr>
          <w:b w:val="0"/>
          <w:bCs w:val="0"/>
          <w:sz w:val="24"/>
          <w:szCs w:val="24"/>
          <w:lang w:val="sr-Cyrl-RS"/>
        </w:rPr>
      </w:pPr>
      <w:r w:rsidRPr="002D2BB1">
        <w:rPr>
          <w:b w:val="0"/>
          <w:bCs w:val="0"/>
          <w:sz w:val="24"/>
          <w:szCs w:val="24"/>
          <w:lang w:val="sr-Cyrl-RS"/>
        </w:rPr>
        <w:t xml:space="preserve">Права и дужности инспектора опреме под притиском у области </w:t>
      </w:r>
      <w:r w:rsidR="006E0CF5" w:rsidRPr="002D2BB1">
        <w:rPr>
          <w:b w:val="0"/>
          <w:bCs w:val="0"/>
          <w:sz w:val="24"/>
          <w:szCs w:val="24"/>
          <w:lang w:val="sr-Cyrl-RS"/>
        </w:rPr>
        <w:t xml:space="preserve">нафтовода и продуктовода </w:t>
      </w:r>
    </w:p>
    <w:p w14:paraId="2779B2FB" w14:textId="77777777" w:rsidR="006E0CF5" w:rsidRPr="002D2BB1" w:rsidRDefault="006E0CF5" w:rsidP="004432A3">
      <w:pPr>
        <w:pStyle w:val="7podnas"/>
        <w:spacing w:before="0"/>
        <w:ind w:firstLine="567"/>
        <w:rPr>
          <w:b w:val="0"/>
          <w:bCs w:val="0"/>
          <w:sz w:val="24"/>
          <w:szCs w:val="24"/>
          <w:lang w:val="sr-Cyrl-RS"/>
        </w:rPr>
      </w:pPr>
    </w:p>
    <w:p w14:paraId="42599D80" w14:textId="2A20700F" w:rsidR="004432A3" w:rsidRPr="002D2BB1" w:rsidRDefault="004432A3" w:rsidP="004432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>54</w:t>
      </w:r>
      <w:r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Pr="002D2BB1">
        <w:rPr>
          <w:rFonts w:ascii="Tahoma" w:eastAsia="Times New Roman" w:hAnsi="Tahoma" w:cs="Tahoma"/>
          <w:sz w:val="24"/>
          <w:szCs w:val="24"/>
          <w:lang w:val="sr-Cyrl-RS"/>
        </w:rPr>
        <w:t>﻿</w:t>
      </w:r>
    </w:p>
    <w:p w14:paraId="02FC19F6" w14:textId="77777777" w:rsidR="004432A3" w:rsidRPr="002D2BB1" w:rsidRDefault="004432A3" w:rsidP="0056392B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bookmarkStart w:id="26" w:name="_Hlk210890218"/>
      <w:r w:rsidRPr="002D2BB1">
        <w:rPr>
          <w:lang w:val="sr-Cyrl-RS"/>
        </w:rPr>
        <w:t>Инспектор опреме под притиском у вршењу инспекцијског надзора има право и дужност да проверава:</w:t>
      </w:r>
    </w:p>
    <w:p w14:paraId="1C7C9968" w14:textId="6AC3B2B1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1) да ли је прибављена енергетска дозвола у складу са зако</w:t>
      </w:r>
      <w:r w:rsidR="00D429BE" w:rsidRPr="002D2BB1">
        <w:rPr>
          <w:lang w:val="sr-Cyrl-RS"/>
        </w:rPr>
        <w:t>ном којим се уређује</w:t>
      </w:r>
      <w:r w:rsidRPr="002D2BB1">
        <w:rPr>
          <w:lang w:val="sr-Cyrl-RS"/>
        </w:rPr>
        <w:t xml:space="preserve"> област енергетике за нафтоводе и продуктоводе;</w:t>
      </w:r>
    </w:p>
    <w:p w14:paraId="7315F69C" w14:textId="774604F1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2) да ли је прибављено одобрење надлежног органа у складу са прописима којима се уређује изградња објек</w:t>
      </w:r>
      <w:r w:rsidR="003470A7" w:rsidRPr="002D2BB1">
        <w:rPr>
          <w:color w:val="FF0000"/>
          <w:lang w:val="sr-Cyrl-RS"/>
        </w:rPr>
        <w:t>а</w:t>
      </w:r>
      <w:r w:rsidRPr="002D2BB1">
        <w:rPr>
          <w:lang w:val="sr-Cyrl-RS"/>
        </w:rPr>
        <w:t>та;</w:t>
      </w:r>
    </w:p>
    <w:p w14:paraId="2CA2A89F" w14:textId="77777777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3) да ли је израђена техничка документација за уградњу и постављање нафтовода и продуктовода;</w:t>
      </w:r>
    </w:p>
    <w:p w14:paraId="22DBCA1F" w14:textId="6CC45A81" w:rsidR="00BA180F" w:rsidRPr="002D2BB1" w:rsidRDefault="00BA180F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4) да ли је извршено на прописан начин испитивање нафтовода и продуктовода на чврстоћу и непропусност и да ли постоје записници и дијаграми или друга акта о спроведеним испитивањима;</w:t>
      </w:r>
    </w:p>
    <w:p w14:paraId="772BAF9A" w14:textId="43511CC9" w:rsidR="004432A3" w:rsidRPr="002D2BB1" w:rsidRDefault="00BA180F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5</w:t>
      </w:r>
      <w:r w:rsidR="004432A3" w:rsidRPr="002D2BB1">
        <w:rPr>
          <w:lang w:val="sr-Cyrl-RS"/>
        </w:rPr>
        <w:t>) да ли постоје сертификати, извештаји и друга акта која се односе на  цеви, арматуру и опрему која је уграђена у нафтовод и продуктовод, заваривачке радове на нафтоводу и продуктоводу и заштиту нафтовода и продуктовода од корозије;</w:t>
      </w:r>
    </w:p>
    <w:p w14:paraId="61FCB0F6" w14:textId="79BB8BB0" w:rsidR="004432A3" w:rsidRPr="002D2BB1" w:rsidRDefault="00BA180F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6</w:t>
      </w:r>
      <w:r w:rsidR="004432A3" w:rsidRPr="002D2BB1">
        <w:rPr>
          <w:lang w:val="sr-Cyrl-RS"/>
        </w:rPr>
        <w:t>) да ли постоје прописана акта о првом пуњењу и пуштању у рад нафтовода и продуктовода, као и акта о одржавању нафтовода и продуктовода;</w:t>
      </w:r>
      <w:r w:rsidR="00335153" w:rsidRPr="002D2BB1">
        <w:rPr>
          <w:lang w:val="sr-Cyrl-RS"/>
        </w:rPr>
        <w:t xml:space="preserve"> </w:t>
      </w:r>
    </w:p>
    <w:p w14:paraId="361DBDB0" w14:textId="0DC1ADCD" w:rsidR="004432A3" w:rsidRPr="002D2BB1" w:rsidRDefault="00BA180F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7</w:t>
      </w:r>
      <w:r w:rsidR="004432A3" w:rsidRPr="002D2BB1">
        <w:rPr>
          <w:lang w:val="sr-Cyrl-RS"/>
        </w:rPr>
        <w:t>) да ли је траса нафтовода и продуктовода обележена на прописан начин;</w:t>
      </w:r>
    </w:p>
    <w:p w14:paraId="2E02C721" w14:textId="4A6B169F" w:rsidR="004432A3" w:rsidRPr="002D2BB1" w:rsidRDefault="00BA180F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8</w:t>
      </w:r>
      <w:r w:rsidR="004432A3" w:rsidRPr="002D2BB1">
        <w:rPr>
          <w:lang w:val="sr-Cyrl-RS"/>
        </w:rPr>
        <w:t>) да ли је опрема на нафтоводу и продуктоводу ограђена и заштићена на прописан начин;</w:t>
      </w:r>
    </w:p>
    <w:p w14:paraId="3B9E0DB0" w14:textId="4F96CEB4" w:rsidR="004432A3" w:rsidRPr="002D2BB1" w:rsidRDefault="00BA180F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9</w:t>
      </w:r>
      <w:r w:rsidR="004432A3" w:rsidRPr="002D2BB1">
        <w:rPr>
          <w:lang w:val="sr-Cyrl-RS"/>
        </w:rPr>
        <w:t>) да ли је прибављена лиценца за обављање енергетских делатности: транспорта нафте нафтоводима и транспорта деривата нафте продуктоводима;</w:t>
      </w:r>
    </w:p>
    <w:p w14:paraId="3FCA2E73" w14:textId="144952D2" w:rsidR="0056392B" w:rsidRPr="002D2BB1" w:rsidRDefault="00BA180F" w:rsidP="00AD584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10</w:t>
      </w:r>
      <w:r w:rsidR="004432A3" w:rsidRPr="002D2BB1">
        <w:rPr>
          <w:lang w:val="sr-Cyrl-RS"/>
        </w:rPr>
        <w:t>) да ли се у заштитном појасу нафтовода и продуктовода обављају радови и друге активности и да ли за обављање тих радова и активности постоји писмено одобрење енергетског субјекта</w:t>
      </w:r>
      <w:r w:rsidR="001B2A72" w:rsidRPr="002D2BB1">
        <w:rPr>
          <w:lang w:val="sr-Cyrl-RS"/>
        </w:rPr>
        <w:t xml:space="preserve"> који </w:t>
      </w:r>
      <w:r w:rsidR="004272FB" w:rsidRPr="002D2BB1">
        <w:rPr>
          <w:lang w:val="sr-Cyrl-RS"/>
        </w:rPr>
        <w:t>обавља делатност транспорта</w:t>
      </w:r>
      <w:r w:rsidR="003470A7" w:rsidRPr="002D2BB1">
        <w:rPr>
          <w:lang w:val="sr-Cyrl-RS"/>
        </w:rPr>
        <w:t>.</w:t>
      </w:r>
    </w:p>
    <w:bookmarkEnd w:id="26"/>
    <w:p w14:paraId="7A6C86AA" w14:textId="77777777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</w:p>
    <w:p w14:paraId="30771501" w14:textId="465974FF" w:rsidR="004432A3" w:rsidRPr="002D2BB1" w:rsidRDefault="004432A3" w:rsidP="004432A3">
      <w:pPr>
        <w:pStyle w:val="7podnas"/>
        <w:spacing w:before="0"/>
        <w:ind w:firstLine="567"/>
        <w:rPr>
          <w:b w:val="0"/>
          <w:bCs w:val="0"/>
          <w:sz w:val="24"/>
          <w:szCs w:val="24"/>
          <w:lang w:val="sr-Cyrl-RS"/>
        </w:rPr>
      </w:pPr>
      <w:r w:rsidRPr="002D2BB1">
        <w:rPr>
          <w:b w:val="0"/>
          <w:bCs w:val="0"/>
          <w:sz w:val="24"/>
          <w:szCs w:val="24"/>
          <w:lang w:val="sr-Cyrl-RS"/>
        </w:rPr>
        <w:t xml:space="preserve">Права и дужности инспектора опреме под притиском у области опреме под притиском која се користи за обављање </w:t>
      </w:r>
      <w:r w:rsidR="00FF6667" w:rsidRPr="002D2BB1">
        <w:rPr>
          <w:b w:val="0"/>
          <w:bCs w:val="0"/>
          <w:sz w:val="24"/>
          <w:szCs w:val="24"/>
          <w:lang w:val="sr-Cyrl-RS"/>
        </w:rPr>
        <w:t>осталих</w:t>
      </w:r>
      <w:r w:rsidR="0069735C" w:rsidRPr="002D2BB1">
        <w:rPr>
          <w:b w:val="0"/>
          <w:bCs w:val="0"/>
          <w:sz w:val="24"/>
          <w:szCs w:val="24"/>
          <w:lang w:val="sr-Cyrl-RS"/>
        </w:rPr>
        <w:t xml:space="preserve"> </w:t>
      </w:r>
      <w:r w:rsidRPr="002D2BB1">
        <w:rPr>
          <w:b w:val="0"/>
          <w:bCs w:val="0"/>
          <w:sz w:val="24"/>
          <w:szCs w:val="24"/>
          <w:lang w:val="sr-Cyrl-RS"/>
        </w:rPr>
        <w:t>енергетск</w:t>
      </w:r>
      <w:r w:rsidR="0069735C" w:rsidRPr="002D2BB1">
        <w:rPr>
          <w:b w:val="0"/>
          <w:bCs w:val="0"/>
          <w:sz w:val="24"/>
          <w:szCs w:val="24"/>
          <w:lang w:val="sr-Cyrl-RS"/>
        </w:rPr>
        <w:t xml:space="preserve">их </w:t>
      </w:r>
      <w:r w:rsidRPr="002D2BB1">
        <w:rPr>
          <w:b w:val="0"/>
          <w:bCs w:val="0"/>
          <w:sz w:val="24"/>
          <w:szCs w:val="24"/>
          <w:lang w:val="sr-Cyrl-RS"/>
        </w:rPr>
        <w:t>делатности и складиштење и снабдевање за сопствене потребе</w:t>
      </w:r>
    </w:p>
    <w:p w14:paraId="36658954" w14:textId="77777777" w:rsidR="00FF6667" w:rsidRPr="002D2BB1" w:rsidRDefault="00FF6667" w:rsidP="004432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36D9AE8" w14:textId="3977C937" w:rsidR="004432A3" w:rsidRPr="002D2BB1" w:rsidRDefault="004432A3" w:rsidP="004432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>55</w:t>
      </w:r>
      <w:r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Pr="002D2BB1">
        <w:rPr>
          <w:rFonts w:ascii="Tahoma" w:eastAsia="Times New Roman" w:hAnsi="Tahoma" w:cs="Tahoma"/>
          <w:sz w:val="24"/>
          <w:szCs w:val="24"/>
          <w:lang w:val="sr-Cyrl-RS"/>
        </w:rPr>
        <w:t>﻿</w:t>
      </w:r>
    </w:p>
    <w:p w14:paraId="7EDCA46C" w14:textId="77777777" w:rsidR="004432A3" w:rsidRPr="002D2BB1" w:rsidRDefault="004432A3" w:rsidP="0056392B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Инспектор опреме под притиском у вршењу инспекцијског надзора има право и дужност да проверава:</w:t>
      </w:r>
    </w:p>
    <w:p w14:paraId="719CC3E2" w14:textId="77777777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lastRenderedPageBreak/>
        <w:t xml:space="preserve">1) да ли је прибављена енергетска дозвола за енергетске објекте за производњу деривата нафте и </w:t>
      </w:r>
      <w:r w:rsidRPr="002D2BB1">
        <w:rPr>
          <w:rFonts w:eastAsia="Verdana"/>
          <w:lang w:val="sr-Cyrl-RS"/>
        </w:rPr>
        <w:t xml:space="preserve">за складиштење деривата нафте, биогорива, компримованог природног гаса и утечњеног природног гаса укупног резервоарског простора већег од </w:t>
      </w:r>
      <w:r w:rsidRPr="002D2BB1">
        <w:rPr>
          <w:rFonts w:eastAsia="Verdana"/>
          <w:bCs/>
          <w:lang w:val="sr-Cyrl-RS"/>
        </w:rPr>
        <w:t>250</w:t>
      </w:r>
      <w:r w:rsidRPr="002D2BB1">
        <w:rPr>
          <w:rFonts w:eastAsia="Verdana"/>
          <w:lang w:val="sr-Cyrl-RS"/>
        </w:rPr>
        <w:t xml:space="preserve"> m³</w:t>
      </w:r>
      <w:r w:rsidRPr="002D2BB1">
        <w:rPr>
          <w:lang w:val="sr-Cyrl-RS"/>
        </w:rPr>
        <w:t xml:space="preserve"> који имају опрему под притиском</w:t>
      </w:r>
      <w:r w:rsidRPr="002D2BB1">
        <w:rPr>
          <w:rFonts w:eastAsia="Verdana"/>
          <w:lang w:val="sr-Cyrl-RS"/>
        </w:rPr>
        <w:t>;</w:t>
      </w:r>
    </w:p>
    <w:p w14:paraId="2613B0A9" w14:textId="77777777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2) да ли је прибављено одобрење надлежног органа у складу са прописима којима се уређује изградња објекта за енергетске и друге објекте који имају опрему под притиском;</w:t>
      </w:r>
    </w:p>
    <w:p w14:paraId="5C6D0B19" w14:textId="77777777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3) да ли је израђена техничка документација за уградњу и постављање опреме под притиском;</w:t>
      </w:r>
    </w:p>
    <w:p w14:paraId="5E4FB7C4" w14:textId="77777777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4) да ли се уградња, односно стављање у употребу опреме под притиском врши у складу са законом, техничким и другим прописима;</w:t>
      </w:r>
    </w:p>
    <w:p w14:paraId="3349B372" w14:textId="77777777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 xml:space="preserve">5) да ли опрема под притиском </w:t>
      </w:r>
      <w:bookmarkStart w:id="27" w:name="_Hlk199631708"/>
      <w:r w:rsidRPr="002D2BB1">
        <w:rPr>
          <w:lang w:val="sr-Cyrl-RS"/>
        </w:rPr>
        <w:t xml:space="preserve">која се користи у обављању енергетске делатности у смислу овог закона и за складиштење и снабдевање за сопствене потребе </w:t>
      </w:r>
      <w:bookmarkEnd w:id="27"/>
      <w:r w:rsidRPr="002D2BB1">
        <w:rPr>
          <w:lang w:val="sr-Cyrl-RS"/>
        </w:rPr>
        <w:t>испуњава прописане услове за обављање тих делатности;</w:t>
      </w:r>
    </w:p>
    <w:p w14:paraId="2D75DCB4" w14:textId="77777777" w:rsidR="004432A3" w:rsidRPr="002D2BB1" w:rsidRDefault="004432A3" w:rsidP="004432A3">
      <w:pPr>
        <w:pStyle w:val="1tekst"/>
        <w:spacing w:before="0" w:beforeAutospacing="0" w:after="0" w:afterAutospacing="0"/>
        <w:ind w:firstLine="567"/>
        <w:rPr>
          <w:lang w:val="sr-Cyrl-RS"/>
        </w:rPr>
      </w:pPr>
      <w:r w:rsidRPr="002D2BB1">
        <w:rPr>
          <w:lang w:val="sr-Cyrl-RS"/>
        </w:rPr>
        <w:t>6) да ли се прегледи и испитивања опреме под притиском током века употребе врше у складу са законом, техничким и другим прописима;</w:t>
      </w:r>
    </w:p>
    <w:p w14:paraId="1DA0B963" w14:textId="77777777" w:rsidR="004432A3" w:rsidRPr="002D2BB1" w:rsidRDefault="004432A3" w:rsidP="00F22397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7) да ли је прибављена лиценца за обављање енергетских делатности: производње деривата нафте и пуњење посуда за течни нафтни гас, компримовани и утечњени природни гас;</w:t>
      </w:r>
    </w:p>
    <w:p w14:paraId="39F4D632" w14:textId="4280469C" w:rsidR="004432A3" w:rsidRPr="002D2BB1" w:rsidRDefault="004432A3" w:rsidP="00B9012F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 xml:space="preserve">8) да ли је прибављена сагласност за складиштење и снабдевање за сопствене потребе у случају када се опрема под притиском користи за складиштење и </w:t>
      </w:r>
      <w:r w:rsidR="00B9012F" w:rsidRPr="002D2BB1">
        <w:rPr>
          <w:lang w:val="sr-Cyrl-RS"/>
        </w:rPr>
        <w:t>снабдевање за сопствене потребе.</w:t>
      </w:r>
    </w:p>
    <w:p w14:paraId="00C9FDBB" w14:textId="77777777" w:rsidR="004432A3" w:rsidRPr="002D2BB1" w:rsidRDefault="004432A3" w:rsidP="004432A3">
      <w:pPr>
        <w:pStyle w:val="1tekst"/>
        <w:spacing w:before="0" w:beforeAutospacing="0" w:after="0" w:afterAutospacing="0"/>
        <w:ind w:firstLine="567"/>
        <w:rPr>
          <w:lang w:val="sr-Cyrl-RS"/>
        </w:rPr>
      </w:pPr>
      <w:r w:rsidRPr="002D2BB1">
        <w:rPr>
          <w:lang w:val="sr-Cyrl-RS"/>
        </w:rPr>
        <w:t>Инспектор опреме под притиском врши и друге послове утврђене прописом донетим на основу закона.</w:t>
      </w:r>
    </w:p>
    <w:p w14:paraId="60179FEF" w14:textId="77777777" w:rsidR="004432A3" w:rsidRPr="002D2BB1" w:rsidRDefault="004432A3" w:rsidP="004432A3">
      <w:pPr>
        <w:pStyle w:val="1tekst"/>
        <w:spacing w:before="0" w:beforeAutospacing="0" w:after="0" w:afterAutospacing="0"/>
        <w:rPr>
          <w:lang w:val="sr-Cyrl-RS"/>
        </w:rPr>
      </w:pPr>
    </w:p>
    <w:p w14:paraId="7700DC2D" w14:textId="77777777" w:rsidR="001C2DD6" w:rsidRPr="002D2BB1" w:rsidRDefault="004432A3" w:rsidP="004432A3">
      <w:pPr>
        <w:pStyle w:val="7podnas"/>
        <w:spacing w:before="0"/>
        <w:ind w:firstLine="567"/>
        <w:rPr>
          <w:b w:val="0"/>
          <w:bCs w:val="0"/>
          <w:sz w:val="24"/>
          <w:szCs w:val="24"/>
          <w:lang w:val="sr-Cyrl-RS"/>
        </w:rPr>
      </w:pPr>
      <w:r w:rsidRPr="002D2BB1">
        <w:rPr>
          <w:b w:val="0"/>
          <w:bCs w:val="0"/>
          <w:sz w:val="24"/>
          <w:szCs w:val="24"/>
          <w:lang w:val="sr-Cyrl-RS"/>
        </w:rPr>
        <w:t>Овлашћења инспектора опреме под притиском</w:t>
      </w:r>
    </w:p>
    <w:p w14:paraId="055F8C17" w14:textId="04DB9572" w:rsidR="004432A3" w:rsidRPr="002D2BB1" w:rsidRDefault="004432A3" w:rsidP="004432A3">
      <w:pPr>
        <w:pStyle w:val="7podnas"/>
        <w:spacing w:before="0"/>
        <w:ind w:firstLine="567"/>
        <w:rPr>
          <w:b w:val="0"/>
          <w:bCs w:val="0"/>
          <w:sz w:val="24"/>
          <w:szCs w:val="24"/>
          <w:lang w:val="sr-Cyrl-RS"/>
        </w:rPr>
      </w:pPr>
      <w:r w:rsidRPr="002D2BB1">
        <w:rPr>
          <w:b w:val="0"/>
          <w:bCs w:val="0"/>
          <w:sz w:val="24"/>
          <w:szCs w:val="24"/>
          <w:lang w:val="sr-Cyrl-RS"/>
        </w:rPr>
        <w:t xml:space="preserve"> </w:t>
      </w:r>
      <w:r w:rsidRPr="002D2BB1">
        <w:rPr>
          <w:rFonts w:ascii="Tahoma" w:hAnsi="Tahoma" w:cs="Tahoma"/>
          <w:b w:val="0"/>
          <w:bCs w:val="0"/>
          <w:sz w:val="24"/>
          <w:szCs w:val="24"/>
          <w:lang w:val="sr-Cyrl-RS"/>
        </w:rPr>
        <w:t>﻿</w:t>
      </w:r>
      <w:r w:rsidRPr="002D2BB1">
        <w:rPr>
          <w:b w:val="0"/>
          <w:bCs w:val="0"/>
          <w:sz w:val="24"/>
          <w:szCs w:val="24"/>
          <w:lang w:val="sr-Cyrl-RS"/>
        </w:rPr>
        <w:t xml:space="preserve"> </w:t>
      </w:r>
    </w:p>
    <w:p w14:paraId="3D8DFB63" w14:textId="166CD016" w:rsidR="004432A3" w:rsidRPr="002D2BB1" w:rsidRDefault="003D63AB" w:rsidP="004432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56</w:t>
      </w:r>
      <w:r w:rsidR="004432A3"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4432A3" w:rsidRPr="002D2BB1">
        <w:rPr>
          <w:rFonts w:ascii="Tahoma" w:eastAsia="Times New Roman" w:hAnsi="Tahoma" w:cs="Tahoma"/>
          <w:sz w:val="24"/>
          <w:szCs w:val="24"/>
          <w:lang w:val="sr-Cyrl-RS"/>
        </w:rPr>
        <w:t>﻿</w:t>
      </w:r>
    </w:p>
    <w:p w14:paraId="0AF1E52D" w14:textId="77777777" w:rsidR="004432A3" w:rsidRPr="002D2BB1" w:rsidRDefault="004432A3" w:rsidP="004432A3">
      <w:pPr>
        <w:pStyle w:val="1tekst"/>
        <w:spacing w:before="0" w:beforeAutospacing="0" w:after="0" w:afterAutospacing="0"/>
        <w:ind w:firstLine="567"/>
        <w:rPr>
          <w:lang w:val="sr-Cyrl-RS"/>
        </w:rPr>
      </w:pPr>
      <w:r w:rsidRPr="002D2BB1">
        <w:rPr>
          <w:lang w:val="sr-Cyrl-RS"/>
        </w:rPr>
        <w:t>У вршењу инспекцијског надзора инспектор опреме под притиском је овлашћен да:</w:t>
      </w:r>
    </w:p>
    <w:p w14:paraId="7CF1AB83" w14:textId="77777777" w:rsidR="004432A3" w:rsidRPr="002D2BB1" w:rsidRDefault="004432A3" w:rsidP="004432A3">
      <w:pPr>
        <w:pStyle w:val="1tekst"/>
        <w:numPr>
          <w:ilvl w:val="0"/>
          <w:numId w:val="12"/>
        </w:numPr>
        <w:spacing w:before="0" w:beforeAutospacing="0" w:after="0" w:afterAutospacing="0"/>
        <w:jc w:val="both"/>
        <w:rPr>
          <w:lang w:val="sr-Cyrl-RS"/>
        </w:rPr>
      </w:pPr>
      <w:r w:rsidRPr="002D2BB1">
        <w:rPr>
          <w:lang w:val="sr-Cyrl-RS"/>
        </w:rPr>
        <w:t>наложи да се утврђене незаконитости отклоне у року који одреди;</w:t>
      </w:r>
    </w:p>
    <w:p w14:paraId="5E4DBB52" w14:textId="77777777" w:rsidR="004432A3" w:rsidRPr="002D2BB1" w:rsidRDefault="004432A3" w:rsidP="004432A3">
      <w:pPr>
        <w:pStyle w:val="1tekst"/>
        <w:numPr>
          <w:ilvl w:val="0"/>
          <w:numId w:val="12"/>
        </w:numPr>
        <w:spacing w:before="0" w:beforeAutospacing="0" w:after="0" w:afterAutospacing="0"/>
        <w:jc w:val="both"/>
        <w:rPr>
          <w:lang w:val="sr-Cyrl-RS"/>
        </w:rPr>
      </w:pPr>
      <w:r w:rsidRPr="002D2BB1">
        <w:rPr>
          <w:lang w:val="sr-Cyrl-RS"/>
        </w:rPr>
        <w:t>наложи да се спроведе ванредни преглед опреме под притиском;</w:t>
      </w:r>
    </w:p>
    <w:p w14:paraId="67182702" w14:textId="4A0451E8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3) донесе решење и изрекне управну меру a</w:t>
      </w:r>
      <w:r w:rsidR="001C2DD6" w:rsidRPr="002D2BB1">
        <w:rPr>
          <w:lang w:val="sr-Cyrl-RS"/>
        </w:rPr>
        <w:t>ко надзирани субјек</w:t>
      </w:r>
      <w:r w:rsidRPr="002D2BB1">
        <w:rPr>
          <w:lang w:val="sr-Cyrl-RS"/>
        </w:rPr>
        <w:t>т не отклони незаконитост у остављеном року, осим када због неопходности предузимања хитних мера решење доноси без одлагања;</w:t>
      </w:r>
    </w:p>
    <w:p w14:paraId="249D58FC" w14:textId="77777777" w:rsidR="004432A3" w:rsidRPr="002D2BB1" w:rsidRDefault="004432A3" w:rsidP="004B5DEB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4) забрани уградњу опреме под притиском ако у одређеном року нису отклоњене утврђене незаконитости;</w:t>
      </w:r>
    </w:p>
    <w:p w14:paraId="0C3ED20B" w14:textId="2DDA903E" w:rsidR="00D71A78" w:rsidRPr="002D2BB1" w:rsidRDefault="004432A3" w:rsidP="00D71A78">
      <w:pPr>
        <w:pStyle w:val="1tekst"/>
        <w:spacing w:before="0" w:beforeAutospacing="0" w:after="0" w:afterAutospacing="0"/>
        <w:ind w:firstLine="567"/>
        <w:rPr>
          <w:bCs/>
          <w:lang w:val="sr-Cyrl-RS"/>
        </w:rPr>
      </w:pPr>
      <w:r w:rsidRPr="002D2BB1">
        <w:rPr>
          <w:lang w:val="sr-Cyrl-RS"/>
        </w:rPr>
        <w:t xml:space="preserve">5) забрани употребу </w:t>
      </w:r>
      <w:r w:rsidR="00852DD4" w:rsidRPr="002D2BB1">
        <w:rPr>
          <w:lang w:val="sr-Cyrl-RS"/>
        </w:rPr>
        <w:t>нафтовода, продуктовода или</w:t>
      </w:r>
      <w:r w:rsidR="009C750D" w:rsidRPr="002D2BB1">
        <w:rPr>
          <w:lang w:val="sr-Cyrl-RS"/>
        </w:rPr>
        <w:t xml:space="preserve"> </w:t>
      </w:r>
      <w:r w:rsidRPr="002D2BB1">
        <w:rPr>
          <w:lang w:val="sr-Cyrl-RS"/>
        </w:rPr>
        <w:t>опреме под притиском ако:</w:t>
      </w:r>
      <w:r w:rsidR="0085235D" w:rsidRPr="002D2BB1">
        <w:rPr>
          <w:lang w:val="sr-Cyrl-RS"/>
        </w:rPr>
        <w:t xml:space="preserve"> </w:t>
      </w:r>
    </w:p>
    <w:p w14:paraId="0FFB97E7" w14:textId="5353D4CE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(1) до истека рока утврђеног решењем за отклањање незаконитости нису отклоњене утврђене незаконитости,</w:t>
      </w:r>
    </w:p>
    <w:p w14:paraId="41FF1F82" w14:textId="246DAD69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 xml:space="preserve">(2) рад, односно употреба </w:t>
      </w:r>
      <w:r w:rsidR="0085235D" w:rsidRPr="002D2BB1">
        <w:rPr>
          <w:lang w:val="sr-Cyrl-RS"/>
        </w:rPr>
        <w:t xml:space="preserve">система за транспорт нафте </w:t>
      </w:r>
      <w:r w:rsidRPr="002D2BB1">
        <w:rPr>
          <w:lang w:val="sr-Cyrl-RS"/>
        </w:rPr>
        <w:t>нафтовод</w:t>
      </w:r>
      <w:r w:rsidR="0085235D" w:rsidRPr="002D2BB1">
        <w:rPr>
          <w:lang w:val="sr-Cyrl-RS"/>
        </w:rPr>
        <w:t>ом</w:t>
      </w:r>
      <w:r w:rsidRPr="002D2BB1">
        <w:rPr>
          <w:lang w:val="sr-Cyrl-RS"/>
        </w:rPr>
        <w:t xml:space="preserve">, </w:t>
      </w:r>
      <w:r w:rsidR="0085235D" w:rsidRPr="002D2BB1">
        <w:rPr>
          <w:lang w:val="sr-Cyrl-RS"/>
        </w:rPr>
        <w:t xml:space="preserve">система за транспорт деривата нафте </w:t>
      </w:r>
      <w:r w:rsidRPr="002D2BB1">
        <w:rPr>
          <w:lang w:val="sr-Cyrl-RS"/>
        </w:rPr>
        <w:t>продуктовод</w:t>
      </w:r>
      <w:r w:rsidR="0085235D" w:rsidRPr="002D2BB1">
        <w:rPr>
          <w:lang w:val="sr-Cyrl-RS"/>
        </w:rPr>
        <w:t>ом</w:t>
      </w:r>
      <w:r w:rsidRPr="002D2BB1">
        <w:rPr>
          <w:lang w:val="sr-Cyrl-RS"/>
        </w:rPr>
        <w:t xml:space="preserve"> или опреме под притиском доводи у опасност живот и здравље људи, животну средину или биљни или животињски свет, материјална добра или безбедност,</w:t>
      </w:r>
    </w:p>
    <w:p w14:paraId="7368869B" w14:textId="41217D22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 xml:space="preserve">(3) се енергетском субјекту, који користи опрему под притиском у обављању енергетске делатности, одузме лиценца или сагласност за складиштење и снабдевање за сопствене потребе због неиспуњавања прописаних услова или не поседује лиценцу за обављање енергетске делатности, односно објекат са опремом под притиском на којем се </w:t>
      </w:r>
      <w:r w:rsidRPr="002D2BB1">
        <w:rPr>
          <w:lang w:val="sr-Cyrl-RS"/>
        </w:rPr>
        <w:lastRenderedPageBreak/>
        <w:t xml:space="preserve">обавља енергетска делатност није уписан у лиценцу за обављање енергетске делатности </w:t>
      </w:r>
      <w:r w:rsidR="004032EF" w:rsidRPr="002D2BB1">
        <w:rPr>
          <w:color w:val="FF0000"/>
          <w:lang w:val="sr-Cyrl-RS"/>
        </w:rPr>
        <w:t xml:space="preserve">у </w:t>
      </w:r>
      <w:r w:rsidR="004032EF" w:rsidRPr="002D2BB1">
        <w:rPr>
          <w:lang w:val="sr-Cyrl-RS"/>
        </w:rPr>
        <w:t xml:space="preserve">смислу овог закона </w:t>
      </w:r>
      <w:r w:rsidRPr="002D2BB1">
        <w:rPr>
          <w:lang w:val="sr-Cyrl-RS"/>
        </w:rPr>
        <w:t xml:space="preserve">или не поседује сагласност за складиштење и </w:t>
      </w:r>
      <w:r w:rsidR="00071AE1" w:rsidRPr="002D2BB1">
        <w:rPr>
          <w:lang w:val="sr-Cyrl-RS"/>
        </w:rPr>
        <w:t>снабдевање за сопствене потребе,</w:t>
      </w:r>
    </w:p>
    <w:p w14:paraId="0C00D3FC" w14:textId="577EB91A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 xml:space="preserve">6) обустави радове у заштитном појасу нафтовода и продуктовода ако се исти не обављају у складу са важећим прописима и писменим одобрењем енергетског субјекта, као и да обавести надлежну инспекцију у случају када се у заштитном појасу </w:t>
      </w:r>
      <w:r w:rsidR="001F73D6" w:rsidRPr="002D2BB1">
        <w:rPr>
          <w:lang w:val="sr-Cyrl-RS"/>
        </w:rPr>
        <w:t xml:space="preserve">нафтовода или продуктовода </w:t>
      </w:r>
      <w:r w:rsidR="00A86FDE" w:rsidRPr="002D2BB1">
        <w:rPr>
          <w:lang w:val="sr-Cyrl-RS"/>
        </w:rPr>
        <w:t xml:space="preserve"> граде</w:t>
      </w:r>
      <w:r w:rsidRPr="002D2BB1">
        <w:rPr>
          <w:lang w:val="sr-Cyrl-RS"/>
        </w:rPr>
        <w:t xml:space="preserve"> или су изграђени објекти супротно закону којим се уређује просторно планирање и изградња објек</w:t>
      </w:r>
      <w:r w:rsidR="00A86FDE" w:rsidRPr="002D2BB1">
        <w:rPr>
          <w:lang w:val="sr-Cyrl-RS"/>
        </w:rPr>
        <w:t>а</w:t>
      </w:r>
      <w:r w:rsidRPr="002D2BB1">
        <w:rPr>
          <w:lang w:val="sr-Cyrl-RS"/>
        </w:rPr>
        <w:t>та;</w:t>
      </w:r>
    </w:p>
    <w:p w14:paraId="16D11EC6" w14:textId="77777777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7) надлежном правосудном органу поднесе кривичну пријаву, пријаву за привредни преступ или захтев за покретање прекршајног поступка, односно предузме и друге радње и мере на које је законом или другим прописом овлашћен;</w:t>
      </w:r>
    </w:p>
    <w:p w14:paraId="6F965C8E" w14:textId="5FFE7AA6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8) обавести надлежну инспекцију у случају када нафтовод, продуктовод или објекат са опремом под притиском немају прописано одобрење (дозволу, сагласност) надлежног органа у складу са прописима којима се уређује просторно планирање и изградња објек</w:t>
      </w:r>
      <w:r w:rsidR="00A86FDE" w:rsidRPr="002D2BB1">
        <w:rPr>
          <w:lang w:val="sr-Cyrl-RS"/>
        </w:rPr>
        <w:t>а</w:t>
      </w:r>
      <w:r w:rsidRPr="002D2BB1">
        <w:rPr>
          <w:lang w:val="sr-Cyrl-RS"/>
        </w:rPr>
        <w:t>та.</w:t>
      </w:r>
    </w:p>
    <w:p w14:paraId="7669B07D" w14:textId="64B7B96D" w:rsidR="004432A3" w:rsidRPr="002D2BB1" w:rsidRDefault="004432A3" w:rsidP="004432A3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Енергетски с</w:t>
      </w:r>
      <w:r w:rsidR="00A86FDE" w:rsidRPr="002D2BB1">
        <w:rPr>
          <w:lang w:val="sr-Cyrl-RS"/>
        </w:rPr>
        <w:t>убјект, друго правно лице,</w:t>
      </w:r>
      <w:r w:rsidRPr="002D2BB1">
        <w:rPr>
          <w:lang w:val="sr-Cyrl-RS"/>
        </w:rPr>
        <w:t xml:space="preserve"> предузетник</w:t>
      </w:r>
      <w:r w:rsidR="00A86FDE" w:rsidRPr="002D2BB1">
        <w:rPr>
          <w:lang w:val="sr-Cyrl-RS"/>
        </w:rPr>
        <w:t xml:space="preserve"> или физичко лице</w:t>
      </w:r>
      <w:r w:rsidRPr="002D2BB1">
        <w:rPr>
          <w:lang w:val="sr-Cyrl-RS"/>
        </w:rPr>
        <w:t>, односно одговорно лице</w:t>
      </w:r>
      <w:r w:rsidR="00A86FDE" w:rsidRPr="002D2BB1">
        <w:rPr>
          <w:lang w:val="sr-Cyrl-RS"/>
        </w:rPr>
        <w:t xml:space="preserve"> у правном лицу</w:t>
      </w:r>
      <w:r w:rsidRPr="002D2BB1">
        <w:rPr>
          <w:lang w:val="sr-Cyrl-RS"/>
        </w:rPr>
        <w:t>, коме је решењем инспектора наложено отклањање незаконитости дужан је да незаконитости отклони у наложеном року и да у писаној форми обавести инспектора опреме под притиском о отклањању незаконитости у року који је одређен решењем.</w:t>
      </w:r>
    </w:p>
    <w:p w14:paraId="703D5B0B" w14:textId="77777777" w:rsidR="004432A3" w:rsidRPr="002D2BB1" w:rsidRDefault="004432A3" w:rsidP="004432A3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792441" w14:textId="77777777" w:rsidR="00065045" w:rsidRPr="002D2BB1" w:rsidRDefault="00065045" w:rsidP="00065045">
      <w:pPr>
        <w:pStyle w:val="7podnas"/>
        <w:spacing w:before="0"/>
        <w:rPr>
          <w:b w:val="0"/>
          <w:bCs w:val="0"/>
          <w:sz w:val="24"/>
          <w:szCs w:val="24"/>
          <w:lang w:val="sr-Cyrl-RS"/>
        </w:rPr>
      </w:pPr>
      <w:r w:rsidRPr="002D2BB1">
        <w:rPr>
          <w:b w:val="0"/>
          <w:bCs w:val="0"/>
          <w:sz w:val="24"/>
          <w:szCs w:val="24"/>
          <w:lang w:val="sr-Cyrl-RS"/>
        </w:rPr>
        <w:t>Енергетски инспектор</w:t>
      </w:r>
    </w:p>
    <w:p w14:paraId="63DF055B" w14:textId="77777777" w:rsidR="00065045" w:rsidRPr="002D2BB1" w:rsidRDefault="00065045" w:rsidP="00065045">
      <w:pPr>
        <w:pStyle w:val="7podnas"/>
        <w:spacing w:before="0"/>
        <w:rPr>
          <w:b w:val="0"/>
          <w:bCs w:val="0"/>
          <w:sz w:val="24"/>
          <w:szCs w:val="24"/>
          <w:lang w:val="sr-Cyrl-RS"/>
        </w:rPr>
      </w:pPr>
    </w:p>
    <w:p w14:paraId="34709E7E" w14:textId="6777A9D7" w:rsidR="00065045" w:rsidRPr="002D2BB1" w:rsidRDefault="00065045" w:rsidP="00065045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 w:rsidRPr="002D2BB1">
        <w:rPr>
          <w:rFonts w:ascii="Times New Roman" w:hAnsi="Times New Roman" w:cs="Times New Roman"/>
          <w:b w:val="0"/>
          <w:bCs w:val="0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b w:val="0"/>
          <w:bCs w:val="0"/>
          <w:lang w:val="sr-Cyrl-RS"/>
        </w:rPr>
        <w:t>57</w:t>
      </w:r>
      <w:r w:rsidRPr="002D2BB1">
        <w:rPr>
          <w:rFonts w:ascii="Times New Roman" w:hAnsi="Times New Roman" w:cs="Times New Roman"/>
          <w:b w:val="0"/>
          <w:lang w:val="sr-Cyrl-RS"/>
        </w:rPr>
        <w:t xml:space="preserve">. </w:t>
      </w:r>
      <w:r w:rsidRPr="002D2BB1">
        <w:rPr>
          <w:b w:val="0"/>
          <w:lang w:val="sr-Cyrl-RS"/>
        </w:rPr>
        <w:t>﻿</w:t>
      </w:r>
      <w:r w:rsidRPr="002D2BB1">
        <w:rPr>
          <w:rFonts w:ascii="Times New Roman" w:hAnsi="Times New Roman" w:cs="Times New Roman"/>
          <w:b w:val="0"/>
          <w:lang w:val="sr-Cyrl-RS"/>
        </w:rPr>
        <w:t xml:space="preserve"> </w:t>
      </w:r>
    </w:p>
    <w:p w14:paraId="5F7D092F" w14:textId="10893A86" w:rsidR="00065045" w:rsidRPr="002D2BB1" w:rsidRDefault="00065045" w:rsidP="00065045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Енергетски инспектор врши инспекцијски надзор над објектима за складиштење </w:t>
      </w:r>
      <w:r w:rsidR="0001513A" w:rsidRPr="002D2BB1">
        <w:rPr>
          <w:rFonts w:ascii="Times New Roman" w:hAnsi="Times New Roman" w:cs="Times New Roman"/>
          <w:sz w:val="24"/>
          <w:szCs w:val="24"/>
          <w:lang w:val="sr-Cyrl-RS"/>
        </w:rPr>
        <w:t>деривата нафте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који нису опрема под притиском, као и надзор над спровођењем прописа </w:t>
      </w:r>
      <w:r w:rsidR="009573F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формирању оперативних резерви, у складу са овлашћењима утврђеним овим законом.</w:t>
      </w:r>
    </w:p>
    <w:p w14:paraId="685D01C9" w14:textId="77777777" w:rsidR="00065045" w:rsidRPr="002D2BB1" w:rsidRDefault="00065045" w:rsidP="0006504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31A6990" w14:textId="43B55F63" w:rsidR="00065045" w:rsidRPr="002D2BB1" w:rsidRDefault="00065045" w:rsidP="00065045">
      <w:pPr>
        <w:pStyle w:val="7podnas"/>
        <w:spacing w:before="0"/>
        <w:ind w:firstLine="567"/>
        <w:rPr>
          <w:b w:val="0"/>
          <w:bCs w:val="0"/>
          <w:sz w:val="24"/>
          <w:szCs w:val="24"/>
          <w:lang w:val="sr-Cyrl-RS"/>
        </w:rPr>
      </w:pPr>
      <w:r w:rsidRPr="002D2BB1">
        <w:rPr>
          <w:b w:val="0"/>
          <w:bCs w:val="0"/>
          <w:sz w:val="24"/>
          <w:szCs w:val="24"/>
          <w:lang w:val="sr-Cyrl-RS"/>
        </w:rPr>
        <w:t xml:space="preserve">Права и дужности енергетског инспектора </w:t>
      </w:r>
    </w:p>
    <w:p w14:paraId="2019410B" w14:textId="77777777" w:rsidR="00A86FDE" w:rsidRPr="002D2BB1" w:rsidRDefault="00A86FDE" w:rsidP="00065045">
      <w:pPr>
        <w:pStyle w:val="7podnas"/>
        <w:spacing w:before="0"/>
        <w:ind w:firstLine="567"/>
        <w:rPr>
          <w:b w:val="0"/>
          <w:bCs w:val="0"/>
          <w:sz w:val="24"/>
          <w:szCs w:val="24"/>
          <w:lang w:val="sr-Cyrl-RS"/>
        </w:rPr>
      </w:pPr>
    </w:p>
    <w:p w14:paraId="3750A895" w14:textId="5AF9639B" w:rsidR="00065045" w:rsidRPr="002D2BB1" w:rsidRDefault="00065045" w:rsidP="00065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>58</w:t>
      </w:r>
      <w:r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Pr="002D2BB1">
        <w:rPr>
          <w:rFonts w:ascii="Tahoma" w:eastAsia="Times New Roman" w:hAnsi="Tahoma" w:cs="Tahoma"/>
          <w:sz w:val="24"/>
          <w:szCs w:val="24"/>
          <w:lang w:val="sr-Cyrl-RS"/>
        </w:rPr>
        <w:t>﻿</w:t>
      </w:r>
    </w:p>
    <w:p w14:paraId="2C602BDB" w14:textId="3B780322" w:rsidR="00065045" w:rsidRPr="002D2BB1" w:rsidRDefault="00065045" w:rsidP="00065045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Енергетски инспектор у вршењу инспекцијског надзора има право и дужност да проверава:</w:t>
      </w:r>
    </w:p>
    <w:p w14:paraId="007F2E3B" w14:textId="59FE4A5E" w:rsidR="00065045" w:rsidRPr="002D2BB1" w:rsidRDefault="00065045" w:rsidP="00065045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 xml:space="preserve">1) да ли је прибављена енергетска дозвола за енергетске објекте за складиштење нафте, </w:t>
      </w:r>
      <w:r w:rsidR="00352F54" w:rsidRPr="002D2BB1">
        <w:rPr>
          <w:lang w:val="sr-Cyrl-RS"/>
        </w:rPr>
        <w:t xml:space="preserve"> деривата нафте, биогорива, компримованог природног гаса и утечњеног природног гаса укупног резервоарског простора већег од 250 m³</w:t>
      </w:r>
      <w:r w:rsidRPr="002D2BB1">
        <w:rPr>
          <w:lang w:val="sr-Cyrl-RS"/>
        </w:rPr>
        <w:t>, а који нису опрема под притиском</w:t>
      </w:r>
      <w:r w:rsidRPr="002D2BB1">
        <w:rPr>
          <w:rFonts w:eastAsia="Verdana"/>
          <w:lang w:val="sr-Cyrl-RS"/>
        </w:rPr>
        <w:t>;</w:t>
      </w:r>
    </w:p>
    <w:p w14:paraId="2A1D2D5B" w14:textId="77777777" w:rsidR="00065045" w:rsidRPr="002D2BB1" w:rsidRDefault="00065045" w:rsidP="00065045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2) да ли се оперативне резерве чувају у складу са прописима;</w:t>
      </w:r>
    </w:p>
    <w:p w14:paraId="3C61BE12" w14:textId="26ED7761" w:rsidR="00065045" w:rsidRPr="002D2BB1" w:rsidRDefault="00065045" w:rsidP="00065045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 xml:space="preserve">3) да ли је прибављена лиценца за обављање енергетских делатности </w:t>
      </w:r>
      <w:r w:rsidR="00F1284E" w:rsidRPr="002D2BB1">
        <w:rPr>
          <w:lang w:val="sr-Cyrl-RS"/>
        </w:rPr>
        <w:t>из члана 3. тач</w:t>
      </w:r>
      <w:r w:rsidR="00E53C8D" w:rsidRPr="002D2BB1">
        <w:rPr>
          <w:lang w:val="sr-Cyrl-RS"/>
        </w:rPr>
        <w:t>ка</w:t>
      </w:r>
      <w:r w:rsidR="00F1284E" w:rsidRPr="002D2BB1">
        <w:rPr>
          <w:lang w:val="sr-Cyrl-RS"/>
        </w:rPr>
        <w:t xml:space="preserve">  5</w:t>
      </w:r>
      <w:r w:rsidR="00E53C8D" w:rsidRPr="002D2BB1">
        <w:rPr>
          <w:lang w:val="sr-Cyrl-RS"/>
        </w:rPr>
        <w:t>)</w:t>
      </w:r>
      <w:r w:rsidR="00A86FDE" w:rsidRPr="002D2BB1">
        <w:rPr>
          <w:lang w:val="sr-Cyrl-RS"/>
        </w:rPr>
        <w:t xml:space="preserve"> овог закона</w:t>
      </w:r>
      <w:r w:rsidRPr="002D2BB1">
        <w:rPr>
          <w:lang w:val="sr-Cyrl-RS"/>
        </w:rPr>
        <w:t>;</w:t>
      </w:r>
    </w:p>
    <w:p w14:paraId="0CC59EDB" w14:textId="21AFACA5" w:rsidR="00065045" w:rsidRPr="002D2BB1" w:rsidRDefault="00065045" w:rsidP="00065045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 xml:space="preserve">4) да ли је прибављена сагласност за складиштење и снабдевање за сопствене потребе у случају када се за складиштење и снабдевање за сопствене потребе </w:t>
      </w:r>
      <w:r w:rsidR="00CD0CB3" w:rsidRPr="002D2BB1">
        <w:rPr>
          <w:lang w:val="sr-Cyrl-RS"/>
        </w:rPr>
        <w:t>не користи опрема под притиском.</w:t>
      </w:r>
    </w:p>
    <w:p w14:paraId="146BFF58" w14:textId="77777777" w:rsidR="00065045" w:rsidRPr="002D2BB1" w:rsidRDefault="00065045" w:rsidP="0006504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307B634" w14:textId="77777777" w:rsidR="00CD0CB3" w:rsidRPr="002D2BB1" w:rsidRDefault="00065045" w:rsidP="00065045">
      <w:pPr>
        <w:pStyle w:val="7podnas"/>
        <w:spacing w:before="0"/>
        <w:ind w:firstLine="567"/>
        <w:rPr>
          <w:b w:val="0"/>
          <w:bCs w:val="0"/>
          <w:sz w:val="24"/>
          <w:szCs w:val="24"/>
          <w:lang w:val="sr-Cyrl-RS"/>
        </w:rPr>
      </w:pPr>
      <w:r w:rsidRPr="002D2BB1">
        <w:rPr>
          <w:b w:val="0"/>
          <w:bCs w:val="0"/>
          <w:sz w:val="24"/>
          <w:szCs w:val="24"/>
          <w:lang w:val="sr-Cyrl-RS"/>
        </w:rPr>
        <w:t xml:space="preserve">Овлашћења енергетског инспектора </w:t>
      </w:r>
    </w:p>
    <w:p w14:paraId="0E2F86E6" w14:textId="68543F27" w:rsidR="00065045" w:rsidRPr="002D2BB1" w:rsidRDefault="00065045" w:rsidP="00065045">
      <w:pPr>
        <w:pStyle w:val="7podnas"/>
        <w:spacing w:before="0"/>
        <w:ind w:firstLine="567"/>
        <w:rPr>
          <w:b w:val="0"/>
          <w:bCs w:val="0"/>
          <w:sz w:val="24"/>
          <w:szCs w:val="24"/>
          <w:lang w:val="sr-Cyrl-RS"/>
        </w:rPr>
      </w:pPr>
      <w:r w:rsidRPr="002D2BB1">
        <w:rPr>
          <w:rFonts w:ascii="Tahoma" w:hAnsi="Tahoma" w:cs="Tahoma"/>
          <w:b w:val="0"/>
          <w:bCs w:val="0"/>
          <w:sz w:val="24"/>
          <w:szCs w:val="24"/>
          <w:lang w:val="sr-Cyrl-RS"/>
        </w:rPr>
        <w:t>﻿</w:t>
      </w:r>
      <w:r w:rsidRPr="002D2BB1">
        <w:rPr>
          <w:b w:val="0"/>
          <w:bCs w:val="0"/>
          <w:sz w:val="24"/>
          <w:szCs w:val="24"/>
          <w:lang w:val="sr-Cyrl-RS"/>
        </w:rPr>
        <w:t xml:space="preserve"> </w:t>
      </w:r>
    </w:p>
    <w:p w14:paraId="5056D44F" w14:textId="3BD4B96D" w:rsidR="00065045" w:rsidRPr="002D2BB1" w:rsidRDefault="00065045" w:rsidP="00065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>59</w:t>
      </w:r>
      <w:r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Pr="002D2BB1">
        <w:rPr>
          <w:rFonts w:ascii="Tahoma" w:eastAsia="Times New Roman" w:hAnsi="Tahoma" w:cs="Tahoma"/>
          <w:sz w:val="24"/>
          <w:szCs w:val="24"/>
          <w:lang w:val="sr-Cyrl-RS"/>
        </w:rPr>
        <w:t>﻿</w:t>
      </w:r>
    </w:p>
    <w:p w14:paraId="2E1BC1BA" w14:textId="3CBE38C5" w:rsidR="00065045" w:rsidRPr="002D2BB1" w:rsidRDefault="00065045" w:rsidP="00065045">
      <w:pPr>
        <w:pStyle w:val="1tekst"/>
        <w:spacing w:before="0" w:beforeAutospacing="0" w:after="0" w:afterAutospacing="0"/>
        <w:ind w:firstLine="567"/>
        <w:rPr>
          <w:lang w:val="sr-Cyrl-RS"/>
        </w:rPr>
      </w:pPr>
      <w:r w:rsidRPr="002D2BB1">
        <w:rPr>
          <w:lang w:val="sr-Cyrl-RS"/>
        </w:rPr>
        <w:t xml:space="preserve">У вршењу инспекцијског надзора </w:t>
      </w:r>
      <w:r w:rsidR="0001513A" w:rsidRPr="002D2BB1">
        <w:rPr>
          <w:lang w:val="sr-Cyrl-RS"/>
        </w:rPr>
        <w:t xml:space="preserve">енергетски </w:t>
      </w:r>
      <w:r w:rsidRPr="002D2BB1">
        <w:rPr>
          <w:lang w:val="sr-Cyrl-RS"/>
        </w:rPr>
        <w:t>инспектор је овлашћен да:</w:t>
      </w:r>
    </w:p>
    <w:p w14:paraId="79E3CD0A" w14:textId="77777777" w:rsidR="00065045" w:rsidRPr="002D2BB1" w:rsidRDefault="00065045" w:rsidP="00065045">
      <w:pPr>
        <w:pStyle w:val="1tekst"/>
        <w:numPr>
          <w:ilvl w:val="0"/>
          <w:numId w:val="13"/>
        </w:numPr>
        <w:spacing w:before="0" w:beforeAutospacing="0" w:after="0" w:afterAutospacing="0"/>
        <w:jc w:val="both"/>
        <w:rPr>
          <w:lang w:val="sr-Cyrl-RS"/>
        </w:rPr>
      </w:pPr>
      <w:r w:rsidRPr="002D2BB1">
        <w:rPr>
          <w:lang w:val="sr-Cyrl-RS"/>
        </w:rPr>
        <w:lastRenderedPageBreak/>
        <w:t>наложи да се утврђене незаконитости отклоне у року који одреди;</w:t>
      </w:r>
    </w:p>
    <w:p w14:paraId="333DFBFC" w14:textId="77777777" w:rsidR="00065045" w:rsidRPr="002D2BB1" w:rsidRDefault="00065045" w:rsidP="00065045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2) донесе решење и изрекне управну меру aко надзирани субјекат не отклони незаконитост у остављеном року, осим када због неопходности предузимања хитних мера решење доноси без одлагања;</w:t>
      </w:r>
    </w:p>
    <w:p w14:paraId="6BF8B60E" w14:textId="2F49F1B0" w:rsidR="00065045" w:rsidRPr="002D2BB1" w:rsidRDefault="00065045" w:rsidP="00065045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3) забрани употребу објекта за складиштење нафте, моторних и енергетских горива ако:</w:t>
      </w:r>
    </w:p>
    <w:p w14:paraId="3F6D2A2D" w14:textId="77777777" w:rsidR="00065045" w:rsidRPr="002D2BB1" w:rsidRDefault="00065045" w:rsidP="00065045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(1) до истека рока утврђеног решењем за отклањање незаконитости нису отклоњене утврђене незаконитости,</w:t>
      </w:r>
    </w:p>
    <w:p w14:paraId="59F7DA2F" w14:textId="472957E7" w:rsidR="00065045" w:rsidRPr="002D2BB1" w:rsidRDefault="00065045" w:rsidP="00065045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 xml:space="preserve">(2) се енергетском субјекту одузме лиценца </w:t>
      </w:r>
      <w:r w:rsidR="00F11374" w:rsidRPr="002D2BB1">
        <w:rPr>
          <w:lang w:val="sr-Cyrl-RS"/>
        </w:rPr>
        <w:t xml:space="preserve">за обављање </w:t>
      </w:r>
      <w:r w:rsidR="00CE58C2" w:rsidRPr="002D2BB1">
        <w:rPr>
          <w:lang w:val="sr-Cyrl-RS"/>
        </w:rPr>
        <w:t xml:space="preserve">енергетске </w:t>
      </w:r>
      <w:r w:rsidR="00F11374" w:rsidRPr="002D2BB1">
        <w:rPr>
          <w:lang w:val="sr-Cyrl-RS"/>
        </w:rPr>
        <w:t xml:space="preserve">делатности </w:t>
      </w:r>
      <w:r w:rsidR="00F1284E" w:rsidRPr="002D2BB1">
        <w:rPr>
          <w:lang w:val="sr-Cyrl-RS"/>
        </w:rPr>
        <w:t xml:space="preserve">из члана 3. </w:t>
      </w:r>
      <w:r w:rsidR="00E53C8D" w:rsidRPr="002D2BB1">
        <w:rPr>
          <w:lang w:val="sr-Cyrl-RS"/>
        </w:rPr>
        <w:t>т</w:t>
      </w:r>
      <w:r w:rsidR="00F1284E" w:rsidRPr="002D2BB1">
        <w:rPr>
          <w:lang w:val="sr-Cyrl-RS"/>
        </w:rPr>
        <w:t>ач</w:t>
      </w:r>
      <w:r w:rsidR="00E53C8D" w:rsidRPr="002D2BB1">
        <w:rPr>
          <w:lang w:val="sr-Cyrl-RS"/>
        </w:rPr>
        <w:t xml:space="preserve">ка </w:t>
      </w:r>
      <w:r w:rsidR="00F1284E" w:rsidRPr="002D2BB1">
        <w:rPr>
          <w:lang w:val="sr-Cyrl-RS"/>
        </w:rPr>
        <w:t>5</w:t>
      </w:r>
      <w:r w:rsidR="00E53C8D" w:rsidRPr="002D2BB1">
        <w:rPr>
          <w:lang w:val="sr-Cyrl-RS"/>
        </w:rPr>
        <w:t xml:space="preserve">) </w:t>
      </w:r>
      <w:r w:rsidR="00CB28C2" w:rsidRPr="002D2BB1">
        <w:rPr>
          <w:lang w:val="sr-Cyrl-RS"/>
        </w:rPr>
        <w:t xml:space="preserve">овог закона </w:t>
      </w:r>
      <w:r w:rsidRPr="002D2BB1">
        <w:rPr>
          <w:lang w:val="sr-Cyrl-RS"/>
        </w:rPr>
        <w:t>или сагласност за складиштење и снабдевање за сопствене потребе због неиспуњавања прописаних услова или не поседује лиценцу за обављање</w:t>
      </w:r>
      <w:r w:rsidR="00F1284E" w:rsidRPr="002D2BB1">
        <w:rPr>
          <w:lang w:val="sr-Cyrl-RS"/>
        </w:rPr>
        <w:t xml:space="preserve"> </w:t>
      </w:r>
      <w:r w:rsidRPr="002D2BB1">
        <w:rPr>
          <w:lang w:val="sr-Cyrl-RS"/>
        </w:rPr>
        <w:t>енергетске делатности</w:t>
      </w:r>
      <w:r w:rsidR="00CE58C2" w:rsidRPr="002D2BB1">
        <w:rPr>
          <w:lang w:val="sr-Cyrl-RS"/>
        </w:rPr>
        <w:t xml:space="preserve"> из члана 3. тачка 5) овог закона</w:t>
      </w:r>
      <w:r w:rsidRPr="002D2BB1">
        <w:rPr>
          <w:lang w:val="sr-Cyrl-RS"/>
        </w:rPr>
        <w:t>, односно објекат на којем се обавља енергетска делатност није уписан у лиценцу за обављање енергетске делатности или не поседује сагласност за складиштење и снабдевање за сопствене потребе;</w:t>
      </w:r>
    </w:p>
    <w:p w14:paraId="147A351D" w14:textId="7409560D" w:rsidR="00065045" w:rsidRPr="002D2BB1" w:rsidRDefault="00065045" w:rsidP="00065045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4) надлежном правосудном органу поднесе кривичну пријаву, пријаву за привредни преступ или захтев за покретање прекршајног поступка, односно предузме и друге радње и мере на које је закон</w:t>
      </w:r>
      <w:r w:rsidR="00CE58C2" w:rsidRPr="002D2BB1">
        <w:rPr>
          <w:lang w:val="sr-Cyrl-RS"/>
        </w:rPr>
        <w:t>ом или другим прописом овлашћен.</w:t>
      </w:r>
    </w:p>
    <w:p w14:paraId="2F544C90" w14:textId="351F490B" w:rsidR="00065045" w:rsidRPr="002D2BB1" w:rsidRDefault="00065045" w:rsidP="00065045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2D2BB1">
        <w:rPr>
          <w:lang w:val="sr-Cyrl-RS"/>
        </w:rPr>
        <w:t>Енергетски субјект</w:t>
      </w:r>
      <w:r w:rsidR="009E48D5" w:rsidRPr="002D2BB1">
        <w:rPr>
          <w:lang w:val="sr-Cyrl-RS"/>
        </w:rPr>
        <w:t xml:space="preserve">, </w:t>
      </w:r>
      <w:r w:rsidRPr="002D2BB1">
        <w:rPr>
          <w:lang w:val="sr-Cyrl-RS"/>
        </w:rPr>
        <w:t>друго правно лице</w:t>
      </w:r>
      <w:r w:rsidR="009E48D5" w:rsidRPr="002D2BB1">
        <w:rPr>
          <w:lang w:val="sr-Cyrl-RS"/>
        </w:rPr>
        <w:t xml:space="preserve">, </w:t>
      </w:r>
      <w:r w:rsidRPr="002D2BB1">
        <w:rPr>
          <w:lang w:val="sr-Cyrl-RS"/>
        </w:rPr>
        <w:t>предузетник</w:t>
      </w:r>
      <w:r w:rsidR="009E48D5" w:rsidRPr="002D2BB1">
        <w:rPr>
          <w:lang w:val="sr-Cyrl-RS"/>
        </w:rPr>
        <w:t xml:space="preserve"> или физичко лице</w:t>
      </w:r>
      <w:r w:rsidRPr="002D2BB1">
        <w:rPr>
          <w:lang w:val="sr-Cyrl-RS"/>
        </w:rPr>
        <w:t>, односно одговорно лице</w:t>
      </w:r>
      <w:r w:rsidR="009E48D5" w:rsidRPr="002D2BB1">
        <w:rPr>
          <w:lang w:val="sr-Cyrl-RS"/>
        </w:rPr>
        <w:t xml:space="preserve"> у правном лицу</w:t>
      </w:r>
      <w:r w:rsidRPr="002D2BB1">
        <w:rPr>
          <w:lang w:val="sr-Cyrl-RS"/>
        </w:rPr>
        <w:t>, коме је решењем инспектора наложено отклањање незаконитости дужан је да незаконитости отклони у наложеном року и да у писаној форми обавести енергетског инспектора о отклањању незаконитости у року који је одређен решењем.</w:t>
      </w:r>
    </w:p>
    <w:p w14:paraId="17B067A9" w14:textId="68B95164" w:rsidR="002A69D1" w:rsidRPr="002D2BB1" w:rsidRDefault="00FA033B" w:rsidP="00B26DA4">
      <w:pPr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инспектор </w:t>
      </w:r>
      <w:r w:rsidR="00F1284E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врши и друге послове утврђене прописом донетим на основу закона.</w:t>
      </w:r>
    </w:p>
    <w:p w14:paraId="4CD2B9A6" w14:textId="77777777" w:rsidR="002A69D1" w:rsidRPr="002D2BB1" w:rsidRDefault="002A69D1" w:rsidP="009573F4">
      <w:pPr>
        <w:pStyle w:val="7podnas"/>
        <w:spacing w:before="0"/>
        <w:rPr>
          <w:b w:val="0"/>
          <w:bCs w:val="0"/>
          <w:sz w:val="24"/>
          <w:szCs w:val="24"/>
          <w:lang w:val="sr-Cyrl-RS"/>
        </w:rPr>
      </w:pPr>
    </w:p>
    <w:p w14:paraId="58606EF0" w14:textId="65857B29" w:rsidR="009573F4" w:rsidRPr="002D2BB1" w:rsidRDefault="009573F4" w:rsidP="009573F4">
      <w:pPr>
        <w:pStyle w:val="7podnas"/>
        <w:spacing w:before="0"/>
        <w:rPr>
          <w:b w:val="0"/>
          <w:bCs w:val="0"/>
          <w:sz w:val="24"/>
          <w:szCs w:val="24"/>
          <w:lang w:val="sr-Cyrl-RS"/>
        </w:rPr>
      </w:pPr>
      <w:r w:rsidRPr="002D2BB1">
        <w:rPr>
          <w:b w:val="0"/>
          <w:bCs w:val="0"/>
          <w:sz w:val="24"/>
          <w:szCs w:val="24"/>
          <w:lang w:val="sr-Cyrl-RS"/>
        </w:rPr>
        <w:t xml:space="preserve">Тржишни инспектор </w:t>
      </w:r>
    </w:p>
    <w:p w14:paraId="068CD318" w14:textId="77777777" w:rsidR="009573F4" w:rsidRPr="002D2BB1" w:rsidRDefault="009573F4" w:rsidP="009573F4">
      <w:pPr>
        <w:pStyle w:val="7podnas"/>
        <w:spacing w:before="0"/>
        <w:rPr>
          <w:b w:val="0"/>
          <w:bCs w:val="0"/>
          <w:sz w:val="24"/>
          <w:szCs w:val="24"/>
          <w:lang w:val="sr-Cyrl-RS"/>
        </w:rPr>
      </w:pPr>
    </w:p>
    <w:p w14:paraId="638AF464" w14:textId="6ADA500E" w:rsidR="009573F4" w:rsidRPr="002D2BB1" w:rsidRDefault="009573F4" w:rsidP="009573F4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 w:rsidRPr="002D2BB1">
        <w:rPr>
          <w:rFonts w:ascii="Times New Roman" w:hAnsi="Times New Roman" w:cs="Times New Roman"/>
          <w:b w:val="0"/>
          <w:bCs w:val="0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b w:val="0"/>
          <w:bCs w:val="0"/>
          <w:lang w:val="sr-Cyrl-RS"/>
        </w:rPr>
        <w:t>60</w:t>
      </w:r>
      <w:r w:rsidRPr="002D2BB1">
        <w:rPr>
          <w:rFonts w:ascii="Times New Roman" w:hAnsi="Times New Roman" w:cs="Times New Roman"/>
          <w:b w:val="0"/>
          <w:lang w:val="sr-Cyrl-RS"/>
        </w:rPr>
        <w:t xml:space="preserve">. </w:t>
      </w:r>
      <w:r w:rsidRPr="002D2BB1">
        <w:rPr>
          <w:b w:val="0"/>
          <w:lang w:val="sr-Cyrl-RS"/>
        </w:rPr>
        <w:t>﻿</w:t>
      </w:r>
      <w:r w:rsidRPr="002D2BB1">
        <w:rPr>
          <w:rFonts w:ascii="Times New Roman" w:hAnsi="Times New Roman" w:cs="Times New Roman"/>
          <w:b w:val="0"/>
          <w:lang w:val="sr-Cyrl-RS"/>
        </w:rPr>
        <w:t xml:space="preserve"> </w:t>
      </w:r>
    </w:p>
    <w:p w14:paraId="4FC1BD8E" w14:textId="36D6F9A8" w:rsidR="009573F4" w:rsidRPr="002D2BB1" w:rsidRDefault="009573F4" w:rsidP="00853469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Тржишни инспектор врши инспекцијски надзор над спровођењем </w:t>
      </w:r>
      <w:r w:rsidR="001E37B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 и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 </w:t>
      </w:r>
      <w:r w:rsidR="00853469" w:rsidRPr="002D2BB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53469" w:rsidRPr="002D2BB1">
        <w:rPr>
          <w:rFonts w:ascii="Times New Roman" w:hAnsi="Times New Roman" w:cs="Times New Roman"/>
          <w:sz w:val="24"/>
          <w:szCs w:val="24"/>
          <w:lang w:val="sr-Cyrl-RS"/>
        </w:rPr>
        <w:t>обележавању (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маркирањ</w:t>
      </w:r>
      <w:r w:rsidR="00853469" w:rsidRPr="002D2BB1">
        <w:rPr>
          <w:rFonts w:ascii="Times New Roman" w:hAnsi="Times New Roman" w:cs="Times New Roman"/>
          <w:sz w:val="24"/>
          <w:szCs w:val="24"/>
          <w:lang w:val="sr-Cyrl-RS"/>
        </w:rPr>
        <w:t>у)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, мониторинг</w:t>
      </w:r>
      <w:r w:rsidR="00853469" w:rsidRPr="002D2BB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E37B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коришћењу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и квалитет</w:t>
      </w:r>
      <w:r w:rsidR="00853469" w:rsidRPr="002D2BB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моторних и енергетских горива</w:t>
      </w:r>
      <w:r w:rsidR="00853469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6C07672" w14:textId="77777777" w:rsidR="001D26C5" w:rsidRPr="002D2BB1" w:rsidRDefault="001D26C5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F5BFE2" w14:textId="13382739" w:rsidR="002304CA" w:rsidRPr="002D2BB1" w:rsidRDefault="00FA033B" w:rsidP="001D26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Права и дужности</w:t>
      </w:r>
      <w:r w:rsidR="002304C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тржишног </w:t>
      </w:r>
      <w:r w:rsidR="002304CA" w:rsidRPr="002D2BB1">
        <w:rPr>
          <w:rFonts w:ascii="Times New Roman" w:hAnsi="Times New Roman" w:cs="Times New Roman"/>
          <w:sz w:val="24"/>
          <w:szCs w:val="24"/>
          <w:lang w:val="sr-Cyrl-RS"/>
        </w:rPr>
        <w:t>инспектора</w:t>
      </w:r>
    </w:p>
    <w:p w14:paraId="15A8170F" w14:textId="77777777" w:rsidR="009573F4" w:rsidRPr="002D2BB1" w:rsidRDefault="009573F4" w:rsidP="001D26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3226CA" w14:textId="5A895D32" w:rsidR="00FA033B" w:rsidRPr="002D2BB1" w:rsidRDefault="009573F4" w:rsidP="0025394B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61</w:t>
      </w:r>
      <w:r w:rsidR="0025394B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9BFF506" w14:textId="713D0593" w:rsidR="00FA033B" w:rsidRPr="002D2BB1" w:rsidRDefault="00FA033B" w:rsidP="00D30EE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30EEA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У вршењу инспекцијског надзора тржишни инспектор има право и дужност да</w:t>
      </w:r>
      <w:r w:rsidR="00EB753A" w:rsidRPr="002D2BB1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6427BC39" w14:textId="330246E4" w:rsidR="00FA033B" w:rsidRPr="002D2BB1" w:rsidRDefault="00EB753A" w:rsidP="00EC3D1E">
      <w:pPr>
        <w:pStyle w:val="ListParagraph"/>
        <w:numPr>
          <w:ilvl w:val="0"/>
          <w:numId w:val="14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проверава </w:t>
      </w:r>
      <w:r w:rsidR="00FA033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да ли </w:t>
      </w:r>
      <w:r w:rsidR="009D623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прибављена лиценца за обављање енергетских делатности </w:t>
      </w:r>
      <w:r w:rsidR="00FA033B" w:rsidRPr="002D2BB1">
        <w:rPr>
          <w:rFonts w:ascii="Times New Roman" w:hAnsi="Times New Roman" w:cs="Times New Roman"/>
          <w:sz w:val="24"/>
          <w:szCs w:val="24"/>
          <w:lang w:val="sr-Cyrl-RS"/>
        </w:rPr>
        <w:t>из члана 3 став 1. тач</w:t>
      </w:r>
      <w:r w:rsidR="00A569A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A033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6), 7), 9)</w:t>
      </w:r>
      <w:r w:rsidR="00F87355" w:rsidRPr="002D2BB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A033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10)</w:t>
      </w:r>
      <w:r w:rsidR="00F87355" w:rsidRPr="002D2BB1">
        <w:rPr>
          <w:rFonts w:ascii="Times New Roman" w:hAnsi="Times New Roman" w:cs="Times New Roman"/>
          <w:sz w:val="24"/>
          <w:szCs w:val="24"/>
          <w:lang w:val="sr-Cyrl-RS"/>
        </w:rPr>
        <w:t>, 11) и 12)</w:t>
      </w:r>
      <w:r w:rsidR="00FA033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закона;</w:t>
      </w:r>
    </w:p>
    <w:p w14:paraId="636CB6C3" w14:textId="48B0C666" w:rsidR="00FA033B" w:rsidRPr="002D2BB1" w:rsidRDefault="00EB753A" w:rsidP="00EC3D1E">
      <w:pPr>
        <w:pStyle w:val="ListParagraph"/>
        <w:numPr>
          <w:ilvl w:val="0"/>
          <w:numId w:val="14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проверава </w:t>
      </w:r>
      <w:r w:rsidR="00FA033B" w:rsidRPr="002D2BB1">
        <w:rPr>
          <w:rFonts w:ascii="Times New Roman" w:hAnsi="Times New Roman" w:cs="Times New Roman"/>
          <w:sz w:val="24"/>
          <w:szCs w:val="24"/>
          <w:lang w:val="sr-Cyrl-RS"/>
        </w:rPr>
        <w:t>да ли енергетски објекти за обављање делатности из члана 3. став 1. тач</w:t>
      </w:r>
      <w:r w:rsidR="00A569A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A033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7355" w:rsidRPr="002D2BB1">
        <w:rPr>
          <w:rFonts w:ascii="Times New Roman" w:hAnsi="Times New Roman" w:cs="Times New Roman"/>
          <w:sz w:val="24"/>
          <w:szCs w:val="24"/>
          <w:lang w:val="sr-Cyrl-RS"/>
        </w:rPr>
        <w:t>6), 7), 9) и, 10), 11) и 12) овог закона</w:t>
      </w:r>
      <w:r w:rsidR="00FA033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испуњавају прописане минимално-техничке услове у погледу </w:t>
      </w:r>
      <w:r w:rsidR="00FA033B" w:rsidRPr="002D2BB1">
        <w:rPr>
          <w:rFonts w:ascii="Times New Roman" w:eastAsia="Calibri" w:hAnsi="Times New Roman" w:cs="Times New Roman"/>
          <w:kern w:val="0"/>
          <w:sz w:val="24"/>
          <w:szCs w:val="24"/>
          <w:lang w:val="sr-Cyrl-RS"/>
        </w:rPr>
        <w:t>простора, опреме, уређаја и спољашњих одлика простора;</w:t>
      </w:r>
    </w:p>
    <w:p w14:paraId="5CAC51CC" w14:textId="7892293C" w:rsidR="00FA033B" w:rsidRPr="002D2BB1" w:rsidRDefault="00FA033B" w:rsidP="00EC3D1E">
      <w:pPr>
        <w:pStyle w:val="ListParagraph"/>
        <w:numPr>
          <w:ilvl w:val="0"/>
          <w:numId w:val="14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узима узорке деривата нафте са енергетских објекта за производњу, складиштење, </w:t>
      </w:r>
      <w:r w:rsidR="00545C7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намешавање биогорива или биотечности са горивима нафтног порекла,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трговину на велико и мало, </w:t>
      </w:r>
      <w:r w:rsidR="00EB753A" w:rsidRPr="002D2BB1">
        <w:rPr>
          <w:rFonts w:ascii="Times New Roman" w:hAnsi="Times New Roman" w:cs="Times New Roman"/>
          <w:sz w:val="24"/>
          <w:szCs w:val="24"/>
          <w:lang w:val="sr-Cyrl-RS"/>
        </w:rPr>
        <w:t>складиштење и снабдевање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за сопствене потребе, транспортних средстава, погонских резервоара моторних возила к</w:t>
      </w:r>
      <w:r w:rsidR="009D6235" w:rsidRPr="002D2BB1">
        <w:rPr>
          <w:rFonts w:ascii="Times New Roman" w:hAnsi="Times New Roman" w:cs="Times New Roman"/>
          <w:sz w:val="24"/>
          <w:szCs w:val="24"/>
          <w:lang w:val="sr-Cyrl-RS"/>
        </w:rPr>
        <w:t>рајњих корисника деривата нафте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осталих места укључујући и код корисника код којих се налазе деривати нафте, самостално или у сарадњи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са другим државни</w:t>
      </w:r>
      <w:r w:rsidR="009D6235" w:rsidRPr="002D2BB1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органима и врши контролу присуства и концентрације маркера</w:t>
      </w:r>
      <w:r w:rsidR="00E259A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усаглашености деривата нафте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9CADBB8" w14:textId="4A0B9B23" w:rsidR="00FA033B" w:rsidRPr="002D2BB1" w:rsidRDefault="00FA033B" w:rsidP="00EC3D1E">
      <w:pPr>
        <w:pStyle w:val="ListParagraph"/>
        <w:numPr>
          <w:ilvl w:val="0"/>
          <w:numId w:val="14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узима узорак на основу одабира локација са списка локација са којих се узимају узорци за потребе мониторинга квалитета и обележава узорке деривата нафте у складу са прописом којим је уређена област мониторинга деривата нафте на начин да се обезбеди заштита података о пореклу деривата нафте и биогорива;</w:t>
      </w:r>
    </w:p>
    <w:p w14:paraId="24BE98A0" w14:textId="73CFC6E5" w:rsidR="00FA033B" w:rsidRPr="002D2BB1" w:rsidRDefault="00FA033B" w:rsidP="00EC3D1E">
      <w:pPr>
        <w:pStyle w:val="ListParagraph"/>
        <w:numPr>
          <w:ilvl w:val="0"/>
          <w:numId w:val="14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проверава примену највиших цена основних деривата нафте из члана</w:t>
      </w:r>
      <w:r w:rsidR="004B16B2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4A5D" w:rsidRPr="002D2BB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4B16B2" w:rsidRPr="002D2BB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 овог закона.</w:t>
      </w:r>
    </w:p>
    <w:p w14:paraId="5A31A515" w14:textId="3C0A6B0E" w:rsidR="00FA033B" w:rsidRPr="002D2BB1" w:rsidRDefault="00FA033B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1284E" w:rsidRPr="002D2BB1">
        <w:rPr>
          <w:rFonts w:ascii="Times New Roman" w:hAnsi="Times New Roman" w:cs="Times New Roman"/>
          <w:sz w:val="24"/>
          <w:szCs w:val="24"/>
          <w:lang w:val="sr-Cyrl-RS"/>
        </w:rPr>
        <w:t>Тржишни инспектор врши и друге послове утврђене прописом донетим на основу закона.</w:t>
      </w:r>
    </w:p>
    <w:p w14:paraId="7AF4E186" w14:textId="77777777" w:rsidR="000B3E1D" w:rsidRPr="002D2BB1" w:rsidRDefault="000B3E1D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DD1BDB" w14:textId="5977511E" w:rsidR="009573F4" w:rsidRPr="002D2BB1" w:rsidRDefault="009573F4" w:rsidP="009573F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Овлашћења тржишног инспектора </w:t>
      </w:r>
    </w:p>
    <w:p w14:paraId="4BECE832" w14:textId="77777777" w:rsidR="009573F4" w:rsidRPr="002D2BB1" w:rsidRDefault="009573F4" w:rsidP="009573F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532B09" w14:textId="6C3396B3" w:rsidR="002304CA" w:rsidRPr="002D2BB1" w:rsidRDefault="002304CA" w:rsidP="001D26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62</w:t>
      </w:r>
      <w:r w:rsidR="001D26C5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5341016" w14:textId="04B3C4B1" w:rsidR="00F1284E" w:rsidRPr="002D2BB1" w:rsidRDefault="002304CA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26C5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1284E" w:rsidRPr="002D2BB1">
        <w:rPr>
          <w:rFonts w:ascii="Times New Roman" w:hAnsi="Times New Roman" w:cs="Times New Roman"/>
          <w:sz w:val="24"/>
          <w:szCs w:val="24"/>
          <w:lang w:val="sr-Cyrl-RS"/>
        </w:rPr>
        <w:t>У вршењу инспекцијског надзора тржишни инспектор је овлашћен да:</w:t>
      </w:r>
    </w:p>
    <w:p w14:paraId="795A01BE" w14:textId="76EDAA4F" w:rsidR="00F1284E" w:rsidRPr="002D2BB1" w:rsidRDefault="00F1284E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>1)  наложи да се утврђене незаконитости отклоне у року који одреди;</w:t>
      </w:r>
    </w:p>
    <w:p w14:paraId="189B96CE" w14:textId="0FCB678C" w:rsidR="00F1284E" w:rsidRPr="002D2BB1" w:rsidRDefault="00F1284E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>2) донесе решење и изрекне управну меру aко надзирани субјекат не отклони незаконитост у остављеном року, осим када због неопходности предузимања хитних мера решење доноси без одлагања</w:t>
      </w:r>
      <w:r w:rsidR="00E259A7" w:rsidRPr="002D2BB1">
        <w:rPr>
          <w:rFonts w:ascii="Times New Roman" w:hAnsi="Times New Roman" w:cs="Times New Roman"/>
          <w:sz w:val="24"/>
          <w:szCs w:val="24"/>
          <w:lang w:val="sr-Cyrl-RS"/>
        </w:rPr>
        <w:t>, као и да спроведе додатне мере и осигура извршење решења</w:t>
      </w:r>
      <w:r w:rsidR="00FD28EF" w:rsidRPr="002D2BB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3F520DF" w14:textId="522B7CE3" w:rsidR="00F1284E" w:rsidRPr="002D2BB1" w:rsidRDefault="00F1284E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A4A5D" w:rsidRPr="002D2BB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  решењем забрани стављање у промет на тржиште Републике Србије деривата нафте за које је </w:t>
      </w:r>
      <w:r w:rsidR="001F7CFA" w:rsidRPr="002D2BB1">
        <w:rPr>
          <w:rFonts w:ascii="Times New Roman" w:hAnsi="Times New Roman" w:cs="Times New Roman"/>
          <w:sz w:val="24"/>
          <w:szCs w:val="24"/>
          <w:lang w:val="sr-Cyrl-RS"/>
        </w:rPr>
        <w:t>лабораторијском анализом</w:t>
      </w:r>
      <w:r w:rsidR="00734C5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у складу са прописом којим је уређена област облежавања (маркирања) деривата нафте,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утврђено да не садрже прописану концентрацију марк</w:t>
      </w:r>
      <w:r w:rsidR="006D0850" w:rsidRPr="002D2BB1">
        <w:rPr>
          <w:rFonts w:ascii="Times New Roman" w:hAnsi="Times New Roman" w:cs="Times New Roman"/>
          <w:sz w:val="24"/>
          <w:szCs w:val="24"/>
          <w:lang w:val="sr-Cyrl-RS"/>
        </w:rPr>
        <w:t>ера и/или прописани тип маркера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или за које је утврђено одступање параметара квалитета</w:t>
      </w:r>
      <w:r w:rsidR="006D0850" w:rsidRPr="002D2BB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као и да спроведе додатне мере и осигура да се ограничење или забрана поштује пломбирањем резервоара и точионих апарата који су повезани са резервоаром</w:t>
      </w:r>
      <w:r w:rsidR="006D0850" w:rsidRPr="002D2BB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DFAE228" w14:textId="26801C08" w:rsidR="00F1284E" w:rsidRPr="002D2BB1" w:rsidRDefault="00F1284E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A4A5D" w:rsidRPr="002D2BB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 забрани уградњу уређаја, постројења и инсталација ако у одређеном року нису отклоњене утврђене незаконитости;</w:t>
      </w:r>
    </w:p>
    <w:p w14:paraId="6CC2D585" w14:textId="1BC01A07" w:rsidR="00F1284E" w:rsidRPr="002D2BB1" w:rsidRDefault="00F1284E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A4A5D" w:rsidRPr="002D2BB1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 забрани трговину </w:t>
      </w:r>
      <w:r w:rsidR="00AB7C46" w:rsidRPr="002D2BB1">
        <w:rPr>
          <w:rFonts w:ascii="Times New Roman" w:hAnsi="Times New Roman" w:cs="Times New Roman"/>
          <w:sz w:val="24"/>
          <w:szCs w:val="24"/>
          <w:lang w:val="sr-Cyrl-RS"/>
        </w:rPr>
        <w:t>моторним и енергетским горивима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на енергетском објекту који није уписан у лиценцу за обављање енергетске делатности</w:t>
      </w:r>
      <w:r w:rsidR="0062071B" w:rsidRPr="002D2BB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а на коме се обавља енергетска делатност;</w:t>
      </w:r>
    </w:p>
    <w:p w14:paraId="098649FA" w14:textId="33B33E15" w:rsidR="00F1284E" w:rsidRPr="002D2BB1" w:rsidRDefault="00F1284E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A4A5D" w:rsidRPr="002D2BB1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  забрани употребу енергетског објекта, односно коришћење уређаја, постројења или инсталација ако:</w:t>
      </w:r>
    </w:p>
    <w:p w14:paraId="05E17144" w14:textId="77D37B10" w:rsidR="00F1284E" w:rsidRPr="002D2BB1" w:rsidRDefault="00F1284E" w:rsidP="006D0850">
      <w:pPr>
        <w:tabs>
          <w:tab w:val="left" w:pos="284"/>
          <w:tab w:val="left" w:pos="426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>(1) до истека рока утврђеног решењем за отклањање незаконитости нису отклоњене утврђене незаконитости,</w:t>
      </w:r>
    </w:p>
    <w:p w14:paraId="34C2EC16" w14:textId="229AC6E9" w:rsidR="00F1284E" w:rsidRPr="002D2BB1" w:rsidRDefault="00F1284E" w:rsidP="006D0850">
      <w:pPr>
        <w:tabs>
          <w:tab w:val="left" w:pos="284"/>
          <w:tab w:val="left" w:pos="426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>(</w:t>
      </w:r>
      <w:r w:rsidR="00E53C8D" w:rsidRPr="002D2BB1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 се енергетском субјекту одузме лиценца </w:t>
      </w:r>
      <w:r w:rsidR="00EB753A" w:rsidRPr="002D2BB1">
        <w:rPr>
          <w:rFonts w:ascii="Times New Roman" w:hAnsi="Times New Roman" w:cs="Times New Roman"/>
          <w:sz w:val="24"/>
          <w:szCs w:val="24"/>
          <w:lang w:val="sr-Cyrl-RS"/>
        </w:rPr>
        <w:t>из члана 3 став 1. тач</w:t>
      </w:r>
      <w:r w:rsidR="00A569A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B753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6), 7), 9) и 10)</w:t>
      </w:r>
      <w:r w:rsidR="009C714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11) и 12) </w:t>
      </w:r>
      <w:r w:rsidR="00EB753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због неиспуњавања прописаних услова или не поседује лиценцу за обављање енергетске делатности, односно енергетски објекат на којем се обавља енергетска делатност није уписан у лиценцу за</w:t>
      </w:r>
      <w:r w:rsidR="009A798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обављање енергетске делатности,</w:t>
      </w:r>
    </w:p>
    <w:p w14:paraId="34E7CC2E" w14:textId="7E6186AA" w:rsidR="00F1284E" w:rsidRPr="002D2BB1" w:rsidRDefault="00F1284E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A4A5D" w:rsidRPr="002D2BB1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 надлежном правосудном органу поднесе кривичну пријаву, пријаву за привредни преступ или захтев за покретање прекршајног поступка, односно предузме и друге радње и мере на које је законом или другим прописом овлашћен;</w:t>
      </w:r>
    </w:p>
    <w:p w14:paraId="3B90BF6D" w14:textId="7E781C31" w:rsidR="00F1284E" w:rsidRPr="002D2BB1" w:rsidRDefault="00F1284E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A4A5D" w:rsidRPr="002D2BB1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 нареди извршавање прописаних обавеза у одређеном року и да привремено забрани рад ако се налог у остављеном року не изврши.</w:t>
      </w:r>
    </w:p>
    <w:p w14:paraId="6C8B8229" w14:textId="6E29D290" w:rsidR="00F1284E" w:rsidRPr="002D2BB1" w:rsidRDefault="00A10B76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Енергетски субјект, друго правно лице, </w:t>
      </w:r>
      <w:r w:rsidR="00F1284E" w:rsidRPr="002D2BB1">
        <w:rPr>
          <w:rFonts w:ascii="Times New Roman" w:hAnsi="Times New Roman" w:cs="Times New Roman"/>
          <w:sz w:val="24"/>
          <w:szCs w:val="24"/>
          <w:lang w:val="sr-Cyrl-RS"/>
        </w:rPr>
        <w:t>предузетник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или физичко лице</w:t>
      </w:r>
      <w:r w:rsidR="00F1284E" w:rsidRPr="002D2BB1">
        <w:rPr>
          <w:rFonts w:ascii="Times New Roman" w:hAnsi="Times New Roman" w:cs="Times New Roman"/>
          <w:sz w:val="24"/>
          <w:szCs w:val="24"/>
          <w:lang w:val="sr-Cyrl-RS"/>
        </w:rPr>
        <w:t>, односно одговорно лице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у правном лицу</w:t>
      </w:r>
      <w:r w:rsidR="00F1284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коме је решењем инспектора наложено отклањање </w:t>
      </w:r>
      <w:r w:rsidR="00F1284E" w:rsidRPr="002D2B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незаконитости дужан је да незаконитости отклони у наложеном року и да у писаној форми обавести инспектора о отклањању незаконитости у року који је одређен решењем.</w:t>
      </w:r>
    </w:p>
    <w:p w14:paraId="3F0D3EF4" w14:textId="764A41AD" w:rsidR="00F1284E" w:rsidRPr="002D2BB1" w:rsidRDefault="00F1284E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C67C44" w14:textId="1D602A97" w:rsidR="00A10B76" w:rsidRPr="002D2BB1" w:rsidRDefault="00A10B76" w:rsidP="00A10B7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Одлучивање о жалби</w:t>
      </w:r>
    </w:p>
    <w:p w14:paraId="0D4E92BD" w14:textId="77777777" w:rsidR="00A10B76" w:rsidRPr="002D2BB1" w:rsidRDefault="00A10B76" w:rsidP="00A10B7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34EB62" w14:textId="12293A61" w:rsidR="00F1284E" w:rsidRPr="002D2BB1" w:rsidRDefault="00F1284E" w:rsidP="00F1284E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63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B36F926" w14:textId="0E60BB20" w:rsidR="00F1284E" w:rsidRPr="002D2BB1" w:rsidRDefault="00F1284E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 решење инспектора </w:t>
      </w:r>
      <w:r w:rsidR="0062071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опреме под притиском и енергетског инспектора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може се изјавити жалба Министарству у року од 15 дана од дана пријема решења.</w:t>
      </w:r>
    </w:p>
    <w:p w14:paraId="2FF77ED0" w14:textId="3B430027" w:rsidR="0062071B" w:rsidRPr="002D2BB1" w:rsidRDefault="0062071B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 решење тржишног инспектора може се изјавити жалба министарству надлежном за послове трговине у року од 15 дана од дана пријема решења. </w:t>
      </w:r>
    </w:p>
    <w:p w14:paraId="67010C08" w14:textId="3AB324BF" w:rsidR="00F1284E" w:rsidRPr="002D2BB1" w:rsidRDefault="00F1284E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Жалба </w:t>
      </w:r>
      <w:r w:rsidR="00681E4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одлаже извршење решења</w:t>
      </w:r>
      <w:r w:rsidR="00681E4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изриче мера из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E259A7" w:rsidRPr="002D2BB1">
        <w:rPr>
          <w:rFonts w:ascii="Times New Roman" w:hAnsi="Times New Roman" w:cs="Times New Roman"/>
          <w:sz w:val="24"/>
          <w:szCs w:val="24"/>
          <w:lang w:val="sr-Cyrl-RS"/>
        </w:rPr>
        <w:t>62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став 1. тачка 3) </w:t>
      </w:r>
      <w:r w:rsidR="00A10B76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и када je неопходно предузимање хитних мера прописаних одредбама закона којим се уређује инспекцијски надзор, што се посебно образлаже у решењу.</w:t>
      </w:r>
    </w:p>
    <w:p w14:paraId="2E3777F5" w14:textId="785B5324" w:rsidR="00F1284E" w:rsidRPr="002D2BB1" w:rsidRDefault="00F1284E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EE0000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случају да је првостепена одлука инспектора већ </w:t>
      </w:r>
      <w:r w:rsidR="00A10B76" w:rsidRPr="002D2BB1">
        <w:rPr>
          <w:rFonts w:ascii="Times New Roman" w:hAnsi="Times New Roman" w:cs="Times New Roman"/>
          <w:sz w:val="24"/>
          <w:szCs w:val="24"/>
          <w:lang w:val="sr-Cyrl-RS"/>
        </w:rPr>
        <w:t>једном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била поништена, другостепени орган не може је опет поништити и упутити предмет инспекцији на поновни поступак, него ће сам решити ову управну ствар.</w:t>
      </w:r>
      <w:r w:rsidR="00966D52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2F8A2C3" w14:textId="473D0B19" w:rsidR="002304CA" w:rsidRPr="002D2BB1" w:rsidRDefault="002304CA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DF8DF6" w14:textId="676536EE" w:rsidR="00B5500F" w:rsidRPr="002D2BB1" w:rsidRDefault="00B5500F" w:rsidP="00B5500F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Ограничења </w:t>
      </w:r>
      <w:r w:rsidR="00DA20F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за инспекторе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у обављању других послова</w:t>
      </w:r>
    </w:p>
    <w:p w14:paraId="0181976D" w14:textId="77777777" w:rsidR="00B5500F" w:rsidRPr="002D2BB1" w:rsidRDefault="00B5500F" w:rsidP="00F1284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FDCF12" w14:textId="52B15DB3" w:rsidR="002304CA" w:rsidRPr="002D2BB1" w:rsidRDefault="002304CA" w:rsidP="001D26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64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2D2BB1">
        <w:rPr>
          <w:rFonts w:ascii="Tahoma" w:hAnsi="Tahoma" w:cs="Tahoma"/>
          <w:sz w:val="24"/>
          <w:szCs w:val="24"/>
          <w:lang w:val="sr-Cyrl-RS"/>
        </w:rPr>
        <w:t>﻿</w:t>
      </w:r>
    </w:p>
    <w:p w14:paraId="0FB3F8C6" w14:textId="38DF24DA" w:rsidR="002304CA" w:rsidRPr="002D2BB1" w:rsidRDefault="002304CA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B753A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Инспектор не може да учествује у изради и вршењу техничке контроле техничке документације за објекте над којима врши инспекцијски надзор, извођењу радова на објектима над којима врши инспекцијски надзор и да врши стручни надзор над извођењем радова на објектима над којима врши инспекцијски надзор.</w:t>
      </w:r>
    </w:p>
    <w:p w14:paraId="7CCD104A" w14:textId="63958062" w:rsidR="002304CA" w:rsidRPr="002D2BB1" w:rsidRDefault="002304CA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B753A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Инспектор не може да буде члан Комисије за технички преглед објеката над којима врши инспекцијски надзор.</w:t>
      </w:r>
    </w:p>
    <w:p w14:paraId="058B3A89" w14:textId="796B0A7D" w:rsidR="002304CA" w:rsidRPr="002D2BB1" w:rsidRDefault="002304CA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B753A" w:rsidRPr="002D2B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Инспектор не може да обавља привредне или друге делатности и послове за себе или другог послодавца из области у којој врши инспекцијски надзор, учествује у раду стручних радних група или тела надзираних субјеката, односно лица која подлежу инспекцијском надзору или ако обавља друге службе, послове и поступке који су у супротности са положајем и улогом инспектора и штете његовој самосталности у вршењу посла.</w:t>
      </w:r>
    </w:p>
    <w:bookmarkEnd w:id="25"/>
    <w:p w14:paraId="504BE4C0" w14:textId="6D399994" w:rsidR="0053682D" w:rsidRPr="002D2BB1" w:rsidRDefault="0053682D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2925DC" w14:textId="5BB40882" w:rsidR="002304CA" w:rsidRPr="002D2BB1" w:rsidRDefault="001D26C5" w:rsidP="001D26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bookmarkStart w:id="28" w:name="_Hlk210890712"/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X</w:t>
      </w:r>
      <w:r w:rsidR="00143C85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II</w:t>
      </w:r>
      <w:r w:rsidR="00B82A3B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2304CA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КАЗНЕНЕ ОДРЕДБЕ</w:t>
      </w:r>
    </w:p>
    <w:p w14:paraId="1717BDA3" w14:textId="77777777" w:rsidR="002304CA" w:rsidRPr="002D2BB1" w:rsidRDefault="002304CA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0CD731" w14:textId="585097A7" w:rsidR="00A06EB9" w:rsidRPr="002D2BB1" w:rsidRDefault="001E4D7F" w:rsidP="001E4D7F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Привредни преступ</w:t>
      </w:r>
      <w:r w:rsidR="00DA738C"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Pr="002D2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енергетског субјекта, односно другог правног лица</w:t>
      </w:r>
    </w:p>
    <w:p w14:paraId="05C67008" w14:textId="77777777" w:rsidR="003B31F1" w:rsidRPr="002D2BB1" w:rsidRDefault="003B31F1" w:rsidP="00A06EB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A85DFD" w14:textId="79647A49" w:rsidR="00A06EB9" w:rsidRPr="002D2BB1" w:rsidRDefault="00A06EB9" w:rsidP="00A06EB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D63AB" w:rsidRPr="002D2BB1">
        <w:rPr>
          <w:rFonts w:ascii="Times New Roman" w:hAnsi="Times New Roman" w:cs="Times New Roman"/>
          <w:sz w:val="24"/>
          <w:szCs w:val="24"/>
          <w:lang w:val="sr-Cyrl-RS"/>
        </w:rPr>
        <w:t>65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52A7359" w14:textId="77777777" w:rsidR="00A06EB9" w:rsidRPr="002D2BB1" w:rsidRDefault="00A06EB9" w:rsidP="00BA180F">
      <w:pPr>
        <w:tabs>
          <w:tab w:val="left" w:pos="709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Новчаном казном од 1.500.000 до 3.000.000 динара казниће се за привредни преступ енергетски субјект, односно друго правно лице ако:</w:t>
      </w:r>
    </w:p>
    <w:p w14:paraId="37032758" w14:textId="5AFBED35" w:rsidR="00A01258" w:rsidRPr="002D2BB1" w:rsidRDefault="00A01258" w:rsidP="00485B31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отпочне да обавља енергетску делатност без прибављене лиценце у смислу </w:t>
      </w:r>
      <w:r w:rsidR="00CA1D76" w:rsidRPr="002D2BB1">
        <w:rPr>
          <w:rFonts w:ascii="Times New Roman" w:hAnsi="Times New Roman" w:cs="Times New Roman"/>
          <w:sz w:val="24"/>
          <w:szCs w:val="24"/>
          <w:lang w:val="sr-Cyrl-RS"/>
        </w:rPr>
        <w:t>овог закона (члан 4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34145" w:rsidRPr="002D2BB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909C711" w14:textId="68D13349" w:rsidR="00BA180F" w:rsidRPr="002D2BB1" w:rsidRDefault="00BA180F" w:rsidP="00485B31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не обезбеди тајност комерцијалних, пословних и других података до којих је дошао у обављању послова из своје надлежности у смислу овог зак</w:t>
      </w:r>
      <w:r w:rsidR="00CA1D76" w:rsidRPr="002D2BB1">
        <w:rPr>
          <w:rFonts w:ascii="Times New Roman" w:hAnsi="Times New Roman" w:cs="Times New Roman"/>
          <w:sz w:val="24"/>
          <w:szCs w:val="24"/>
          <w:lang w:val="sr-Cyrl-RS"/>
        </w:rPr>
        <w:t>она (члан 8. став 5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1726BEA8" w14:textId="046777C2" w:rsidR="00BA180F" w:rsidRPr="002D2BB1" w:rsidRDefault="00BA180F" w:rsidP="00063616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spacing w:after="0"/>
        <w:ind w:hanging="1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не омогући приступ систему у смислу о</w:t>
      </w:r>
      <w:r w:rsidR="00CA1D76" w:rsidRPr="002D2BB1">
        <w:rPr>
          <w:rFonts w:ascii="Times New Roman" w:hAnsi="Times New Roman" w:cs="Times New Roman"/>
          <w:sz w:val="24"/>
          <w:szCs w:val="24"/>
          <w:lang w:val="sr-Cyrl-RS"/>
        </w:rPr>
        <w:t>вог закона (члан 14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6CEF2039" w14:textId="662AEC71" w:rsidR="00A34145" w:rsidRPr="002D2BB1" w:rsidRDefault="00A34145" w:rsidP="00485B31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не усклади начин мерења </w:t>
      </w:r>
      <w:r w:rsidR="00CC6D79" w:rsidRPr="002D2BB1">
        <w:rPr>
          <w:rFonts w:ascii="Times New Roman" w:hAnsi="Times New Roman" w:cs="Times New Roman"/>
          <w:sz w:val="24"/>
          <w:szCs w:val="24"/>
          <w:lang w:val="sr-Cyrl-RS"/>
        </w:rPr>
        <w:t>количина нафте и деривата нафте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не обележи трасу </w:t>
      </w:r>
      <w:r w:rsidR="00CC6D79" w:rsidRPr="002D2BB1">
        <w:rPr>
          <w:rFonts w:ascii="Times New Roman" w:hAnsi="Times New Roman" w:cs="Times New Roman"/>
          <w:sz w:val="24"/>
          <w:szCs w:val="24"/>
          <w:lang w:val="sr-Cyrl-RS"/>
        </w:rPr>
        <w:t>нафтовода и продуктовода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не обезбеди заштиту од корозије, </w:t>
      </w:r>
      <w:r w:rsidR="00237BC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не спроводи заваривање </w:t>
      </w:r>
      <w:r w:rsidR="00237BC4" w:rsidRPr="002D2B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нафтовода и продуктовода и испитивање заварених спојева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не опреми </w:t>
      </w:r>
      <w:r w:rsidR="00CC6D79" w:rsidRPr="002D2BB1">
        <w:rPr>
          <w:rFonts w:ascii="Times New Roman" w:hAnsi="Times New Roman" w:cs="Times New Roman"/>
          <w:sz w:val="24"/>
          <w:szCs w:val="24"/>
          <w:lang w:val="sr-Cyrl-RS"/>
        </w:rPr>
        <w:t>нафтоводе и продуктоводе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системом за даљински надзор и управљање и системом веза у циљу остваривања безбедног и несметаног преноса информација које се односе на коришћење и одржавање </w:t>
      </w:r>
      <w:r w:rsidR="00F334A2" w:rsidRPr="002D2BB1">
        <w:rPr>
          <w:rFonts w:ascii="Times New Roman" w:hAnsi="Times New Roman" w:cs="Times New Roman"/>
          <w:sz w:val="24"/>
          <w:szCs w:val="24"/>
          <w:lang w:val="sr-Cyrl-RS"/>
        </w:rPr>
        <w:t>нафтовода и продуктовода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електричну опрему и инсталације у зонама опасности не изведе у противпожарној и противексплозивној заштити, не испитује </w:t>
      </w:r>
      <w:r w:rsidR="00F334A2" w:rsidRPr="002D2BB1">
        <w:rPr>
          <w:rFonts w:ascii="Times New Roman" w:hAnsi="Times New Roman" w:cs="Times New Roman"/>
          <w:sz w:val="24"/>
          <w:szCs w:val="24"/>
          <w:lang w:val="sr-Cyrl-RS"/>
        </w:rPr>
        <w:t>нафтовод</w:t>
      </w:r>
      <w:r w:rsidR="00027B9C" w:rsidRPr="002D2BB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334A2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продуктовод</w:t>
      </w:r>
      <w:r w:rsidR="00027B9C" w:rsidRPr="002D2BB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током изградње</w:t>
      </w:r>
      <w:r w:rsidR="00237BC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а пре пуштања у рад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, не пусти у рад</w:t>
      </w:r>
      <w:r w:rsidR="00F334A2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нафтовод и продуктовод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, не прегледа и одржава сигурносне уређаје и не контролише и одржава </w:t>
      </w:r>
      <w:r w:rsidR="00F334A2" w:rsidRPr="002D2BB1">
        <w:rPr>
          <w:rFonts w:ascii="Times New Roman" w:hAnsi="Times New Roman" w:cs="Times New Roman"/>
          <w:sz w:val="24"/>
          <w:szCs w:val="24"/>
          <w:lang w:val="sr-Cyrl-RS"/>
        </w:rPr>
        <w:t>нафтовод и продуктовод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1D76" w:rsidRPr="002D2BB1">
        <w:rPr>
          <w:rFonts w:ascii="Times New Roman" w:hAnsi="Times New Roman" w:cs="Times New Roman"/>
          <w:sz w:val="24"/>
          <w:szCs w:val="24"/>
          <w:lang w:val="sr-Cyrl-RS"/>
        </w:rPr>
        <w:t>(члан 21. став 1</w:t>
      </w:r>
      <w:r w:rsidR="00957647"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6E1DC2E8" w14:textId="1F5F806A" w:rsidR="00BA180F" w:rsidRPr="002D2BB1" w:rsidRDefault="00BA180F" w:rsidP="00485B31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ind w:hanging="1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не спроводи заштиту енергетских објеката у смислу овог закона (члан 2</w:t>
      </w:r>
      <w:r w:rsidR="00CB3DDE" w:rsidRPr="002D2BB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CB3DD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став </w:t>
      </w:r>
      <w:r w:rsidR="001B0A60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20ABDC81" w14:textId="69120AAE" w:rsidR="00BA180F" w:rsidRPr="002D2BB1" w:rsidRDefault="00A06EB9" w:rsidP="00485B31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обавља складиштењe нафте, деривата нафте и биогорива за сопствене потребе капацитета преко пет тона </w:t>
      </w:r>
      <w:r w:rsidR="008258B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 једној локацији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 снабдевање сопствених превозних средстава на сопственим станицама за снабдевање без прибављене сагласности у смислу овог закона (члан </w:t>
      </w:r>
      <w:r w:rsidR="00E41D6A" w:rsidRPr="002D2BB1">
        <w:rPr>
          <w:rFonts w:ascii="Times New Roman" w:hAnsi="Times New Roman" w:cs="Times New Roman"/>
          <w:sz w:val="24"/>
          <w:szCs w:val="24"/>
          <w:lang w:val="sr-Cyrl-RS"/>
        </w:rPr>
        <w:t>32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5BF7F327" w14:textId="54D9D24F" w:rsidR="002364F4" w:rsidRPr="002D2BB1" w:rsidRDefault="002364F4" w:rsidP="00485B31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не достави Министарству податке у складу са чланом 45. став 1. овог закона. </w:t>
      </w:r>
    </w:p>
    <w:p w14:paraId="6B999C04" w14:textId="16D5684E" w:rsidR="00BA180F" w:rsidRPr="002D2BB1" w:rsidRDefault="00A06EB9" w:rsidP="00485B31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не достави Министарству податке у складу са чл</w:t>
      </w:r>
      <w:r w:rsidR="00DE035D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3F1483" w:rsidRPr="002D2BB1">
        <w:rPr>
          <w:rFonts w:ascii="Times New Roman" w:hAnsi="Times New Roman" w:cs="Times New Roman"/>
          <w:sz w:val="24"/>
          <w:szCs w:val="24"/>
          <w:lang w:val="sr-Cyrl-RS"/>
        </w:rPr>
        <w:t>5. и 46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 овог закона;</w:t>
      </w:r>
    </w:p>
    <w:p w14:paraId="32191C05" w14:textId="49B389B3" w:rsidR="00BA180F" w:rsidRPr="002D2BB1" w:rsidRDefault="00A06EB9" w:rsidP="00485B31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стави на тржиште деривате нафте, биогорива или базна уља супротно члану 4</w:t>
      </w:r>
      <w:r w:rsidR="003F1483" w:rsidRPr="002D2BB1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 овог закона;</w:t>
      </w:r>
    </w:p>
    <w:p w14:paraId="6BA741C2" w14:textId="45F7B873" w:rsidR="00BA180F" w:rsidRPr="002D2BB1" w:rsidRDefault="00A06EB9" w:rsidP="008868BF">
      <w:pPr>
        <w:pStyle w:val="ListParagraph"/>
        <w:numPr>
          <w:ilvl w:val="0"/>
          <w:numId w:val="20"/>
        </w:numPr>
        <w:tabs>
          <w:tab w:val="left" w:pos="709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не обезбеди оперативне рез</w:t>
      </w:r>
      <w:r w:rsidR="00DE035D" w:rsidRPr="002D2BB1">
        <w:rPr>
          <w:rFonts w:ascii="Times New Roman" w:hAnsi="Times New Roman" w:cs="Times New Roman"/>
          <w:sz w:val="24"/>
          <w:szCs w:val="24"/>
          <w:lang w:val="sr-Cyrl-RS"/>
        </w:rPr>
        <w:t>ерве у складу са одредбама чл.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3F1483" w:rsidRPr="002D2BB1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. и </w:t>
      </w:r>
      <w:r w:rsidR="003F1483" w:rsidRPr="002D2BB1">
        <w:rPr>
          <w:rFonts w:ascii="Times New Roman" w:hAnsi="Times New Roman" w:cs="Times New Roman"/>
          <w:sz w:val="24"/>
          <w:szCs w:val="24"/>
          <w:lang w:val="sr-Cyrl-RS"/>
        </w:rPr>
        <w:t>50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. овог закона</w:t>
      </w:r>
      <w:r w:rsidR="00A01258" w:rsidRPr="002D2BB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F517D70" w14:textId="21943E7F" w:rsidR="00BA180F" w:rsidRPr="002D2BB1" w:rsidRDefault="00237BC4" w:rsidP="008868BF">
      <w:pPr>
        <w:pStyle w:val="ListParagraph"/>
        <w:numPr>
          <w:ilvl w:val="0"/>
          <w:numId w:val="20"/>
        </w:numPr>
        <w:tabs>
          <w:tab w:val="left" w:pos="709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не спроводи уградњу, односно стављање у употребу опреме под притиском у складу са законом, техничким и другим прописима (члан 55</w:t>
      </w:r>
      <w:r w:rsidR="004136FF" w:rsidRPr="002D2BB1">
        <w:rPr>
          <w:rFonts w:ascii="Times New Roman" w:hAnsi="Times New Roman" w:cs="Times New Roman"/>
          <w:sz w:val="24"/>
          <w:szCs w:val="24"/>
          <w:lang w:val="sr-Cyrl-RS"/>
        </w:rPr>
        <w:t>. став 1. тачка 4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5C855742" w14:textId="1912DFD5" w:rsidR="00237BC4" w:rsidRPr="002D2BB1" w:rsidRDefault="00237BC4" w:rsidP="008868BF">
      <w:pPr>
        <w:pStyle w:val="ListParagraph"/>
        <w:numPr>
          <w:ilvl w:val="0"/>
          <w:numId w:val="20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не спроводи прегледе и испитивања опреме под притиском током века употребе у складу са законом, техничким и другим прописима (члан 55</w:t>
      </w:r>
      <w:r w:rsidR="004136FF" w:rsidRPr="002D2BB1">
        <w:rPr>
          <w:rFonts w:ascii="Times New Roman" w:hAnsi="Times New Roman" w:cs="Times New Roman"/>
          <w:sz w:val="24"/>
          <w:szCs w:val="24"/>
          <w:lang w:val="sr-Cyrl-RS"/>
        </w:rPr>
        <w:t>. став 1. тачка 6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202B255B" w14:textId="0A61A06B" w:rsidR="00A01258" w:rsidRPr="002D2BB1" w:rsidRDefault="00F334A2" w:rsidP="00485B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014B4" w:rsidRPr="002D2BB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A0125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E014B4" w:rsidRPr="002D2BB1">
        <w:rPr>
          <w:rFonts w:ascii="Times New Roman" w:hAnsi="Times New Roman" w:cs="Times New Roman"/>
          <w:sz w:val="24"/>
          <w:szCs w:val="24"/>
          <w:lang w:val="sr-Cyrl-RS"/>
        </w:rPr>
        <w:t>не изврши решење инспектора и не обавести инспектора о отклањању незаконитости у рок</w:t>
      </w:r>
      <w:r w:rsidR="004136FF" w:rsidRPr="002D2BB1">
        <w:rPr>
          <w:rFonts w:ascii="Times New Roman" w:hAnsi="Times New Roman" w:cs="Times New Roman"/>
          <w:sz w:val="24"/>
          <w:szCs w:val="24"/>
          <w:lang w:val="sr-Cyrl-RS"/>
        </w:rPr>
        <w:t>у који је одређен решењем из члана</w:t>
      </w:r>
      <w:r w:rsidR="00E014B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56. став 2, </w:t>
      </w:r>
      <w:r w:rsidR="004136F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="00E014B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59. став 2. и </w:t>
      </w:r>
      <w:r w:rsidR="004136F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E014B4" w:rsidRPr="002D2BB1">
        <w:rPr>
          <w:rFonts w:ascii="Times New Roman" w:hAnsi="Times New Roman" w:cs="Times New Roman"/>
          <w:sz w:val="24"/>
          <w:szCs w:val="24"/>
          <w:lang w:val="sr-Cyrl-RS"/>
        </w:rPr>
        <w:t>62. став 2. овог закона.</w:t>
      </w:r>
    </w:p>
    <w:p w14:paraId="245CCAD0" w14:textId="7A0CD4C3" w:rsidR="002304CA" w:rsidRPr="002D2BB1" w:rsidRDefault="00A01258" w:rsidP="00C6257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Уз казну за привредни преступ из става 1. тачка 4) овог члана енергетском субјекту, односно другом правном лицу може се изрећи и </w:t>
      </w:r>
      <w:r w:rsidR="00957647" w:rsidRPr="002D2BB1">
        <w:rPr>
          <w:rFonts w:ascii="Times New Roman" w:hAnsi="Times New Roman" w:cs="Times New Roman"/>
          <w:sz w:val="24"/>
          <w:szCs w:val="24"/>
          <w:lang w:val="sr-Cyrl-RS"/>
        </w:rPr>
        <w:t>заш</w:t>
      </w:r>
      <w:r w:rsidR="008868BF" w:rsidRPr="002D2BB1">
        <w:rPr>
          <w:rFonts w:ascii="Times New Roman" w:hAnsi="Times New Roman" w:cs="Times New Roman"/>
          <w:sz w:val="24"/>
          <w:szCs w:val="24"/>
          <w:lang w:val="sr-Cyrl-RS"/>
        </w:rPr>
        <w:t>титна мера забране обављања</w:t>
      </w:r>
      <w:r w:rsidR="0095764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45D1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привредне делатности у трајању од шест месеци рачунајући </w:t>
      </w:r>
      <w:r w:rsidR="0095764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од дана </w:t>
      </w:r>
      <w:r w:rsidR="00245D1F" w:rsidRPr="002D2BB1">
        <w:rPr>
          <w:rFonts w:ascii="Times New Roman" w:hAnsi="Times New Roman" w:cs="Times New Roman"/>
          <w:sz w:val="24"/>
          <w:szCs w:val="24"/>
          <w:lang w:val="sr-Cyrl-RS"/>
        </w:rPr>
        <w:t>извршности</w:t>
      </w:r>
      <w:r w:rsidR="0095764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пресуде.</w:t>
      </w:r>
    </w:p>
    <w:p w14:paraId="5FD9C75B" w14:textId="77777777" w:rsidR="00A06EB9" w:rsidRPr="002D2BB1" w:rsidRDefault="00A06EB9" w:rsidP="00A84A5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39F4D2" w14:textId="77777777" w:rsidR="001E4D7F" w:rsidRPr="002D2BB1" w:rsidRDefault="001E4D7F" w:rsidP="001E4D7F">
      <w:pPr>
        <w:pStyle w:val="ListParagraph"/>
        <w:spacing w:after="0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Прекршаји енергетског субјекта – правног лица, односно другог правног лица</w:t>
      </w:r>
    </w:p>
    <w:p w14:paraId="3EDEB68C" w14:textId="6E747DDF" w:rsidR="00C62576" w:rsidRPr="002D2BB1" w:rsidRDefault="00C62576" w:rsidP="008068E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CAD255" w14:textId="16F0B0DE" w:rsidR="00A06EB9" w:rsidRPr="002D2BB1" w:rsidRDefault="00A06EB9" w:rsidP="00A06EB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Члан 6</w:t>
      </w:r>
      <w:r w:rsidR="00B26DA4" w:rsidRPr="002D2BB1">
        <w:rPr>
          <w:rFonts w:ascii="Times New Roman" w:hAnsi="Times New Roman" w:cs="Times New Roman"/>
          <w:sz w:val="24"/>
          <w:szCs w:val="24"/>
          <w:lang w:val="sr-Cyrl-RS"/>
        </w:rPr>
        <w:t>6.</w:t>
      </w:r>
    </w:p>
    <w:p w14:paraId="70F3D759" w14:textId="6B1F8E63" w:rsidR="00A06EB9" w:rsidRPr="002D2BB1" w:rsidRDefault="00A06EB9" w:rsidP="00662F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Новчаном казном од 500.000 до 2.000.000 динара казниће се за прекршај енергетски субјект</w:t>
      </w:r>
      <w:r w:rsidR="007A3FD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 w:rsidR="00957647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правно лице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, односно друго правно лице ако:</w:t>
      </w:r>
    </w:p>
    <w:p w14:paraId="6F548B7C" w14:textId="61C29A61" w:rsidR="00A06EB9" w:rsidRPr="002D2BB1" w:rsidRDefault="00957647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06EB9" w:rsidRPr="002D2BB1">
        <w:rPr>
          <w:rFonts w:ascii="Times New Roman" w:hAnsi="Times New Roman" w:cs="Times New Roman"/>
          <w:sz w:val="24"/>
          <w:szCs w:val="24"/>
          <w:lang w:val="sr-Cyrl-RS"/>
        </w:rPr>
        <w:t>) не закључи уговоре у смислу овог закона (члан 15.</w:t>
      </w:r>
      <w:r w:rsidR="00CB3DD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став 1</w:t>
      </w:r>
      <w:r w:rsidR="00A06EB9"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695DA98C" w14:textId="5E9D9CD1" w:rsidR="00A34145" w:rsidRPr="002D2BB1" w:rsidRDefault="00957647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A0125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 не води </w:t>
      </w:r>
      <w:r w:rsidR="004A4F9B" w:rsidRPr="002D2BB1">
        <w:rPr>
          <w:rFonts w:ascii="Times New Roman" w:hAnsi="Times New Roman" w:cs="Times New Roman"/>
          <w:sz w:val="24"/>
          <w:szCs w:val="24"/>
          <w:lang w:val="sr-Cyrl-RS"/>
        </w:rPr>
        <w:t>евиденцију</w:t>
      </w:r>
      <w:r w:rsidR="00A0125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у смислу овог закона (члан 15.</w:t>
      </w:r>
      <w:r w:rsidR="00CB3DDE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став 3</w:t>
      </w:r>
      <w:r w:rsidR="00A01258"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62BE3BE2" w14:textId="08A1B826" w:rsidR="00A34145" w:rsidRPr="002D2BB1" w:rsidRDefault="00957647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A3414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 не води евиденцију о извршеној контроли и одржавању </w:t>
      </w:r>
      <w:r w:rsidR="00365AD8" w:rsidRPr="002D2BB1">
        <w:rPr>
          <w:rFonts w:ascii="Times New Roman" w:hAnsi="Times New Roman" w:cs="Times New Roman"/>
          <w:sz w:val="24"/>
          <w:szCs w:val="24"/>
          <w:lang w:val="sr-Cyrl-RS"/>
        </w:rPr>
        <w:t>(члан 21. став 1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);  </w:t>
      </w:r>
    </w:p>
    <w:p w14:paraId="370C41C4" w14:textId="3682DD06" w:rsidR="00A34145" w:rsidRPr="002D2BB1" w:rsidRDefault="00957647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A3414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 не обезбеди заштиту </w:t>
      </w:r>
      <w:r w:rsidR="000327D1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нафтовода и </w:t>
      </w:r>
      <w:r w:rsidR="003F1483" w:rsidRPr="002D2BB1">
        <w:rPr>
          <w:rFonts w:ascii="Times New Roman" w:hAnsi="Times New Roman" w:cs="Times New Roman"/>
          <w:sz w:val="24"/>
          <w:szCs w:val="24"/>
          <w:lang w:val="sr-Cyrl-RS"/>
        </w:rPr>
        <w:t>продуктовода</w:t>
      </w:r>
      <w:r w:rsidR="00062D58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414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и његових припадајућих надземних уређаја, постројења и објеката од неовлашћене употребе или оштећења </w:t>
      </w:r>
      <w:r w:rsidR="00595D41" w:rsidRPr="002D2BB1">
        <w:rPr>
          <w:rFonts w:ascii="Times New Roman" w:hAnsi="Times New Roman" w:cs="Times New Roman"/>
          <w:sz w:val="24"/>
          <w:szCs w:val="24"/>
          <w:lang w:val="sr-Cyrl-RS"/>
        </w:rPr>
        <w:t>(члан  21. став 2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3951E972" w14:textId="56BF645C" w:rsidR="00A01258" w:rsidRPr="002D2BB1" w:rsidRDefault="00957647" w:rsidP="006317D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A3414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 не одржава постављене ознаке на траси </w:t>
      </w:r>
      <w:r w:rsidR="000327D1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нафтовода и продуктовода </w:t>
      </w:r>
      <w:r w:rsidR="00A34145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ознаке које су оштећене или које недостају не доведе у што краћем року у првобитно стање, односно не замени их у смислу овог закона (</w:t>
      </w:r>
      <w:r w:rsidR="006317D7" w:rsidRPr="002D2BB1">
        <w:rPr>
          <w:rFonts w:ascii="Times New Roman" w:hAnsi="Times New Roman" w:cs="Times New Roman"/>
          <w:sz w:val="24"/>
          <w:szCs w:val="24"/>
          <w:lang w:val="sr-Cyrl-RS"/>
        </w:rPr>
        <w:t>члан 25</w:t>
      </w:r>
      <w:r w:rsidR="00A34145"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4545E12D" w14:textId="38414414" w:rsidR="00E014B4" w:rsidRPr="002D2BB1" w:rsidRDefault="00957647" w:rsidP="009576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6</w:t>
      </w:r>
      <w:r w:rsidR="009A7E0C" w:rsidRPr="002D2BB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0229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29" w:name="_Hlk207107326"/>
      <w:r w:rsidR="009A7E0C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не чува трајно целокупну документацију о пројектовању, изградњи, испитивању, пуштању у рад, коришћењу, одржавању и мерама заштите гасовода у смислу овог закона (члан </w:t>
      </w:r>
      <w:r w:rsidR="00F334A2" w:rsidRPr="002D2BB1">
        <w:rPr>
          <w:rFonts w:ascii="Times New Roman" w:hAnsi="Times New Roman" w:cs="Times New Roman"/>
          <w:sz w:val="24"/>
          <w:szCs w:val="24"/>
          <w:lang w:val="sr-Cyrl-RS"/>
        </w:rPr>
        <w:t>26</w:t>
      </w:r>
      <w:bookmarkEnd w:id="29"/>
      <w:r w:rsidR="009A7E0C"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32B9CFC8" w14:textId="5DDC3E81" w:rsidR="003F1483" w:rsidRPr="002D2BB1" w:rsidRDefault="00957647" w:rsidP="009576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3F148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 власник </w:t>
      </w:r>
      <w:r w:rsidR="00E014B4" w:rsidRPr="002D2BB1">
        <w:rPr>
          <w:rFonts w:ascii="Times New Roman" w:hAnsi="Times New Roman" w:cs="Times New Roman"/>
          <w:sz w:val="24"/>
          <w:szCs w:val="24"/>
          <w:lang w:val="sr-Cyrl-RS"/>
        </w:rPr>
        <w:t>непокретности</w:t>
      </w:r>
      <w:r w:rsidR="003F148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не омогући приступ енергетским објектима у смислу овог зако</w:t>
      </w:r>
      <w:r w:rsidR="008E7021" w:rsidRPr="002D2BB1">
        <w:rPr>
          <w:rFonts w:ascii="Times New Roman" w:hAnsi="Times New Roman" w:cs="Times New Roman"/>
          <w:sz w:val="24"/>
          <w:szCs w:val="24"/>
          <w:lang w:val="sr-Cyrl-RS"/>
        </w:rPr>
        <w:t>на (члан 27. став 2</w:t>
      </w:r>
      <w:r w:rsidR="003F148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); </w:t>
      </w:r>
    </w:p>
    <w:p w14:paraId="0D15DFC6" w14:textId="679DBFAD" w:rsidR="00E014B4" w:rsidRPr="002D2BB1" w:rsidRDefault="00957647" w:rsidP="009576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E014B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 не уклања дрвеће или гране и друго растиње у смислу овог закона </w:t>
      </w:r>
      <w:r w:rsidR="008E7021" w:rsidRPr="002D2BB1">
        <w:rPr>
          <w:rFonts w:ascii="Times New Roman" w:hAnsi="Times New Roman" w:cs="Times New Roman"/>
          <w:sz w:val="24"/>
          <w:szCs w:val="24"/>
          <w:lang w:val="sr-Cyrl-RS"/>
        </w:rPr>
        <w:t>(члан 28. став 3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014B4" w:rsidRPr="002D2BB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817F716" w14:textId="06A4962D" w:rsidR="003F1483" w:rsidRPr="002D2BB1" w:rsidRDefault="00957647" w:rsidP="009576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3F148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 не предузима мере у циљу заштите енергетских објеката у смислу овог закона </w:t>
      </w:r>
      <w:r w:rsidR="00FD4EB6" w:rsidRPr="002D2BB1">
        <w:rPr>
          <w:rFonts w:ascii="Times New Roman" w:hAnsi="Times New Roman" w:cs="Times New Roman"/>
          <w:sz w:val="24"/>
          <w:szCs w:val="24"/>
          <w:lang w:val="sr-Cyrl-RS"/>
        </w:rPr>
        <w:t>(члан 28</w:t>
      </w:r>
      <w:r w:rsidR="003F1483"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2E7197F5" w14:textId="2D5B4F1F" w:rsidR="00957647" w:rsidRPr="002D2BB1" w:rsidRDefault="00957647" w:rsidP="009576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10) не прибави писано одобрење енергетског субјекта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="00FD4EB6" w:rsidRPr="002D2BB1">
        <w:rPr>
          <w:rFonts w:ascii="Times New Roman" w:hAnsi="Times New Roman" w:cs="Times New Roman"/>
          <w:sz w:val="24"/>
          <w:szCs w:val="24"/>
          <w:lang w:val="sr-Cyrl-RS"/>
        </w:rPr>
        <w:t>(члан 29. став 2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763EA05E" w14:textId="26CDA97E" w:rsidR="00957647" w:rsidRPr="002D2BB1" w:rsidRDefault="00957647" w:rsidP="009576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11) приликом извођења радова, односно других активности у у заштитном појасу нафтовода, односно продуктовода не спроводи техничке услове и мере заштите према упутству енергетског субјекта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="00A80D4D" w:rsidRPr="002D2BB1">
        <w:rPr>
          <w:rFonts w:ascii="Times New Roman" w:hAnsi="Times New Roman" w:cs="Times New Roman"/>
          <w:sz w:val="24"/>
          <w:szCs w:val="24"/>
          <w:lang w:val="sr-Cyrl-RS"/>
        </w:rPr>
        <w:t>(члан 29. став 4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569A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72927F1" w14:textId="6D686D28" w:rsidR="00A06EB9" w:rsidRPr="002D2BB1" w:rsidRDefault="00A06EB9" w:rsidP="008869A4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Новчаном казном од 50.000 до 100.000 динара казниће се за прекршај из става 1. овог члана одговорно лице у енергетском субјекту, односно у другом правном лицу.</w:t>
      </w:r>
    </w:p>
    <w:p w14:paraId="5A3091D0" w14:textId="77777777" w:rsidR="004F02D7" w:rsidRPr="002D2BB1" w:rsidRDefault="004F02D7" w:rsidP="008869A4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D498C7" w14:textId="51D4381D" w:rsidR="00DE110A" w:rsidRPr="002D2BB1" w:rsidRDefault="004F02D7" w:rsidP="004F02D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Прекршаји предузетника</w:t>
      </w:r>
    </w:p>
    <w:p w14:paraId="027C29CB" w14:textId="31DFE463" w:rsidR="00B26DA4" w:rsidRPr="002D2BB1" w:rsidRDefault="00B26DA4" w:rsidP="00E014B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78A8AC" w14:textId="28D15A26" w:rsidR="00A06EB9" w:rsidRPr="002D2BB1" w:rsidRDefault="00A06EB9" w:rsidP="00A06EB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Члан 6</w:t>
      </w:r>
      <w:r w:rsidR="00B26DA4" w:rsidRPr="002D2BB1">
        <w:rPr>
          <w:rFonts w:ascii="Times New Roman" w:hAnsi="Times New Roman" w:cs="Times New Roman"/>
          <w:sz w:val="24"/>
          <w:szCs w:val="24"/>
          <w:lang w:val="sr-Cyrl-RS"/>
        </w:rPr>
        <w:t>7.</w:t>
      </w:r>
    </w:p>
    <w:p w14:paraId="5EEBCF5C" w14:textId="77777777" w:rsidR="00A06EB9" w:rsidRPr="002D2BB1" w:rsidRDefault="00A06EB9" w:rsidP="00662F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Новчаном казном од 10.000 до 500.000 динара казниће се за прекршај предузетник ако:</w:t>
      </w:r>
    </w:p>
    <w:p w14:paraId="77AA4232" w14:textId="0BB8B3AB" w:rsidR="00A01258" w:rsidRPr="002D2BB1" w:rsidRDefault="00A01258" w:rsidP="008869A4">
      <w:pPr>
        <w:pStyle w:val="ListParagraph"/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отпочне да обавља енергетску делатност без прибављене лиценце у смислу </w:t>
      </w:r>
      <w:r w:rsidR="00095A36" w:rsidRPr="002D2BB1">
        <w:rPr>
          <w:rFonts w:ascii="Times New Roman" w:hAnsi="Times New Roman" w:cs="Times New Roman"/>
          <w:sz w:val="24"/>
          <w:szCs w:val="24"/>
          <w:lang w:val="sr-Cyrl-RS"/>
        </w:rPr>
        <w:t>овог закона (члан 4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09D763DE" w14:textId="532FB8AA" w:rsidR="00F334A2" w:rsidRPr="002D2BB1" w:rsidRDefault="00F334A2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2) не води евиденцију о извршеној контроли и одржавању </w:t>
      </w:r>
      <w:r w:rsidR="00A333AB" w:rsidRPr="002D2BB1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095A36" w:rsidRPr="002D2BB1">
        <w:rPr>
          <w:rFonts w:ascii="Times New Roman" w:hAnsi="Times New Roman" w:cs="Times New Roman"/>
          <w:sz w:val="24"/>
          <w:szCs w:val="24"/>
          <w:lang w:val="sr-Cyrl-RS"/>
        </w:rPr>
        <w:t>члана 21</w:t>
      </w:r>
      <w:r w:rsidR="00E92289" w:rsidRPr="002D2BB1">
        <w:rPr>
          <w:rFonts w:ascii="Times New Roman" w:hAnsi="Times New Roman" w:cs="Times New Roman"/>
          <w:sz w:val="24"/>
          <w:szCs w:val="24"/>
          <w:lang w:val="sr-Cyrl-RS"/>
        </w:rPr>
        <w:t>. став 1</w:t>
      </w:r>
      <w:r w:rsidR="00A333A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); </w:t>
      </w:r>
    </w:p>
    <w:p w14:paraId="271F02C2" w14:textId="1B010805" w:rsidR="00F334A2" w:rsidRPr="002D2BB1" w:rsidRDefault="00F334A2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3) не обезбеди заштиту </w:t>
      </w:r>
      <w:r w:rsidR="000327D1" w:rsidRPr="002D2BB1">
        <w:rPr>
          <w:rFonts w:ascii="Times New Roman" w:hAnsi="Times New Roman" w:cs="Times New Roman"/>
          <w:sz w:val="24"/>
          <w:szCs w:val="24"/>
          <w:lang w:val="sr-Cyrl-RS"/>
        </w:rPr>
        <w:t>нафтовода и продуктовода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његових припадајућих надземних уређаја, постројења и објеката од неовлашћене употребе или оштећења </w:t>
      </w:r>
      <w:r w:rsidR="00095A36" w:rsidRPr="002D2BB1">
        <w:rPr>
          <w:rFonts w:ascii="Times New Roman" w:hAnsi="Times New Roman" w:cs="Times New Roman"/>
          <w:sz w:val="24"/>
          <w:szCs w:val="24"/>
          <w:lang w:val="sr-Cyrl-RS"/>
        </w:rPr>
        <w:t>(члан  21. став 1</w:t>
      </w:r>
      <w:r w:rsidR="00957647"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4827FA04" w14:textId="10675CB7" w:rsidR="00D7476C" w:rsidRPr="002D2BB1" w:rsidRDefault="00F334A2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4) не одржава постављене ознаке на траси </w:t>
      </w:r>
      <w:r w:rsidR="000327D1" w:rsidRPr="002D2BB1">
        <w:rPr>
          <w:rFonts w:ascii="Times New Roman" w:hAnsi="Times New Roman" w:cs="Times New Roman"/>
          <w:sz w:val="24"/>
          <w:szCs w:val="24"/>
          <w:lang w:val="sr-Cyrl-RS"/>
        </w:rPr>
        <w:t>нафтовода и продуктовода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и ознаке које су оштећене или које недостају не доведе у што краћем року у првобитно стање, односно не замени их у смислу ов</w:t>
      </w:r>
      <w:r w:rsidR="00306FCD" w:rsidRPr="002D2BB1">
        <w:rPr>
          <w:rFonts w:ascii="Times New Roman" w:hAnsi="Times New Roman" w:cs="Times New Roman"/>
          <w:sz w:val="24"/>
          <w:szCs w:val="24"/>
          <w:lang w:val="sr-Cyrl-RS"/>
        </w:rPr>
        <w:t>ог закона (члан 25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1ACB52BF" w14:textId="47679E1E" w:rsidR="00662F08" w:rsidRPr="002D2BB1" w:rsidRDefault="00E014B4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662F08" w:rsidRPr="002D2BB1">
        <w:rPr>
          <w:rFonts w:ascii="Times New Roman" w:hAnsi="Times New Roman" w:cs="Times New Roman"/>
          <w:sz w:val="24"/>
          <w:szCs w:val="24"/>
          <w:lang w:val="sr-Cyrl-RS"/>
        </w:rPr>
        <w:t>) не чува трајно целокупну документацију о пројектовању, изградњи, испитивању, пуштању у рад, коришћењу, одржавању и мерама заштите гасовода у смислу овог закона (члан 26);</w:t>
      </w:r>
    </w:p>
    <w:p w14:paraId="3DD6C0DC" w14:textId="0685E0A0" w:rsidR="00E014B4" w:rsidRPr="002D2BB1" w:rsidRDefault="00E014B4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6) власник непокретности не омогући приступ енергетским објектима у смислу овог зако</w:t>
      </w:r>
      <w:r w:rsidR="00F2329E" w:rsidRPr="002D2BB1">
        <w:rPr>
          <w:rFonts w:ascii="Times New Roman" w:hAnsi="Times New Roman" w:cs="Times New Roman"/>
          <w:sz w:val="24"/>
          <w:szCs w:val="24"/>
          <w:lang w:val="sr-Cyrl-RS"/>
        </w:rPr>
        <w:t>на (члан 27. став 2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762AC238" w14:textId="6284C0BF" w:rsidR="00A06EB9" w:rsidRPr="002D2BB1" w:rsidRDefault="00D7476C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A06EB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 не предузима мере у циљу заштите енергетских објеката у смислу овог закона (члан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28</w:t>
      </w:r>
      <w:r w:rsidR="00A06EB9"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746CD28C" w14:textId="3E5FF105" w:rsidR="00957647" w:rsidRPr="002D2BB1" w:rsidRDefault="00957647" w:rsidP="009576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8)  не прибави писано одобрење енергетског субјекта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="00D639A3" w:rsidRPr="002D2BB1">
        <w:rPr>
          <w:rFonts w:ascii="Times New Roman" w:hAnsi="Times New Roman" w:cs="Times New Roman"/>
          <w:sz w:val="24"/>
          <w:szCs w:val="24"/>
          <w:lang w:val="sr-Cyrl-RS"/>
        </w:rPr>
        <w:t>(члан 29. став 2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); </w:t>
      </w:r>
    </w:p>
    <w:p w14:paraId="3D9E38D2" w14:textId="132D1443" w:rsidR="00957647" w:rsidRPr="002D2BB1" w:rsidRDefault="00957647" w:rsidP="00A333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9)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приликом извођења радова, односно других активности у заштитном појасу нафтовода, односно продуктовода не спроводи техничке услове и мере заштите према упутству енергетског субјекта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(члан</w:t>
      </w:r>
      <w:r w:rsidR="00D639A3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29. став 4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76CD285A" w14:textId="49F89B27" w:rsidR="00E41D6A" w:rsidRPr="002D2BB1" w:rsidRDefault="00957647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E41D6A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 обавља складиштењe нафте, деривата нафте и биогорива за сопствене потребе укупног капацитета преко пет тона и снабдевање сопствених превозних средстава на </w:t>
      </w:r>
      <w:r w:rsidR="00E41D6A" w:rsidRPr="002D2B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сопственим станицама за снабдевање без прибављене сагласности у смислу овог закона (члан 32);</w:t>
      </w:r>
    </w:p>
    <w:p w14:paraId="674A4086" w14:textId="24FCBED8" w:rsidR="00A06EB9" w:rsidRPr="002D2BB1" w:rsidRDefault="00957647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="00A06EB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 не достави </w:t>
      </w:r>
      <w:r w:rsidR="004930B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Министарству </w:t>
      </w:r>
      <w:r w:rsidR="00A06EB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податке у складу са чланом </w:t>
      </w:r>
      <w:r w:rsidR="0076615F" w:rsidRPr="002D2BB1">
        <w:rPr>
          <w:rFonts w:ascii="Times New Roman" w:hAnsi="Times New Roman" w:cs="Times New Roman"/>
          <w:sz w:val="24"/>
          <w:szCs w:val="24"/>
          <w:lang w:val="sr-Cyrl-RS"/>
        </w:rPr>
        <w:t>45. став 1.</w:t>
      </w:r>
      <w:r w:rsidR="00A06EB9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закона;</w:t>
      </w:r>
    </w:p>
    <w:p w14:paraId="131B2767" w14:textId="5648C64A" w:rsidR="00B26DA4" w:rsidRPr="002D2BB1" w:rsidRDefault="00B26DA4" w:rsidP="00B26D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957647" w:rsidRPr="002D2BB1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 не достави податке у складу </w:t>
      </w:r>
      <w:r w:rsidR="0076615F" w:rsidRPr="002D2BB1">
        <w:rPr>
          <w:rFonts w:ascii="Times New Roman" w:hAnsi="Times New Roman" w:cs="Times New Roman"/>
          <w:sz w:val="24"/>
          <w:szCs w:val="24"/>
          <w:lang w:val="sr-Cyrl-RS"/>
        </w:rPr>
        <w:t>са чл. 45. и 46.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</w:t>
      </w:r>
      <w:r w:rsidR="004930BF" w:rsidRPr="002D2BB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42B2D52" w14:textId="355CAD78" w:rsidR="00E41D6A" w:rsidRPr="002D2BB1" w:rsidRDefault="00D7476C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957647" w:rsidRPr="002D2BB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E41D6A" w:rsidRPr="002D2BB1">
        <w:rPr>
          <w:rFonts w:ascii="Times New Roman" w:hAnsi="Times New Roman" w:cs="Times New Roman"/>
          <w:sz w:val="24"/>
          <w:szCs w:val="24"/>
          <w:lang w:val="sr-Cyrl-RS"/>
        </w:rPr>
        <w:t>) не спроводи уградњу, односно стављање у употребу опреме под притиском у складу са законом, техничким и другим прописима (члан 55</w:t>
      </w:r>
      <w:r w:rsidR="00265F30" w:rsidRPr="002D2BB1">
        <w:rPr>
          <w:rFonts w:ascii="Times New Roman" w:hAnsi="Times New Roman" w:cs="Times New Roman"/>
          <w:sz w:val="24"/>
          <w:szCs w:val="24"/>
          <w:lang w:val="sr-Cyrl-RS"/>
        </w:rPr>
        <w:t>. став 1. тачка 4</w:t>
      </w:r>
      <w:r w:rsidR="00E41D6A"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4CEBF17C" w14:textId="7CD9EE06" w:rsidR="00E41D6A" w:rsidRPr="002D2BB1" w:rsidRDefault="00D7476C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957647" w:rsidRPr="002D2BB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E41D6A" w:rsidRPr="002D2BB1">
        <w:rPr>
          <w:rFonts w:ascii="Times New Roman" w:hAnsi="Times New Roman" w:cs="Times New Roman"/>
          <w:sz w:val="24"/>
          <w:szCs w:val="24"/>
          <w:lang w:val="sr-Cyrl-RS"/>
        </w:rPr>
        <w:t>) не спроводи прегледе и испитивања опреме под притиском током века употребе у складу са законом, техничким и другим прописима (члан 55</w:t>
      </w:r>
      <w:r w:rsidR="00265F30" w:rsidRPr="002D2BB1">
        <w:rPr>
          <w:rFonts w:ascii="Times New Roman" w:hAnsi="Times New Roman" w:cs="Times New Roman"/>
          <w:sz w:val="24"/>
          <w:szCs w:val="24"/>
          <w:lang w:val="sr-Cyrl-RS"/>
        </w:rPr>
        <w:t>. став 1. тачка 6</w:t>
      </w:r>
      <w:r w:rsidR="00E41D6A"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112C4A95" w14:textId="5F9B016F" w:rsidR="00A06EB9" w:rsidRPr="002D2BB1" w:rsidRDefault="00D7476C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957647" w:rsidRPr="002D2BB1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A01258" w:rsidRPr="002D2BB1">
        <w:rPr>
          <w:rFonts w:ascii="Times New Roman" w:hAnsi="Times New Roman" w:cs="Times New Roman"/>
          <w:sz w:val="24"/>
          <w:szCs w:val="24"/>
          <w:lang w:val="sr-Cyrl-RS"/>
        </w:rPr>
        <w:t>) не изврши решење инспектора и не обавести инспектора о отклањању незаконитости у року који је одређен решењем из</w:t>
      </w:r>
      <w:r w:rsidR="00E014B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65F30" w:rsidRPr="002D2BB1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="00E014B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56. став 2, </w:t>
      </w:r>
      <w:r w:rsidR="00265F3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E014B4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59. став 2. и </w:t>
      </w:r>
      <w:r w:rsidR="00265F30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E014B4" w:rsidRPr="002D2BB1">
        <w:rPr>
          <w:rFonts w:ascii="Times New Roman" w:hAnsi="Times New Roman" w:cs="Times New Roman"/>
          <w:sz w:val="24"/>
          <w:szCs w:val="24"/>
          <w:lang w:val="sr-Cyrl-RS"/>
        </w:rPr>
        <w:t>62. став 2. овог закона</w:t>
      </w:r>
      <w:r w:rsidR="00A01258"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B35F2E5" w14:textId="77777777" w:rsidR="00A06EB9" w:rsidRPr="002D2BB1" w:rsidRDefault="00A06EB9" w:rsidP="008869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Новчаном казном од 5.000 до 50.000 динара казниће се физичко лице за прекршај ако:</w:t>
      </w:r>
    </w:p>
    <w:p w14:paraId="7415F381" w14:textId="18968A36" w:rsidR="00957647" w:rsidRPr="002D2BB1" w:rsidRDefault="00957647" w:rsidP="009576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30" w:name="_Hlk207102941"/>
      <w:bookmarkEnd w:id="28"/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1)  не прибави писано одобрење енергетског субјекта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="00265F30" w:rsidRPr="002D2BB1">
        <w:rPr>
          <w:rFonts w:ascii="Times New Roman" w:hAnsi="Times New Roman" w:cs="Times New Roman"/>
          <w:sz w:val="24"/>
          <w:szCs w:val="24"/>
          <w:lang w:val="sr-Cyrl-RS"/>
        </w:rPr>
        <w:t>(члан 29. став 2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); </w:t>
      </w:r>
    </w:p>
    <w:p w14:paraId="092B897D" w14:textId="70198049" w:rsidR="00957647" w:rsidRPr="002D2BB1" w:rsidRDefault="00957647" w:rsidP="009576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приликом извођења радова, односно других активности у заштитном појасу нафтовода, односно продуктовода не спроводи техничке услове и мере заштите према упутству енергетског субјекта који </w:t>
      </w:r>
      <w:r w:rsidR="004272FB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делатност транспорта </w:t>
      </w:r>
      <w:r w:rsidR="00164140" w:rsidRPr="002D2BB1">
        <w:rPr>
          <w:rFonts w:ascii="Times New Roman" w:hAnsi="Times New Roman" w:cs="Times New Roman"/>
          <w:sz w:val="24"/>
          <w:szCs w:val="24"/>
          <w:lang w:val="sr-Cyrl-RS"/>
        </w:rPr>
        <w:t>(члан 29. став 4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664629FE" w14:textId="77777777" w:rsidR="00957647" w:rsidRPr="002D2BB1" w:rsidRDefault="00957647" w:rsidP="009576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>3) власник непокретности не омогући приступ енергетским објектима у смислу овог закона (члан 27. став 2. овог закона).</w:t>
      </w:r>
    </w:p>
    <w:bookmarkEnd w:id="30"/>
    <w:p w14:paraId="0626ADA0" w14:textId="0E732020" w:rsidR="00BA180F" w:rsidRPr="002D2BB1" w:rsidRDefault="00BA180F" w:rsidP="000B3E1D">
      <w:pPr>
        <w:spacing w:after="0" w:line="27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36EDB0" w14:textId="3556AA41" w:rsidR="00C75978" w:rsidRPr="002D2BB1" w:rsidRDefault="00143C85" w:rsidP="00310652">
      <w:pPr>
        <w:pStyle w:val="6naslov"/>
        <w:spacing w:before="0" w:after="0"/>
        <w:rPr>
          <w:sz w:val="24"/>
          <w:szCs w:val="24"/>
          <w:lang w:val="sr-Cyrl-RS"/>
        </w:rPr>
      </w:pPr>
      <w:r w:rsidRPr="002D2BB1">
        <w:rPr>
          <w:sz w:val="24"/>
          <w:szCs w:val="24"/>
          <w:lang w:val="sr-Cyrl-RS"/>
        </w:rPr>
        <w:t>XIII</w:t>
      </w:r>
      <w:r w:rsidR="00A01258" w:rsidRPr="002D2BB1">
        <w:rPr>
          <w:sz w:val="24"/>
          <w:szCs w:val="24"/>
          <w:lang w:val="sr-Cyrl-RS"/>
        </w:rPr>
        <w:t>. ПРЕЛАЗНЕ И ЗАВРШНЕ ОДРЕДБЕ</w:t>
      </w:r>
    </w:p>
    <w:p w14:paraId="58CE45D2" w14:textId="77777777" w:rsidR="005F645E" w:rsidRPr="002D2BB1" w:rsidRDefault="005F645E" w:rsidP="00310652">
      <w:pPr>
        <w:pStyle w:val="6naslov"/>
        <w:spacing w:before="0" w:after="0"/>
        <w:rPr>
          <w:sz w:val="24"/>
          <w:szCs w:val="24"/>
          <w:lang w:val="sr-Cyrl-RS"/>
        </w:rPr>
      </w:pPr>
    </w:p>
    <w:p w14:paraId="4DF90FEB" w14:textId="4832AFAE" w:rsidR="00B26DA4" w:rsidRPr="002D2BB1" w:rsidRDefault="005F645E" w:rsidP="00310652">
      <w:pPr>
        <w:pStyle w:val="6naslov"/>
        <w:spacing w:before="0" w:after="0"/>
        <w:rPr>
          <w:sz w:val="24"/>
          <w:szCs w:val="24"/>
          <w:lang w:val="sr-Cyrl-RS"/>
        </w:rPr>
      </w:pPr>
      <w:r w:rsidRPr="002D2BB1">
        <w:rPr>
          <w:sz w:val="24"/>
          <w:szCs w:val="24"/>
          <w:lang w:val="sr-Cyrl-RS"/>
        </w:rPr>
        <w:t>Започети поступци</w:t>
      </w:r>
    </w:p>
    <w:p w14:paraId="5B8A7CE7" w14:textId="77777777" w:rsidR="005F645E" w:rsidRPr="002D2BB1" w:rsidRDefault="005F645E" w:rsidP="00310652">
      <w:pPr>
        <w:pStyle w:val="6naslov"/>
        <w:spacing w:before="0" w:after="0"/>
        <w:rPr>
          <w:sz w:val="24"/>
          <w:szCs w:val="24"/>
          <w:lang w:val="sr-Cyrl-RS"/>
        </w:rPr>
      </w:pPr>
    </w:p>
    <w:p w14:paraId="7698EDB0" w14:textId="5ADA4A07" w:rsidR="00A01258" w:rsidRPr="002D2BB1" w:rsidRDefault="00A01258" w:rsidP="003106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C2569C"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>68</w:t>
      </w:r>
      <w:r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3E363DC" w14:textId="77777777" w:rsidR="00A01258" w:rsidRPr="002D2BB1" w:rsidRDefault="00A01258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  <w:r w:rsidRPr="002D2BB1">
        <w:rPr>
          <w:lang w:val="sr-Cyrl-RS"/>
        </w:rPr>
        <w:t>Поступци који су започети до дана ступања на снагу овог закона наставиће се по прописима по којима су започети.</w:t>
      </w:r>
    </w:p>
    <w:p w14:paraId="060F3106" w14:textId="5553BFBA" w:rsidR="00C75978" w:rsidRPr="002D2BB1" w:rsidRDefault="00C75978" w:rsidP="00310652">
      <w:pPr>
        <w:pStyle w:val="1tekst"/>
        <w:spacing w:before="0" w:beforeAutospacing="0" w:after="0" w:afterAutospacing="0"/>
        <w:ind w:firstLine="851"/>
        <w:jc w:val="both"/>
        <w:rPr>
          <w:rFonts w:eastAsiaTheme="minorEastAsia"/>
          <w:lang w:val="sr-Cyrl-RS"/>
        </w:rPr>
      </w:pPr>
    </w:p>
    <w:p w14:paraId="08EF19F1" w14:textId="1BFDCD0F" w:rsidR="005F645E" w:rsidRPr="002D2BB1" w:rsidRDefault="005F645E" w:rsidP="00310652">
      <w:pPr>
        <w:pStyle w:val="1tekst"/>
        <w:spacing w:before="0" w:beforeAutospacing="0" w:after="0" w:afterAutospacing="0"/>
        <w:ind w:firstLine="851"/>
        <w:jc w:val="center"/>
        <w:rPr>
          <w:rFonts w:eastAsiaTheme="minorEastAsia"/>
          <w:lang w:val="sr-Cyrl-RS"/>
        </w:rPr>
      </w:pPr>
      <w:r w:rsidRPr="002D2BB1">
        <w:rPr>
          <w:rFonts w:eastAsiaTheme="minorEastAsia"/>
          <w:lang w:val="sr-Cyrl-RS"/>
        </w:rPr>
        <w:t>Рок за доношење прописа за извршавање овог закона</w:t>
      </w:r>
    </w:p>
    <w:p w14:paraId="78ECAF00" w14:textId="77777777" w:rsidR="005F645E" w:rsidRPr="002D2BB1" w:rsidRDefault="005F645E" w:rsidP="00310652">
      <w:pPr>
        <w:pStyle w:val="1tekst"/>
        <w:spacing w:before="0" w:beforeAutospacing="0" w:after="0" w:afterAutospacing="0"/>
        <w:ind w:firstLine="851"/>
        <w:jc w:val="both"/>
        <w:rPr>
          <w:rFonts w:eastAsiaTheme="minorEastAsia"/>
          <w:lang w:val="sr-Cyrl-RS"/>
        </w:rPr>
      </w:pPr>
    </w:p>
    <w:p w14:paraId="257AD08E" w14:textId="0356E71B" w:rsidR="00A01258" w:rsidRPr="002D2BB1" w:rsidRDefault="00A01258" w:rsidP="003106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C2569C"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>69</w:t>
      </w:r>
      <w:r w:rsidRPr="002D2BB1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39FA50F" w14:textId="6B1A6D44" w:rsidR="00A01258" w:rsidRPr="002D2BB1" w:rsidRDefault="00A01258" w:rsidP="00310652">
      <w:pPr>
        <w:pStyle w:val="1tekst"/>
        <w:spacing w:before="0" w:beforeAutospacing="0" w:after="0" w:afterAutospacing="0"/>
        <w:ind w:firstLine="851"/>
        <w:jc w:val="both"/>
        <w:rPr>
          <w:rFonts w:eastAsiaTheme="minorEastAsia"/>
          <w:lang w:val="sr-Cyrl-RS"/>
        </w:rPr>
      </w:pPr>
      <w:r w:rsidRPr="002D2BB1">
        <w:rPr>
          <w:lang w:val="sr-Cyrl-RS"/>
        </w:rPr>
        <w:t xml:space="preserve">Прописи за извршавање овог закона биће донети у року </w:t>
      </w:r>
      <w:bookmarkStart w:id="31" w:name="_Hlk214354724"/>
      <w:r w:rsidRPr="002D2BB1">
        <w:rPr>
          <w:lang w:val="sr-Cyrl-RS"/>
        </w:rPr>
        <w:t>од једне године од дана ступања на снагу овог закона.</w:t>
      </w:r>
    </w:p>
    <w:p w14:paraId="5689064D" w14:textId="0B4D32CC" w:rsidR="00E24549" w:rsidRPr="002D2BB1" w:rsidRDefault="00A01258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  <w:r w:rsidRPr="002D2BB1">
        <w:rPr>
          <w:lang w:val="sr-Cyrl-RS"/>
        </w:rPr>
        <w:t xml:space="preserve">До доношења прописа из става 1. овог члана, примењиваће се прописи који су донети на основу Закона о енергетици </w:t>
      </w:r>
      <w:r w:rsidR="005F645E" w:rsidRPr="002D2BB1">
        <w:rPr>
          <w:lang w:val="sr-Cyrl-RS"/>
        </w:rPr>
        <w:t>(„Службени гласник РС”</w:t>
      </w:r>
      <w:r w:rsidR="00077837" w:rsidRPr="002D2BB1">
        <w:rPr>
          <w:lang w:val="sr-Cyrl-RS"/>
        </w:rPr>
        <w:t>, бр</w:t>
      </w:r>
      <w:r w:rsidR="00E24549" w:rsidRPr="002D2BB1">
        <w:rPr>
          <w:lang w:val="sr-Cyrl-RS"/>
        </w:rPr>
        <w:t>.</w:t>
      </w:r>
      <w:r w:rsidR="005F645E" w:rsidRPr="002D2BB1">
        <w:rPr>
          <w:lang w:val="sr-Cyrl-RS"/>
        </w:rPr>
        <w:t xml:space="preserve"> 145/14, 95/18 -</w:t>
      </w:r>
      <w:r w:rsidR="00077837" w:rsidRPr="002D2BB1">
        <w:rPr>
          <w:lang w:val="sr-Cyrl-RS"/>
        </w:rPr>
        <w:t xml:space="preserve"> др. закон, </w:t>
      </w:r>
      <w:r w:rsidR="005F645E" w:rsidRPr="002D2BB1">
        <w:rPr>
          <w:lang w:val="sr-Cyrl-RS"/>
        </w:rPr>
        <w:t>40/21, 35/23 -</w:t>
      </w:r>
      <w:r w:rsidR="00077837" w:rsidRPr="002D2BB1">
        <w:rPr>
          <w:lang w:val="sr-Cyrl-RS"/>
        </w:rPr>
        <w:t xml:space="preserve"> др. закон, 62/23 и 94/24)</w:t>
      </w:r>
      <w:r w:rsidR="000233A6" w:rsidRPr="002D2BB1">
        <w:rPr>
          <w:lang w:val="sr-Cyrl-RS"/>
        </w:rPr>
        <w:t xml:space="preserve"> и Закона о цевоводном транспорту</w:t>
      </w:r>
      <w:r w:rsidR="005F645E" w:rsidRPr="002D2BB1">
        <w:rPr>
          <w:lang w:val="sr-Cyrl-RS"/>
        </w:rPr>
        <w:t xml:space="preserve"> („Службени гласник РС”</w:t>
      </w:r>
      <w:r w:rsidR="00E24549" w:rsidRPr="002D2BB1">
        <w:rPr>
          <w:lang w:val="sr-Cyrl-RS"/>
        </w:rPr>
        <w:t>, број 104/09</w:t>
      </w:r>
      <w:r w:rsidR="005F645E" w:rsidRPr="002D2BB1">
        <w:rPr>
          <w:lang w:val="sr-Cyrl-RS"/>
        </w:rPr>
        <w:t>)</w:t>
      </w:r>
      <w:r w:rsidRPr="002D2BB1">
        <w:rPr>
          <w:lang w:val="sr-Cyrl-RS"/>
        </w:rPr>
        <w:t>, ако нису у супротности са одредбама овог закона.</w:t>
      </w:r>
    </w:p>
    <w:p w14:paraId="63ED0FE1" w14:textId="77777777" w:rsidR="00DA20FF" w:rsidRPr="002D2BB1" w:rsidRDefault="00DA20FF" w:rsidP="00C00A65">
      <w:pPr>
        <w:pStyle w:val="1tekst"/>
        <w:spacing w:before="0" w:beforeAutospacing="0" w:after="0" w:afterAutospacing="0"/>
        <w:ind w:firstLine="851"/>
        <w:jc w:val="center"/>
        <w:rPr>
          <w:color w:val="FF0000"/>
          <w:lang w:val="sr-Cyrl-RS"/>
        </w:rPr>
      </w:pPr>
    </w:p>
    <w:p w14:paraId="2BA27B33" w14:textId="557B6FF4" w:rsidR="00310652" w:rsidRPr="002D2BB1" w:rsidRDefault="00DA20FF" w:rsidP="00C00A65">
      <w:pPr>
        <w:pStyle w:val="1tekst"/>
        <w:spacing w:before="0" w:beforeAutospacing="0" w:after="0" w:afterAutospacing="0"/>
        <w:ind w:firstLine="851"/>
        <w:jc w:val="center"/>
        <w:rPr>
          <w:lang w:val="sr-Cyrl-RS"/>
        </w:rPr>
      </w:pPr>
      <w:r w:rsidRPr="002D2BB1">
        <w:rPr>
          <w:lang w:val="sr-Cyrl-RS"/>
        </w:rPr>
        <w:t xml:space="preserve">Континуитет </w:t>
      </w:r>
      <w:r w:rsidR="00C00A65" w:rsidRPr="002D2BB1">
        <w:rPr>
          <w:lang w:val="sr-Cyrl-RS"/>
        </w:rPr>
        <w:t>обављања енергетске делатности</w:t>
      </w:r>
    </w:p>
    <w:p w14:paraId="4E7FE48F" w14:textId="77777777" w:rsidR="00C00A65" w:rsidRPr="002D2BB1" w:rsidRDefault="00C00A65" w:rsidP="00C00A65">
      <w:pPr>
        <w:pStyle w:val="1tekst"/>
        <w:spacing w:before="0" w:beforeAutospacing="0" w:after="0" w:afterAutospacing="0"/>
        <w:ind w:firstLine="851"/>
        <w:jc w:val="center"/>
        <w:rPr>
          <w:color w:val="FF0000"/>
          <w:lang w:val="sr-Cyrl-RS"/>
        </w:rPr>
      </w:pPr>
    </w:p>
    <w:bookmarkEnd w:id="31"/>
    <w:p w14:paraId="5AE6AF34" w14:textId="37ECB440" w:rsidR="00C75978" w:rsidRPr="002D2BB1" w:rsidRDefault="00C75978" w:rsidP="00310652">
      <w:pPr>
        <w:pStyle w:val="1tekst"/>
        <w:spacing w:before="0" w:beforeAutospacing="0" w:after="0" w:afterAutospacing="0"/>
        <w:ind w:firstLine="851"/>
        <w:jc w:val="center"/>
        <w:rPr>
          <w:lang w:val="sr-Cyrl-RS"/>
        </w:rPr>
      </w:pPr>
      <w:r w:rsidRPr="002D2BB1">
        <w:rPr>
          <w:lang w:val="sr-Cyrl-RS"/>
        </w:rPr>
        <w:t xml:space="preserve">Члан </w:t>
      </w:r>
      <w:r w:rsidR="00C2569C" w:rsidRPr="002D2BB1">
        <w:rPr>
          <w:lang w:val="sr-Cyrl-RS"/>
        </w:rPr>
        <w:t>70</w:t>
      </w:r>
      <w:r w:rsidRPr="002D2BB1">
        <w:rPr>
          <w:lang w:val="sr-Cyrl-RS"/>
        </w:rPr>
        <w:t>.</w:t>
      </w:r>
      <w:r w:rsidR="000233A6" w:rsidRPr="002D2BB1">
        <w:rPr>
          <w:lang w:val="sr-Cyrl-RS"/>
        </w:rPr>
        <w:t xml:space="preserve"> </w:t>
      </w:r>
    </w:p>
    <w:p w14:paraId="67A80C46" w14:textId="26835FFC" w:rsidR="00C75978" w:rsidRPr="002D2BB1" w:rsidRDefault="00C75978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  <w:r w:rsidRPr="002D2BB1">
        <w:rPr>
          <w:lang w:val="sr-Cyrl-RS"/>
        </w:rPr>
        <w:t xml:space="preserve">Енергетски субјекти који на дан ступања на снагу овог закона обављају енергетску делатност из члана </w:t>
      </w:r>
      <w:r w:rsidR="00F36347" w:rsidRPr="002D2BB1">
        <w:rPr>
          <w:lang w:val="sr-Cyrl-RS"/>
        </w:rPr>
        <w:t>3.</w:t>
      </w:r>
      <w:r w:rsidR="00C00A65" w:rsidRPr="002D2BB1">
        <w:rPr>
          <w:lang w:val="sr-Cyrl-RS"/>
        </w:rPr>
        <w:t xml:space="preserve"> </w:t>
      </w:r>
      <w:r w:rsidRPr="002D2BB1">
        <w:rPr>
          <w:lang w:val="sr-Cyrl-RS"/>
        </w:rPr>
        <w:t>став</w:t>
      </w:r>
      <w:r w:rsidR="00F36347" w:rsidRPr="002D2BB1">
        <w:rPr>
          <w:lang w:val="sr-Cyrl-RS"/>
        </w:rPr>
        <w:t xml:space="preserve"> 1.</w:t>
      </w:r>
      <w:r w:rsidR="00C00A65" w:rsidRPr="002D2BB1">
        <w:rPr>
          <w:lang w:val="sr-Cyrl-RS"/>
        </w:rPr>
        <w:t xml:space="preserve"> овог закона</w:t>
      </w:r>
      <w:r w:rsidR="00F36347" w:rsidRPr="002D2BB1">
        <w:rPr>
          <w:lang w:val="sr-Cyrl-RS"/>
        </w:rPr>
        <w:t xml:space="preserve"> </w:t>
      </w:r>
      <w:r w:rsidRPr="002D2BB1">
        <w:rPr>
          <w:lang w:val="sr-Cyrl-RS"/>
        </w:rPr>
        <w:t>настављају да раде и дужни су да свој рад и пословање ускладе са одредбама овог закона.</w:t>
      </w:r>
    </w:p>
    <w:p w14:paraId="4EFEA341" w14:textId="29FCC095" w:rsidR="00E24549" w:rsidRPr="002D2BB1" w:rsidRDefault="00C75978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  <w:r w:rsidRPr="002D2BB1">
        <w:rPr>
          <w:lang w:val="sr-Cyrl-RS"/>
        </w:rPr>
        <w:lastRenderedPageBreak/>
        <w:t xml:space="preserve">Лиценце за обављање енергетских делатности </w:t>
      </w:r>
      <w:r w:rsidR="00545C7A" w:rsidRPr="002D2BB1">
        <w:rPr>
          <w:lang w:val="sr-Cyrl-RS"/>
        </w:rPr>
        <w:t xml:space="preserve">из става 1. овог члана </w:t>
      </w:r>
      <w:r w:rsidRPr="002D2BB1">
        <w:rPr>
          <w:lang w:val="sr-Cyrl-RS"/>
        </w:rPr>
        <w:t>које су издате до дана ступања на снагу овог закона важиће до истека рока на који су издате.</w:t>
      </w:r>
      <w:r w:rsidR="00E24549" w:rsidRPr="002D2BB1">
        <w:rPr>
          <w:lang w:val="sr-Cyrl-RS"/>
        </w:rPr>
        <w:t xml:space="preserve"> </w:t>
      </w:r>
    </w:p>
    <w:p w14:paraId="2DF7288F" w14:textId="05F6C7C6" w:rsidR="00C75978" w:rsidRPr="002D2BB1" w:rsidRDefault="00E24549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  <w:r w:rsidRPr="002D2BB1">
        <w:rPr>
          <w:lang w:val="sr-Cyrl-RS"/>
        </w:rPr>
        <w:t xml:space="preserve">Лиценца за обављање енергетске делатности складиштење нафте, деривата нафте и биогорива важиће до истека рока на који су издате под називом складиштење нафте, моторних и енергетских горива и ако енергетски субјект у року од 90 дана од дана ступања на снагу овог закона достави ту лиценцу Агенцији ради евидентирања промењеног назива делатности и стављања забележбе на решење којим је лиценца издата. </w:t>
      </w:r>
    </w:p>
    <w:p w14:paraId="51E50AF1" w14:textId="122BD3B9" w:rsidR="00E24549" w:rsidRPr="002D2BB1" w:rsidRDefault="00E24549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  <w:r w:rsidRPr="002D2BB1">
        <w:rPr>
          <w:lang w:val="sr-Cyrl-RS"/>
        </w:rPr>
        <w:t>Лиценце за обављање енергетске делатности трговина нафтом, дериватима нафте, биогоривима, биотечностима, компримованим природним гасом, утечњеним природним гасом и водоником које су издате до дана ступања на снагу овог закона важиће до истека рока на који су издате под називом трговина нафтом, моторним и енергетским горивима из члана 3. овог закона и ако енергетски субјект у року од 90 дана од дана ступања на снагу овог закона достави ту лиценцу Агенцији ради евидентирања промењеног назива делатности и стављања забележбе на решење којим је лиценца издата.</w:t>
      </w:r>
    </w:p>
    <w:p w14:paraId="556B2C10" w14:textId="6E4F551C" w:rsidR="003100DE" w:rsidRPr="002D2BB1" w:rsidRDefault="003100DE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  <w:r w:rsidRPr="002D2BB1">
        <w:rPr>
          <w:lang w:val="sr-Cyrl-RS"/>
        </w:rPr>
        <w:t>У случају обављања делатности из става</w:t>
      </w:r>
      <w:r w:rsidR="004647CF" w:rsidRPr="002D2BB1">
        <w:rPr>
          <w:lang w:val="sr-Cyrl-RS"/>
        </w:rPr>
        <w:t xml:space="preserve"> 2</w:t>
      </w:r>
      <w:r w:rsidRPr="002D2BB1">
        <w:rPr>
          <w:lang w:val="sr-Cyrl-RS"/>
        </w:rPr>
        <w:t>. овог члана моторним горивима која нису обухваћена издатом лиценцом, лиценцирани енергетски субјект је дужан да поднесе Агенцији захтев за измену лиценце, без обзира на промењен назив те лиценце.</w:t>
      </w:r>
    </w:p>
    <w:p w14:paraId="7480FF4A" w14:textId="77777777" w:rsidR="00DB5822" w:rsidRPr="002D2BB1" w:rsidRDefault="00DB5822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</w:p>
    <w:p w14:paraId="3C4A108D" w14:textId="3A407830" w:rsidR="00D23035" w:rsidRPr="002D2BB1" w:rsidRDefault="00DB5822" w:rsidP="00DB5822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 xml:space="preserve">Усаглашавање </w:t>
      </w:r>
      <w:r w:rsidR="00DA20FF" w:rsidRPr="002D2BB1">
        <w:rPr>
          <w:lang w:val="sr-Cyrl-RS"/>
        </w:rPr>
        <w:t>П</w:t>
      </w:r>
      <w:r w:rsidRPr="002D2BB1">
        <w:rPr>
          <w:lang w:val="sr-Cyrl-RS"/>
        </w:rPr>
        <w:t>равила</w:t>
      </w:r>
      <w:r w:rsidR="00DA20FF" w:rsidRPr="002D2BB1">
        <w:rPr>
          <w:lang w:val="sr-Cyrl-RS"/>
        </w:rPr>
        <w:t xml:space="preserve"> о раду</w:t>
      </w:r>
    </w:p>
    <w:p w14:paraId="724D1CC3" w14:textId="77777777" w:rsidR="00D23035" w:rsidRPr="002D2BB1" w:rsidRDefault="00D23035" w:rsidP="00310652">
      <w:pPr>
        <w:pStyle w:val="1tekst"/>
        <w:spacing w:before="0" w:beforeAutospacing="0" w:after="0" w:afterAutospacing="0"/>
        <w:jc w:val="center"/>
        <w:rPr>
          <w:lang w:val="sr-Cyrl-RS"/>
        </w:rPr>
      </w:pPr>
    </w:p>
    <w:p w14:paraId="1AE6DCF3" w14:textId="0069B4E3" w:rsidR="00C75978" w:rsidRPr="002D2BB1" w:rsidRDefault="00C75978" w:rsidP="00310652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 xml:space="preserve">Члан </w:t>
      </w:r>
      <w:r w:rsidR="00C2569C" w:rsidRPr="002D2BB1">
        <w:rPr>
          <w:lang w:val="sr-Cyrl-RS"/>
        </w:rPr>
        <w:t>71</w:t>
      </w:r>
      <w:r w:rsidRPr="002D2BB1">
        <w:rPr>
          <w:lang w:val="sr-Cyrl-RS"/>
        </w:rPr>
        <w:t>.</w:t>
      </w:r>
    </w:p>
    <w:p w14:paraId="1A8D8455" w14:textId="14E85698" w:rsidR="00662F08" w:rsidRPr="002D2BB1" w:rsidRDefault="001B0A60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  <w:r w:rsidRPr="001B0A60">
        <w:rPr>
          <w:lang w:val="sr-Cyrl-RS"/>
        </w:rPr>
        <w:t xml:space="preserve">Енергетски субјект који обавља делатност транспорта </w:t>
      </w:r>
      <w:r w:rsidR="00C75978" w:rsidRPr="002D2BB1">
        <w:rPr>
          <w:lang w:val="sr-Cyrl-RS"/>
        </w:rPr>
        <w:t xml:space="preserve">усагласиће </w:t>
      </w:r>
      <w:r>
        <w:rPr>
          <w:lang w:val="sr-Cyrl-RS"/>
        </w:rPr>
        <w:t>Правила о раду</w:t>
      </w:r>
      <w:r w:rsidR="00C75978" w:rsidRPr="002D2BB1">
        <w:rPr>
          <w:lang w:val="sr-Cyrl-RS"/>
        </w:rPr>
        <w:t xml:space="preserve"> са одредбама овог закона и доставити Агенцији ради давања сагласности, најкасније у року од </w:t>
      </w:r>
      <w:r w:rsidR="0005425B" w:rsidRPr="002D2BB1">
        <w:rPr>
          <w:lang w:val="sr-Cyrl-RS"/>
        </w:rPr>
        <w:t xml:space="preserve">шест месеци </w:t>
      </w:r>
      <w:r w:rsidR="00C75978" w:rsidRPr="002D2BB1">
        <w:rPr>
          <w:lang w:val="sr-Cyrl-RS"/>
        </w:rPr>
        <w:t xml:space="preserve"> од дана ступања на снагу овог закона.</w:t>
      </w:r>
    </w:p>
    <w:p w14:paraId="5666B3A4" w14:textId="77777777" w:rsidR="007A627D" w:rsidRPr="002D2BB1" w:rsidRDefault="007A627D" w:rsidP="007A627D">
      <w:pPr>
        <w:pStyle w:val="1tekst"/>
        <w:spacing w:before="0" w:beforeAutospacing="0" w:after="0" w:afterAutospacing="0"/>
        <w:ind w:firstLine="851"/>
        <w:jc w:val="center"/>
        <w:rPr>
          <w:lang w:val="sr-Cyrl-RS"/>
        </w:rPr>
      </w:pPr>
    </w:p>
    <w:p w14:paraId="57D5F0A1" w14:textId="1C8AB603" w:rsidR="000B3E1D" w:rsidRPr="002D2BB1" w:rsidRDefault="007A627D" w:rsidP="007A627D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 xml:space="preserve">Упис </w:t>
      </w:r>
      <w:r w:rsidR="00DA20FF" w:rsidRPr="002D2BB1">
        <w:rPr>
          <w:lang w:val="sr-Cyrl-RS"/>
        </w:rPr>
        <w:t xml:space="preserve">у катастар </w:t>
      </w:r>
      <w:r w:rsidRPr="002D2BB1">
        <w:rPr>
          <w:lang w:val="sr-Cyrl-RS"/>
        </w:rPr>
        <w:t>система за транспорт</w:t>
      </w:r>
    </w:p>
    <w:p w14:paraId="28C6A5CE" w14:textId="77777777" w:rsidR="007A627D" w:rsidRPr="002D2BB1" w:rsidRDefault="007A627D" w:rsidP="007A627D">
      <w:pPr>
        <w:pStyle w:val="1tekst"/>
        <w:spacing w:before="0" w:beforeAutospacing="0" w:after="0" w:afterAutospacing="0"/>
        <w:jc w:val="center"/>
        <w:rPr>
          <w:lang w:val="sr-Cyrl-RS"/>
        </w:rPr>
      </w:pPr>
    </w:p>
    <w:p w14:paraId="090B259E" w14:textId="653C5D58" w:rsidR="003100DE" w:rsidRPr="002D2BB1" w:rsidRDefault="003100DE" w:rsidP="00310652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 xml:space="preserve">Члан </w:t>
      </w:r>
      <w:r w:rsidR="00C2569C" w:rsidRPr="002D2BB1">
        <w:rPr>
          <w:lang w:val="sr-Cyrl-RS"/>
        </w:rPr>
        <w:t>72</w:t>
      </w:r>
      <w:r w:rsidRPr="002D2BB1">
        <w:rPr>
          <w:lang w:val="sr-Cyrl-RS"/>
        </w:rPr>
        <w:t>.</w:t>
      </w:r>
    </w:p>
    <w:p w14:paraId="6E2C6AC0" w14:textId="6BADB1B9" w:rsidR="00165244" w:rsidRPr="002D2BB1" w:rsidRDefault="003100DE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  <w:r w:rsidRPr="002D2BB1">
        <w:rPr>
          <w:lang w:val="sr-Cyrl-RS"/>
        </w:rPr>
        <w:t xml:space="preserve">Власници </w:t>
      </w:r>
      <w:r w:rsidR="00545C7A" w:rsidRPr="002D2BB1">
        <w:rPr>
          <w:lang w:val="sr-Cyrl-RS"/>
        </w:rPr>
        <w:t>система</w:t>
      </w:r>
      <w:r w:rsidRPr="002D2BB1">
        <w:rPr>
          <w:lang w:val="sr-Cyrl-RS"/>
        </w:rPr>
        <w:t xml:space="preserve"> за </w:t>
      </w:r>
      <w:r w:rsidR="004647CF" w:rsidRPr="002D2BB1">
        <w:rPr>
          <w:lang w:val="sr-Cyrl-RS"/>
        </w:rPr>
        <w:t xml:space="preserve">транспорт нафте нафтоводом и власници </w:t>
      </w:r>
      <w:r w:rsidR="00545C7A" w:rsidRPr="002D2BB1">
        <w:rPr>
          <w:lang w:val="sr-Cyrl-RS"/>
        </w:rPr>
        <w:t xml:space="preserve">система </w:t>
      </w:r>
      <w:r w:rsidR="004647CF" w:rsidRPr="002D2BB1">
        <w:rPr>
          <w:lang w:val="sr-Cyrl-RS"/>
        </w:rPr>
        <w:t xml:space="preserve">за транспорт деривата нафте продуктоводом </w:t>
      </w:r>
      <w:r w:rsidR="007A627D" w:rsidRPr="002D2BB1">
        <w:rPr>
          <w:lang w:val="sr-Cyrl-RS"/>
        </w:rPr>
        <w:t>који су изграђени</w:t>
      </w:r>
      <w:r w:rsidRPr="002D2BB1">
        <w:rPr>
          <w:lang w:val="sr-Cyrl-RS"/>
        </w:rPr>
        <w:t xml:space="preserve"> до дана ступ</w:t>
      </w:r>
      <w:r w:rsidR="007A627D" w:rsidRPr="002D2BB1">
        <w:rPr>
          <w:lang w:val="sr-Cyrl-RS"/>
        </w:rPr>
        <w:t>ања на снагу овог закона, а који нису уписани</w:t>
      </w:r>
      <w:r w:rsidR="004647CF" w:rsidRPr="002D2BB1">
        <w:rPr>
          <w:lang w:val="sr-Cyrl-RS"/>
        </w:rPr>
        <w:t xml:space="preserve"> у катастар</w:t>
      </w:r>
      <w:r w:rsidRPr="002D2BB1">
        <w:rPr>
          <w:lang w:val="sr-Cyrl-RS"/>
        </w:rPr>
        <w:t xml:space="preserve"> </w:t>
      </w:r>
      <w:r w:rsidR="004647CF" w:rsidRPr="002D2BB1">
        <w:rPr>
          <w:lang w:val="sr-Cyrl-RS"/>
        </w:rPr>
        <w:t>водова, односно инфраструктуре или код другог надлежног органа у складу са посебним законом</w:t>
      </w:r>
      <w:r w:rsidRPr="002D2BB1">
        <w:rPr>
          <w:lang w:val="sr-Cyrl-RS"/>
        </w:rPr>
        <w:t xml:space="preserve">, дужни су да упис истих изврше у року од </w:t>
      </w:r>
      <w:r w:rsidR="005B1FB3" w:rsidRPr="002D2BB1">
        <w:rPr>
          <w:lang w:val="sr-Cyrl-RS"/>
        </w:rPr>
        <w:t xml:space="preserve">две </w:t>
      </w:r>
      <w:r w:rsidRPr="002D2BB1">
        <w:rPr>
          <w:lang w:val="sr-Cyrl-RS"/>
        </w:rPr>
        <w:t>године од дана ступања на снагу овог закона.</w:t>
      </w:r>
    </w:p>
    <w:p w14:paraId="7AA0506B" w14:textId="01FFCDEC" w:rsidR="004647CF" w:rsidRPr="002D2BB1" w:rsidRDefault="004647CF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  <w:r w:rsidRPr="002D2BB1">
        <w:rPr>
          <w:lang w:val="sr-Cyrl-RS"/>
        </w:rPr>
        <w:t xml:space="preserve">Агенција ће издати лиценцу за транспорт нафте нафтоводом без испуњености услова из члана </w:t>
      </w:r>
      <w:r w:rsidR="00545C7A" w:rsidRPr="002D2BB1">
        <w:rPr>
          <w:lang w:val="sr-Cyrl-RS"/>
        </w:rPr>
        <w:t>31</w:t>
      </w:r>
      <w:r w:rsidRPr="002D2BB1">
        <w:rPr>
          <w:lang w:val="sr-Cyrl-RS"/>
        </w:rPr>
        <w:t xml:space="preserve">. став </w:t>
      </w:r>
      <w:r w:rsidR="00545C7A" w:rsidRPr="002D2BB1">
        <w:rPr>
          <w:lang w:val="sr-Cyrl-RS"/>
        </w:rPr>
        <w:t>6</w:t>
      </w:r>
      <w:r w:rsidRPr="002D2BB1">
        <w:rPr>
          <w:lang w:val="sr-Cyrl-RS"/>
        </w:rPr>
        <w:t xml:space="preserve">. овог закона, уколико је поднет захтев за </w:t>
      </w:r>
      <w:r w:rsidR="00077837" w:rsidRPr="002D2BB1">
        <w:rPr>
          <w:lang w:val="sr-Cyrl-RS"/>
        </w:rPr>
        <w:t>упис нафтовода у катастар водова, односно инфраструктуре или код другог надлежног органа</w:t>
      </w:r>
      <w:r w:rsidRPr="002D2BB1">
        <w:rPr>
          <w:lang w:val="sr-Cyrl-RS"/>
        </w:rPr>
        <w:t>.</w:t>
      </w:r>
    </w:p>
    <w:p w14:paraId="66149321" w14:textId="7292AE0B" w:rsidR="00577331" w:rsidRPr="002D2BB1" w:rsidRDefault="00577331" w:rsidP="003073E7">
      <w:pPr>
        <w:pStyle w:val="1tekst"/>
        <w:spacing w:before="0" w:beforeAutospacing="0" w:after="0" w:afterAutospacing="0"/>
        <w:jc w:val="both"/>
        <w:rPr>
          <w:lang w:val="sr-Cyrl-RS"/>
        </w:rPr>
      </w:pPr>
    </w:p>
    <w:p w14:paraId="26194A59" w14:textId="12CC6411" w:rsidR="00577331" w:rsidRPr="002D2BB1" w:rsidRDefault="00577331" w:rsidP="00577331">
      <w:pPr>
        <w:pStyle w:val="1tekst"/>
        <w:spacing w:before="0" w:beforeAutospacing="0" w:after="0" w:afterAutospacing="0"/>
        <w:ind w:firstLine="851"/>
        <w:jc w:val="center"/>
        <w:rPr>
          <w:lang w:val="sr-Cyrl-RS"/>
        </w:rPr>
      </w:pPr>
      <w:r w:rsidRPr="002D2BB1">
        <w:rPr>
          <w:lang w:val="sr-Cyrl-RS"/>
        </w:rPr>
        <w:t xml:space="preserve">Прибављање сагласности </w:t>
      </w:r>
      <w:r w:rsidR="00F71D86" w:rsidRPr="002D2BB1">
        <w:rPr>
          <w:lang w:val="sr-Cyrl-RS"/>
        </w:rPr>
        <w:t>за складиштење и снабдевање</w:t>
      </w:r>
    </w:p>
    <w:p w14:paraId="63EC3601" w14:textId="77777777" w:rsidR="00577331" w:rsidRPr="002D2BB1" w:rsidRDefault="00577331" w:rsidP="00577331">
      <w:pPr>
        <w:pStyle w:val="1tekst"/>
        <w:spacing w:before="0" w:beforeAutospacing="0" w:after="0" w:afterAutospacing="0"/>
        <w:ind w:firstLine="851"/>
        <w:jc w:val="center"/>
        <w:rPr>
          <w:color w:val="FF0000"/>
          <w:lang w:val="sr-Cyrl-RS"/>
        </w:rPr>
      </w:pPr>
    </w:p>
    <w:p w14:paraId="60DFCA57" w14:textId="7C33D772" w:rsidR="004647CF" w:rsidRPr="002D2BB1" w:rsidRDefault="004647CF" w:rsidP="00310652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 xml:space="preserve">Члан </w:t>
      </w:r>
      <w:r w:rsidR="00C2569C" w:rsidRPr="002D2BB1">
        <w:rPr>
          <w:lang w:val="sr-Cyrl-RS"/>
        </w:rPr>
        <w:t>73</w:t>
      </w:r>
      <w:r w:rsidRPr="002D2BB1">
        <w:rPr>
          <w:lang w:val="sr-Cyrl-RS"/>
        </w:rPr>
        <w:t>.</w:t>
      </w:r>
    </w:p>
    <w:p w14:paraId="5B57CC29" w14:textId="77777777" w:rsidR="001A59FA" w:rsidRPr="002D2BB1" w:rsidRDefault="00165244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  <w:bookmarkStart w:id="32" w:name="_Hlk202275220"/>
      <w:r w:rsidRPr="002D2BB1">
        <w:rPr>
          <w:lang w:val="sr-Cyrl-RS"/>
        </w:rPr>
        <w:t xml:space="preserve">Привредни субјекти, предузетници и задруге за складиштењe моторних и енергетских горива за сопствене потребе укупног капацитета преко </w:t>
      </w:r>
      <w:r w:rsidR="007A627D" w:rsidRPr="002D2BB1">
        <w:rPr>
          <w:lang w:val="sr-Cyrl-RS"/>
        </w:rPr>
        <w:t>5 t</w:t>
      </w:r>
      <w:r w:rsidR="005B1FB3" w:rsidRPr="002D2BB1">
        <w:rPr>
          <w:lang w:val="sr-Cyrl-RS"/>
        </w:rPr>
        <w:t xml:space="preserve"> на једној локацији</w:t>
      </w:r>
      <w:r w:rsidRPr="002D2BB1">
        <w:rPr>
          <w:lang w:val="sr-Cyrl-RS"/>
        </w:rPr>
        <w:t xml:space="preserve"> и за снабдевање сопствених превозних средстава на сопственим станицама за снабдевање превозних средстава за које се не издаје лиценца, </w:t>
      </w:r>
      <w:r w:rsidR="004647CF" w:rsidRPr="002D2BB1">
        <w:rPr>
          <w:lang w:val="sr-Cyrl-RS"/>
        </w:rPr>
        <w:t xml:space="preserve">дужни су да прибаве </w:t>
      </w:r>
      <w:r w:rsidRPr="002D2BB1">
        <w:rPr>
          <w:lang w:val="sr-Cyrl-RS"/>
        </w:rPr>
        <w:t xml:space="preserve">сагласност коју </w:t>
      </w:r>
      <w:r w:rsidR="004647CF" w:rsidRPr="002D2BB1">
        <w:rPr>
          <w:lang w:val="sr-Cyrl-RS"/>
        </w:rPr>
        <w:t xml:space="preserve">издаје </w:t>
      </w:r>
      <w:r w:rsidR="00F71D86" w:rsidRPr="002D2BB1">
        <w:rPr>
          <w:lang w:val="sr-Cyrl-RS"/>
        </w:rPr>
        <w:t>Министарство</w:t>
      </w:r>
      <w:r w:rsidRPr="002D2BB1">
        <w:rPr>
          <w:lang w:val="sr-Cyrl-RS"/>
        </w:rPr>
        <w:t xml:space="preserve"> </w:t>
      </w:r>
      <w:r w:rsidR="004647CF" w:rsidRPr="002D2BB1">
        <w:rPr>
          <w:lang w:val="sr-Cyrl-RS"/>
        </w:rPr>
        <w:t xml:space="preserve">у року од </w:t>
      </w:r>
      <w:r w:rsidR="005B1FB3" w:rsidRPr="002D2BB1">
        <w:rPr>
          <w:lang w:val="sr-Cyrl-RS"/>
        </w:rPr>
        <w:t xml:space="preserve">три  </w:t>
      </w:r>
      <w:r w:rsidR="004647CF" w:rsidRPr="002D2BB1">
        <w:rPr>
          <w:lang w:val="sr-Cyrl-RS"/>
        </w:rPr>
        <w:t>године од ступања на снагу овог закона</w:t>
      </w:r>
      <w:r w:rsidR="001A59FA" w:rsidRPr="002D2BB1">
        <w:rPr>
          <w:lang w:val="sr-Cyrl-RS"/>
        </w:rPr>
        <w:t>.</w:t>
      </w:r>
    </w:p>
    <w:p w14:paraId="54122DE4" w14:textId="1C6EA25F" w:rsidR="003100DE" w:rsidRPr="002D2BB1" w:rsidRDefault="004647CF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  <w:r w:rsidRPr="002D2BB1">
        <w:rPr>
          <w:lang w:val="sr-Cyrl-RS"/>
        </w:rPr>
        <w:t xml:space="preserve"> </w:t>
      </w:r>
    </w:p>
    <w:bookmarkEnd w:id="32"/>
    <w:p w14:paraId="0E4D9C8A" w14:textId="001342CB" w:rsidR="004647CF" w:rsidRPr="002D2BB1" w:rsidRDefault="009B3035" w:rsidP="001A59FA">
      <w:pPr>
        <w:pStyle w:val="1tekst"/>
        <w:spacing w:before="0" w:beforeAutospacing="0" w:after="0" w:afterAutospacing="0"/>
        <w:ind w:firstLine="851"/>
        <w:jc w:val="center"/>
        <w:rPr>
          <w:lang w:val="sr-Cyrl-RS"/>
        </w:rPr>
      </w:pPr>
      <w:r w:rsidRPr="002D2BB1">
        <w:rPr>
          <w:lang w:val="sr-Cyrl-RS"/>
        </w:rPr>
        <w:lastRenderedPageBreak/>
        <w:t>Почетак примене</w:t>
      </w:r>
      <w:r w:rsidR="001A59FA" w:rsidRPr="002D2BB1">
        <w:rPr>
          <w:lang w:val="sr-Cyrl-RS"/>
        </w:rPr>
        <w:t xml:space="preserve"> појединих одредаба овог закона</w:t>
      </w:r>
    </w:p>
    <w:p w14:paraId="7DF612C6" w14:textId="77777777" w:rsidR="001A59FA" w:rsidRPr="002D2BB1" w:rsidRDefault="001A59FA" w:rsidP="001A59FA">
      <w:pPr>
        <w:pStyle w:val="1tekst"/>
        <w:spacing w:before="0" w:beforeAutospacing="0" w:after="0" w:afterAutospacing="0"/>
        <w:ind w:firstLine="851"/>
        <w:jc w:val="center"/>
        <w:rPr>
          <w:lang w:val="sr-Cyrl-RS"/>
        </w:rPr>
      </w:pPr>
    </w:p>
    <w:p w14:paraId="1682EE95" w14:textId="1DD0240B" w:rsidR="00DC49D5" w:rsidRPr="002D2BB1" w:rsidRDefault="003100DE" w:rsidP="00310652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 xml:space="preserve">Члан </w:t>
      </w:r>
      <w:r w:rsidR="00C2569C" w:rsidRPr="002D2BB1">
        <w:rPr>
          <w:lang w:val="sr-Cyrl-RS"/>
        </w:rPr>
        <w:t>74</w:t>
      </w:r>
      <w:r w:rsidRPr="002D2BB1">
        <w:rPr>
          <w:lang w:val="sr-Cyrl-RS"/>
        </w:rPr>
        <w:t>.</w:t>
      </w:r>
    </w:p>
    <w:p w14:paraId="7B6AD8EF" w14:textId="0990ECAC" w:rsidR="00DC49D5" w:rsidRPr="002D2BB1" w:rsidRDefault="00DC49D5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  <w:r w:rsidRPr="002D2BB1">
        <w:rPr>
          <w:lang w:val="sr-Cyrl-RS"/>
        </w:rPr>
        <w:t>Одредбе чл</w:t>
      </w:r>
      <w:r w:rsidR="0010232D">
        <w:rPr>
          <w:lang w:val="sr-Cyrl-RS"/>
        </w:rPr>
        <w:t>.</w:t>
      </w:r>
      <w:r w:rsidRPr="002D2BB1">
        <w:rPr>
          <w:lang w:val="sr-Cyrl-RS"/>
        </w:rPr>
        <w:t xml:space="preserve"> </w:t>
      </w:r>
      <w:r w:rsidR="008A4A5D" w:rsidRPr="002D2BB1">
        <w:rPr>
          <w:lang w:val="sr-Cyrl-RS"/>
        </w:rPr>
        <w:t xml:space="preserve">35 </w:t>
      </w:r>
      <w:r w:rsidR="00EA4000" w:rsidRPr="002D2BB1">
        <w:rPr>
          <w:lang w:val="sr-Cyrl-RS"/>
        </w:rPr>
        <w:t>-</w:t>
      </w:r>
      <w:r w:rsidR="008A4A5D" w:rsidRPr="002D2BB1">
        <w:rPr>
          <w:lang w:val="sr-Cyrl-RS"/>
        </w:rPr>
        <w:t xml:space="preserve"> 42</w:t>
      </w:r>
      <w:r w:rsidR="009B3035" w:rsidRPr="002D2BB1">
        <w:rPr>
          <w:lang w:val="sr-Cyrl-RS"/>
        </w:rPr>
        <w:t>.</w:t>
      </w:r>
      <w:r w:rsidRPr="002D2BB1">
        <w:rPr>
          <w:lang w:val="sr-Cyrl-RS"/>
        </w:rPr>
        <w:t xml:space="preserve"> овог закона које се односе на електронску процедуру примењиваће се од дана израде софтверског решења који подржава овај систем.</w:t>
      </w:r>
    </w:p>
    <w:p w14:paraId="2E491FD1" w14:textId="0D119E86" w:rsidR="004B6BAC" w:rsidRPr="002D2BB1" w:rsidRDefault="004B6BAC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</w:p>
    <w:p w14:paraId="4372FFB5" w14:textId="10755DBF" w:rsidR="001A59FA" w:rsidRPr="002D2BB1" w:rsidRDefault="001A59FA" w:rsidP="001A59FA">
      <w:pPr>
        <w:pStyle w:val="1tekst"/>
        <w:spacing w:before="0" w:beforeAutospacing="0" w:after="0" w:afterAutospacing="0"/>
        <w:ind w:firstLine="851"/>
        <w:jc w:val="center"/>
        <w:rPr>
          <w:lang w:val="sr-Cyrl-RS"/>
        </w:rPr>
      </w:pPr>
      <w:r w:rsidRPr="002D2BB1">
        <w:rPr>
          <w:lang w:val="sr-Cyrl-RS"/>
        </w:rPr>
        <w:t>Плаћање административне таксе</w:t>
      </w:r>
    </w:p>
    <w:p w14:paraId="56D1EFC2" w14:textId="77777777" w:rsidR="001A59FA" w:rsidRPr="002D2BB1" w:rsidRDefault="001A59FA" w:rsidP="001A59FA">
      <w:pPr>
        <w:pStyle w:val="1tekst"/>
        <w:spacing w:before="0" w:beforeAutospacing="0" w:after="0" w:afterAutospacing="0"/>
        <w:ind w:firstLine="851"/>
        <w:jc w:val="center"/>
        <w:rPr>
          <w:lang w:val="sr-Cyrl-RS"/>
        </w:rPr>
      </w:pPr>
    </w:p>
    <w:p w14:paraId="7CC1A86C" w14:textId="078A178B" w:rsidR="004B6BAC" w:rsidRPr="002D2BB1" w:rsidRDefault="004B6BAC" w:rsidP="00310652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>Члан 75.</w:t>
      </w:r>
    </w:p>
    <w:p w14:paraId="2FE55038" w14:textId="07C0A4A6" w:rsidR="00CA691E" w:rsidRPr="002D2BB1" w:rsidRDefault="00CA691E" w:rsidP="003106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До прописивања висине таксе законом којим се уређују републичке административне таксе, подносилац захтева из члана 36. став 1. овог закона који у року од 30 дана од дана објављивања решења </w:t>
      </w:r>
      <w:r w:rsidR="000712E8" w:rsidRPr="002D2BB1">
        <w:rPr>
          <w:rFonts w:ascii="Times New Roman" w:hAnsi="Times New Roman" w:cs="Times New Roman"/>
          <w:sz w:val="24"/>
          <w:szCs w:val="24"/>
          <w:lang w:val="sr-Cyrl-RS"/>
        </w:rPr>
        <w:t>из члана 36. став 3. овог члана</w:t>
      </w: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 поднесе нови захтев са позивањем на број решења којим је ранији захтев одбачен и отклони све утврђене недостатке, плаћа половину прописаног износа административне таксе. </w:t>
      </w:r>
    </w:p>
    <w:p w14:paraId="04793C04" w14:textId="77777777" w:rsidR="001A59FA" w:rsidRPr="002D2BB1" w:rsidRDefault="001A59FA" w:rsidP="003106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1DA012" w14:textId="1ABA2665" w:rsidR="001A59FA" w:rsidRPr="002D2BB1" w:rsidRDefault="001A59FA" w:rsidP="001A59F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Успостављање </w:t>
      </w:r>
      <w:r w:rsidR="00DA20FF" w:rsidRPr="002D2BB1">
        <w:rPr>
          <w:rFonts w:ascii="Times New Roman" w:hAnsi="Times New Roman" w:cs="Times New Roman"/>
          <w:sz w:val="24"/>
          <w:szCs w:val="24"/>
          <w:lang w:val="sr-Cyrl-RS"/>
        </w:rPr>
        <w:t xml:space="preserve">права својине на систему за транспорт </w:t>
      </w:r>
    </w:p>
    <w:p w14:paraId="6AC8CA0F" w14:textId="77777777" w:rsidR="001A59FA" w:rsidRPr="002D2BB1" w:rsidRDefault="001A59FA" w:rsidP="001A59FA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2CA1DAF5" w14:textId="48F0149C" w:rsidR="00A40EE7" w:rsidRPr="002D2BB1" w:rsidRDefault="00A40EE7" w:rsidP="0031065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Члан 76.</w:t>
      </w:r>
    </w:p>
    <w:p w14:paraId="6CF99A6C" w14:textId="66A7262A" w:rsidR="00A40EE7" w:rsidRPr="002D2BB1" w:rsidRDefault="00A40EE7" w:rsidP="0031065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Даном ступања на снагу овог закона успоставља се право својине</w:t>
      </w:r>
      <w:r w:rsidR="00850D20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привредног друштва </w:t>
      </w:r>
      <w:r w:rsidR="000D7597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„ТРАНСНАФТА” АД  Панчево 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(у даљем тексту: Траснафта), на систему за транспорт нафте нафтоводом, као и систему за тран</w:t>
      </w:r>
      <w:r w:rsidR="0064445D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с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порт деривата нафте продудкотоводм који су на дан ступања овог закона у својини Републике Србије, а коју користи то привредно друштво.</w:t>
      </w:r>
    </w:p>
    <w:p w14:paraId="021668C9" w14:textId="5C5D27BF" w:rsidR="00A40EE7" w:rsidRPr="002D2BB1" w:rsidRDefault="00A40EE7" w:rsidP="0031065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Сагласно ставу 1. овог члана право својине се успоставља на свим деловима система за транспорт нафте нафтоводом, као и система за транспорт деривата нафте продуктоводом које је </w:t>
      </w:r>
      <w:r w:rsidR="00B05C40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привредно друштво 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Транснафта</w:t>
      </w:r>
      <w:r w:rsidR="00B05C40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стекло</w:t>
      </w:r>
      <w:r w:rsidR="000D7597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као својину или др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жавину, по сили закона, као правни следбеник или правни наследник другог правног лица, коју </w:t>
      </w:r>
      <w:r w:rsidR="00B05C40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је 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изградило сопственим средствима или средствима свог правног претходника, оснивањем,</w:t>
      </w:r>
      <w:r w:rsidRPr="002D2BB1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/>
          <w14:ligatures w14:val="none"/>
        </w:rPr>
        <w:t xml:space="preserve"> 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повећањем </w:t>
      </w:r>
      <w:r w:rsidR="00DE1C43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основног 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капитала</w:t>
      </w:r>
      <w:r w:rsidRPr="002D2BB1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/>
          <w14:ligatures w14:val="none"/>
        </w:rPr>
        <w:t xml:space="preserve"> 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или другим правним послом подобним за пренос права својине. </w:t>
      </w:r>
    </w:p>
    <w:p w14:paraId="5CDB63FF" w14:textId="0106F5A4" w:rsidR="00A40EE7" w:rsidRPr="002D2BB1" w:rsidRDefault="00B05C40" w:rsidP="0031065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bookmarkStart w:id="33" w:name="_Hlk214372885"/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Ако</w:t>
      </w:r>
      <w:r w:rsidR="00A40EE7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привредно друштво </w:t>
      </w:r>
      <w:r w:rsidR="00A40EE7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Тран</w:t>
      </w:r>
      <w:r w:rsidR="004814A9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сн</w:t>
      </w:r>
      <w:r w:rsidR="00A40EE7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афта на дан ступања на снагу овог закона није уписано у катастру инфраструктуре као носилац права својине на било ком делу система из става 1. овог члана, има право да у складу са Законом о посебним условима за евидентирање и упис права на </w:t>
      </w:r>
      <w:bookmarkEnd w:id="33"/>
      <w:r w:rsidR="00A40EE7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непок</w:t>
      </w: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ретностима („Сужбени гласник РС”, број</w:t>
      </w:r>
      <w:r w:rsidR="00A40EE7"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91/25) поднесе захтев ради уписа права својине на таквом делу система.</w:t>
      </w:r>
    </w:p>
    <w:p w14:paraId="78ED280E" w14:textId="60304265" w:rsidR="001A59FA" w:rsidRPr="002D2BB1" w:rsidRDefault="001A59FA" w:rsidP="003073E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19CD4F72" w14:textId="346F2377" w:rsidR="001A59FA" w:rsidRPr="002D2BB1" w:rsidRDefault="001A59FA" w:rsidP="001A59FA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Усклађивање пословања</w:t>
      </w:r>
    </w:p>
    <w:p w14:paraId="26B05058" w14:textId="77777777" w:rsidR="001A59FA" w:rsidRPr="002D2BB1" w:rsidRDefault="001A59FA" w:rsidP="001A59FA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1468EE40" w14:textId="77777777" w:rsidR="009415CB" w:rsidRPr="002D2BB1" w:rsidRDefault="009415CB" w:rsidP="00310652">
      <w:pPr>
        <w:spacing w:after="0" w:line="240" w:lineRule="auto"/>
        <w:ind w:left="3404" w:firstLine="851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2D2BB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Члан 77. </w:t>
      </w:r>
    </w:p>
    <w:p w14:paraId="1888D3C3" w14:textId="6F0030F4" w:rsidR="009415CB" w:rsidRPr="002D2BB1" w:rsidRDefault="009415CB" w:rsidP="003106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34" w:name="_Hlk214372981"/>
      <w:r w:rsidRPr="002D2BB1">
        <w:rPr>
          <w:rFonts w:ascii="Times New Roman" w:hAnsi="Times New Roman" w:cs="Times New Roman"/>
          <w:sz w:val="24"/>
          <w:szCs w:val="24"/>
          <w:lang w:val="sr-Cyrl-RS"/>
        </w:rPr>
        <w:t>Правно лице које обавља енергетску делатност из члана 3. овог закона, а послује у форми јавног предузећа или друштва капитала чији је оснивач Република Србија, дужно је да своју организацију, као и своје опште акте усклади са одредбама закона којим се уређује управљање привредним друштвима која су у власништву Републике Србије</w:t>
      </w:r>
      <w:bookmarkEnd w:id="34"/>
      <w:r w:rsidRPr="002D2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562FC6B" w14:textId="4AEE9537" w:rsidR="003073E7" w:rsidRPr="002D2BB1" w:rsidRDefault="003073E7" w:rsidP="003106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DF2A6F" w14:textId="77777777" w:rsidR="003073E7" w:rsidRPr="002D2BB1" w:rsidRDefault="003073E7" w:rsidP="003106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58051A" w14:textId="77777777" w:rsidR="006A47EB" w:rsidRDefault="006A47EB" w:rsidP="001A59FA">
      <w:pPr>
        <w:pStyle w:val="1tekst"/>
        <w:spacing w:before="0" w:beforeAutospacing="0" w:after="0" w:afterAutospacing="0"/>
        <w:ind w:firstLine="851"/>
        <w:jc w:val="center"/>
        <w:rPr>
          <w:lang w:val="sr-Cyrl-RS"/>
        </w:rPr>
      </w:pPr>
    </w:p>
    <w:p w14:paraId="4D53DD11" w14:textId="4C7B0412" w:rsidR="001A59FA" w:rsidRPr="002D2BB1" w:rsidRDefault="001A59FA" w:rsidP="001A59FA">
      <w:pPr>
        <w:pStyle w:val="1tekst"/>
        <w:spacing w:before="0" w:beforeAutospacing="0" w:after="0" w:afterAutospacing="0"/>
        <w:ind w:firstLine="851"/>
        <w:jc w:val="center"/>
        <w:rPr>
          <w:lang w:val="sr-Cyrl-RS"/>
        </w:rPr>
      </w:pPr>
      <w:r w:rsidRPr="002D2BB1">
        <w:rPr>
          <w:lang w:val="sr-Cyrl-RS"/>
        </w:rPr>
        <w:lastRenderedPageBreak/>
        <w:t>Престанак важења појединих одредаба Закона о енергетици</w:t>
      </w:r>
    </w:p>
    <w:p w14:paraId="24D47ABC" w14:textId="77777777" w:rsidR="00DC49D5" w:rsidRPr="002D2BB1" w:rsidRDefault="00DC49D5" w:rsidP="00310652">
      <w:pPr>
        <w:pStyle w:val="1tekst"/>
        <w:spacing w:before="0" w:beforeAutospacing="0" w:after="0" w:afterAutospacing="0"/>
        <w:rPr>
          <w:lang w:val="sr-Cyrl-RS"/>
        </w:rPr>
      </w:pPr>
    </w:p>
    <w:p w14:paraId="13552582" w14:textId="6797B40D" w:rsidR="00DC49D5" w:rsidRPr="002D2BB1" w:rsidRDefault="00DC49D5" w:rsidP="00310652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 xml:space="preserve">Члан </w:t>
      </w:r>
      <w:r w:rsidR="00C2569C" w:rsidRPr="002D2BB1">
        <w:rPr>
          <w:lang w:val="sr-Cyrl-RS"/>
        </w:rPr>
        <w:t>7</w:t>
      </w:r>
      <w:r w:rsidR="009415CB" w:rsidRPr="002D2BB1">
        <w:rPr>
          <w:lang w:val="sr-Cyrl-RS"/>
        </w:rPr>
        <w:t>8</w:t>
      </w:r>
      <w:r w:rsidRPr="002D2BB1">
        <w:rPr>
          <w:lang w:val="sr-Cyrl-RS"/>
        </w:rPr>
        <w:t xml:space="preserve">. </w:t>
      </w:r>
    </w:p>
    <w:p w14:paraId="13388D10" w14:textId="2D277230" w:rsidR="001A59FA" w:rsidRPr="002D2BB1" w:rsidRDefault="003C5302" w:rsidP="00B12529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  <w:r w:rsidRPr="002D2BB1">
        <w:rPr>
          <w:lang w:val="sr-Cyrl-RS"/>
        </w:rPr>
        <w:t>Даном ступања на снагу овог зак</w:t>
      </w:r>
      <w:r w:rsidR="00AB34E6" w:rsidRPr="002D2BB1">
        <w:rPr>
          <w:lang w:val="sr-Cyrl-RS"/>
        </w:rPr>
        <w:t>она престају да важе одредбе члана 2. став 1. тач. 5), 23), 82), 88), 89)</w:t>
      </w:r>
      <w:r w:rsidR="00DB5F6A">
        <w:rPr>
          <w:lang w:val="sr-Cyrl-RS"/>
        </w:rPr>
        <w:t xml:space="preserve"> и </w:t>
      </w:r>
      <w:r w:rsidRPr="002D2BB1">
        <w:rPr>
          <w:lang w:val="sr-Cyrl-RS"/>
        </w:rPr>
        <w:t>126) у делу који се односи на нафту и деривате нафте, тач. 149), 154)</w:t>
      </w:r>
      <w:r w:rsidR="00AB34E6" w:rsidRPr="002D2BB1">
        <w:rPr>
          <w:lang w:val="sr-Cyrl-RS"/>
        </w:rPr>
        <w:t>, 155), 158), 159), 160)</w:t>
      </w:r>
      <w:r w:rsidR="00DB5F6A">
        <w:rPr>
          <w:lang w:val="sr-Cyrl-RS"/>
        </w:rPr>
        <w:t xml:space="preserve"> и </w:t>
      </w:r>
      <w:r w:rsidR="00AB34E6" w:rsidRPr="002D2BB1">
        <w:rPr>
          <w:lang w:val="sr-Cyrl-RS"/>
        </w:rPr>
        <w:t>161),</w:t>
      </w:r>
      <w:r w:rsidRPr="002D2BB1">
        <w:rPr>
          <w:lang w:val="sr-Cyrl-RS"/>
        </w:rPr>
        <w:t xml:space="preserve"> </w:t>
      </w:r>
      <w:r w:rsidR="0060046A" w:rsidRPr="002D2BB1">
        <w:rPr>
          <w:lang w:val="sr-Cyrl-RS"/>
        </w:rPr>
        <w:t>члана 16. став 1. тач. 18) и 19),</w:t>
      </w:r>
      <w:r w:rsidR="00545C7A" w:rsidRPr="002D2BB1">
        <w:rPr>
          <w:lang w:val="sr-Cyrl-RS"/>
        </w:rPr>
        <w:t xml:space="preserve"> члана 18. у делу који се односи на област нафте и деривата нафте, </w:t>
      </w:r>
      <w:r w:rsidR="0060046A" w:rsidRPr="002D2BB1">
        <w:rPr>
          <w:lang w:val="sr-Cyrl-RS"/>
        </w:rPr>
        <w:t xml:space="preserve">чл. </w:t>
      </w:r>
      <w:r w:rsidRPr="002D2BB1">
        <w:rPr>
          <w:lang w:val="sr-Cyrl-RS"/>
        </w:rPr>
        <w:t>28</w:t>
      </w:r>
      <w:r w:rsidR="00AB34E6" w:rsidRPr="002D2BB1">
        <w:rPr>
          <w:lang w:val="sr-Cyrl-RS"/>
        </w:rPr>
        <w:t xml:space="preserve"> </w:t>
      </w:r>
      <w:r w:rsidR="0060046A" w:rsidRPr="002D2BB1">
        <w:rPr>
          <w:lang w:val="sr-Cyrl-RS"/>
        </w:rPr>
        <w:t>-</w:t>
      </w:r>
      <w:r w:rsidRPr="002D2BB1">
        <w:rPr>
          <w:lang w:val="sr-Cyrl-RS"/>
        </w:rPr>
        <w:t xml:space="preserve"> 29, чл. 35а</w:t>
      </w:r>
      <w:r w:rsidR="00AB34E6" w:rsidRPr="002D2BB1">
        <w:rPr>
          <w:lang w:val="sr-Cyrl-RS"/>
        </w:rPr>
        <w:t xml:space="preserve"> </w:t>
      </w:r>
      <w:r w:rsidRPr="002D2BB1">
        <w:rPr>
          <w:lang w:val="sr-Cyrl-RS"/>
        </w:rPr>
        <w:t>-</w:t>
      </w:r>
      <w:r w:rsidR="00AB34E6" w:rsidRPr="002D2BB1">
        <w:rPr>
          <w:lang w:val="sr-Cyrl-RS"/>
        </w:rPr>
        <w:t xml:space="preserve"> </w:t>
      </w:r>
      <w:r w:rsidRPr="002D2BB1">
        <w:rPr>
          <w:lang w:val="sr-Cyrl-RS"/>
        </w:rPr>
        <w:t>35ж</w:t>
      </w:r>
      <w:r w:rsidR="0060046A" w:rsidRPr="002D2BB1">
        <w:rPr>
          <w:lang w:val="sr-Cyrl-RS"/>
        </w:rPr>
        <w:t xml:space="preserve"> у делу који се односи на сагласност за складиштење и снабдевање за сопствене потребе</w:t>
      </w:r>
      <w:r w:rsidR="003073E7" w:rsidRPr="002D2BB1">
        <w:rPr>
          <w:lang w:val="sr-Cyrl-RS"/>
        </w:rPr>
        <w:t>,</w:t>
      </w:r>
      <w:r w:rsidR="002F7387" w:rsidRPr="002D2BB1">
        <w:rPr>
          <w:color w:val="FF0000"/>
          <w:lang w:val="sr-Cyrl-RS"/>
        </w:rPr>
        <w:t xml:space="preserve"> </w:t>
      </w:r>
      <w:r w:rsidRPr="002D2BB1">
        <w:rPr>
          <w:lang w:val="sr-Cyrl-RS"/>
        </w:rPr>
        <w:t>чл</w:t>
      </w:r>
      <w:r w:rsidR="00E571DA" w:rsidRPr="002D2BB1">
        <w:rPr>
          <w:lang w:val="sr-Cyrl-RS"/>
        </w:rPr>
        <w:t>.</w:t>
      </w:r>
      <w:r w:rsidRPr="002D2BB1">
        <w:rPr>
          <w:lang w:val="sr-Cyrl-RS"/>
        </w:rPr>
        <w:t xml:space="preserve"> 324</w:t>
      </w:r>
      <w:r w:rsidR="00E014B4" w:rsidRPr="002D2BB1">
        <w:rPr>
          <w:lang w:val="sr-Cyrl-RS"/>
        </w:rPr>
        <w:t xml:space="preserve"> </w:t>
      </w:r>
      <w:r w:rsidR="003073E7" w:rsidRPr="002D2BB1">
        <w:rPr>
          <w:lang w:val="sr-Cyrl-RS"/>
        </w:rPr>
        <w:t>-</w:t>
      </w:r>
      <w:r w:rsidR="001B0A60">
        <w:rPr>
          <w:lang w:val="sr-Cyrl-RS"/>
        </w:rPr>
        <w:t>339</w:t>
      </w:r>
      <w:r w:rsidR="003073E7" w:rsidRPr="002D2BB1">
        <w:rPr>
          <w:lang w:val="sr-Cyrl-RS"/>
        </w:rPr>
        <w:t>,</w:t>
      </w:r>
      <w:r w:rsidRPr="002D2BB1">
        <w:rPr>
          <w:lang w:val="sr-Cyrl-RS"/>
        </w:rPr>
        <w:t xml:space="preserve"> чл. 342 </w:t>
      </w:r>
      <w:r w:rsidR="00AB34E6" w:rsidRPr="002D2BB1">
        <w:rPr>
          <w:lang w:val="sr-Cyrl-RS"/>
        </w:rPr>
        <w:t>-</w:t>
      </w:r>
      <w:r w:rsidRPr="002D2BB1">
        <w:rPr>
          <w:lang w:val="sr-Cyrl-RS"/>
        </w:rPr>
        <w:t xml:space="preserve"> 345</w:t>
      </w:r>
      <w:r w:rsidR="00AB34E6" w:rsidRPr="002D2BB1">
        <w:rPr>
          <w:lang w:val="sr-Cyrl-RS"/>
        </w:rPr>
        <w:t>, чл. 367. ст. 5 -</w:t>
      </w:r>
      <w:r w:rsidRPr="002D2BB1">
        <w:rPr>
          <w:lang w:val="sr-Cyrl-RS"/>
        </w:rPr>
        <w:t xml:space="preserve"> 7, </w:t>
      </w:r>
      <w:r w:rsidR="00AF3C79" w:rsidRPr="002D2BB1">
        <w:rPr>
          <w:lang w:val="sr-Cyrl-RS"/>
        </w:rPr>
        <w:t>члан</w:t>
      </w:r>
      <w:r w:rsidR="00DB5F6A">
        <w:rPr>
          <w:lang w:val="sr-Cyrl-RS"/>
        </w:rPr>
        <w:t>а</w:t>
      </w:r>
      <w:r w:rsidR="00AF3C79" w:rsidRPr="002D2BB1">
        <w:rPr>
          <w:lang w:val="sr-Cyrl-RS"/>
        </w:rPr>
        <w:t xml:space="preserve"> 378. у делу који се односи на објекте за складиштење и производњу нафте, деривата нафте и биогорива и прописа о формирању оперативних резерви, </w:t>
      </w:r>
      <w:r w:rsidR="006221B6" w:rsidRPr="002D2BB1">
        <w:rPr>
          <w:lang w:val="sr-Cyrl-RS"/>
        </w:rPr>
        <w:t xml:space="preserve"> члана 380. став</w:t>
      </w:r>
      <w:r w:rsidRPr="002D2BB1">
        <w:rPr>
          <w:lang w:val="sr-Cyrl-RS"/>
        </w:rPr>
        <w:t xml:space="preserve"> 1. тач. 4)</w:t>
      </w:r>
      <w:r w:rsidR="00AF3C79" w:rsidRPr="002D2BB1">
        <w:rPr>
          <w:lang w:val="sr-Cyrl-RS"/>
        </w:rPr>
        <w:t xml:space="preserve"> и</w:t>
      </w:r>
      <w:r w:rsidR="007D59C3" w:rsidRPr="002D2BB1">
        <w:rPr>
          <w:lang w:val="sr-Cyrl-RS"/>
        </w:rPr>
        <w:t xml:space="preserve"> </w:t>
      </w:r>
      <w:r w:rsidR="00AF3C79" w:rsidRPr="002D2BB1">
        <w:rPr>
          <w:lang w:val="sr-Cyrl-RS"/>
        </w:rPr>
        <w:t xml:space="preserve"> 5) у делу који се односи на објекте за складиштење нафте, деривата нафте, биогорива, компримованог природног гаса и утечњеног природног гаса укупног резервоарског простора већег од 10 m³</w:t>
      </w:r>
      <w:r w:rsidR="00DB5F6A">
        <w:rPr>
          <w:lang w:val="sr-Cyrl-RS"/>
        </w:rPr>
        <w:t>,</w:t>
      </w:r>
      <w:r w:rsidR="006221B6" w:rsidRPr="002D2BB1">
        <w:rPr>
          <w:lang w:val="sr-Cyrl-RS"/>
        </w:rPr>
        <w:t xml:space="preserve"> члана</w:t>
      </w:r>
      <w:r w:rsidRPr="002D2BB1">
        <w:rPr>
          <w:lang w:val="sr-Cyrl-RS"/>
        </w:rPr>
        <w:t xml:space="preserve"> 385. став 1. у делу који се односи на тржишног инспектора</w:t>
      </w:r>
      <w:r w:rsidR="00AF3C79" w:rsidRPr="002D2BB1">
        <w:rPr>
          <w:lang w:val="sr-Cyrl-RS"/>
        </w:rPr>
        <w:t xml:space="preserve"> и став 1. тачка 4) и тачка 5) подтачка (3) у делу који се односи на сагласност за складиштење и снабдевање за сопствене потребе</w:t>
      </w:r>
      <w:r w:rsidR="006221B6" w:rsidRPr="002D2BB1">
        <w:rPr>
          <w:lang w:val="sr-Cyrl-RS"/>
        </w:rPr>
        <w:t>, члана 389. став 1. тач</w:t>
      </w:r>
      <w:r w:rsidR="00DB5F6A">
        <w:rPr>
          <w:lang w:val="sr-Cyrl-RS"/>
        </w:rPr>
        <w:t>.</w:t>
      </w:r>
      <w:r w:rsidR="006221B6" w:rsidRPr="002D2BB1">
        <w:rPr>
          <w:lang w:val="sr-Cyrl-RS"/>
        </w:rPr>
        <w:t xml:space="preserve"> 8) и </w:t>
      </w:r>
      <w:r w:rsidRPr="002D2BB1">
        <w:rPr>
          <w:lang w:val="sr-Cyrl-RS"/>
        </w:rPr>
        <w:t>5) у делу који се односи на енергетског субјекта који обављају делатност производње и трговине нафтом, дериватима, биогоривима, намешавања биогорива, биотечностима, компримованим природним гасом, утечњеним природним гасом и водоником и трговине моторним и другим горивима на станицама за снаб</w:t>
      </w:r>
      <w:r w:rsidR="00A939EB">
        <w:rPr>
          <w:lang w:val="sr-Cyrl-RS"/>
        </w:rPr>
        <w:t>д</w:t>
      </w:r>
      <w:r w:rsidRPr="002D2BB1">
        <w:rPr>
          <w:lang w:val="sr-Cyrl-RS"/>
        </w:rPr>
        <w:t>евање превозних средстава, тач. 16)</w:t>
      </w:r>
      <w:r w:rsidR="00DB5F6A">
        <w:rPr>
          <w:lang w:val="sr-Cyrl-RS"/>
        </w:rPr>
        <w:t xml:space="preserve">, 17, </w:t>
      </w:r>
      <w:r w:rsidR="006221B6" w:rsidRPr="002D2BB1">
        <w:rPr>
          <w:lang w:val="sr-Cyrl-RS"/>
        </w:rPr>
        <w:t>18)</w:t>
      </w:r>
      <w:r w:rsidR="00DB5F6A">
        <w:rPr>
          <w:lang w:val="sr-Cyrl-RS"/>
        </w:rPr>
        <w:t xml:space="preserve"> и </w:t>
      </w:r>
      <w:r w:rsidRPr="002D2BB1">
        <w:rPr>
          <w:lang w:val="sr-Cyrl-RS"/>
        </w:rPr>
        <w:t>20) у делу који се односи на ен</w:t>
      </w:r>
      <w:r w:rsidR="006221B6" w:rsidRPr="002D2BB1">
        <w:rPr>
          <w:lang w:val="sr-Cyrl-RS"/>
        </w:rPr>
        <w:t>ергетског субјекта који обавља</w:t>
      </w:r>
      <w:r w:rsidRPr="002D2BB1">
        <w:rPr>
          <w:lang w:val="sr-Cyrl-RS"/>
        </w:rPr>
        <w:t xml:space="preserve"> делатност транспорта нафте нафтоводом и де</w:t>
      </w:r>
      <w:r w:rsidR="006221B6" w:rsidRPr="002D2BB1">
        <w:rPr>
          <w:lang w:val="sr-Cyrl-RS"/>
        </w:rPr>
        <w:t xml:space="preserve">ривата нафте продуктоводом </w:t>
      </w:r>
      <w:r w:rsidR="006221B6" w:rsidRPr="00C70272">
        <w:rPr>
          <w:lang w:val="sr-Cyrl-RS"/>
        </w:rPr>
        <w:t>и тачка 24),</w:t>
      </w:r>
      <w:r w:rsidR="006221B6" w:rsidRPr="002D2BB1">
        <w:rPr>
          <w:lang w:val="sr-Cyrl-RS"/>
        </w:rPr>
        <w:t xml:space="preserve"> члана 390 став 1. тачка</w:t>
      </w:r>
      <w:r w:rsidRPr="002D2BB1">
        <w:rPr>
          <w:lang w:val="sr-Cyrl-RS"/>
        </w:rPr>
        <w:t xml:space="preserve"> 6) </w:t>
      </w:r>
      <w:bookmarkStart w:id="35" w:name="_Hlk208298532"/>
      <w:r w:rsidRPr="002D2BB1">
        <w:rPr>
          <w:lang w:val="sr-Cyrl-RS"/>
        </w:rPr>
        <w:t>у делу који се односи на енергетски објекат из области нафте, деривата нафте</w:t>
      </w:r>
      <w:bookmarkEnd w:id="35"/>
      <w:r w:rsidR="006221B6" w:rsidRPr="002D2BB1">
        <w:rPr>
          <w:lang w:val="sr-Cyrl-RS"/>
        </w:rPr>
        <w:t>, тачка</w:t>
      </w:r>
      <w:r w:rsidRPr="002D2BB1">
        <w:rPr>
          <w:lang w:val="sr-Cyrl-RS"/>
        </w:rPr>
        <w:t xml:space="preserve"> 8) у делу који се односи на енергетски објекат за транспорт нафте нафтоводима</w:t>
      </w:r>
      <w:r w:rsidR="00DB5F6A">
        <w:rPr>
          <w:lang w:val="sr-Cyrl-RS"/>
        </w:rPr>
        <w:t>,</w:t>
      </w:r>
      <w:r w:rsidRPr="002D2BB1">
        <w:rPr>
          <w:lang w:val="sr-Cyrl-RS"/>
        </w:rPr>
        <w:t xml:space="preserve"> односно транспорт дер</w:t>
      </w:r>
      <w:r w:rsidR="006221B6" w:rsidRPr="002D2BB1">
        <w:rPr>
          <w:lang w:val="sr-Cyrl-RS"/>
        </w:rPr>
        <w:t>ивата нафте продуктоводима, тачка</w:t>
      </w:r>
      <w:r w:rsidRPr="002D2BB1">
        <w:rPr>
          <w:lang w:val="sr-Cyrl-RS"/>
        </w:rPr>
        <w:t xml:space="preserve"> 9) у делу који се односи на уговор о приступу систему за транспорт нафте нафтоводима или систему за транспорт дер</w:t>
      </w:r>
      <w:r w:rsidR="006221B6" w:rsidRPr="002D2BB1">
        <w:rPr>
          <w:lang w:val="sr-Cyrl-RS"/>
        </w:rPr>
        <w:t>ивата нафте продуктоводим и тачка</w:t>
      </w:r>
      <w:r w:rsidRPr="002D2BB1">
        <w:rPr>
          <w:lang w:val="sr-Cyrl-RS"/>
        </w:rPr>
        <w:t xml:space="preserve"> 11) у делу који се односи на енергетски објекат за транспорт нафте нафтоводима</w:t>
      </w:r>
      <w:r w:rsidR="00DB5F6A">
        <w:rPr>
          <w:lang w:val="sr-Cyrl-RS"/>
        </w:rPr>
        <w:t>,</w:t>
      </w:r>
      <w:r w:rsidRPr="002D2BB1">
        <w:rPr>
          <w:lang w:val="sr-Cyrl-RS"/>
        </w:rPr>
        <w:t xml:space="preserve"> односно транспорт де</w:t>
      </w:r>
      <w:r w:rsidR="006221B6" w:rsidRPr="002D2BB1">
        <w:rPr>
          <w:lang w:val="sr-Cyrl-RS"/>
        </w:rPr>
        <w:t>ривата нафте продуктоводима, члана 391. став 1. тачка</w:t>
      </w:r>
      <w:r w:rsidRPr="002D2BB1">
        <w:rPr>
          <w:lang w:val="sr-Cyrl-RS"/>
        </w:rPr>
        <w:t xml:space="preserve"> 5) у делу који се </w:t>
      </w:r>
      <w:r w:rsidR="00DB5F6A">
        <w:rPr>
          <w:lang w:val="sr-Cyrl-RS"/>
        </w:rPr>
        <w:t xml:space="preserve">односи </w:t>
      </w:r>
      <w:r w:rsidR="00630C51" w:rsidRPr="002D2BB1">
        <w:rPr>
          <w:lang w:val="sr-Cyrl-RS"/>
        </w:rPr>
        <w:t>на област нафте и деривата нафте</w:t>
      </w:r>
      <w:r w:rsidR="006221B6" w:rsidRPr="002D2BB1">
        <w:rPr>
          <w:lang w:val="sr-Cyrl-RS"/>
        </w:rPr>
        <w:t>, тачка</w:t>
      </w:r>
      <w:r w:rsidRPr="002D2BB1">
        <w:rPr>
          <w:lang w:val="sr-Cyrl-RS"/>
        </w:rPr>
        <w:t xml:space="preserve"> 10) у делу који се односи на енергетски објекат из области нафте, </w:t>
      </w:r>
      <w:r w:rsidR="006221B6" w:rsidRPr="002D2BB1">
        <w:rPr>
          <w:lang w:val="sr-Cyrl-RS"/>
        </w:rPr>
        <w:t>деривата нафте и биогорива и тачка</w:t>
      </w:r>
      <w:r w:rsidRPr="002D2BB1">
        <w:rPr>
          <w:lang w:val="sr-Cyrl-RS"/>
        </w:rPr>
        <w:t xml:space="preserve"> 12) у делу који се односи на енергетски објекат за транспорт нафте нафтоводима</w:t>
      </w:r>
      <w:r w:rsidR="00DB5F6A">
        <w:rPr>
          <w:lang w:val="sr-Cyrl-RS"/>
        </w:rPr>
        <w:t>,</w:t>
      </w:r>
      <w:r w:rsidRPr="002D2BB1">
        <w:rPr>
          <w:lang w:val="sr-Cyrl-RS"/>
        </w:rPr>
        <w:t xml:space="preserve"> односно транспорт де</w:t>
      </w:r>
      <w:r w:rsidR="006221B6" w:rsidRPr="002D2BB1">
        <w:rPr>
          <w:lang w:val="sr-Cyrl-RS"/>
        </w:rPr>
        <w:t>ривата нафте продуктоводима, члана 391. став</w:t>
      </w:r>
      <w:r w:rsidRPr="002D2BB1">
        <w:rPr>
          <w:lang w:val="sr-Cyrl-RS"/>
        </w:rPr>
        <w:t xml:space="preserve"> 2 т</w:t>
      </w:r>
      <w:r w:rsidR="006221B6" w:rsidRPr="002D2BB1">
        <w:rPr>
          <w:lang w:val="sr-Cyrl-RS"/>
        </w:rPr>
        <w:t>ачка</w:t>
      </w:r>
      <w:r w:rsidRPr="002D2BB1">
        <w:rPr>
          <w:lang w:val="sr-Cyrl-RS"/>
        </w:rPr>
        <w:t xml:space="preserve"> 9) у делу кој</w:t>
      </w:r>
      <w:r w:rsidR="006221B6" w:rsidRPr="002D2BB1">
        <w:rPr>
          <w:lang w:val="sr-Cyrl-RS"/>
        </w:rPr>
        <w:t>и се односи на енергетски објек</w:t>
      </w:r>
      <w:r w:rsidRPr="002D2BB1">
        <w:rPr>
          <w:lang w:val="sr-Cyrl-RS"/>
        </w:rPr>
        <w:t>т за транспорт нафте нафтоводима односно транспорт дер</w:t>
      </w:r>
      <w:r w:rsidR="006221B6" w:rsidRPr="002D2BB1">
        <w:rPr>
          <w:lang w:val="sr-Cyrl-RS"/>
        </w:rPr>
        <w:t>ивата нафте продуктоводима и тачка</w:t>
      </w:r>
      <w:r w:rsidRPr="002D2BB1">
        <w:rPr>
          <w:lang w:val="sr-Cyrl-RS"/>
        </w:rPr>
        <w:t xml:space="preserve"> 10) у делу који се односи на енергетски објекат из области нафте, деривата нафте и биогорива Закона о енергетици („Службени гласник РС” бр. 145/14, 95/18 - др. закон, 40/21, 35/23 - др. закон, 62/23 и 94/24)</w:t>
      </w:r>
      <w:r w:rsidR="00170994" w:rsidRPr="002D2BB1">
        <w:rPr>
          <w:lang w:val="sr-Cyrl-RS"/>
        </w:rPr>
        <w:t>.</w:t>
      </w:r>
    </w:p>
    <w:p w14:paraId="2F76E2CF" w14:textId="77777777" w:rsidR="001A59FA" w:rsidRPr="002D2BB1" w:rsidRDefault="001A59FA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</w:p>
    <w:p w14:paraId="70C04959" w14:textId="16D50784" w:rsidR="00E014B4" w:rsidRPr="002D2BB1" w:rsidRDefault="001A59FA" w:rsidP="00310652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>Ступање на снагу</w:t>
      </w:r>
    </w:p>
    <w:p w14:paraId="058E1305" w14:textId="77777777" w:rsidR="001A59FA" w:rsidRPr="002D2BB1" w:rsidRDefault="001A59FA" w:rsidP="00310652">
      <w:pPr>
        <w:pStyle w:val="1tekst"/>
        <w:spacing w:before="0" w:beforeAutospacing="0" w:after="0" w:afterAutospacing="0"/>
        <w:jc w:val="center"/>
        <w:rPr>
          <w:lang w:val="sr-Cyrl-RS"/>
        </w:rPr>
      </w:pPr>
    </w:p>
    <w:p w14:paraId="6429BAF8" w14:textId="4685568F" w:rsidR="003100DE" w:rsidRPr="002D2BB1" w:rsidRDefault="003100DE" w:rsidP="00310652">
      <w:pPr>
        <w:pStyle w:val="1tekst"/>
        <w:spacing w:before="0" w:beforeAutospacing="0" w:after="0" w:afterAutospacing="0"/>
        <w:jc w:val="center"/>
        <w:rPr>
          <w:lang w:val="sr-Cyrl-RS"/>
        </w:rPr>
      </w:pPr>
      <w:r w:rsidRPr="002D2BB1">
        <w:rPr>
          <w:lang w:val="sr-Cyrl-RS"/>
        </w:rPr>
        <w:t xml:space="preserve">Члан </w:t>
      </w:r>
      <w:r w:rsidR="00C2569C" w:rsidRPr="002D2BB1">
        <w:rPr>
          <w:lang w:val="sr-Cyrl-RS"/>
        </w:rPr>
        <w:t>7</w:t>
      </w:r>
      <w:r w:rsidR="009415CB" w:rsidRPr="002D2BB1">
        <w:rPr>
          <w:lang w:val="sr-Cyrl-RS"/>
        </w:rPr>
        <w:t>9</w:t>
      </w:r>
      <w:r w:rsidRPr="002D2BB1">
        <w:rPr>
          <w:lang w:val="sr-Cyrl-RS"/>
        </w:rPr>
        <w:t>.</w:t>
      </w:r>
    </w:p>
    <w:p w14:paraId="7A88D803" w14:textId="0DBA5E59" w:rsidR="003100DE" w:rsidRPr="002D2BB1" w:rsidRDefault="003100DE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  <w:r w:rsidRPr="002D2BB1">
        <w:rPr>
          <w:lang w:val="sr-Cyrl-RS"/>
        </w:rPr>
        <w:t xml:space="preserve">Овај закон ступа на снагу </w:t>
      </w:r>
      <w:r w:rsidR="002F7387" w:rsidRPr="002D2BB1">
        <w:rPr>
          <w:lang w:val="sr-Cyrl-RS"/>
        </w:rPr>
        <w:t xml:space="preserve">осмог </w:t>
      </w:r>
      <w:r w:rsidR="00075177" w:rsidRPr="002D2BB1">
        <w:rPr>
          <w:lang w:val="sr-Cyrl-RS"/>
        </w:rPr>
        <w:t>дана од дана објављивања у „</w:t>
      </w:r>
      <w:r w:rsidRPr="002D2BB1">
        <w:rPr>
          <w:lang w:val="sr-Cyrl-RS"/>
        </w:rPr>
        <w:t>Служ</w:t>
      </w:r>
      <w:r w:rsidR="00075177" w:rsidRPr="002D2BB1">
        <w:rPr>
          <w:lang w:val="sr-Cyrl-RS"/>
        </w:rPr>
        <w:t>беном гласнику Републике Србије”</w:t>
      </w:r>
      <w:r w:rsidR="004647CF" w:rsidRPr="002D2BB1">
        <w:rPr>
          <w:lang w:val="sr-Cyrl-RS"/>
        </w:rPr>
        <w:t>.</w:t>
      </w:r>
    </w:p>
    <w:bookmarkEnd w:id="20"/>
    <w:p w14:paraId="67983444" w14:textId="77777777" w:rsidR="003100DE" w:rsidRPr="002D2BB1" w:rsidRDefault="003100DE" w:rsidP="00310652">
      <w:pPr>
        <w:pStyle w:val="1tekst"/>
        <w:spacing w:before="0" w:beforeAutospacing="0" w:after="0" w:afterAutospacing="0"/>
        <w:ind w:firstLine="851"/>
        <w:jc w:val="both"/>
        <w:rPr>
          <w:lang w:val="sr-Cyrl-RS"/>
        </w:rPr>
      </w:pPr>
    </w:p>
    <w:sectPr w:rsidR="003100DE" w:rsidRPr="002D2BB1" w:rsidSect="00AB0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5894D" w14:textId="77777777" w:rsidR="003F201E" w:rsidRDefault="003F201E" w:rsidP="00AB0576">
      <w:pPr>
        <w:spacing w:after="0" w:line="240" w:lineRule="auto"/>
      </w:pPr>
      <w:r>
        <w:separator/>
      </w:r>
    </w:p>
  </w:endnote>
  <w:endnote w:type="continuationSeparator" w:id="0">
    <w:p w14:paraId="09BD4B21" w14:textId="77777777" w:rsidR="003F201E" w:rsidRDefault="003F201E" w:rsidP="00AB0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0E384" w14:textId="77777777" w:rsidR="00B72D86" w:rsidRDefault="00B72D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46006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2C585A4" w14:textId="23C5A54F" w:rsidR="00B72D86" w:rsidRPr="00AB0576" w:rsidRDefault="00B72D86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B05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B057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B05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A738C">
          <w:rPr>
            <w:rFonts w:ascii="Times New Roman" w:hAnsi="Times New Roman" w:cs="Times New Roman"/>
            <w:noProof/>
            <w:sz w:val="24"/>
            <w:szCs w:val="24"/>
          </w:rPr>
          <w:t>34</w:t>
        </w:r>
        <w:r w:rsidRPr="00AB057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01467F78" w14:textId="77777777" w:rsidR="00B72D86" w:rsidRDefault="00B72D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95033" w14:textId="77777777" w:rsidR="00B72D86" w:rsidRDefault="00B72D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01D77" w14:textId="77777777" w:rsidR="003F201E" w:rsidRDefault="003F201E" w:rsidP="00AB0576">
      <w:pPr>
        <w:spacing w:after="0" w:line="240" w:lineRule="auto"/>
      </w:pPr>
      <w:r>
        <w:separator/>
      </w:r>
    </w:p>
  </w:footnote>
  <w:footnote w:type="continuationSeparator" w:id="0">
    <w:p w14:paraId="7FE998D8" w14:textId="77777777" w:rsidR="003F201E" w:rsidRDefault="003F201E" w:rsidP="00AB0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80FA9" w14:textId="77777777" w:rsidR="00B72D86" w:rsidRDefault="00B72D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1FCCE" w14:textId="77777777" w:rsidR="00B72D86" w:rsidRDefault="00B72D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D1294" w14:textId="77777777" w:rsidR="00B72D86" w:rsidRDefault="00B72D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E44F8"/>
    <w:multiLevelType w:val="hybridMultilevel"/>
    <w:tmpl w:val="38743596"/>
    <w:lvl w:ilvl="0" w:tplc="05D89D06">
      <w:start w:val="1"/>
      <w:numFmt w:val="decimal"/>
      <w:lvlText w:val="%1)"/>
      <w:lvlJc w:val="left"/>
      <w:pPr>
        <w:ind w:left="720" w:hanging="360"/>
      </w:pPr>
    </w:lvl>
    <w:lvl w:ilvl="1" w:tplc="5BCAB284">
      <w:start w:val="1"/>
      <w:numFmt w:val="decimal"/>
      <w:lvlText w:val="%2)"/>
      <w:lvlJc w:val="left"/>
      <w:pPr>
        <w:ind w:left="720" w:hanging="360"/>
      </w:pPr>
    </w:lvl>
    <w:lvl w:ilvl="2" w:tplc="140ED130">
      <w:start w:val="1"/>
      <w:numFmt w:val="decimal"/>
      <w:lvlText w:val="%3)"/>
      <w:lvlJc w:val="left"/>
      <w:pPr>
        <w:ind w:left="720" w:hanging="360"/>
      </w:pPr>
    </w:lvl>
    <w:lvl w:ilvl="3" w:tplc="DF4C05A0">
      <w:start w:val="1"/>
      <w:numFmt w:val="decimal"/>
      <w:lvlText w:val="%4)"/>
      <w:lvlJc w:val="left"/>
      <w:pPr>
        <w:ind w:left="720" w:hanging="360"/>
      </w:pPr>
    </w:lvl>
    <w:lvl w:ilvl="4" w:tplc="1C124DAC">
      <w:start w:val="1"/>
      <w:numFmt w:val="decimal"/>
      <w:lvlText w:val="%5)"/>
      <w:lvlJc w:val="left"/>
      <w:pPr>
        <w:ind w:left="720" w:hanging="360"/>
      </w:pPr>
    </w:lvl>
    <w:lvl w:ilvl="5" w:tplc="33B8A940">
      <w:start w:val="1"/>
      <w:numFmt w:val="decimal"/>
      <w:lvlText w:val="%6)"/>
      <w:lvlJc w:val="left"/>
      <w:pPr>
        <w:ind w:left="720" w:hanging="360"/>
      </w:pPr>
    </w:lvl>
    <w:lvl w:ilvl="6" w:tplc="89A88B94">
      <w:start w:val="1"/>
      <w:numFmt w:val="decimal"/>
      <w:lvlText w:val="%7)"/>
      <w:lvlJc w:val="left"/>
      <w:pPr>
        <w:ind w:left="720" w:hanging="360"/>
      </w:pPr>
    </w:lvl>
    <w:lvl w:ilvl="7" w:tplc="562C5E86">
      <w:start w:val="1"/>
      <w:numFmt w:val="decimal"/>
      <w:lvlText w:val="%8)"/>
      <w:lvlJc w:val="left"/>
      <w:pPr>
        <w:ind w:left="720" w:hanging="360"/>
      </w:pPr>
    </w:lvl>
    <w:lvl w:ilvl="8" w:tplc="A41069F6">
      <w:start w:val="1"/>
      <w:numFmt w:val="decimal"/>
      <w:lvlText w:val="%9)"/>
      <w:lvlJc w:val="left"/>
      <w:pPr>
        <w:ind w:left="720" w:hanging="360"/>
      </w:pPr>
    </w:lvl>
  </w:abstractNum>
  <w:abstractNum w:abstractNumId="1" w15:restartNumberingAfterBreak="0">
    <w:nsid w:val="0A5E5AE9"/>
    <w:multiLevelType w:val="hybridMultilevel"/>
    <w:tmpl w:val="2F4CC702"/>
    <w:lvl w:ilvl="0" w:tplc="51DE1CDC">
      <w:start w:val="1"/>
      <w:numFmt w:val="decimal"/>
      <w:lvlText w:val="%1)"/>
      <w:lvlJc w:val="left"/>
      <w:pPr>
        <w:ind w:left="149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C35A3"/>
    <w:multiLevelType w:val="hybridMultilevel"/>
    <w:tmpl w:val="79A2B3AA"/>
    <w:lvl w:ilvl="0" w:tplc="3CCCEB1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D7F65"/>
    <w:multiLevelType w:val="hybridMultilevel"/>
    <w:tmpl w:val="2C202802"/>
    <w:lvl w:ilvl="0" w:tplc="2D72B77E">
      <w:start w:val="1"/>
      <w:numFmt w:val="decimal"/>
      <w:lvlText w:val="%1)"/>
      <w:lvlJc w:val="left"/>
      <w:pPr>
        <w:ind w:left="720" w:hanging="360"/>
      </w:pPr>
    </w:lvl>
    <w:lvl w:ilvl="1" w:tplc="003ECA42">
      <w:start w:val="1"/>
      <w:numFmt w:val="decimal"/>
      <w:lvlText w:val="%2)"/>
      <w:lvlJc w:val="left"/>
      <w:pPr>
        <w:ind w:left="720" w:hanging="360"/>
      </w:pPr>
    </w:lvl>
    <w:lvl w:ilvl="2" w:tplc="F894E012">
      <w:start w:val="1"/>
      <w:numFmt w:val="decimal"/>
      <w:lvlText w:val="%3)"/>
      <w:lvlJc w:val="left"/>
      <w:pPr>
        <w:ind w:left="720" w:hanging="360"/>
      </w:pPr>
    </w:lvl>
    <w:lvl w:ilvl="3" w:tplc="C1BCCDE2">
      <w:start w:val="1"/>
      <w:numFmt w:val="decimal"/>
      <w:lvlText w:val="%4)"/>
      <w:lvlJc w:val="left"/>
      <w:pPr>
        <w:ind w:left="720" w:hanging="360"/>
      </w:pPr>
    </w:lvl>
    <w:lvl w:ilvl="4" w:tplc="E6F83A7E">
      <w:start w:val="1"/>
      <w:numFmt w:val="decimal"/>
      <w:lvlText w:val="%5)"/>
      <w:lvlJc w:val="left"/>
      <w:pPr>
        <w:ind w:left="720" w:hanging="360"/>
      </w:pPr>
    </w:lvl>
    <w:lvl w:ilvl="5" w:tplc="56C66F44">
      <w:start w:val="1"/>
      <w:numFmt w:val="decimal"/>
      <w:lvlText w:val="%6)"/>
      <w:lvlJc w:val="left"/>
      <w:pPr>
        <w:ind w:left="720" w:hanging="360"/>
      </w:pPr>
    </w:lvl>
    <w:lvl w:ilvl="6" w:tplc="E2DEF624">
      <w:start w:val="1"/>
      <w:numFmt w:val="decimal"/>
      <w:lvlText w:val="%7)"/>
      <w:lvlJc w:val="left"/>
      <w:pPr>
        <w:ind w:left="720" w:hanging="360"/>
      </w:pPr>
    </w:lvl>
    <w:lvl w:ilvl="7" w:tplc="60061C40">
      <w:start w:val="1"/>
      <w:numFmt w:val="decimal"/>
      <w:lvlText w:val="%8)"/>
      <w:lvlJc w:val="left"/>
      <w:pPr>
        <w:ind w:left="720" w:hanging="360"/>
      </w:pPr>
    </w:lvl>
    <w:lvl w:ilvl="8" w:tplc="1766E6BC">
      <w:start w:val="1"/>
      <w:numFmt w:val="decimal"/>
      <w:lvlText w:val="%9)"/>
      <w:lvlJc w:val="left"/>
      <w:pPr>
        <w:ind w:left="720" w:hanging="360"/>
      </w:pPr>
    </w:lvl>
  </w:abstractNum>
  <w:abstractNum w:abstractNumId="4" w15:restartNumberingAfterBreak="0">
    <w:nsid w:val="0BCB0E4F"/>
    <w:multiLevelType w:val="hybridMultilevel"/>
    <w:tmpl w:val="47C2627A"/>
    <w:lvl w:ilvl="0" w:tplc="4DCABE2C">
      <w:start w:val="1"/>
      <w:numFmt w:val="decimal"/>
      <w:lvlText w:val="%1)"/>
      <w:lvlJc w:val="left"/>
      <w:pPr>
        <w:ind w:left="720" w:hanging="360"/>
      </w:pPr>
    </w:lvl>
    <w:lvl w:ilvl="1" w:tplc="2EB2EE0A">
      <w:start w:val="1"/>
      <w:numFmt w:val="decimal"/>
      <w:lvlText w:val="%2)"/>
      <w:lvlJc w:val="left"/>
      <w:pPr>
        <w:ind w:left="720" w:hanging="360"/>
      </w:pPr>
    </w:lvl>
    <w:lvl w:ilvl="2" w:tplc="B9B84EE0">
      <w:start w:val="1"/>
      <w:numFmt w:val="decimal"/>
      <w:lvlText w:val="%3)"/>
      <w:lvlJc w:val="left"/>
      <w:pPr>
        <w:ind w:left="720" w:hanging="360"/>
      </w:pPr>
    </w:lvl>
    <w:lvl w:ilvl="3" w:tplc="47F4BD9A">
      <w:start w:val="1"/>
      <w:numFmt w:val="decimal"/>
      <w:lvlText w:val="%4)"/>
      <w:lvlJc w:val="left"/>
      <w:pPr>
        <w:ind w:left="720" w:hanging="360"/>
      </w:pPr>
    </w:lvl>
    <w:lvl w:ilvl="4" w:tplc="673E12D8">
      <w:start w:val="1"/>
      <w:numFmt w:val="decimal"/>
      <w:lvlText w:val="%5)"/>
      <w:lvlJc w:val="left"/>
      <w:pPr>
        <w:ind w:left="720" w:hanging="360"/>
      </w:pPr>
    </w:lvl>
    <w:lvl w:ilvl="5" w:tplc="61DEE5F6">
      <w:start w:val="1"/>
      <w:numFmt w:val="decimal"/>
      <w:lvlText w:val="%6)"/>
      <w:lvlJc w:val="left"/>
      <w:pPr>
        <w:ind w:left="720" w:hanging="360"/>
      </w:pPr>
    </w:lvl>
    <w:lvl w:ilvl="6" w:tplc="B596E8F2">
      <w:start w:val="1"/>
      <w:numFmt w:val="decimal"/>
      <w:lvlText w:val="%7)"/>
      <w:lvlJc w:val="left"/>
      <w:pPr>
        <w:ind w:left="720" w:hanging="360"/>
      </w:pPr>
    </w:lvl>
    <w:lvl w:ilvl="7" w:tplc="3E0C9EE0">
      <w:start w:val="1"/>
      <w:numFmt w:val="decimal"/>
      <w:lvlText w:val="%8)"/>
      <w:lvlJc w:val="left"/>
      <w:pPr>
        <w:ind w:left="720" w:hanging="360"/>
      </w:pPr>
    </w:lvl>
    <w:lvl w:ilvl="8" w:tplc="93B2B7AE">
      <w:start w:val="1"/>
      <w:numFmt w:val="decimal"/>
      <w:lvlText w:val="%9)"/>
      <w:lvlJc w:val="left"/>
      <w:pPr>
        <w:ind w:left="720" w:hanging="360"/>
      </w:pPr>
    </w:lvl>
  </w:abstractNum>
  <w:abstractNum w:abstractNumId="5" w15:restartNumberingAfterBreak="0">
    <w:nsid w:val="0F7A715D"/>
    <w:multiLevelType w:val="hybridMultilevel"/>
    <w:tmpl w:val="B5DAE2DE"/>
    <w:lvl w:ilvl="0" w:tplc="501249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16638"/>
    <w:multiLevelType w:val="hybridMultilevel"/>
    <w:tmpl w:val="396A09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9338F"/>
    <w:multiLevelType w:val="hybridMultilevel"/>
    <w:tmpl w:val="73E22C0A"/>
    <w:lvl w:ilvl="0" w:tplc="D100AC1A">
      <w:start w:val="1"/>
      <w:numFmt w:val="decimal"/>
      <w:lvlText w:val="%1)"/>
      <w:lvlJc w:val="left"/>
      <w:pPr>
        <w:ind w:left="720" w:hanging="360"/>
      </w:pPr>
    </w:lvl>
    <w:lvl w:ilvl="1" w:tplc="08865A7A">
      <w:start w:val="1"/>
      <w:numFmt w:val="decimal"/>
      <w:lvlText w:val="%2)"/>
      <w:lvlJc w:val="left"/>
      <w:pPr>
        <w:ind w:left="720" w:hanging="360"/>
      </w:pPr>
    </w:lvl>
    <w:lvl w:ilvl="2" w:tplc="8E84DE00">
      <w:start w:val="1"/>
      <w:numFmt w:val="decimal"/>
      <w:lvlText w:val="%3)"/>
      <w:lvlJc w:val="left"/>
      <w:pPr>
        <w:ind w:left="720" w:hanging="360"/>
      </w:pPr>
    </w:lvl>
    <w:lvl w:ilvl="3" w:tplc="23F839C0">
      <w:start w:val="1"/>
      <w:numFmt w:val="decimal"/>
      <w:lvlText w:val="%4)"/>
      <w:lvlJc w:val="left"/>
      <w:pPr>
        <w:ind w:left="720" w:hanging="360"/>
      </w:pPr>
    </w:lvl>
    <w:lvl w:ilvl="4" w:tplc="FFE0CAF8">
      <w:start w:val="1"/>
      <w:numFmt w:val="decimal"/>
      <w:lvlText w:val="%5)"/>
      <w:lvlJc w:val="left"/>
      <w:pPr>
        <w:ind w:left="720" w:hanging="360"/>
      </w:pPr>
    </w:lvl>
    <w:lvl w:ilvl="5" w:tplc="1878F584">
      <w:start w:val="1"/>
      <w:numFmt w:val="decimal"/>
      <w:lvlText w:val="%6)"/>
      <w:lvlJc w:val="left"/>
      <w:pPr>
        <w:ind w:left="720" w:hanging="360"/>
      </w:pPr>
    </w:lvl>
    <w:lvl w:ilvl="6" w:tplc="9328F9A0">
      <w:start w:val="1"/>
      <w:numFmt w:val="decimal"/>
      <w:lvlText w:val="%7)"/>
      <w:lvlJc w:val="left"/>
      <w:pPr>
        <w:ind w:left="720" w:hanging="360"/>
      </w:pPr>
    </w:lvl>
    <w:lvl w:ilvl="7" w:tplc="096023CE">
      <w:start w:val="1"/>
      <w:numFmt w:val="decimal"/>
      <w:lvlText w:val="%8)"/>
      <w:lvlJc w:val="left"/>
      <w:pPr>
        <w:ind w:left="720" w:hanging="360"/>
      </w:pPr>
    </w:lvl>
    <w:lvl w:ilvl="8" w:tplc="22E86484">
      <w:start w:val="1"/>
      <w:numFmt w:val="decimal"/>
      <w:lvlText w:val="%9)"/>
      <w:lvlJc w:val="left"/>
      <w:pPr>
        <w:ind w:left="720" w:hanging="360"/>
      </w:pPr>
    </w:lvl>
  </w:abstractNum>
  <w:abstractNum w:abstractNumId="8" w15:restartNumberingAfterBreak="0">
    <w:nsid w:val="1278441C"/>
    <w:multiLevelType w:val="hybridMultilevel"/>
    <w:tmpl w:val="8ED639A2"/>
    <w:lvl w:ilvl="0" w:tplc="D3086F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D07A1B"/>
    <w:multiLevelType w:val="hybridMultilevel"/>
    <w:tmpl w:val="EDAECB48"/>
    <w:lvl w:ilvl="0" w:tplc="A998CE18">
      <w:start w:val="1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2409CD"/>
    <w:multiLevelType w:val="hybridMultilevel"/>
    <w:tmpl w:val="7C18006C"/>
    <w:lvl w:ilvl="0" w:tplc="B096E9D2">
      <w:start w:val="1"/>
      <w:numFmt w:val="decimal"/>
      <w:lvlText w:val="%1)"/>
      <w:lvlJc w:val="left"/>
      <w:pPr>
        <w:ind w:left="720" w:hanging="360"/>
      </w:pPr>
    </w:lvl>
    <w:lvl w:ilvl="1" w:tplc="A4388292">
      <w:start w:val="1"/>
      <w:numFmt w:val="decimal"/>
      <w:lvlText w:val="%2)"/>
      <w:lvlJc w:val="left"/>
      <w:pPr>
        <w:ind w:left="720" w:hanging="360"/>
      </w:pPr>
    </w:lvl>
    <w:lvl w:ilvl="2" w:tplc="AD1236CE">
      <w:start w:val="1"/>
      <w:numFmt w:val="decimal"/>
      <w:lvlText w:val="%3)"/>
      <w:lvlJc w:val="left"/>
      <w:pPr>
        <w:ind w:left="720" w:hanging="360"/>
      </w:pPr>
    </w:lvl>
    <w:lvl w:ilvl="3" w:tplc="CB1EEC36">
      <w:start w:val="1"/>
      <w:numFmt w:val="decimal"/>
      <w:lvlText w:val="%4)"/>
      <w:lvlJc w:val="left"/>
      <w:pPr>
        <w:ind w:left="720" w:hanging="360"/>
      </w:pPr>
    </w:lvl>
    <w:lvl w:ilvl="4" w:tplc="95F4600C">
      <w:start w:val="1"/>
      <w:numFmt w:val="decimal"/>
      <w:lvlText w:val="%5)"/>
      <w:lvlJc w:val="left"/>
      <w:pPr>
        <w:ind w:left="720" w:hanging="360"/>
      </w:pPr>
    </w:lvl>
    <w:lvl w:ilvl="5" w:tplc="28BE7E76">
      <w:start w:val="1"/>
      <w:numFmt w:val="decimal"/>
      <w:lvlText w:val="%6)"/>
      <w:lvlJc w:val="left"/>
      <w:pPr>
        <w:ind w:left="720" w:hanging="360"/>
      </w:pPr>
    </w:lvl>
    <w:lvl w:ilvl="6" w:tplc="FDC0797A">
      <w:start w:val="1"/>
      <w:numFmt w:val="decimal"/>
      <w:lvlText w:val="%7)"/>
      <w:lvlJc w:val="left"/>
      <w:pPr>
        <w:ind w:left="720" w:hanging="360"/>
      </w:pPr>
    </w:lvl>
    <w:lvl w:ilvl="7" w:tplc="99A03212">
      <w:start w:val="1"/>
      <w:numFmt w:val="decimal"/>
      <w:lvlText w:val="%8)"/>
      <w:lvlJc w:val="left"/>
      <w:pPr>
        <w:ind w:left="720" w:hanging="360"/>
      </w:pPr>
    </w:lvl>
    <w:lvl w:ilvl="8" w:tplc="3C9E0D9C">
      <w:start w:val="1"/>
      <w:numFmt w:val="decimal"/>
      <w:lvlText w:val="%9)"/>
      <w:lvlJc w:val="left"/>
      <w:pPr>
        <w:ind w:left="720" w:hanging="360"/>
      </w:pPr>
    </w:lvl>
  </w:abstractNum>
  <w:abstractNum w:abstractNumId="11" w15:restartNumberingAfterBreak="0">
    <w:nsid w:val="1332140E"/>
    <w:multiLevelType w:val="hybridMultilevel"/>
    <w:tmpl w:val="112E716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62F44B8"/>
    <w:multiLevelType w:val="hybridMultilevel"/>
    <w:tmpl w:val="0AD4A1B4"/>
    <w:lvl w:ilvl="0" w:tplc="189A2A10">
      <w:start w:val="1"/>
      <w:numFmt w:val="decimal"/>
      <w:lvlText w:val="%1)"/>
      <w:lvlJc w:val="left"/>
      <w:pPr>
        <w:ind w:left="720" w:hanging="360"/>
      </w:pPr>
    </w:lvl>
    <w:lvl w:ilvl="1" w:tplc="0562D774">
      <w:start w:val="1"/>
      <w:numFmt w:val="decimal"/>
      <w:lvlText w:val="%2)"/>
      <w:lvlJc w:val="left"/>
      <w:pPr>
        <w:ind w:left="720" w:hanging="360"/>
      </w:pPr>
    </w:lvl>
    <w:lvl w:ilvl="2" w:tplc="01B4B0F6">
      <w:start w:val="1"/>
      <w:numFmt w:val="decimal"/>
      <w:lvlText w:val="%3)"/>
      <w:lvlJc w:val="left"/>
      <w:pPr>
        <w:ind w:left="720" w:hanging="360"/>
      </w:pPr>
    </w:lvl>
    <w:lvl w:ilvl="3" w:tplc="6A0233A0">
      <w:start w:val="1"/>
      <w:numFmt w:val="decimal"/>
      <w:lvlText w:val="%4)"/>
      <w:lvlJc w:val="left"/>
      <w:pPr>
        <w:ind w:left="720" w:hanging="360"/>
      </w:pPr>
    </w:lvl>
    <w:lvl w:ilvl="4" w:tplc="F3EE93C0">
      <w:start w:val="1"/>
      <w:numFmt w:val="decimal"/>
      <w:lvlText w:val="%5)"/>
      <w:lvlJc w:val="left"/>
      <w:pPr>
        <w:ind w:left="720" w:hanging="360"/>
      </w:pPr>
    </w:lvl>
    <w:lvl w:ilvl="5" w:tplc="BE8EFDD6">
      <w:start w:val="1"/>
      <w:numFmt w:val="decimal"/>
      <w:lvlText w:val="%6)"/>
      <w:lvlJc w:val="left"/>
      <w:pPr>
        <w:ind w:left="720" w:hanging="360"/>
      </w:pPr>
    </w:lvl>
    <w:lvl w:ilvl="6" w:tplc="AE0A3746">
      <w:start w:val="1"/>
      <w:numFmt w:val="decimal"/>
      <w:lvlText w:val="%7)"/>
      <w:lvlJc w:val="left"/>
      <w:pPr>
        <w:ind w:left="720" w:hanging="360"/>
      </w:pPr>
    </w:lvl>
    <w:lvl w:ilvl="7" w:tplc="021095F8">
      <w:start w:val="1"/>
      <w:numFmt w:val="decimal"/>
      <w:lvlText w:val="%8)"/>
      <w:lvlJc w:val="left"/>
      <w:pPr>
        <w:ind w:left="720" w:hanging="360"/>
      </w:pPr>
    </w:lvl>
    <w:lvl w:ilvl="8" w:tplc="DDA0F3CE">
      <w:start w:val="1"/>
      <w:numFmt w:val="decimal"/>
      <w:lvlText w:val="%9)"/>
      <w:lvlJc w:val="left"/>
      <w:pPr>
        <w:ind w:left="720" w:hanging="360"/>
      </w:pPr>
    </w:lvl>
  </w:abstractNum>
  <w:abstractNum w:abstractNumId="13" w15:restartNumberingAfterBreak="0">
    <w:nsid w:val="16323B27"/>
    <w:multiLevelType w:val="hybridMultilevel"/>
    <w:tmpl w:val="1CDC6AA8"/>
    <w:lvl w:ilvl="0" w:tplc="22662CD2">
      <w:start w:val="1"/>
      <w:numFmt w:val="decimal"/>
      <w:lvlText w:val="%1)"/>
      <w:lvlJc w:val="left"/>
      <w:pPr>
        <w:ind w:left="720" w:hanging="360"/>
      </w:pPr>
    </w:lvl>
    <w:lvl w:ilvl="1" w:tplc="D87467E8">
      <w:start w:val="1"/>
      <w:numFmt w:val="decimal"/>
      <w:lvlText w:val="%2)"/>
      <w:lvlJc w:val="left"/>
      <w:pPr>
        <w:ind w:left="720" w:hanging="360"/>
      </w:pPr>
    </w:lvl>
    <w:lvl w:ilvl="2" w:tplc="B5BA4304">
      <w:start w:val="1"/>
      <w:numFmt w:val="decimal"/>
      <w:lvlText w:val="%3)"/>
      <w:lvlJc w:val="left"/>
      <w:pPr>
        <w:ind w:left="720" w:hanging="360"/>
      </w:pPr>
    </w:lvl>
    <w:lvl w:ilvl="3" w:tplc="4FF6FC6A">
      <w:start w:val="1"/>
      <w:numFmt w:val="decimal"/>
      <w:lvlText w:val="%4)"/>
      <w:lvlJc w:val="left"/>
      <w:pPr>
        <w:ind w:left="720" w:hanging="360"/>
      </w:pPr>
    </w:lvl>
    <w:lvl w:ilvl="4" w:tplc="3462DD54">
      <w:start w:val="1"/>
      <w:numFmt w:val="decimal"/>
      <w:lvlText w:val="%5)"/>
      <w:lvlJc w:val="left"/>
      <w:pPr>
        <w:ind w:left="720" w:hanging="360"/>
      </w:pPr>
    </w:lvl>
    <w:lvl w:ilvl="5" w:tplc="967A708E">
      <w:start w:val="1"/>
      <w:numFmt w:val="decimal"/>
      <w:lvlText w:val="%6)"/>
      <w:lvlJc w:val="left"/>
      <w:pPr>
        <w:ind w:left="720" w:hanging="360"/>
      </w:pPr>
    </w:lvl>
    <w:lvl w:ilvl="6" w:tplc="5896E064">
      <w:start w:val="1"/>
      <w:numFmt w:val="decimal"/>
      <w:lvlText w:val="%7)"/>
      <w:lvlJc w:val="left"/>
      <w:pPr>
        <w:ind w:left="720" w:hanging="360"/>
      </w:pPr>
    </w:lvl>
    <w:lvl w:ilvl="7" w:tplc="08C01526">
      <w:start w:val="1"/>
      <w:numFmt w:val="decimal"/>
      <w:lvlText w:val="%8)"/>
      <w:lvlJc w:val="left"/>
      <w:pPr>
        <w:ind w:left="720" w:hanging="360"/>
      </w:pPr>
    </w:lvl>
    <w:lvl w:ilvl="8" w:tplc="BD0E3DF0">
      <w:start w:val="1"/>
      <w:numFmt w:val="decimal"/>
      <w:lvlText w:val="%9)"/>
      <w:lvlJc w:val="left"/>
      <w:pPr>
        <w:ind w:left="720" w:hanging="360"/>
      </w:pPr>
    </w:lvl>
  </w:abstractNum>
  <w:abstractNum w:abstractNumId="14" w15:restartNumberingAfterBreak="0">
    <w:nsid w:val="17606EBA"/>
    <w:multiLevelType w:val="hybridMultilevel"/>
    <w:tmpl w:val="52805CA8"/>
    <w:lvl w:ilvl="0" w:tplc="926C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8BC0995"/>
    <w:multiLevelType w:val="hybridMultilevel"/>
    <w:tmpl w:val="5A422FC0"/>
    <w:lvl w:ilvl="0" w:tplc="926C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A143687"/>
    <w:multiLevelType w:val="hybridMultilevel"/>
    <w:tmpl w:val="4216A14E"/>
    <w:lvl w:ilvl="0" w:tplc="CCBCD120">
      <w:start w:val="1"/>
      <w:numFmt w:val="decimal"/>
      <w:lvlText w:val="%1)"/>
      <w:lvlJc w:val="left"/>
      <w:pPr>
        <w:ind w:left="720" w:hanging="360"/>
      </w:pPr>
    </w:lvl>
    <w:lvl w:ilvl="1" w:tplc="47DE6F6A">
      <w:start w:val="1"/>
      <w:numFmt w:val="decimal"/>
      <w:lvlText w:val="%2)"/>
      <w:lvlJc w:val="left"/>
      <w:pPr>
        <w:ind w:left="720" w:hanging="360"/>
      </w:pPr>
    </w:lvl>
    <w:lvl w:ilvl="2" w:tplc="C7349E06">
      <w:start w:val="1"/>
      <w:numFmt w:val="decimal"/>
      <w:lvlText w:val="%3)"/>
      <w:lvlJc w:val="left"/>
      <w:pPr>
        <w:ind w:left="720" w:hanging="360"/>
      </w:pPr>
    </w:lvl>
    <w:lvl w:ilvl="3" w:tplc="D49E7256">
      <w:start w:val="1"/>
      <w:numFmt w:val="decimal"/>
      <w:lvlText w:val="%4)"/>
      <w:lvlJc w:val="left"/>
      <w:pPr>
        <w:ind w:left="720" w:hanging="360"/>
      </w:pPr>
    </w:lvl>
    <w:lvl w:ilvl="4" w:tplc="C48CC390">
      <w:start w:val="1"/>
      <w:numFmt w:val="decimal"/>
      <w:lvlText w:val="%5)"/>
      <w:lvlJc w:val="left"/>
      <w:pPr>
        <w:ind w:left="720" w:hanging="360"/>
      </w:pPr>
    </w:lvl>
    <w:lvl w:ilvl="5" w:tplc="240A1DE6">
      <w:start w:val="1"/>
      <w:numFmt w:val="decimal"/>
      <w:lvlText w:val="%6)"/>
      <w:lvlJc w:val="left"/>
      <w:pPr>
        <w:ind w:left="720" w:hanging="360"/>
      </w:pPr>
    </w:lvl>
    <w:lvl w:ilvl="6" w:tplc="46382476">
      <w:start w:val="1"/>
      <w:numFmt w:val="decimal"/>
      <w:lvlText w:val="%7)"/>
      <w:lvlJc w:val="left"/>
      <w:pPr>
        <w:ind w:left="720" w:hanging="360"/>
      </w:pPr>
    </w:lvl>
    <w:lvl w:ilvl="7" w:tplc="2CBEFA0E">
      <w:start w:val="1"/>
      <w:numFmt w:val="decimal"/>
      <w:lvlText w:val="%8)"/>
      <w:lvlJc w:val="left"/>
      <w:pPr>
        <w:ind w:left="720" w:hanging="360"/>
      </w:pPr>
    </w:lvl>
    <w:lvl w:ilvl="8" w:tplc="843EE050">
      <w:start w:val="1"/>
      <w:numFmt w:val="decimal"/>
      <w:lvlText w:val="%9)"/>
      <w:lvlJc w:val="left"/>
      <w:pPr>
        <w:ind w:left="720" w:hanging="360"/>
      </w:pPr>
    </w:lvl>
  </w:abstractNum>
  <w:abstractNum w:abstractNumId="17" w15:restartNumberingAfterBreak="0">
    <w:nsid w:val="1DEB6F6B"/>
    <w:multiLevelType w:val="hybridMultilevel"/>
    <w:tmpl w:val="50A8CAF6"/>
    <w:lvl w:ilvl="0" w:tplc="E86E5150">
      <w:start w:val="1"/>
      <w:numFmt w:val="decimal"/>
      <w:lvlText w:val="%1)"/>
      <w:lvlJc w:val="left"/>
      <w:pPr>
        <w:ind w:left="720" w:hanging="360"/>
      </w:pPr>
    </w:lvl>
    <w:lvl w:ilvl="1" w:tplc="ED2EA430">
      <w:start w:val="1"/>
      <w:numFmt w:val="decimal"/>
      <w:lvlText w:val="%2)"/>
      <w:lvlJc w:val="left"/>
      <w:pPr>
        <w:ind w:left="720" w:hanging="360"/>
      </w:pPr>
    </w:lvl>
    <w:lvl w:ilvl="2" w:tplc="595EC0C8">
      <w:start w:val="1"/>
      <w:numFmt w:val="decimal"/>
      <w:lvlText w:val="%3)"/>
      <w:lvlJc w:val="left"/>
      <w:pPr>
        <w:ind w:left="720" w:hanging="360"/>
      </w:pPr>
    </w:lvl>
    <w:lvl w:ilvl="3" w:tplc="4ACCD46C">
      <w:start w:val="1"/>
      <w:numFmt w:val="decimal"/>
      <w:lvlText w:val="%4)"/>
      <w:lvlJc w:val="left"/>
      <w:pPr>
        <w:ind w:left="720" w:hanging="360"/>
      </w:pPr>
    </w:lvl>
    <w:lvl w:ilvl="4" w:tplc="B32AEA1C">
      <w:start w:val="1"/>
      <w:numFmt w:val="decimal"/>
      <w:lvlText w:val="%5)"/>
      <w:lvlJc w:val="left"/>
      <w:pPr>
        <w:ind w:left="720" w:hanging="360"/>
      </w:pPr>
    </w:lvl>
    <w:lvl w:ilvl="5" w:tplc="F1249F20">
      <w:start w:val="1"/>
      <w:numFmt w:val="decimal"/>
      <w:lvlText w:val="%6)"/>
      <w:lvlJc w:val="left"/>
      <w:pPr>
        <w:ind w:left="720" w:hanging="360"/>
      </w:pPr>
    </w:lvl>
    <w:lvl w:ilvl="6" w:tplc="046CE4F6">
      <w:start w:val="1"/>
      <w:numFmt w:val="decimal"/>
      <w:lvlText w:val="%7)"/>
      <w:lvlJc w:val="left"/>
      <w:pPr>
        <w:ind w:left="720" w:hanging="360"/>
      </w:pPr>
    </w:lvl>
    <w:lvl w:ilvl="7" w:tplc="38E648C8">
      <w:start w:val="1"/>
      <w:numFmt w:val="decimal"/>
      <w:lvlText w:val="%8)"/>
      <w:lvlJc w:val="left"/>
      <w:pPr>
        <w:ind w:left="720" w:hanging="360"/>
      </w:pPr>
    </w:lvl>
    <w:lvl w:ilvl="8" w:tplc="881E901E">
      <w:start w:val="1"/>
      <w:numFmt w:val="decimal"/>
      <w:lvlText w:val="%9)"/>
      <w:lvlJc w:val="left"/>
      <w:pPr>
        <w:ind w:left="720" w:hanging="360"/>
      </w:pPr>
    </w:lvl>
  </w:abstractNum>
  <w:abstractNum w:abstractNumId="18" w15:restartNumberingAfterBreak="0">
    <w:nsid w:val="2126792A"/>
    <w:multiLevelType w:val="hybridMultilevel"/>
    <w:tmpl w:val="F55C51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C2840"/>
    <w:multiLevelType w:val="hybridMultilevel"/>
    <w:tmpl w:val="FAEE3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A102AE"/>
    <w:multiLevelType w:val="hybridMultilevel"/>
    <w:tmpl w:val="F728533E"/>
    <w:lvl w:ilvl="0" w:tplc="FA1A7646">
      <w:start w:val="1"/>
      <w:numFmt w:val="decimal"/>
      <w:lvlText w:val="%1)"/>
      <w:lvlJc w:val="left"/>
      <w:pPr>
        <w:ind w:left="720" w:hanging="360"/>
      </w:pPr>
    </w:lvl>
    <w:lvl w:ilvl="1" w:tplc="EDEE6DD8">
      <w:start w:val="1"/>
      <w:numFmt w:val="decimal"/>
      <w:lvlText w:val="%2)"/>
      <w:lvlJc w:val="left"/>
      <w:pPr>
        <w:ind w:left="720" w:hanging="360"/>
      </w:pPr>
    </w:lvl>
    <w:lvl w:ilvl="2" w:tplc="85D24F16">
      <w:start w:val="1"/>
      <w:numFmt w:val="decimal"/>
      <w:lvlText w:val="%3)"/>
      <w:lvlJc w:val="left"/>
      <w:pPr>
        <w:ind w:left="720" w:hanging="360"/>
      </w:pPr>
    </w:lvl>
    <w:lvl w:ilvl="3" w:tplc="800A696A">
      <w:start w:val="1"/>
      <w:numFmt w:val="decimal"/>
      <w:lvlText w:val="%4)"/>
      <w:lvlJc w:val="left"/>
      <w:pPr>
        <w:ind w:left="720" w:hanging="360"/>
      </w:pPr>
    </w:lvl>
    <w:lvl w:ilvl="4" w:tplc="7564152A">
      <w:start w:val="1"/>
      <w:numFmt w:val="decimal"/>
      <w:lvlText w:val="%5)"/>
      <w:lvlJc w:val="left"/>
      <w:pPr>
        <w:ind w:left="720" w:hanging="360"/>
      </w:pPr>
    </w:lvl>
    <w:lvl w:ilvl="5" w:tplc="39F6159A">
      <w:start w:val="1"/>
      <w:numFmt w:val="decimal"/>
      <w:lvlText w:val="%6)"/>
      <w:lvlJc w:val="left"/>
      <w:pPr>
        <w:ind w:left="720" w:hanging="360"/>
      </w:pPr>
    </w:lvl>
    <w:lvl w:ilvl="6" w:tplc="2FC6039C">
      <w:start w:val="1"/>
      <w:numFmt w:val="decimal"/>
      <w:lvlText w:val="%7)"/>
      <w:lvlJc w:val="left"/>
      <w:pPr>
        <w:ind w:left="720" w:hanging="360"/>
      </w:pPr>
    </w:lvl>
    <w:lvl w:ilvl="7" w:tplc="E3C80AB0">
      <w:start w:val="1"/>
      <w:numFmt w:val="decimal"/>
      <w:lvlText w:val="%8)"/>
      <w:lvlJc w:val="left"/>
      <w:pPr>
        <w:ind w:left="720" w:hanging="360"/>
      </w:pPr>
    </w:lvl>
    <w:lvl w:ilvl="8" w:tplc="4E0A2E3A">
      <w:start w:val="1"/>
      <w:numFmt w:val="decimal"/>
      <w:lvlText w:val="%9)"/>
      <w:lvlJc w:val="left"/>
      <w:pPr>
        <w:ind w:left="720" w:hanging="360"/>
      </w:pPr>
    </w:lvl>
  </w:abstractNum>
  <w:abstractNum w:abstractNumId="21" w15:restartNumberingAfterBreak="0">
    <w:nsid w:val="2FC008AD"/>
    <w:multiLevelType w:val="hybridMultilevel"/>
    <w:tmpl w:val="043A8AAE"/>
    <w:lvl w:ilvl="0" w:tplc="9E5CB232">
      <w:start w:val="1"/>
      <w:numFmt w:val="decimal"/>
      <w:lvlText w:val="%1)"/>
      <w:lvlJc w:val="left"/>
      <w:pPr>
        <w:ind w:left="720" w:hanging="360"/>
      </w:pPr>
    </w:lvl>
    <w:lvl w:ilvl="1" w:tplc="ABE4B584">
      <w:start w:val="1"/>
      <w:numFmt w:val="decimal"/>
      <w:lvlText w:val="%2)"/>
      <w:lvlJc w:val="left"/>
      <w:pPr>
        <w:ind w:left="720" w:hanging="360"/>
      </w:pPr>
    </w:lvl>
    <w:lvl w:ilvl="2" w:tplc="223EF014">
      <w:start w:val="1"/>
      <w:numFmt w:val="decimal"/>
      <w:lvlText w:val="%3)"/>
      <w:lvlJc w:val="left"/>
      <w:pPr>
        <w:ind w:left="720" w:hanging="360"/>
      </w:pPr>
    </w:lvl>
    <w:lvl w:ilvl="3" w:tplc="B3822D14">
      <w:start w:val="1"/>
      <w:numFmt w:val="decimal"/>
      <w:lvlText w:val="%4)"/>
      <w:lvlJc w:val="left"/>
      <w:pPr>
        <w:ind w:left="720" w:hanging="360"/>
      </w:pPr>
    </w:lvl>
    <w:lvl w:ilvl="4" w:tplc="B15E1046">
      <w:start w:val="1"/>
      <w:numFmt w:val="decimal"/>
      <w:lvlText w:val="%5)"/>
      <w:lvlJc w:val="left"/>
      <w:pPr>
        <w:ind w:left="720" w:hanging="360"/>
      </w:pPr>
    </w:lvl>
    <w:lvl w:ilvl="5" w:tplc="8B4E973E">
      <w:start w:val="1"/>
      <w:numFmt w:val="decimal"/>
      <w:lvlText w:val="%6)"/>
      <w:lvlJc w:val="left"/>
      <w:pPr>
        <w:ind w:left="720" w:hanging="360"/>
      </w:pPr>
    </w:lvl>
    <w:lvl w:ilvl="6" w:tplc="CEDA1B12">
      <w:start w:val="1"/>
      <w:numFmt w:val="decimal"/>
      <w:lvlText w:val="%7)"/>
      <w:lvlJc w:val="left"/>
      <w:pPr>
        <w:ind w:left="720" w:hanging="360"/>
      </w:pPr>
    </w:lvl>
    <w:lvl w:ilvl="7" w:tplc="F41EE452">
      <w:start w:val="1"/>
      <w:numFmt w:val="decimal"/>
      <w:lvlText w:val="%8)"/>
      <w:lvlJc w:val="left"/>
      <w:pPr>
        <w:ind w:left="720" w:hanging="360"/>
      </w:pPr>
    </w:lvl>
    <w:lvl w:ilvl="8" w:tplc="C120905E">
      <w:start w:val="1"/>
      <w:numFmt w:val="decimal"/>
      <w:lvlText w:val="%9)"/>
      <w:lvlJc w:val="left"/>
      <w:pPr>
        <w:ind w:left="720" w:hanging="360"/>
      </w:pPr>
    </w:lvl>
  </w:abstractNum>
  <w:abstractNum w:abstractNumId="22" w15:restartNumberingAfterBreak="0">
    <w:nsid w:val="33673E23"/>
    <w:multiLevelType w:val="hybridMultilevel"/>
    <w:tmpl w:val="724E9B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13611F"/>
    <w:multiLevelType w:val="hybridMultilevel"/>
    <w:tmpl w:val="D070E3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A03AC"/>
    <w:multiLevelType w:val="hybridMultilevel"/>
    <w:tmpl w:val="9AD2F746"/>
    <w:lvl w:ilvl="0" w:tplc="501249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3B0AF8"/>
    <w:multiLevelType w:val="hybridMultilevel"/>
    <w:tmpl w:val="F5705DEA"/>
    <w:lvl w:ilvl="0" w:tplc="D80E1F16">
      <w:start w:val="3"/>
      <w:numFmt w:val="bullet"/>
      <w:lvlText w:val="-"/>
      <w:lvlJc w:val="left"/>
      <w:pPr>
        <w:ind w:left="1211" w:hanging="360"/>
      </w:pPr>
      <w:rPr>
        <w:rFonts w:ascii="Aptos" w:eastAsia="Times New Roman" w:hAnsi="Apto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41B27A19"/>
    <w:multiLevelType w:val="hybridMultilevel"/>
    <w:tmpl w:val="AAD0A2D0"/>
    <w:lvl w:ilvl="0" w:tplc="AFA00A9C">
      <w:start w:val="1"/>
      <w:numFmt w:val="decimal"/>
      <w:lvlText w:val="%1)"/>
      <w:lvlJc w:val="left"/>
      <w:pPr>
        <w:ind w:left="720" w:hanging="360"/>
      </w:pPr>
    </w:lvl>
    <w:lvl w:ilvl="1" w:tplc="46DAA5BE">
      <w:start w:val="1"/>
      <w:numFmt w:val="decimal"/>
      <w:lvlText w:val="%2)"/>
      <w:lvlJc w:val="left"/>
      <w:pPr>
        <w:ind w:left="720" w:hanging="360"/>
      </w:pPr>
    </w:lvl>
    <w:lvl w:ilvl="2" w:tplc="03D423E6">
      <w:start w:val="1"/>
      <w:numFmt w:val="decimal"/>
      <w:lvlText w:val="%3)"/>
      <w:lvlJc w:val="left"/>
      <w:pPr>
        <w:ind w:left="720" w:hanging="360"/>
      </w:pPr>
    </w:lvl>
    <w:lvl w:ilvl="3" w:tplc="9940A0D2">
      <w:start w:val="1"/>
      <w:numFmt w:val="decimal"/>
      <w:lvlText w:val="%4)"/>
      <w:lvlJc w:val="left"/>
      <w:pPr>
        <w:ind w:left="720" w:hanging="360"/>
      </w:pPr>
    </w:lvl>
    <w:lvl w:ilvl="4" w:tplc="2FF89856">
      <w:start w:val="1"/>
      <w:numFmt w:val="decimal"/>
      <w:lvlText w:val="%5)"/>
      <w:lvlJc w:val="left"/>
      <w:pPr>
        <w:ind w:left="720" w:hanging="360"/>
      </w:pPr>
    </w:lvl>
    <w:lvl w:ilvl="5" w:tplc="B896C4B4">
      <w:start w:val="1"/>
      <w:numFmt w:val="decimal"/>
      <w:lvlText w:val="%6)"/>
      <w:lvlJc w:val="left"/>
      <w:pPr>
        <w:ind w:left="720" w:hanging="360"/>
      </w:pPr>
    </w:lvl>
    <w:lvl w:ilvl="6" w:tplc="C20A93B0">
      <w:start w:val="1"/>
      <w:numFmt w:val="decimal"/>
      <w:lvlText w:val="%7)"/>
      <w:lvlJc w:val="left"/>
      <w:pPr>
        <w:ind w:left="720" w:hanging="360"/>
      </w:pPr>
    </w:lvl>
    <w:lvl w:ilvl="7" w:tplc="52E211CE">
      <w:start w:val="1"/>
      <w:numFmt w:val="decimal"/>
      <w:lvlText w:val="%8)"/>
      <w:lvlJc w:val="left"/>
      <w:pPr>
        <w:ind w:left="720" w:hanging="360"/>
      </w:pPr>
    </w:lvl>
    <w:lvl w:ilvl="8" w:tplc="78D2AA6E">
      <w:start w:val="1"/>
      <w:numFmt w:val="decimal"/>
      <w:lvlText w:val="%9)"/>
      <w:lvlJc w:val="left"/>
      <w:pPr>
        <w:ind w:left="720" w:hanging="360"/>
      </w:pPr>
    </w:lvl>
  </w:abstractNum>
  <w:abstractNum w:abstractNumId="27" w15:restartNumberingAfterBreak="0">
    <w:nsid w:val="4C0E7AD5"/>
    <w:multiLevelType w:val="hybridMultilevel"/>
    <w:tmpl w:val="0AF46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35607"/>
    <w:multiLevelType w:val="hybridMultilevel"/>
    <w:tmpl w:val="21A068FC"/>
    <w:lvl w:ilvl="0" w:tplc="04090011">
      <w:start w:val="1"/>
      <w:numFmt w:val="decimal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5CFC6AE2"/>
    <w:multiLevelType w:val="hybridMultilevel"/>
    <w:tmpl w:val="3B546868"/>
    <w:lvl w:ilvl="0" w:tplc="B5669E56">
      <w:start w:val="1"/>
      <w:numFmt w:val="decimal"/>
      <w:lvlText w:val="%1)"/>
      <w:lvlJc w:val="left"/>
      <w:pPr>
        <w:ind w:left="720" w:hanging="360"/>
      </w:pPr>
    </w:lvl>
    <w:lvl w:ilvl="1" w:tplc="D3ACF760">
      <w:start w:val="1"/>
      <w:numFmt w:val="decimal"/>
      <w:lvlText w:val="%2)"/>
      <w:lvlJc w:val="left"/>
      <w:pPr>
        <w:ind w:left="720" w:hanging="360"/>
      </w:pPr>
    </w:lvl>
    <w:lvl w:ilvl="2" w:tplc="B0C2969E">
      <w:start w:val="1"/>
      <w:numFmt w:val="decimal"/>
      <w:lvlText w:val="%3)"/>
      <w:lvlJc w:val="left"/>
      <w:pPr>
        <w:ind w:left="720" w:hanging="360"/>
      </w:pPr>
    </w:lvl>
    <w:lvl w:ilvl="3" w:tplc="BDC0035E">
      <w:start w:val="1"/>
      <w:numFmt w:val="decimal"/>
      <w:lvlText w:val="%4)"/>
      <w:lvlJc w:val="left"/>
      <w:pPr>
        <w:ind w:left="720" w:hanging="360"/>
      </w:pPr>
    </w:lvl>
    <w:lvl w:ilvl="4" w:tplc="67C68068">
      <w:start w:val="1"/>
      <w:numFmt w:val="decimal"/>
      <w:lvlText w:val="%5)"/>
      <w:lvlJc w:val="left"/>
      <w:pPr>
        <w:ind w:left="720" w:hanging="360"/>
      </w:pPr>
    </w:lvl>
    <w:lvl w:ilvl="5" w:tplc="97201F14">
      <w:start w:val="1"/>
      <w:numFmt w:val="decimal"/>
      <w:lvlText w:val="%6)"/>
      <w:lvlJc w:val="left"/>
      <w:pPr>
        <w:ind w:left="720" w:hanging="360"/>
      </w:pPr>
    </w:lvl>
    <w:lvl w:ilvl="6" w:tplc="9018715A">
      <w:start w:val="1"/>
      <w:numFmt w:val="decimal"/>
      <w:lvlText w:val="%7)"/>
      <w:lvlJc w:val="left"/>
      <w:pPr>
        <w:ind w:left="720" w:hanging="360"/>
      </w:pPr>
    </w:lvl>
    <w:lvl w:ilvl="7" w:tplc="057EFC78">
      <w:start w:val="1"/>
      <w:numFmt w:val="decimal"/>
      <w:lvlText w:val="%8)"/>
      <w:lvlJc w:val="left"/>
      <w:pPr>
        <w:ind w:left="720" w:hanging="360"/>
      </w:pPr>
    </w:lvl>
    <w:lvl w:ilvl="8" w:tplc="22CA1BDE">
      <w:start w:val="1"/>
      <w:numFmt w:val="decimal"/>
      <w:lvlText w:val="%9)"/>
      <w:lvlJc w:val="left"/>
      <w:pPr>
        <w:ind w:left="720" w:hanging="360"/>
      </w:pPr>
    </w:lvl>
  </w:abstractNum>
  <w:abstractNum w:abstractNumId="30" w15:restartNumberingAfterBreak="0">
    <w:nsid w:val="63755D6C"/>
    <w:multiLevelType w:val="hybridMultilevel"/>
    <w:tmpl w:val="EB6C39E2"/>
    <w:lvl w:ilvl="0" w:tplc="DBE0D23C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56130"/>
    <w:multiLevelType w:val="hybridMultilevel"/>
    <w:tmpl w:val="3C9EF2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D6300"/>
    <w:multiLevelType w:val="hybridMultilevel"/>
    <w:tmpl w:val="8F7AC3D8"/>
    <w:lvl w:ilvl="0" w:tplc="A940904E">
      <w:start w:val="1"/>
      <w:numFmt w:val="decimal"/>
      <w:lvlText w:val="%1)"/>
      <w:lvlJc w:val="left"/>
      <w:pPr>
        <w:ind w:left="720" w:hanging="360"/>
      </w:pPr>
    </w:lvl>
    <w:lvl w:ilvl="1" w:tplc="67A21C9E">
      <w:start w:val="1"/>
      <w:numFmt w:val="decimal"/>
      <w:lvlText w:val="%2)"/>
      <w:lvlJc w:val="left"/>
      <w:pPr>
        <w:ind w:left="720" w:hanging="360"/>
      </w:pPr>
    </w:lvl>
    <w:lvl w:ilvl="2" w:tplc="32D6A270">
      <w:start w:val="1"/>
      <w:numFmt w:val="decimal"/>
      <w:lvlText w:val="%3)"/>
      <w:lvlJc w:val="left"/>
      <w:pPr>
        <w:ind w:left="720" w:hanging="360"/>
      </w:pPr>
    </w:lvl>
    <w:lvl w:ilvl="3" w:tplc="36385102">
      <w:start w:val="1"/>
      <w:numFmt w:val="decimal"/>
      <w:lvlText w:val="%4)"/>
      <w:lvlJc w:val="left"/>
      <w:pPr>
        <w:ind w:left="720" w:hanging="360"/>
      </w:pPr>
    </w:lvl>
    <w:lvl w:ilvl="4" w:tplc="3D1A7236">
      <w:start w:val="1"/>
      <w:numFmt w:val="decimal"/>
      <w:lvlText w:val="%5)"/>
      <w:lvlJc w:val="left"/>
      <w:pPr>
        <w:ind w:left="720" w:hanging="360"/>
      </w:pPr>
    </w:lvl>
    <w:lvl w:ilvl="5" w:tplc="E8E2ADD8">
      <w:start w:val="1"/>
      <w:numFmt w:val="decimal"/>
      <w:lvlText w:val="%6)"/>
      <w:lvlJc w:val="left"/>
      <w:pPr>
        <w:ind w:left="720" w:hanging="360"/>
      </w:pPr>
    </w:lvl>
    <w:lvl w:ilvl="6" w:tplc="A43E8654">
      <w:start w:val="1"/>
      <w:numFmt w:val="decimal"/>
      <w:lvlText w:val="%7)"/>
      <w:lvlJc w:val="left"/>
      <w:pPr>
        <w:ind w:left="720" w:hanging="360"/>
      </w:pPr>
    </w:lvl>
    <w:lvl w:ilvl="7" w:tplc="B734C7DE">
      <w:start w:val="1"/>
      <w:numFmt w:val="decimal"/>
      <w:lvlText w:val="%8)"/>
      <w:lvlJc w:val="left"/>
      <w:pPr>
        <w:ind w:left="720" w:hanging="360"/>
      </w:pPr>
    </w:lvl>
    <w:lvl w:ilvl="8" w:tplc="04105A4A">
      <w:start w:val="1"/>
      <w:numFmt w:val="decimal"/>
      <w:lvlText w:val="%9)"/>
      <w:lvlJc w:val="left"/>
      <w:pPr>
        <w:ind w:left="720" w:hanging="360"/>
      </w:pPr>
    </w:lvl>
  </w:abstractNum>
  <w:abstractNum w:abstractNumId="33" w15:restartNumberingAfterBreak="0">
    <w:nsid w:val="6DFF0F25"/>
    <w:multiLevelType w:val="hybridMultilevel"/>
    <w:tmpl w:val="C1BA7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CB217C"/>
    <w:multiLevelType w:val="hybridMultilevel"/>
    <w:tmpl w:val="891A4AC4"/>
    <w:lvl w:ilvl="0" w:tplc="B8508936">
      <w:start w:val="1"/>
      <w:numFmt w:val="decimal"/>
      <w:lvlText w:val="%1)"/>
      <w:lvlJc w:val="left"/>
      <w:pPr>
        <w:ind w:left="720" w:hanging="360"/>
      </w:pPr>
    </w:lvl>
    <w:lvl w:ilvl="1" w:tplc="60FE4E28">
      <w:start w:val="1"/>
      <w:numFmt w:val="decimal"/>
      <w:lvlText w:val="%2)"/>
      <w:lvlJc w:val="left"/>
      <w:pPr>
        <w:ind w:left="720" w:hanging="360"/>
      </w:pPr>
    </w:lvl>
    <w:lvl w:ilvl="2" w:tplc="D51A0636">
      <w:start w:val="1"/>
      <w:numFmt w:val="decimal"/>
      <w:lvlText w:val="%3)"/>
      <w:lvlJc w:val="left"/>
      <w:pPr>
        <w:ind w:left="720" w:hanging="360"/>
      </w:pPr>
    </w:lvl>
    <w:lvl w:ilvl="3" w:tplc="81C02C5E">
      <w:start w:val="1"/>
      <w:numFmt w:val="decimal"/>
      <w:lvlText w:val="%4)"/>
      <w:lvlJc w:val="left"/>
      <w:pPr>
        <w:ind w:left="720" w:hanging="360"/>
      </w:pPr>
    </w:lvl>
    <w:lvl w:ilvl="4" w:tplc="82FEAFA6">
      <w:start w:val="1"/>
      <w:numFmt w:val="decimal"/>
      <w:lvlText w:val="%5)"/>
      <w:lvlJc w:val="left"/>
      <w:pPr>
        <w:ind w:left="720" w:hanging="360"/>
      </w:pPr>
    </w:lvl>
    <w:lvl w:ilvl="5" w:tplc="292E38A6">
      <w:start w:val="1"/>
      <w:numFmt w:val="decimal"/>
      <w:lvlText w:val="%6)"/>
      <w:lvlJc w:val="left"/>
      <w:pPr>
        <w:ind w:left="720" w:hanging="360"/>
      </w:pPr>
    </w:lvl>
    <w:lvl w:ilvl="6" w:tplc="85DE2946">
      <w:start w:val="1"/>
      <w:numFmt w:val="decimal"/>
      <w:lvlText w:val="%7)"/>
      <w:lvlJc w:val="left"/>
      <w:pPr>
        <w:ind w:left="720" w:hanging="360"/>
      </w:pPr>
    </w:lvl>
    <w:lvl w:ilvl="7" w:tplc="CFC41384">
      <w:start w:val="1"/>
      <w:numFmt w:val="decimal"/>
      <w:lvlText w:val="%8)"/>
      <w:lvlJc w:val="left"/>
      <w:pPr>
        <w:ind w:left="720" w:hanging="360"/>
      </w:pPr>
    </w:lvl>
    <w:lvl w:ilvl="8" w:tplc="F8EC0C6C">
      <w:start w:val="1"/>
      <w:numFmt w:val="decimal"/>
      <w:lvlText w:val="%9)"/>
      <w:lvlJc w:val="left"/>
      <w:pPr>
        <w:ind w:left="720" w:hanging="360"/>
      </w:pPr>
    </w:lvl>
  </w:abstractNum>
  <w:abstractNum w:abstractNumId="35" w15:restartNumberingAfterBreak="0">
    <w:nsid w:val="74CF0306"/>
    <w:multiLevelType w:val="hybridMultilevel"/>
    <w:tmpl w:val="48649BC6"/>
    <w:lvl w:ilvl="0" w:tplc="FE746856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7317500"/>
    <w:multiLevelType w:val="hybridMultilevel"/>
    <w:tmpl w:val="A1C0DF12"/>
    <w:lvl w:ilvl="0" w:tplc="46162262">
      <w:start w:val="1"/>
      <w:numFmt w:val="decimal"/>
      <w:lvlText w:val="%1)"/>
      <w:lvlJc w:val="left"/>
      <w:pPr>
        <w:ind w:left="720" w:hanging="360"/>
      </w:pPr>
    </w:lvl>
    <w:lvl w:ilvl="1" w:tplc="539A924A">
      <w:start w:val="1"/>
      <w:numFmt w:val="decimal"/>
      <w:lvlText w:val="%2)"/>
      <w:lvlJc w:val="left"/>
      <w:pPr>
        <w:ind w:left="720" w:hanging="360"/>
      </w:pPr>
    </w:lvl>
    <w:lvl w:ilvl="2" w:tplc="9A7C1BD6">
      <w:start w:val="1"/>
      <w:numFmt w:val="decimal"/>
      <w:lvlText w:val="%3)"/>
      <w:lvlJc w:val="left"/>
      <w:pPr>
        <w:ind w:left="720" w:hanging="360"/>
      </w:pPr>
    </w:lvl>
    <w:lvl w:ilvl="3" w:tplc="51024F0A">
      <w:start w:val="1"/>
      <w:numFmt w:val="decimal"/>
      <w:lvlText w:val="%4)"/>
      <w:lvlJc w:val="left"/>
      <w:pPr>
        <w:ind w:left="720" w:hanging="360"/>
      </w:pPr>
    </w:lvl>
    <w:lvl w:ilvl="4" w:tplc="BA1E8674">
      <w:start w:val="1"/>
      <w:numFmt w:val="decimal"/>
      <w:lvlText w:val="%5)"/>
      <w:lvlJc w:val="left"/>
      <w:pPr>
        <w:ind w:left="720" w:hanging="360"/>
      </w:pPr>
    </w:lvl>
    <w:lvl w:ilvl="5" w:tplc="88C45056">
      <w:start w:val="1"/>
      <w:numFmt w:val="decimal"/>
      <w:lvlText w:val="%6)"/>
      <w:lvlJc w:val="left"/>
      <w:pPr>
        <w:ind w:left="720" w:hanging="360"/>
      </w:pPr>
    </w:lvl>
    <w:lvl w:ilvl="6" w:tplc="7794FCD0">
      <w:start w:val="1"/>
      <w:numFmt w:val="decimal"/>
      <w:lvlText w:val="%7)"/>
      <w:lvlJc w:val="left"/>
      <w:pPr>
        <w:ind w:left="720" w:hanging="360"/>
      </w:pPr>
    </w:lvl>
    <w:lvl w:ilvl="7" w:tplc="4E207284">
      <w:start w:val="1"/>
      <w:numFmt w:val="decimal"/>
      <w:lvlText w:val="%8)"/>
      <w:lvlJc w:val="left"/>
      <w:pPr>
        <w:ind w:left="720" w:hanging="360"/>
      </w:pPr>
    </w:lvl>
    <w:lvl w:ilvl="8" w:tplc="A33E1EB0">
      <w:start w:val="1"/>
      <w:numFmt w:val="decimal"/>
      <w:lvlText w:val="%9)"/>
      <w:lvlJc w:val="left"/>
      <w:pPr>
        <w:ind w:left="720" w:hanging="360"/>
      </w:pPr>
    </w:lvl>
  </w:abstractNum>
  <w:abstractNum w:abstractNumId="37" w15:restartNumberingAfterBreak="0">
    <w:nsid w:val="79934B6B"/>
    <w:multiLevelType w:val="hybridMultilevel"/>
    <w:tmpl w:val="0C9C047C"/>
    <w:lvl w:ilvl="0" w:tplc="501249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247E22"/>
    <w:multiLevelType w:val="hybridMultilevel"/>
    <w:tmpl w:val="1B001D8A"/>
    <w:lvl w:ilvl="0" w:tplc="DD94FB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04777693">
    <w:abstractNumId w:val="19"/>
  </w:num>
  <w:num w:numId="2" w16cid:durableId="621427276">
    <w:abstractNumId w:val="35"/>
  </w:num>
  <w:num w:numId="3" w16cid:durableId="1989437039">
    <w:abstractNumId w:val="11"/>
  </w:num>
  <w:num w:numId="4" w16cid:durableId="253562902">
    <w:abstractNumId w:val="38"/>
  </w:num>
  <w:num w:numId="5" w16cid:durableId="908461055">
    <w:abstractNumId w:val="8"/>
  </w:num>
  <w:num w:numId="6" w16cid:durableId="1200047877">
    <w:abstractNumId w:val="28"/>
  </w:num>
  <w:num w:numId="7" w16cid:durableId="707221780">
    <w:abstractNumId w:val="31"/>
  </w:num>
  <w:num w:numId="8" w16cid:durableId="604074140">
    <w:abstractNumId w:val="18"/>
  </w:num>
  <w:num w:numId="9" w16cid:durableId="1800296697">
    <w:abstractNumId w:val="1"/>
  </w:num>
  <w:num w:numId="10" w16cid:durableId="802968618">
    <w:abstractNumId w:val="34"/>
  </w:num>
  <w:num w:numId="11" w16cid:durableId="1130634422">
    <w:abstractNumId w:val="9"/>
  </w:num>
  <w:num w:numId="12" w16cid:durableId="232861323">
    <w:abstractNumId w:val="14"/>
  </w:num>
  <w:num w:numId="13" w16cid:durableId="1912079876">
    <w:abstractNumId w:val="15"/>
  </w:num>
  <w:num w:numId="14" w16cid:durableId="16935336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2987751">
    <w:abstractNumId w:val="24"/>
  </w:num>
  <w:num w:numId="16" w16cid:durableId="96684939">
    <w:abstractNumId w:val="37"/>
  </w:num>
  <w:num w:numId="17" w16cid:durableId="830801241">
    <w:abstractNumId w:val="5"/>
  </w:num>
  <w:num w:numId="18" w16cid:durableId="854074039">
    <w:abstractNumId w:val="22"/>
  </w:num>
  <w:num w:numId="19" w16cid:durableId="772166464">
    <w:abstractNumId w:val="30"/>
  </w:num>
  <w:num w:numId="20" w16cid:durableId="780228044">
    <w:abstractNumId w:val="6"/>
  </w:num>
  <w:num w:numId="21" w16cid:durableId="666055610">
    <w:abstractNumId w:val="23"/>
  </w:num>
  <w:num w:numId="22" w16cid:durableId="957221573">
    <w:abstractNumId w:val="2"/>
  </w:num>
  <w:num w:numId="23" w16cid:durableId="1496454377">
    <w:abstractNumId w:val="32"/>
  </w:num>
  <w:num w:numId="24" w16cid:durableId="829639918">
    <w:abstractNumId w:val="21"/>
  </w:num>
  <w:num w:numId="25" w16cid:durableId="530730169">
    <w:abstractNumId w:val="10"/>
  </w:num>
  <w:num w:numId="26" w16cid:durableId="2044357192">
    <w:abstractNumId w:val="20"/>
  </w:num>
  <w:num w:numId="27" w16cid:durableId="972095698">
    <w:abstractNumId w:val="16"/>
  </w:num>
  <w:num w:numId="28" w16cid:durableId="1037044476">
    <w:abstractNumId w:val="7"/>
  </w:num>
  <w:num w:numId="29" w16cid:durableId="1937053718">
    <w:abstractNumId w:val="0"/>
  </w:num>
  <w:num w:numId="30" w16cid:durableId="1538539310">
    <w:abstractNumId w:val="26"/>
  </w:num>
  <w:num w:numId="31" w16cid:durableId="1663698062">
    <w:abstractNumId w:val="29"/>
  </w:num>
  <w:num w:numId="32" w16cid:durableId="140394973">
    <w:abstractNumId w:val="3"/>
  </w:num>
  <w:num w:numId="33" w16cid:durableId="926309257">
    <w:abstractNumId w:val="4"/>
  </w:num>
  <w:num w:numId="34" w16cid:durableId="1121804774">
    <w:abstractNumId w:val="17"/>
  </w:num>
  <w:num w:numId="35" w16cid:durableId="1870339253">
    <w:abstractNumId w:val="12"/>
  </w:num>
  <w:num w:numId="36" w16cid:durableId="693921654">
    <w:abstractNumId w:val="36"/>
  </w:num>
  <w:num w:numId="37" w16cid:durableId="620308250">
    <w:abstractNumId w:val="13"/>
  </w:num>
  <w:num w:numId="38" w16cid:durableId="2061976589">
    <w:abstractNumId w:val="25"/>
  </w:num>
  <w:num w:numId="39" w16cid:durableId="987124162">
    <w:abstractNumId w:val="33"/>
  </w:num>
  <w:num w:numId="40" w16cid:durableId="195015901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51B"/>
    <w:rsid w:val="00006792"/>
    <w:rsid w:val="00007200"/>
    <w:rsid w:val="0001513A"/>
    <w:rsid w:val="000233A6"/>
    <w:rsid w:val="0002615B"/>
    <w:rsid w:val="00027B9C"/>
    <w:rsid w:val="00031140"/>
    <w:rsid w:val="000327D1"/>
    <w:rsid w:val="00034547"/>
    <w:rsid w:val="00040D7F"/>
    <w:rsid w:val="00042DF9"/>
    <w:rsid w:val="00046D2B"/>
    <w:rsid w:val="00047B25"/>
    <w:rsid w:val="0005148E"/>
    <w:rsid w:val="0005295B"/>
    <w:rsid w:val="0005425B"/>
    <w:rsid w:val="00062A1E"/>
    <w:rsid w:val="00062D58"/>
    <w:rsid w:val="00063616"/>
    <w:rsid w:val="00063858"/>
    <w:rsid w:val="00064B96"/>
    <w:rsid w:val="00065045"/>
    <w:rsid w:val="00065C00"/>
    <w:rsid w:val="000712E8"/>
    <w:rsid w:val="00071AE1"/>
    <w:rsid w:val="00072246"/>
    <w:rsid w:val="00075177"/>
    <w:rsid w:val="00077837"/>
    <w:rsid w:val="00081029"/>
    <w:rsid w:val="00083625"/>
    <w:rsid w:val="00087401"/>
    <w:rsid w:val="0009056E"/>
    <w:rsid w:val="0009222F"/>
    <w:rsid w:val="00092B46"/>
    <w:rsid w:val="0009335B"/>
    <w:rsid w:val="00093C39"/>
    <w:rsid w:val="00094BAF"/>
    <w:rsid w:val="00095A36"/>
    <w:rsid w:val="000A1F58"/>
    <w:rsid w:val="000A29E0"/>
    <w:rsid w:val="000A6046"/>
    <w:rsid w:val="000A692D"/>
    <w:rsid w:val="000B0FC6"/>
    <w:rsid w:val="000B3E1D"/>
    <w:rsid w:val="000B4189"/>
    <w:rsid w:val="000B4195"/>
    <w:rsid w:val="000C0E41"/>
    <w:rsid w:val="000C104D"/>
    <w:rsid w:val="000C3FB8"/>
    <w:rsid w:val="000C4DD8"/>
    <w:rsid w:val="000C6652"/>
    <w:rsid w:val="000C7F7F"/>
    <w:rsid w:val="000D07F2"/>
    <w:rsid w:val="000D711B"/>
    <w:rsid w:val="000D7597"/>
    <w:rsid w:val="000E61E8"/>
    <w:rsid w:val="0010232D"/>
    <w:rsid w:val="00102F63"/>
    <w:rsid w:val="00104A7D"/>
    <w:rsid w:val="0010602B"/>
    <w:rsid w:val="0011338E"/>
    <w:rsid w:val="00116DD4"/>
    <w:rsid w:val="00116FFE"/>
    <w:rsid w:val="0011750F"/>
    <w:rsid w:val="001231A0"/>
    <w:rsid w:val="00123385"/>
    <w:rsid w:val="00124F4E"/>
    <w:rsid w:val="00133C77"/>
    <w:rsid w:val="001347A3"/>
    <w:rsid w:val="0014305E"/>
    <w:rsid w:val="00143C85"/>
    <w:rsid w:val="00147303"/>
    <w:rsid w:val="00152922"/>
    <w:rsid w:val="00154965"/>
    <w:rsid w:val="00164140"/>
    <w:rsid w:val="00164215"/>
    <w:rsid w:val="00165244"/>
    <w:rsid w:val="001703A9"/>
    <w:rsid w:val="0017049B"/>
    <w:rsid w:val="00170994"/>
    <w:rsid w:val="001719AB"/>
    <w:rsid w:val="00171E4D"/>
    <w:rsid w:val="00180174"/>
    <w:rsid w:val="0018423B"/>
    <w:rsid w:val="001864C6"/>
    <w:rsid w:val="0019088C"/>
    <w:rsid w:val="00191767"/>
    <w:rsid w:val="0019331A"/>
    <w:rsid w:val="001A078B"/>
    <w:rsid w:val="001A13B0"/>
    <w:rsid w:val="001A2D12"/>
    <w:rsid w:val="001A59FA"/>
    <w:rsid w:val="001A5A82"/>
    <w:rsid w:val="001A710B"/>
    <w:rsid w:val="001B0A60"/>
    <w:rsid w:val="001B0B77"/>
    <w:rsid w:val="001B2A72"/>
    <w:rsid w:val="001B3726"/>
    <w:rsid w:val="001C05B5"/>
    <w:rsid w:val="001C27B1"/>
    <w:rsid w:val="001C286A"/>
    <w:rsid w:val="001C2DD6"/>
    <w:rsid w:val="001C3D72"/>
    <w:rsid w:val="001D119C"/>
    <w:rsid w:val="001D14CA"/>
    <w:rsid w:val="001D26C5"/>
    <w:rsid w:val="001D53FB"/>
    <w:rsid w:val="001D6F6D"/>
    <w:rsid w:val="001D7502"/>
    <w:rsid w:val="001D7E33"/>
    <w:rsid w:val="001E0B13"/>
    <w:rsid w:val="001E2A4F"/>
    <w:rsid w:val="001E37BE"/>
    <w:rsid w:val="001E40C4"/>
    <w:rsid w:val="001E4D7F"/>
    <w:rsid w:val="001E7ABE"/>
    <w:rsid w:val="001F73D6"/>
    <w:rsid w:val="001F7CFA"/>
    <w:rsid w:val="002017D7"/>
    <w:rsid w:val="00201CC8"/>
    <w:rsid w:val="00207BBD"/>
    <w:rsid w:val="00213272"/>
    <w:rsid w:val="00214B5A"/>
    <w:rsid w:val="002165E8"/>
    <w:rsid w:val="002179D8"/>
    <w:rsid w:val="002304CA"/>
    <w:rsid w:val="00232538"/>
    <w:rsid w:val="002364F4"/>
    <w:rsid w:val="00237BC4"/>
    <w:rsid w:val="00243346"/>
    <w:rsid w:val="00243385"/>
    <w:rsid w:val="00245D1F"/>
    <w:rsid w:val="0025394B"/>
    <w:rsid w:val="002559F3"/>
    <w:rsid w:val="00255ABE"/>
    <w:rsid w:val="002622D0"/>
    <w:rsid w:val="0026406D"/>
    <w:rsid w:val="00265F30"/>
    <w:rsid w:val="002660C0"/>
    <w:rsid w:val="002664DF"/>
    <w:rsid w:val="002715D1"/>
    <w:rsid w:val="002725E6"/>
    <w:rsid w:val="00273E44"/>
    <w:rsid w:val="0027530E"/>
    <w:rsid w:val="00275440"/>
    <w:rsid w:val="00276028"/>
    <w:rsid w:val="0027792A"/>
    <w:rsid w:val="00277A15"/>
    <w:rsid w:val="002828E7"/>
    <w:rsid w:val="00294132"/>
    <w:rsid w:val="00297347"/>
    <w:rsid w:val="002A0033"/>
    <w:rsid w:val="002A2FF6"/>
    <w:rsid w:val="002A6168"/>
    <w:rsid w:val="002A672C"/>
    <w:rsid w:val="002A6843"/>
    <w:rsid w:val="002A69D1"/>
    <w:rsid w:val="002A7904"/>
    <w:rsid w:val="002B33DE"/>
    <w:rsid w:val="002B430A"/>
    <w:rsid w:val="002B5920"/>
    <w:rsid w:val="002B6073"/>
    <w:rsid w:val="002C07E3"/>
    <w:rsid w:val="002C2B0C"/>
    <w:rsid w:val="002D0D09"/>
    <w:rsid w:val="002D2BB1"/>
    <w:rsid w:val="002E2438"/>
    <w:rsid w:val="002F7387"/>
    <w:rsid w:val="002F76BF"/>
    <w:rsid w:val="00301D71"/>
    <w:rsid w:val="00304E64"/>
    <w:rsid w:val="00306FCD"/>
    <w:rsid w:val="003073E7"/>
    <w:rsid w:val="003100DE"/>
    <w:rsid w:val="00310652"/>
    <w:rsid w:val="00321AA3"/>
    <w:rsid w:val="003279B7"/>
    <w:rsid w:val="00332040"/>
    <w:rsid w:val="00333339"/>
    <w:rsid w:val="00335153"/>
    <w:rsid w:val="0033579F"/>
    <w:rsid w:val="00340461"/>
    <w:rsid w:val="00340567"/>
    <w:rsid w:val="00341DB3"/>
    <w:rsid w:val="003434DA"/>
    <w:rsid w:val="003470A7"/>
    <w:rsid w:val="00352F54"/>
    <w:rsid w:val="0036385F"/>
    <w:rsid w:val="0036398D"/>
    <w:rsid w:val="00365AD8"/>
    <w:rsid w:val="00365D8D"/>
    <w:rsid w:val="003773FF"/>
    <w:rsid w:val="00377D7F"/>
    <w:rsid w:val="00380611"/>
    <w:rsid w:val="00391413"/>
    <w:rsid w:val="0039746D"/>
    <w:rsid w:val="003A3807"/>
    <w:rsid w:val="003A4B0E"/>
    <w:rsid w:val="003A4B7A"/>
    <w:rsid w:val="003B286B"/>
    <w:rsid w:val="003B31F1"/>
    <w:rsid w:val="003B5FA9"/>
    <w:rsid w:val="003C1BDA"/>
    <w:rsid w:val="003C5302"/>
    <w:rsid w:val="003D34E9"/>
    <w:rsid w:val="003D47BB"/>
    <w:rsid w:val="003D577E"/>
    <w:rsid w:val="003D63AB"/>
    <w:rsid w:val="003E1B2F"/>
    <w:rsid w:val="003E246C"/>
    <w:rsid w:val="003E65D7"/>
    <w:rsid w:val="003F1483"/>
    <w:rsid w:val="003F201E"/>
    <w:rsid w:val="003F4E1D"/>
    <w:rsid w:val="003F6537"/>
    <w:rsid w:val="004032EF"/>
    <w:rsid w:val="00403504"/>
    <w:rsid w:val="00403BAD"/>
    <w:rsid w:val="0040400A"/>
    <w:rsid w:val="00405FA1"/>
    <w:rsid w:val="00410F2E"/>
    <w:rsid w:val="004136FF"/>
    <w:rsid w:val="004232CB"/>
    <w:rsid w:val="00425018"/>
    <w:rsid w:val="00426F1B"/>
    <w:rsid w:val="004272B8"/>
    <w:rsid w:val="004272FB"/>
    <w:rsid w:val="0043443D"/>
    <w:rsid w:val="0043535B"/>
    <w:rsid w:val="004432A3"/>
    <w:rsid w:val="00444F7A"/>
    <w:rsid w:val="00447734"/>
    <w:rsid w:val="004503A9"/>
    <w:rsid w:val="00450C77"/>
    <w:rsid w:val="0045488B"/>
    <w:rsid w:val="00454D95"/>
    <w:rsid w:val="00457271"/>
    <w:rsid w:val="004578E8"/>
    <w:rsid w:val="004636FF"/>
    <w:rsid w:val="00463B13"/>
    <w:rsid w:val="004647CF"/>
    <w:rsid w:val="0046575E"/>
    <w:rsid w:val="0047071C"/>
    <w:rsid w:val="00481396"/>
    <w:rsid w:val="004814A9"/>
    <w:rsid w:val="00485B31"/>
    <w:rsid w:val="004928A7"/>
    <w:rsid w:val="004930BF"/>
    <w:rsid w:val="0049650D"/>
    <w:rsid w:val="004A1629"/>
    <w:rsid w:val="004A17F6"/>
    <w:rsid w:val="004A4F9B"/>
    <w:rsid w:val="004A59F6"/>
    <w:rsid w:val="004A6936"/>
    <w:rsid w:val="004A6DD9"/>
    <w:rsid w:val="004B0159"/>
    <w:rsid w:val="004B16B2"/>
    <w:rsid w:val="004B5DEB"/>
    <w:rsid w:val="004B5F6E"/>
    <w:rsid w:val="004B6055"/>
    <w:rsid w:val="004B6A7E"/>
    <w:rsid w:val="004B6BAC"/>
    <w:rsid w:val="004B7C61"/>
    <w:rsid w:val="004C0A18"/>
    <w:rsid w:val="004C131F"/>
    <w:rsid w:val="004C1A8F"/>
    <w:rsid w:val="004C360C"/>
    <w:rsid w:val="004D0863"/>
    <w:rsid w:val="004D0F5C"/>
    <w:rsid w:val="004D397B"/>
    <w:rsid w:val="004D67BB"/>
    <w:rsid w:val="004D7D94"/>
    <w:rsid w:val="004E0A98"/>
    <w:rsid w:val="004E0CCD"/>
    <w:rsid w:val="004E1053"/>
    <w:rsid w:val="004E1259"/>
    <w:rsid w:val="004E2EE4"/>
    <w:rsid w:val="004E551B"/>
    <w:rsid w:val="004F02D7"/>
    <w:rsid w:val="004F0C98"/>
    <w:rsid w:val="005011E2"/>
    <w:rsid w:val="00507B03"/>
    <w:rsid w:val="00513A10"/>
    <w:rsid w:val="00515EA6"/>
    <w:rsid w:val="0052312C"/>
    <w:rsid w:val="0053682D"/>
    <w:rsid w:val="00536A1F"/>
    <w:rsid w:val="00545C7A"/>
    <w:rsid w:val="005467A1"/>
    <w:rsid w:val="00550BE2"/>
    <w:rsid w:val="00550E93"/>
    <w:rsid w:val="0055603C"/>
    <w:rsid w:val="00556EDA"/>
    <w:rsid w:val="0056352E"/>
    <w:rsid w:val="0056392B"/>
    <w:rsid w:val="00570793"/>
    <w:rsid w:val="00572767"/>
    <w:rsid w:val="00573B10"/>
    <w:rsid w:val="00575F87"/>
    <w:rsid w:val="00577331"/>
    <w:rsid w:val="005866C6"/>
    <w:rsid w:val="005871B1"/>
    <w:rsid w:val="00587911"/>
    <w:rsid w:val="00595D41"/>
    <w:rsid w:val="005976CD"/>
    <w:rsid w:val="005A121F"/>
    <w:rsid w:val="005A4481"/>
    <w:rsid w:val="005A763C"/>
    <w:rsid w:val="005A7FAD"/>
    <w:rsid w:val="005B11B7"/>
    <w:rsid w:val="005B1FB3"/>
    <w:rsid w:val="005B5876"/>
    <w:rsid w:val="005D5E33"/>
    <w:rsid w:val="005E2352"/>
    <w:rsid w:val="005E2A50"/>
    <w:rsid w:val="005E2D4F"/>
    <w:rsid w:val="005E4818"/>
    <w:rsid w:val="005E4D37"/>
    <w:rsid w:val="005F03D8"/>
    <w:rsid w:val="005F31D1"/>
    <w:rsid w:val="005F50B6"/>
    <w:rsid w:val="005F645E"/>
    <w:rsid w:val="005F7AE1"/>
    <w:rsid w:val="0060046A"/>
    <w:rsid w:val="00601910"/>
    <w:rsid w:val="00610436"/>
    <w:rsid w:val="00611D39"/>
    <w:rsid w:val="0062071B"/>
    <w:rsid w:val="006207EA"/>
    <w:rsid w:val="006221B6"/>
    <w:rsid w:val="00624EA0"/>
    <w:rsid w:val="00627DE6"/>
    <w:rsid w:val="00630C51"/>
    <w:rsid w:val="006317D7"/>
    <w:rsid w:val="006328F4"/>
    <w:rsid w:val="006349CD"/>
    <w:rsid w:val="006366EE"/>
    <w:rsid w:val="00637D12"/>
    <w:rsid w:val="00640C42"/>
    <w:rsid w:val="006418EB"/>
    <w:rsid w:val="0064445D"/>
    <w:rsid w:val="00652F69"/>
    <w:rsid w:val="00654DB4"/>
    <w:rsid w:val="00662096"/>
    <w:rsid w:val="00662F08"/>
    <w:rsid w:val="00664773"/>
    <w:rsid w:val="00666086"/>
    <w:rsid w:val="0066690C"/>
    <w:rsid w:val="00670360"/>
    <w:rsid w:val="00671553"/>
    <w:rsid w:val="0067303D"/>
    <w:rsid w:val="00674ED3"/>
    <w:rsid w:val="00674FDC"/>
    <w:rsid w:val="006755D4"/>
    <w:rsid w:val="00675B9B"/>
    <w:rsid w:val="006760DD"/>
    <w:rsid w:val="00681E45"/>
    <w:rsid w:val="00683D42"/>
    <w:rsid w:val="006868FC"/>
    <w:rsid w:val="00686F7F"/>
    <w:rsid w:val="0068770D"/>
    <w:rsid w:val="00690C37"/>
    <w:rsid w:val="00692806"/>
    <w:rsid w:val="0069735C"/>
    <w:rsid w:val="006A47EB"/>
    <w:rsid w:val="006B196F"/>
    <w:rsid w:val="006B6A77"/>
    <w:rsid w:val="006B6E7E"/>
    <w:rsid w:val="006B7C53"/>
    <w:rsid w:val="006C3313"/>
    <w:rsid w:val="006C63FF"/>
    <w:rsid w:val="006C7057"/>
    <w:rsid w:val="006C7981"/>
    <w:rsid w:val="006C7B0F"/>
    <w:rsid w:val="006D0850"/>
    <w:rsid w:val="006D08A1"/>
    <w:rsid w:val="006D27CF"/>
    <w:rsid w:val="006D6450"/>
    <w:rsid w:val="006E0CF5"/>
    <w:rsid w:val="006E3B4A"/>
    <w:rsid w:val="006F3691"/>
    <w:rsid w:val="00701DEA"/>
    <w:rsid w:val="00705D69"/>
    <w:rsid w:val="0070683B"/>
    <w:rsid w:val="007138E1"/>
    <w:rsid w:val="00714977"/>
    <w:rsid w:val="007149A9"/>
    <w:rsid w:val="0071665A"/>
    <w:rsid w:val="007220A4"/>
    <w:rsid w:val="007241F9"/>
    <w:rsid w:val="0072550F"/>
    <w:rsid w:val="00733147"/>
    <w:rsid w:val="00734A42"/>
    <w:rsid w:val="00734C50"/>
    <w:rsid w:val="00735A1B"/>
    <w:rsid w:val="00740C76"/>
    <w:rsid w:val="007446CE"/>
    <w:rsid w:val="00744744"/>
    <w:rsid w:val="00755680"/>
    <w:rsid w:val="00757668"/>
    <w:rsid w:val="00763857"/>
    <w:rsid w:val="00763CEB"/>
    <w:rsid w:val="0076615F"/>
    <w:rsid w:val="007679D3"/>
    <w:rsid w:val="007711C5"/>
    <w:rsid w:val="007809C1"/>
    <w:rsid w:val="00781F2D"/>
    <w:rsid w:val="00782458"/>
    <w:rsid w:val="00782460"/>
    <w:rsid w:val="007870F5"/>
    <w:rsid w:val="00791CED"/>
    <w:rsid w:val="0079353D"/>
    <w:rsid w:val="007A2C30"/>
    <w:rsid w:val="007A38EA"/>
    <w:rsid w:val="007A3FDA"/>
    <w:rsid w:val="007A627D"/>
    <w:rsid w:val="007B178D"/>
    <w:rsid w:val="007B38D8"/>
    <w:rsid w:val="007B58DE"/>
    <w:rsid w:val="007B6D6E"/>
    <w:rsid w:val="007C005E"/>
    <w:rsid w:val="007D3F96"/>
    <w:rsid w:val="007D59C3"/>
    <w:rsid w:val="007D63DF"/>
    <w:rsid w:val="007E06BA"/>
    <w:rsid w:val="007E092A"/>
    <w:rsid w:val="007E19F9"/>
    <w:rsid w:val="007E2C0F"/>
    <w:rsid w:val="007E46F5"/>
    <w:rsid w:val="007E4B1A"/>
    <w:rsid w:val="007E544D"/>
    <w:rsid w:val="00802ACA"/>
    <w:rsid w:val="00802C9A"/>
    <w:rsid w:val="008064E2"/>
    <w:rsid w:val="008068EC"/>
    <w:rsid w:val="00814730"/>
    <w:rsid w:val="008204F4"/>
    <w:rsid w:val="008258B7"/>
    <w:rsid w:val="008267D0"/>
    <w:rsid w:val="008306C4"/>
    <w:rsid w:val="0083318E"/>
    <w:rsid w:val="008349B4"/>
    <w:rsid w:val="008413B6"/>
    <w:rsid w:val="00843E02"/>
    <w:rsid w:val="00846220"/>
    <w:rsid w:val="00850D20"/>
    <w:rsid w:val="0085235D"/>
    <w:rsid w:val="00852DD4"/>
    <w:rsid w:val="00853469"/>
    <w:rsid w:val="00856DEB"/>
    <w:rsid w:val="008618BF"/>
    <w:rsid w:val="0086435A"/>
    <w:rsid w:val="00872764"/>
    <w:rsid w:val="00876DE1"/>
    <w:rsid w:val="00884400"/>
    <w:rsid w:val="008850F3"/>
    <w:rsid w:val="0088607C"/>
    <w:rsid w:val="0088689B"/>
    <w:rsid w:val="008868BF"/>
    <w:rsid w:val="008869A4"/>
    <w:rsid w:val="008A4A5D"/>
    <w:rsid w:val="008A4FA3"/>
    <w:rsid w:val="008A5CE6"/>
    <w:rsid w:val="008A672A"/>
    <w:rsid w:val="008B0005"/>
    <w:rsid w:val="008B0406"/>
    <w:rsid w:val="008C3986"/>
    <w:rsid w:val="008D2BE7"/>
    <w:rsid w:val="008D2F1F"/>
    <w:rsid w:val="008D5099"/>
    <w:rsid w:val="008D5674"/>
    <w:rsid w:val="008E7021"/>
    <w:rsid w:val="008E75C4"/>
    <w:rsid w:val="00904DFD"/>
    <w:rsid w:val="00906561"/>
    <w:rsid w:val="00906607"/>
    <w:rsid w:val="00910D25"/>
    <w:rsid w:val="00920F5B"/>
    <w:rsid w:val="00930D27"/>
    <w:rsid w:val="0093522F"/>
    <w:rsid w:val="009415CB"/>
    <w:rsid w:val="0094311F"/>
    <w:rsid w:val="00943D00"/>
    <w:rsid w:val="00950F41"/>
    <w:rsid w:val="009542A6"/>
    <w:rsid w:val="009573F4"/>
    <w:rsid w:val="00957647"/>
    <w:rsid w:val="00964675"/>
    <w:rsid w:val="00966D52"/>
    <w:rsid w:val="0097496C"/>
    <w:rsid w:val="009756C6"/>
    <w:rsid w:val="00976C1E"/>
    <w:rsid w:val="009815B2"/>
    <w:rsid w:val="00983775"/>
    <w:rsid w:val="009A0820"/>
    <w:rsid w:val="009A25E0"/>
    <w:rsid w:val="009A6ABB"/>
    <w:rsid w:val="009A7987"/>
    <w:rsid w:val="009A7E0C"/>
    <w:rsid w:val="009B3035"/>
    <w:rsid w:val="009B4110"/>
    <w:rsid w:val="009B68A5"/>
    <w:rsid w:val="009C284D"/>
    <w:rsid w:val="009C35C5"/>
    <w:rsid w:val="009C5628"/>
    <w:rsid w:val="009C7147"/>
    <w:rsid w:val="009C750D"/>
    <w:rsid w:val="009D174B"/>
    <w:rsid w:val="009D392A"/>
    <w:rsid w:val="009D3BA5"/>
    <w:rsid w:val="009D6235"/>
    <w:rsid w:val="009E383E"/>
    <w:rsid w:val="009E48D5"/>
    <w:rsid w:val="009F2BF4"/>
    <w:rsid w:val="009F32EE"/>
    <w:rsid w:val="00A01258"/>
    <w:rsid w:val="00A01A38"/>
    <w:rsid w:val="00A02294"/>
    <w:rsid w:val="00A05196"/>
    <w:rsid w:val="00A06EB9"/>
    <w:rsid w:val="00A07BE8"/>
    <w:rsid w:val="00A10B76"/>
    <w:rsid w:val="00A11D4A"/>
    <w:rsid w:val="00A12300"/>
    <w:rsid w:val="00A333AB"/>
    <w:rsid w:val="00A34145"/>
    <w:rsid w:val="00A35150"/>
    <w:rsid w:val="00A40EE7"/>
    <w:rsid w:val="00A4442E"/>
    <w:rsid w:val="00A5379C"/>
    <w:rsid w:val="00A569AF"/>
    <w:rsid w:val="00A636F2"/>
    <w:rsid w:val="00A731AF"/>
    <w:rsid w:val="00A73E6D"/>
    <w:rsid w:val="00A743B7"/>
    <w:rsid w:val="00A7559B"/>
    <w:rsid w:val="00A80D4D"/>
    <w:rsid w:val="00A84A5A"/>
    <w:rsid w:val="00A855D0"/>
    <w:rsid w:val="00A86FDE"/>
    <w:rsid w:val="00A901DE"/>
    <w:rsid w:val="00A939EB"/>
    <w:rsid w:val="00A94817"/>
    <w:rsid w:val="00A949CC"/>
    <w:rsid w:val="00A971EF"/>
    <w:rsid w:val="00AA5B2F"/>
    <w:rsid w:val="00AB0576"/>
    <w:rsid w:val="00AB1F59"/>
    <w:rsid w:val="00AB34E6"/>
    <w:rsid w:val="00AB7C46"/>
    <w:rsid w:val="00AC4D9D"/>
    <w:rsid w:val="00AD541A"/>
    <w:rsid w:val="00AD5843"/>
    <w:rsid w:val="00AD7BF7"/>
    <w:rsid w:val="00AF0744"/>
    <w:rsid w:val="00AF3C79"/>
    <w:rsid w:val="00B05C40"/>
    <w:rsid w:val="00B075AA"/>
    <w:rsid w:val="00B1043D"/>
    <w:rsid w:val="00B12529"/>
    <w:rsid w:val="00B14E16"/>
    <w:rsid w:val="00B17565"/>
    <w:rsid w:val="00B17B99"/>
    <w:rsid w:val="00B250A7"/>
    <w:rsid w:val="00B25FA2"/>
    <w:rsid w:val="00B26DA4"/>
    <w:rsid w:val="00B30DD7"/>
    <w:rsid w:val="00B31AE1"/>
    <w:rsid w:val="00B3306E"/>
    <w:rsid w:val="00B34DDB"/>
    <w:rsid w:val="00B43016"/>
    <w:rsid w:val="00B44D45"/>
    <w:rsid w:val="00B4530C"/>
    <w:rsid w:val="00B462D2"/>
    <w:rsid w:val="00B549C8"/>
    <w:rsid w:val="00B5500F"/>
    <w:rsid w:val="00B55BBC"/>
    <w:rsid w:val="00B67FB1"/>
    <w:rsid w:val="00B72D86"/>
    <w:rsid w:val="00B82A3B"/>
    <w:rsid w:val="00B9012F"/>
    <w:rsid w:val="00B92C36"/>
    <w:rsid w:val="00B97811"/>
    <w:rsid w:val="00B97F15"/>
    <w:rsid w:val="00BA180F"/>
    <w:rsid w:val="00BA3347"/>
    <w:rsid w:val="00BA6DD0"/>
    <w:rsid w:val="00BB2E62"/>
    <w:rsid w:val="00BB5BF0"/>
    <w:rsid w:val="00BC0B3D"/>
    <w:rsid w:val="00BC1972"/>
    <w:rsid w:val="00BC6E61"/>
    <w:rsid w:val="00BD2305"/>
    <w:rsid w:val="00BE07F7"/>
    <w:rsid w:val="00BE090B"/>
    <w:rsid w:val="00BE5AC3"/>
    <w:rsid w:val="00BE764C"/>
    <w:rsid w:val="00BF5856"/>
    <w:rsid w:val="00C003C8"/>
    <w:rsid w:val="00C00A65"/>
    <w:rsid w:val="00C0259E"/>
    <w:rsid w:val="00C07D7B"/>
    <w:rsid w:val="00C14CA3"/>
    <w:rsid w:val="00C174E9"/>
    <w:rsid w:val="00C17C3A"/>
    <w:rsid w:val="00C2569C"/>
    <w:rsid w:val="00C43CAC"/>
    <w:rsid w:val="00C51617"/>
    <w:rsid w:val="00C57DD2"/>
    <w:rsid w:val="00C62576"/>
    <w:rsid w:val="00C66050"/>
    <w:rsid w:val="00C70272"/>
    <w:rsid w:val="00C737B2"/>
    <w:rsid w:val="00C748C0"/>
    <w:rsid w:val="00C75978"/>
    <w:rsid w:val="00C80285"/>
    <w:rsid w:val="00C808F8"/>
    <w:rsid w:val="00C810A8"/>
    <w:rsid w:val="00C90967"/>
    <w:rsid w:val="00C90EBB"/>
    <w:rsid w:val="00C92CDA"/>
    <w:rsid w:val="00C93469"/>
    <w:rsid w:val="00C94C77"/>
    <w:rsid w:val="00C94DEB"/>
    <w:rsid w:val="00CA1D76"/>
    <w:rsid w:val="00CA691E"/>
    <w:rsid w:val="00CB28C2"/>
    <w:rsid w:val="00CB3DDE"/>
    <w:rsid w:val="00CC444E"/>
    <w:rsid w:val="00CC6BA7"/>
    <w:rsid w:val="00CC6D79"/>
    <w:rsid w:val="00CC7E84"/>
    <w:rsid w:val="00CD0CB3"/>
    <w:rsid w:val="00CD51E3"/>
    <w:rsid w:val="00CD5D2F"/>
    <w:rsid w:val="00CD78D1"/>
    <w:rsid w:val="00CE137D"/>
    <w:rsid w:val="00CE28CA"/>
    <w:rsid w:val="00CE58C2"/>
    <w:rsid w:val="00CE714C"/>
    <w:rsid w:val="00CF3F8B"/>
    <w:rsid w:val="00CF43D2"/>
    <w:rsid w:val="00CF5794"/>
    <w:rsid w:val="00CF6B3E"/>
    <w:rsid w:val="00CF6FF6"/>
    <w:rsid w:val="00D056AF"/>
    <w:rsid w:val="00D06F11"/>
    <w:rsid w:val="00D07288"/>
    <w:rsid w:val="00D11F40"/>
    <w:rsid w:val="00D12162"/>
    <w:rsid w:val="00D14B27"/>
    <w:rsid w:val="00D15537"/>
    <w:rsid w:val="00D23035"/>
    <w:rsid w:val="00D2655A"/>
    <w:rsid w:val="00D30EEA"/>
    <w:rsid w:val="00D31910"/>
    <w:rsid w:val="00D405DE"/>
    <w:rsid w:val="00D40D51"/>
    <w:rsid w:val="00D429BE"/>
    <w:rsid w:val="00D4387B"/>
    <w:rsid w:val="00D452E2"/>
    <w:rsid w:val="00D458AF"/>
    <w:rsid w:val="00D604B9"/>
    <w:rsid w:val="00D639A3"/>
    <w:rsid w:val="00D70004"/>
    <w:rsid w:val="00D71A78"/>
    <w:rsid w:val="00D7402E"/>
    <w:rsid w:val="00D7476C"/>
    <w:rsid w:val="00D75B66"/>
    <w:rsid w:val="00D8014C"/>
    <w:rsid w:val="00D8043D"/>
    <w:rsid w:val="00D84C7E"/>
    <w:rsid w:val="00D85C28"/>
    <w:rsid w:val="00D86354"/>
    <w:rsid w:val="00D945EA"/>
    <w:rsid w:val="00D97DD1"/>
    <w:rsid w:val="00DA20FF"/>
    <w:rsid w:val="00DA3916"/>
    <w:rsid w:val="00DA40FF"/>
    <w:rsid w:val="00DA738C"/>
    <w:rsid w:val="00DB46DC"/>
    <w:rsid w:val="00DB5822"/>
    <w:rsid w:val="00DB5F6A"/>
    <w:rsid w:val="00DC14D4"/>
    <w:rsid w:val="00DC49D5"/>
    <w:rsid w:val="00DD3B75"/>
    <w:rsid w:val="00DD637C"/>
    <w:rsid w:val="00DE035D"/>
    <w:rsid w:val="00DE110A"/>
    <w:rsid w:val="00DE1C43"/>
    <w:rsid w:val="00DE37DB"/>
    <w:rsid w:val="00DF4BDA"/>
    <w:rsid w:val="00DF7333"/>
    <w:rsid w:val="00E014B4"/>
    <w:rsid w:val="00E03E2A"/>
    <w:rsid w:val="00E04EAD"/>
    <w:rsid w:val="00E0585C"/>
    <w:rsid w:val="00E12544"/>
    <w:rsid w:val="00E12A71"/>
    <w:rsid w:val="00E15EBB"/>
    <w:rsid w:val="00E16F81"/>
    <w:rsid w:val="00E17BA5"/>
    <w:rsid w:val="00E24549"/>
    <w:rsid w:val="00E259A7"/>
    <w:rsid w:val="00E308D5"/>
    <w:rsid w:val="00E3249E"/>
    <w:rsid w:val="00E3603A"/>
    <w:rsid w:val="00E41D6A"/>
    <w:rsid w:val="00E42E14"/>
    <w:rsid w:val="00E43FFB"/>
    <w:rsid w:val="00E4416B"/>
    <w:rsid w:val="00E44991"/>
    <w:rsid w:val="00E47159"/>
    <w:rsid w:val="00E47927"/>
    <w:rsid w:val="00E527DB"/>
    <w:rsid w:val="00E52807"/>
    <w:rsid w:val="00E5379B"/>
    <w:rsid w:val="00E53C8D"/>
    <w:rsid w:val="00E571DA"/>
    <w:rsid w:val="00E57725"/>
    <w:rsid w:val="00E642A9"/>
    <w:rsid w:val="00E66D1C"/>
    <w:rsid w:val="00E67A8A"/>
    <w:rsid w:val="00E70BD2"/>
    <w:rsid w:val="00E71814"/>
    <w:rsid w:val="00E71E1D"/>
    <w:rsid w:val="00E72F27"/>
    <w:rsid w:val="00E74205"/>
    <w:rsid w:val="00E7461A"/>
    <w:rsid w:val="00E81BDB"/>
    <w:rsid w:val="00E86D77"/>
    <w:rsid w:val="00E92289"/>
    <w:rsid w:val="00E93E5A"/>
    <w:rsid w:val="00E9454C"/>
    <w:rsid w:val="00EA036E"/>
    <w:rsid w:val="00EA20D1"/>
    <w:rsid w:val="00EA3CB3"/>
    <w:rsid w:val="00EA4000"/>
    <w:rsid w:val="00EA7F87"/>
    <w:rsid w:val="00EB33B6"/>
    <w:rsid w:val="00EB753A"/>
    <w:rsid w:val="00EC1A63"/>
    <w:rsid w:val="00EC3D1E"/>
    <w:rsid w:val="00EC6402"/>
    <w:rsid w:val="00EC7617"/>
    <w:rsid w:val="00EC7886"/>
    <w:rsid w:val="00ED4535"/>
    <w:rsid w:val="00ED4ABC"/>
    <w:rsid w:val="00ED7B14"/>
    <w:rsid w:val="00ED7DB2"/>
    <w:rsid w:val="00EE3260"/>
    <w:rsid w:val="00EF4F8B"/>
    <w:rsid w:val="00F11374"/>
    <w:rsid w:val="00F1284E"/>
    <w:rsid w:val="00F22397"/>
    <w:rsid w:val="00F2329E"/>
    <w:rsid w:val="00F24CEB"/>
    <w:rsid w:val="00F2626E"/>
    <w:rsid w:val="00F26CDA"/>
    <w:rsid w:val="00F334A2"/>
    <w:rsid w:val="00F36347"/>
    <w:rsid w:val="00F3782A"/>
    <w:rsid w:val="00F37C61"/>
    <w:rsid w:val="00F408F6"/>
    <w:rsid w:val="00F409AF"/>
    <w:rsid w:val="00F4359D"/>
    <w:rsid w:val="00F44942"/>
    <w:rsid w:val="00F45706"/>
    <w:rsid w:val="00F55CFF"/>
    <w:rsid w:val="00F575AB"/>
    <w:rsid w:val="00F60760"/>
    <w:rsid w:val="00F61AF2"/>
    <w:rsid w:val="00F64997"/>
    <w:rsid w:val="00F71D86"/>
    <w:rsid w:val="00F751C2"/>
    <w:rsid w:val="00F849A3"/>
    <w:rsid w:val="00F87355"/>
    <w:rsid w:val="00F87A96"/>
    <w:rsid w:val="00F87CD1"/>
    <w:rsid w:val="00F90705"/>
    <w:rsid w:val="00F95DF9"/>
    <w:rsid w:val="00F979A8"/>
    <w:rsid w:val="00FA033B"/>
    <w:rsid w:val="00FA0AE6"/>
    <w:rsid w:val="00FA3271"/>
    <w:rsid w:val="00FA3638"/>
    <w:rsid w:val="00FA67BE"/>
    <w:rsid w:val="00FA6BC7"/>
    <w:rsid w:val="00FA768C"/>
    <w:rsid w:val="00FB344E"/>
    <w:rsid w:val="00FB3528"/>
    <w:rsid w:val="00FB487A"/>
    <w:rsid w:val="00FC6328"/>
    <w:rsid w:val="00FD0004"/>
    <w:rsid w:val="00FD28EF"/>
    <w:rsid w:val="00FD46C3"/>
    <w:rsid w:val="00FD4EB6"/>
    <w:rsid w:val="00FE1A01"/>
    <w:rsid w:val="00FE56DB"/>
    <w:rsid w:val="00FE66A7"/>
    <w:rsid w:val="00FE763A"/>
    <w:rsid w:val="00FF423A"/>
    <w:rsid w:val="00FF58F8"/>
    <w:rsid w:val="00FF5E43"/>
    <w:rsid w:val="00FF6394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FD416"/>
  <w15:chartTrackingRefBased/>
  <w15:docId w15:val="{DBB85031-821A-41A5-9694-56ABE122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55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55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55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55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55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55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55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55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55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55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55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55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55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55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55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55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55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55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55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55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55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55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55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55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55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55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55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55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551B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C516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16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16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16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1617"/>
    <w:rPr>
      <w:b/>
      <w:bCs/>
      <w:sz w:val="20"/>
      <w:szCs w:val="20"/>
    </w:rPr>
  </w:style>
  <w:style w:type="paragraph" w:customStyle="1" w:styleId="1tekst">
    <w:name w:val="_1tekst"/>
    <w:basedOn w:val="Normal"/>
    <w:rsid w:val="00CC4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Revision">
    <w:name w:val="Revision"/>
    <w:hidden/>
    <w:uiPriority w:val="99"/>
    <w:semiHidden/>
    <w:rsid w:val="00FA67BE"/>
    <w:pPr>
      <w:spacing w:after="0" w:line="240" w:lineRule="auto"/>
    </w:pPr>
  </w:style>
  <w:style w:type="paragraph" w:customStyle="1" w:styleId="7podnas">
    <w:name w:val="_7podnas"/>
    <w:basedOn w:val="Normal"/>
    <w:rsid w:val="004432A3"/>
    <w:pPr>
      <w:spacing w:before="60" w:after="0" w:line="240" w:lineRule="auto"/>
      <w:jc w:val="center"/>
    </w:pPr>
    <w:rPr>
      <w:rFonts w:ascii="Times New Roman" w:eastAsiaTheme="minorEastAsia" w:hAnsi="Times New Roman" w:cs="Times New Roman"/>
      <w:b/>
      <w:bCs/>
      <w:kern w:val="0"/>
      <w:sz w:val="27"/>
      <w:szCs w:val="27"/>
      <w:lang w:val="sr-Latn-RS" w:eastAsia="sr-Latn-RS"/>
      <w14:ligatures w14:val="none"/>
    </w:rPr>
  </w:style>
  <w:style w:type="paragraph" w:customStyle="1" w:styleId="4clan">
    <w:name w:val="_4clan"/>
    <w:basedOn w:val="Normal"/>
    <w:rsid w:val="00065045"/>
    <w:pPr>
      <w:spacing w:before="240" w:after="240" w:line="240" w:lineRule="auto"/>
      <w:jc w:val="center"/>
    </w:pPr>
    <w:rPr>
      <w:rFonts w:ascii="Tahoma" w:eastAsiaTheme="minorEastAsia" w:hAnsi="Tahoma" w:cs="Tahoma"/>
      <w:b/>
      <w:bCs/>
      <w:kern w:val="0"/>
      <w:sz w:val="24"/>
      <w:szCs w:val="24"/>
      <w:lang w:val="sr-Latn-RS" w:eastAsia="sr-Latn-RS"/>
      <w14:ligatures w14:val="none"/>
    </w:rPr>
  </w:style>
  <w:style w:type="paragraph" w:customStyle="1" w:styleId="vlb">
    <w:name w:val="vlb"/>
    <w:basedOn w:val="Normal"/>
    <w:rsid w:val="004D39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b/>
      <w:bCs/>
      <w:kern w:val="0"/>
      <w:sz w:val="17"/>
      <w:szCs w:val="17"/>
      <w:lang w:val="sr-Latn-RS" w:eastAsia="sr-Latn-RS"/>
      <w14:ligatures w14:val="none"/>
    </w:rPr>
  </w:style>
  <w:style w:type="paragraph" w:customStyle="1" w:styleId="6naslov">
    <w:name w:val="_6naslov"/>
    <w:basedOn w:val="Normal"/>
    <w:rsid w:val="00A01258"/>
    <w:pPr>
      <w:spacing w:before="60" w:after="30" w:line="240" w:lineRule="auto"/>
      <w:jc w:val="center"/>
    </w:pPr>
    <w:rPr>
      <w:rFonts w:ascii="Times New Roman" w:eastAsiaTheme="minorEastAsia" w:hAnsi="Times New Roman" w:cs="Times New Roman"/>
      <w:kern w:val="0"/>
      <w:sz w:val="32"/>
      <w:szCs w:val="3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B0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576"/>
  </w:style>
  <w:style w:type="paragraph" w:styleId="Footer">
    <w:name w:val="footer"/>
    <w:basedOn w:val="Normal"/>
    <w:link w:val="FooterChar"/>
    <w:uiPriority w:val="99"/>
    <w:unhideWhenUsed/>
    <w:rsid w:val="00AB0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576"/>
  </w:style>
  <w:style w:type="paragraph" w:styleId="BalloonText">
    <w:name w:val="Balloon Text"/>
    <w:basedOn w:val="Normal"/>
    <w:link w:val="BalloonTextChar"/>
    <w:uiPriority w:val="99"/>
    <w:semiHidden/>
    <w:unhideWhenUsed/>
    <w:rsid w:val="00B05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C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8699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1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93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29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8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172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51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8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32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972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0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5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4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42147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97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8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025855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3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5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76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3277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1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4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422704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1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87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52062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1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16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69297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9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587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6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0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1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766401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0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35850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1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60067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0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9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8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930473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13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45903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86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003544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8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4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63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372389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4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63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370215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2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1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7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40556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1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1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5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71536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1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75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73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20269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1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12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4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32357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8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6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56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718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0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8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2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46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0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16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24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3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41702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6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9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15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76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852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16400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9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9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5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4046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63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6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095505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2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35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446443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0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0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14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86875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42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5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197463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5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87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51717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0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45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1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95155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77863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2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60293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59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2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5028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44870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24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2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34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77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46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83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127531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8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052662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3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69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807631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1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1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F541D-79AD-4A1C-9EFC-60F749A5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12675</Words>
  <Characters>72249</Characters>
  <Application>Microsoft Office Word</Application>
  <DocSecurity>0</DocSecurity>
  <Lines>602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Ristić</dc:creator>
  <cp:keywords/>
  <dc:description/>
  <cp:lastModifiedBy>Ivana Vojinović</cp:lastModifiedBy>
  <cp:revision>2</cp:revision>
  <cp:lastPrinted>2025-11-21T11:38:00Z</cp:lastPrinted>
  <dcterms:created xsi:type="dcterms:W3CDTF">2025-11-24T11:28:00Z</dcterms:created>
  <dcterms:modified xsi:type="dcterms:W3CDTF">2025-11-24T11:28:00Z</dcterms:modified>
</cp:coreProperties>
</file>