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33B35" w14:textId="77777777" w:rsidR="00957DDF" w:rsidRPr="00CD1174" w:rsidRDefault="00957DDF" w:rsidP="00A2037A">
      <w:pPr>
        <w:spacing w:before="120" w:after="120"/>
        <w:ind w:left="-284" w:right="-284"/>
        <w:jc w:val="both"/>
        <w:rPr>
          <w:color w:val="000000"/>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B73CAE" w:rsidRPr="00303EB6" w14:paraId="35EEE964" w14:textId="77777777" w:rsidTr="0020273A">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71D33AD5" w14:textId="77777777" w:rsidR="00B73CAE" w:rsidRPr="00303EB6" w:rsidRDefault="00B73CAE" w:rsidP="0020273A">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4F84F3FD" w14:textId="20DD82ED" w:rsidR="00B73CAE" w:rsidRDefault="00357BEF" w:rsidP="0020273A">
            <w:pPr>
              <w:spacing w:before="120" w:after="120"/>
              <w:jc w:val="both"/>
              <w:rPr>
                <w:sz w:val="18"/>
                <w:szCs w:val="18"/>
                <w:lang w:val="sr-Cyrl-CS"/>
              </w:rPr>
            </w:pPr>
            <w:r w:rsidRPr="00357BEF">
              <w:rPr>
                <w:sz w:val="18"/>
                <w:szCs w:val="18"/>
                <w:lang w:val="sr-Cyrl-CS"/>
              </w:rPr>
              <w:t>COUNCIL DIRECTIVE 2002/56/EC of 13 June 2002 on the marketing of seed potatoes</w:t>
            </w:r>
            <w:r w:rsidR="00B73CAE" w:rsidRPr="004F663A">
              <w:rPr>
                <w:sz w:val="18"/>
                <w:szCs w:val="18"/>
                <w:lang w:val="sr-Cyrl-CS"/>
              </w:rPr>
              <w:t xml:space="preserve"> </w:t>
            </w:r>
            <w:r w:rsidR="00B73CAE">
              <w:rPr>
                <w:sz w:val="18"/>
                <w:szCs w:val="18"/>
                <w:lang w:val="sr-Cyrl-CS"/>
              </w:rPr>
              <w:t>(</w:t>
            </w:r>
            <w:r w:rsidR="00B73CAE" w:rsidRPr="00BB1517">
              <w:rPr>
                <w:sz w:val="18"/>
                <w:szCs w:val="18"/>
                <w:lang w:val="sr-Cyrl-CS"/>
              </w:rPr>
              <w:t xml:space="preserve">consolidated version: </w:t>
            </w:r>
            <w:r w:rsidRPr="00357BEF">
              <w:rPr>
                <w:sz w:val="18"/>
                <w:szCs w:val="18"/>
              </w:rPr>
              <w:t>09/01/2024</w:t>
            </w:r>
            <w:r w:rsidR="00B73CAE">
              <w:rPr>
                <w:sz w:val="18"/>
                <w:szCs w:val="18"/>
                <w:lang w:val="sr-Cyrl-CS"/>
              </w:rPr>
              <w:t>)</w:t>
            </w:r>
          </w:p>
          <w:p w14:paraId="3A911F6E" w14:textId="40C30090" w:rsidR="00B73CAE" w:rsidRPr="00303EB6" w:rsidRDefault="00B73CAE" w:rsidP="0020273A">
            <w:pPr>
              <w:spacing w:before="120" w:after="120"/>
              <w:jc w:val="both"/>
              <w:rPr>
                <w:sz w:val="18"/>
                <w:szCs w:val="18"/>
                <w:lang w:val="sr-Cyrl-CS"/>
              </w:rPr>
            </w:pPr>
            <w:r w:rsidRPr="004F663A">
              <w:rPr>
                <w:sz w:val="18"/>
                <w:szCs w:val="18"/>
                <w:lang w:val="sr-Cyrl-CS"/>
              </w:rPr>
              <w:t>ДИРЕКТИВА САВЕТА 2002/5/ЕЦ</w:t>
            </w:r>
            <w:r>
              <w:rPr>
                <w:sz w:val="18"/>
                <w:szCs w:val="18"/>
                <w:lang w:val="sr-Cyrl-CS"/>
              </w:rPr>
              <w:t xml:space="preserve"> </w:t>
            </w:r>
            <w:r w:rsidRPr="004F663A">
              <w:rPr>
                <w:sz w:val="18"/>
                <w:szCs w:val="18"/>
                <w:lang w:val="sr-Cyrl-CS"/>
              </w:rPr>
              <w:t>од 13</w:t>
            </w:r>
            <w:r w:rsidR="00357BEF">
              <w:rPr>
                <w:sz w:val="18"/>
                <w:szCs w:val="18"/>
                <w:lang w:val="sr-Latn-RS"/>
              </w:rPr>
              <w:t xml:space="preserve">. </w:t>
            </w:r>
            <w:r>
              <w:rPr>
                <w:sz w:val="18"/>
                <w:szCs w:val="18"/>
                <w:lang w:val="sr-Cyrl-CS"/>
              </w:rPr>
              <w:t xml:space="preserve">јуна </w:t>
            </w:r>
            <w:r w:rsidRPr="004F663A">
              <w:rPr>
                <w:sz w:val="18"/>
                <w:szCs w:val="18"/>
                <w:lang w:val="sr-Cyrl-CS"/>
              </w:rPr>
              <w:t>2002</w:t>
            </w:r>
            <w:r>
              <w:rPr>
                <w:sz w:val="18"/>
                <w:szCs w:val="18"/>
                <w:lang w:val="sr-Cyrl-CS"/>
              </w:rPr>
              <w:t xml:space="preserve">. </w:t>
            </w:r>
            <w:r w:rsidRPr="004F663A">
              <w:rPr>
                <w:sz w:val="18"/>
                <w:szCs w:val="18"/>
                <w:lang w:val="sr-Cyrl-CS"/>
              </w:rPr>
              <w:t xml:space="preserve">о стављању </w:t>
            </w:r>
            <w:r>
              <w:rPr>
                <w:sz w:val="18"/>
                <w:szCs w:val="18"/>
                <w:lang w:val="sr-Cyrl-CS"/>
              </w:rPr>
              <w:t>на тржиште</w:t>
            </w:r>
            <w:r w:rsidRPr="004F663A">
              <w:rPr>
                <w:sz w:val="18"/>
                <w:szCs w:val="18"/>
                <w:lang w:val="sr-Cyrl-CS"/>
              </w:rPr>
              <w:t xml:space="preserve"> </w:t>
            </w:r>
            <w:r w:rsidR="00357BEF">
              <w:rPr>
                <w:sz w:val="18"/>
                <w:szCs w:val="18"/>
                <w:lang w:val="sr-Cyrl-CS"/>
              </w:rPr>
              <w:t>семенског кромпира</w:t>
            </w:r>
            <w:r>
              <w:rPr>
                <w:sz w:val="18"/>
                <w:szCs w:val="18"/>
                <w:lang w:val="sr-Cyrl-CS"/>
              </w:rPr>
              <w:t xml:space="preserve"> (пречишћена верзија</w:t>
            </w:r>
            <w:r w:rsidRPr="00BB1517">
              <w:rPr>
                <w:sz w:val="18"/>
                <w:szCs w:val="18"/>
                <w:lang w:val="sr-Cyrl-CS"/>
              </w:rPr>
              <w:t xml:space="preserve">: </w:t>
            </w:r>
            <w:r w:rsidR="00357BEF" w:rsidRPr="00357BEF">
              <w:rPr>
                <w:sz w:val="18"/>
                <w:szCs w:val="18"/>
              </w:rPr>
              <w:t>09/01/2024</w:t>
            </w:r>
            <w:r>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6C6F95BA" w14:textId="77777777" w:rsidR="00B73CAE" w:rsidRDefault="00B73CAE" w:rsidP="0020273A">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0FCFE773" w14:textId="74703457" w:rsidR="00B73CAE" w:rsidRPr="00EB38AB" w:rsidRDefault="00B73CAE" w:rsidP="0020273A">
            <w:pPr>
              <w:spacing w:before="120" w:after="120"/>
              <w:jc w:val="both"/>
              <w:rPr>
                <w:iCs/>
                <w:sz w:val="18"/>
                <w:szCs w:val="18"/>
                <w:lang w:val="sr-Cyrl-RS"/>
              </w:rPr>
            </w:pPr>
            <w:r w:rsidRPr="004F663A">
              <w:rPr>
                <w:iCs/>
                <w:sz w:val="18"/>
                <w:szCs w:val="18"/>
                <w:lang w:val="ru-RU"/>
              </w:rPr>
              <w:t>32002L00</w:t>
            </w:r>
            <w:r w:rsidR="00357BEF">
              <w:rPr>
                <w:iCs/>
                <w:sz w:val="18"/>
                <w:szCs w:val="18"/>
                <w:lang w:val="ru-RU"/>
              </w:rPr>
              <w:t>56</w:t>
            </w:r>
          </w:p>
        </w:tc>
      </w:tr>
      <w:tr w:rsidR="00B73CAE" w:rsidRPr="00303EB6" w14:paraId="08248FD5" w14:textId="77777777" w:rsidTr="0020273A">
        <w:trPr>
          <w:tblHeader/>
          <w:jc w:val="center"/>
        </w:trPr>
        <w:tc>
          <w:tcPr>
            <w:tcW w:w="3856" w:type="pct"/>
            <w:tcBorders>
              <w:top w:val="single" w:sz="4" w:space="0" w:color="auto"/>
              <w:left w:val="single" w:sz="4" w:space="0" w:color="auto"/>
              <w:bottom w:val="single" w:sz="4" w:space="0" w:color="auto"/>
              <w:right w:val="single" w:sz="4" w:space="0" w:color="auto"/>
            </w:tcBorders>
          </w:tcPr>
          <w:p w14:paraId="297C672A" w14:textId="309CB1A5" w:rsidR="00B73CAE" w:rsidRPr="004C7CA3" w:rsidRDefault="00B73CAE" w:rsidP="0020273A">
            <w:pPr>
              <w:rPr>
                <w:sz w:val="18"/>
                <w:szCs w:val="18"/>
              </w:rPr>
            </w:pPr>
            <w:r w:rsidRPr="00303EB6">
              <w:rPr>
                <w:sz w:val="18"/>
                <w:szCs w:val="18"/>
                <w:lang w:val="sr-Cyrl-CS"/>
              </w:rPr>
              <w:t xml:space="preserve">3. Орган државне управе, односно други овлашћени предлагач прописа: </w:t>
            </w:r>
            <w:r w:rsidR="008B1882">
              <w:rPr>
                <w:sz w:val="18"/>
                <w:szCs w:val="18"/>
                <w:lang w:val="sr-Cyrl-CS"/>
              </w:rPr>
              <w:t>ВЛАДА</w:t>
            </w:r>
          </w:p>
        </w:tc>
        <w:tc>
          <w:tcPr>
            <w:tcW w:w="1144" w:type="pct"/>
            <w:tcBorders>
              <w:top w:val="single" w:sz="4" w:space="0" w:color="auto"/>
              <w:left w:val="single" w:sz="4" w:space="0" w:color="auto"/>
              <w:bottom w:val="single" w:sz="4" w:space="0" w:color="auto"/>
              <w:right w:val="single" w:sz="4" w:space="0" w:color="auto"/>
            </w:tcBorders>
          </w:tcPr>
          <w:p w14:paraId="248E74D3" w14:textId="77777777" w:rsidR="00B73CAE" w:rsidRPr="00303EB6" w:rsidRDefault="00B73CAE" w:rsidP="0020273A">
            <w:pPr>
              <w:jc w:val="both"/>
              <w:rPr>
                <w:iCs/>
                <w:sz w:val="18"/>
                <w:szCs w:val="18"/>
                <w:lang w:val="ru-RU"/>
              </w:rPr>
            </w:pPr>
            <w:r w:rsidRPr="00303EB6">
              <w:rPr>
                <w:iCs/>
                <w:sz w:val="18"/>
                <w:szCs w:val="18"/>
                <w:lang w:val="ru-RU"/>
              </w:rPr>
              <w:t xml:space="preserve">4. Датум израде табеле: </w:t>
            </w:r>
          </w:p>
        </w:tc>
      </w:tr>
      <w:tr w:rsidR="00B73CAE" w:rsidRPr="00303EB6" w14:paraId="4F9FC7CB" w14:textId="77777777" w:rsidTr="0020273A">
        <w:trPr>
          <w:tblHeader/>
          <w:jc w:val="center"/>
        </w:trPr>
        <w:tc>
          <w:tcPr>
            <w:tcW w:w="3856" w:type="pct"/>
            <w:tcBorders>
              <w:top w:val="single" w:sz="4" w:space="0" w:color="auto"/>
              <w:left w:val="single" w:sz="4" w:space="0" w:color="auto"/>
              <w:bottom w:val="single" w:sz="4" w:space="0" w:color="auto"/>
              <w:right w:val="single" w:sz="4" w:space="0" w:color="auto"/>
            </w:tcBorders>
          </w:tcPr>
          <w:p w14:paraId="7DAE954C" w14:textId="49AD8004" w:rsidR="00B73CAE" w:rsidRPr="00013369" w:rsidRDefault="008B1882" w:rsidP="0020273A">
            <w:pPr>
              <w:jc w:val="both"/>
              <w:rPr>
                <w:sz w:val="18"/>
                <w:szCs w:val="18"/>
                <w:lang w:val="sr-Cyrl-RS"/>
              </w:rPr>
            </w:pPr>
            <w:r>
              <w:rPr>
                <w:sz w:val="18"/>
                <w:szCs w:val="18"/>
                <w:lang w:val="sr-Cyrl-RS"/>
              </w:rPr>
              <w:t xml:space="preserve">Обрађивач: </w:t>
            </w:r>
            <w:r w:rsidR="00B73CAE">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2DA28A48" w14:textId="77777777" w:rsidR="00B73CAE" w:rsidRPr="00D42BF2" w:rsidRDefault="00B73CAE" w:rsidP="0020273A">
            <w:pPr>
              <w:jc w:val="both"/>
              <w:rPr>
                <w:iCs/>
                <w:sz w:val="18"/>
                <w:szCs w:val="18"/>
                <w:lang w:val="en-GB"/>
              </w:rPr>
            </w:pPr>
            <w:r>
              <w:rPr>
                <w:iCs/>
                <w:sz w:val="18"/>
                <w:szCs w:val="18"/>
                <w:lang w:val="sr-Cyrl-RS"/>
              </w:rPr>
              <w:t>28</w:t>
            </w:r>
            <w:r w:rsidRPr="00D42BF2">
              <w:rPr>
                <w:iCs/>
                <w:sz w:val="18"/>
                <w:szCs w:val="18"/>
                <w:lang w:val="en-GB"/>
              </w:rPr>
              <w:t>.</w:t>
            </w:r>
            <w:r>
              <w:rPr>
                <w:iCs/>
                <w:sz w:val="18"/>
                <w:szCs w:val="18"/>
                <w:lang w:val="sr-Cyrl-RS"/>
              </w:rPr>
              <w:t>02</w:t>
            </w:r>
            <w:r w:rsidRPr="00D42BF2">
              <w:rPr>
                <w:iCs/>
                <w:sz w:val="18"/>
                <w:szCs w:val="18"/>
                <w:lang w:val="en-GB"/>
              </w:rPr>
              <w:t>.202</w:t>
            </w:r>
            <w:r>
              <w:rPr>
                <w:iCs/>
                <w:sz w:val="18"/>
                <w:szCs w:val="18"/>
                <w:lang w:val="sr-Cyrl-RS"/>
              </w:rPr>
              <w:t>5</w:t>
            </w:r>
            <w:r w:rsidRPr="00D42BF2">
              <w:rPr>
                <w:iCs/>
                <w:sz w:val="18"/>
                <w:szCs w:val="18"/>
                <w:lang w:val="en-GB"/>
              </w:rPr>
              <w:t>.</w:t>
            </w:r>
          </w:p>
        </w:tc>
      </w:tr>
      <w:tr w:rsidR="00B73CAE" w:rsidRPr="00303EB6" w14:paraId="0595CBD6" w14:textId="77777777" w:rsidTr="0020273A">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3FC09634" w14:textId="77777777" w:rsidR="00B73CAE" w:rsidRPr="00303EB6" w:rsidRDefault="00B73CAE" w:rsidP="0020273A">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5A4F3277" w14:textId="77777777" w:rsidR="00B73CAE" w:rsidRPr="00303EB6" w:rsidRDefault="00B73CAE" w:rsidP="0020273A">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2B4FD673" w14:textId="77777777" w:rsidR="00B73CAE" w:rsidRPr="00303EB6" w:rsidRDefault="00B73CAE" w:rsidP="0020273A">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30E2BDBD" w14:textId="77777777" w:rsidR="00B73CAE" w:rsidRPr="00303EB6" w:rsidRDefault="00B73CAE" w:rsidP="0020273A">
            <w:pPr>
              <w:jc w:val="both"/>
              <w:rPr>
                <w:iCs/>
                <w:sz w:val="18"/>
                <w:szCs w:val="18"/>
                <w:lang w:val="ru-RU"/>
              </w:rPr>
            </w:pPr>
          </w:p>
        </w:tc>
      </w:tr>
      <w:tr w:rsidR="00B73CAE" w:rsidRPr="00303EB6" w14:paraId="1181959A" w14:textId="77777777" w:rsidTr="0020273A">
        <w:trPr>
          <w:tblHeader/>
          <w:jc w:val="center"/>
        </w:trPr>
        <w:tc>
          <w:tcPr>
            <w:tcW w:w="3856" w:type="pct"/>
            <w:tcBorders>
              <w:top w:val="single" w:sz="4" w:space="0" w:color="auto"/>
              <w:left w:val="single" w:sz="4" w:space="0" w:color="auto"/>
              <w:bottom w:val="single" w:sz="4" w:space="0" w:color="auto"/>
              <w:right w:val="single" w:sz="4" w:space="0" w:color="auto"/>
            </w:tcBorders>
          </w:tcPr>
          <w:p w14:paraId="5EB991DA" w14:textId="33F73D2B" w:rsidR="00B73CAE" w:rsidRDefault="008B1882" w:rsidP="0020273A">
            <w:pPr>
              <w:jc w:val="both"/>
              <w:rPr>
                <w:sz w:val="18"/>
                <w:szCs w:val="18"/>
              </w:rPr>
            </w:pPr>
            <w:r>
              <w:rPr>
                <w:sz w:val="18"/>
                <w:szCs w:val="18"/>
                <w:lang w:val="sr-Cyrl-CS"/>
              </w:rPr>
              <w:t xml:space="preserve">Предлог </w:t>
            </w:r>
            <w:r w:rsidR="00B73CAE" w:rsidRPr="006451F8">
              <w:rPr>
                <w:sz w:val="18"/>
                <w:szCs w:val="18"/>
                <w:lang w:val="sr-Cyrl-CS"/>
              </w:rPr>
              <w:t xml:space="preserve"> </w:t>
            </w:r>
            <w:r>
              <w:rPr>
                <w:sz w:val="18"/>
                <w:szCs w:val="18"/>
                <w:lang w:val="sr-Cyrl-CS"/>
              </w:rPr>
              <w:t>з</w:t>
            </w:r>
            <w:r w:rsidR="00B73CAE" w:rsidRPr="006451F8">
              <w:rPr>
                <w:sz w:val="18"/>
                <w:szCs w:val="18"/>
                <w:lang w:val="sr-Cyrl-CS"/>
              </w:rPr>
              <w:t xml:space="preserve">акона о </w:t>
            </w:r>
            <w:r w:rsidR="00B73CAE">
              <w:rPr>
                <w:sz w:val="18"/>
                <w:szCs w:val="18"/>
                <w:lang w:val="sr-Cyrl-CS"/>
              </w:rPr>
              <w:t>семену и садном материјалу пољопривредног и украсног биља</w:t>
            </w:r>
          </w:p>
          <w:p w14:paraId="101D527B" w14:textId="77777777" w:rsidR="00B73CAE" w:rsidRPr="007F457C" w:rsidRDefault="00B73CAE" w:rsidP="0020273A">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4FF1FCF1" w14:textId="77777777" w:rsidR="00B73CAE" w:rsidRPr="004C7CA3" w:rsidRDefault="00B73CAE" w:rsidP="0020273A">
            <w:pPr>
              <w:jc w:val="both"/>
              <w:rPr>
                <w:iCs/>
                <w:sz w:val="18"/>
                <w:szCs w:val="18"/>
                <w:highlight w:val="yellow"/>
                <w:lang w:val="ru-RU"/>
              </w:rPr>
            </w:pPr>
            <w:r w:rsidRPr="00D34946">
              <w:rPr>
                <w:iCs/>
                <w:sz w:val="18"/>
                <w:szCs w:val="18"/>
                <w:lang w:val="ru-RU"/>
              </w:rPr>
              <w:t>2022-356</w:t>
            </w:r>
          </w:p>
        </w:tc>
      </w:tr>
      <w:tr w:rsidR="00B73CAE" w:rsidRPr="00303EB6" w14:paraId="5AF80DD2" w14:textId="77777777" w:rsidTr="0020273A">
        <w:trPr>
          <w:tblHeader/>
          <w:jc w:val="center"/>
        </w:trPr>
        <w:tc>
          <w:tcPr>
            <w:tcW w:w="5000" w:type="pct"/>
            <w:gridSpan w:val="2"/>
          </w:tcPr>
          <w:p w14:paraId="3354E593" w14:textId="77777777" w:rsidR="00B73CAE" w:rsidRPr="00303EB6" w:rsidRDefault="00B73CAE" w:rsidP="0020273A">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310FC338" w14:textId="77777777" w:rsidR="00957DDF" w:rsidRPr="00CD1174" w:rsidRDefault="00957DDF" w:rsidP="00D509CA">
      <w:pPr>
        <w:jc w:val="both"/>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6"/>
        <w:gridCol w:w="3336"/>
        <w:gridCol w:w="932"/>
        <w:gridCol w:w="3367"/>
        <w:gridCol w:w="1197"/>
        <w:gridCol w:w="2518"/>
        <w:gridCol w:w="1974"/>
      </w:tblGrid>
      <w:tr w:rsidR="00B73CAE" w:rsidRPr="00CD1174" w14:paraId="7A77C16A" w14:textId="77777777" w:rsidTr="00B73CAE">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4C11AE1" w14:textId="5BD11FFD" w:rsidR="00B73CAE" w:rsidRPr="00CD1174" w:rsidRDefault="00B73CAE" w:rsidP="00B73CAE">
            <w:pPr>
              <w:rPr>
                <w:rFonts w:eastAsia="MS Mincho"/>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F30F3EB" w14:textId="21224B1D" w:rsidR="00B73CAE" w:rsidRPr="00CD1174" w:rsidRDefault="00B73CAE" w:rsidP="00B73CAE">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540A5177" w14:textId="466E9FEE" w:rsidR="00B73CAE" w:rsidRPr="00CD1174" w:rsidRDefault="00B73CAE" w:rsidP="00B73CAE">
            <w:pPr>
              <w:jc w:val="both"/>
              <w:rPr>
                <w:rFonts w:eastAsia="MS Mincho"/>
              </w:rPr>
            </w:pPr>
            <w:r w:rsidRPr="00303EB6">
              <w:rPr>
                <w:sz w:val="18"/>
                <w:szCs w:val="18"/>
                <w:lang w:val="sr-Cyrl-CS"/>
              </w:rPr>
              <w:t>б</w:t>
            </w:r>
            <w:r w:rsidRPr="00303EB6">
              <w:rPr>
                <w:sz w:val="18"/>
                <w:szCs w:val="18"/>
              </w:rPr>
              <w:t>)</w:t>
            </w:r>
          </w:p>
        </w:tc>
        <w:tc>
          <w:tcPr>
            <w:tcW w:w="11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0E9C731E" w14:textId="1CFA4953" w:rsidR="00B73CAE" w:rsidRPr="00CD1174" w:rsidRDefault="00B73CAE" w:rsidP="00B73CAE">
            <w:pPr>
              <w:jc w:val="both"/>
              <w:rPr>
                <w:iCs/>
              </w:rPr>
            </w:pPr>
            <w:r w:rsidRPr="00303EB6">
              <w:rPr>
                <w:sz w:val="18"/>
                <w:szCs w:val="18"/>
                <w:lang w:val="sr-Cyrl-CS"/>
              </w:rPr>
              <w:t>б</w:t>
            </w:r>
            <w:r w:rsidRPr="00303EB6">
              <w:rPr>
                <w:sz w:val="18"/>
                <w:szCs w:val="18"/>
              </w:rPr>
              <w:t>1)</w:t>
            </w:r>
          </w:p>
        </w:tc>
        <w:tc>
          <w:tcPr>
            <w:tcW w:w="41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22F8F268" w14:textId="31DA8C61" w:rsidR="00B73CAE" w:rsidRPr="00CD1174" w:rsidRDefault="00B73CAE" w:rsidP="00B73CAE">
            <w:pPr>
              <w:jc w:val="center"/>
              <w:rPr>
                <w:rFonts w:eastAsia="MS Mincho"/>
                <w:b/>
                <w:bCs/>
              </w:rPr>
            </w:pPr>
            <w:r w:rsidRPr="00D42BF2">
              <w:rPr>
                <w:sz w:val="18"/>
                <w:szCs w:val="18"/>
                <w:lang w:val="sr-Cyrl-CS"/>
              </w:rPr>
              <w:t>в</w:t>
            </w:r>
            <w:r w:rsidRPr="00D42BF2">
              <w:rPr>
                <w:sz w:val="18"/>
                <w:szCs w:val="18"/>
              </w:rPr>
              <w:t>)</w:t>
            </w:r>
          </w:p>
        </w:tc>
        <w:tc>
          <w:tcPr>
            <w:tcW w:w="875"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14B33F0" w14:textId="28483D95" w:rsidR="00B73CAE" w:rsidRPr="00CD1174" w:rsidRDefault="00B73CAE" w:rsidP="00B73CAE">
            <w:pPr>
              <w:jc w:val="both"/>
              <w:rPr>
                <w:rFonts w:eastAsia="MS Mincho"/>
              </w:rPr>
            </w:pPr>
            <w:r w:rsidRPr="00303EB6">
              <w:rPr>
                <w:sz w:val="18"/>
                <w:szCs w:val="18"/>
                <w:lang w:val="sr-Cyrl-CS"/>
              </w:rPr>
              <w:t>г</w:t>
            </w:r>
            <w:r w:rsidRPr="00303EB6">
              <w:rPr>
                <w:sz w:val="18"/>
                <w:szCs w:val="18"/>
              </w:rPr>
              <w:t>)</w:t>
            </w:r>
          </w:p>
        </w:tc>
        <w:tc>
          <w:tcPr>
            <w:tcW w:w="68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3785593" w14:textId="766F3685" w:rsidR="00B73CAE" w:rsidRPr="00CD1174" w:rsidRDefault="00B73CAE" w:rsidP="00B73CAE">
            <w:pPr>
              <w:jc w:val="both"/>
              <w:rPr>
                <w:rFonts w:eastAsia="MS Mincho"/>
              </w:rPr>
            </w:pPr>
          </w:p>
        </w:tc>
      </w:tr>
      <w:tr w:rsidR="00B73CAE" w:rsidRPr="00CD1174" w14:paraId="766E133E" w14:textId="77777777" w:rsidTr="00B73CAE">
        <w:tc>
          <w:tcPr>
            <w:tcW w:w="370" w:type="pct"/>
            <w:shd w:val="clear" w:color="auto" w:fill="E7E6E6"/>
            <w:vAlign w:val="center"/>
          </w:tcPr>
          <w:p w14:paraId="5F43F79E" w14:textId="3C63D303" w:rsidR="00B73CAE" w:rsidRPr="00CD1174" w:rsidRDefault="00B73CAE" w:rsidP="00B73CAE">
            <w:pPr>
              <w:pStyle w:val="title-article-norm"/>
              <w:rPr>
                <w:rFonts w:eastAsia="Times New Roman"/>
              </w:rPr>
            </w:pPr>
            <w:r w:rsidRPr="00061D0E">
              <w:rPr>
                <w:sz w:val="18"/>
                <w:szCs w:val="18"/>
                <w:lang w:val="ru-RU"/>
              </w:rPr>
              <w:t>Одредба прописа ЕУ</w:t>
            </w:r>
          </w:p>
        </w:tc>
        <w:tc>
          <w:tcPr>
            <w:tcW w:w="1159" w:type="pct"/>
            <w:shd w:val="clear" w:color="auto" w:fill="E7E6E6"/>
            <w:vAlign w:val="center"/>
          </w:tcPr>
          <w:p w14:paraId="4D7F48D5" w14:textId="5CA2E684" w:rsidR="00B73CAE" w:rsidRPr="00CD1174" w:rsidRDefault="00B73CAE" w:rsidP="00B73CAE">
            <w:r w:rsidRPr="00061D0E">
              <w:rPr>
                <w:sz w:val="18"/>
                <w:szCs w:val="18"/>
                <w:lang w:val="sr-Cyrl-CS"/>
              </w:rPr>
              <w:t xml:space="preserve">Садржина </w:t>
            </w:r>
            <w:r w:rsidRPr="00061D0E">
              <w:rPr>
                <w:sz w:val="18"/>
                <w:szCs w:val="18"/>
                <w:lang w:val="hr-HR"/>
              </w:rPr>
              <w:t xml:space="preserve">одредбе прописа ЕУ </w:t>
            </w:r>
          </w:p>
        </w:tc>
        <w:tc>
          <w:tcPr>
            <w:tcW w:w="324" w:type="pct"/>
            <w:shd w:val="clear" w:color="auto" w:fill="E7E6E6"/>
            <w:vAlign w:val="center"/>
          </w:tcPr>
          <w:p w14:paraId="2719E474" w14:textId="70723A48" w:rsidR="00B73CAE" w:rsidRPr="00CD1174" w:rsidRDefault="00B73CAE" w:rsidP="00B73CAE">
            <w:pPr>
              <w:jc w:val="both"/>
              <w:rPr>
                <w:rFonts w:eastAsia="MS Mincho"/>
              </w:rPr>
            </w:pPr>
            <w:r w:rsidRPr="00061D0E">
              <w:rPr>
                <w:sz w:val="18"/>
                <w:szCs w:val="18"/>
                <w:lang w:val="ru-RU"/>
              </w:rPr>
              <w:t>Одредбе прописа Р. Србије</w:t>
            </w:r>
          </w:p>
        </w:tc>
        <w:tc>
          <w:tcPr>
            <w:tcW w:w="1170" w:type="pct"/>
            <w:shd w:val="clear" w:color="auto" w:fill="E7E6E6"/>
            <w:vAlign w:val="center"/>
          </w:tcPr>
          <w:p w14:paraId="275DFE26" w14:textId="6932BE4F" w:rsidR="00B73CAE" w:rsidRPr="00CD1174" w:rsidRDefault="00B73CAE" w:rsidP="00B73CAE">
            <w:pPr>
              <w:jc w:val="both"/>
            </w:pPr>
            <w:r w:rsidRPr="00061D0E">
              <w:rPr>
                <w:sz w:val="18"/>
                <w:szCs w:val="18"/>
                <w:lang w:val="sr-Cyrl-CS"/>
              </w:rPr>
              <w:t xml:space="preserve">Садржина </w:t>
            </w:r>
            <w:r w:rsidRPr="00061D0E">
              <w:rPr>
                <w:sz w:val="18"/>
                <w:szCs w:val="18"/>
                <w:lang w:val="hr-HR"/>
              </w:rPr>
              <w:t>одредбе</w:t>
            </w:r>
          </w:p>
        </w:tc>
        <w:tc>
          <w:tcPr>
            <w:tcW w:w="416" w:type="pct"/>
            <w:shd w:val="clear" w:color="auto" w:fill="E7E6E6"/>
            <w:vAlign w:val="center"/>
          </w:tcPr>
          <w:p w14:paraId="5BEBC0A2" w14:textId="7D1D0BF2" w:rsidR="00B73CAE" w:rsidRPr="00CD1174" w:rsidRDefault="00B73CAE" w:rsidP="00B73CAE">
            <w:pPr>
              <w:jc w:val="center"/>
              <w:rPr>
                <w:rFonts w:eastAsia="MS Mincho"/>
                <w:b/>
                <w:bCs/>
              </w:rPr>
            </w:pPr>
            <w:r w:rsidRPr="00061D0E">
              <w:rPr>
                <w:sz w:val="18"/>
                <w:szCs w:val="18"/>
                <w:lang w:val="ru-RU"/>
              </w:rPr>
              <w:t>Усклађеност</w:t>
            </w:r>
            <w:r w:rsidRPr="00061D0E">
              <w:rPr>
                <w:rStyle w:val="FootnoteReference"/>
                <w:sz w:val="18"/>
                <w:szCs w:val="18"/>
                <w:lang w:val="ru-RU"/>
              </w:rPr>
              <w:footnoteReference w:id="1"/>
            </w:r>
            <w:r w:rsidRPr="00061D0E">
              <w:rPr>
                <w:sz w:val="18"/>
                <w:szCs w:val="18"/>
                <w:lang w:val="ru-RU"/>
              </w:rPr>
              <w:t xml:space="preserve"> </w:t>
            </w:r>
          </w:p>
        </w:tc>
        <w:tc>
          <w:tcPr>
            <w:tcW w:w="875" w:type="pct"/>
            <w:shd w:val="clear" w:color="auto" w:fill="E7E6E6"/>
            <w:vAlign w:val="center"/>
          </w:tcPr>
          <w:p w14:paraId="7D3A7BF9" w14:textId="2D71ADDB" w:rsidR="00B73CAE" w:rsidRPr="00CD1174" w:rsidRDefault="00B73CAE" w:rsidP="00B73CAE">
            <w:pPr>
              <w:jc w:val="both"/>
              <w:rPr>
                <w:rFonts w:eastAsia="MS Mincho"/>
              </w:rPr>
            </w:pPr>
            <w:r w:rsidRPr="00061D0E">
              <w:rPr>
                <w:sz w:val="18"/>
                <w:szCs w:val="18"/>
                <w:lang w:val="ru-RU"/>
              </w:rPr>
              <w:t>Разлози за д</w:t>
            </w:r>
            <w:r w:rsidRPr="00061D0E">
              <w:rPr>
                <w:sz w:val="18"/>
                <w:szCs w:val="18"/>
                <w:lang w:val="sr-Cyrl-CS"/>
              </w:rPr>
              <w:t xml:space="preserve">елимичну </w:t>
            </w:r>
            <w:r w:rsidRPr="00061D0E">
              <w:rPr>
                <w:sz w:val="18"/>
                <w:szCs w:val="18"/>
                <w:lang w:val="ru-RU"/>
              </w:rPr>
              <w:t>усклађеност, неусклађеност или непреносивост</w:t>
            </w:r>
          </w:p>
        </w:tc>
        <w:tc>
          <w:tcPr>
            <w:tcW w:w="686" w:type="pct"/>
            <w:shd w:val="clear" w:color="auto" w:fill="E7E6E6"/>
            <w:vAlign w:val="center"/>
          </w:tcPr>
          <w:p w14:paraId="7E49F5F7" w14:textId="2D144226" w:rsidR="00B73CAE" w:rsidRPr="00CD1174" w:rsidRDefault="00B73CAE" w:rsidP="00B73CAE">
            <w:pPr>
              <w:jc w:val="both"/>
              <w:rPr>
                <w:rFonts w:eastAsia="MS Mincho"/>
              </w:rPr>
            </w:pPr>
          </w:p>
        </w:tc>
      </w:tr>
      <w:tr w:rsidR="007623A5" w:rsidRPr="00F65F75" w14:paraId="5AACC0EA" w14:textId="77777777" w:rsidTr="007623A5">
        <w:tc>
          <w:tcPr>
            <w:tcW w:w="370" w:type="pct"/>
            <w:shd w:val="clear" w:color="auto" w:fill="auto"/>
          </w:tcPr>
          <w:p w14:paraId="77E51DF1" w14:textId="6BF89C75" w:rsidR="007623A5" w:rsidRPr="007623A5" w:rsidRDefault="007623A5" w:rsidP="007623A5">
            <w:pPr>
              <w:rPr>
                <w:rFonts w:eastAsia="MS Mincho"/>
                <w:sz w:val="18"/>
                <w:szCs w:val="18"/>
                <w:lang w:val="sr-Cyrl-RS"/>
              </w:rPr>
            </w:pPr>
            <w:r>
              <w:rPr>
                <w:sz w:val="18"/>
                <w:szCs w:val="18"/>
                <w:lang w:val="sr-Cyrl-RS"/>
              </w:rPr>
              <w:t>1.</w:t>
            </w:r>
          </w:p>
        </w:tc>
        <w:tc>
          <w:tcPr>
            <w:tcW w:w="1159" w:type="pct"/>
            <w:shd w:val="clear" w:color="auto" w:fill="auto"/>
          </w:tcPr>
          <w:p w14:paraId="2BBAA076" w14:textId="77777777" w:rsidR="007623A5" w:rsidRPr="00F65F75" w:rsidRDefault="007623A5" w:rsidP="007623A5">
            <w:pPr>
              <w:jc w:val="both"/>
              <w:rPr>
                <w:sz w:val="18"/>
                <w:szCs w:val="18"/>
              </w:rPr>
            </w:pPr>
            <w:r w:rsidRPr="00F65F75">
              <w:rPr>
                <w:rFonts w:hint="eastAsia"/>
                <w:sz w:val="18"/>
                <w:szCs w:val="18"/>
              </w:rPr>
              <w:t>This Directive shall apply to the production with a view to marketing, and to the marketing, of seed potatoes within the Community.</w:t>
            </w:r>
          </w:p>
        </w:tc>
        <w:tc>
          <w:tcPr>
            <w:tcW w:w="324" w:type="pct"/>
            <w:shd w:val="clear" w:color="auto" w:fill="FFFFFF" w:themeFill="background1"/>
          </w:tcPr>
          <w:p w14:paraId="2536211E" w14:textId="77777777" w:rsidR="007623A5" w:rsidRPr="004510D6" w:rsidRDefault="007623A5" w:rsidP="007623A5">
            <w:pPr>
              <w:jc w:val="both"/>
              <w:rPr>
                <w:rFonts w:eastAsia="MS Mincho"/>
                <w:sz w:val="18"/>
                <w:szCs w:val="18"/>
                <w:lang w:val="sr-Cyrl-RS"/>
              </w:rPr>
            </w:pPr>
            <w:r w:rsidRPr="004510D6">
              <w:rPr>
                <w:rFonts w:eastAsia="MS Mincho"/>
                <w:sz w:val="18"/>
                <w:szCs w:val="18"/>
                <w:lang w:val="sr-Cyrl-RS"/>
              </w:rPr>
              <w:t>1.</w:t>
            </w:r>
          </w:p>
          <w:p w14:paraId="28A137B1" w14:textId="77777777" w:rsidR="007623A5" w:rsidRPr="004510D6" w:rsidRDefault="007623A5" w:rsidP="007623A5">
            <w:pPr>
              <w:jc w:val="both"/>
              <w:rPr>
                <w:rFonts w:eastAsia="MS Mincho"/>
                <w:sz w:val="18"/>
                <w:szCs w:val="18"/>
                <w:lang w:val="sr-Cyrl-RS"/>
              </w:rPr>
            </w:pPr>
          </w:p>
          <w:p w14:paraId="4BE25931" w14:textId="77777777" w:rsidR="007623A5" w:rsidRPr="004510D6" w:rsidRDefault="007623A5" w:rsidP="007623A5">
            <w:pPr>
              <w:jc w:val="both"/>
              <w:rPr>
                <w:rFonts w:eastAsia="MS Mincho"/>
                <w:sz w:val="18"/>
                <w:szCs w:val="18"/>
                <w:lang w:val="sr-Cyrl-RS"/>
              </w:rPr>
            </w:pPr>
          </w:p>
          <w:p w14:paraId="4584891D" w14:textId="77777777" w:rsidR="007623A5" w:rsidRPr="004510D6" w:rsidRDefault="007623A5" w:rsidP="007623A5">
            <w:pPr>
              <w:jc w:val="both"/>
              <w:rPr>
                <w:rFonts w:eastAsia="MS Mincho"/>
                <w:sz w:val="18"/>
                <w:szCs w:val="18"/>
                <w:lang w:val="sr-Cyrl-RS"/>
              </w:rPr>
            </w:pPr>
          </w:p>
          <w:p w14:paraId="088CEEFC" w14:textId="77777777" w:rsidR="007623A5" w:rsidRPr="004510D6" w:rsidRDefault="007623A5" w:rsidP="007623A5">
            <w:pPr>
              <w:jc w:val="both"/>
              <w:rPr>
                <w:rFonts w:eastAsia="MS Mincho"/>
                <w:sz w:val="18"/>
                <w:szCs w:val="18"/>
                <w:lang w:val="sr-Cyrl-RS"/>
              </w:rPr>
            </w:pPr>
          </w:p>
          <w:p w14:paraId="21B8FE09" w14:textId="77777777" w:rsidR="007623A5" w:rsidRPr="004510D6" w:rsidRDefault="007623A5" w:rsidP="007623A5">
            <w:pPr>
              <w:jc w:val="both"/>
              <w:rPr>
                <w:rFonts w:eastAsia="MS Mincho"/>
                <w:sz w:val="18"/>
                <w:szCs w:val="18"/>
                <w:lang w:val="sr-Cyrl-RS"/>
              </w:rPr>
            </w:pPr>
          </w:p>
          <w:p w14:paraId="50F6537E" w14:textId="77777777" w:rsidR="007623A5" w:rsidRPr="004510D6" w:rsidRDefault="007623A5" w:rsidP="007623A5">
            <w:pPr>
              <w:jc w:val="both"/>
              <w:rPr>
                <w:rFonts w:eastAsia="MS Mincho"/>
                <w:sz w:val="18"/>
                <w:szCs w:val="18"/>
                <w:lang w:val="sr-Cyrl-RS"/>
              </w:rPr>
            </w:pPr>
          </w:p>
          <w:p w14:paraId="14EDF9C5" w14:textId="77777777" w:rsidR="007623A5" w:rsidRPr="004510D6" w:rsidRDefault="007623A5" w:rsidP="007623A5">
            <w:pPr>
              <w:jc w:val="both"/>
              <w:rPr>
                <w:rFonts w:eastAsia="MS Mincho"/>
                <w:sz w:val="18"/>
                <w:szCs w:val="18"/>
                <w:lang w:val="sr-Cyrl-RS"/>
              </w:rPr>
            </w:pPr>
          </w:p>
          <w:p w14:paraId="0893AAC0" w14:textId="77777777" w:rsidR="007623A5" w:rsidRPr="004510D6" w:rsidRDefault="007623A5" w:rsidP="007623A5">
            <w:pPr>
              <w:jc w:val="both"/>
              <w:rPr>
                <w:rFonts w:eastAsia="MS Mincho"/>
                <w:sz w:val="18"/>
                <w:szCs w:val="18"/>
                <w:lang w:val="sr-Cyrl-RS"/>
              </w:rPr>
            </w:pPr>
          </w:p>
          <w:p w14:paraId="240A335C" w14:textId="77777777" w:rsidR="007623A5" w:rsidRPr="004510D6" w:rsidRDefault="007623A5" w:rsidP="007623A5">
            <w:pPr>
              <w:jc w:val="both"/>
              <w:rPr>
                <w:rFonts w:eastAsia="MS Mincho"/>
                <w:sz w:val="18"/>
                <w:szCs w:val="18"/>
                <w:lang w:val="sr-Cyrl-RS"/>
              </w:rPr>
            </w:pPr>
          </w:p>
          <w:p w14:paraId="31AA96BA" w14:textId="36611F53" w:rsidR="007623A5" w:rsidRPr="00F65F75" w:rsidRDefault="007623A5" w:rsidP="007623A5">
            <w:pPr>
              <w:jc w:val="both"/>
              <w:rPr>
                <w:rFonts w:eastAsia="MS Mincho"/>
                <w:sz w:val="18"/>
                <w:szCs w:val="18"/>
              </w:rPr>
            </w:pPr>
            <w:r w:rsidRPr="004510D6">
              <w:rPr>
                <w:rFonts w:eastAsia="MS Mincho"/>
                <w:sz w:val="18"/>
                <w:szCs w:val="18"/>
                <w:lang w:val="sr-Cyrl-RS"/>
              </w:rPr>
              <w:t>2.1</w:t>
            </w:r>
          </w:p>
        </w:tc>
        <w:tc>
          <w:tcPr>
            <w:tcW w:w="1170" w:type="pct"/>
            <w:shd w:val="clear" w:color="auto" w:fill="FFFFFF" w:themeFill="background1"/>
          </w:tcPr>
          <w:p w14:paraId="3726CE71" w14:textId="77777777" w:rsidR="007623A5" w:rsidRPr="004510D6" w:rsidRDefault="007623A5" w:rsidP="007623A5">
            <w:pPr>
              <w:jc w:val="both"/>
              <w:rPr>
                <w:sz w:val="18"/>
                <w:szCs w:val="18"/>
              </w:rPr>
            </w:pPr>
            <w:r w:rsidRPr="004510D6">
              <w:rPr>
                <w:sz w:val="18"/>
                <w:szCs w:val="18"/>
              </w:rPr>
              <w:t xml:space="preserve">1 Овим законом уређује се производња, контрола производње, дорада, квалитет, паковање, обележавање, </w:t>
            </w:r>
            <w:r w:rsidRPr="004510D6">
              <w:rPr>
                <w:b/>
                <w:bCs/>
                <w:sz w:val="18"/>
                <w:szCs w:val="18"/>
              </w:rPr>
              <w:t>стављање на тржиште</w:t>
            </w:r>
            <w:r w:rsidRPr="004510D6">
              <w:rPr>
                <w:sz w:val="18"/>
                <w:szCs w:val="18"/>
              </w:rPr>
              <w:t>,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59685E3A" w14:textId="66CAA94E" w:rsidR="007623A5" w:rsidRPr="00F65F75" w:rsidRDefault="007623A5" w:rsidP="007623A5">
            <w:pPr>
              <w:jc w:val="both"/>
              <w:rPr>
                <w:sz w:val="18"/>
                <w:szCs w:val="18"/>
              </w:rPr>
            </w:pPr>
            <w:r w:rsidRPr="004510D6">
              <w:rPr>
                <w:sz w:val="18"/>
                <w:szCs w:val="18"/>
              </w:rPr>
              <w:t>2</w:t>
            </w:r>
            <w:r w:rsidRPr="004510D6">
              <w:rPr>
                <w:sz w:val="18"/>
                <w:szCs w:val="18"/>
                <w:lang w:val="sr-Cyrl-RS"/>
              </w:rPr>
              <w:t>.</w:t>
            </w:r>
            <w:r w:rsidRPr="004510D6">
              <w:rPr>
                <w:sz w:val="18"/>
                <w:szCs w:val="18"/>
              </w:rPr>
              <w:t xml:space="preserve">1 Одредбе овог закона примењују се на групе и врсте семена и садног материјала пољопривредног и украсног биља и то на: житарице, индустријско биље, репу, </w:t>
            </w:r>
            <w:r w:rsidRPr="007623A5">
              <w:rPr>
                <w:b/>
                <w:bCs/>
                <w:sz w:val="18"/>
                <w:szCs w:val="18"/>
              </w:rPr>
              <w:t>кромпир</w:t>
            </w:r>
            <w:r w:rsidRPr="004510D6">
              <w:rPr>
                <w:sz w:val="18"/>
                <w:szCs w:val="18"/>
              </w:rPr>
              <w:t xml:space="preserve">, крмно биље, </w:t>
            </w:r>
            <w:r w:rsidRPr="007623A5">
              <w:rPr>
                <w:sz w:val="18"/>
                <w:szCs w:val="18"/>
              </w:rPr>
              <w:t>поврће,</w:t>
            </w:r>
            <w:r w:rsidRPr="004510D6">
              <w:rPr>
                <w:sz w:val="18"/>
                <w:szCs w:val="18"/>
              </w:rPr>
              <w:t xml:space="preserve"> воће, винову лозу, хмељ, као и на украсно биље чије се семе и садни материјал производи и ставља на тржиште.</w:t>
            </w:r>
          </w:p>
        </w:tc>
        <w:tc>
          <w:tcPr>
            <w:tcW w:w="416" w:type="pct"/>
            <w:shd w:val="clear" w:color="auto" w:fill="FFFFFF" w:themeFill="background1"/>
          </w:tcPr>
          <w:p w14:paraId="13F3BE8D" w14:textId="029120B2" w:rsidR="007623A5" w:rsidRPr="00F65F75" w:rsidRDefault="007623A5" w:rsidP="007623A5">
            <w:pPr>
              <w:jc w:val="center"/>
              <w:rPr>
                <w:rFonts w:eastAsia="MS Mincho"/>
                <w:b/>
                <w:bCs/>
                <w:sz w:val="18"/>
                <w:szCs w:val="18"/>
              </w:rPr>
            </w:pPr>
            <w:r w:rsidRPr="004510D6">
              <w:rPr>
                <w:rFonts w:eastAsia="MS Mincho"/>
                <w:b/>
                <w:bCs/>
                <w:sz w:val="18"/>
                <w:szCs w:val="18"/>
                <w:lang w:val="sr-Cyrl-RS"/>
              </w:rPr>
              <w:t>ПУ</w:t>
            </w:r>
          </w:p>
        </w:tc>
        <w:tc>
          <w:tcPr>
            <w:tcW w:w="875" w:type="pct"/>
          </w:tcPr>
          <w:p w14:paraId="3B11F09B" w14:textId="77777777" w:rsidR="007623A5" w:rsidRPr="00F65F75" w:rsidRDefault="007623A5" w:rsidP="007623A5">
            <w:pPr>
              <w:jc w:val="both"/>
              <w:rPr>
                <w:rFonts w:eastAsia="MS Mincho"/>
                <w:sz w:val="18"/>
                <w:szCs w:val="18"/>
              </w:rPr>
            </w:pPr>
          </w:p>
        </w:tc>
        <w:tc>
          <w:tcPr>
            <w:tcW w:w="686" w:type="pct"/>
            <w:shd w:val="clear" w:color="auto" w:fill="auto"/>
          </w:tcPr>
          <w:p w14:paraId="08E1D4C8" w14:textId="47B30D4C" w:rsidR="007623A5" w:rsidRPr="00F65F75" w:rsidRDefault="007623A5" w:rsidP="007623A5">
            <w:pPr>
              <w:jc w:val="both"/>
              <w:rPr>
                <w:rFonts w:eastAsia="MS Mincho"/>
                <w:sz w:val="18"/>
                <w:szCs w:val="18"/>
              </w:rPr>
            </w:pPr>
          </w:p>
        </w:tc>
      </w:tr>
      <w:tr w:rsidR="007623A5" w:rsidRPr="00F65F75" w14:paraId="545D4C85" w14:textId="77777777" w:rsidTr="007623A5">
        <w:tc>
          <w:tcPr>
            <w:tcW w:w="370" w:type="pct"/>
            <w:shd w:val="clear" w:color="auto" w:fill="auto"/>
          </w:tcPr>
          <w:p w14:paraId="3071BD0E" w14:textId="7BF56965" w:rsidR="007623A5" w:rsidRPr="007623A5" w:rsidRDefault="007623A5" w:rsidP="007623A5">
            <w:pPr>
              <w:rPr>
                <w:sz w:val="18"/>
                <w:szCs w:val="18"/>
                <w:lang w:val="sr-Cyrl-RS"/>
              </w:rPr>
            </w:pPr>
            <w:r>
              <w:rPr>
                <w:sz w:val="18"/>
                <w:szCs w:val="18"/>
                <w:lang w:val="sr-Cyrl-RS"/>
              </w:rPr>
              <w:t>1.</w:t>
            </w:r>
          </w:p>
        </w:tc>
        <w:tc>
          <w:tcPr>
            <w:tcW w:w="1159" w:type="pct"/>
            <w:shd w:val="clear" w:color="auto" w:fill="auto"/>
          </w:tcPr>
          <w:p w14:paraId="166E9915" w14:textId="77777777" w:rsidR="007623A5" w:rsidRPr="00F65F75" w:rsidRDefault="007623A5" w:rsidP="007623A5">
            <w:pPr>
              <w:jc w:val="both"/>
              <w:rPr>
                <w:sz w:val="18"/>
                <w:szCs w:val="18"/>
              </w:rPr>
            </w:pPr>
            <w:r w:rsidRPr="00F65F75">
              <w:rPr>
                <w:rFonts w:hint="eastAsia"/>
                <w:sz w:val="18"/>
                <w:szCs w:val="18"/>
              </w:rPr>
              <w:t>It shall not apply to seed potatoes shown to be intended for export to third countries.</w:t>
            </w:r>
          </w:p>
        </w:tc>
        <w:tc>
          <w:tcPr>
            <w:tcW w:w="324" w:type="pct"/>
            <w:shd w:val="clear" w:color="auto" w:fill="FFFFFF" w:themeFill="background1"/>
          </w:tcPr>
          <w:p w14:paraId="2BF369AF" w14:textId="638EA7CB" w:rsidR="007623A5" w:rsidRPr="00F65F75" w:rsidRDefault="007623A5" w:rsidP="007623A5">
            <w:pPr>
              <w:jc w:val="both"/>
              <w:rPr>
                <w:rFonts w:eastAsia="MS Mincho"/>
                <w:sz w:val="18"/>
                <w:szCs w:val="18"/>
              </w:rPr>
            </w:pPr>
            <w:r w:rsidRPr="004510D6">
              <w:rPr>
                <w:rFonts w:eastAsia="MS Mincho"/>
                <w:sz w:val="18"/>
                <w:szCs w:val="18"/>
              </w:rPr>
              <w:t>3.</w:t>
            </w:r>
            <w:r w:rsidR="00A27AE0">
              <w:rPr>
                <w:rFonts w:eastAsia="MS Mincho"/>
                <w:sz w:val="18"/>
                <w:szCs w:val="18"/>
              </w:rPr>
              <w:t>1.</w:t>
            </w:r>
            <w:r w:rsidRPr="004510D6">
              <w:rPr>
                <w:rFonts w:eastAsia="MS Mincho"/>
                <w:sz w:val="18"/>
                <w:szCs w:val="18"/>
              </w:rPr>
              <w:t>3</w:t>
            </w:r>
            <w:r w:rsidR="00A27AE0">
              <w:rPr>
                <w:rFonts w:eastAsia="MS Mincho"/>
                <w:sz w:val="18"/>
                <w:szCs w:val="18"/>
              </w:rPr>
              <w:t>)</w:t>
            </w:r>
          </w:p>
        </w:tc>
        <w:tc>
          <w:tcPr>
            <w:tcW w:w="1170" w:type="pct"/>
            <w:shd w:val="clear" w:color="auto" w:fill="FFFFFF" w:themeFill="background1"/>
          </w:tcPr>
          <w:p w14:paraId="6F12ED2D" w14:textId="77777777" w:rsidR="007623A5" w:rsidRPr="004510D6" w:rsidRDefault="007623A5" w:rsidP="007623A5">
            <w:pPr>
              <w:jc w:val="both"/>
              <w:rPr>
                <w:sz w:val="18"/>
                <w:szCs w:val="18"/>
              </w:rPr>
            </w:pPr>
            <w:r w:rsidRPr="004510D6">
              <w:rPr>
                <w:sz w:val="18"/>
                <w:szCs w:val="18"/>
              </w:rPr>
              <w:t xml:space="preserve">Одредбе овог закона не примењују се на: </w:t>
            </w:r>
          </w:p>
          <w:p w14:paraId="532A8786" w14:textId="4421C471" w:rsidR="007623A5" w:rsidRPr="00F65F75" w:rsidRDefault="007623A5" w:rsidP="007623A5">
            <w:pPr>
              <w:jc w:val="both"/>
              <w:rPr>
                <w:sz w:val="18"/>
                <w:szCs w:val="18"/>
              </w:rPr>
            </w:pPr>
            <w:r w:rsidRPr="004510D6">
              <w:rPr>
                <w:sz w:val="18"/>
                <w:szCs w:val="18"/>
              </w:rPr>
              <w:t>3) семе и садни материјал који је намењен извозу;</w:t>
            </w:r>
          </w:p>
        </w:tc>
        <w:tc>
          <w:tcPr>
            <w:tcW w:w="416" w:type="pct"/>
            <w:shd w:val="clear" w:color="auto" w:fill="FFFFFF" w:themeFill="background1"/>
          </w:tcPr>
          <w:p w14:paraId="219DFE2B" w14:textId="0B996977" w:rsidR="007623A5" w:rsidRPr="00F65F75" w:rsidRDefault="007623A5" w:rsidP="007623A5">
            <w:pPr>
              <w:jc w:val="center"/>
              <w:rPr>
                <w:rFonts w:eastAsia="MS Mincho"/>
                <w:b/>
                <w:bCs/>
                <w:sz w:val="18"/>
                <w:szCs w:val="18"/>
              </w:rPr>
            </w:pPr>
            <w:r w:rsidRPr="004510D6">
              <w:rPr>
                <w:rFonts w:eastAsia="MS Mincho"/>
                <w:b/>
                <w:bCs/>
                <w:sz w:val="18"/>
                <w:szCs w:val="18"/>
                <w:lang w:val="sr-Cyrl-RS"/>
              </w:rPr>
              <w:t>ПУ</w:t>
            </w:r>
          </w:p>
        </w:tc>
        <w:tc>
          <w:tcPr>
            <w:tcW w:w="875" w:type="pct"/>
          </w:tcPr>
          <w:p w14:paraId="7F3AB0B1" w14:textId="77777777" w:rsidR="007623A5" w:rsidRPr="00F65F75" w:rsidRDefault="007623A5" w:rsidP="007623A5">
            <w:pPr>
              <w:jc w:val="both"/>
              <w:rPr>
                <w:rFonts w:eastAsia="MS Mincho"/>
                <w:sz w:val="18"/>
                <w:szCs w:val="18"/>
              </w:rPr>
            </w:pPr>
          </w:p>
        </w:tc>
        <w:tc>
          <w:tcPr>
            <w:tcW w:w="686" w:type="pct"/>
            <w:shd w:val="clear" w:color="auto" w:fill="auto"/>
          </w:tcPr>
          <w:p w14:paraId="452C6CF8" w14:textId="3A48358A" w:rsidR="007623A5" w:rsidRPr="00F65F75" w:rsidRDefault="007623A5" w:rsidP="007623A5">
            <w:pPr>
              <w:jc w:val="both"/>
              <w:rPr>
                <w:rFonts w:eastAsia="MS Mincho"/>
                <w:sz w:val="18"/>
                <w:szCs w:val="18"/>
              </w:rPr>
            </w:pPr>
          </w:p>
        </w:tc>
      </w:tr>
      <w:tr w:rsidR="007623A5" w:rsidRPr="00F65F75" w14:paraId="3DDD774B" w14:textId="77777777" w:rsidTr="007623A5">
        <w:tc>
          <w:tcPr>
            <w:tcW w:w="370" w:type="pct"/>
            <w:shd w:val="clear" w:color="auto" w:fill="auto"/>
          </w:tcPr>
          <w:p w14:paraId="52AF6FC4" w14:textId="010B733B" w:rsidR="007623A5" w:rsidRPr="007623A5" w:rsidRDefault="007623A5" w:rsidP="007623A5">
            <w:pPr>
              <w:rPr>
                <w:sz w:val="18"/>
                <w:szCs w:val="18"/>
                <w:lang w:val="sr-Cyrl-RS"/>
              </w:rPr>
            </w:pPr>
            <w:r>
              <w:rPr>
                <w:sz w:val="18"/>
                <w:szCs w:val="18"/>
                <w:lang w:val="sr-Cyrl-RS"/>
              </w:rPr>
              <w:t>2а.</w:t>
            </w:r>
          </w:p>
          <w:p w14:paraId="2F5FA43F" w14:textId="77777777" w:rsidR="007623A5" w:rsidRPr="00F65F75" w:rsidRDefault="007623A5" w:rsidP="007623A5">
            <w:pPr>
              <w:rPr>
                <w:rFonts w:eastAsia="MS Mincho"/>
                <w:sz w:val="18"/>
                <w:szCs w:val="18"/>
              </w:rPr>
            </w:pPr>
          </w:p>
        </w:tc>
        <w:tc>
          <w:tcPr>
            <w:tcW w:w="1159" w:type="pct"/>
            <w:shd w:val="clear" w:color="auto" w:fill="auto"/>
          </w:tcPr>
          <w:p w14:paraId="032CC9E6" w14:textId="77777777" w:rsidR="007623A5" w:rsidRPr="00F65F75" w:rsidRDefault="007623A5" w:rsidP="007623A5">
            <w:pPr>
              <w:jc w:val="both"/>
              <w:rPr>
                <w:sz w:val="18"/>
                <w:szCs w:val="18"/>
              </w:rPr>
            </w:pPr>
            <w:r w:rsidRPr="00F65F75">
              <w:rPr>
                <w:rFonts w:hint="eastAsia"/>
                <w:sz w:val="18"/>
                <w:szCs w:val="18"/>
              </w:rPr>
              <w:t>For the purposes of this Directive:</w:t>
            </w:r>
          </w:p>
          <w:p w14:paraId="684A3B31" w14:textId="77777777" w:rsidR="007623A5" w:rsidRPr="00F65F75" w:rsidRDefault="007623A5" w:rsidP="007623A5">
            <w:pPr>
              <w:jc w:val="both"/>
              <w:rPr>
                <w:sz w:val="18"/>
                <w:szCs w:val="18"/>
              </w:rPr>
            </w:pPr>
            <w:r w:rsidRPr="00F65F75">
              <w:rPr>
                <w:rFonts w:hint="eastAsia"/>
                <w:sz w:val="18"/>
                <w:szCs w:val="18"/>
              </w:rPr>
              <w:t xml:space="preserve">(a) ‘marketing’ means the sale, holding with a view to sale, offer for sale and any disposal, supply or transfer aimed at </w:t>
            </w:r>
            <w:r w:rsidRPr="00F65F75">
              <w:rPr>
                <w:rFonts w:hint="eastAsia"/>
                <w:sz w:val="18"/>
                <w:szCs w:val="18"/>
              </w:rPr>
              <w:lastRenderedPageBreak/>
              <w:t>commercial exploitation of seed potatoes to third parties, whether or not for consideration.</w:t>
            </w:r>
          </w:p>
          <w:p w14:paraId="02CDC151" w14:textId="77777777" w:rsidR="007623A5" w:rsidRPr="00F65F75" w:rsidRDefault="007623A5" w:rsidP="007623A5">
            <w:pPr>
              <w:jc w:val="both"/>
              <w:rPr>
                <w:sz w:val="18"/>
                <w:szCs w:val="18"/>
              </w:rPr>
            </w:pPr>
            <w:r w:rsidRPr="00F65F75">
              <w:rPr>
                <w:rFonts w:hint="eastAsia"/>
                <w:sz w:val="18"/>
                <w:szCs w:val="18"/>
              </w:rPr>
              <w:t>Trade in seed potatoes not aimed at commercial exploitation of the variety, such as the following operations, shall not be regarded as marketing:</w:t>
            </w:r>
          </w:p>
          <w:p w14:paraId="2A7DE3DE" w14:textId="77777777" w:rsidR="007623A5" w:rsidRPr="00F65F75" w:rsidRDefault="007623A5" w:rsidP="007623A5">
            <w:pPr>
              <w:jc w:val="both"/>
              <w:rPr>
                <w:sz w:val="18"/>
                <w:szCs w:val="18"/>
              </w:rPr>
            </w:pPr>
            <w:r w:rsidRPr="00F65F75">
              <w:rPr>
                <w:rFonts w:hint="eastAsia"/>
                <w:sz w:val="18"/>
                <w:szCs w:val="18"/>
              </w:rPr>
              <w:t>— the supply of seed potatoes to official testing and inspection bodies,</w:t>
            </w:r>
          </w:p>
          <w:p w14:paraId="3A9B9245" w14:textId="77777777" w:rsidR="007623A5" w:rsidRPr="00F65F75" w:rsidRDefault="007623A5" w:rsidP="007623A5">
            <w:pPr>
              <w:jc w:val="both"/>
              <w:rPr>
                <w:sz w:val="18"/>
                <w:szCs w:val="18"/>
              </w:rPr>
            </w:pPr>
            <w:r w:rsidRPr="00F65F75">
              <w:rPr>
                <w:rFonts w:hint="eastAsia"/>
                <w:sz w:val="18"/>
                <w:szCs w:val="18"/>
              </w:rPr>
              <w:t>— the supply of seed potatoes to providers of services for processing or packaging,</w:t>
            </w:r>
          </w:p>
          <w:p w14:paraId="7D472AA4" w14:textId="77777777" w:rsidR="007623A5" w:rsidRPr="00F65F75" w:rsidRDefault="007623A5" w:rsidP="007623A5">
            <w:pPr>
              <w:jc w:val="both"/>
              <w:rPr>
                <w:sz w:val="18"/>
                <w:szCs w:val="18"/>
              </w:rPr>
            </w:pPr>
            <w:r w:rsidRPr="00F65F75">
              <w:rPr>
                <w:rFonts w:hint="eastAsia"/>
                <w:sz w:val="18"/>
                <w:szCs w:val="18"/>
              </w:rPr>
              <w:t>provided the provider of services does not acquire title to seed potatoes thus supplied.</w:t>
            </w:r>
          </w:p>
        </w:tc>
        <w:tc>
          <w:tcPr>
            <w:tcW w:w="324" w:type="pct"/>
            <w:shd w:val="clear" w:color="auto" w:fill="auto"/>
          </w:tcPr>
          <w:p w14:paraId="2E3BE405" w14:textId="2AA80325" w:rsidR="007623A5" w:rsidRPr="00F65F75" w:rsidRDefault="007623A5" w:rsidP="007623A5">
            <w:pPr>
              <w:jc w:val="both"/>
              <w:rPr>
                <w:rFonts w:eastAsia="MS Mincho"/>
                <w:sz w:val="18"/>
                <w:szCs w:val="18"/>
              </w:rPr>
            </w:pPr>
            <w:r>
              <w:rPr>
                <w:rFonts w:eastAsia="MS Mincho"/>
                <w:sz w:val="18"/>
                <w:szCs w:val="18"/>
                <w:lang w:val="sr-Cyrl-RS"/>
              </w:rPr>
              <w:lastRenderedPageBreak/>
              <w:t>5.1.22</w:t>
            </w:r>
          </w:p>
        </w:tc>
        <w:tc>
          <w:tcPr>
            <w:tcW w:w="1170" w:type="pct"/>
            <w:shd w:val="clear" w:color="auto" w:fill="auto"/>
          </w:tcPr>
          <w:p w14:paraId="1580AEA2" w14:textId="04B848E8" w:rsidR="007623A5" w:rsidRDefault="007623A5" w:rsidP="007623A5">
            <w:pPr>
              <w:jc w:val="both"/>
              <w:rPr>
                <w:bCs/>
                <w:sz w:val="18"/>
                <w:szCs w:val="18"/>
                <w:lang w:val="sr-Cyrl-RS"/>
              </w:rPr>
            </w:pPr>
            <w:r w:rsidRPr="004510D6">
              <w:rPr>
                <w:sz w:val="18"/>
                <w:szCs w:val="18"/>
              </w:rPr>
              <w:t>Поједини изрази употребљени у овом закону имају следеће значење:</w:t>
            </w:r>
          </w:p>
          <w:p w14:paraId="4AA752D5" w14:textId="735B6D65" w:rsidR="007623A5" w:rsidRPr="00F65F75" w:rsidRDefault="007623A5" w:rsidP="007623A5">
            <w:pPr>
              <w:jc w:val="both"/>
              <w:rPr>
                <w:sz w:val="18"/>
                <w:szCs w:val="18"/>
              </w:rPr>
            </w:pPr>
            <w:r w:rsidRPr="00901597">
              <w:rPr>
                <w:bCs/>
                <w:sz w:val="18"/>
                <w:szCs w:val="18"/>
                <w:lang w:val="en-GB"/>
              </w:rPr>
              <w:t xml:space="preserve">22) стављање на тржиште јесте продаја, држање ради продаје, понуда, свако </w:t>
            </w:r>
            <w:r w:rsidRPr="00901597">
              <w:rPr>
                <w:bCs/>
                <w:sz w:val="18"/>
                <w:szCs w:val="18"/>
                <w:lang w:val="en-GB"/>
              </w:rPr>
              <w:lastRenderedPageBreak/>
              <w:t>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416" w:type="pct"/>
            <w:shd w:val="clear" w:color="auto" w:fill="FFFFFF" w:themeFill="background1"/>
          </w:tcPr>
          <w:p w14:paraId="10218601" w14:textId="163B59BF" w:rsidR="007623A5" w:rsidRPr="007623A5" w:rsidRDefault="007623A5" w:rsidP="007623A5">
            <w:pPr>
              <w:jc w:val="center"/>
              <w:rPr>
                <w:rFonts w:eastAsia="MS Mincho"/>
                <w:b/>
                <w:bCs/>
                <w:sz w:val="18"/>
                <w:szCs w:val="18"/>
                <w:lang w:val="sr-Cyrl-RS"/>
              </w:rPr>
            </w:pPr>
            <w:r>
              <w:rPr>
                <w:rFonts w:eastAsia="MS Mincho"/>
                <w:b/>
                <w:bCs/>
                <w:sz w:val="18"/>
                <w:szCs w:val="18"/>
                <w:lang w:val="sr-Cyrl-RS"/>
              </w:rPr>
              <w:lastRenderedPageBreak/>
              <w:t>ПУ</w:t>
            </w:r>
          </w:p>
        </w:tc>
        <w:tc>
          <w:tcPr>
            <w:tcW w:w="875" w:type="pct"/>
          </w:tcPr>
          <w:p w14:paraId="12CAD136" w14:textId="77777777" w:rsidR="007623A5" w:rsidRPr="00F65F75" w:rsidRDefault="007623A5" w:rsidP="007623A5">
            <w:pPr>
              <w:jc w:val="both"/>
              <w:rPr>
                <w:rFonts w:eastAsia="MS Mincho"/>
                <w:sz w:val="18"/>
                <w:szCs w:val="18"/>
              </w:rPr>
            </w:pPr>
          </w:p>
        </w:tc>
        <w:tc>
          <w:tcPr>
            <w:tcW w:w="686" w:type="pct"/>
            <w:shd w:val="clear" w:color="auto" w:fill="auto"/>
          </w:tcPr>
          <w:p w14:paraId="711E98EC" w14:textId="6400EE82" w:rsidR="007623A5" w:rsidRPr="00F65F75" w:rsidRDefault="007623A5" w:rsidP="007623A5">
            <w:pPr>
              <w:jc w:val="both"/>
              <w:rPr>
                <w:rFonts w:eastAsia="MS Mincho"/>
                <w:sz w:val="18"/>
                <w:szCs w:val="18"/>
              </w:rPr>
            </w:pPr>
          </w:p>
        </w:tc>
      </w:tr>
      <w:tr w:rsidR="007623A5" w:rsidRPr="00F65F75" w14:paraId="4DC55389" w14:textId="77777777" w:rsidTr="007623A5">
        <w:tc>
          <w:tcPr>
            <w:tcW w:w="370" w:type="pct"/>
            <w:shd w:val="clear" w:color="auto" w:fill="auto"/>
          </w:tcPr>
          <w:p w14:paraId="74363EE7" w14:textId="32103F21" w:rsidR="007623A5" w:rsidRPr="007623A5" w:rsidRDefault="007623A5" w:rsidP="007623A5">
            <w:pPr>
              <w:rPr>
                <w:sz w:val="18"/>
                <w:szCs w:val="18"/>
                <w:lang w:val="sr-Cyrl-RS"/>
              </w:rPr>
            </w:pPr>
            <w:r>
              <w:rPr>
                <w:sz w:val="18"/>
                <w:szCs w:val="18"/>
                <w:lang w:val="sr-Cyrl-RS"/>
              </w:rPr>
              <w:t>2а.</w:t>
            </w:r>
          </w:p>
        </w:tc>
        <w:tc>
          <w:tcPr>
            <w:tcW w:w="1159" w:type="pct"/>
            <w:shd w:val="clear" w:color="auto" w:fill="auto"/>
          </w:tcPr>
          <w:p w14:paraId="601808C5" w14:textId="77777777" w:rsidR="007623A5" w:rsidRPr="00F65F75" w:rsidRDefault="007623A5" w:rsidP="007623A5">
            <w:pPr>
              <w:jc w:val="both"/>
              <w:rPr>
                <w:sz w:val="18"/>
                <w:szCs w:val="18"/>
              </w:rPr>
            </w:pPr>
            <w:r w:rsidRPr="00F65F75">
              <w:rPr>
                <w:rFonts w:hint="eastAsia"/>
                <w:sz w:val="18"/>
                <w:szCs w:val="18"/>
              </w:rPr>
              <w:t>The supply of seed potatoes under certain conditions to providers of services for the production of certain agricultural raw materials intended for industrial purposes, or seed propagation for that purpose, shall not be regarded as marketing, provided the provider of services does not acquire title to either the seed thus supplied or the product of the harvest. The supplier of seed potatoes shall provide the certification authority with a copy of the relevant parts of the contract made with the provider of services and this shall include the standards and conditions currently met by the seed potatoes provided.</w:t>
            </w:r>
          </w:p>
        </w:tc>
        <w:tc>
          <w:tcPr>
            <w:tcW w:w="324" w:type="pct"/>
            <w:shd w:val="clear" w:color="auto" w:fill="FFFFFF" w:themeFill="background1"/>
          </w:tcPr>
          <w:p w14:paraId="15155A4A" w14:textId="5EC8DC6C" w:rsidR="007623A5" w:rsidRPr="00F65F75" w:rsidRDefault="007623A5" w:rsidP="007623A5">
            <w:pPr>
              <w:jc w:val="both"/>
              <w:rPr>
                <w:rFonts w:eastAsia="MS Mincho"/>
                <w:sz w:val="18"/>
                <w:szCs w:val="18"/>
              </w:rPr>
            </w:pPr>
            <w:r>
              <w:rPr>
                <w:rFonts w:eastAsia="MS Mincho"/>
                <w:sz w:val="18"/>
                <w:szCs w:val="18"/>
                <w:lang w:val="sr-Cyrl-RS"/>
              </w:rPr>
              <w:t>44.4</w:t>
            </w:r>
          </w:p>
        </w:tc>
        <w:tc>
          <w:tcPr>
            <w:tcW w:w="1170" w:type="pct"/>
            <w:shd w:val="clear" w:color="auto" w:fill="FFFFFF" w:themeFill="background1"/>
          </w:tcPr>
          <w:p w14:paraId="6F3591DC" w14:textId="226559C9" w:rsidR="007623A5" w:rsidRPr="00F65F75" w:rsidRDefault="007623A5" w:rsidP="007623A5">
            <w:pPr>
              <w:jc w:val="both"/>
              <w:rPr>
                <w:sz w:val="18"/>
                <w:szCs w:val="18"/>
              </w:rPr>
            </w:pPr>
            <w:r w:rsidRPr="005A508C">
              <w:rPr>
                <w:sz w:val="18"/>
                <w:szCs w:val="18"/>
              </w:rPr>
              <w:t>Испорука семена за испитивање, контролу и дораду, не сматра се стављањем на тржиште.</w:t>
            </w:r>
          </w:p>
        </w:tc>
        <w:tc>
          <w:tcPr>
            <w:tcW w:w="416" w:type="pct"/>
            <w:shd w:val="clear" w:color="auto" w:fill="FFFFFF" w:themeFill="background1"/>
          </w:tcPr>
          <w:p w14:paraId="7529A1F9" w14:textId="13C27B0A" w:rsidR="007623A5" w:rsidRPr="00F65F75" w:rsidRDefault="007623A5" w:rsidP="007623A5">
            <w:pPr>
              <w:jc w:val="center"/>
              <w:rPr>
                <w:rFonts w:eastAsia="MS Mincho"/>
                <w:b/>
                <w:bCs/>
                <w:sz w:val="18"/>
                <w:szCs w:val="18"/>
              </w:rPr>
            </w:pPr>
            <w:r>
              <w:rPr>
                <w:rFonts w:eastAsia="MS Mincho"/>
                <w:b/>
                <w:bCs/>
                <w:sz w:val="18"/>
                <w:szCs w:val="18"/>
                <w:lang w:val="sr-Cyrl-RS"/>
              </w:rPr>
              <w:t>ПУ</w:t>
            </w:r>
          </w:p>
        </w:tc>
        <w:tc>
          <w:tcPr>
            <w:tcW w:w="875" w:type="pct"/>
          </w:tcPr>
          <w:p w14:paraId="78367541" w14:textId="77777777" w:rsidR="007623A5" w:rsidRPr="00F65F75" w:rsidRDefault="007623A5" w:rsidP="007623A5">
            <w:pPr>
              <w:jc w:val="both"/>
              <w:rPr>
                <w:rFonts w:eastAsia="MS Mincho"/>
                <w:sz w:val="18"/>
                <w:szCs w:val="18"/>
              </w:rPr>
            </w:pPr>
          </w:p>
        </w:tc>
        <w:tc>
          <w:tcPr>
            <w:tcW w:w="686" w:type="pct"/>
            <w:shd w:val="clear" w:color="auto" w:fill="auto"/>
          </w:tcPr>
          <w:p w14:paraId="5937D3CD" w14:textId="09C8D23F" w:rsidR="007623A5" w:rsidRPr="00F65F75" w:rsidRDefault="007623A5" w:rsidP="007623A5">
            <w:pPr>
              <w:jc w:val="both"/>
              <w:rPr>
                <w:rFonts w:eastAsia="MS Mincho"/>
                <w:sz w:val="18"/>
                <w:szCs w:val="18"/>
              </w:rPr>
            </w:pPr>
          </w:p>
        </w:tc>
      </w:tr>
      <w:tr w:rsidR="007623A5" w:rsidRPr="00F65F75" w14:paraId="1D8265F3" w14:textId="77777777" w:rsidTr="007623A5">
        <w:tc>
          <w:tcPr>
            <w:tcW w:w="370" w:type="pct"/>
            <w:tcBorders>
              <w:bottom w:val="single" w:sz="4" w:space="0" w:color="000000"/>
            </w:tcBorders>
            <w:shd w:val="clear" w:color="auto" w:fill="auto"/>
          </w:tcPr>
          <w:p w14:paraId="26229679" w14:textId="63FA33EF" w:rsidR="007623A5" w:rsidRPr="007623A5" w:rsidRDefault="007623A5" w:rsidP="007623A5">
            <w:pPr>
              <w:rPr>
                <w:rFonts w:eastAsia="MS Mincho"/>
                <w:sz w:val="18"/>
                <w:szCs w:val="18"/>
                <w:lang w:val="sr-Cyrl-RS"/>
              </w:rPr>
            </w:pPr>
            <w:r>
              <w:rPr>
                <w:sz w:val="18"/>
                <w:szCs w:val="18"/>
                <w:lang w:val="sr-Cyrl-RS"/>
              </w:rPr>
              <w:t>2а.</w:t>
            </w:r>
          </w:p>
        </w:tc>
        <w:tc>
          <w:tcPr>
            <w:tcW w:w="1159" w:type="pct"/>
            <w:tcBorders>
              <w:bottom w:val="single" w:sz="4" w:space="0" w:color="000000"/>
            </w:tcBorders>
            <w:shd w:val="clear" w:color="auto" w:fill="auto"/>
          </w:tcPr>
          <w:p w14:paraId="17F3626C" w14:textId="77777777" w:rsidR="007623A5" w:rsidRPr="00F65F75" w:rsidRDefault="007623A5" w:rsidP="007623A5">
            <w:pPr>
              <w:jc w:val="both"/>
              <w:rPr>
                <w:sz w:val="18"/>
                <w:szCs w:val="18"/>
              </w:rPr>
            </w:pPr>
            <w:r w:rsidRPr="00F65F75">
              <w:rPr>
                <w:rFonts w:hint="eastAsia"/>
                <w:sz w:val="18"/>
                <w:szCs w:val="18"/>
              </w:rPr>
              <w:t>The conditions for the application of this provision shall be determined in accordance with the procedure laid down in article 25(</w:t>
            </w:r>
            <w:r w:rsidRPr="00F65F75">
              <w:rPr>
                <w:sz w:val="18"/>
                <w:szCs w:val="18"/>
              </w:rPr>
              <w:t>2);</w:t>
            </w:r>
          </w:p>
        </w:tc>
        <w:tc>
          <w:tcPr>
            <w:tcW w:w="324" w:type="pct"/>
            <w:tcBorders>
              <w:bottom w:val="single" w:sz="4" w:space="0" w:color="000000"/>
            </w:tcBorders>
            <w:shd w:val="clear" w:color="auto" w:fill="FFFFFF" w:themeFill="background1"/>
          </w:tcPr>
          <w:p w14:paraId="6F138121" w14:textId="69F96A92" w:rsidR="007623A5" w:rsidRPr="00F65F75" w:rsidRDefault="007623A5" w:rsidP="007623A5">
            <w:pPr>
              <w:jc w:val="both"/>
              <w:rPr>
                <w:rFonts w:eastAsia="MS Mincho"/>
                <w:sz w:val="18"/>
                <w:szCs w:val="18"/>
              </w:rPr>
            </w:pPr>
            <w:r>
              <w:rPr>
                <w:rFonts w:eastAsia="MS Mincho"/>
                <w:sz w:val="18"/>
                <w:szCs w:val="18"/>
                <w:lang w:val="sr-Cyrl-RS"/>
              </w:rPr>
              <w:t>44.4</w:t>
            </w:r>
          </w:p>
        </w:tc>
        <w:tc>
          <w:tcPr>
            <w:tcW w:w="1170" w:type="pct"/>
            <w:tcBorders>
              <w:bottom w:val="single" w:sz="4" w:space="0" w:color="000000"/>
            </w:tcBorders>
            <w:shd w:val="clear" w:color="auto" w:fill="FFFFFF" w:themeFill="background1"/>
          </w:tcPr>
          <w:p w14:paraId="5A4DBC28" w14:textId="1224345D" w:rsidR="007623A5" w:rsidRPr="00F65F75" w:rsidRDefault="007623A5" w:rsidP="007623A5">
            <w:pPr>
              <w:jc w:val="both"/>
              <w:rPr>
                <w:sz w:val="18"/>
                <w:szCs w:val="18"/>
              </w:rPr>
            </w:pPr>
            <w:r w:rsidRPr="005A508C">
              <w:rPr>
                <w:sz w:val="18"/>
                <w:szCs w:val="18"/>
              </w:rPr>
              <w:t>Испорука семена за испитивање, контролу и дораду, не сматра се стављањем на тржиште.</w:t>
            </w:r>
          </w:p>
        </w:tc>
        <w:tc>
          <w:tcPr>
            <w:tcW w:w="416" w:type="pct"/>
            <w:tcBorders>
              <w:bottom w:val="single" w:sz="4" w:space="0" w:color="000000"/>
            </w:tcBorders>
            <w:shd w:val="clear" w:color="auto" w:fill="FFFFFF" w:themeFill="background1"/>
          </w:tcPr>
          <w:p w14:paraId="73383D65" w14:textId="2C84C9FD" w:rsidR="007623A5" w:rsidRPr="00F65F75" w:rsidRDefault="007623A5" w:rsidP="007623A5">
            <w:pPr>
              <w:jc w:val="center"/>
              <w:rPr>
                <w:rFonts w:eastAsia="MS Mincho"/>
                <w:b/>
                <w:bCs/>
                <w:sz w:val="18"/>
                <w:szCs w:val="18"/>
              </w:rPr>
            </w:pPr>
            <w:r>
              <w:rPr>
                <w:rFonts w:eastAsia="MS Mincho"/>
                <w:b/>
                <w:bCs/>
                <w:sz w:val="18"/>
                <w:szCs w:val="18"/>
                <w:lang w:val="sr-Cyrl-RS"/>
              </w:rPr>
              <w:t>ПУ</w:t>
            </w:r>
          </w:p>
        </w:tc>
        <w:tc>
          <w:tcPr>
            <w:tcW w:w="875" w:type="pct"/>
            <w:tcBorders>
              <w:bottom w:val="single" w:sz="4" w:space="0" w:color="000000"/>
            </w:tcBorders>
          </w:tcPr>
          <w:p w14:paraId="31BCEAFC" w14:textId="77777777" w:rsidR="007623A5" w:rsidRPr="00F65F75" w:rsidRDefault="007623A5" w:rsidP="007623A5">
            <w:pPr>
              <w:jc w:val="both"/>
              <w:rPr>
                <w:rFonts w:eastAsia="MS Mincho"/>
                <w:sz w:val="18"/>
                <w:szCs w:val="18"/>
              </w:rPr>
            </w:pPr>
          </w:p>
        </w:tc>
        <w:tc>
          <w:tcPr>
            <w:tcW w:w="686" w:type="pct"/>
            <w:tcBorders>
              <w:bottom w:val="single" w:sz="4" w:space="0" w:color="000000"/>
            </w:tcBorders>
            <w:shd w:val="clear" w:color="auto" w:fill="auto"/>
          </w:tcPr>
          <w:p w14:paraId="4F9836FD" w14:textId="5C3D2B8F" w:rsidR="007623A5" w:rsidRPr="00F65F75" w:rsidRDefault="007623A5" w:rsidP="007623A5">
            <w:pPr>
              <w:jc w:val="both"/>
              <w:rPr>
                <w:rFonts w:eastAsia="MS Mincho"/>
                <w:sz w:val="18"/>
                <w:szCs w:val="18"/>
              </w:rPr>
            </w:pPr>
          </w:p>
        </w:tc>
      </w:tr>
      <w:tr w:rsidR="007623A5" w:rsidRPr="00F65F75" w14:paraId="1910D53D" w14:textId="77777777" w:rsidTr="007623A5">
        <w:trPr>
          <w:trHeight w:val="620"/>
        </w:trPr>
        <w:tc>
          <w:tcPr>
            <w:tcW w:w="370" w:type="pct"/>
            <w:shd w:val="clear" w:color="auto" w:fill="auto"/>
          </w:tcPr>
          <w:p w14:paraId="2E8DCD2E" w14:textId="26687B47" w:rsidR="007623A5" w:rsidRPr="007623A5" w:rsidRDefault="00A27AE0" w:rsidP="00A27AE0">
            <w:pPr>
              <w:rPr>
                <w:rFonts w:eastAsia="MS Mincho"/>
                <w:sz w:val="18"/>
                <w:szCs w:val="18"/>
                <w:lang w:val="sr-Cyrl-RS"/>
              </w:rPr>
            </w:pPr>
            <w:r>
              <w:rPr>
                <w:sz w:val="18"/>
                <w:szCs w:val="18"/>
                <w:lang w:val="sr-Cyrl-RS"/>
              </w:rPr>
              <w:t>2</w:t>
            </w:r>
            <w:r>
              <w:rPr>
                <w:sz w:val="18"/>
                <w:szCs w:val="18"/>
              </w:rPr>
              <w:t>b</w:t>
            </w:r>
            <w:r w:rsidR="007623A5">
              <w:rPr>
                <w:sz w:val="18"/>
                <w:szCs w:val="18"/>
                <w:lang w:val="sr-Cyrl-RS"/>
              </w:rPr>
              <w:t>.</w:t>
            </w:r>
          </w:p>
        </w:tc>
        <w:tc>
          <w:tcPr>
            <w:tcW w:w="1159" w:type="pct"/>
            <w:shd w:val="clear" w:color="auto" w:fill="auto"/>
          </w:tcPr>
          <w:p w14:paraId="11053681" w14:textId="77777777" w:rsidR="007623A5" w:rsidRPr="00F65F75" w:rsidRDefault="007623A5" w:rsidP="007623A5">
            <w:pPr>
              <w:jc w:val="both"/>
              <w:rPr>
                <w:sz w:val="18"/>
                <w:szCs w:val="18"/>
              </w:rPr>
            </w:pPr>
            <w:r w:rsidRPr="00F65F75">
              <w:rPr>
                <w:rFonts w:hint="eastAsia"/>
                <w:sz w:val="18"/>
                <w:szCs w:val="18"/>
              </w:rPr>
              <w:t>(b) ‘basic seed potatoes’ means potato tubers</w:t>
            </w:r>
          </w:p>
          <w:p w14:paraId="1008AFB5" w14:textId="77777777" w:rsidR="007623A5" w:rsidRPr="00F65F75" w:rsidRDefault="007623A5" w:rsidP="007623A5">
            <w:pPr>
              <w:jc w:val="both"/>
              <w:rPr>
                <w:sz w:val="18"/>
                <w:szCs w:val="18"/>
              </w:rPr>
            </w:pPr>
            <w:r w:rsidRPr="00F65F75">
              <w:rPr>
                <w:rFonts w:hint="eastAsia"/>
                <w:sz w:val="18"/>
                <w:szCs w:val="18"/>
              </w:rPr>
              <w:t>(i) which have been produced according to accepted practices for the maintenance of the variety and of health;</w:t>
            </w:r>
          </w:p>
          <w:p w14:paraId="3849791D" w14:textId="77777777" w:rsidR="007623A5" w:rsidRPr="00F65F75" w:rsidRDefault="007623A5" w:rsidP="007623A5">
            <w:pPr>
              <w:jc w:val="both"/>
              <w:rPr>
                <w:sz w:val="18"/>
                <w:szCs w:val="18"/>
              </w:rPr>
            </w:pPr>
            <w:r w:rsidRPr="00F65F75">
              <w:rPr>
                <w:rFonts w:hint="eastAsia"/>
                <w:sz w:val="18"/>
                <w:szCs w:val="18"/>
              </w:rPr>
              <w:t>(ii) which are intended mainly for the production of certified seed potatoes;</w:t>
            </w:r>
          </w:p>
          <w:p w14:paraId="75B81683" w14:textId="77777777" w:rsidR="007623A5" w:rsidRPr="00F65F75" w:rsidRDefault="007623A5" w:rsidP="007623A5">
            <w:pPr>
              <w:jc w:val="both"/>
              <w:rPr>
                <w:sz w:val="18"/>
                <w:szCs w:val="18"/>
              </w:rPr>
            </w:pPr>
            <w:r w:rsidRPr="00F65F75">
              <w:rPr>
                <w:rFonts w:hint="eastAsia"/>
                <w:sz w:val="18"/>
                <w:szCs w:val="18"/>
              </w:rPr>
              <w:t>(iii) which satisfy the minimum conditions laid down in Annexes I and II for basic seed potatoes; and</w:t>
            </w:r>
          </w:p>
          <w:p w14:paraId="32449CA5" w14:textId="77777777" w:rsidR="007623A5" w:rsidRPr="00F65F75" w:rsidRDefault="007623A5" w:rsidP="007623A5">
            <w:pPr>
              <w:jc w:val="both"/>
              <w:rPr>
                <w:sz w:val="18"/>
                <w:szCs w:val="18"/>
              </w:rPr>
            </w:pPr>
            <w:r w:rsidRPr="00F65F75">
              <w:rPr>
                <w:rFonts w:hint="eastAsia"/>
                <w:sz w:val="18"/>
                <w:szCs w:val="18"/>
              </w:rPr>
              <w:t>(iv) which have been found by official examination to satisfy the minimum conditions laid down above;</w:t>
            </w:r>
          </w:p>
        </w:tc>
        <w:tc>
          <w:tcPr>
            <w:tcW w:w="324" w:type="pct"/>
            <w:shd w:val="clear" w:color="auto" w:fill="FFFFFF" w:themeFill="background1"/>
          </w:tcPr>
          <w:p w14:paraId="0D3A45EE" w14:textId="6C76863C" w:rsidR="007623A5" w:rsidRPr="00F65F75" w:rsidRDefault="007623A5" w:rsidP="007623A5">
            <w:pPr>
              <w:jc w:val="both"/>
              <w:rPr>
                <w:rFonts w:eastAsia="MS Mincho"/>
                <w:sz w:val="18"/>
                <w:szCs w:val="18"/>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0F9962BA" w14:textId="598A7005" w:rsidR="007623A5" w:rsidRPr="00F65F75" w:rsidRDefault="007623A5" w:rsidP="007623A5">
            <w:pPr>
              <w:jc w:val="both"/>
              <w:rPr>
                <w:sz w:val="18"/>
                <w:szCs w:val="18"/>
              </w:rPr>
            </w:pPr>
            <w:r w:rsidRPr="001F4488">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0A6D33F1" w14:textId="073417F0" w:rsidR="007623A5" w:rsidRPr="00F65F75" w:rsidRDefault="007623A5" w:rsidP="007623A5">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1BA60D5B" w14:textId="74870DD4"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1A6E6B23" w14:textId="7C2A6E54" w:rsidR="007623A5" w:rsidRPr="00F65F75" w:rsidRDefault="007623A5" w:rsidP="007623A5">
            <w:pPr>
              <w:jc w:val="both"/>
              <w:rPr>
                <w:rFonts w:eastAsia="MS Mincho"/>
                <w:sz w:val="18"/>
                <w:szCs w:val="18"/>
              </w:rPr>
            </w:pPr>
          </w:p>
        </w:tc>
      </w:tr>
      <w:tr w:rsidR="007623A5" w:rsidRPr="00F65F75" w14:paraId="68C3E9F8" w14:textId="77777777" w:rsidTr="007623A5">
        <w:tc>
          <w:tcPr>
            <w:tcW w:w="370" w:type="pct"/>
            <w:tcBorders>
              <w:bottom w:val="single" w:sz="4" w:space="0" w:color="000000"/>
            </w:tcBorders>
            <w:shd w:val="clear" w:color="auto" w:fill="auto"/>
          </w:tcPr>
          <w:p w14:paraId="35D14F7D" w14:textId="75F7C60E" w:rsidR="007623A5" w:rsidRPr="007623A5" w:rsidRDefault="00A27AE0" w:rsidP="00A27AE0">
            <w:pPr>
              <w:rPr>
                <w:rFonts w:eastAsia="MS Mincho"/>
                <w:sz w:val="18"/>
                <w:szCs w:val="18"/>
                <w:lang w:val="sr-Cyrl-RS"/>
              </w:rPr>
            </w:pPr>
            <w:r>
              <w:rPr>
                <w:sz w:val="18"/>
                <w:szCs w:val="18"/>
                <w:lang w:val="sr-Cyrl-RS"/>
              </w:rPr>
              <w:t>2</w:t>
            </w:r>
            <w:r>
              <w:rPr>
                <w:sz w:val="18"/>
                <w:szCs w:val="18"/>
              </w:rPr>
              <w:t>c</w:t>
            </w:r>
            <w:r w:rsidR="007623A5">
              <w:rPr>
                <w:sz w:val="18"/>
                <w:szCs w:val="18"/>
                <w:lang w:val="sr-Cyrl-RS"/>
              </w:rPr>
              <w:t>.</w:t>
            </w:r>
          </w:p>
        </w:tc>
        <w:tc>
          <w:tcPr>
            <w:tcW w:w="1159" w:type="pct"/>
            <w:tcBorders>
              <w:bottom w:val="single" w:sz="4" w:space="0" w:color="000000"/>
            </w:tcBorders>
            <w:shd w:val="clear" w:color="auto" w:fill="auto"/>
          </w:tcPr>
          <w:p w14:paraId="39E34F71" w14:textId="77777777" w:rsidR="007623A5" w:rsidRPr="00F65F75" w:rsidRDefault="007623A5" w:rsidP="007623A5">
            <w:pPr>
              <w:jc w:val="both"/>
              <w:rPr>
                <w:sz w:val="18"/>
                <w:szCs w:val="18"/>
              </w:rPr>
            </w:pPr>
            <w:r w:rsidRPr="00F65F75">
              <w:rPr>
                <w:rFonts w:hint="eastAsia"/>
                <w:sz w:val="18"/>
                <w:szCs w:val="18"/>
              </w:rPr>
              <w:t>(c) ‘certified seed potatoes’ means potato tubers</w:t>
            </w:r>
          </w:p>
          <w:p w14:paraId="606B8481" w14:textId="77777777" w:rsidR="007623A5" w:rsidRPr="00F65F75" w:rsidRDefault="007623A5" w:rsidP="007623A5">
            <w:pPr>
              <w:jc w:val="both"/>
              <w:rPr>
                <w:sz w:val="18"/>
                <w:szCs w:val="18"/>
              </w:rPr>
            </w:pPr>
            <w:r w:rsidRPr="00F65F75">
              <w:rPr>
                <w:rFonts w:hint="eastAsia"/>
                <w:sz w:val="18"/>
                <w:szCs w:val="18"/>
              </w:rPr>
              <w:t xml:space="preserve">(i) which have been produced directly from basic seed or certified seed, or from seed of </w:t>
            </w:r>
            <w:r w:rsidRPr="00F65F75">
              <w:rPr>
                <w:rFonts w:hint="eastAsia"/>
                <w:sz w:val="18"/>
                <w:szCs w:val="18"/>
              </w:rPr>
              <w:lastRenderedPageBreak/>
              <w:t>a generation prior to basic seed which have been found on official examination to satisfy the conditions laid down for basic seed;</w:t>
            </w:r>
          </w:p>
          <w:p w14:paraId="17C73CA1" w14:textId="77777777" w:rsidR="007623A5" w:rsidRPr="00F65F75" w:rsidRDefault="007623A5" w:rsidP="007623A5">
            <w:pPr>
              <w:jc w:val="both"/>
              <w:rPr>
                <w:sz w:val="18"/>
                <w:szCs w:val="18"/>
              </w:rPr>
            </w:pPr>
            <w:r w:rsidRPr="00F65F75">
              <w:rPr>
                <w:rFonts w:hint="eastAsia"/>
                <w:sz w:val="18"/>
                <w:szCs w:val="18"/>
              </w:rPr>
              <w:t>(ii) which are intended mainly for the production of potatoes other than seed potatoes;</w:t>
            </w:r>
          </w:p>
          <w:p w14:paraId="516DB851" w14:textId="77777777" w:rsidR="007623A5" w:rsidRPr="00F65F75" w:rsidRDefault="007623A5" w:rsidP="007623A5">
            <w:pPr>
              <w:jc w:val="both"/>
              <w:rPr>
                <w:sz w:val="18"/>
                <w:szCs w:val="18"/>
              </w:rPr>
            </w:pPr>
            <w:r w:rsidRPr="00F65F75">
              <w:rPr>
                <w:rFonts w:hint="eastAsia"/>
                <w:sz w:val="18"/>
                <w:szCs w:val="18"/>
              </w:rPr>
              <w:t>(iii) which satisfy the minimum conditions laid down in Annexes I and II for certified seed potatoes; and</w:t>
            </w:r>
          </w:p>
          <w:p w14:paraId="7944CE5E" w14:textId="77777777" w:rsidR="007623A5" w:rsidRPr="00F65F75" w:rsidRDefault="007623A5" w:rsidP="007623A5">
            <w:pPr>
              <w:jc w:val="both"/>
              <w:rPr>
                <w:sz w:val="18"/>
                <w:szCs w:val="18"/>
              </w:rPr>
            </w:pPr>
            <w:r w:rsidRPr="00F65F75">
              <w:rPr>
                <w:rFonts w:hint="eastAsia"/>
                <w:sz w:val="18"/>
                <w:szCs w:val="18"/>
              </w:rPr>
              <w:t>(iv)</w:t>
            </w:r>
            <w:r w:rsidRPr="00F65F75">
              <w:rPr>
                <w:sz w:val="18"/>
                <w:szCs w:val="18"/>
              </w:rPr>
              <w:t xml:space="preserve"> </w:t>
            </w:r>
            <w:r w:rsidRPr="00F65F75">
              <w:rPr>
                <w:rFonts w:hint="eastAsia"/>
                <w:sz w:val="18"/>
                <w:szCs w:val="18"/>
              </w:rPr>
              <w:t>which have been found by official examination to satisfy the abovementioned minimum conditions;</w:t>
            </w:r>
          </w:p>
        </w:tc>
        <w:tc>
          <w:tcPr>
            <w:tcW w:w="324" w:type="pct"/>
            <w:tcBorders>
              <w:bottom w:val="single" w:sz="4" w:space="0" w:color="000000"/>
            </w:tcBorders>
            <w:shd w:val="clear" w:color="auto" w:fill="FFFFFF" w:themeFill="background1"/>
          </w:tcPr>
          <w:p w14:paraId="5FADEF45" w14:textId="23DC2DF8" w:rsidR="007623A5" w:rsidRPr="00F65F75" w:rsidRDefault="007623A5" w:rsidP="007623A5">
            <w:pPr>
              <w:jc w:val="both"/>
              <w:rPr>
                <w:rFonts w:eastAsia="MS Mincho"/>
                <w:sz w:val="18"/>
                <w:szCs w:val="18"/>
              </w:rPr>
            </w:pPr>
            <w:r>
              <w:rPr>
                <w:rFonts w:eastAsia="MS Mincho"/>
                <w:sz w:val="18"/>
                <w:szCs w:val="18"/>
                <w:lang w:val="sr-Cyrl-RS"/>
              </w:rPr>
              <w:lastRenderedPageBreak/>
              <w:t>17.3</w:t>
            </w:r>
          </w:p>
        </w:tc>
        <w:tc>
          <w:tcPr>
            <w:tcW w:w="1170" w:type="pct"/>
            <w:tcBorders>
              <w:bottom w:val="single" w:sz="4" w:space="0" w:color="000000"/>
            </w:tcBorders>
            <w:shd w:val="clear" w:color="auto" w:fill="FFFFFF" w:themeFill="background1"/>
          </w:tcPr>
          <w:p w14:paraId="2EC1257A" w14:textId="2F2E594A" w:rsidR="007623A5" w:rsidRPr="00F65F75" w:rsidRDefault="007623A5" w:rsidP="007623A5">
            <w:pPr>
              <w:jc w:val="both"/>
              <w:rPr>
                <w:sz w:val="18"/>
                <w:szCs w:val="18"/>
              </w:rPr>
            </w:pPr>
            <w:r w:rsidRPr="001F4488">
              <w:rPr>
                <w:sz w:val="18"/>
                <w:szCs w:val="18"/>
              </w:rPr>
              <w:t xml:space="preserve">Министар прописује категорије семена за поједине врсте, услове за поједине категорије у односу на порекло, аутентичност сорте и здравствено стање, </w:t>
            </w:r>
            <w:r w:rsidRPr="001F4488">
              <w:rPr>
                <w:sz w:val="18"/>
                <w:szCs w:val="18"/>
              </w:rPr>
              <w:lastRenderedPageBreak/>
              <w:t>као и услове и начин производње, по групи и врсти.</w:t>
            </w:r>
          </w:p>
        </w:tc>
        <w:tc>
          <w:tcPr>
            <w:tcW w:w="416" w:type="pct"/>
            <w:tcBorders>
              <w:bottom w:val="single" w:sz="4" w:space="0" w:color="000000"/>
            </w:tcBorders>
            <w:shd w:val="clear" w:color="auto" w:fill="FFFFFF" w:themeFill="background1"/>
          </w:tcPr>
          <w:p w14:paraId="42C77304" w14:textId="25E7D1AE" w:rsidR="007623A5" w:rsidRPr="00F65F75" w:rsidRDefault="007623A5" w:rsidP="007623A5">
            <w:pPr>
              <w:jc w:val="center"/>
              <w:rPr>
                <w:rFonts w:eastAsia="MS Mincho"/>
                <w:b/>
                <w:bCs/>
                <w:sz w:val="18"/>
                <w:szCs w:val="18"/>
              </w:rPr>
            </w:pPr>
            <w:r>
              <w:rPr>
                <w:rFonts w:eastAsia="MS Mincho"/>
                <w:b/>
                <w:bCs/>
                <w:sz w:val="18"/>
                <w:szCs w:val="18"/>
                <w:lang w:val="sr-Cyrl-RS"/>
              </w:rPr>
              <w:lastRenderedPageBreak/>
              <w:t>ДУ</w:t>
            </w:r>
          </w:p>
        </w:tc>
        <w:tc>
          <w:tcPr>
            <w:tcW w:w="875" w:type="pct"/>
            <w:tcBorders>
              <w:bottom w:val="single" w:sz="4" w:space="0" w:color="000000"/>
            </w:tcBorders>
            <w:shd w:val="clear" w:color="auto" w:fill="FFFFFF" w:themeFill="background1"/>
          </w:tcPr>
          <w:p w14:paraId="5DD71C46" w14:textId="4963CD9D"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tcBorders>
              <w:bottom w:val="single" w:sz="4" w:space="0" w:color="000000"/>
            </w:tcBorders>
            <w:shd w:val="clear" w:color="auto" w:fill="FFFFFF" w:themeFill="background1"/>
          </w:tcPr>
          <w:p w14:paraId="7894350B" w14:textId="14D3CBDE" w:rsidR="007623A5" w:rsidRPr="00F65F75" w:rsidRDefault="007623A5" w:rsidP="007623A5">
            <w:pPr>
              <w:jc w:val="both"/>
              <w:rPr>
                <w:rFonts w:eastAsia="MS Mincho"/>
                <w:sz w:val="18"/>
                <w:szCs w:val="18"/>
              </w:rPr>
            </w:pPr>
          </w:p>
        </w:tc>
      </w:tr>
      <w:tr w:rsidR="007623A5" w:rsidRPr="00F65F75" w14:paraId="6EFCD775" w14:textId="77777777" w:rsidTr="007623A5">
        <w:tc>
          <w:tcPr>
            <w:tcW w:w="370" w:type="pct"/>
            <w:tcBorders>
              <w:bottom w:val="single" w:sz="4" w:space="0" w:color="000000"/>
            </w:tcBorders>
            <w:shd w:val="clear" w:color="auto" w:fill="auto"/>
          </w:tcPr>
          <w:p w14:paraId="3EF3BC6A" w14:textId="4C73C0E0" w:rsidR="007623A5" w:rsidRPr="007623A5" w:rsidRDefault="007623A5" w:rsidP="00A27AE0">
            <w:pPr>
              <w:rPr>
                <w:sz w:val="18"/>
                <w:szCs w:val="18"/>
                <w:lang w:val="sr-Cyrl-RS"/>
              </w:rPr>
            </w:pPr>
            <w:r>
              <w:rPr>
                <w:sz w:val="18"/>
                <w:szCs w:val="18"/>
                <w:lang w:val="sr-Cyrl-RS"/>
              </w:rPr>
              <w:t>2</w:t>
            </w:r>
            <w:r w:rsidR="00A27AE0">
              <w:rPr>
                <w:sz w:val="18"/>
                <w:szCs w:val="18"/>
              </w:rPr>
              <w:t>d</w:t>
            </w:r>
            <w:r>
              <w:rPr>
                <w:sz w:val="18"/>
                <w:szCs w:val="18"/>
                <w:lang w:val="sr-Cyrl-RS"/>
              </w:rPr>
              <w:t>.</w:t>
            </w:r>
          </w:p>
        </w:tc>
        <w:tc>
          <w:tcPr>
            <w:tcW w:w="1159" w:type="pct"/>
            <w:tcBorders>
              <w:bottom w:val="single" w:sz="4" w:space="0" w:color="000000"/>
            </w:tcBorders>
            <w:shd w:val="clear" w:color="auto" w:fill="auto"/>
          </w:tcPr>
          <w:p w14:paraId="279008E0" w14:textId="77777777" w:rsidR="007623A5" w:rsidRPr="00F65F75" w:rsidRDefault="007623A5" w:rsidP="007623A5">
            <w:pPr>
              <w:jc w:val="both"/>
              <w:rPr>
                <w:sz w:val="18"/>
                <w:szCs w:val="18"/>
              </w:rPr>
            </w:pPr>
            <w:r w:rsidRPr="00F65F75">
              <w:rPr>
                <w:rFonts w:hint="eastAsia"/>
                <w:sz w:val="18"/>
                <w:szCs w:val="18"/>
              </w:rPr>
              <w:t>(d) ‘official measures’ means measures taken</w:t>
            </w:r>
          </w:p>
          <w:p w14:paraId="5BB12F19" w14:textId="77777777" w:rsidR="007623A5" w:rsidRPr="00F65F75" w:rsidRDefault="007623A5" w:rsidP="007623A5">
            <w:pPr>
              <w:jc w:val="both"/>
              <w:rPr>
                <w:sz w:val="18"/>
                <w:szCs w:val="18"/>
              </w:rPr>
            </w:pPr>
            <w:r w:rsidRPr="00F65F75">
              <w:rPr>
                <w:rFonts w:hint="eastAsia"/>
                <w:sz w:val="18"/>
                <w:szCs w:val="18"/>
              </w:rPr>
              <w:t>(i) by State authorities; or</w:t>
            </w:r>
          </w:p>
          <w:p w14:paraId="3768B4FD" w14:textId="77777777" w:rsidR="007623A5" w:rsidRPr="00F65F75" w:rsidRDefault="007623A5" w:rsidP="007623A5">
            <w:pPr>
              <w:jc w:val="both"/>
              <w:rPr>
                <w:sz w:val="18"/>
                <w:szCs w:val="18"/>
              </w:rPr>
            </w:pPr>
            <w:r w:rsidRPr="00F65F75">
              <w:rPr>
                <w:rFonts w:hint="eastAsia"/>
                <w:sz w:val="18"/>
                <w:szCs w:val="18"/>
              </w:rPr>
              <w:t>(ii) by any legal person whether governed by public or by private law, acting under the responsibility of the State; or</w:t>
            </w:r>
          </w:p>
          <w:p w14:paraId="46F41EC2" w14:textId="77777777" w:rsidR="007623A5" w:rsidRPr="00F65F75" w:rsidRDefault="007623A5" w:rsidP="007623A5">
            <w:pPr>
              <w:jc w:val="both"/>
              <w:rPr>
                <w:sz w:val="18"/>
                <w:szCs w:val="18"/>
              </w:rPr>
            </w:pPr>
            <w:r w:rsidRPr="00F65F75">
              <w:rPr>
                <w:rFonts w:hint="eastAsia"/>
                <w:sz w:val="18"/>
                <w:szCs w:val="18"/>
              </w:rPr>
              <w:t>(iii) in the case of ancillary activities which are also subject to State control, by any natural person duly sworn for that purpose,</w:t>
            </w:r>
          </w:p>
          <w:p w14:paraId="1E4CD1F1" w14:textId="77777777" w:rsidR="007623A5" w:rsidRPr="00F65F75" w:rsidRDefault="007623A5" w:rsidP="007623A5">
            <w:pPr>
              <w:jc w:val="both"/>
              <w:rPr>
                <w:sz w:val="18"/>
                <w:szCs w:val="18"/>
              </w:rPr>
            </w:pPr>
            <w:r w:rsidRPr="00F65F75">
              <w:rPr>
                <w:rFonts w:hint="eastAsia"/>
                <w:sz w:val="18"/>
                <w:szCs w:val="18"/>
              </w:rPr>
              <w:t>provided that the persons mentioned under (ii) and (iii) derive no private gain from such measures.</w:t>
            </w:r>
          </w:p>
        </w:tc>
        <w:tc>
          <w:tcPr>
            <w:tcW w:w="324" w:type="pct"/>
            <w:tcBorders>
              <w:bottom w:val="single" w:sz="4" w:space="0" w:color="000000"/>
            </w:tcBorders>
            <w:shd w:val="clear" w:color="auto" w:fill="FFFFFF" w:themeFill="background1"/>
          </w:tcPr>
          <w:p w14:paraId="041EDFC0" w14:textId="190AA11D" w:rsidR="007623A5" w:rsidRPr="00F65F75" w:rsidRDefault="007623A5" w:rsidP="007623A5">
            <w:pPr>
              <w:jc w:val="both"/>
              <w:rPr>
                <w:rFonts w:eastAsia="MS Mincho"/>
                <w:sz w:val="18"/>
                <w:szCs w:val="18"/>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2F7A6A05" w14:textId="1D131D89" w:rsidR="007623A5" w:rsidRPr="00F65F75" w:rsidRDefault="007623A5" w:rsidP="007623A5">
            <w:pPr>
              <w:jc w:val="both"/>
              <w:rPr>
                <w:sz w:val="18"/>
                <w:szCs w:val="18"/>
              </w:rPr>
            </w:pPr>
            <w:r w:rsidRPr="001F4488">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06420E2C" w14:textId="79C56600" w:rsidR="007623A5" w:rsidRPr="00F65F75" w:rsidRDefault="007623A5" w:rsidP="007623A5">
            <w:pPr>
              <w:jc w:val="center"/>
              <w:rPr>
                <w:rFonts w:eastAsia="MS Mincho"/>
                <w:b/>
                <w:bCs/>
                <w:sz w:val="18"/>
                <w:szCs w:val="18"/>
              </w:rPr>
            </w:pPr>
            <w:r>
              <w:rPr>
                <w:rFonts w:eastAsia="MS Mincho"/>
                <w:b/>
                <w:bCs/>
                <w:sz w:val="18"/>
                <w:szCs w:val="18"/>
                <w:lang w:val="sr-Cyrl-RS"/>
              </w:rPr>
              <w:t>ДУ</w:t>
            </w:r>
          </w:p>
        </w:tc>
        <w:tc>
          <w:tcPr>
            <w:tcW w:w="875" w:type="pct"/>
            <w:tcBorders>
              <w:bottom w:val="single" w:sz="4" w:space="0" w:color="000000"/>
            </w:tcBorders>
            <w:shd w:val="clear" w:color="auto" w:fill="FFFFFF" w:themeFill="background1"/>
          </w:tcPr>
          <w:p w14:paraId="4E45BA9F" w14:textId="24E71759"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tcBorders>
              <w:bottom w:val="single" w:sz="4" w:space="0" w:color="000000"/>
            </w:tcBorders>
            <w:shd w:val="clear" w:color="auto" w:fill="FFFFFF" w:themeFill="background1"/>
          </w:tcPr>
          <w:p w14:paraId="2F2664FC" w14:textId="50776E66" w:rsidR="007623A5" w:rsidRPr="00F65F75" w:rsidRDefault="007623A5" w:rsidP="007623A5">
            <w:pPr>
              <w:jc w:val="both"/>
              <w:rPr>
                <w:rFonts w:eastAsia="MS Mincho"/>
                <w:sz w:val="18"/>
                <w:szCs w:val="18"/>
              </w:rPr>
            </w:pPr>
          </w:p>
        </w:tc>
      </w:tr>
      <w:tr w:rsidR="007623A5" w:rsidRPr="00F65F75" w14:paraId="63FF679B" w14:textId="77777777" w:rsidTr="007623A5">
        <w:tc>
          <w:tcPr>
            <w:tcW w:w="370" w:type="pct"/>
            <w:shd w:val="clear" w:color="auto" w:fill="auto"/>
          </w:tcPr>
          <w:p w14:paraId="6A0CC89E" w14:textId="32F81438" w:rsidR="007623A5" w:rsidRPr="007623A5" w:rsidRDefault="007623A5" w:rsidP="007623A5">
            <w:pPr>
              <w:rPr>
                <w:sz w:val="18"/>
                <w:szCs w:val="18"/>
                <w:lang w:val="sr-Cyrl-RS"/>
              </w:rPr>
            </w:pPr>
            <w:r>
              <w:rPr>
                <w:sz w:val="18"/>
                <w:szCs w:val="18"/>
                <w:lang w:val="sr-Cyrl-RS"/>
              </w:rPr>
              <w:t>3.1.</w:t>
            </w:r>
          </w:p>
        </w:tc>
        <w:tc>
          <w:tcPr>
            <w:tcW w:w="1159" w:type="pct"/>
            <w:shd w:val="clear" w:color="auto" w:fill="auto"/>
          </w:tcPr>
          <w:p w14:paraId="07793D8D" w14:textId="77777777" w:rsidR="007623A5" w:rsidRPr="00F65F75" w:rsidRDefault="007623A5" w:rsidP="007623A5">
            <w:pPr>
              <w:jc w:val="both"/>
              <w:rPr>
                <w:sz w:val="18"/>
                <w:szCs w:val="18"/>
              </w:rPr>
            </w:pPr>
            <w:r w:rsidRPr="00F65F75">
              <w:rPr>
                <w:rFonts w:hint="eastAsia"/>
                <w:sz w:val="18"/>
                <w:szCs w:val="18"/>
              </w:rPr>
              <w:t>1.  Member States shall provide that seed potatoes may not be placed on the market unless they have been officially certified as ‘basic seed potatoes’ or ‘certified seed potatoes’ and unless they satisfy the minimum conditions laid down in Annexes I and II. The Member States shall provide that seed potatoes which do not, during marketing, satisfy the minimum conditions laid down in Annex II may be sorted. The tubers which are not rejected shall then undergo a further official examination.</w:t>
            </w:r>
          </w:p>
        </w:tc>
        <w:tc>
          <w:tcPr>
            <w:tcW w:w="324" w:type="pct"/>
            <w:shd w:val="clear" w:color="auto" w:fill="FFFFFF" w:themeFill="background1"/>
          </w:tcPr>
          <w:p w14:paraId="513B1021" w14:textId="04827C3F" w:rsidR="007623A5" w:rsidRPr="00F65F75" w:rsidRDefault="007623A5" w:rsidP="007623A5">
            <w:pPr>
              <w:jc w:val="both"/>
              <w:rPr>
                <w:rFonts w:eastAsia="MS Mincho"/>
                <w:sz w:val="18"/>
                <w:szCs w:val="18"/>
              </w:rPr>
            </w:pPr>
            <w:r>
              <w:rPr>
                <w:rFonts w:eastAsia="MS Mincho"/>
                <w:sz w:val="18"/>
                <w:szCs w:val="18"/>
                <w:lang w:val="sr-Cyrl-RS"/>
              </w:rPr>
              <w:t>17.3</w:t>
            </w:r>
          </w:p>
        </w:tc>
        <w:tc>
          <w:tcPr>
            <w:tcW w:w="1170" w:type="pct"/>
            <w:shd w:val="clear" w:color="auto" w:fill="FFFFFF" w:themeFill="background1"/>
          </w:tcPr>
          <w:p w14:paraId="61E6ADE2" w14:textId="2123BE73" w:rsidR="007623A5" w:rsidRPr="00F65F75" w:rsidRDefault="007623A5" w:rsidP="007623A5">
            <w:pPr>
              <w:jc w:val="both"/>
              <w:rPr>
                <w:sz w:val="18"/>
                <w:szCs w:val="18"/>
              </w:rPr>
            </w:pPr>
            <w:r w:rsidRPr="001F4488">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69A9A685" w14:textId="11E8E33A" w:rsidR="007623A5" w:rsidRPr="00F65F75" w:rsidRDefault="007623A5" w:rsidP="007623A5">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135B2A09" w14:textId="2E61E0F1"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2C6619FA" w14:textId="7BFF5237" w:rsidR="007623A5" w:rsidRPr="00F65F75" w:rsidRDefault="007623A5" w:rsidP="007623A5">
            <w:pPr>
              <w:jc w:val="both"/>
              <w:rPr>
                <w:rFonts w:eastAsia="MS Mincho"/>
                <w:sz w:val="18"/>
                <w:szCs w:val="18"/>
              </w:rPr>
            </w:pPr>
          </w:p>
        </w:tc>
      </w:tr>
      <w:tr w:rsidR="007623A5" w:rsidRPr="00F65F75" w14:paraId="635A3B45" w14:textId="77777777" w:rsidTr="007623A5">
        <w:tc>
          <w:tcPr>
            <w:tcW w:w="370" w:type="pct"/>
            <w:shd w:val="clear" w:color="auto" w:fill="auto"/>
          </w:tcPr>
          <w:p w14:paraId="583692B4" w14:textId="19AE4B88" w:rsidR="007623A5" w:rsidRPr="007623A5" w:rsidRDefault="007623A5" w:rsidP="007623A5">
            <w:pPr>
              <w:rPr>
                <w:sz w:val="18"/>
                <w:szCs w:val="18"/>
                <w:lang w:val="sr-Cyrl-RS"/>
              </w:rPr>
            </w:pPr>
            <w:r>
              <w:rPr>
                <w:sz w:val="18"/>
                <w:szCs w:val="18"/>
                <w:lang w:val="sr-Cyrl-RS"/>
              </w:rPr>
              <w:t>3.2.</w:t>
            </w:r>
          </w:p>
        </w:tc>
        <w:tc>
          <w:tcPr>
            <w:tcW w:w="1159" w:type="pct"/>
            <w:shd w:val="clear" w:color="auto" w:fill="auto"/>
          </w:tcPr>
          <w:p w14:paraId="40A6E4B9" w14:textId="77777777" w:rsidR="007623A5" w:rsidRPr="00F65F75" w:rsidRDefault="007623A5" w:rsidP="007623A5">
            <w:pPr>
              <w:jc w:val="both"/>
              <w:rPr>
                <w:sz w:val="18"/>
                <w:szCs w:val="18"/>
              </w:rPr>
            </w:pPr>
            <w:r w:rsidRPr="00F65F75">
              <w:rPr>
                <w:rFonts w:hint="eastAsia"/>
                <w:sz w:val="18"/>
                <w:szCs w:val="18"/>
              </w:rPr>
              <w:t>2.  Member States may subdivide the categories of seed potatoes provided for in Article 2 into grades satisfying different requirements.</w:t>
            </w:r>
          </w:p>
        </w:tc>
        <w:tc>
          <w:tcPr>
            <w:tcW w:w="324" w:type="pct"/>
            <w:shd w:val="clear" w:color="auto" w:fill="FFFFFF" w:themeFill="background1"/>
          </w:tcPr>
          <w:p w14:paraId="5DA1652C" w14:textId="23767403" w:rsidR="007623A5" w:rsidRPr="00F65F75" w:rsidRDefault="007623A5" w:rsidP="007623A5">
            <w:pPr>
              <w:jc w:val="both"/>
              <w:rPr>
                <w:rFonts w:eastAsia="MS Mincho"/>
                <w:sz w:val="18"/>
                <w:szCs w:val="18"/>
              </w:rPr>
            </w:pPr>
            <w:r>
              <w:rPr>
                <w:rFonts w:eastAsia="MS Mincho"/>
                <w:sz w:val="18"/>
                <w:szCs w:val="18"/>
                <w:lang w:val="sr-Cyrl-RS"/>
              </w:rPr>
              <w:t>17.3</w:t>
            </w:r>
          </w:p>
        </w:tc>
        <w:tc>
          <w:tcPr>
            <w:tcW w:w="1170" w:type="pct"/>
            <w:shd w:val="clear" w:color="auto" w:fill="FFFFFF" w:themeFill="background1"/>
          </w:tcPr>
          <w:p w14:paraId="13B32C44" w14:textId="3B6040C5" w:rsidR="007623A5" w:rsidRPr="00F65F75" w:rsidRDefault="007623A5" w:rsidP="007623A5">
            <w:pPr>
              <w:jc w:val="both"/>
              <w:rPr>
                <w:sz w:val="18"/>
                <w:szCs w:val="18"/>
              </w:rPr>
            </w:pPr>
            <w:r w:rsidRPr="001F4488">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5BB5FA07" w14:textId="2FC0DDB9" w:rsidR="007623A5" w:rsidRPr="00F65F75" w:rsidRDefault="007623A5" w:rsidP="007623A5">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5CC6F9DE" w14:textId="1506DBE6"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6F45C9C3" w14:textId="432ECA4A" w:rsidR="007623A5" w:rsidRPr="00F65F75" w:rsidRDefault="007623A5" w:rsidP="007623A5">
            <w:pPr>
              <w:jc w:val="both"/>
              <w:rPr>
                <w:rFonts w:eastAsia="MS Mincho"/>
                <w:sz w:val="18"/>
                <w:szCs w:val="18"/>
              </w:rPr>
            </w:pPr>
          </w:p>
        </w:tc>
      </w:tr>
      <w:tr w:rsidR="007623A5" w:rsidRPr="00F65F75" w14:paraId="214B4058" w14:textId="77777777" w:rsidTr="007623A5">
        <w:tc>
          <w:tcPr>
            <w:tcW w:w="370" w:type="pct"/>
            <w:shd w:val="clear" w:color="auto" w:fill="auto"/>
          </w:tcPr>
          <w:p w14:paraId="17A0A29B" w14:textId="60C86372" w:rsidR="007623A5" w:rsidRPr="007623A5" w:rsidRDefault="007623A5" w:rsidP="007623A5">
            <w:pPr>
              <w:rPr>
                <w:sz w:val="18"/>
                <w:szCs w:val="18"/>
                <w:lang w:val="sr-Cyrl-RS"/>
              </w:rPr>
            </w:pPr>
            <w:r>
              <w:rPr>
                <w:sz w:val="18"/>
                <w:szCs w:val="18"/>
                <w:lang w:val="sr-Cyrl-RS"/>
              </w:rPr>
              <w:t>3.3.</w:t>
            </w:r>
          </w:p>
        </w:tc>
        <w:tc>
          <w:tcPr>
            <w:tcW w:w="1159" w:type="pct"/>
            <w:shd w:val="clear" w:color="auto" w:fill="auto"/>
          </w:tcPr>
          <w:p w14:paraId="088AD44D" w14:textId="77777777" w:rsidR="007623A5" w:rsidRPr="00F65F75" w:rsidRDefault="007623A5" w:rsidP="007623A5">
            <w:pPr>
              <w:jc w:val="both"/>
              <w:rPr>
                <w:sz w:val="18"/>
                <w:szCs w:val="18"/>
              </w:rPr>
            </w:pPr>
            <w:r w:rsidRPr="00F65F75">
              <w:rPr>
                <w:rFonts w:hint="eastAsia"/>
                <w:sz w:val="18"/>
                <w:szCs w:val="18"/>
              </w:rPr>
              <w:t>3.  For seed potatoes which have been officially certified, the following may be determined in accordance with the procedure referred to in Article 25(2):</w:t>
            </w:r>
          </w:p>
          <w:p w14:paraId="50FF4618" w14:textId="77777777" w:rsidR="007623A5" w:rsidRPr="00F65F75" w:rsidRDefault="007623A5" w:rsidP="007623A5">
            <w:pPr>
              <w:jc w:val="both"/>
              <w:rPr>
                <w:sz w:val="18"/>
                <w:szCs w:val="18"/>
              </w:rPr>
            </w:pPr>
            <w:r w:rsidRPr="00F65F75">
              <w:rPr>
                <w:rFonts w:hint="eastAsia"/>
                <w:sz w:val="18"/>
                <w:szCs w:val="18"/>
              </w:rPr>
              <w:t>— Community grades,</w:t>
            </w:r>
          </w:p>
          <w:p w14:paraId="6C30E26E" w14:textId="77777777" w:rsidR="007623A5" w:rsidRPr="00F65F75" w:rsidRDefault="007623A5" w:rsidP="007623A5">
            <w:pPr>
              <w:jc w:val="both"/>
              <w:rPr>
                <w:sz w:val="18"/>
                <w:szCs w:val="18"/>
              </w:rPr>
            </w:pPr>
            <w:r w:rsidRPr="00F65F75">
              <w:rPr>
                <w:rFonts w:hint="eastAsia"/>
                <w:sz w:val="18"/>
                <w:szCs w:val="18"/>
              </w:rPr>
              <w:t>— the conditions applicable to such grades,</w:t>
            </w:r>
          </w:p>
          <w:p w14:paraId="2A6B7C64" w14:textId="77777777" w:rsidR="007623A5" w:rsidRPr="00F65F75" w:rsidRDefault="007623A5" w:rsidP="007623A5">
            <w:pPr>
              <w:jc w:val="both"/>
              <w:rPr>
                <w:sz w:val="18"/>
                <w:szCs w:val="18"/>
              </w:rPr>
            </w:pPr>
            <w:r w:rsidRPr="00F65F75">
              <w:rPr>
                <w:rFonts w:hint="eastAsia"/>
                <w:sz w:val="18"/>
                <w:szCs w:val="18"/>
              </w:rPr>
              <w:lastRenderedPageBreak/>
              <w:t>— designations applicable to such grades.</w:t>
            </w:r>
          </w:p>
          <w:p w14:paraId="788FC77D" w14:textId="77777777" w:rsidR="007623A5" w:rsidRPr="00F65F75" w:rsidRDefault="007623A5" w:rsidP="007623A5">
            <w:pPr>
              <w:jc w:val="both"/>
              <w:rPr>
                <w:sz w:val="18"/>
                <w:szCs w:val="18"/>
              </w:rPr>
            </w:pPr>
            <w:r w:rsidRPr="00F65F75">
              <w:rPr>
                <w:rFonts w:hint="eastAsia"/>
                <w:sz w:val="18"/>
                <w:szCs w:val="18"/>
              </w:rPr>
              <w:t>Member States may prescribe the extent to which they apply these Community grades in certifying their own production.</w:t>
            </w:r>
          </w:p>
        </w:tc>
        <w:tc>
          <w:tcPr>
            <w:tcW w:w="324" w:type="pct"/>
            <w:shd w:val="clear" w:color="auto" w:fill="FFFFFF" w:themeFill="background1"/>
          </w:tcPr>
          <w:p w14:paraId="3EE50B55" w14:textId="0284476F" w:rsidR="007623A5" w:rsidRPr="00F65F75" w:rsidRDefault="007623A5" w:rsidP="007623A5">
            <w:pPr>
              <w:jc w:val="both"/>
              <w:rPr>
                <w:rFonts w:eastAsia="MS Mincho"/>
                <w:sz w:val="18"/>
                <w:szCs w:val="18"/>
              </w:rPr>
            </w:pPr>
            <w:r>
              <w:rPr>
                <w:rFonts w:eastAsia="MS Mincho"/>
                <w:sz w:val="18"/>
                <w:szCs w:val="18"/>
                <w:lang w:val="sr-Cyrl-RS"/>
              </w:rPr>
              <w:lastRenderedPageBreak/>
              <w:t>17.3</w:t>
            </w:r>
          </w:p>
        </w:tc>
        <w:tc>
          <w:tcPr>
            <w:tcW w:w="1170" w:type="pct"/>
            <w:shd w:val="clear" w:color="auto" w:fill="FFFFFF" w:themeFill="background1"/>
          </w:tcPr>
          <w:p w14:paraId="73F09EB5" w14:textId="69AFB60B" w:rsidR="007623A5" w:rsidRPr="00F65F75" w:rsidRDefault="007623A5" w:rsidP="007623A5">
            <w:pPr>
              <w:jc w:val="both"/>
              <w:rPr>
                <w:sz w:val="18"/>
                <w:szCs w:val="18"/>
              </w:rPr>
            </w:pPr>
            <w:r w:rsidRPr="001F4488">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710575FE" w14:textId="1753AD40" w:rsidR="007623A5" w:rsidRPr="00F65F75" w:rsidRDefault="007623A5" w:rsidP="007623A5">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5890F203" w14:textId="002A278D"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798C955E" w14:textId="6C3C01A5" w:rsidR="007623A5" w:rsidRPr="00F65F75" w:rsidRDefault="007623A5" w:rsidP="007623A5">
            <w:pPr>
              <w:jc w:val="both"/>
              <w:rPr>
                <w:rFonts w:eastAsia="MS Mincho"/>
                <w:sz w:val="18"/>
                <w:szCs w:val="18"/>
              </w:rPr>
            </w:pPr>
          </w:p>
        </w:tc>
      </w:tr>
      <w:tr w:rsidR="007623A5" w:rsidRPr="00F65F75" w14:paraId="0FAB5BDB" w14:textId="77777777" w:rsidTr="007623A5">
        <w:tc>
          <w:tcPr>
            <w:tcW w:w="370" w:type="pct"/>
            <w:shd w:val="clear" w:color="auto" w:fill="auto"/>
          </w:tcPr>
          <w:p w14:paraId="5EF039EC" w14:textId="79230072" w:rsidR="007623A5" w:rsidRPr="007623A5" w:rsidRDefault="007623A5" w:rsidP="007623A5">
            <w:pPr>
              <w:rPr>
                <w:sz w:val="18"/>
                <w:szCs w:val="18"/>
                <w:lang w:val="sr-Cyrl-RS"/>
              </w:rPr>
            </w:pPr>
            <w:r>
              <w:rPr>
                <w:sz w:val="18"/>
                <w:szCs w:val="18"/>
                <w:lang w:val="sr-Cyrl-RS"/>
              </w:rPr>
              <w:t>3.4.</w:t>
            </w:r>
          </w:p>
        </w:tc>
        <w:tc>
          <w:tcPr>
            <w:tcW w:w="1159" w:type="pct"/>
            <w:shd w:val="clear" w:color="auto" w:fill="auto"/>
          </w:tcPr>
          <w:p w14:paraId="40EAF74A" w14:textId="77777777" w:rsidR="007623A5" w:rsidRPr="00F65F75" w:rsidRDefault="007623A5" w:rsidP="007623A5">
            <w:pPr>
              <w:jc w:val="both"/>
              <w:rPr>
                <w:sz w:val="18"/>
                <w:szCs w:val="18"/>
              </w:rPr>
            </w:pPr>
            <w:r w:rsidRPr="00F65F75">
              <w:rPr>
                <w:rFonts w:hint="eastAsia"/>
                <w:sz w:val="18"/>
                <w:szCs w:val="18"/>
              </w:rPr>
              <w:t>4.  For seed potatoes produced by micropropagation techniques and not meeting the size requirements of this Directive, the following may be determined in accordance with the procedure referred to in Article 25(2):</w:t>
            </w:r>
          </w:p>
          <w:p w14:paraId="111DA295" w14:textId="77777777" w:rsidR="007623A5" w:rsidRPr="00F65F75" w:rsidRDefault="007623A5" w:rsidP="007623A5">
            <w:pPr>
              <w:jc w:val="both"/>
              <w:rPr>
                <w:sz w:val="18"/>
                <w:szCs w:val="18"/>
              </w:rPr>
            </w:pPr>
            <w:r w:rsidRPr="00F65F75">
              <w:rPr>
                <w:rFonts w:hint="eastAsia"/>
                <w:sz w:val="18"/>
                <w:szCs w:val="18"/>
              </w:rPr>
              <w:t>— derogation from specific provisions of this Directive,</w:t>
            </w:r>
          </w:p>
          <w:p w14:paraId="38F2F9A8" w14:textId="77777777" w:rsidR="007623A5" w:rsidRPr="00F65F75" w:rsidRDefault="007623A5" w:rsidP="007623A5">
            <w:pPr>
              <w:jc w:val="both"/>
              <w:rPr>
                <w:sz w:val="18"/>
                <w:szCs w:val="18"/>
              </w:rPr>
            </w:pPr>
            <w:r w:rsidRPr="00F65F75">
              <w:rPr>
                <w:rFonts w:hint="eastAsia"/>
                <w:sz w:val="18"/>
                <w:szCs w:val="18"/>
              </w:rPr>
              <w:t>— the conditions applicable to such seed potatoes,</w:t>
            </w:r>
          </w:p>
          <w:p w14:paraId="5C607F77" w14:textId="77777777" w:rsidR="007623A5" w:rsidRPr="00F65F75" w:rsidRDefault="007623A5" w:rsidP="007623A5">
            <w:pPr>
              <w:jc w:val="both"/>
              <w:rPr>
                <w:sz w:val="18"/>
                <w:szCs w:val="18"/>
              </w:rPr>
            </w:pPr>
            <w:r w:rsidRPr="00F65F75">
              <w:rPr>
                <w:rFonts w:hint="eastAsia"/>
                <w:sz w:val="18"/>
                <w:szCs w:val="18"/>
              </w:rPr>
              <w:t>— the designations applicable to such seed potatoes.</w:t>
            </w:r>
          </w:p>
        </w:tc>
        <w:tc>
          <w:tcPr>
            <w:tcW w:w="324" w:type="pct"/>
            <w:shd w:val="clear" w:color="auto" w:fill="FFFFFF" w:themeFill="background1"/>
          </w:tcPr>
          <w:p w14:paraId="7D06E579" w14:textId="4898D11B" w:rsidR="007623A5" w:rsidRPr="00F65F75" w:rsidRDefault="007623A5" w:rsidP="007623A5">
            <w:pPr>
              <w:jc w:val="both"/>
              <w:rPr>
                <w:rFonts w:eastAsia="MS Mincho"/>
                <w:sz w:val="18"/>
                <w:szCs w:val="18"/>
              </w:rPr>
            </w:pPr>
            <w:r>
              <w:rPr>
                <w:rFonts w:eastAsia="MS Mincho"/>
                <w:sz w:val="18"/>
                <w:szCs w:val="18"/>
                <w:lang w:val="sr-Cyrl-RS"/>
              </w:rPr>
              <w:t>17.3</w:t>
            </w:r>
          </w:p>
        </w:tc>
        <w:tc>
          <w:tcPr>
            <w:tcW w:w="1170" w:type="pct"/>
            <w:shd w:val="clear" w:color="auto" w:fill="FFFFFF" w:themeFill="background1"/>
          </w:tcPr>
          <w:p w14:paraId="0C9E4CB8" w14:textId="360B3F65" w:rsidR="007623A5" w:rsidRPr="007623A5" w:rsidRDefault="007623A5" w:rsidP="007623A5">
            <w:pPr>
              <w:jc w:val="both"/>
              <w:rPr>
                <w:sz w:val="18"/>
                <w:szCs w:val="18"/>
              </w:rPr>
            </w:pPr>
            <w:r w:rsidRPr="001F4488">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2FF1E8C4" w14:textId="5A7845A7" w:rsidR="007623A5" w:rsidRPr="00F65F75" w:rsidRDefault="007623A5" w:rsidP="007623A5">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0451C84A" w14:textId="5314FEC5" w:rsidR="007623A5" w:rsidRPr="00F65F75" w:rsidRDefault="007623A5" w:rsidP="007623A5">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6E7B6A56" w14:textId="677EA301" w:rsidR="007623A5" w:rsidRPr="00F65F75" w:rsidRDefault="007623A5" w:rsidP="007623A5">
            <w:pPr>
              <w:jc w:val="both"/>
              <w:rPr>
                <w:rFonts w:eastAsia="MS Mincho"/>
                <w:sz w:val="18"/>
                <w:szCs w:val="18"/>
              </w:rPr>
            </w:pPr>
          </w:p>
        </w:tc>
      </w:tr>
      <w:tr w:rsidR="00A27AE0" w:rsidRPr="00F65F75" w14:paraId="1ACF3A2F" w14:textId="77777777" w:rsidTr="00B73CAE">
        <w:tc>
          <w:tcPr>
            <w:tcW w:w="370" w:type="pct"/>
            <w:shd w:val="clear" w:color="auto" w:fill="auto"/>
          </w:tcPr>
          <w:p w14:paraId="1C503F2A" w14:textId="609FD572" w:rsidR="00A27AE0" w:rsidRPr="007623A5" w:rsidRDefault="00A27AE0" w:rsidP="00A27AE0">
            <w:pPr>
              <w:rPr>
                <w:sz w:val="18"/>
                <w:szCs w:val="18"/>
                <w:lang w:val="sr-Cyrl-RS"/>
              </w:rPr>
            </w:pPr>
            <w:r>
              <w:rPr>
                <w:sz w:val="18"/>
                <w:szCs w:val="18"/>
                <w:lang w:val="sr-Cyrl-RS"/>
              </w:rPr>
              <w:t>4.</w:t>
            </w:r>
          </w:p>
        </w:tc>
        <w:tc>
          <w:tcPr>
            <w:tcW w:w="1159" w:type="pct"/>
            <w:shd w:val="clear" w:color="auto" w:fill="auto"/>
          </w:tcPr>
          <w:p w14:paraId="4D93E33B" w14:textId="77777777" w:rsidR="00A27AE0" w:rsidRPr="00F65F75" w:rsidRDefault="00A27AE0" w:rsidP="00A27AE0">
            <w:pPr>
              <w:jc w:val="both"/>
              <w:rPr>
                <w:sz w:val="18"/>
                <w:szCs w:val="18"/>
              </w:rPr>
            </w:pPr>
            <w:r w:rsidRPr="00F65F75">
              <w:rPr>
                <w:sz w:val="18"/>
                <w:szCs w:val="18"/>
              </w:rPr>
              <w:t>Notwithstanding Article 3(1), Member States shall provide that bred seed potatoes of generations prior to basic seed potatoes may be placed on the market.</w:t>
            </w:r>
          </w:p>
        </w:tc>
        <w:tc>
          <w:tcPr>
            <w:tcW w:w="324" w:type="pct"/>
            <w:shd w:val="clear" w:color="auto" w:fill="auto"/>
          </w:tcPr>
          <w:p w14:paraId="3D813862" w14:textId="77777777" w:rsidR="00A27AE0" w:rsidRPr="00F65F75" w:rsidRDefault="00A27AE0" w:rsidP="00A27AE0">
            <w:pPr>
              <w:jc w:val="both"/>
              <w:rPr>
                <w:rFonts w:eastAsia="MS Mincho"/>
                <w:sz w:val="18"/>
                <w:szCs w:val="18"/>
              </w:rPr>
            </w:pPr>
          </w:p>
        </w:tc>
        <w:tc>
          <w:tcPr>
            <w:tcW w:w="1170" w:type="pct"/>
            <w:shd w:val="clear" w:color="auto" w:fill="auto"/>
          </w:tcPr>
          <w:p w14:paraId="215CDB4C" w14:textId="77777777" w:rsidR="00A27AE0" w:rsidRPr="00F65F75" w:rsidRDefault="00A27AE0" w:rsidP="00A27AE0">
            <w:pPr>
              <w:jc w:val="both"/>
              <w:rPr>
                <w:sz w:val="18"/>
                <w:szCs w:val="18"/>
              </w:rPr>
            </w:pPr>
          </w:p>
        </w:tc>
        <w:tc>
          <w:tcPr>
            <w:tcW w:w="416" w:type="pct"/>
            <w:shd w:val="clear" w:color="auto" w:fill="auto"/>
          </w:tcPr>
          <w:p w14:paraId="0255C855" w14:textId="66703804" w:rsidR="00A27AE0" w:rsidRPr="007623A5" w:rsidRDefault="00A27AE0" w:rsidP="00A27AE0">
            <w:pPr>
              <w:jc w:val="center"/>
              <w:rPr>
                <w:rFonts w:eastAsia="MS Mincho"/>
                <w:b/>
                <w:bCs/>
                <w:sz w:val="18"/>
                <w:szCs w:val="18"/>
                <w:lang w:val="sr-Cyrl-RS"/>
              </w:rPr>
            </w:pPr>
            <w:r>
              <w:rPr>
                <w:rFonts w:eastAsia="MS Mincho"/>
                <w:b/>
                <w:bCs/>
                <w:sz w:val="18"/>
                <w:szCs w:val="18"/>
                <w:lang w:val="sr-Cyrl-RS"/>
              </w:rPr>
              <w:t>НП</w:t>
            </w:r>
          </w:p>
        </w:tc>
        <w:tc>
          <w:tcPr>
            <w:tcW w:w="875" w:type="pct"/>
          </w:tcPr>
          <w:p w14:paraId="10D6A882" w14:textId="3A9ED06F" w:rsidR="00A27AE0" w:rsidRPr="00F65F75" w:rsidRDefault="00A27AE0" w:rsidP="00A27AE0">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2FF31090" w14:textId="738001EC" w:rsidR="00A27AE0" w:rsidRPr="00F65F75" w:rsidRDefault="00A27AE0" w:rsidP="00A27AE0">
            <w:pPr>
              <w:jc w:val="both"/>
              <w:rPr>
                <w:rFonts w:eastAsia="MS Mincho"/>
                <w:sz w:val="18"/>
                <w:szCs w:val="18"/>
              </w:rPr>
            </w:pPr>
          </w:p>
        </w:tc>
      </w:tr>
      <w:tr w:rsidR="00A27AE0" w:rsidRPr="00F65F75" w14:paraId="40A7AB0A" w14:textId="77777777" w:rsidTr="00B73CAE">
        <w:tc>
          <w:tcPr>
            <w:tcW w:w="370" w:type="pct"/>
            <w:shd w:val="clear" w:color="auto" w:fill="auto"/>
          </w:tcPr>
          <w:p w14:paraId="73F46EED" w14:textId="17A6AB23" w:rsidR="00A27AE0" w:rsidRPr="007623A5" w:rsidRDefault="00A27AE0" w:rsidP="00A27AE0">
            <w:pPr>
              <w:pStyle w:val="modref"/>
              <w:rPr>
                <w:sz w:val="18"/>
                <w:szCs w:val="18"/>
                <w:lang w:val="sr-Cyrl-RS"/>
              </w:rPr>
            </w:pPr>
            <w:r>
              <w:rPr>
                <w:sz w:val="18"/>
                <w:szCs w:val="18"/>
                <w:lang w:val="sr-Cyrl-RS"/>
              </w:rPr>
              <w:t>5.</w:t>
            </w:r>
          </w:p>
        </w:tc>
        <w:tc>
          <w:tcPr>
            <w:tcW w:w="1159" w:type="pct"/>
            <w:shd w:val="clear" w:color="auto" w:fill="auto"/>
          </w:tcPr>
          <w:p w14:paraId="03507E5A" w14:textId="77777777" w:rsidR="00A27AE0" w:rsidRPr="00F65F75" w:rsidRDefault="00A27AE0" w:rsidP="00A27AE0">
            <w:pPr>
              <w:jc w:val="both"/>
              <w:rPr>
                <w:sz w:val="18"/>
                <w:szCs w:val="18"/>
              </w:rPr>
            </w:pPr>
            <w:r w:rsidRPr="00F65F75">
              <w:rPr>
                <w:sz w:val="18"/>
                <w:szCs w:val="18"/>
              </w:rPr>
              <w:t>Member States may, as regards the minimum conditions laid down in Annexes I and II, impose additional or more stringent requirements for the certification of seed potatoes produced in their own territory.</w:t>
            </w:r>
          </w:p>
        </w:tc>
        <w:tc>
          <w:tcPr>
            <w:tcW w:w="324" w:type="pct"/>
            <w:shd w:val="clear" w:color="auto" w:fill="auto"/>
          </w:tcPr>
          <w:p w14:paraId="420BE6BC" w14:textId="77777777" w:rsidR="00A27AE0" w:rsidRPr="00F65F75" w:rsidRDefault="00A27AE0" w:rsidP="00A27AE0">
            <w:pPr>
              <w:jc w:val="both"/>
              <w:rPr>
                <w:rFonts w:eastAsia="MS Mincho"/>
                <w:sz w:val="18"/>
                <w:szCs w:val="18"/>
              </w:rPr>
            </w:pPr>
          </w:p>
        </w:tc>
        <w:tc>
          <w:tcPr>
            <w:tcW w:w="1170" w:type="pct"/>
            <w:shd w:val="clear" w:color="auto" w:fill="auto"/>
          </w:tcPr>
          <w:p w14:paraId="5D9FA24C" w14:textId="77777777" w:rsidR="00A27AE0" w:rsidRPr="00F65F75" w:rsidRDefault="00A27AE0" w:rsidP="00A27AE0">
            <w:pPr>
              <w:jc w:val="both"/>
              <w:rPr>
                <w:sz w:val="18"/>
                <w:szCs w:val="18"/>
              </w:rPr>
            </w:pPr>
          </w:p>
        </w:tc>
        <w:tc>
          <w:tcPr>
            <w:tcW w:w="416" w:type="pct"/>
            <w:shd w:val="clear" w:color="auto" w:fill="auto"/>
          </w:tcPr>
          <w:p w14:paraId="502232F2" w14:textId="56821523" w:rsidR="00A27AE0" w:rsidRPr="00F65F75" w:rsidRDefault="00A27AE0" w:rsidP="00A27AE0">
            <w:pPr>
              <w:jc w:val="center"/>
              <w:rPr>
                <w:rFonts w:eastAsia="MS Mincho"/>
                <w:b/>
                <w:bCs/>
                <w:sz w:val="18"/>
                <w:szCs w:val="18"/>
              </w:rPr>
            </w:pPr>
            <w:r>
              <w:rPr>
                <w:rFonts w:eastAsia="MS Mincho"/>
                <w:b/>
                <w:bCs/>
                <w:sz w:val="18"/>
                <w:szCs w:val="18"/>
                <w:lang w:val="sr-Cyrl-RS"/>
              </w:rPr>
              <w:t>НП</w:t>
            </w:r>
          </w:p>
        </w:tc>
        <w:tc>
          <w:tcPr>
            <w:tcW w:w="875" w:type="pct"/>
          </w:tcPr>
          <w:p w14:paraId="3F96D811" w14:textId="5771BD60" w:rsidR="00A27AE0" w:rsidRPr="00F65F75" w:rsidRDefault="00A27AE0" w:rsidP="00A27AE0">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B0958FC" w14:textId="417AE7AA" w:rsidR="00A27AE0" w:rsidRPr="00F65F75" w:rsidRDefault="00A27AE0" w:rsidP="00A27AE0">
            <w:pPr>
              <w:jc w:val="both"/>
              <w:rPr>
                <w:rFonts w:eastAsia="MS Mincho"/>
                <w:sz w:val="18"/>
                <w:szCs w:val="18"/>
              </w:rPr>
            </w:pPr>
          </w:p>
        </w:tc>
      </w:tr>
      <w:tr w:rsidR="00A27AE0" w:rsidRPr="00F65F75" w14:paraId="583A5E66" w14:textId="77777777" w:rsidTr="00B73CAE">
        <w:tc>
          <w:tcPr>
            <w:tcW w:w="370" w:type="pct"/>
            <w:shd w:val="clear" w:color="auto" w:fill="auto"/>
          </w:tcPr>
          <w:p w14:paraId="69D89AF6" w14:textId="644D5488" w:rsidR="00A27AE0" w:rsidRPr="007623A5" w:rsidRDefault="00A27AE0" w:rsidP="00A27AE0">
            <w:pPr>
              <w:pStyle w:val="modref"/>
              <w:rPr>
                <w:sz w:val="18"/>
                <w:szCs w:val="18"/>
                <w:lang w:val="sr-Cyrl-RS"/>
              </w:rPr>
            </w:pPr>
            <w:r>
              <w:rPr>
                <w:sz w:val="18"/>
                <w:szCs w:val="18"/>
                <w:lang w:val="sr-Cyrl-RS"/>
              </w:rPr>
              <w:t>6.1.</w:t>
            </w:r>
          </w:p>
        </w:tc>
        <w:tc>
          <w:tcPr>
            <w:tcW w:w="1159" w:type="pct"/>
            <w:shd w:val="clear" w:color="auto" w:fill="auto"/>
          </w:tcPr>
          <w:p w14:paraId="35BDB3EC" w14:textId="77777777" w:rsidR="00A27AE0" w:rsidRPr="00F65F75" w:rsidRDefault="00A27AE0" w:rsidP="00A27AE0">
            <w:pPr>
              <w:jc w:val="both"/>
              <w:rPr>
                <w:sz w:val="18"/>
                <w:szCs w:val="18"/>
              </w:rPr>
            </w:pPr>
            <w:r w:rsidRPr="00F65F75">
              <w:rPr>
                <w:rFonts w:hint="eastAsia"/>
                <w:sz w:val="18"/>
                <w:szCs w:val="18"/>
              </w:rPr>
              <w:t>1.  Notwithstanding Article 3(1), Member States may authorise producers in their own territory to place on the market:</w:t>
            </w:r>
          </w:p>
          <w:p w14:paraId="7E3FA691" w14:textId="77777777" w:rsidR="00A27AE0" w:rsidRDefault="00A27AE0" w:rsidP="00A27AE0">
            <w:pPr>
              <w:jc w:val="both"/>
              <w:rPr>
                <w:sz w:val="18"/>
                <w:szCs w:val="18"/>
              </w:rPr>
            </w:pPr>
            <w:r w:rsidRPr="00F65F75">
              <w:rPr>
                <w:rFonts w:hint="eastAsia"/>
                <w:sz w:val="18"/>
                <w:szCs w:val="18"/>
              </w:rPr>
              <w:t>(a) small quantities of seed potatoes for scientific purposes or selection work;</w:t>
            </w:r>
          </w:p>
          <w:p w14:paraId="58EA0684" w14:textId="77777777" w:rsidR="00A27AE0" w:rsidRDefault="00A27AE0" w:rsidP="00A27AE0">
            <w:pPr>
              <w:jc w:val="both"/>
              <w:rPr>
                <w:sz w:val="18"/>
                <w:szCs w:val="18"/>
              </w:rPr>
            </w:pPr>
            <w:r w:rsidRPr="00F65F75">
              <w:rPr>
                <w:rFonts w:hint="eastAsia"/>
                <w:sz w:val="18"/>
                <w:szCs w:val="18"/>
              </w:rPr>
              <w:t>(b) appropriate quantities of seed potatoes for other test or trial purposes, provided they belong to varieties for which an application for entry in the catalogue has been submitted in the Member State in question.</w:t>
            </w:r>
          </w:p>
          <w:p w14:paraId="49AC356F" w14:textId="2508E00E" w:rsidR="00A27AE0" w:rsidRPr="00F65F75" w:rsidRDefault="00A27AE0" w:rsidP="00A27AE0">
            <w:pPr>
              <w:jc w:val="both"/>
              <w:rPr>
                <w:sz w:val="18"/>
                <w:szCs w:val="18"/>
              </w:rPr>
            </w:pPr>
            <w:r w:rsidRPr="00F65F75">
              <w:rPr>
                <w:rFonts w:hint="eastAsia"/>
                <w:sz w:val="18"/>
                <w:szCs w:val="18"/>
              </w:rPr>
              <w:t>In the case of genetically modified material, such authorisation may be granted only if all appropriate measures have been taken to avoid adverse effects on human health and the environment. For the environmental risk assessment to be carried out in this respect, the provisions of Article 7(4) of Directive 2002/53/EC shall apply accordingly.</w:t>
            </w:r>
          </w:p>
        </w:tc>
        <w:tc>
          <w:tcPr>
            <w:tcW w:w="324" w:type="pct"/>
            <w:shd w:val="clear" w:color="auto" w:fill="auto"/>
          </w:tcPr>
          <w:p w14:paraId="6E8AAED9" w14:textId="77777777" w:rsidR="00A27AE0" w:rsidRPr="00F65F75" w:rsidRDefault="00A27AE0" w:rsidP="00A27AE0">
            <w:pPr>
              <w:jc w:val="both"/>
              <w:rPr>
                <w:rFonts w:eastAsia="MS Mincho"/>
                <w:sz w:val="18"/>
                <w:szCs w:val="18"/>
              </w:rPr>
            </w:pPr>
          </w:p>
        </w:tc>
        <w:tc>
          <w:tcPr>
            <w:tcW w:w="1170" w:type="pct"/>
            <w:shd w:val="clear" w:color="auto" w:fill="auto"/>
          </w:tcPr>
          <w:p w14:paraId="5962BEA1" w14:textId="77777777" w:rsidR="00A27AE0" w:rsidRPr="00F65F75" w:rsidRDefault="00A27AE0" w:rsidP="00A27AE0">
            <w:pPr>
              <w:jc w:val="both"/>
              <w:rPr>
                <w:sz w:val="18"/>
                <w:szCs w:val="18"/>
              </w:rPr>
            </w:pPr>
          </w:p>
        </w:tc>
        <w:tc>
          <w:tcPr>
            <w:tcW w:w="416" w:type="pct"/>
            <w:shd w:val="clear" w:color="auto" w:fill="auto"/>
          </w:tcPr>
          <w:p w14:paraId="3C3813CF" w14:textId="765C7B4B" w:rsidR="00A27AE0" w:rsidRPr="00F65F75" w:rsidRDefault="00A27AE0" w:rsidP="00A27AE0">
            <w:pPr>
              <w:jc w:val="center"/>
              <w:rPr>
                <w:rFonts w:eastAsia="MS Mincho"/>
                <w:b/>
                <w:bCs/>
                <w:sz w:val="18"/>
                <w:szCs w:val="18"/>
              </w:rPr>
            </w:pPr>
            <w:r w:rsidRPr="00E0006D">
              <w:rPr>
                <w:rFonts w:eastAsia="MS Mincho"/>
                <w:b/>
                <w:bCs/>
                <w:sz w:val="18"/>
                <w:szCs w:val="18"/>
                <w:lang w:val="sr-Cyrl-RS"/>
              </w:rPr>
              <w:t>НП</w:t>
            </w:r>
          </w:p>
        </w:tc>
        <w:tc>
          <w:tcPr>
            <w:tcW w:w="875" w:type="pct"/>
          </w:tcPr>
          <w:p w14:paraId="607CAC73" w14:textId="2A286C0E" w:rsidR="00A27AE0" w:rsidRPr="00F65F75" w:rsidRDefault="00A27AE0" w:rsidP="00A27AE0">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E5CC690" w14:textId="44B4A076" w:rsidR="00A27AE0" w:rsidRPr="00F65F75" w:rsidRDefault="00A27AE0" w:rsidP="00A27AE0">
            <w:pPr>
              <w:jc w:val="both"/>
              <w:rPr>
                <w:rFonts w:eastAsia="MS Mincho"/>
                <w:sz w:val="18"/>
                <w:szCs w:val="18"/>
              </w:rPr>
            </w:pPr>
          </w:p>
        </w:tc>
      </w:tr>
      <w:tr w:rsidR="00A27AE0" w:rsidRPr="00F65F75" w14:paraId="2D545BA0" w14:textId="77777777" w:rsidTr="00B73CAE">
        <w:tc>
          <w:tcPr>
            <w:tcW w:w="370" w:type="pct"/>
            <w:shd w:val="clear" w:color="auto" w:fill="auto"/>
          </w:tcPr>
          <w:p w14:paraId="639538A7" w14:textId="18C57C88" w:rsidR="00A27AE0" w:rsidRPr="007623A5" w:rsidRDefault="00A27AE0" w:rsidP="00A27AE0">
            <w:pPr>
              <w:pStyle w:val="modref"/>
              <w:rPr>
                <w:sz w:val="18"/>
                <w:szCs w:val="18"/>
                <w:lang w:val="sr-Cyrl-RS"/>
              </w:rPr>
            </w:pPr>
            <w:r>
              <w:rPr>
                <w:sz w:val="18"/>
                <w:szCs w:val="18"/>
                <w:lang w:val="sr-Cyrl-RS"/>
              </w:rPr>
              <w:t>6.2.</w:t>
            </w:r>
          </w:p>
        </w:tc>
        <w:tc>
          <w:tcPr>
            <w:tcW w:w="1159" w:type="pct"/>
            <w:shd w:val="clear" w:color="auto" w:fill="auto"/>
          </w:tcPr>
          <w:p w14:paraId="6EAB4611" w14:textId="77777777" w:rsidR="00A27AE0" w:rsidRPr="00F65F75" w:rsidRDefault="00A27AE0" w:rsidP="00A27AE0">
            <w:pPr>
              <w:jc w:val="both"/>
              <w:rPr>
                <w:sz w:val="18"/>
                <w:szCs w:val="18"/>
              </w:rPr>
            </w:pPr>
            <w:r w:rsidRPr="00F65F75">
              <w:rPr>
                <w:rFonts w:hint="eastAsia"/>
                <w:sz w:val="18"/>
                <w:szCs w:val="18"/>
              </w:rPr>
              <w:t xml:space="preserve">2.  The purposes for which the authorisations referred to in paragraph 1(b) may be given, the provisions relating to the marking of packages, and the quantities and </w:t>
            </w:r>
            <w:r w:rsidRPr="00F65F75">
              <w:rPr>
                <w:rFonts w:hint="eastAsia"/>
                <w:sz w:val="18"/>
                <w:szCs w:val="18"/>
              </w:rPr>
              <w:lastRenderedPageBreak/>
              <w:t>the conditions under which Member States may grant such authorisation shall be determined in accordance with the procedure referred to in Article 25(2).</w:t>
            </w:r>
          </w:p>
        </w:tc>
        <w:tc>
          <w:tcPr>
            <w:tcW w:w="324" w:type="pct"/>
            <w:shd w:val="clear" w:color="auto" w:fill="auto"/>
          </w:tcPr>
          <w:p w14:paraId="3BABED7E" w14:textId="77777777" w:rsidR="00A27AE0" w:rsidRPr="00F65F75" w:rsidRDefault="00A27AE0" w:rsidP="00A27AE0">
            <w:pPr>
              <w:jc w:val="both"/>
              <w:rPr>
                <w:rFonts w:eastAsia="MS Mincho"/>
                <w:sz w:val="18"/>
                <w:szCs w:val="18"/>
              </w:rPr>
            </w:pPr>
          </w:p>
        </w:tc>
        <w:tc>
          <w:tcPr>
            <w:tcW w:w="1170" w:type="pct"/>
            <w:shd w:val="clear" w:color="auto" w:fill="auto"/>
          </w:tcPr>
          <w:p w14:paraId="4DC2C33B" w14:textId="77777777" w:rsidR="00A27AE0" w:rsidRPr="00F65F75" w:rsidRDefault="00A27AE0" w:rsidP="00A27AE0">
            <w:pPr>
              <w:jc w:val="both"/>
              <w:rPr>
                <w:sz w:val="18"/>
                <w:szCs w:val="18"/>
              </w:rPr>
            </w:pPr>
          </w:p>
        </w:tc>
        <w:tc>
          <w:tcPr>
            <w:tcW w:w="416" w:type="pct"/>
            <w:shd w:val="clear" w:color="auto" w:fill="auto"/>
          </w:tcPr>
          <w:p w14:paraId="43C87AB6" w14:textId="5CE7EC02" w:rsidR="00A27AE0" w:rsidRPr="00F65F75" w:rsidRDefault="00A27AE0" w:rsidP="00A27AE0">
            <w:pPr>
              <w:jc w:val="center"/>
              <w:rPr>
                <w:rFonts w:eastAsia="MS Mincho"/>
                <w:b/>
                <w:bCs/>
                <w:sz w:val="18"/>
                <w:szCs w:val="18"/>
              </w:rPr>
            </w:pPr>
            <w:r w:rsidRPr="003866A6">
              <w:rPr>
                <w:rFonts w:eastAsia="MS Mincho"/>
                <w:b/>
                <w:bCs/>
                <w:sz w:val="18"/>
                <w:szCs w:val="18"/>
                <w:lang w:val="sr-Cyrl-RS"/>
              </w:rPr>
              <w:t>НП</w:t>
            </w:r>
          </w:p>
        </w:tc>
        <w:tc>
          <w:tcPr>
            <w:tcW w:w="875" w:type="pct"/>
          </w:tcPr>
          <w:p w14:paraId="4D2919A5" w14:textId="2DFCEE96" w:rsidR="00A27AE0" w:rsidRPr="00F65F75" w:rsidRDefault="00A27AE0" w:rsidP="00A27AE0">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7D186E82" w14:textId="00A821E6" w:rsidR="00A27AE0" w:rsidRPr="00F65F75" w:rsidRDefault="00A27AE0" w:rsidP="00A27AE0">
            <w:pPr>
              <w:jc w:val="both"/>
              <w:rPr>
                <w:rFonts w:eastAsia="MS Mincho"/>
                <w:sz w:val="18"/>
                <w:szCs w:val="18"/>
              </w:rPr>
            </w:pPr>
          </w:p>
        </w:tc>
      </w:tr>
      <w:tr w:rsidR="00A27AE0" w:rsidRPr="00F65F75" w14:paraId="230CDCCF" w14:textId="77777777" w:rsidTr="00B73CAE">
        <w:tc>
          <w:tcPr>
            <w:tcW w:w="370" w:type="pct"/>
            <w:shd w:val="clear" w:color="auto" w:fill="auto"/>
          </w:tcPr>
          <w:p w14:paraId="184BE045" w14:textId="77B019EF" w:rsidR="00A27AE0" w:rsidRPr="007623A5" w:rsidRDefault="00A27AE0" w:rsidP="00A27AE0">
            <w:pPr>
              <w:pStyle w:val="modref"/>
              <w:rPr>
                <w:sz w:val="18"/>
                <w:szCs w:val="18"/>
                <w:lang w:val="sr-Cyrl-RS"/>
              </w:rPr>
            </w:pPr>
            <w:r>
              <w:rPr>
                <w:sz w:val="18"/>
                <w:szCs w:val="18"/>
                <w:lang w:val="sr-Cyrl-RS"/>
              </w:rPr>
              <w:t>6,3,</w:t>
            </w:r>
          </w:p>
        </w:tc>
        <w:tc>
          <w:tcPr>
            <w:tcW w:w="1159" w:type="pct"/>
            <w:shd w:val="clear" w:color="auto" w:fill="auto"/>
          </w:tcPr>
          <w:p w14:paraId="31E7740F" w14:textId="77777777" w:rsidR="00A27AE0" w:rsidRPr="00F65F75" w:rsidRDefault="00A27AE0" w:rsidP="00A27AE0">
            <w:pPr>
              <w:jc w:val="both"/>
              <w:rPr>
                <w:sz w:val="18"/>
                <w:szCs w:val="18"/>
              </w:rPr>
            </w:pPr>
            <w:r w:rsidRPr="00F65F75">
              <w:rPr>
                <w:rFonts w:hint="eastAsia"/>
                <w:sz w:val="18"/>
                <w:szCs w:val="18"/>
              </w:rPr>
              <w:t>3.  Authorisation granted, before 14 December 1998, by Member States to producers in their own territory for the purposes set out in paragraph 1 shall remain in force pending determination of the provisions referred to in paragraph 2. Thereafter, all such authorisations shall respect the provisions established in accordance with paragraph 2.</w:t>
            </w:r>
          </w:p>
        </w:tc>
        <w:tc>
          <w:tcPr>
            <w:tcW w:w="324" w:type="pct"/>
            <w:shd w:val="clear" w:color="auto" w:fill="auto"/>
          </w:tcPr>
          <w:p w14:paraId="175C37BF" w14:textId="77777777" w:rsidR="00A27AE0" w:rsidRPr="00F65F75" w:rsidRDefault="00A27AE0" w:rsidP="00A27AE0">
            <w:pPr>
              <w:jc w:val="both"/>
              <w:rPr>
                <w:rFonts w:eastAsia="MS Mincho"/>
                <w:sz w:val="18"/>
                <w:szCs w:val="18"/>
              </w:rPr>
            </w:pPr>
          </w:p>
        </w:tc>
        <w:tc>
          <w:tcPr>
            <w:tcW w:w="1170" w:type="pct"/>
            <w:shd w:val="clear" w:color="auto" w:fill="auto"/>
          </w:tcPr>
          <w:p w14:paraId="47D35B20" w14:textId="77777777" w:rsidR="00A27AE0" w:rsidRPr="00F65F75" w:rsidRDefault="00A27AE0" w:rsidP="00A27AE0">
            <w:pPr>
              <w:jc w:val="both"/>
              <w:rPr>
                <w:sz w:val="18"/>
                <w:szCs w:val="18"/>
              </w:rPr>
            </w:pPr>
          </w:p>
        </w:tc>
        <w:tc>
          <w:tcPr>
            <w:tcW w:w="416" w:type="pct"/>
            <w:shd w:val="clear" w:color="auto" w:fill="auto"/>
          </w:tcPr>
          <w:p w14:paraId="125BB212" w14:textId="24E9C36E" w:rsidR="00A27AE0" w:rsidRPr="00F65F75" w:rsidRDefault="00A27AE0" w:rsidP="00A27AE0">
            <w:pPr>
              <w:jc w:val="center"/>
              <w:rPr>
                <w:rFonts w:eastAsia="MS Mincho"/>
                <w:b/>
                <w:bCs/>
                <w:sz w:val="18"/>
                <w:szCs w:val="18"/>
              </w:rPr>
            </w:pPr>
            <w:r w:rsidRPr="003866A6">
              <w:rPr>
                <w:rFonts w:eastAsia="MS Mincho"/>
                <w:b/>
                <w:bCs/>
                <w:sz w:val="18"/>
                <w:szCs w:val="18"/>
                <w:lang w:val="sr-Cyrl-RS"/>
              </w:rPr>
              <w:t>НП</w:t>
            </w:r>
          </w:p>
        </w:tc>
        <w:tc>
          <w:tcPr>
            <w:tcW w:w="875" w:type="pct"/>
          </w:tcPr>
          <w:p w14:paraId="1EDB839D" w14:textId="55DBFB9D" w:rsidR="00A27AE0" w:rsidRPr="00F65F75" w:rsidRDefault="00A27AE0" w:rsidP="00A27AE0">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62CB0F0A" w14:textId="3CC9A569" w:rsidR="00A27AE0" w:rsidRPr="00F65F75" w:rsidRDefault="00A27AE0" w:rsidP="00A27AE0">
            <w:pPr>
              <w:jc w:val="both"/>
              <w:rPr>
                <w:rFonts w:eastAsia="MS Mincho"/>
                <w:sz w:val="18"/>
                <w:szCs w:val="18"/>
              </w:rPr>
            </w:pPr>
          </w:p>
        </w:tc>
      </w:tr>
      <w:tr w:rsidR="00A27AE0" w:rsidRPr="00F65F75" w14:paraId="6B21DE88" w14:textId="77777777" w:rsidTr="007623A5">
        <w:tc>
          <w:tcPr>
            <w:tcW w:w="370" w:type="pct"/>
            <w:shd w:val="clear" w:color="auto" w:fill="auto"/>
          </w:tcPr>
          <w:p w14:paraId="41CA2499" w14:textId="11ECFB3B" w:rsidR="00A27AE0" w:rsidRPr="007623A5" w:rsidRDefault="00A27AE0" w:rsidP="00A27AE0">
            <w:pPr>
              <w:pStyle w:val="modref"/>
              <w:rPr>
                <w:sz w:val="18"/>
                <w:szCs w:val="18"/>
                <w:lang w:val="sr-Cyrl-RS"/>
              </w:rPr>
            </w:pPr>
            <w:r>
              <w:rPr>
                <w:sz w:val="18"/>
                <w:szCs w:val="18"/>
                <w:lang w:val="sr-Cyrl-RS"/>
              </w:rPr>
              <w:t>7.</w:t>
            </w:r>
          </w:p>
        </w:tc>
        <w:tc>
          <w:tcPr>
            <w:tcW w:w="1159" w:type="pct"/>
            <w:shd w:val="clear" w:color="auto" w:fill="auto"/>
          </w:tcPr>
          <w:p w14:paraId="02EAE325" w14:textId="77777777" w:rsidR="00A27AE0" w:rsidRPr="00F65F75" w:rsidRDefault="00A27AE0" w:rsidP="00A27AE0">
            <w:pPr>
              <w:jc w:val="both"/>
              <w:rPr>
                <w:bCs/>
                <w:sz w:val="18"/>
                <w:szCs w:val="18"/>
              </w:rPr>
            </w:pPr>
            <w:r w:rsidRPr="00F65F75">
              <w:rPr>
                <w:bCs/>
                <w:sz w:val="18"/>
                <w:szCs w:val="18"/>
              </w:rPr>
              <w:t>Member States shall require that, for the examination of seed potato tubers for certification, samples are taken officially in accordance with appropriate methods.</w:t>
            </w:r>
          </w:p>
        </w:tc>
        <w:tc>
          <w:tcPr>
            <w:tcW w:w="324" w:type="pct"/>
            <w:shd w:val="clear" w:color="auto" w:fill="FFFFFF" w:themeFill="background1"/>
          </w:tcPr>
          <w:p w14:paraId="0818A297" w14:textId="7B731F2E" w:rsidR="00A27AE0" w:rsidRPr="00F65F75" w:rsidRDefault="00A27AE0" w:rsidP="00A27AE0">
            <w:pPr>
              <w:jc w:val="both"/>
              <w:rPr>
                <w:rFonts w:eastAsia="MS Mincho"/>
                <w:sz w:val="18"/>
                <w:szCs w:val="18"/>
              </w:rPr>
            </w:pPr>
            <w:r>
              <w:rPr>
                <w:rFonts w:eastAsia="MS Mincho"/>
                <w:sz w:val="18"/>
                <w:szCs w:val="18"/>
                <w:lang w:val="sr-Cyrl-RS"/>
              </w:rPr>
              <w:t>22.4</w:t>
            </w:r>
          </w:p>
        </w:tc>
        <w:tc>
          <w:tcPr>
            <w:tcW w:w="1170" w:type="pct"/>
            <w:shd w:val="clear" w:color="auto" w:fill="FFFFFF" w:themeFill="background1"/>
          </w:tcPr>
          <w:p w14:paraId="34222B6A" w14:textId="717F6E11" w:rsidR="00A27AE0" w:rsidRPr="00F65F75" w:rsidRDefault="00A27AE0" w:rsidP="00A27AE0">
            <w:pPr>
              <w:jc w:val="both"/>
              <w:rPr>
                <w:sz w:val="18"/>
                <w:szCs w:val="18"/>
              </w:rPr>
            </w:pPr>
            <w:r w:rsidRPr="0029072B">
              <w:rPr>
                <w:sz w:val="18"/>
                <w:szCs w:val="18"/>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1DE84097" w14:textId="7DD5E2B5" w:rsidR="00A27AE0" w:rsidRPr="00F65F75" w:rsidRDefault="00A27AE0" w:rsidP="00A27AE0">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78170AD3" w14:textId="11674460" w:rsidR="00A27AE0" w:rsidRPr="00F65F75" w:rsidRDefault="00A27AE0" w:rsidP="00A27AE0">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7202A932" w14:textId="41B6CBD9" w:rsidR="00A27AE0" w:rsidRPr="00F65F75" w:rsidRDefault="00A27AE0" w:rsidP="00A27AE0">
            <w:pPr>
              <w:jc w:val="both"/>
              <w:rPr>
                <w:rFonts w:eastAsia="MS Mincho"/>
                <w:sz w:val="18"/>
                <w:szCs w:val="18"/>
              </w:rPr>
            </w:pPr>
          </w:p>
        </w:tc>
      </w:tr>
      <w:tr w:rsidR="00AC7B06" w:rsidRPr="00F65F75" w14:paraId="510F06FC" w14:textId="77777777" w:rsidTr="00B73CAE">
        <w:tc>
          <w:tcPr>
            <w:tcW w:w="370" w:type="pct"/>
            <w:shd w:val="clear" w:color="auto" w:fill="auto"/>
          </w:tcPr>
          <w:p w14:paraId="5C24701F" w14:textId="2BEF4692" w:rsidR="00AC7B06" w:rsidRPr="00DD679E" w:rsidRDefault="00AC7B06" w:rsidP="00AC7B06">
            <w:pPr>
              <w:pStyle w:val="modref"/>
              <w:rPr>
                <w:sz w:val="18"/>
                <w:szCs w:val="18"/>
                <w:lang w:val="sr-Cyrl-RS"/>
              </w:rPr>
            </w:pPr>
            <w:r>
              <w:rPr>
                <w:sz w:val="18"/>
                <w:szCs w:val="18"/>
                <w:lang w:val="sr-Cyrl-RS"/>
              </w:rPr>
              <w:t>8.1.</w:t>
            </w:r>
          </w:p>
        </w:tc>
        <w:tc>
          <w:tcPr>
            <w:tcW w:w="1159" w:type="pct"/>
            <w:shd w:val="clear" w:color="auto" w:fill="auto"/>
          </w:tcPr>
          <w:p w14:paraId="7CEE2A87" w14:textId="77777777" w:rsidR="00AC7B06" w:rsidRPr="00F65F75" w:rsidRDefault="00AC7B06" w:rsidP="00AC7B06">
            <w:pPr>
              <w:jc w:val="both"/>
              <w:rPr>
                <w:sz w:val="18"/>
                <w:szCs w:val="18"/>
              </w:rPr>
            </w:pPr>
            <w:r w:rsidRPr="00F65F75">
              <w:rPr>
                <w:rFonts w:hint="eastAsia"/>
                <w:sz w:val="18"/>
                <w:szCs w:val="18"/>
              </w:rPr>
              <w:t>1.  Member States may require that seed potatoes produced in their own territory may be separated during production from other potatoes for plant health reasons.</w:t>
            </w:r>
          </w:p>
        </w:tc>
        <w:tc>
          <w:tcPr>
            <w:tcW w:w="324" w:type="pct"/>
            <w:shd w:val="clear" w:color="auto" w:fill="auto"/>
          </w:tcPr>
          <w:p w14:paraId="57E27201" w14:textId="32A0EC42" w:rsidR="00AC7B06" w:rsidRPr="00F65F75" w:rsidRDefault="00AC7B06" w:rsidP="00AC7B06">
            <w:pPr>
              <w:jc w:val="both"/>
              <w:rPr>
                <w:rFonts w:eastAsia="MS Mincho"/>
                <w:sz w:val="18"/>
                <w:szCs w:val="18"/>
              </w:rPr>
            </w:pPr>
            <w:r>
              <w:rPr>
                <w:rFonts w:eastAsia="MS Mincho"/>
                <w:sz w:val="18"/>
                <w:szCs w:val="18"/>
              </w:rPr>
              <w:t>17.3.</w:t>
            </w:r>
          </w:p>
        </w:tc>
        <w:tc>
          <w:tcPr>
            <w:tcW w:w="1170" w:type="pct"/>
            <w:shd w:val="clear" w:color="auto" w:fill="auto"/>
          </w:tcPr>
          <w:p w14:paraId="253C7F09" w14:textId="729F74CA" w:rsidR="00AC7B06" w:rsidRPr="00F65F75" w:rsidRDefault="00AC7B06" w:rsidP="00AC7B06">
            <w:pPr>
              <w:jc w:val="both"/>
              <w:rPr>
                <w:sz w:val="18"/>
                <w:szCs w:val="18"/>
              </w:rPr>
            </w:pPr>
            <w:r w:rsidRPr="00AC7B06">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auto"/>
          </w:tcPr>
          <w:p w14:paraId="1CE23A9D" w14:textId="5161819C"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tcPr>
          <w:p w14:paraId="2E25EE4E" w14:textId="24B624B3"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auto"/>
          </w:tcPr>
          <w:p w14:paraId="2DEF514F" w14:textId="25685231" w:rsidR="00AC7B06" w:rsidRPr="00F65F75" w:rsidRDefault="00AC7B06" w:rsidP="00AC7B06">
            <w:pPr>
              <w:jc w:val="both"/>
              <w:rPr>
                <w:rFonts w:eastAsia="MS Mincho"/>
                <w:sz w:val="18"/>
                <w:szCs w:val="18"/>
              </w:rPr>
            </w:pPr>
          </w:p>
        </w:tc>
      </w:tr>
      <w:tr w:rsidR="00AC7B06" w:rsidRPr="00F65F75" w14:paraId="2A9DDFED" w14:textId="77777777" w:rsidTr="00B73CAE">
        <w:tc>
          <w:tcPr>
            <w:tcW w:w="370" w:type="pct"/>
            <w:shd w:val="clear" w:color="auto" w:fill="auto"/>
          </w:tcPr>
          <w:p w14:paraId="488BCFBB" w14:textId="157DBB8F" w:rsidR="00AC7B06" w:rsidRPr="00DD679E" w:rsidRDefault="00AC7B06" w:rsidP="00AC7B06">
            <w:pPr>
              <w:pStyle w:val="modref"/>
              <w:rPr>
                <w:sz w:val="18"/>
                <w:szCs w:val="18"/>
                <w:lang w:val="sr-Cyrl-RS"/>
              </w:rPr>
            </w:pPr>
            <w:r>
              <w:rPr>
                <w:sz w:val="18"/>
                <w:szCs w:val="18"/>
                <w:lang w:val="sr-Cyrl-RS"/>
              </w:rPr>
              <w:t>8.2.</w:t>
            </w:r>
          </w:p>
        </w:tc>
        <w:tc>
          <w:tcPr>
            <w:tcW w:w="1159" w:type="pct"/>
            <w:shd w:val="clear" w:color="auto" w:fill="auto"/>
          </w:tcPr>
          <w:p w14:paraId="36AD1F23" w14:textId="77777777" w:rsidR="00AC7B06" w:rsidRPr="00F65F75" w:rsidRDefault="00AC7B06" w:rsidP="00AC7B06">
            <w:pPr>
              <w:jc w:val="both"/>
              <w:rPr>
                <w:sz w:val="18"/>
                <w:szCs w:val="18"/>
              </w:rPr>
            </w:pPr>
            <w:r w:rsidRPr="00F65F75">
              <w:rPr>
                <w:rFonts w:hint="eastAsia"/>
                <w:sz w:val="18"/>
                <w:szCs w:val="18"/>
              </w:rPr>
              <w:t>2.  The requirements provided for in paragraph 1 may include measures to:</w:t>
            </w:r>
          </w:p>
          <w:p w14:paraId="2A905244" w14:textId="77777777" w:rsidR="00AC7B06" w:rsidRPr="00F65F75" w:rsidRDefault="00AC7B06" w:rsidP="00AC7B06">
            <w:pPr>
              <w:jc w:val="both"/>
              <w:rPr>
                <w:sz w:val="18"/>
                <w:szCs w:val="18"/>
              </w:rPr>
            </w:pPr>
            <w:r w:rsidRPr="00F65F75">
              <w:rPr>
                <w:rFonts w:hint="eastAsia"/>
                <w:sz w:val="18"/>
                <w:szCs w:val="18"/>
              </w:rPr>
              <w:t>— separate the production of seed and other potatoes,</w:t>
            </w:r>
          </w:p>
          <w:p w14:paraId="7DB0B84A" w14:textId="77777777" w:rsidR="00AC7B06" w:rsidRPr="00F65F75" w:rsidRDefault="00AC7B06" w:rsidP="00AC7B06">
            <w:pPr>
              <w:jc w:val="both"/>
              <w:rPr>
                <w:sz w:val="18"/>
                <w:szCs w:val="18"/>
              </w:rPr>
            </w:pPr>
            <w:r w:rsidRPr="00F65F75">
              <w:rPr>
                <w:rFonts w:hint="eastAsia"/>
                <w:sz w:val="18"/>
                <w:szCs w:val="18"/>
              </w:rPr>
              <w:t>— separate the grading, storage, transportation and handling of seed and other potatoes.</w:t>
            </w:r>
          </w:p>
        </w:tc>
        <w:tc>
          <w:tcPr>
            <w:tcW w:w="324" w:type="pct"/>
            <w:shd w:val="clear" w:color="auto" w:fill="auto"/>
          </w:tcPr>
          <w:p w14:paraId="7F9AFAEC" w14:textId="183F84A6" w:rsidR="00AC7B06" w:rsidRPr="00F65F75" w:rsidRDefault="00AC7B06" w:rsidP="00AC7B06">
            <w:pPr>
              <w:jc w:val="both"/>
              <w:rPr>
                <w:rFonts w:eastAsia="MS Mincho"/>
                <w:sz w:val="18"/>
                <w:szCs w:val="18"/>
              </w:rPr>
            </w:pPr>
            <w:r>
              <w:rPr>
                <w:rFonts w:eastAsia="MS Mincho"/>
                <w:sz w:val="18"/>
                <w:szCs w:val="18"/>
              </w:rPr>
              <w:t>17.3.</w:t>
            </w:r>
          </w:p>
        </w:tc>
        <w:tc>
          <w:tcPr>
            <w:tcW w:w="1170" w:type="pct"/>
            <w:shd w:val="clear" w:color="auto" w:fill="auto"/>
          </w:tcPr>
          <w:p w14:paraId="77991C4D" w14:textId="57D09830" w:rsidR="00AC7B06" w:rsidRPr="00F65F75" w:rsidRDefault="00AC7B06" w:rsidP="00AC7B06">
            <w:pPr>
              <w:jc w:val="both"/>
              <w:rPr>
                <w:sz w:val="18"/>
                <w:szCs w:val="18"/>
              </w:rPr>
            </w:pPr>
            <w:r w:rsidRPr="00AC7B06">
              <w:rPr>
                <w:sz w:val="18"/>
                <w:szCs w:val="18"/>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auto"/>
          </w:tcPr>
          <w:p w14:paraId="47DFBDD1" w14:textId="4E8BC5AC"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tcPr>
          <w:p w14:paraId="62D5941A" w14:textId="632B2C9A"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auto"/>
          </w:tcPr>
          <w:p w14:paraId="6D81E0E7" w14:textId="0033EB46" w:rsidR="00AC7B06" w:rsidRPr="00F65F75" w:rsidRDefault="00AC7B06" w:rsidP="00AC7B06">
            <w:pPr>
              <w:jc w:val="both"/>
              <w:rPr>
                <w:rFonts w:eastAsia="MS Mincho"/>
                <w:sz w:val="18"/>
                <w:szCs w:val="18"/>
              </w:rPr>
            </w:pPr>
          </w:p>
        </w:tc>
      </w:tr>
      <w:tr w:rsidR="00AC7B06" w:rsidRPr="00F65F75" w14:paraId="2DDD84CB" w14:textId="77777777" w:rsidTr="00DD679E">
        <w:tc>
          <w:tcPr>
            <w:tcW w:w="370" w:type="pct"/>
            <w:shd w:val="clear" w:color="auto" w:fill="auto"/>
          </w:tcPr>
          <w:p w14:paraId="4960BD23" w14:textId="5D0A700E" w:rsidR="00AC7B06" w:rsidRPr="00DD679E" w:rsidRDefault="00AC7B06" w:rsidP="00AC7B06">
            <w:pPr>
              <w:pStyle w:val="title-article-norm"/>
              <w:rPr>
                <w:sz w:val="18"/>
                <w:szCs w:val="18"/>
                <w:lang w:val="sr-Cyrl-RS"/>
              </w:rPr>
            </w:pPr>
            <w:r>
              <w:rPr>
                <w:sz w:val="18"/>
                <w:szCs w:val="18"/>
                <w:lang w:val="sr-Cyrl-RS"/>
              </w:rPr>
              <w:t>9.</w:t>
            </w:r>
          </w:p>
        </w:tc>
        <w:tc>
          <w:tcPr>
            <w:tcW w:w="1159" w:type="pct"/>
            <w:shd w:val="clear" w:color="auto" w:fill="auto"/>
          </w:tcPr>
          <w:p w14:paraId="1F44C228" w14:textId="77777777" w:rsidR="00AC7B06" w:rsidRPr="00F65F75" w:rsidRDefault="00AC7B06" w:rsidP="00AC7B06">
            <w:pPr>
              <w:jc w:val="both"/>
              <w:rPr>
                <w:sz w:val="18"/>
                <w:szCs w:val="18"/>
              </w:rPr>
            </w:pPr>
            <w:r w:rsidRPr="00F65F75">
              <w:rPr>
                <w:sz w:val="18"/>
                <w:szCs w:val="18"/>
              </w:rPr>
              <w:t>Member States shall provide that seed potatoes may not be placed on the market if they have been treated with sprout inhibitors.</w:t>
            </w:r>
          </w:p>
        </w:tc>
        <w:tc>
          <w:tcPr>
            <w:tcW w:w="324" w:type="pct"/>
            <w:shd w:val="clear" w:color="auto" w:fill="FFFFFF" w:themeFill="background1"/>
          </w:tcPr>
          <w:p w14:paraId="2BD9353A" w14:textId="1E12F30C" w:rsidR="00AC7B06" w:rsidRPr="00F65F75" w:rsidRDefault="00AC7B06" w:rsidP="00AC7B06">
            <w:pPr>
              <w:jc w:val="both"/>
              <w:rPr>
                <w:rFonts w:eastAsia="MS Mincho"/>
                <w:sz w:val="18"/>
                <w:szCs w:val="18"/>
              </w:rPr>
            </w:pPr>
            <w:r>
              <w:rPr>
                <w:rFonts w:eastAsia="MS Mincho"/>
                <w:sz w:val="18"/>
                <w:szCs w:val="18"/>
                <w:lang w:val="sr-Cyrl-RS"/>
              </w:rPr>
              <w:t>34.6</w:t>
            </w:r>
          </w:p>
        </w:tc>
        <w:tc>
          <w:tcPr>
            <w:tcW w:w="1170" w:type="pct"/>
            <w:shd w:val="clear" w:color="auto" w:fill="FFFFFF" w:themeFill="background1"/>
          </w:tcPr>
          <w:p w14:paraId="46DBAA7E" w14:textId="7F0B6078" w:rsidR="00AC7B06" w:rsidRPr="00F65F75" w:rsidRDefault="00AC7B06" w:rsidP="00AC7B06">
            <w:pPr>
              <w:jc w:val="both"/>
              <w:rPr>
                <w:sz w:val="18"/>
                <w:szCs w:val="18"/>
              </w:rPr>
            </w:pPr>
            <w:r w:rsidRPr="00770856">
              <w:rPr>
                <w:sz w:val="18"/>
                <w:szCs w:val="18"/>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FFFFFF" w:themeFill="background1"/>
          </w:tcPr>
          <w:p w14:paraId="742874FE" w14:textId="54015857"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1693AAC7" w14:textId="52A6F2D2"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4F1D3094" w14:textId="69BE4DBC" w:rsidR="00AC7B06" w:rsidRPr="00F65F75" w:rsidRDefault="00AC7B06" w:rsidP="00AC7B06">
            <w:pPr>
              <w:jc w:val="both"/>
              <w:rPr>
                <w:rFonts w:eastAsia="MS Mincho"/>
                <w:sz w:val="18"/>
                <w:szCs w:val="18"/>
              </w:rPr>
            </w:pPr>
          </w:p>
        </w:tc>
      </w:tr>
      <w:tr w:rsidR="00AC7B06" w:rsidRPr="00F65F75" w14:paraId="485E0AF4" w14:textId="77777777" w:rsidTr="00DD679E">
        <w:tc>
          <w:tcPr>
            <w:tcW w:w="370" w:type="pct"/>
            <w:shd w:val="clear" w:color="auto" w:fill="auto"/>
          </w:tcPr>
          <w:p w14:paraId="3CFEC153" w14:textId="5A41E3CD" w:rsidR="00AC7B06" w:rsidRPr="00DD679E" w:rsidRDefault="00AC7B06" w:rsidP="00AC7B06">
            <w:pPr>
              <w:pStyle w:val="title-article-norm"/>
              <w:rPr>
                <w:sz w:val="18"/>
                <w:szCs w:val="18"/>
                <w:lang w:val="sr-Cyrl-RS"/>
              </w:rPr>
            </w:pPr>
            <w:r>
              <w:rPr>
                <w:sz w:val="18"/>
                <w:szCs w:val="18"/>
                <w:lang w:val="sr-Cyrl-RS"/>
              </w:rPr>
              <w:t>10.1.</w:t>
            </w:r>
          </w:p>
        </w:tc>
        <w:tc>
          <w:tcPr>
            <w:tcW w:w="1159" w:type="pct"/>
            <w:shd w:val="clear" w:color="auto" w:fill="auto"/>
          </w:tcPr>
          <w:p w14:paraId="472C5C4C" w14:textId="77777777" w:rsidR="00AC7B06" w:rsidRDefault="00AC7B06" w:rsidP="00AC7B06">
            <w:pPr>
              <w:jc w:val="both"/>
              <w:rPr>
                <w:sz w:val="18"/>
                <w:szCs w:val="18"/>
              </w:rPr>
            </w:pPr>
            <w:r w:rsidRPr="00F65F75">
              <w:rPr>
                <w:rFonts w:hint="eastAsia"/>
                <w:sz w:val="18"/>
                <w:szCs w:val="18"/>
              </w:rPr>
              <w:t>1.  Member States shall provide that seed potatoes may not be placed on the market unless they have a minimum size such that they do not pass through a square mesh of 25 × 25 mm. In the case of tubers which are too large to pass through a square mesh of 35 × 35 mm, the upper and lower size limits shall be expressed in multiples of five.</w:t>
            </w:r>
          </w:p>
          <w:p w14:paraId="144B5709" w14:textId="0BDDB9F0" w:rsidR="00AC7B06" w:rsidRPr="00F65F75" w:rsidRDefault="00AC7B06" w:rsidP="00AC7B06">
            <w:pPr>
              <w:jc w:val="both"/>
              <w:rPr>
                <w:sz w:val="18"/>
                <w:szCs w:val="18"/>
              </w:rPr>
            </w:pPr>
            <w:r w:rsidRPr="00F65F75">
              <w:rPr>
                <w:rFonts w:hint="eastAsia"/>
                <w:sz w:val="18"/>
                <w:szCs w:val="18"/>
              </w:rPr>
              <w:t xml:space="preserve">The maximum variation in size between tubers in a lot shall be such that the </w:t>
            </w:r>
            <w:r w:rsidRPr="00F65F75">
              <w:rPr>
                <w:rFonts w:hint="eastAsia"/>
                <w:sz w:val="18"/>
                <w:szCs w:val="18"/>
              </w:rPr>
              <w:lastRenderedPageBreak/>
              <w:t>difference between the dimensions of the two square meshes used does not exceed 25 mm. These sizing standards may be modified in accordance with the procedure referred to in Article 25(2).</w:t>
            </w:r>
          </w:p>
        </w:tc>
        <w:tc>
          <w:tcPr>
            <w:tcW w:w="324" w:type="pct"/>
            <w:shd w:val="clear" w:color="auto" w:fill="FFFFFF" w:themeFill="background1"/>
          </w:tcPr>
          <w:p w14:paraId="2956AB7E" w14:textId="6A89EC94" w:rsidR="00AC7B06" w:rsidRPr="00F65F75" w:rsidRDefault="00AC7B06" w:rsidP="00AC7B06">
            <w:pPr>
              <w:jc w:val="both"/>
              <w:rPr>
                <w:rFonts w:eastAsia="MS Mincho"/>
                <w:sz w:val="18"/>
                <w:szCs w:val="18"/>
              </w:rPr>
            </w:pPr>
            <w:r>
              <w:rPr>
                <w:rFonts w:eastAsia="MS Mincho"/>
                <w:sz w:val="18"/>
                <w:szCs w:val="18"/>
                <w:lang w:val="sr-Cyrl-RS"/>
              </w:rPr>
              <w:lastRenderedPageBreak/>
              <w:t>34.6</w:t>
            </w:r>
          </w:p>
        </w:tc>
        <w:tc>
          <w:tcPr>
            <w:tcW w:w="1170" w:type="pct"/>
            <w:shd w:val="clear" w:color="auto" w:fill="FFFFFF" w:themeFill="background1"/>
          </w:tcPr>
          <w:p w14:paraId="7CFDD597" w14:textId="3D1F416A" w:rsidR="00AC7B06" w:rsidRPr="00F65F75" w:rsidRDefault="00AC7B06" w:rsidP="00AC7B06">
            <w:pPr>
              <w:jc w:val="both"/>
              <w:rPr>
                <w:sz w:val="18"/>
                <w:szCs w:val="18"/>
              </w:rPr>
            </w:pPr>
            <w:r w:rsidRPr="00770856">
              <w:rPr>
                <w:sz w:val="18"/>
                <w:szCs w:val="18"/>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FFFFFF" w:themeFill="background1"/>
          </w:tcPr>
          <w:p w14:paraId="30F7F360" w14:textId="453EFC6E"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0B5067AB" w14:textId="1C66E566"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3340648C" w14:textId="327B40F0" w:rsidR="00AC7B06" w:rsidRPr="00F65F75" w:rsidRDefault="00AC7B06" w:rsidP="00AC7B06">
            <w:pPr>
              <w:jc w:val="both"/>
              <w:rPr>
                <w:rFonts w:eastAsia="MS Mincho"/>
                <w:sz w:val="18"/>
                <w:szCs w:val="18"/>
              </w:rPr>
            </w:pPr>
          </w:p>
        </w:tc>
      </w:tr>
      <w:tr w:rsidR="00AC7B06" w:rsidRPr="00F65F75" w14:paraId="2BD40CC2" w14:textId="77777777" w:rsidTr="00DD679E">
        <w:tc>
          <w:tcPr>
            <w:tcW w:w="370" w:type="pct"/>
            <w:shd w:val="clear" w:color="auto" w:fill="auto"/>
          </w:tcPr>
          <w:p w14:paraId="6EC40742" w14:textId="0C7768B3" w:rsidR="00AC7B06" w:rsidRPr="00DD679E" w:rsidRDefault="00AC7B06" w:rsidP="00AC7B06">
            <w:pPr>
              <w:pStyle w:val="title-article-norm"/>
              <w:rPr>
                <w:sz w:val="18"/>
                <w:szCs w:val="18"/>
                <w:lang w:val="sr-Cyrl-RS"/>
              </w:rPr>
            </w:pPr>
            <w:r>
              <w:rPr>
                <w:sz w:val="18"/>
                <w:szCs w:val="18"/>
                <w:lang w:val="sr-Cyrl-RS"/>
              </w:rPr>
              <w:t>10.2.</w:t>
            </w:r>
          </w:p>
        </w:tc>
        <w:tc>
          <w:tcPr>
            <w:tcW w:w="1159" w:type="pct"/>
            <w:shd w:val="clear" w:color="auto" w:fill="auto"/>
          </w:tcPr>
          <w:p w14:paraId="7157637D" w14:textId="77777777" w:rsidR="00AC7B06" w:rsidRPr="00F65F75" w:rsidRDefault="00AC7B06" w:rsidP="00AC7B06">
            <w:pPr>
              <w:jc w:val="both"/>
              <w:rPr>
                <w:sz w:val="18"/>
                <w:szCs w:val="18"/>
              </w:rPr>
            </w:pPr>
            <w:r w:rsidRPr="00F65F75">
              <w:rPr>
                <w:rFonts w:hint="eastAsia"/>
                <w:sz w:val="18"/>
                <w:szCs w:val="18"/>
              </w:rPr>
              <w:t>2.  A lot shall not contain more than 3 % by weight of tubers smaller than the minimum size indicated or more than 3 % by weight of tubers larger than the maximum size indicated</w:t>
            </w:r>
            <w:r w:rsidRPr="00F65F75">
              <w:rPr>
                <w:sz w:val="18"/>
                <w:szCs w:val="18"/>
              </w:rPr>
              <w:t>.</w:t>
            </w:r>
          </w:p>
        </w:tc>
        <w:tc>
          <w:tcPr>
            <w:tcW w:w="324" w:type="pct"/>
            <w:shd w:val="clear" w:color="auto" w:fill="FFFFFF" w:themeFill="background1"/>
          </w:tcPr>
          <w:p w14:paraId="40909DA2" w14:textId="0C00D27C" w:rsidR="00AC7B06" w:rsidRPr="00F65F75" w:rsidRDefault="00AC7B06" w:rsidP="00AC7B06">
            <w:pPr>
              <w:jc w:val="both"/>
              <w:rPr>
                <w:rFonts w:eastAsia="MS Mincho"/>
                <w:sz w:val="18"/>
                <w:szCs w:val="18"/>
              </w:rPr>
            </w:pPr>
            <w:r>
              <w:rPr>
                <w:rFonts w:eastAsia="MS Mincho"/>
                <w:sz w:val="18"/>
                <w:szCs w:val="18"/>
                <w:lang w:val="sr-Cyrl-RS"/>
              </w:rPr>
              <w:t>34.6</w:t>
            </w:r>
          </w:p>
        </w:tc>
        <w:tc>
          <w:tcPr>
            <w:tcW w:w="1170" w:type="pct"/>
            <w:shd w:val="clear" w:color="auto" w:fill="FFFFFF" w:themeFill="background1"/>
          </w:tcPr>
          <w:p w14:paraId="06FC26FF" w14:textId="4FD170DE" w:rsidR="00AC7B06" w:rsidRPr="00F65F75" w:rsidRDefault="00AC7B06" w:rsidP="00AC7B06">
            <w:pPr>
              <w:jc w:val="both"/>
              <w:rPr>
                <w:sz w:val="18"/>
                <w:szCs w:val="18"/>
              </w:rPr>
            </w:pPr>
            <w:r w:rsidRPr="00770856">
              <w:rPr>
                <w:sz w:val="18"/>
                <w:szCs w:val="18"/>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FFFFFF" w:themeFill="background1"/>
          </w:tcPr>
          <w:p w14:paraId="1270C1A2" w14:textId="30DC8768"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6A2A7D6A" w14:textId="17437AA0"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0AC111C9" w14:textId="12C3F770" w:rsidR="00AC7B06" w:rsidRPr="00F65F75" w:rsidRDefault="00AC7B06" w:rsidP="00AC7B06">
            <w:pPr>
              <w:jc w:val="both"/>
              <w:rPr>
                <w:rFonts w:eastAsia="MS Mincho"/>
                <w:sz w:val="18"/>
                <w:szCs w:val="18"/>
              </w:rPr>
            </w:pPr>
          </w:p>
        </w:tc>
      </w:tr>
      <w:tr w:rsidR="00AC7B06" w:rsidRPr="00F65F75" w14:paraId="14C66A47" w14:textId="77777777" w:rsidTr="00B73CAE">
        <w:tc>
          <w:tcPr>
            <w:tcW w:w="370" w:type="pct"/>
            <w:shd w:val="clear" w:color="auto" w:fill="auto"/>
          </w:tcPr>
          <w:p w14:paraId="00FA45EC" w14:textId="683BD8C0" w:rsidR="00AC7B06" w:rsidRPr="00DD679E" w:rsidRDefault="00AC7B06" w:rsidP="00AC7B06">
            <w:pPr>
              <w:pStyle w:val="title-article-norm"/>
              <w:rPr>
                <w:sz w:val="18"/>
                <w:szCs w:val="18"/>
                <w:lang w:val="sr-Cyrl-RS"/>
              </w:rPr>
            </w:pPr>
            <w:r>
              <w:rPr>
                <w:sz w:val="18"/>
                <w:szCs w:val="18"/>
                <w:lang w:val="sr-Cyrl-RS"/>
              </w:rPr>
              <w:t>10.3.</w:t>
            </w:r>
          </w:p>
        </w:tc>
        <w:tc>
          <w:tcPr>
            <w:tcW w:w="1159" w:type="pct"/>
            <w:shd w:val="clear" w:color="auto" w:fill="auto"/>
          </w:tcPr>
          <w:p w14:paraId="1C59213D" w14:textId="77777777" w:rsidR="00AC7B06" w:rsidRPr="00F65F75" w:rsidRDefault="00AC7B06" w:rsidP="00AC7B06">
            <w:pPr>
              <w:jc w:val="both"/>
              <w:rPr>
                <w:sz w:val="18"/>
                <w:szCs w:val="18"/>
              </w:rPr>
            </w:pPr>
            <w:r w:rsidRPr="00F65F75">
              <w:rPr>
                <w:rFonts w:hint="eastAsia"/>
                <w:sz w:val="18"/>
                <w:szCs w:val="18"/>
              </w:rPr>
              <w:t>3.  Member States may, in respect of seed potatoes produced in their national territory, further reduce the permitted variation in size between tubers in a lot.</w:t>
            </w:r>
          </w:p>
        </w:tc>
        <w:tc>
          <w:tcPr>
            <w:tcW w:w="324" w:type="pct"/>
            <w:shd w:val="clear" w:color="auto" w:fill="auto"/>
          </w:tcPr>
          <w:p w14:paraId="225CE4F9" w14:textId="77777777" w:rsidR="00AC7B06" w:rsidRPr="00F65F75" w:rsidRDefault="00AC7B06" w:rsidP="00AC7B06">
            <w:pPr>
              <w:jc w:val="both"/>
              <w:rPr>
                <w:rFonts w:eastAsia="MS Mincho"/>
                <w:sz w:val="18"/>
                <w:szCs w:val="18"/>
              </w:rPr>
            </w:pPr>
          </w:p>
        </w:tc>
        <w:tc>
          <w:tcPr>
            <w:tcW w:w="1170" w:type="pct"/>
            <w:shd w:val="clear" w:color="auto" w:fill="auto"/>
          </w:tcPr>
          <w:p w14:paraId="60C8F232" w14:textId="77777777" w:rsidR="00AC7B06" w:rsidRPr="00F65F75" w:rsidRDefault="00AC7B06" w:rsidP="00AC7B06">
            <w:pPr>
              <w:jc w:val="both"/>
              <w:rPr>
                <w:sz w:val="18"/>
                <w:szCs w:val="18"/>
              </w:rPr>
            </w:pPr>
          </w:p>
        </w:tc>
        <w:tc>
          <w:tcPr>
            <w:tcW w:w="416" w:type="pct"/>
            <w:shd w:val="clear" w:color="auto" w:fill="auto"/>
          </w:tcPr>
          <w:p w14:paraId="1800402C" w14:textId="1B442958" w:rsidR="00AC7B06" w:rsidRPr="00DD679E" w:rsidRDefault="00AC7B06" w:rsidP="00AC7B06">
            <w:pPr>
              <w:jc w:val="center"/>
              <w:rPr>
                <w:rFonts w:eastAsia="MS Mincho"/>
                <w:b/>
                <w:bCs/>
                <w:sz w:val="18"/>
                <w:szCs w:val="18"/>
                <w:lang w:val="sr-Cyrl-RS"/>
              </w:rPr>
            </w:pPr>
            <w:r>
              <w:rPr>
                <w:rFonts w:eastAsia="MS Mincho"/>
                <w:b/>
                <w:bCs/>
                <w:sz w:val="18"/>
                <w:szCs w:val="18"/>
                <w:lang w:val="sr-Cyrl-RS"/>
              </w:rPr>
              <w:t>НП</w:t>
            </w:r>
          </w:p>
        </w:tc>
        <w:tc>
          <w:tcPr>
            <w:tcW w:w="875" w:type="pct"/>
          </w:tcPr>
          <w:p w14:paraId="3AEE55C1" w14:textId="13BDB753" w:rsidR="00AC7B06" w:rsidRPr="00F65F75" w:rsidRDefault="00AC7B06" w:rsidP="00AC7B06">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5CAA853D" w14:textId="7B1A4C4E" w:rsidR="00AC7B06" w:rsidRPr="00F65F75" w:rsidRDefault="00AC7B06" w:rsidP="00AC7B06">
            <w:pPr>
              <w:jc w:val="both"/>
              <w:rPr>
                <w:rFonts w:eastAsia="MS Mincho"/>
                <w:sz w:val="18"/>
                <w:szCs w:val="18"/>
              </w:rPr>
            </w:pPr>
          </w:p>
        </w:tc>
      </w:tr>
      <w:tr w:rsidR="00AC7B06" w:rsidRPr="00F65F75" w14:paraId="3EDED1DA" w14:textId="77777777" w:rsidTr="00DD679E">
        <w:tc>
          <w:tcPr>
            <w:tcW w:w="370" w:type="pct"/>
            <w:shd w:val="clear" w:color="auto" w:fill="auto"/>
          </w:tcPr>
          <w:p w14:paraId="6FCD8209" w14:textId="26B16F95" w:rsidR="00AC7B06" w:rsidRPr="00DD679E" w:rsidRDefault="00AC7B06" w:rsidP="00AC7B06">
            <w:pPr>
              <w:pStyle w:val="title-article-norm"/>
              <w:rPr>
                <w:sz w:val="18"/>
                <w:szCs w:val="18"/>
                <w:lang w:val="sr-Cyrl-RS"/>
              </w:rPr>
            </w:pPr>
            <w:r>
              <w:rPr>
                <w:sz w:val="18"/>
                <w:szCs w:val="18"/>
                <w:lang w:val="sr-Cyrl-RS"/>
              </w:rPr>
              <w:t>11.1.</w:t>
            </w:r>
          </w:p>
        </w:tc>
        <w:tc>
          <w:tcPr>
            <w:tcW w:w="1159" w:type="pct"/>
            <w:shd w:val="clear" w:color="auto" w:fill="auto"/>
          </w:tcPr>
          <w:p w14:paraId="3A027C18" w14:textId="77777777" w:rsidR="00AC7B06" w:rsidRPr="00F65F75" w:rsidRDefault="00AC7B06" w:rsidP="00AC7B06">
            <w:pPr>
              <w:jc w:val="both"/>
              <w:rPr>
                <w:sz w:val="18"/>
                <w:szCs w:val="18"/>
              </w:rPr>
            </w:pPr>
            <w:r w:rsidRPr="00F65F75">
              <w:rPr>
                <w:rFonts w:hint="eastAsia"/>
                <w:sz w:val="18"/>
                <w:szCs w:val="18"/>
              </w:rPr>
              <w:t>1.  Member States shall require that basic seed potatoes and certified seed potatoes be marketed only in sufficiently homogeneous lots and in closed packages or containers which must be sealed and bear, as prescribed in Articles 12 and 13, a sealing device and markings. The packages must be new; the containers must be clean.</w:t>
            </w:r>
          </w:p>
        </w:tc>
        <w:tc>
          <w:tcPr>
            <w:tcW w:w="324" w:type="pct"/>
            <w:shd w:val="clear" w:color="auto" w:fill="FFFFFF" w:themeFill="background1"/>
          </w:tcPr>
          <w:p w14:paraId="13A82E4A" w14:textId="77777777" w:rsidR="00AC7B06" w:rsidRDefault="00AC7B06" w:rsidP="00AC7B06">
            <w:pPr>
              <w:jc w:val="both"/>
              <w:rPr>
                <w:rFonts w:eastAsia="MS Mincho"/>
                <w:sz w:val="18"/>
                <w:szCs w:val="18"/>
                <w:lang w:val="sr-Cyrl-RS"/>
              </w:rPr>
            </w:pPr>
            <w:r>
              <w:rPr>
                <w:rFonts w:eastAsia="MS Mincho"/>
                <w:sz w:val="18"/>
                <w:szCs w:val="18"/>
                <w:lang w:val="sr-Cyrl-RS"/>
              </w:rPr>
              <w:t>27.3</w:t>
            </w:r>
          </w:p>
          <w:p w14:paraId="36047917" w14:textId="77777777" w:rsidR="00AC7B06" w:rsidRDefault="00AC7B06" w:rsidP="00AC7B06">
            <w:pPr>
              <w:jc w:val="both"/>
              <w:rPr>
                <w:rFonts w:eastAsia="MS Mincho"/>
                <w:sz w:val="18"/>
                <w:szCs w:val="18"/>
                <w:lang w:val="sr-Cyrl-RS"/>
              </w:rPr>
            </w:pPr>
          </w:p>
          <w:p w14:paraId="64A647A3" w14:textId="77777777" w:rsidR="00AC7B06" w:rsidRDefault="00AC7B06" w:rsidP="00AC7B06">
            <w:pPr>
              <w:jc w:val="both"/>
              <w:rPr>
                <w:rFonts w:eastAsia="MS Mincho"/>
                <w:sz w:val="18"/>
                <w:szCs w:val="18"/>
                <w:lang w:val="sr-Cyrl-RS"/>
              </w:rPr>
            </w:pPr>
          </w:p>
          <w:p w14:paraId="0C5F830F" w14:textId="5A1721B6" w:rsidR="00AC7B06" w:rsidRPr="00F65F75" w:rsidRDefault="00AC7B06" w:rsidP="00AC7B06">
            <w:pPr>
              <w:jc w:val="both"/>
              <w:rPr>
                <w:rFonts w:eastAsia="MS Mincho"/>
                <w:sz w:val="18"/>
                <w:szCs w:val="18"/>
              </w:rPr>
            </w:pPr>
            <w:r>
              <w:rPr>
                <w:rFonts w:eastAsia="MS Mincho"/>
                <w:sz w:val="18"/>
                <w:szCs w:val="18"/>
                <w:lang w:val="sr-Cyrl-RS"/>
              </w:rPr>
              <w:t>38.3</w:t>
            </w:r>
          </w:p>
        </w:tc>
        <w:tc>
          <w:tcPr>
            <w:tcW w:w="1170" w:type="pct"/>
            <w:shd w:val="clear" w:color="auto" w:fill="FFFFFF" w:themeFill="background1"/>
          </w:tcPr>
          <w:p w14:paraId="60348303" w14:textId="675A4E32" w:rsidR="00AC7B06" w:rsidRPr="00664FF9" w:rsidRDefault="00AC7B06" w:rsidP="00AC7B06">
            <w:pPr>
              <w:jc w:val="both"/>
              <w:rPr>
                <w:sz w:val="18"/>
                <w:szCs w:val="18"/>
              </w:rPr>
            </w:pPr>
            <w:r w:rsidRPr="000C4826">
              <w:rPr>
                <w:sz w:val="18"/>
                <w:szCs w:val="18"/>
              </w:rPr>
              <w:t>Забрањено је формирање партије семена од семена различитих сорти, године производње и земље порекла.</w:t>
            </w:r>
          </w:p>
          <w:p w14:paraId="1D704F98" w14:textId="13C56DB2" w:rsidR="00AC7B06" w:rsidRPr="00F65F75" w:rsidRDefault="00AC7B06" w:rsidP="00AC7B06">
            <w:pPr>
              <w:jc w:val="both"/>
              <w:rPr>
                <w:sz w:val="18"/>
                <w:szCs w:val="18"/>
              </w:rPr>
            </w:pPr>
            <w:r w:rsidRPr="000C4826">
              <w:rPr>
                <w:sz w:val="18"/>
                <w:szCs w:val="18"/>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416" w:type="pct"/>
            <w:shd w:val="clear" w:color="auto" w:fill="FFFFFF" w:themeFill="background1"/>
          </w:tcPr>
          <w:p w14:paraId="78AA388E" w14:textId="24FA936A" w:rsidR="00AC7B06" w:rsidRPr="00F65F75" w:rsidRDefault="00AC7B06" w:rsidP="00AC7B06">
            <w:pPr>
              <w:jc w:val="center"/>
              <w:rPr>
                <w:rFonts w:eastAsia="MS Mincho"/>
                <w:b/>
                <w:bCs/>
                <w:sz w:val="18"/>
                <w:szCs w:val="18"/>
              </w:rPr>
            </w:pPr>
            <w:r>
              <w:rPr>
                <w:rFonts w:eastAsia="MS Mincho"/>
                <w:b/>
                <w:bCs/>
                <w:sz w:val="18"/>
                <w:szCs w:val="18"/>
                <w:lang w:val="sr-Cyrl-RS"/>
              </w:rPr>
              <w:t>ПУ</w:t>
            </w:r>
          </w:p>
        </w:tc>
        <w:tc>
          <w:tcPr>
            <w:tcW w:w="875" w:type="pct"/>
          </w:tcPr>
          <w:p w14:paraId="19CC6C28" w14:textId="77777777" w:rsidR="00AC7B06" w:rsidRPr="00F65F75" w:rsidRDefault="00AC7B06" w:rsidP="00AC7B06">
            <w:pPr>
              <w:jc w:val="both"/>
              <w:rPr>
                <w:rFonts w:eastAsia="MS Mincho"/>
                <w:sz w:val="18"/>
                <w:szCs w:val="18"/>
              </w:rPr>
            </w:pPr>
          </w:p>
        </w:tc>
        <w:tc>
          <w:tcPr>
            <w:tcW w:w="686" w:type="pct"/>
            <w:shd w:val="clear" w:color="auto" w:fill="auto"/>
          </w:tcPr>
          <w:p w14:paraId="3548A496" w14:textId="2895E705" w:rsidR="00AC7B06" w:rsidRPr="00F65F75" w:rsidRDefault="00AC7B06" w:rsidP="00AC7B06">
            <w:pPr>
              <w:jc w:val="both"/>
              <w:rPr>
                <w:rFonts w:eastAsia="MS Mincho"/>
                <w:sz w:val="18"/>
                <w:szCs w:val="18"/>
              </w:rPr>
            </w:pPr>
          </w:p>
        </w:tc>
      </w:tr>
      <w:tr w:rsidR="00AC7B06" w:rsidRPr="00F65F75" w14:paraId="05314710" w14:textId="77777777" w:rsidTr="00DD679E">
        <w:tc>
          <w:tcPr>
            <w:tcW w:w="370" w:type="pct"/>
            <w:shd w:val="clear" w:color="auto" w:fill="auto"/>
          </w:tcPr>
          <w:p w14:paraId="05257D5A" w14:textId="050C7F98" w:rsidR="00AC7B06" w:rsidRPr="00DD679E" w:rsidRDefault="00AC7B06" w:rsidP="00AC7B06">
            <w:pPr>
              <w:pStyle w:val="title-article-norm"/>
              <w:rPr>
                <w:sz w:val="18"/>
                <w:szCs w:val="18"/>
                <w:lang w:val="sr-Cyrl-RS"/>
              </w:rPr>
            </w:pPr>
            <w:r>
              <w:rPr>
                <w:sz w:val="18"/>
                <w:szCs w:val="18"/>
                <w:lang w:val="sr-Cyrl-RS"/>
              </w:rPr>
              <w:t>11.2.</w:t>
            </w:r>
          </w:p>
        </w:tc>
        <w:tc>
          <w:tcPr>
            <w:tcW w:w="1159" w:type="pct"/>
            <w:shd w:val="clear" w:color="auto" w:fill="auto"/>
          </w:tcPr>
          <w:p w14:paraId="0A46A16B" w14:textId="77777777" w:rsidR="00AC7B06" w:rsidRPr="00F65F75" w:rsidRDefault="00AC7B06" w:rsidP="00AC7B06">
            <w:pPr>
              <w:jc w:val="both"/>
              <w:rPr>
                <w:sz w:val="18"/>
                <w:szCs w:val="18"/>
              </w:rPr>
            </w:pPr>
            <w:r w:rsidRPr="00F65F75">
              <w:rPr>
                <w:rFonts w:hint="eastAsia"/>
                <w:sz w:val="18"/>
                <w:szCs w:val="18"/>
              </w:rPr>
              <w:t>2.  Member States may, for the marketing of small quantities to the final consumer, provide for derogations from the provisions of paragraph 1 in respect of packaging, sealing and marking.</w:t>
            </w:r>
          </w:p>
        </w:tc>
        <w:tc>
          <w:tcPr>
            <w:tcW w:w="324" w:type="pct"/>
            <w:shd w:val="clear" w:color="auto" w:fill="FFFFFF" w:themeFill="background1"/>
          </w:tcPr>
          <w:p w14:paraId="52AB306E" w14:textId="4DD21AA0" w:rsidR="00AC7B06" w:rsidRPr="00F65F75" w:rsidRDefault="00AC7B06" w:rsidP="00AC7B06">
            <w:pPr>
              <w:jc w:val="both"/>
              <w:rPr>
                <w:rFonts w:eastAsia="MS Mincho"/>
                <w:sz w:val="18"/>
                <w:szCs w:val="18"/>
              </w:rPr>
            </w:pPr>
            <w:r>
              <w:rPr>
                <w:rFonts w:eastAsia="MS Mincho"/>
                <w:sz w:val="18"/>
                <w:szCs w:val="18"/>
                <w:lang w:val="sr-Cyrl-RS"/>
              </w:rPr>
              <w:t>28</w:t>
            </w:r>
          </w:p>
        </w:tc>
        <w:tc>
          <w:tcPr>
            <w:tcW w:w="1170" w:type="pct"/>
            <w:shd w:val="clear" w:color="auto" w:fill="FFFFFF" w:themeFill="background1"/>
          </w:tcPr>
          <w:p w14:paraId="0AAE362F" w14:textId="77777777" w:rsidR="00AC7B06" w:rsidRPr="00F44F98" w:rsidRDefault="00AC7B06" w:rsidP="00AC7B06">
            <w:pPr>
              <w:jc w:val="both"/>
              <w:rPr>
                <w:sz w:val="18"/>
                <w:szCs w:val="18"/>
              </w:rPr>
            </w:pPr>
            <w:r w:rsidRPr="00F44F98">
              <w:rPr>
                <w:sz w:val="18"/>
                <w:szCs w:val="18"/>
              </w:rPr>
              <w:t>У поступку дораде семена дорађивач семена може да припреми мешавину семена одређених врста, сорти и категорија семена.</w:t>
            </w:r>
          </w:p>
          <w:p w14:paraId="58616025" w14:textId="77777777" w:rsidR="00AC7B06" w:rsidRPr="00F44F98" w:rsidRDefault="00AC7B06" w:rsidP="00AC7B06">
            <w:pPr>
              <w:jc w:val="both"/>
              <w:rPr>
                <w:sz w:val="18"/>
                <w:szCs w:val="18"/>
              </w:rPr>
            </w:pPr>
            <w:r w:rsidRPr="00F44F98">
              <w:rPr>
                <w:sz w:val="18"/>
                <w:szCs w:val="18"/>
              </w:rPr>
              <w:t>Свака компонента у мешавини семена мора да испуњава захтеве квалитета одређених врста, сорти и категорија семена.</w:t>
            </w:r>
          </w:p>
          <w:p w14:paraId="2AB258B0" w14:textId="77777777" w:rsidR="00AC7B06" w:rsidRPr="00F44F98" w:rsidRDefault="00AC7B06" w:rsidP="00AC7B06">
            <w:pPr>
              <w:jc w:val="both"/>
              <w:rPr>
                <w:sz w:val="18"/>
                <w:szCs w:val="18"/>
              </w:rPr>
            </w:pPr>
            <w:r w:rsidRPr="00F44F98">
              <w:rPr>
                <w:sz w:val="18"/>
                <w:szCs w:val="18"/>
              </w:rPr>
              <w:t>Мешавина семена мора бити обележена посебном етикетом.</w:t>
            </w:r>
          </w:p>
          <w:p w14:paraId="17012B56" w14:textId="77777777" w:rsidR="00AC7B06" w:rsidRPr="00F44F98" w:rsidRDefault="00AC7B06" w:rsidP="00AC7B06">
            <w:pPr>
              <w:jc w:val="both"/>
              <w:rPr>
                <w:sz w:val="18"/>
                <w:szCs w:val="18"/>
              </w:rPr>
            </w:pPr>
            <w:r w:rsidRPr="00F44F98">
              <w:rPr>
                <w:sz w:val="18"/>
                <w:szCs w:val="18"/>
              </w:rPr>
              <w:t>Дорађивач семена дужан је да води евиденцију и чува документацију о припремљеним мешавинама семена најмање шест година.</w:t>
            </w:r>
          </w:p>
          <w:p w14:paraId="1D0CD286" w14:textId="22E83C17" w:rsidR="00AC7B06" w:rsidRPr="00F65F75" w:rsidRDefault="00AC7B06" w:rsidP="00AC7B06">
            <w:pPr>
              <w:jc w:val="both"/>
              <w:rPr>
                <w:sz w:val="18"/>
                <w:szCs w:val="18"/>
              </w:rPr>
            </w:pPr>
            <w:r w:rsidRPr="00F44F98">
              <w:rPr>
                <w:sz w:val="18"/>
                <w:szCs w:val="18"/>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групи и врсти.</w:t>
            </w:r>
          </w:p>
        </w:tc>
        <w:tc>
          <w:tcPr>
            <w:tcW w:w="416" w:type="pct"/>
            <w:shd w:val="clear" w:color="auto" w:fill="FFFFFF" w:themeFill="background1"/>
          </w:tcPr>
          <w:p w14:paraId="0FF52E68" w14:textId="7778BB0C"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7ABF7A88" w14:textId="6DACA96D"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4C020972" w14:textId="13ECB45C" w:rsidR="00AC7B06" w:rsidRPr="00F65F75" w:rsidRDefault="00AC7B06" w:rsidP="00AC7B06">
            <w:pPr>
              <w:jc w:val="both"/>
              <w:rPr>
                <w:rFonts w:eastAsia="MS Mincho"/>
                <w:sz w:val="18"/>
                <w:szCs w:val="18"/>
              </w:rPr>
            </w:pPr>
          </w:p>
        </w:tc>
      </w:tr>
      <w:tr w:rsidR="00AC7B06" w:rsidRPr="00F65F75" w14:paraId="37F72E24" w14:textId="77777777" w:rsidTr="00DD679E">
        <w:tc>
          <w:tcPr>
            <w:tcW w:w="370" w:type="pct"/>
            <w:shd w:val="clear" w:color="auto" w:fill="auto"/>
          </w:tcPr>
          <w:p w14:paraId="22C1C88F" w14:textId="13A8B1AA" w:rsidR="00AC7B06" w:rsidRPr="00DD679E" w:rsidRDefault="00AC7B06" w:rsidP="00AC7B06">
            <w:pPr>
              <w:pStyle w:val="title-article-norm"/>
              <w:rPr>
                <w:sz w:val="18"/>
                <w:szCs w:val="18"/>
                <w:lang w:val="sr-Cyrl-RS"/>
              </w:rPr>
            </w:pPr>
            <w:r>
              <w:rPr>
                <w:sz w:val="18"/>
                <w:szCs w:val="18"/>
                <w:lang w:val="sr-Cyrl-RS"/>
              </w:rPr>
              <w:t>12.1.</w:t>
            </w:r>
          </w:p>
        </w:tc>
        <w:tc>
          <w:tcPr>
            <w:tcW w:w="1159" w:type="pct"/>
            <w:shd w:val="clear" w:color="auto" w:fill="auto"/>
          </w:tcPr>
          <w:p w14:paraId="2402FF05" w14:textId="77777777" w:rsidR="00AC7B06" w:rsidRDefault="00AC7B06" w:rsidP="00AC7B06">
            <w:pPr>
              <w:jc w:val="both"/>
              <w:rPr>
                <w:sz w:val="18"/>
                <w:szCs w:val="18"/>
              </w:rPr>
            </w:pPr>
            <w:r w:rsidRPr="00F65F75">
              <w:rPr>
                <w:rFonts w:hint="eastAsia"/>
                <w:sz w:val="18"/>
                <w:szCs w:val="18"/>
              </w:rPr>
              <w:t xml:space="preserve">1.  Member States shall require that packages and containers of basic seed potatoes and certified potatoes be sealed officially or under official supervision in </w:t>
            </w:r>
            <w:r w:rsidRPr="00F65F75">
              <w:rPr>
                <w:rFonts w:hint="eastAsia"/>
                <w:sz w:val="18"/>
                <w:szCs w:val="18"/>
              </w:rPr>
              <w:lastRenderedPageBreak/>
              <w:t>such a manner that they cannot be opened without damaging the system of sealing or leaving evidence of tampering on either the official label provided for in Article 13(1) or the package.</w:t>
            </w:r>
          </w:p>
          <w:p w14:paraId="19D246B9" w14:textId="77777777" w:rsidR="00AC7B06" w:rsidRDefault="00AC7B06" w:rsidP="00AC7B06">
            <w:pPr>
              <w:jc w:val="both"/>
              <w:rPr>
                <w:sz w:val="18"/>
                <w:szCs w:val="18"/>
              </w:rPr>
            </w:pPr>
            <w:r w:rsidRPr="00F65F75">
              <w:rPr>
                <w:rFonts w:hint="eastAsia"/>
                <w:sz w:val="18"/>
                <w:szCs w:val="18"/>
              </w:rPr>
              <w:t>In order to ensure closure, the sealing system shall comprise at least either the official label or the affixing of an official seal.</w:t>
            </w:r>
          </w:p>
          <w:p w14:paraId="32EFDA02" w14:textId="77777777" w:rsidR="00AC7B06" w:rsidRPr="00F65F75" w:rsidRDefault="00AC7B06" w:rsidP="00AC7B06">
            <w:pPr>
              <w:jc w:val="both"/>
              <w:rPr>
                <w:sz w:val="18"/>
                <w:szCs w:val="18"/>
              </w:rPr>
            </w:pPr>
            <w:r w:rsidRPr="00F65F75">
              <w:rPr>
                <w:rFonts w:hint="eastAsia"/>
                <w:sz w:val="18"/>
                <w:szCs w:val="18"/>
              </w:rPr>
              <w:t>The measures provided for in the second subparagraph above shall not be necessary where a non-reusable sealing system is used.</w:t>
            </w:r>
          </w:p>
          <w:p w14:paraId="7F37EBBD" w14:textId="368B5E69" w:rsidR="00AC7B06" w:rsidRPr="00F65F75" w:rsidRDefault="00AC7B06" w:rsidP="00AC7B06">
            <w:pPr>
              <w:jc w:val="both"/>
              <w:rPr>
                <w:sz w:val="18"/>
                <w:szCs w:val="18"/>
              </w:rPr>
            </w:pPr>
            <w:r w:rsidRPr="00F65F75">
              <w:rPr>
                <w:rFonts w:hint="eastAsia"/>
                <w:sz w:val="18"/>
                <w:szCs w:val="18"/>
              </w:rPr>
              <w:t>In accordance with the procedure referred to in Article 25(2) it may be established whether a particular sealing system complies with the provisions of this paragraph.</w:t>
            </w:r>
          </w:p>
        </w:tc>
        <w:tc>
          <w:tcPr>
            <w:tcW w:w="324" w:type="pct"/>
            <w:shd w:val="clear" w:color="auto" w:fill="FFFFFF" w:themeFill="background1"/>
          </w:tcPr>
          <w:p w14:paraId="1F5BB10A" w14:textId="1AA72CB2" w:rsidR="00AC7B06" w:rsidRPr="00F65F75" w:rsidRDefault="00AC7B06" w:rsidP="00AC7B06">
            <w:pPr>
              <w:jc w:val="both"/>
              <w:rPr>
                <w:rFonts w:eastAsia="MS Mincho"/>
                <w:sz w:val="18"/>
                <w:szCs w:val="18"/>
              </w:rPr>
            </w:pPr>
            <w:r>
              <w:rPr>
                <w:rFonts w:eastAsia="MS Mincho"/>
                <w:sz w:val="18"/>
                <w:szCs w:val="18"/>
                <w:lang w:val="sr-Cyrl-RS"/>
              </w:rPr>
              <w:lastRenderedPageBreak/>
              <w:t>38.4</w:t>
            </w:r>
          </w:p>
        </w:tc>
        <w:tc>
          <w:tcPr>
            <w:tcW w:w="1170" w:type="pct"/>
            <w:shd w:val="clear" w:color="auto" w:fill="FFFFFF" w:themeFill="background1"/>
          </w:tcPr>
          <w:p w14:paraId="1BA39E62" w14:textId="7ECD9231" w:rsidR="00AC7B06" w:rsidRPr="00F65F75" w:rsidRDefault="00AC7B06" w:rsidP="00AC7B06">
            <w:pPr>
              <w:jc w:val="both"/>
              <w:rPr>
                <w:sz w:val="18"/>
                <w:szCs w:val="18"/>
              </w:rPr>
            </w:pPr>
            <w:r w:rsidRPr="007E3C6E">
              <w:rPr>
                <w:sz w:val="18"/>
                <w:szCs w:val="18"/>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6EFFCF98" w14:textId="3A114255"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5EA17409" w14:textId="432A9331"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66CBEAAF" w14:textId="535D903F" w:rsidR="00AC7B06" w:rsidRPr="00F65F75" w:rsidRDefault="00AC7B06" w:rsidP="00AC7B06">
            <w:pPr>
              <w:jc w:val="both"/>
              <w:rPr>
                <w:rFonts w:eastAsia="MS Mincho"/>
                <w:sz w:val="18"/>
                <w:szCs w:val="18"/>
              </w:rPr>
            </w:pPr>
          </w:p>
        </w:tc>
      </w:tr>
      <w:tr w:rsidR="00AC7B06" w:rsidRPr="00F65F75" w14:paraId="7E9C42F4" w14:textId="77777777" w:rsidTr="00D403C9">
        <w:tc>
          <w:tcPr>
            <w:tcW w:w="370" w:type="pct"/>
            <w:shd w:val="clear" w:color="auto" w:fill="auto"/>
          </w:tcPr>
          <w:p w14:paraId="57BE6C1D" w14:textId="7444AEC7" w:rsidR="00AC7B06" w:rsidRPr="00DD679E" w:rsidRDefault="00AC7B06" w:rsidP="00AC7B06">
            <w:pPr>
              <w:pStyle w:val="title-article-norm"/>
              <w:rPr>
                <w:sz w:val="18"/>
                <w:szCs w:val="18"/>
                <w:lang w:val="sr-Cyrl-RS"/>
              </w:rPr>
            </w:pPr>
            <w:r>
              <w:rPr>
                <w:sz w:val="18"/>
                <w:szCs w:val="18"/>
                <w:lang w:val="sr-Cyrl-RS"/>
              </w:rPr>
              <w:t>12.2.</w:t>
            </w:r>
          </w:p>
        </w:tc>
        <w:tc>
          <w:tcPr>
            <w:tcW w:w="1159" w:type="pct"/>
            <w:shd w:val="clear" w:color="auto" w:fill="auto"/>
          </w:tcPr>
          <w:p w14:paraId="3F46683B" w14:textId="77777777" w:rsidR="00AC7B06" w:rsidRPr="00F65F75" w:rsidRDefault="00AC7B06" w:rsidP="00AC7B06">
            <w:pPr>
              <w:jc w:val="both"/>
              <w:rPr>
                <w:sz w:val="18"/>
                <w:szCs w:val="18"/>
              </w:rPr>
            </w:pPr>
            <w:r w:rsidRPr="00F65F75">
              <w:rPr>
                <w:rFonts w:hint="eastAsia"/>
                <w:sz w:val="18"/>
                <w:szCs w:val="18"/>
              </w:rPr>
              <w:t>2.  Packages and containers which have been officially sealed shall not be resealed, whether one or more times, except officially or under official supervision. If packages are resealed, the fact of resealing, the most recent date of resealing and the authority responsible therefor shall be stated on the label required under Article 13(1).</w:t>
            </w:r>
          </w:p>
        </w:tc>
        <w:tc>
          <w:tcPr>
            <w:tcW w:w="324" w:type="pct"/>
            <w:shd w:val="clear" w:color="auto" w:fill="FFFFFF" w:themeFill="background1"/>
          </w:tcPr>
          <w:p w14:paraId="07BF86F6" w14:textId="77777777" w:rsidR="00AC7B06" w:rsidRDefault="00AC7B06" w:rsidP="00AC7B06">
            <w:pPr>
              <w:jc w:val="both"/>
              <w:rPr>
                <w:rFonts w:eastAsia="MS Mincho"/>
                <w:sz w:val="18"/>
                <w:szCs w:val="18"/>
                <w:lang w:val="sr-Cyrl-RS"/>
              </w:rPr>
            </w:pPr>
            <w:r>
              <w:rPr>
                <w:rFonts w:eastAsia="MS Mincho"/>
                <w:sz w:val="18"/>
                <w:szCs w:val="18"/>
                <w:lang w:val="sr-Cyrl-RS"/>
              </w:rPr>
              <w:t>42.1</w:t>
            </w:r>
          </w:p>
          <w:p w14:paraId="59A93B52" w14:textId="77777777" w:rsidR="00AC7B06" w:rsidRDefault="00AC7B06" w:rsidP="00AC7B06">
            <w:pPr>
              <w:jc w:val="both"/>
              <w:rPr>
                <w:rFonts w:eastAsia="MS Mincho"/>
                <w:sz w:val="18"/>
                <w:szCs w:val="18"/>
                <w:lang w:val="sr-Cyrl-RS"/>
              </w:rPr>
            </w:pPr>
          </w:p>
          <w:p w14:paraId="4C559C38" w14:textId="77777777" w:rsidR="00AC7B06" w:rsidRDefault="00AC7B06" w:rsidP="00AC7B06">
            <w:pPr>
              <w:jc w:val="both"/>
              <w:rPr>
                <w:rFonts w:eastAsia="MS Mincho"/>
                <w:sz w:val="18"/>
                <w:szCs w:val="18"/>
                <w:lang w:val="sr-Cyrl-RS"/>
              </w:rPr>
            </w:pPr>
          </w:p>
          <w:p w14:paraId="0B197528" w14:textId="3839A939" w:rsidR="00AC7B06" w:rsidRPr="00F65F75" w:rsidRDefault="00AC7B06" w:rsidP="00AC7B06">
            <w:pPr>
              <w:jc w:val="both"/>
              <w:rPr>
                <w:rFonts w:eastAsia="MS Mincho"/>
                <w:sz w:val="18"/>
                <w:szCs w:val="18"/>
              </w:rPr>
            </w:pPr>
            <w:r>
              <w:rPr>
                <w:rFonts w:eastAsia="MS Mincho"/>
                <w:sz w:val="18"/>
                <w:szCs w:val="18"/>
                <w:lang w:val="sr-Cyrl-RS"/>
              </w:rPr>
              <w:t>42.2</w:t>
            </w:r>
          </w:p>
        </w:tc>
        <w:tc>
          <w:tcPr>
            <w:tcW w:w="1170" w:type="pct"/>
            <w:shd w:val="clear" w:color="auto" w:fill="FFFFFF" w:themeFill="background1"/>
          </w:tcPr>
          <w:p w14:paraId="3B41FAB3" w14:textId="6C037A74" w:rsidR="00AC7B06" w:rsidRPr="009119F1" w:rsidRDefault="00AC7B06" w:rsidP="00AC7B06">
            <w:pPr>
              <w:jc w:val="both"/>
              <w:rPr>
                <w:sz w:val="18"/>
                <w:szCs w:val="18"/>
              </w:rPr>
            </w:pPr>
            <w:r w:rsidRPr="009119F1">
              <w:rPr>
                <w:sz w:val="18"/>
                <w:szCs w:val="18"/>
              </w:rPr>
              <w:t>Забрањено је препакивање и размеравање оригиналног паковања семена из домаће производње и увоза.</w:t>
            </w:r>
          </w:p>
          <w:p w14:paraId="0376B2DA" w14:textId="5A09ED58" w:rsidR="00AC7B06" w:rsidRPr="00F65F75" w:rsidRDefault="00AC7B06" w:rsidP="00AC7B06">
            <w:pPr>
              <w:jc w:val="both"/>
              <w:rPr>
                <w:sz w:val="18"/>
                <w:szCs w:val="18"/>
              </w:rPr>
            </w:pPr>
            <w:r w:rsidRPr="009119F1">
              <w:rPr>
                <w:sz w:val="18"/>
                <w:szCs w:val="18"/>
              </w:rPr>
              <w:t>Изузетно, дорађивач семена може да обавља препакивање, односно поновно паковање семена под условом да семе одговара захтевима квалитета и уз претходно одобрење Министарства.</w:t>
            </w:r>
          </w:p>
        </w:tc>
        <w:tc>
          <w:tcPr>
            <w:tcW w:w="416" w:type="pct"/>
            <w:shd w:val="clear" w:color="auto" w:fill="FFFFFF" w:themeFill="background1"/>
          </w:tcPr>
          <w:p w14:paraId="7BB80ED0" w14:textId="2B563DE4" w:rsidR="00AC7B06" w:rsidRPr="00F65F75" w:rsidRDefault="00AC7B06" w:rsidP="00AC7B06">
            <w:pPr>
              <w:jc w:val="center"/>
              <w:rPr>
                <w:rFonts w:eastAsia="MS Mincho"/>
                <w:b/>
                <w:bCs/>
                <w:sz w:val="18"/>
                <w:szCs w:val="18"/>
              </w:rPr>
            </w:pPr>
            <w:r>
              <w:rPr>
                <w:rFonts w:eastAsia="MS Mincho"/>
                <w:b/>
                <w:bCs/>
                <w:sz w:val="18"/>
                <w:szCs w:val="18"/>
                <w:lang w:val="sr-Cyrl-RS"/>
              </w:rPr>
              <w:t>ПУ</w:t>
            </w:r>
          </w:p>
        </w:tc>
        <w:tc>
          <w:tcPr>
            <w:tcW w:w="875" w:type="pct"/>
          </w:tcPr>
          <w:p w14:paraId="72FEFD17" w14:textId="77777777" w:rsidR="00AC7B06" w:rsidRPr="00F65F75" w:rsidRDefault="00AC7B06" w:rsidP="00AC7B06">
            <w:pPr>
              <w:jc w:val="both"/>
              <w:rPr>
                <w:rFonts w:eastAsia="MS Mincho"/>
                <w:sz w:val="18"/>
                <w:szCs w:val="18"/>
              </w:rPr>
            </w:pPr>
          </w:p>
        </w:tc>
        <w:tc>
          <w:tcPr>
            <w:tcW w:w="686" w:type="pct"/>
            <w:shd w:val="clear" w:color="auto" w:fill="auto"/>
          </w:tcPr>
          <w:p w14:paraId="5F1D358D" w14:textId="66B96FB2" w:rsidR="00AC7B06" w:rsidRPr="00F65F75" w:rsidRDefault="00AC7B06" w:rsidP="00AC7B06">
            <w:pPr>
              <w:jc w:val="both"/>
              <w:rPr>
                <w:rFonts w:eastAsia="MS Mincho"/>
                <w:sz w:val="18"/>
                <w:szCs w:val="18"/>
              </w:rPr>
            </w:pPr>
          </w:p>
        </w:tc>
      </w:tr>
      <w:tr w:rsidR="00AC7B06" w:rsidRPr="00F65F75" w14:paraId="15B8B576" w14:textId="77777777" w:rsidTr="00E0319F">
        <w:tc>
          <w:tcPr>
            <w:tcW w:w="370" w:type="pct"/>
            <w:shd w:val="clear" w:color="auto" w:fill="auto"/>
          </w:tcPr>
          <w:p w14:paraId="4BC17796" w14:textId="2AFB1E73" w:rsidR="00AC7B06" w:rsidRPr="00E0319F" w:rsidRDefault="00AC7B06" w:rsidP="00AC7B06">
            <w:pPr>
              <w:pStyle w:val="title-article-norm"/>
              <w:rPr>
                <w:sz w:val="18"/>
                <w:szCs w:val="18"/>
                <w:lang w:val="sr-Cyrl-RS"/>
              </w:rPr>
            </w:pPr>
            <w:r>
              <w:rPr>
                <w:sz w:val="18"/>
                <w:szCs w:val="18"/>
                <w:lang w:val="sr-Cyrl-RS"/>
              </w:rPr>
              <w:t>12.3.</w:t>
            </w:r>
          </w:p>
        </w:tc>
        <w:tc>
          <w:tcPr>
            <w:tcW w:w="1159" w:type="pct"/>
            <w:shd w:val="clear" w:color="auto" w:fill="auto"/>
          </w:tcPr>
          <w:p w14:paraId="58159387" w14:textId="77777777" w:rsidR="00AC7B06" w:rsidRPr="00F65F75" w:rsidRDefault="00AC7B06" w:rsidP="00AC7B06">
            <w:pPr>
              <w:jc w:val="both"/>
              <w:rPr>
                <w:sz w:val="18"/>
                <w:szCs w:val="18"/>
              </w:rPr>
            </w:pPr>
            <w:r w:rsidRPr="00F65F75">
              <w:rPr>
                <w:rFonts w:hint="eastAsia"/>
                <w:sz w:val="18"/>
                <w:szCs w:val="18"/>
              </w:rPr>
              <w:t>3.  Member States may provide for exceptions to paragraph 1 in the case of small packages sealed in their own territory. Conditions relating to these exceptions may be determined in accordance with the procedure referred to in Article 25(2).</w:t>
            </w:r>
          </w:p>
        </w:tc>
        <w:tc>
          <w:tcPr>
            <w:tcW w:w="324" w:type="pct"/>
            <w:shd w:val="clear" w:color="auto" w:fill="FFFFFF" w:themeFill="background1"/>
          </w:tcPr>
          <w:p w14:paraId="4EC97A4F" w14:textId="76C9519D" w:rsidR="00AC7B06" w:rsidRPr="00F65F75" w:rsidRDefault="00AC7B06" w:rsidP="00AC7B06">
            <w:pPr>
              <w:jc w:val="both"/>
              <w:rPr>
                <w:rFonts w:eastAsia="MS Mincho"/>
                <w:sz w:val="18"/>
                <w:szCs w:val="18"/>
              </w:rPr>
            </w:pPr>
            <w:r>
              <w:rPr>
                <w:rFonts w:eastAsia="MS Mincho"/>
                <w:sz w:val="18"/>
                <w:szCs w:val="18"/>
                <w:lang w:val="sr-Cyrl-RS"/>
              </w:rPr>
              <w:t>38.4</w:t>
            </w:r>
          </w:p>
        </w:tc>
        <w:tc>
          <w:tcPr>
            <w:tcW w:w="1170" w:type="pct"/>
            <w:shd w:val="clear" w:color="auto" w:fill="FFFFFF" w:themeFill="background1"/>
          </w:tcPr>
          <w:p w14:paraId="2266017E" w14:textId="3659C475" w:rsidR="00AC7B06" w:rsidRPr="00F65F75" w:rsidRDefault="00AC7B06" w:rsidP="00AC7B06">
            <w:pPr>
              <w:jc w:val="both"/>
              <w:rPr>
                <w:sz w:val="18"/>
                <w:szCs w:val="18"/>
              </w:rPr>
            </w:pPr>
            <w:r w:rsidRPr="007E3C6E">
              <w:rPr>
                <w:sz w:val="18"/>
                <w:szCs w:val="18"/>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3E53FB9E" w14:textId="262C1C27" w:rsidR="00AC7B06" w:rsidRPr="00F65F75" w:rsidRDefault="00AC7B06" w:rsidP="00AC7B06">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2F670A4D" w14:textId="0540BB05"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36E8A2C2" w14:textId="1F5360CC" w:rsidR="00AC7B06" w:rsidRPr="00F65F75" w:rsidRDefault="00AC7B06" w:rsidP="00AC7B06">
            <w:pPr>
              <w:jc w:val="both"/>
              <w:rPr>
                <w:rFonts w:eastAsia="MS Mincho"/>
                <w:sz w:val="18"/>
                <w:szCs w:val="18"/>
              </w:rPr>
            </w:pPr>
          </w:p>
        </w:tc>
      </w:tr>
      <w:tr w:rsidR="00AC7B06" w:rsidRPr="00F65F75" w14:paraId="2518CEFC" w14:textId="77777777" w:rsidTr="00E0319F">
        <w:tc>
          <w:tcPr>
            <w:tcW w:w="370" w:type="pct"/>
            <w:shd w:val="clear" w:color="auto" w:fill="auto"/>
          </w:tcPr>
          <w:p w14:paraId="4E4A6E51" w14:textId="10604F55" w:rsidR="00AC7B06" w:rsidRPr="00E0319F" w:rsidRDefault="00AC7B06" w:rsidP="00FB03C3">
            <w:pPr>
              <w:pStyle w:val="title-article-norm"/>
              <w:rPr>
                <w:sz w:val="18"/>
                <w:szCs w:val="18"/>
                <w:lang w:val="sr-Cyrl-RS"/>
              </w:rPr>
            </w:pPr>
            <w:r>
              <w:rPr>
                <w:sz w:val="18"/>
                <w:szCs w:val="18"/>
                <w:lang w:val="sr-Cyrl-RS"/>
              </w:rPr>
              <w:t>13.1.</w:t>
            </w:r>
          </w:p>
        </w:tc>
        <w:tc>
          <w:tcPr>
            <w:tcW w:w="1159" w:type="pct"/>
            <w:shd w:val="clear" w:color="auto" w:fill="auto"/>
          </w:tcPr>
          <w:p w14:paraId="1876F5BD" w14:textId="77777777" w:rsidR="00AC7B06" w:rsidRPr="00F65F75" w:rsidRDefault="00AC7B06" w:rsidP="00AC7B06">
            <w:pPr>
              <w:jc w:val="both"/>
              <w:rPr>
                <w:sz w:val="18"/>
                <w:szCs w:val="18"/>
              </w:rPr>
            </w:pPr>
            <w:r w:rsidRPr="00F65F75">
              <w:rPr>
                <w:rFonts w:hint="eastAsia"/>
                <w:sz w:val="18"/>
                <w:szCs w:val="18"/>
              </w:rPr>
              <w:t>1.  Member States shall require that packages and containers of basic seed potatoes and certified seed potatoes:</w:t>
            </w:r>
          </w:p>
          <w:p w14:paraId="2593F0C5" w14:textId="77777777" w:rsidR="00AC7B06" w:rsidRDefault="00AC7B06" w:rsidP="00AC7B06">
            <w:pPr>
              <w:jc w:val="both"/>
              <w:rPr>
                <w:sz w:val="18"/>
                <w:szCs w:val="18"/>
              </w:rPr>
            </w:pPr>
            <w:r w:rsidRPr="00F65F75">
              <w:rPr>
                <w:rFonts w:hint="eastAsia"/>
                <w:sz w:val="18"/>
                <w:szCs w:val="18"/>
              </w:rPr>
              <w:t xml:space="preserve">(a) be labelled on the outside with an official label which has not previously been used, which fulfils the conditions laid down in Annex III and the particulars of which are provided in one of the official languages of the Community. The colour of the label shall be white for basic seed potatoes and blue for certified seed potatoes. When a label with a string-hole is used, its attachment shall be ensured in all cases with an official seal. The use of official adhesive labels shall be authorised. In accordance with with procedure referred to in Article </w:t>
            </w:r>
            <w:r w:rsidRPr="00F65F75">
              <w:rPr>
                <w:rFonts w:hint="eastAsia"/>
                <w:sz w:val="18"/>
                <w:szCs w:val="18"/>
              </w:rPr>
              <w:lastRenderedPageBreak/>
              <w:t>25(2), the indelible printing of the prescribed particulars on the package in accordance with the label model may be authorised under official supervision;</w:t>
            </w:r>
          </w:p>
          <w:p w14:paraId="798A7ECD" w14:textId="77777777" w:rsidR="00FB03C3" w:rsidRDefault="00FB03C3" w:rsidP="00AC7B06">
            <w:pPr>
              <w:jc w:val="both"/>
              <w:rPr>
                <w:sz w:val="18"/>
                <w:szCs w:val="18"/>
              </w:rPr>
            </w:pPr>
            <w:r w:rsidRPr="00F65F75">
              <w:rPr>
                <w:rFonts w:hint="eastAsia"/>
                <w:sz w:val="18"/>
                <w:szCs w:val="18"/>
              </w:rPr>
              <w:t>(b) contain an official document, in the same colour as the label, providing at least the label particulars required under Annex III(A)(3), (4) and (6). This document shall be drawn up in such a manner that it cannot be confused with the official label referred to under (a).</w:t>
            </w:r>
          </w:p>
          <w:p w14:paraId="26BE251C" w14:textId="512F8A37" w:rsidR="00FB03C3" w:rsidRPr="00F65F75" w:rsidRDefault="00FB03C3" w:rsidP="00AC7B06">
            <w:pPr>
              <w:jc w:val="both"/>
              <w:rPr>
                <w:sz w:val="18"/>
                <w:szCs w:val="18"/>
              </w:rPr>
            </w:pPr>
            <w:r w:rsidRPr="00F65F75">
              <w:rPr>
                <w:rFonts w:hint="eastAsia"/>
                <w:sz w:val="18"/>
                <w:szCs w:val="18"/>
              </w:rPr>
              <w:t>This document shall not be necessary if the particulars are printed indelibly on the package or if, in accordance with the provisions under (a), an adhesive label or a label of tear resistant material is used.</w:t>
            </w:r>
          </w:p>
        </w:tc>
        <w:tc>
          <w:tcPr>
            <w:tcW w:w="324" w:type="pct"/>
            <w:shd w:val="clear" w:color="auto" w:fill="FFFFFF" w:themeFill="background1"/>
          </w:tcPr>
          <w:p w14:paraId="67A267A7" w14:textId="605D966D" w:rsidR="00AC7B06" w:rsidRPr="00F65F75" w:rsidRDefault="00AC7B06" w:rsidP="00AC7B06">
            <w:pPr>
              <w:jc w:val="both"/>
              <w:rPr>
                <w:rFonts w:eastAsia="MS Mincho"/>
                <w:sz w:val="18"/>
                <w:szCs w:val="18"/>
              </w:rPr>
            </w:pPr>
            <w:r>
              <w:rPr>
                <w:rFonts w:eastAsia="MS Mincho"/>
                <w:sz w:val="18"/>
                <w:szCs w:val="18"/>
                <w:lang w:val="sr-Cyrl-RS"/>
              </w:rPr>
              <w:lastRenderedPageBreak/>
              <w:t>41.4</w:t>
            </w:r>
          </w:p>
        </w:tc>
        <w:tc>
          <w:tcPr>
            <w:tcW w:w="1170" w:type="pct"/>
            <w:shd w:val="clear" w:color="auto" w:fill="FFFFFF" w:themeFill="background1"/>
          </w:tcPr>
          <w:p w14:paraId="5C6F729E" w14:textId="77BBF2E5" w:rsidR="00AC7B06" w:rsidRPr="00F65F75" w:rsidRDefault="00AC7B06" w:rsidP="00AC7B06">
            <w:pPr>
              <w:jc w:val="both"/>
              <w:rPr>
                <w:sz w:val="18"/>
                <w:szCs w:val="18"/>
              </w:rPr>
            </w:pPr>
            <w:r w:rsidRPr="005379BD">
              <w:rPr>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3A8D0864" w14:textId="53B2CD38" w:rsidR="00AC7B06" w:rsidRPr="00F65F75" w:rsidRDefault="00AC7B06" w:rsidP="00AC7B06">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29957695" w14:textId="0D77CCD8"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4F87BADF" w14:textId="47FA20C2" w:rsidR="00AC7B06" w:rsidRPr="00F65F75" w:rsidRDefault="00AC7B06" w:rsidP="00AC7B06">
            <w:pPr>
              <w:jc w:val="both"/>
              <w:rPr>
                <w:rFonts w:eastAsia="MS Mincho"/>
                <w:sz w:val="18"/>
                <w:szCs w:val="18"/>
              </w:rPr>
            </w:pPr>
          </w:p>
        </w:tc>
      </w:tr>
      <w:tr w:rsidR="00AC7B06" w:rsidRPr="00F65F75" w14:paraId="7DF0C118" w14:textId="77777777" w:rsidTr="00E0319F">
        <w:tc>
          <w:tcPr>
            <w:tcW w:w="370" w:type="pct"/>
            <w:shd w:val="clear" w:color="auto" w:fill="auto"/>
          </w:tcPr>
          <w:p w14:paraId="196AA76A" w14:textId="0E93F27F" w:rsidR="00AC7B06" w:rsidRPr="00E0319F" w:rsidRDefault="00AC7B06" w:rsidP="00AC7B06">
            <w:pPr>
              <w:pStyle w:val="title-article-norm"/>
              <w:rPr>
                <w:sz w:val="18"/>
                <w:szCs w:val="18"/>
                <w:lang w:val="sr-Cyrl-RS"/>
              </w:rPr>
            </w:pPr>
            <w:r>
              <w:rPr>
                <w:sz w:val="18"/>
                <w:szCs w:val="18"/>
                <w:lang w:val="sr-Cyrl-RS"/>
              </w:rPr>
              <w:t>13.2.</w:t>
            </w:r>
          </w:p>
        </w:tc>
        <w:tc>
          <w:tcPr>
            <w:tcW w:w="1159" w:type="pct"/>
            <w:shd w:val="clear" w:color="auto" w:fill="auto"/>
          </w:tcPr>
          <w:p w14:paraId="2BA553B8" w14:textId="77777777" w:rsidR="00AC7B06" w:rsidRPr="00F65F75" w:rsidRDefault="00AC7B06" w:rsidP="00AC7B06">
            <w:pPr>
              <w:jc w:val="both"/>
              <w:rPr>
                <w:sz w:val="18"/>
                <w:szCs w:val="18"/>
              </w:rPr>
            </w:pPr>
            <w:r w:rsidRPr="00F65F75">
              <w:rPr>
                <w:rFonts w:hint="eastAsia"/>
                <w:sz w:val="18"/>
                <w:szCs w:val="18"/>
              </w:rPr>
              <w:t>2.  Member States may provide for exceptions to paragraph 1 in the case of small packages sealed in their own territory. Conditions relating to these exceptions may be determined in accordance with the procedure referred to in Article 25(2).</w:t>
            </w:r>
          </w:p>
        </w:tc>
        <w:tc>
          <w:tcPr>
            <w:tcW w:w="324" w:type="pct"/>
            <w:shd w:val="clear" w:color="auto" w:fill="FFFFFF" w:themeFill="background1"/>
          </w:tcPr>
          <w:p w14:paraId="008974E4" w14:textId="115B29B2" w:rsidR="00AC7B06" w:rsidRPr="00F65F75" w:rsidRDefault="00AC7B06" w:rsidP="00AC7B06">
            <w:pPr>
              <w:jc w:val="both"/>
              <w:rPr>
                <w:rFonts w:eastAsia="MS Mincho"/>
                <w:sz w:val="18"/>
                <w:szCs w:val="18"/>
              </w:rPr>
            </w:pPr>
            <w:r>
              <w:rPr>
                <w:rFonts w:eastAsia="MS Mincho"/>
                <w:sz w:val="18"/>
                <w:szCs w:val="18"/>
                <w:lang w:val="sr-Cyrl-RS"/>
              </w:rPr>
              <w:t>41.4</w:t>
            </w:r>
          </w:p>
        </w:tc>
        <w:tc>
          <w:tcPr>
            <w:tcW w:w="1170" w:type="pct"/>
            <w:shd w:val="clear" w:color="auto" w:fill="FFFFFF" w:themeFill="background1"/>
          </w:tcPr>
          <w:p w14:paraId="34560766" w14:textId="56B47986" w:rsidR="00AC7B06" w:rsidRPr="00F65F75" w:rsidRDefault="00AC7B06" w:rsidP="00AC7B06">
            <w:pPr>
              <w:jc w:val="both"/>
              <w:rPr>
                <w:sz w:val="18"/>
                <w:szCs w:val="18"/>
              </w:rPr>
            </w:pPr>
            <w:r w:rsidRPr="005379BD">
              <w:rPr>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6366B337" w14:textId="72702B9B" w:rsidR="00AC7B06" w:rsidRPr="00F65F75" w:rsidRDefault="00AC7B06" w:rsidP="00AC7B06">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70E961CF" w14:textId="5445C7AD"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75F61E2E" w14:textId="140A271F" w:rsidR="00AC7B06" w:rsidRPr="00F65F75" w:rsidRDefault="00AC7B06" w:rsidP="00AC7B06">
            <w:pPr>
              <w:jc w:val="both"/>
              <w:rPr>
                <w:rFonts w:eastAsia="MS Mincho"/>
                <w:sz w:val="18"/>
                <w:szCs w:val="18"/>
              </w:rPr>
            </w:pPr>
          </w:p>
        </w:tc>
      </w:tr>
      <w:tr w:rsidR="00AC7B06" w:rsidRPr="00F65F75" w14:paraId="02C9E39B" w14:textId="77777777" w:rsidTr="00E0319F">
        <w:tc>
          <w:tcPr>
            <w:tcW w:w="370" w:type="pct"/>
            <w:shd w:val="clear" w:color="auto" w:fill="auto"/>
          </w:tcPr>
          <w:p w14:paraId="35E14A6E" w14:textId="02E3F315" w:rsidR="00AC7B06" w:rsidRPr="00E0319F" w:rsidRDefault="00AC7B06" w:rsidP="00AC7B06">
            <w:pPr>
              <w:pStyle w:val="title-article-norm"/>
              <w:rPr>
                <w:sz w:val="18"/>
                <w:szCs w:val="18"/>
                <w:lang w:val="sr-Cyrl-RS"/>
              </w:rPr>
            </w:pPr>
            <w:r>
              <w:rPr>
                <w:sz w:val="18"/>
                <w:szCs w:val="18"/>
                <w:lang w:val="sr-Cyrl-RS"/>
              </w:rPr>
              <w:t>14.</w:t>
            </w:r>
          </w:p>
        </w:tc>
        <w:tc>
          <w:tcPr>
            <w:tcW w:w="1159" w:type="pct"/>
            <w:shd w:val="clear" w:color="auto" w:fill="auto"/>
          </w:tcPr>
          <w:p w14:paraId="1EF13AF3" w14:textId="77777777" w:rsidR="00AC7B06" w:rsidRPr="00F65F75" w:rsidRDefault="00AC7B06" w:rsidP="00AC7B06">
            <w:pPr>
              <w:jc w:val="both"/>
              <w:rPr>
                <w:sz w:val="18"/>
                <w:szCs w:val="18"/>
              </w:rPr>
            </w:pPr>
            <w:r w:rsidRPr="00F65F75">
              <w:rPr>
                <w:rFonts w:hint="eastAsia"/>
                <w:sz w:val="18"/>
                <w:szCs w:val="18"/>
              </w:rPr>
              <w:t>In accordance with the procedure referred to in Article 25(2), it may be provided that, in cases other than those provided for in this Directive, packages or containers of basic seed potatoes or certified seed potatoes shall bear a supplier's label (which may either be a label separate from the official label or take the form of the suppliers' information printed on the package or container itself). The particulars to be provided on any such label shall also be established in accordance with the procedure referred to in Article 25(2).</w:t>
            </w:r>
          </w:p>
        </w:tc>
        <w:tc>
          <w:tcPr>
            <w:tcW w:w="324" w:type="pct"/>
            <w:shd w:val="clear" w:color="auto" w:fill="FFFFFF" w:themeFill="background1"/>
          </w:tcPr>
          <w:p w14:paraId="276F3FB7" w14:textId="2A78CC96" w:rsidR="00AC7B06" w:rsidRPr="00F65F75" w:rsidRDefault="00AC7B06" w:rsidP="00AC7B06">
            <w:pPr>
              <w:jc w:val="both"/>
              <w:rPr>
                <w:rFonts w:eastAsia="MS Mincho"/>
                <w:sz w:val="18"/>
                <w:szCs w:val="18"/>
              </w:rPr>
            </w:pPr>
            <w:r>
              <w:rPr>
                <w:rFonts w:eastAsia="MS Mincho"/>
                <w:sz w:val="18"/>
                <w:szCs w:val="18"/>
                <w:lang w:val="sr-Cyrl-RS"/>
              </w:rPr>
              <w:t>41.4</w:t>
            </w:r>
          </w:p>
        </w:tc>
        <w:tc>
          <w:tcPr>
            <w:tcW w:w="1170" w:type="pct"/>
            <w:shd w:val="clear" w:color="auto" w:fill="FFFFFF" w:themeFill="background1"/>
          </w:tcPr>
          <w:p w14:paraId="71EC153C" w14:textId="6ED01616" w:rsidR="00AC7B06" w:rsidRPr="00F65F75" w:rsidRDefault="00AC7B06" w:rsidP="00AC7B06">
            <w:pPr>
              <w:jc w:val="both"/>
              <w:rPr>
                <w:sz w:val="18"/>
                <w:szCs w:val="18"/>
              </w:rPr>
            </w:pPr>
            <w:r w:rsidRPr="005379BD">
              <w:rPr>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8F7A320" w14:textId="6440D06E" w:rsidR="00AC7B06" w:rsidRPr="00F65F75" w:rsidRDefault="00AC7B06" w:rsidP="00AC7B06">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1D4EB3C8" w14:textId="2588F9CF"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1F39ADB6" w14:textId="12E4389E" w:rsidR="00AC7B06" w:rsidRPr="00F65F75" w:rsidRDefault="00AC7B06" w:rsidP="00AC7B06">
            <w:pPr>
              <w:jc w:val="both"/>
              <w:rPr>
                <w:rFonts w:eastAsia="MS Mincho"/>
                <w:sz w:val="18"/>
                <w:szCs w:val="18"/>
              </w:rPr>
            </w:pPr>
          </w:p>
        </w:tc>
      </w:tr>
      <w:tr w:rsidR="00AC7B06" w:rsidRPr="00F65F75" w14:paraId="757853AE" w14:textId="77777777" w:rsidTr="00E0319F">
        <w:tc>
          <w:tcPr>
            <w:tcW w:w="370" w:type="pct"/>
            <w:shd w:val="clear" w:color="auto" w:fill="auto"/>
          </w:tcPr>
          <w:p w14:paraId="04827668" w14:textId="66D907F5" w:rsidR="00AC7B06" w:rsidRPr="00E0319F" w:rsidRDefault="00AC7B06" w:rsidP="00AC7B06">
            <w:pPr>
              <w:pStyle w:val="title-article-norm"/>
              <w:rPr>
                <w:sz w:val="18"/>
                <w:szCs w:val="18"/>
                <w:lang w:val="sr-Cyrl-RS"/>
              </w:rPr>
            </w:pPr>
            <w:r>
              <w:rPr>
                <w:sz w:val="18"/>
                <w:szCs w:val="18"/>
                <w:lang w:val="sr-Cyrl-RS"/>
              </w:rPr>
              <w:t>15.</w:t>
            </w:r>
          </w:p>
        </w:tc>
        <w:tc>
          <w:tcPr>
            <w:tcW w:w="1159" w:type="pct"/>
            <w:shd w:val="clear" w:color="auto" w:fill="auto"/>
          </w:tcPr>
          <w:p w14:paraId="1C05283C" w14:textId="77777777" w:rsidR="00AC7B06" w:rsidRPr="00F65F75" w:rsidRDefault="00AC7B06" w:rsidP="00AC7B06">
            <w:pPr>
              <w:jc w:val="both"/>
              <w:rPr>
                <w:sz w:val="18"/>
                <w:szCs w:val="18"/>
              </w:rPr>
            </w:pPr>
            <w:r w:rsidRPr="00F65F75">
              <w:rPr>
                <w:sz w:val="18"/>
                <w:szCs w:val="18"/>
              </w:rPr>
              <w:t>In the case of seed potatoes of a variety which has been genetically modified, any label or document, official or otherwise, which is affixed to or accompanies the seed lot, under the provisions of this Directive, shall clearly indicate that the variety has been genetically modified.</w:t>
            </w:r>
          </w:p>
        </w:tc>
        <w:tc>
          <w:tcPr>
            <w:tcW w:w="324" w:type="pct"/>
            <w:shd w:val="clear" w:color="auto" w:fill="FFFFFF" w:themeFill="background1"/>
          </w:tcPr>
          <w:p w14:paraId="0CE555F7" w14:textId="0950DDCC" w:rsidR="00AC7B06" w:rsidRPr="00F65F75" w:rsidRDefault="00AC7B06" w:rsidP="00AC7B06">
            <w:pPr>
              <w:jc w:val="both"/>
              <w:rPr>
                <w:rFonts w:eastAsia="MS Mincho"/>
                <w:sz w:val="18"/>
                <w:szCs w:val="18"/>
              </w:rPr>
            </w:pPr>
            <w:r>
              <w:rPr>
                <w:rFonts w:eastAsia="MS Mincho"/>
                <w:sz w:val="18"/>
                <w:szCs w:val="18"/>
                <w:lang w:val="sr-Cyrl-RS"/>
              </w:rPr>
              <w:t>41.4</w:t>
            </w:r>
          </w:p>
        </w:tc>
        <w:tc>
          <w:tcPr>
            <w:tcW w:w="1170" w:type="pct"/>
            <w:shd w:val="clear" w:color="auto" w:fill="FFFFFF" w:themeFill="background1"/>
          </w:tcPr>
          <w:p w14:paraId="551F9698" w14:textId="4B897021" w:rsidR="00AC7B06" w:rsidRPr="00F65F75" w:rsidRDefault="00AC7B06" w:rsidP="00AC7B06">
            <w:pPr>
              <w:jc w:val="both"/>
              <w:rPr>
                <w:sz w:val="18"/>
                <w:szCs w:val="18"/>
              </w:rPr>
            </w:pPr>
            <w:r w:rsidRPr="005379BD">
              <w:rPr>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37E12DB5" w14:textId="6EC81E5F" w:rsidR="00AC7B06" w:rsidRPr="00F65F75" w:rsidRDefault="00AC7B06" w:rsidP="00AC7B06">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64CAC607" w14:textId="39205D44"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171E037B" w14:textId="5F6A269A" w:rsidR="00AC7B06" w:rsidRPr="00F65F75" w:rsidRDefault="00AC7B06" w:rsidP="00AC7B06">
            <w:pPr>
              <w:jc w:val="both"/>
              <w:rPr>
                <w:rFonts w:eastAsia="MS Mincho"/>
                <w:sz w:val="18"/>
                <w:szCs w:val="18"/>
              </w:rPr>
            </w:pPr>
          </w:p>
        </w:tc>
      </w:tr>
      <w:tr w:rsidR="00AC7B06" w:rsidRPr="00F65F75" w14:paraId="33107D61" w14:textId="77777777" w:rsidTr="00E0319F">
        <w:tc>
          <w:tcPr>
            <w:tcW w:w="370" w:type="pct"/>
            <w:shd w:val="clear" w:color="auto" w:fill="auto"/>
          </w:tcPr>
          <w:p w14:paraId="459813A4" w14:textId="4B80E537" w:rsidR="00AC7B06" w:rsidRPr="00E0319F" w:rsidRDefault="00AC7B06" w:rsidP="00AC7B06">
            <w:pPr>
              <w:pStyle w:val="title-article-norm"/>
              <w:rPr>
                <w:sz w:val="18"/>
                <w:szCs w:val="18"/>
                <w:lang w:val="sr-Cyrl-RS"/>
              </w:rPr>
            </w:pPr>
            <w:r>
              <w:rPr>
                <w:sz w:val="18"/>
                <w:szCs w:val="18"/>
                <w:lang w:val="sr-Cyrl-RS"/>
              </w:rPr>
              <w:t>16.1.</w:t>
            </w:r>
          </w:p>
        </w:tc>
        <w:tc>
          <w:tcPr>
            <w:tcW w:w="1159" w:type="pct"/>
            <w:shd w:val="clear" w:color="auto" w:fill="auto"/>
          </w:tcPr>
          <w:p w14:paraId="763655FD" w14:textId="77777777" w:rsidR="00AC7B06" w:rsidRPr="00F65F75" w:rsidRDefault="00AC7B06" w:rsidP="00AC7B06">
            <w:pPr>
              <w:jc w:val="both"/>
              <w:rPr>
                <w:sz w:val="18"/>
                <w:szCs w:val="18"/>
              </w:rPr>
            </w:pPr>
            <w:r w:rsidRPr="00F65F75">
              <w:rPr>
                <w:rFonts w:hint="eastAsia"/>
                <w:sz w:val="18"/>
                <w:szCs w:val="18"/>
              </w:rPr>
              <w:t>Member States shall require that any chemical treatment of basic seed potatoes or certified seed potatoes be noted either on the official label or on the supplier's label and on the package or inside it or on the container.</w:t>
            </w:r>
          </w:p>
        </w:tc>
        <w:tc>
          <w:tcPr>
            <w:tcW w:w="324" w:type="pct"/>
            <w:shd w:val="clear" w:color="auto" w:fill="FFFFFF" w:themeFill="background1"/>
          </w:tcPr>
          <w:p w14:paraId="1D8DBBD4" w14:textId="2A867B04" w:rsidR="00AC7B06" w:rsidRPr="00F65F75" w:rsidRDefault="00AC7B06" w:rsidP="00AC7B06">
            <w:pPr>
              <w:jc w:val="both"/>
              <w:rPr>
                <w:rFonts w:eastAsia="MS Mincho"/>
                <w:sz w:val="18"/>
                <w:szCs w:val="18"/>
              </w:rPr>
            </w:pPr>
            <w:r>
              <w:rPr>
                <w:rFonts w:eastAsia="MS Mincho"/>
                <w:sz w:val="18"/>
                <w:szCs w:val="18"/>
                <w:lang w:val="sr-Cyrl-RS"/>
              </w:rPr>
              <w:t>41.4</w:t>
            </w:r>
          </w:p>
        </w:tc>
        <w:tc>
          <w:tcPr>
            <w:tcW w:w="1170" w:type="pct"/>
            <w:shd w:val="clear" w:color="auto" w:fill="FFFFFF" w:themeFill="background1"/>
          </w:tcPr>
          <w:p w14:paraId="616B83AA" w14:textId="5C61AC39" w:rsidR="00AC7B06" w:rsidRPr="00F65F75" w:rsidRDefault="00AC7B06" w:rsidP="00AC7B06">
            <w:pPr>
              <w:jc w:val="both"/>
              <w:rPr>
                <w:sz w:val="18"/>
                <w:szCs w:val="18"/>
              </w:rPr>
            </w:pPr>
            <w:r w:rsidRPr="005379BD">
              <w:rPr>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74A6EDD1" w14:textId="1939F7B6" w:rsidR="00AC7B06" w:rsidRPr="00F65F75" w:rsidRDefault="00AC7B06" w:rsidP="00AC7B06">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53B4B818" w14:textId="5FE0CF31" w:rsidR="00AC7B06" w:rsidRPr="00F65F75" w:rsidRDefault="00AC7B06" w:rsidP="00AC7B06">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42FE5BB1" w14:textId="4E796EFB" w:rsidR="00AC7B06" w:rsidRPr="00F65F75" w:rsidRDefault="00AC7B06" w:rsidP="00AC7B06">
            <w:pPr>
              <w:jc w:val="both"/>
              <w:rPr>
                <w:rFonts w:eastAsia="MS Mincho"/>
                <w:sz w:val="18"/>
                <w:szCs w:val="18"/>
              </w:rPr>
            </w:pPr>
          </w:p>
        </w:tc>
      </w:tr>
      <w:tr w:rsidR="00FB03C3" w:rsidRPr="00F65F75" w14:paraId="75224742" w14:textId="77777777" w:rsidTr="00B73CAE">
        <w:tc>
          <w:tcPr>
            <w:tcW w:w="370" w:type="pct"/>
            <w:shd w:val="clear" w:color="auto" w:fill="auto"/>
          </w:tcPr>
          <w:p w14:paraId="7D9D97A6" w14:textId="0DA3146D" w:rsidR="00FB03C3" w:rsidRPr="00E0319F" w:rsidRDefault="00FB03C3" w:rsidP="00FB03C3">
            <w:pPr>
              <w:pStyle w:val="title-article-norm"/>
              <w:rPr>
                <w:sz w:val="18"/>
                <w:szCs w:val="18"/>
                <w:lang w:val="sr-Cyrl-RS"/>
              </w:rPr>
            </w:pPr>
            <w:r>
              <w:rPr>
                <w:sz w:val="18"/>
                <w:szCs w:val="18"/>
                <w:lang w:val="sr-Cyrl-RS"/>
              </w:rPr>
              <w:lastRenderedPageBreak/>
              <w:t>17.1.</w:t>
            </w:r>
          </w:p>
        </w:tc>
        <w:tc>
          <w:tcPr>
            <w:tcW w:w="1159" w:type="pct"/>
            <w:shd w:val="clear" w:color="auto" w:fill="auto"/>
          </w:tcPr>
          <w:p w14:paraId="21CFBB96" w14:textId="77777777" w:rsidR="00FB03C3" w:rsidRPr="00F65F75" w:rsidRDefault="00FB03C3" w:rsidP="00FB03C3">
            <w:pPr>
              <w:jc w:val="both"/>
              <w:rPr>
                <w:sz w:val="18"/>
                <w:szCs w:val="18"/>
              </w:rPr>
            </w:pPr>
            <w:r w:rsidRPr="00F65F75">
              <w:rPr>
                <w:rFonts w:hint="eastAsia"/>
                <w:sz w:val="18"/>
                <w:szCs w:val="18"/>
              </w:rPr>
              <w:t>1.  Member States shall ensure that seed potatoes which are placed on the market under the provisions of this Directive, whether mandatory or discretionary, are not subject to any marketing restrictions as regards their characteristics, examination requirements, marking and sealing other than those laid down in this or any other Directive.</w:t>
            </w:r>
          </w:p>
        </w:tc>
        <w:tc>
          <w:tcPr>
            <w:tcW w:w="324" w:type="pct"/>
            <w:shd w:val="clear" w:color="auto" w:fill="auto"/>
          </w:tcPr>
          <w:p w14:paraId="395C1BC5" w14:textId="77777777" w:rsidR="00FB03C3" w:rsidRPr="00F65F75" w:rsidRDefault="00FB03C3" w:rsidP="00FB03C3">
            <w:pPr>
              <w:jc w:val="both"/>
              <w:rPr>
                <w:rFonts w:eastAsia="MS Mincho"/>
                <w:sz w:val="18"/>
                <w:szCs w:val="18"/>
              </w:rPr>
            </w:pPr>
          </w:p>
        </w:tc>
        <w:tc>
          <w:tcPr>
            <w:tcW w:w="1170" w:type="pct"/>
            <w:shd w:val="clear" w:color="auto" w:fill="auto"/>
          </w:tcPr>
          <w:p w14:paraId="1DA229D6" w14:textId="77777777" w:rsidR="00FB03C3" w:rsidRPr="00F65F75" w:rsidRDefault="00FB03C3" w:rsidP="00FB03C3">
            <w:pPr>
              <w:jc w:val="both"/>
              <w:rPr>
                <w:sz w:val="18"/>
                <w:szCs w:val="18"/>
              </w:rPr>
            </w:pPr>
          </w:p>
        </w:tc>
        <w:tc>
          <w:tcPr>
            <w:tcW w:w="416" w:type="pct"/>
            <w:shd w:val="clear" w:color="auto" w:fill="auto"/>
          </w:tcPr>
          <w:p w14:paraId="712BC557" w14:textId="1F7B8ECA" w:rsidR="00FB03C3" w:rsidRPr="00E0319F" w:rsidRDefault="00FB03C3" w:rsidP="00FB03C3">
            <w:pPr>
              <w:jc w:val="center"/>
              <w:rPr>
                <w:rFonts w:eastAsia="MS Mincho"/>
                <w:b/>
                <w:bCs/>
                <w:sz w:val="18"/>
                <w:szCs w:val="18"/>
                <w:lang w:val="sr-Cyrl-RS"/>
              </w:rPr>
            </w:pPr>
            <w:r>
              <w:rPr>
                <w:rFonts w:eastAsia="MS Mincho"/>
                <w:b/>
                <w:bCs/>
                <w:sz w:val="18"/>
                <w:szCs w:val="18"/>
                <w:lang w:val="sr-Cyrl-RS"/>
              </w:rPr>
              <w:t>НП</w:t>
            </w:r>
          </w:p>
        </w:tc>
        <w:tc>
          <w:tcPr>
            <w:tcW w:w="875" w:type="pct"/>
          </w:tcPr>
          <w:p w14:paraId="42E8459C" w14:textId="17DCA9F5" w:rsidR="00FB03C3" w:rsidRPr="00F65F75" w:rsidRDefault="00FB03C3" w:rsidP="00FB03C3">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373E8933" w14:textId="07A0E7C6" w:rsidR="00FB03C3" w:rsidRPr="00F65F75" w:rsidRDefault="00FB03C3" w:rsidP="00FB03C3">
            <w:pPr>
              <w:jc w:val="both"/>
              <w:rPr>
                <w:rFonts w:eastAsia="MS Mincho"/>
                <w:sz w:val="18"/>
                <w:szCs w:val="18"/>
              </w:rPr>
            </w:pPr>
          </w:p>
        </w:tc>
      </w:tr>
      <w:tr w:rsidR="00FB03C3" w:rsidRPr="00F65F75" w14:paraId="03CBC5D3" w14:textId="77777777" w:rsidTr="00B73CAE">
        <w:tc>
          <w:tcPr>
            <w:tcW w:w="370" w:type="pct"/>
            <w:shd w:val="clear" w:color="auto" w:fill="auto"/>
          </w:tcPr>
          <w:p w14:paraId="3F14B819" w14:textId="7621CC05" w:rsidR="00FB03C3" w:rsidRPr="00E0319F" w:rsidRDefault="00FB03C3" w:rsidP="00FB03C3">
            <w:pPr>
              <w:pStyle w:val="title-article-norm"/>
              <w:rPr>
                <w:sz w:val="18"/>
                <w:szCs w:val="18"/>
                <w:lang w:val="sr-Cyrl-RS"/>
              </w:rPr>
            </w:pPr>
            <w:r>
              <w:rPr>
                <w:sz w:val="18"/>
                <w:szCs w:val="18"/>
                <w:lang w:val="sr-Cyrl-RS"/>
              </w:rPr>
              <w:t>17.2.</w:t>
            </w:r>
          </w:p>
        </w:tc>
        <w:tc>
          <w:tcPr>
            <w:tcW w:w="1159" w:type="pct"/>
            <w:shd w:val="clear" w:color="auto" w:fill="auto"/>
          </w:tcPr>
          <w:p w14:paraId="18E75A25" w14:textId="77777777" w:rsidR="00FB03C3" w:rsidRPr="00F65F75" w:rsidRDefault="00FB03C3" w:rsidP="00FB03C3">
            <w:pPr>
              <w:jc w:val="both"/>
              <w:rPr>
                <w:sz w:val="18"/>
                <w:szCs w:val="18"/>
              </w:rPr>
            </w:pPr>
            <w:r w:rsidRPr="00F65F75">
              <w:rPr>
                <w:rFonts w:hint="eastAsia"/>
                <w:sz w:val="18"/>
                <w:szCs w:val="18"/>
              </w:rPr>
              <w:t>2.  The Commission, acting in accordance with the procedure referred to in Article 25(2), shall, in respect of the marketing of seed potatoes in all or part of the territory of one or more Member States, authorise more stringent measures than those provided for in Annexes I and II to be taken against harmful organisms which do not exist in those regions or which appear particularly harmful to crops in those regions. Where there is imminent danger of the introduction or spread of such harmful organisms, and until such time as the Commission has given a final ruling on the matter, such measures may be taken by the Member State concerned as soon as its request has been submitted</w:t>
            </w:r>
            <w:r w:rsidRPr="00F65F75">
              <w:rPr>
                <w:sz w:val="18"/>
                <w:szCs w:val="18"/>
              </w:rPr>
              <w:t>.</w:t>
            </w:r>
          </w:p>
        </w:tc>
        <w:tc>
          <w:tcPr>
            <w:tcW w:w="324" w:type="pct"/>
            <w:shd w:val="clear" w:color="auto" w:fill="auto"/>
          </w:tcPr>
          <w:p w14:paraId="7E7A06B8" w14:textId="77777777" w:rsidR="00FB03C3" w:rsidRPr="00F65F75" w:rsidRDefault="00FB03C3" w:rsidP="00FB03C3">
            <w:pPr>
              <w:jc w:val="both"/>
              <w:rPr>
                <w:rFonts w:eastAsia="MS Mincho"/>
                <w:sz w:val="18"/>
                <w:szCs w:val="18"/>
              </w:rPr>
            </w:pPr>
          </w:p>
        </w:tc>
        <w:tc>
          <w:tcPr>
            <w:tcW w:w="1170" w:type="pct"/>
            <w:shd w:val="clear" w:color="auto" w:fill="auto"/>
          </w:tcPr>
          <w:p w14:paraId="2A60B369" w14:textId="77777777" w:rsidR="00FB03C3" w:rsidRPr="00F65F75" w:rsidRDefault="00FB03C3" w:rsidP="00FB03C3">
            <w:pPr>
              <w:jc w:val="both"/>
              <w:rPr>
                <w:sz w:val="18"/>
                <w:szCs w:val="18"/>
              </w:rPr>
            </w:pPr>
          </w:p>
        </w:tc>
        <w:tc>
          <w:tcPr>
            <w:tcW w:w="416" w:type="pct"/>
            <w:shd w:val="clear" w:color="auto" w:fill="auto"/>
          </w:tcPr>
          <w:p w14:paraId="5ACF92A4" w14:textId="49D6B193" w:rsidR="00FB03C3" w:rsidRPr="00E0319F" w:rsidRDefault="00FB03C3" w:rsidP="00FB03C3">
            <w:pPr>
              <w:jc w:val="center"/>
              <w:rPr>
                <w:rFonts w:eastAsia="MS Mincho"/>
                <w:b/>
                <w:bCs/>
                <w:sz w:val="18"/>
                <w:szCs w:val="18"/>
                <w:lang w:val="sr-Cyrl-RS"/>
              </w:rPr>
            </w:pPr>
            <w:r>
              <w:rPr>
                <w:rFonts w:eastAsia="MS Mincho"/>
                <w:b/>
                <w:bCs/>
                <w:sz w:val="18"/>
                <w:szCs w:val="18"/>
                <w:lang w:val="sr-Cyrl-RS"/>
              </w:rPr>
              <w:t>НП</w:t>
            </w:r>
          </w:p>
        </w:tc>
        <w:tc>
          <w:tcPr>
            <w:tcW w:w="875" w:type="pct"/>
          </w:tcPr>
          <w:p w14:paraId="57234787" w14:textId="5C9883D5" w:rsidR="00FB03C3" w:rsidRPr="00F65F75" w:rsidRDefault="00FB03C3" w:rsidP="00FB03C3">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68399310" w14:textId="63C351BA" w:rsidR="00FB03C3" w:rsidRPr="00F65F75" w:rsidRDefault="00FB03C3" w:rsidP="00FB03C3">
            <w:pPr>
              <w:jc w:val="both"/>
              <w:rPr>
                <w:rFonts w:eastAsia="MS Mincho"/>
                <w:sz w:val="18"/>
                <w:szCs w:val="18"/>
              </w:rPr>
            </w:pPr>
          </w:p>
        </w:tc>
      </w:tr>
      <w:tr w:rsidR="00FB03C3" w:rsidRPr="00F65F75" w14:paraId="00CE7D59" w14:textId="77777777" w:rsidTr="000E12E5">
        <w:tc>
          <w:tcPr>
            <w:tcW w:w="370" w:type="pct"/>
            <w:shd w:val="clear" w:color="auto" w:fill="auto"/>
          </w:tcPr>
          <w:p w14:paraId="65BFE759" w14:textId="74ED6A9C" w:rsidR="00FB03C3" w:rsidRPr="000E12E5" w:rsidRDefault="00FB03C3" w:rsidP="00FB03C3">
            <w:pPr>
              <w:pStyle w:val="title-article-norm"/>
              <w:rPr>
                <w:sz w:val="18"/>
                <w:szCs w:val="18"/>
                <w:lang w:val="sr-Cyrl-RS"/>
              </w:rPr>
            </w:pPr>
            <w:r>
              <w:rPr>
                <w:sz w:val="18"/>
                <w:szCs w:val="18"/>
                <w:lang w:val="sr-Cyrl-RS"/>
              </w:rPr>
              <w:t>18а.</w:t>
            </w:r>
          </w:p>
        </w:tc>
        <w:tc>
          <w:tcPr>
            <w:tcW w:w="1159" w:type="pct"/>
            <w:shd w:val="clear" w:color="auto" w:fill="auto"/>
          </w:tcPr>
          <w:p w14:paraId="0E1B21FE" w14:textId="77777777" w:rsidR="00FB03C3" w:rsidRPr="00F65F75" w:rsidRDefault="00FB03C3" w:rsidP="00FB03C3">
            <w:pPr>
              <w:jc w:val="both"/>
              <w:rPr>
                <w:sz w:val="18"/>
                <w:szCs w:val="18"/>
              </w:rPr>
            </w:pPr>
            <w:r w:rsidRPr="00F65F75">
              <w:rPr>
                <w:rFonts w:hint="eastAsia"/>
                <w:sz w:val="18"/>
                <w:szCs w:val="18"/>
              </w:rPr>
              <w:t>The conditions under which bred seed potatoes of generations prior to basic seed potatoes may be placed on the market under Article 4, shall be as follows:</w:t>
            </w:r>
          </w:p>
          <w:p w14:paraId="41F3CCE3" w14:textId="77777777" w:rsidR="00FB03C3" w:rsidRPr="00F65F75" w:rsidRDefault="00FB03C3" w:rsidP="00FB03C3">
            <w:pPr>
              <w:jc w:val="both"/>
              <w:rPr>
                <w:sz w:val="18"/>
                <w:szCs w:val="18"/>
              </w:rPr>
            </w:pPr>
            <w:r w:rsidRPr="00F65F75">
              <w:rPr>
                <w:rFonts w:hint="eastAsia"/>
                <w:sz w:val="18"/>
                <w:szCs w:val="18"/>
              </w:rPr>
              <w:t>(a) they must have been produced in accordance with accepted practices for the maintenance of the variety and of health;</w:t>
            </w:r>
          </w:p>
        </w:tc>
        <w:tc>
          <w:tcPr>
            <w:tcW w:w="324" w:type="pct"/>
            <w:shd w:val="clear" w:color="auto" w:fill="FFFFFF" w:themeFill="background1"/>
          </w:tcPr>
          <w:p w14:paraId="41080279" w14:textId="727DDCA9" w:rsidR="00FB03C3" w:rsidRPr="00F65F75" w:rsidRDefault="00FB03C3" w:rsidP="00FB03C3">
            <w:pPr>
              <w:jc w:val="both"/>
              <w:rPr>
                <w:rFonts w:eastAsia="MS Mincho"/>
                <w:sz w:val="18"/>
                <w:szCs w:val="18"/>
              </w:rPr>
            </w:pPr>
            <w:r>
              <w:rPr>
                <w:rFonts w:eastAsia="MS Mincho"/>
                <w:sz w:val="18"/>
                <w:szCs w:val="18"/>
                <w:lang w:val="sr-Cyrl-RS"/>
              </w:rPr>
              <w:t>22.4</w:t>
            </w:r>
          </w:p>
        </w:tc>
        <w:tc>
          <w:tcPr>
            <w:tcW w:w="1170" w:type="pct"/>
            <w:shd w:val="clear" w:color="auto" w:fill="FFFFFF" w:themeFill="background1"/>
          </w:tcPr>
          <w:p w14:paraId="6B53A5E9" w14:textId="1AEAB5FD" w:rsidR="00FB03C3" w:rsidRPr="00F65F75" w:rsidRDefault="00FB03C3" w:rsidP="00FB03C3">
            <w:pPr>
              <w:jc w:val="both"/>
              <w:rPr>
                <w:sz w:val="18"/>
                <w:szCs w:val="18"/>
              </w:rPr>
            </w:pPr>
            <w:r w:rsidRPr="0029072B">
              <w:rPr>
                <w:sz w:val="18"/>
                <w:szCs w:val="18"/>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0310C034" w14:textId="7792CCA8" w:rsidR="00FB03C3" w:rsidRPr="00F65F75" w:rsidRDefault="00FB03C3" w:rsidP="00FB03C3">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33D1A263" w14:textId="55C239B9"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34AA3560" w14:textId="172D4F3E" w:rsidR="00FB03C3" w:rsidRPr="00F65F75" w:rsidRDefault="00FB03C3" w:rsidP="00FB03C3">
            <w:pPr>
              <w:jc w:val="both"/>
              <w:rPr>
                <w:rFonts w:eastAsia="MS Mincho"/>
                <w:sz w:val="18"/>
                <w:szCs w:val="18"/>
              </w:rPr>
            </w:pPr>
          </w:p>
        </w:tc>
      </w:tr>
      <w:tr w:rsidR="00FB03C3" w:rsidRPr="00F65F75" w14:paraId="6A32984B" w14:textId="77777777" w:rsidTr="000E12E5">
        <w:tc>
          <w:tcPr>
            <w:tcW w:w="370" w:type="pct"/>
            <w:shd w:val="clear" w:color="auto" w:fill="auto"/>
          </w:tcPr>
          <w:p w14:paraId="0CAB5ECE" w14:textId="77FFE8E2" w:rsidR="00FB03C3" w:rsidRPr="000E12E5" w:rsidRDefault="001C044C" w:rsidP="001C044C">
            <w:pPr>
              <w:pStyle w:val="title-article-norm"/>
              <w:rPr>
                <w:sz w:val="18"/>
                <w:szCs w:val="18"/>
                <w:lang w:val="sr-Cyrl-RS"/>
              </w:rPr>
            </w:pPr>
            <w:r>
              <w:rPr>
                <w:sz w:val="18"/>
                <w:szCs w:val="18"/>
                <w:lang w:val="sr-Cyrl-RS"/>
              </w:rPr>
              <w:t>18</w:t>
            </w:r>
            <w:r>
              <w:rPr>
                <w:sz w:val="18"/>
                <w:szCs w:val="18"/>
              </w:rPr>
              <w:t>b</w:t>
            </w:r>
            <w:r w:rsidR="00FB03C3">
              <w:rPr>
                <w:sz w:val="18"/>
                <w:szCs w:val="18"/>
                <w:lang w:val="sr-Cyrl-RS"/>
              </w:rPr>
              <w:t>.</w:t>
            </w:r>
          </w:p>
        </w:tc>
        <w:tc>
          <w:tcPr>
            <w:tcW w:w="1159" w:type="pct"/>
            <w:shd w:val="clear" w:color="auto" w:fill="auto"/>
          </w:tcPr>
          <w:p w14:paraId="2560C367" w14:textId="77777777" w:rsidR="00FB03C3" w:rsidRPr="00F65F75" w:rsidRDefault="00FB03C3" w:rsidP="00FB03C3">
            <w:pPr>
              <w:jc w:val="both"/>
              <w:rPr>
                <w:sz w:val="18"/>
                <w:szCs w:val="18"/>
              </w:rPr>
            </w:pPr>
            <w:r w:rsidRPr="00F65F75">
              <w:rPr>
                <w:rFonts w:hint="eastAsia"/>
                <w:sz w:val="18"/>
                <w:szCs w:val="18"/>
              </w:rPr>
              <w:t>(b) they must be intended mainly for the production of basic seed potatoes;</w:t>
            </w:r>
          </w:p>
        </w:tc>
        <w:tc>
          <w:tcPr>
            <w:tcW w:w="324" w:type="pct"/>
            <w:shd w:val="clear" w:color="auto" w:fill="FFFFFF" w:themeFill="background1"/>
          </w:tcPr>
          <w:p w14:paraId="0C351F19" w14:textId="4DEEAFCD" w:rsidR="00FB03C3" w:rsidRPr="00F65F75" w:rsidRDefault="00FB03C3" w:rsidP="00FB03C3">
            <w:pPr>
              <w:jc w:val="both"/>
              <w:rPr>
                <w:rFonts w:eastAsia="MS Mincho"/>
                <w:sz w:val="18"/>
                <w:szCs w:val="18"/>
              </w:rPr>
            </w:pPr>
            <w:r>
              <w:rPr>
                <w:rFonts w:eastAsia="MS Mincho"/>
                <w:sz w:val="18"/>
                <w:szCs w:val="18"/>
                <w:lang w:val="sr-Cyrl-RS"/>
              </w:rPr>
              <w:t>22.4</w:t>
            </w:r>
          </w:p>
        </w:tc>
        <w:tc>
          <w:tcPr>
            <w:tcW w:w="1170" w:type="pct"/>
            <w:shd w:val="clear" w:color="auto" w:fill="FFFFFF" w:themeFill="background1"/>
          </w:tcPr>
          <w:p w14:paraId="6CF6C7A7" w14:textId="6819B7EB" w:rsidR="00FB03C3" w:rsidRPr="00F65F75" w:rsidRDefault="00FB03C3" w:rsidP="00FB03C3">
            <w:pPr>
              <w:jc w:val="both"/>
              <w:rPr>
                <w:sz w:val="18"/>
                <w:szCs w:val="18"/>
              </w:rPr>
            </w:pPr>
            <w:r w:rsidRPr="0029072B">
              <w:rPr>
                <w:sz w:val="18"/>
                <w:szCs w:val="18"/>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52563163" w14:textId="5FCCE03E" w:rsidR="00FB03C3" w:rsidRPr="00F65F75" w:rsidRDefault="00FB03C3" w:rsidP="00FB03C3">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63242CF8" w14:textId="51C3A302"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4FB191C8" w14:textId="59516090" w:rsidR="00FB03C3" w:rsidRPr="00F65F75" w:rsidRDefault="00FB03C3" w:rsidP="00FB03C3">
            <w:pPr>
              <w:jc w:val="both"/>
              <w:rPr>
                <w:rFonts w:eastAsia="MS Mincho"/>
                <w:sz w:val="18"/>
                <w:szCs w:val="18"/>
              </w:rPr>
            </w:pPr>
          </w:p>
        </w:tc>
      </w:tr>
      <w:tr w:rsidR="00FB03C3" w:rsidRPr="00F65F75" w14:paraId="4931695F" w14:textId="77777777" w:rsidTr="000E12E5">
        <w:tc>
          <w:tcPr>
            <w:tcW w:w="370" w:type="pct"/>
            <w:shd w:val="clear" w:color="auto" w:fill="auto"/>
          </w:tcPr>
          <w:p w14:paraId="32097201" w14:textId="1342AF09" w:rsidR="00FB03C3" w:rsidRPr="000E12E5" w:rsidRDefault="001C044C" w:rsidP="001C044C">
            <w:pPr>
              <w:pStyle w:val="title-article-norm"/>
              <w:rPr>
                <w:sz w:val="18"/>
                <w:szCs w:val="18"/>
                <w:lang w:val="sr-Cyrl-RS"/>
              </w:rPr>
            </w:pPr>
            <w:r>
              <w:rPr>
                <w:sz w:val="18"/>
                <w:szCs w:val="18"/>
                <w:lang w:val="sr-Cyrl-RS"/>
              </w:rPr>
              <w:t>18</w:t>
            </w:r>
            <w:r>
              <w:rPr>
                <w:sz w:val="18"/>
                <w:szCs w:val="18"/>
              </w:rPr>
              <w:t>c</w:t>
            </w:r>
            <w:r w:rsidR="00FB03C3">
              <w:rPr>
                <w:sz w:val="18"/>
                <w:szCs w:val="18"/>
                <w:lang w:val="sr-Cyrl-RS"/>
              </w:rPr>
              <w:t>.</w:t>
            </w:r>
          </w:p>
        </w:tc>
        <w:tc>
          <w:tcPr>
            <w:tcW w:w="1159" w:type="pct"/>
            <w:shd w:val="clear" w:color="auto" w:fill="auto"/>
          </w:tcPr>
          <w:p w14:paraId="2F675466" w14:textId="77777777" w:rsidR="00FB03C3" w:rsidRPr="00F65F75" w:rsidRDefault="00FB03C3" w:rsidP="00FB03C3">
            <w:pPr>
              <w:jc w:val="both"/>
              <w:rPr>
                <w:sz w:val="18"/>
                <w:szCs w:val="18"/>
              </w:rPr>
            </w:pPr>
            <w:r w:rsidRPr="00F65F75">
              <w:rPr>
                <w:rFonts w:hint="eastAsia"/>
                <w:sz w:val="18"/>
                <w:szCs w:val="18"/>
              </w:rPr>
              <w:t>(c) they must satisfy the minimum conditions to be established by the procedure referred to in Article 25(2) for pre-basic seed potatoes;</w:t>
            </w:r>
          </w:p>
        </w:tc>
        <w:tc>
          <w:tcPr>
            <w:tcW w:w="324" w:type="pct"/>
            <w:shd w:val="clear" w:color="auto" w:fill="FFFFFF" w:themeFill="background1"/>
          </w:tcPr>
          <w:p w14:paraId="2A1DA433" w14:textId="67FA9C59" w:rsidR="00FB03C3" w:rsidRPr="00F65F75" w:rsidRDefault="00FB03C3" w:rsidP="00FB03C3">
            <w:pPr>
              <w:jc w:val="both"/>
              <w:rPr>
                <w:rFonts w:eastAsia="MS Mincho"/>
                <w:sz w:val="18"/>
                <w:szCs w:val="18"/>
              </w:rPr>
            </w:pPr>
            <w:r>
              <w:rPr>
                <w:rFonts w:eastAsia="MS Mincho"/>
                <w:sz w:val="18"/>
                <w:szCs w:val="18"/>
                <w:lang w:val="sr-Cyrl-RS"/>
              </w:rPr>
              <w:t>22.4</w:t>
            </w:r>
          </w:p>
        </w:tc>
        <w:tc>
          <w:tcPr>
            <w:tcW w:w="1170" w:type="pct"/>
            <w:shd w:val="clear" w:color="auto" w:fill="FFFFFF" w:themeFill="background1"/>
          </w:tcPr>
          <w:p w14:paraId="4E30F585" w14:textId="6428AFD6" w:rsidR="00FB03C3" w:rsidRPr="00F65F75" w:rsidRDefault="00FB03C3" w:rsidP="00FB03C3">
            <w:pPr>
              <w:jc w:val="both"/>
              <w:rPr>
                <w:sz w:val="18"/>
                <w:szCs w:val="18"/>
              </w:rPr>
            </w:pPr>
            <w:r w:rsidRPr="0029072B">
              <w:rPr>
                <w:sz w:val="18"/>
                <w:szCs w:val="18"/>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4747C39C" w14:textId="645E0195" w:rsidR="00FB03C3" w:rsidRPr="00F65F75" w:rsidRDefault="00FB03C3" w:rsidP="00FB03C3">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4DDA8A01" w14:textId="056F9E3A"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27281EC6" w14:textId="2615DC88" w:rsidR="00FB03C3" w:rsidRPr="00F65F75" w:rsidRDefault="00FB03C3" w:rsidP="00FB03C3">
            <w:pPr>
              <w:jc w:val="both"/>
              <w:rPr>
                <w:rFonts w:eastAsia="MS Mincho"/>
                <w:sz w:val="18"/>
                <w:szCs w:val="18"/>
              </w:rPr>
            </w:pPr>
          </w:p>
        </w:tc>
      </w:tr>
      <w:tr w:rsidR="00FB03C3" w:rsidRPr="00F65F75" w14:paraId="28CA3207" w14:textId="77777777" w:rsidTr="000E12E5">
        <w:tc>
          <w:tcPr>
            <w:tcW w:w="370" w:type="pct"/>
            <w:shd w:val="clear" w:color="auto" w:fill="auto"/>
          </w:tcPr>
          <w:p w14:paraId="07A43A61" w14:textId="61FAFE8D" w:rsidR="00FB03C3" w:rsidRPr="000E12E5" w:rsidRDefault="001C044C" w:rsidP="001C044C">
            <w:pPr>
              <w:pStyle w:val="title-article-norm"/>
              <w:rPr>
                <w:sz w:val="18"/>
                <w:szCs w:val="18"/>
                <w:lang w:val="sr-Cyrl-RS"/>
              </w:rPr>
            </w:pPr>
            <w:r>
              <w:rPr>
                <w:sz w:val="18"/>
                <w:szCs w:val="18"/>
                <w:lang w:val="sr-Cyrl-RS"/>
              </w:rPr>
              <w:t>18</w:t>
            </w:r>
            <w:r>
              <w:rPr>
                <w:sz w:val="18"/>
                <w:szCs w:val="18"/>
              </w:rPr>
              <w:t>d</w:t>
            </w:r>
            <w:r w:rsidR="00FB03C3">
              <w:rPr>
                <w:sz w:val="18"/>
                <w:szCs w:val="18"/>
                <w:lang w:val="sr-Cyrl-RS"/>
              </w:rPr>
              <w:t>.</w:t>
            </w:r>
          </w:p>
        </w:tc>
        <w:tc>
          <w:tcPr>
            <w:tcW w:w="1159" w:type="pct"/>
            <w:shd w:val="clear" w:color="auto" w:fill="auto"/>
          </w:tcPr>
          <w:p w14:paraId="42605F0C" w14:textId="77777777" w:rsidR="00FB03C3" w:rsidRPr="00F65F75" w:rsidRDefault="00FB03C3" w:rsidP="00FB03C3">
            <w:pPr>
              <w:jc w:val="both"/>
              <w:rPr>
                <w:sz w:val="18"/>
                <w:szCs w:val="18"/>
              </w:rPr>
            </w:pPr>
            <w:r w:rsidRPr="00F65F75">
              <w:rPr>
                <w:rFonts w:hint="eastAsia"/>
                <w:sz w:val="18"/>
                <w:szCs w:val="18"/>
              </w:rPr>
              <w:t>(d) they must have been found by official examination to satisfy the minimum conditions referred to in (c);</w:t>
            </w:r>
          </w:p>
        </w:tc>
        <w:tc>
          <w:tcPr>
            <w:tcW w:w="324" w:type="pct"/>
            <w:shd w:val="clear" w:color="auto" w:fill="FFFFFF" w:themeFill="background1"/>
          </w:tcPr>
          <w:p w14:paraId="062B37F7" w14:textId="03E3DD5A" w:rsidR="00FB03C3" w:rsidRPr="00F65F75" w:rsidRDefault="00FB03C3" w:rsidP="00FB03C3">
            <w:pPr>
              <w:jc w:val="both"/>
              <w:rPr>
                <w:rFonts w:eastAsia="MS Mincho"/>
                <w:sz w:val="18"/>
                <w:szCs w:val="18"/>
              </w:rPr>
            </w:pPr>
            <w:r>
              <w:rPr>
                <w:rFonts w:eastAsia="MS Mincho"/>
                <w:sz w:val="18"/>
                <w:szCs w:val="18"/>
                <w:lang w:val="sr-Cyrl-RS"/>
              </w:rPr>
              <w:t>22.4</w:t>
            </w:r>
          </w:p>
        </w:tc>
        <w:tc>
          <w:tcPr>
            <w:tcW w:w="1170" w:type="pct"/>
            <w:shd w:val="clear" w:color="auto" w:fill="FFFFFF" w:themeFill="background1"/>
          </w:tcPr>
          <w:p w14:paraId="430EA1B9" w14:textId="03AE28CE" w:rsidR="00FB03C3" w:rsidRPr="00F65F75" w:rsidRDefault="00FB03C3" w:rsidP="00FB03C3">
            <w:pPr>
              <w:jc w:val="both"/>
              <w:rPr>
                <w:sz w:val="18"/>
                <w:szCs w:val="18"/>
              </w:rPr>
            </w:pPr>
            <w:r w:rsidRPr="0029072B">
              <w:rPr>
                <w:sz w:val="18"/>
                <w:szCs w:val="18"/>
              </w:rPr>
              <w:t xml:space="preserve">Министар прописује начин обављања контроле и контроле под надзором производње семена, образац записника о контроли и контроли под надзором у </w:t>
            </w:r>
            <w:r w:rsidRPr="0029072B">
              <w:rPr>
                <w:sz w:val="18"/>
                <w:szCs w:val="18"/>
              </w:rPr>
              <w:lastRenderedPageBreak/>
              <w:t>току производње семена, по категоријама семена, групи и врсти.</w:t>
            </w:r>
          </w:p>
        </w:tc>
        <w:tc>
          <w:tcPr>
            <w:tcW w:w="416" w:type="pct"/>
            <w:shd w:val="clear" w:color="auto" w:fill="FFFFFF" w:themeFill="background1"/>
          </w:tcPr>
          <w:p w14:paraId="235F0961" w14:textId="3FE9EBBA" w:rsidR="00FB03C3" w:rsidRPr="00F65F75" w:rsidRDefault="00FB03C3" w:rsidP="00FB03C3">
            <w:pPr>
              <w:jc w:val="center"/>
              <w:rPr>
                <w:rFonts w:eastAsia="MS Mincho"/>
                <w:b/>
                <w:bCs/>
                <w:sz w:val="18"/>
                <w:szCs w:val="18"/>
              </w:rPr>
            </w:pPr>
            <w:r>
              <w:rPr>
                <w:rFonts w:eastAsia="MS Mincho"/>
                <w:b/>
                <w:bCs/>
                <w:sz w:val="18"/>
                <w:szCs w:val="18"/>
                <w:lang w:val="sr-Cyrl-RS"/>
              </w:rPr>
              <w:lastRenderedPageBreak/>
              <w:t>ДУ</w:t>
            </w:r>
          </w:p>
        </w:tc>
        <w:tc>
          <w:tcPr>
            <w:tcW w:w="875" w:type="pct"/>
            <w:shd w:val="clear" w:color="auto" w:fill="FFFFFF" w:themeFill="background1"/>
          </w:tcPr>
          <w:p w14:paraId="4E98D048" w14:textId="0C051CFC"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0FF7998B" w14:textId="3B359DEE" w:rsidR="00FB03C3" w:rsidRPr="00F65F75" w:rsidRDefault="00FB03C3" w:rsidP="00FB03C3">
            <w:pPr>
              <w:jc w:val="both"/>
              <w:rPr>
                <w:rFonts w:eastAsia="MS Mincho"/>
                <w:sz w:val="18"/>
                <w:szCs w:val="18"/>
              </w:rPr>
            </w:pPr>
          </w:p>
        </w:tc>
      </w:tr>
      <w:tr w:rsidR="00FB03C3" w:rsidRPr="00F65F75" w14:paraId="606EC2D5" w14:textId="77777777" w:rsidTr="000E12E5">
        <w:tc>
          <w:tcPr>
            <w:tcW w:w="370" w:type="pct"/>
            <w:shd w:val="clear" w:color="auto" w:fill="auto"/>
          </w:tcPr>
          <w:p w14:paraId="6FEE09C9" w14:textId="2AA683EC" w:rsidR="00FB03C3" w:rsidRPr="000E12E5" w:rsidRDefault="00FB03C3" w:rsidP="00FB03C3">
            <w:pPr>
              <w:pStyle w:val="title-article-norm"/>
              <w:rPr>
                <w:sz w:val="18"/>
                <w:szCs w:val="18"/>
                <w:lang w:val="sr-Cyrl-RS"/>
              </w:rPr>
            </w:pPr>
            <w:r>
              <w:rPr>
                <w:sz w:val="18"/>
                <w:szCs w:val="18"/>
                <w:lang w:val="sr-Cyrl-RS"/>
              </w:rPr>
              <w:t>18е.</w:t>
            </w:r>
          </w:p>
        </w:tc>
        <w:tc>
          <w:tcPr>
            <w:tcW w:w="1159" w:type="pct"/>
            <w:shd w:val="clear" w:color="auto" w:fill="auto"/>
          </w:tcPr>
          <w:p w14:paraId="19FA5CA8" w14:textId="77777777" w:rsidR="00FB03C3" w:rsidRPr="00F65F75" w:rsidRDefault="00FB03C3" w:rsidP="00FB03C3">
            <w:pPr>
              <w:jc w:val="both"/>
              <w:rPr>
                <w:sz w:val="18"/>
                <w:szCs w:val="18"/>
              </w:rPr>
            </w:pPr>
            <w:r w:rsidRPr="00F65F75">
              <w:rPr>
                <w:rFonts w:hint="eastAsia"/>
                <w:sz w:val="18"/>
                <w:szCs w:val="18"/>
              </w:rPr>
              <w:t>(e) they must be placed in packages or containers in accordance with this Directive; and</w:t>
            </w:r>
          </w:p>
        </w:tc>
        <w:tc>
          <w:tcPr>
            <w:tcW w:w="324" w:type="pct"/>
            <w:shd w:val="clear" w:color="auto" w:fill="FFFFFF" w:themeFill="background1"/>
          </w:tcPr>
          <w:p w14:paraId="34C15D97" w14:textId="78EDAC77" w:rsidR="00FB03C3" w:rsidRPr="00F65F75" w:rsidRDefault="00FB03C3" w:rsidP="00FB03C3">
            <w:pPr>
              <w:jc w:val="both"/>
              <w:rPr>
                <w:rFonts w:eastAsia="MS Mincho"/>
                <w:sz w:val="18"/>
                <w:szCs w:val="18"/>
              </w:rPr>
            </w:pPr>
            <w:r>
              <w:rPr>
                <w:rFonts w:eastAsia="MS Mincho"/>
                <w:sz w:val="18"/>
                <w:szCs w:val="18"/>
                <w:lang w:val="sr-Cyrl-RS"/>
              </w:rPr>
              <w:t>38.4</w:t>
            </w:r>
          </w:p>
        </w:tc>
        <w:tc>
          <w:tcPr>
            <w:tcW w:w="1170" w:type="pct"/>
            <w:shd w:val="clear" w:color="auto" w:fill="FFFFFF" w:themeFill="background1"/>
          </w:tcPr>
          <w:p w14:paraId="79304B69" w14:textId="439BAE48" w:rsidR="00FB03C3" w:rsidRPr="00F65F75" w:rsidRDefault="00FB03C3" w:rsidP="00FB03C3">
            <w:pPr>
              <w:jc w:val="both"/>
              <w:rPr>
                <w:sz w:val="18"/>
                <w:szCs w:val="18"/>
              </w:rPr>
            </w:pPr>
            <w:r w:rsidRPr="007E3C6E">
              <w:rPr>
                <w:sz w:val="18"/>
                <w:szCs w:val="18"/>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4CC9E804" w14:textId="4AC407C9" w:rsidR="00FB03C3" w:rsidRPr="00F65F75" w:rsidRDefault="00FB03C3" w:rsidP="00FB03C3">
            <w:pPr>
              <w:jc w:val="center"/>
              <w:rPr>
                <w:rFonts w:eastAsia="MS Mincho"/>
                <w:b/>
                <w:bCs/>
                <w:sz w:val="18"/>
                <w:szCs w:val="18"/>
              </w:rPr>
            </w:pPr>
            <w:r>
              <w:rPr>
                <w:rFonts w:eastAsia="MS Mincho"/>
                <w:b/>
                <w:bCs/>
                <w:sz w:val="18"/>
                <w:szCs w:val="18"/>
                <w:lang w:val="sr-Cyrl-RS"/>
              </w:rPr>
              <w:t>ДУ</w:t>
            </w:r>
          </w:p>
        </w:tc>
        <w:tc>
          <w:tcPr>
            <w:tcW w:w="875" w:type="pct"/>
            <w:shd w:val="clear" w:color="auto" w:fill="FFFFFF" w:themeFill="background1"/>
          </w:tcPr>
          <w:p w14:paraId="2DA042A3" w14:textId="5D6B77F2"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78D6B871" w14:textId="7EE55527" w:rsidR="00FB03C3" w:rsidRPr="00F65F75" w:rsidRDefault="00FB03C3" w:rsidP="00FB03C3">
            <w:pPr>
              <w:jc w:val="both"/>
              <w:rPr>
                <w:rFonts w:eastAsia="MS Mincho"/>
                <w:sz w:val="18"/>
                <w:szCs w:val="18"/>
              </w:rPr>
            </w:pPr>
          </w:p>
        </w:tc>
      </w:tr>
      <w:tr w:rsidR="00FB03C3" w:rsidRPr="00F65F75" w14:paraId="1337CCB3" w14:textId="77777777" w:rsidTr="000E12E5">
        <w:tc>
          <w:tcPr>
            <w:tcW w:w="370" w:type="pct"/>
            <w:shd w:val="clear" w:color="auto" w:fill="auto"/>
          </w:tcPr>
          <w:p w14:paraId="143541EB" w14:textId="21E9085D" w:rsidR="00FB03C3" w:rsidRPr="000E12E5" w:rsidRDefault="001C044C" w:rsidP="001C044C">
            <w:pPr>
              <w:pStyle w:val="title-article-norm"/>
              <w:rPr>
                <w:sz w:val="18"/>
                <w:szCs w:val="18"/>
                <w:lang w:val="sr-Cyrl-RS"/>
              </w:rPr>
            </w:pPr>
            <w:r>
              <w:rPr>
                <w:sz w:val="18"/>
                <w:szCs w:val="18"/>
                <w:lang w:val="sr-Cyrl-RS"/>
              </w:rPr>
              <w:t>18</w:t>
            </w:r>
            <w:r>
              <w:rPr>
                <w:sz w:val="18"/>
                <w:szCs w:val="18"/>
              </w:rPr>
              <w:t>f</w:t>
            </w:r>
            <w:r w:rsidR="00FB03C3">
              <w:rPr>
                <w:sz w:val="18"/>
                <w:szCs w:val="18"/>
                <w:lang w:val="sr-Cyrl-RS"/>
              </w:rPr>
              <w:t>.</w:t>
            </w:r>
          </w:p>
        </w:tc>
        <w:tc>
          <w:tcPr>
            <w:tcW w:w="1159" w:type="pct"/>
            <w:shd w:val="clear" w:color="auto" w:fill="auto"/>
          </w:tcPr>
          <w:p w14:paraId="5A2E945C" w14:textId="77777777" w:rsidR="00FB03C3" w:rsidRPr="00F65F75" w:rsidRDefault="00FB03C3" w:rsidP="00FB03C3">
            <w:pPr>
              <w:jc w:val="both"/>
              <w:rPr>
                <w:sz w:val="18"/>
                <w:szCs w:val="18"/>
              </w:rPr>
            </w:pPr>
            <w:r w:rsidRPr="00F65F75">
              <w:rPr>
                <w:rFonts w:hint="eastAsia"/>
                <w:sz w:val="18"/>
                <w:szCs w:val="18"/>
              </w:rPr>
              <w:t>(f) the packages or containers must bear an official label giving at least the following particulars:</w:t>
            </w:r>
          </w:p>
          <w:p w14:paraId="47FE6BE8" w14:textId="77777777" w:rsidR="00FB03C3" w:rsidRPr="00F65F75" w:rsidRDefault="00FB03C3" w:rsidP="00FB03C3">
            <w:pPr>
              <w:jc w:val="both"/>
              <w:rPr>
                <w:sz w:val="18"/>
                <w:szCs w:val="18"/>
              </w:rPr>
            </w:pPr>
            <w:r w:rsidRPr="00F65F75">
              <w:rPr>
                <w:rFonts w:hint="eastAsia"/>
                <w:sz w:val="18"/>
                <w:szCs w:val="18"/>
              </w:rPr>
              <w:t>— certification authority and Member State or their distinguishing abbreviation,</w:t>
            </w:r>
          </w:p>
          <w:p w14:paraId="067E7EFF" w14:textId="77777777" w:rsidR="00FB03C3" w:rsidRPr="00F65F75" w:rsidRDefault="00FB03C3" w:rsidP="00FB03C3">
            <w:pPr>
              <w:jc w:val="both"/>
              <w:rPr>
                <w:sz w:val="18"/>
                <w:szCs w:val="18"/>
              </w:rPr>
            </w:pPr>
            <w:r w:rsidRPr="00F65F75">
              <w:rPr>
                <w:rFonts w:hint="eastAsia"/>
                <w:sz w:val="18"/>
                <w:szCs w:val="18"/>
              </w:rPr>
              <w:t>— producer's identification number or lot reference number,</w:t>
            </w:r>
          </w:p>
          <w:p w14:paraId="3DDABCB3" w14:textId="77777777" w:rsidR="00FB03C3" w:rsidRPr="00F65F75" w:rsidRDefault="00FB03C3" w:rsidP="00FB03C3">
            <w:pPr>
              <w:jc w:val="both"/>
              <w:rPr>
                <w:sz w:val="18"/>
                <w:szCs w:val="18"/>
              </w:rPr>
            </w:pPr>
            <w:r w:rsidRPr="00F65F75">
              <w:rPr>
                <w:rFonts w:hint="eastAsia"/>
                <w:sz w:val="18"/>
                <w:szCs w:val="18"/>
              </w:rPr>
              <w:t>— month and year of sealing,</w:t>
            </w:r>
          </w:p>
          <w:p w14:paraId="0B86047C" w14:textId="77777777" w:rsidR="00FB03C3" w:rsidRPr="00F65F75" w:rsidRDefault="00FB03C3" w:rsidP="00FB03C3">
            <w:pPr>
              <w:jc w:val="both"/>
              <w:rPr>
                <w:sz w:val="18"/>
                <w:szCs w:val="18"/>
              </w:rPr>
            </w:pPr>
            <w:r w:rsidRPr="00F65F75">
              <w:rPr>
                <w:rFonts w:hint="eastAsia"/>
                <w:sz w:val="18"/>
                <w:szCs w:val="18"/>
              </w:rPr>
              <w:t>— species, indicated at least in roman characters, under its botanical name, which may be given in abridged form and without the authors' names, or under its common name, or both,</w:t>
            </w:r>
          </w:p>
          <w:p w14:paraId="2F66BA47" w14:textId="77777777" w:rsidR="00FB03C3" w:rsidRPr="00F65F75" w:rsidRDefault="00FB03C3" w:rsidP="00FB03C3">
            <w:pPr>
              <w:jc w:val="both"/>
              <w:rPr>
                <w:sz w:val="18"/>
                <w:szCs w:val="18"/>
              </w:rPr>
            </w:pPr>
            <w:r w:rsidRPr="00F65F75">
              <w:rPr>
                <w:rFonts w:hint="eastAsia"/>
                <w:sz w:val="18"/>
                <w:szCs w:val="18"/>
              </w:rPr>
              <w:t>— variety, indicated at least in roman characters,</w:t>
            </w:r>
          </w:p>
          <w:p w14:paraId="1304F63C" w14:textId="77777777" w:rsidR="00FB03C3" w:rsidRPr="00F65F75" w:rsidRDefault="00FB03C3" w:rsidP="00FB03C3">
            <w:pPr>
              <w:jc w:val="both"/>
              <w:rPr>
                <w:sz w:val="18"/>
                <w:szCs w:val="18"/>
              </w:rPr>
            </w:pPr>
            <w:r w:rsidRPr="00F65F75">
              <w:rPr>
                <w:rFonts w:hint="eastAsia"/>
                <w:sz w:val="18"/>
                <w:szCs w:val="18"/>
              </w:rPr>
              <w:t>— the description ‘pre-basic seed potatoes’.</w:t>
            </w:r>
          </w:p>
        </w:tc>
        <w:tc>
          <w:tcPr>
            <w:tcW w:w="324" w:type="pct"/>
            <w:shd w:val="clear" w:color="auto" w:fill="FFFFFF" w:themeFill="background1"/>
          </w:tcPr>
          <w:p w14:paraId="4067175D" w14:textId="22D9BBE7" w:rsidR="00FB03C3" w:rsidRPr="00F65F75" w:rsidRDefault="00FB03C3" w:rsidP="00FB03C3">
            <w:pPr>
              <w:jc w:val="both"/>
              <w:rPr>
                <w:rFonts w:eastAsia="MS Mincho"/>
                <w:sz w:val="18"/>
                <w:szCs w:val="18"/>
              </w:rPr>
            </w:pPr>
            <w:r>
              <w:rPr>
                <w:rFonts w:eastAsia="MS Mincho"/>
                <w:sz w:val="18"/>
                <w:szCs w:val="18"/>
                <w:lang w:val="sr-Cyrl-RS"/>
              </w:rPr>
              <w:t>40.8</w:t>
            </w:r>
          </w:p>
        </w:tc>
        <w:tc>
          <w:tcPr>
            <w:tcW w:w="1170" w:type="pct"/>
            <w:shd w:val="clear" w:color="auto" w:fill="FFFFFF" w:themeFill="background1"/>
          </w:tcPr>
          <w:p w14:paraId="4DF83422" w14:textId="250FB4F0" w:rsidR="00FB03C3" w:rsidRPr="00F65F75" w:rsidRDefault="00FB03C3" w:rsidP="00FB03C3">
            <w:pPr>
              <w:jc w:val="both"/>
              <w:rPr>
                <w:sz w:val="18"/>
                <w:szCs w:val="18"/>
              </w:rPr>
            </w:pPr>
            <w:r w:rsidRPr="004843A6">
              <w:rPr>
                <w:sz w:val="18"/>
                <w:szCs w:val="18"/>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45F4E507" w14:textId="375E86D9" w:rsidR="00FB03C3" w:rsidRPr="00F65F75" w:rsidRDefault="00FB03C3" w:rsidP="00FB03C3">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5E982B73" w14:textId="4067F2D2"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5F030DDD" w14:textId="6EDB40C5" w:rsidR="00FB03C3" w:rsidRPr="00F65F75" w:rsidRDefault="00FB03C3" w:rsidP="00FB03C3">
            <w:pPr>
              <w:jc w:val="both"/>
              <w:rPr>
                <w:rFonts w:eastAsia="MS Mincho"/>
                <w:sz w:val="18"/>
                <w:szCs w:val="18"/>
              </w:rPr>
            </w:pPr>
          </w:p>
        </w:tc>
      </w:tr>
      <w:tr w:rsidR="00FB03C3" w:rsidRPr="00F65F75" w14:paraId="6CC1393E" w14:textId="77777777" w:rsidTr="000E12E5">
        <w:tc>
          <w:tcPr>
            <w:tcW w:w="370" w:type="pct"/>
            <w:shd w:val="clear" w:color="auto" w:fill="auto"/>
          </w:tcPr>
          <w:p w14:paraId="5EB4BAB4" w14:textId="0425359F" w:rsidR="00FB03C3" w:rsidRPr="000E12E5" w:rsidRDefault="00FB03C3" w:rsidP="00FB03C3">
            <w:pPr>
              <w:pStyle w:val="title-article-norm"/>
              <w:rPr>
                <w:sz w:val="18"/>
                <w:szCs w:val="18"/>
                <w:lang w:val="sr-Cyrl-RS"/>
              </w:rPr>
            </w:pPr>
            <w:r>
              <w:rPr>
                <w:sz w:val="18"/>
                <w:szCs w:val="18"/>
                <w:lang w:val="sr-Cyrl-RS"/>
              </w:rPr>
              <w:t>18.</w:t>
            </w:r>
          </w:p>
        </w:tc>
        <w:tc>
          <w:tcPr>
            <w:tcW w:w="1159" w:type="pct"/>
            <w:shd w:val="clear" w:color="auto" w:fill="auto"/>
          </w:tcPr>
          <w:p w14:paraId="566B76C3" w14:textId="77777777" w:rsidR="00FB03C3" w:rsidRPr="00F65F75" w:rsidRDefault="00FB03C3" w:rsidP="00FB03C3">
            <w:pPr>
              <w:jc w:val="both"/>
              <w:rPr>
                <w:sz w:val="18"/>
                <w:szCs w:val="18"/>
              </w:rPr>
            </w:pPr>
            <w:r w:rsidRPr="00F65F75">
              <w:rPr>
                <w:rFonts w:hint="eastAsia"/>
                <w:sz w:val="18"/>
                <w:szCs w:val="18"/>
              </w:rPr>
              <w:t>The label shall be white with a diagonal violet line</w:t>
            </w:r>
            <w:r w:rsidRPr="00F65F75">
              <w:rPr>
                <w:sz w:val="18"/>
                <w:szCs w:val="18"/>
              </w:rPr>
              <w:t>.</w:t>
            </w:r>
          </w:p>
        </w:tc>
        <w:tc>
          <w:tcPr>
            <w:tcW w:w="324" w:type="pct"/>
            <w:shd w:val="clear" w:color="auto" w:fill="FFFFFF" w:themeFill="background1"/>
          </w:tcPr>
          <w:p w14:paraId="73B7FBD7" w14:textId="3DB59279" w:rsidR="00FB03C3" w:rsidRPr="00F65F75" w:rsidRDefault="00FB03C3" w:rsidP="00FB03C3">
            <w:pPr>
              <w:jc w:val="both"/>
              <w:rPr>
                <w:rFonts w:eastAsia="MS Mincho"/>
                <w:sz w:val="18"/>
                <w:szCs w:val="18"/>
              </w:rPr>
            </w:pPr>
            <w:r>
              <w:rPr>
                <w:rFonts w:eastAsia="MS Mincho"/>
                <w:sz w:val="18"/>
                <w:szCs w:val="18"/>
                <w:lang w:val="sr-Cyrl-RS"/>
              </w:rPr>
              <w:t>40.8</w:t>
            </w:r>
          </w:p>
        </w:tc>
        <w:tc>
          <w:tcPr>
            <w:tcW w:w="1170" w:type="pct"/>
            <w:shd w:val="clear" w:color="auto" w:fill="FFFFFF" w:themeFill="background1"/>
          </w:tcPr>
          <w:p w14:paraId="24BE9D47" w14:textId="7CA0B96F" w:rsidR="00FB03C3" w:rsidRPr="00F65F75" w:rsidRDefault="00FB03C3" w:rsidP="00FB03C3">
            <w:pPr>
              <w:jc w:val="both"/>
              <w:rPr>
                <w:sz w:val="18"/>
                <w:szCs w:val="18"/>
              </w:rPr>
            </w:pPr>
            <w:r w:rsidRPr="004843A6">
              <w:rPr>
                <w:sz w:val="18"/>
                <w:szCs w:val="18"/>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3FA46D28" w14:textId="63E83119" w:rsidR="00FB03C3" w:rsidRPr="00F65F75" w:rsidRDefault="00FB03C3" w:rsidP="00FB03C3">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2217B8A7" w14:textId="5DB0889D" w:rsidR="00FB03C3" w:rsidRPr="00F65F75" w:rsidRDefault="00FB03C3" w:rsidP="00FB03C3">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21FC727F" w14:textId="0EC7CD32" w:rsidR="00FB03C3" w:rsidRPr="00F65F75" w:rsidRDefault="00FB03C3" w:rsidP="00FB03C3">
            <w:pPr>
              <w:jc w:val="both"/>
              <w:rPr>
                <w:rFonts w:eastAsia="MS Mincho"/>
                <w:sz w:val="18"/>
                <w:szCs w:val="18"/>
              </w:rPr>
            </w:pPr>
          </w:p>
        </w:tc>
      </w:tr>
      <w:tr w:rsidR="00013F19" w:rsidRPr="00F65F75" w14:paraId="151C874D" w14:textId="77777777" w:rsidTr="00B73CAE">
        <w:tc>
          <w:tcPr>
            <w:tcW w:w="370" w:type="pct"/>
            <w:shd w:val="clear" w:color="auto" w:fill="auto"/>
          </w:tcPr>
          <w:p w14:paraId="50E81331" w14:textId="01CF3B56" w:rsidR="00013F19" w:rsidRPr="000E12E5" w:rsidRDefault="00013F19" w:rsidP="00013F19">
            <w:pPr>
              <w:pStyle w:val="title-article-norm"/>
              <w:rPr>
                <w:sz w:val="18"/>
                <w:szCs w:val="18"/>
                <w:lang w:val="sr-Cyrl-RS"/>
              </w:rPr>
            </w:pPr>
            <w:r>
              <w:rPr>
                <w:sz w:val="18"/>
                <w:szCs w:val="18"/>
                <w:lang w:val="sr-Cyrl-RS"/>
              </w:rPr>
              <w:t>19.</w:t>
            </w:r>
          </w:p>
        </w:tc>
        <w:tc>
          <w:tcPr>
            <w:tcW w:w="1159" w:type="pct"/>
            <w:shd w:val="clear" w:color="auto" w:fill="auto"/>
          </w:tcPr>
          <w:p w14:paraId="72352EE4" w14:textId="77777777" w:rsidR="00013F19" w:rsidRPr="00F65F75" w:rsidRDefault="00013F19" w:rsidP="00013F19">
            <w:pPr>
              <w:jc w:val="both"/>
              <w:rPr>
                <w:sz w:val="18"/>
                <w:szCs w:val="18"/>
              </w:rPr>
            </w:pPr>
            <w:r w:rsidRPr="00F65F75">
              <w:rPr>
                <w:rFonts w:hint="eastAsia"/>
                <w:sz w:val="18"/>
                <w:szCs w:val="18"/>
              </w:rPr>
              <w:t>For the purpose of seeking improved alternatives to certain provisions set out in this Directive, other than those relating to plant health, it may be decided to organise temporary experiments under specified conditions at Community level in accordance with the provisions referred to in Article 25(2).</w:t>
            </w:r>
          </w:p>
          <w:p w14:paraId="3AC2D33E" w14:textId="6BCCABA2" w:rsidR="00013F19" w:rsidRPr="00F65F75" w:rsidRDefault="00013F19" w:rsidP="00013F19">
            <w:pPr>
              <w:jc w:val="both"/>
              <w:rPr>
                <w:b/>
                <w:bCs/>
                <w:sz w:val="18"/>
                <w:szCs w:val="18"/>
              </w:rPr>
            </w:pPr>
            <w:r w:rsidRPr="00F65F75">
              <w:rPr>
                <w:rFonts w:hint="eastAsia"/>
                <w:sz w:val="18"/>
                <w:szCs w:val="18"/>
              </w:rPr>
              <w:t>In the framework of such experiments, Member States may be released from certain obligations laid down in this Directive. The extent of that release shall be defined with reference to the provisions to which it applies. The duration of an experiment shall not exceed seven years.</w:t>
            </w:r>
          </w:p>
        </w:tc>
        <w:tc>
          <w:tcPr>
            <w:tcW w:w="324" w:type="pct"/>
            <w:shd w:val="clear" w:color="auto" w:fill="auto"/>
          </w:tcPr>
          <w:p w14:paraId="5F2EC2F8" w14:textId="77777777" w:rsidR="00013F19" w:rsidRPr="00F65F75" w:rsidRDefault="00013F19" w:rsidP="00013F19">
            <w:pPr>
              <w:jc w:val="both"/>
              <w:rPr>
                <w:rFonts w:eastAsia="MS Mincho"/>
                <w:sz w:val="18"/>
                <w:szCs w:val="18"/>
              </w:rPr>
            </w:pPr>
          </w:p>
        </w:tc>
        <w:tc>
          <w:tcPr>
            <w:tcW w:w="1170" w:type="pct"/>
            <w:shd w:val="clear" w:color="auto" w:fill="auto"/>
          </w:tcPr>
          <w:p w14:paraId="1FFA8EF2" w14:textId="77777777" w:rsidR="00013F19" w:rsidRPr="00F65F75" w:rsidRDefault="00013F19" w:rsidP="00013F19">
            <w:pPr>
              <w:jc w:val="both"/>
              <w:rPr>
                <w:sz w:val="18"/>
                <w:szCs w:val="18"/>
              </w:rPr>
            </w:pPr>
          </w:p>
        </w:tc>
        <w:tc>
          <w:tcPr>
            <w:tcW w:w="416" w:type="pct"/>
            <w:shd w:val="clear" w:color="auto" w:fill="auto"/>
          </w:tcPr>
          <w:p w14:paraId="6A4A8E23" w14:textId="2EFC86BB" w:rsidR="00013F19" w:rsidRPr="000E12E5" w:rsidRDefault="00013F19" w:rsidP="00013F19">
            <w:pPr>
              <w:jc w:val="center"/>
              <w:rPr>
                <w:rFonts w:eastAsia="MS Mincho"/>
                <w:b/>
                <w:bCs/>
                <w:sz w:val="18"/>
                <w:szCs w:val="18"/>
                <w:lang w:val="sr-Cyrl-RS"/>
              </w:rPr>
            </w:pPr>
            <w:r>
              <w:rPr>
                <w:rFonts w:eastAsia="MS Mincho"/>
                <w:b/>
                <w:bCs/>
                <w:sz w:val="18"/>
                <w:szCs w:val="18"/>
                <w:lang w:val="sr-Cyrl-RS"/>
              </w:rPr>
              <w:t>НП</w:t>
            </w:r>
          </w:p>
        </w:tc>
        <w:tc>
          <w:tcPr>
            <w:tcW w:w="875" w:type="pct"/>
          </w:tcPr>
          <w:p w14:paraId="594C0398" w14:textId="27455DC1" w:rsidR="00013F19" w:rsidRPr="00F65F75" w:rsidRDefault="00013F19" w:rsidP="00013F19">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93BC5B5" w14:textId="3BDE46B9" w:rsidR="00013F19" w:rsidRPr="00F65F75" w:rsidRDefault="00013F19" w:rsidP="00013F19">
            <w:pPr>
              <w:jc w:val="both"/>
              <w:rPr>
                <w:rFonts w:eastAsia="MS Mincho"/>
                <w:sz w:val="18"/>
                <w:szCs w:val="18"/>
              </w:rPr>
            </w:pPr>
          </w:p>
        </w:tc>
      </w:tr>
      <w:tr w:rsidR="00620C5C" w:rsidRPr="00F65F75" w14:paraId="7214DEFB" w14:textId="77777777" w:rsidTr="00B73CAE">
        <w:tc>
          <w:tcPr>
            <w:tcW w:w="370" w:type="pct"/>
            <w:shd w:val="clear" w:color="auto" w:fill="auto"/>
          </w:tcPr>
          <w:p w14:paraId="23B0F533" w14:textId="18CE7864" w:rsidR="00620C5C" w:rsidRPr="000E12E5" w:rsidRDefault="00620C5C" w:rsidP="00620C5C">
            <w:pPr>
              <w:pStyle w:val="title-article-norm"/>
              <w:rPr>
                <w:sz w:val="18"/>
                <w:szCs w:val="18"/>
                <w:lang w:val="sr-Cyrl-RS"/>
              </w:rPr>
            </w:pPr>
            <w:r>
              <w:rPr>
                <w:sz w:val="18"/>
                <w:szCs w:val="18"/>
                <w:lang w:val="sr-Cyrl-RS"/>
              </w:rPr>
              <w:t>20.1.</w:t>
            </w:r>
          </w:p>
        </w:tc>
        <w:tc>
          <w:tcPr>
            <w:tcW w:w="1159" w:type="pct"/>
            <w:shd w:val="clear" w:color="auto" w:fill="auto"/>
          </w:tcPr>
          <w:p w14:paraId="56BB5841" w14:textId="77777777" w:rsidR="00620C5C" w:rsidRPr="00F65F75" w:rsidRDefault="00620C5C" w:rsidP="00620C5C">
            <w:pPr>
              <w:jc w:val="both"/>
              <w:rPr>
                <w:sz w:val="18"/>
                <w:szCs w:val="18"/>
              </w:rPr>
            </w:pPr>
            <w:r w:rsidRPr="00F65F75">
              <w:rPr>
                <w:rFonts w:hint="eastAsia"/>
                <w:sz w:val="18"/>
                <w:szCs w:val="18"/>
              </w:rPr>
              <w:t xml:space="preserve">1.  Community comparative tests and trials shall be carried out within the Community for the post-control of samples of seed potatoes placed on the market under the provisions of this Directive, whether mandatory or discretionary, including those relating to plant health and taken during </w:t>
            </w:r>
            <w:r w:rsidRPr="00F65F75">
              <w:rPr>
                <w:rFonts w:hint="eastAsia"/>
                <w:sz w:val="18"/>
                <w:szCs w:val="18"/>
              </w:rPr>
              <w:lastRenderedPageBreak/>
              <w:t>sampling. The comparative tests and trials may include the following:</w:t>
            </w:r>
          </w:p>
          <w:p w14:paraId="6C358E53" w14:textId="77777777" w:rsidR="00620C5C" w:rsidRPr="00F65F75" w:rsidRDefault="00620C5C" w:rsidP="00620C5C">
            <w:pPr>
              <w:jc w:val="both"/>
              <w:rPr>
                <w:sz w:val="18"/>
                <w:szCs w:val="18"/>
              </w:rPr>
            </w:pPr>
            <w:r w:rsidRPr="00F65F75">
              <w:rPr>
                <w:rFonts w:hint="eastAsia"/>
                <w:sz w:val="18"/>
                <w:szCs w:val="18"/>
              </w:rPr>
              <w:t>— seed potatoes harvested in third countries,</w:t>
            </w:r>
          </w:p>
          <w:p w14:paraId="5DA208C0" w14:textId="77777777" w:rsidR="00620C5C" w:rsidRPr="00F65F75" w:rsidRDefault="00620C5C" w:rsidP="00620C5C">
            <w:pPr>
              <w:jc w:val="both"/>
              <w:rPr>
                <w:sz w:val="18"/>
                <w:szCs w:val="18"/>
              </w:rPr>
            </w:pPr>
            <w:r w:rsidRPr="00F65F75">
              <w:rPr>
                <w:rFonts w:hint="eastAsia"/>
                <w:sz w:val="18"/>
                <w:szCs w:val="18"/>
              </w:rPr>
              <w:t>— seed potatoes suitable for organic farming,</w:t>
            </w:r>
          </w:p>
          <w:p w14:paraId="2C369EAB" w14:textId="77777777" w:rsidR="00620C5C" w:rsidRPr="00F65F75" w:rsidRDefault="00620C5C" w:rsidP="00620C5C">
            <w:pPr>
              <w:jc w:val="both"/>
              <w:rPr>
                <w:sz w:val="18"/>
                <w:szCs w:val="18"/>
              </w:rPr>
            </w:pPr>
            <w:r w:rsidRPr="00F65F75">
              <w:rPr>
                <w:rFonts w:hint="eastAsia"/>
                <w:sz w:val="18"/>
                <w:szCs w:val="18"/>
              </w:rPr>
              <w:t>— seed potatoes marketed in relation to the conservation </w:t>
            </w:r>
            <w:r w:rsidRPr="00F65F75">
              <w:rPr>
                <w:rFonts w:hint="eastAsia"/>
                <w:i/>
                <w:iCs/>
                <w:sz w:val="18"/>
                <w:szCs w:val="18"/>
              </w:rPr>
              <w:t>in situ</w:t>
            </w:r>
            <w:r w:rsidRPr="00F65F75">
              <w:rPr>
                <w:rFonts w:hint="eastAsia"/>
                <w:sz w:val="18"/>
                <w:szCs w:val="18"/>
              </w:rPr>
              <w:t> and the sustainable use of plant genetic resources.</w:t>
            </w:r>
          </w:p>
        </w:tc>
        <w:tc>
          <w:tcPr>
            <w:tcW w:w="324" w:type="pct"/>
            <w:shd w:val="clear" w:color="auto" w:fill="auto"/>
          </w:tcPr>
          <w:p w14:paraId="4671D5B2" w14:textId="77777777" w:rsidR="00620C5C" w:rsidRPr="00F65F75" w:rsidRDefault="00620C5C" w:rsidP="00620C5C">
            <w:pPr>
              <w:jc w:val="both"/>
              <w:rPr>
                <w:rFonts w:eastAsia="MS Mincho"/>
                <w:sz w:val="18"/>
                <w:szCs w:val="18"/>
              </w:rPr>
            </w:pPr>
          </w:p>
        </w:tc>
        <w:tc>
          <w:tcPr>
            <w:tcW w:w="1170" w:type="pct"/>
            <w:shd w:val="clear" w:color="auto" w:fill="auto"/>
          </w:tcPr>
          <w:p w14:paraId="181FE3C2" w14:textId="77777777" w:rsidR="00620C5C" w:rsidRPr="00F65F75" w:rsidRDefault="00620C5C" w:rsidP="00620C5C">
            <w:pPr>
              <w:jc w:val="both"/>
              <w:rPr>
                <w:sz w:val="18"/>
                <w:szCs w:val="18"/>
              </w:rPr>
            </w:pPr>
          </w:p>
        </w:tc>
        <w:tc>
          <w:tcPr>
            <w:tcW w:w="416" w:type="pct"/>
            <w:shd w:val="clear" w:color="auto" w:fill="auto"/>
          </w:tcPr>
          <w:p w14:paraId="1A715801" w14:textId="291FFB0E" w:rsidR="00620C5C" w:rsidRPr="000E12E5" w:rsidRDefault="00620C5C" w:rsidP="00620C5C">
            <w:pPr>
              <w:jc w:val="center"/>
              <w:rPr>
                <w:rFonts w:eastAsia="MS Mincho"/>
                <w:b/>
                <w:bCs/>
                <w:sz w:val="18"/>
                <w:szCs w:val="18"/>
                <w:lang w:val="sr-Cyrl-RS"/>
              </w:rPr>
            </w:pPr>
            <w:r>
              <w:rPr>
                <w:rFonts w:eastAsia="MS Mincho"/>
                <w:b/>
                <w:bCs/>
                <w:sz w:val="18"/>
                <w:szCs w:val="18"/>
                <w:lang w:val="sr-Cyrl-RS"/>
              </w:rPr>
              <w:t>НП</w:t>
            </w:r>
          </w:p>
        </w:tc>
        <w:tc>
          <w:tcPr>
            <w:tcW w:w="875" w:type="pct"/>
          </w:tcPr>
          <w:p w14:paraId="44A9980A" w14:textId="78A8705E"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0949DFA1" w14:textId="528147BA" w:rsidR="00620C5C" w:rsidRPr="00F65F75" w:rsidRDefault="00620C5C" w:rsidP="00620C5C">
            <w:pPr>
              <w:jc w:val="both"/>
              <w:rPr>
                <w:rFonts w:eastAsia="MS Mincho"/>
                <w:sz w:val="18"/>
                <w:szCs w:val="18"/>
              </w:rPr>
            </w:pPr>
          </w:p>
        </w:tc>
      </w:tr>
      <w:tr w:rsidR="00620C5C" w:rsidRPr="00F65F75" w14:paraId="44B5FC3D" w14:textId="77777777" w:rsidTr="00B73CAE">
        <w:tc>
          <w:tcPr>
            <w:tcW w:w="370" w:type="pct"/>
            <w:shd w:val="clear" w:color="auto" w:fill="auto"/>
          </w:tcPr>
          <w:p w14:paraId="25BB2591" w14:textId="3597E10B" w:rsidR="00620C5C" w:rsidRPr="004C17E1" w:rsidRDefault="00620C5C" w:rsidP="00620C5C">
            <w:pPr>
              <w:pStyle w:val="title-article-norm"/>
              <w:rPr>
                <w:sz w:val="18"/>
                <w:szCs w:val="18"/>
                <w:lang w:val="sr-Cyrl-RS"/>
              </w:rPr>
            </w:pPr>
            <w:r>
              <w:rPr>
                <w:sz w:val="18"/>
                <w:szCs w:val="18"/>
                <w:lang w:val="sr-Cyrl-RS"/>
              </w:rPr>
              <w:t>20.2.</w:t>
            </w:r>
          </w:p>
        </w:tc>
        <w:tc>
          <w:tcPr>
            <w:tcW w:w="1159" w:type="pct"/>
            <w:shd w:val="clear" w:color="auto" w:fill="auto"/>
          </w:tcPr>
          <w:p w14:paraId="179CF230" w14:textId="77777777" w:rsidR="00620C5C" w:rsidRPr="00F65F75" w:rsidRDefault="00620C5C" w:rsidP="00620C5C">
            <w:pPr>
              <w:jc w:val="both"/>
              <w:rPr>
                <w:sz w:val="18"/>
                <w:szCs w:val="18"/>
              </w:rPr>
            </w:pPr>
            <w:r w:rsidRPr="00F65F75">
              <w:rPr>
                <w:rFonts w:hint="eastAsia"/>
                <w:sz w:val="18"/>
                <w:szCs w:val="18"/>
              </w:rPr>
              <w:t>2.  These comparative tests and trials shall be used to harmonise the technical methods of certification and to check satisfaction of the conditions with which the seed must comply.</w:t>
            </w:r>
          </w:p>
        </w:tc>
        <w:tc>
          <w:tcPr>
            <w:tcW w:w="324" w:type="pct"/>
            <w:shd w:val="clear" w:color="auto" w:fill="auto"/>
          </w:tcPr>
          <w:p w14:paraId="7B03CBFD" w14:textId="77777777" w:rsidR="00620C5C" w:rsidRPr="00F65F75" w:rsidRDefault="00620C5C" w:rsidP="00620C5C">
            <w:pPr>
              <w:jc w:val="both"/>
              <w:rPr>
                <w:rFonts w:eastAsia="MS Mincho"/>
                <w:sz w:val="18"/>
                <w:szCs w:val="18"/>
              </w:rPr>
            </w:pPr>
          </w:p>
        </w:tc>
        <w:tc>
          <w:tcPr>
            <w:tcW w:w="1170" w:type="pct"/>
            <w:shd w:val="clear" w:color="auto" w:fill="auto"/>
          </w:tcPr>
          <w:p w14:paraId="5BB59DB9" w14:textId="77777777" w:rsidR="00620C5C" w:rsidRPr="00F65F75" w:rsidRDefault="00620C5C" w:rsidP="00620C5C">
            <w:pPr>
              <w:jc w:val="both"/>
              <w:rPr>
                <w:sz w:val="18"/>
                <w:szCs w:val="18"/>
              </w:rPr>
            </w:pPr>
          </w:p>
        </w:tc>
        <w:tc>
          <w:tcPr>
            <w:tcW w:w="416" w:type="pct"/>
            <w:shd w:val="clear" w:color="auto" w:fill="auto"/>
          </w:tcPr>
          <w:p w14:paraId="6170A2F0" w14:textId="60705635" w:rsidR="00620C5C" w:rsidRPr="00F65F75" w:rsidRDefault="00620C5C" w:rsidP="00620C5C">
            <w:pPr>
              <w:jc w:val="center"/>
              <w:rPr>
                <w:rFonts w:eastAsia="MS Mincho"/>
                <w:b/>
                <w:bCs/>
                <w:sz w:val="18"/>
                <w:szCs w:val="18"/>
              </w:rPr>
            </w:pPr>
            <w:r w:rsidRPr="008C173B">
              <w:rPr>
                <w:rFonts w:eastAsia="MS Mincho"/>
                <w:b/>
                <w:bCs/>
                <w:sz w:val="18"/>
                <w:szCs w:val="18"/>
                <w:lang w:val="sr-Cyrl-RS"/>
              </w:rPr>
              <w:t>НП</w:t>
            </w:r>
          </w:p>
        </w:tc>
        <w:tc>
          <w:tcPr>
            <w:tcW w:w="875" w:type="pct"/>
          </w:tcPr>
          <w:p w14:paraId="191667AC" w14:textId="65CA0634"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3927BE22" w14:textId="393A9FEF" w:rsidR="00620C5C" w:rsidRPr="00F65F75" w:rsidRDefault="00620C5C" w:rsidP="00620C5C">
            <w:pPr>
              <w:jc w:val="both"/>
              <w:rPr>
                <w:rFonts w:eastAsia="MS Mincho"/>
                <w:sz w:val="18"/>
                <w:szCs w:val="18"/>
              </w:rPr>
            </w:pPr>
          </w:p>
        </w:tc>
      </w:tr>
      <w:tr w:rsidR="00620C5C" w:rsidRPr="00F65F75" w14:paraId="6B432245" w14:textId="77777777" w:rsidTr="00B73CAE">
        <w:tc>
          <w:tcPr>
            <w:tcW w:w="370" w:type="pct"/>
            <w:shd w:val="clear" w:color="auto" w:fill="auto"/>
          </w:tcPr>
          <w:p w14:paraId="149A7A7E" w14:textId="0A746F98" w:rsidR="00620C5C" w:rsidRPr="004C17E1" w:rsidRDefault="00620C5C" w:rsidP="00620C5C">
            <w:pPr>
              <w:pStyle w:val="title-article-norm"/>
              <w:rPr>
                <w:sz w:val="18"/>
                <w:szCs w:val="18"/>
                <w:lang w:val="sr-Cyrl-RS"/>
              </w:rPr>
            </w:pPr>
            <w:r>
              <w:rPr>
                <w:sz w:val="18"/>
                <w:szCs w:val="18"/>
                <w:lang w:val="sr-Cyrl-RS"/>
              </w:rPr>
              <w:t>20.3.</w:t>
            </w:r>
          </w:p>
        </w:tc>
        <w:tc>
          <w:tcPr>
            <w:tcW w:w="1159" w:type="pct"/>
            <w:shd w:val="clear" w:color="auto" w:fill="auto"/>
          </w:tcPr>
          <w:p w14:paraId="0559EE72" w14:textId="77777777" w:rsidR="00620C5C" w:rsidRPr="00F65F75" w:rsidRDefault="00620C5C" w:rsidP="00620C5C">
            <w:pPr>
              <w:jc w:val="both"/>
              <w:rPr>
                <w:sz w:val="18"/>
                <w:szCs w:val="18"/>
              </w:rPr>
            </w:pPr>
            <w:r w:rsidRPr="00F65F75">
              <w:rPr>
                <w:rFonts w:hint="eastAsia"/>
                <w:sz w:val="18"/>
                <w:szCs w:val="18"/>
              </w:rPr>
              <w:t>3.  The Commission, acting in accordance with the procedure referred to in Article 25(2), shall make the necessary arrangements for the comparative tests and trials to be carried out. The Commission shall inform the Committee referred to in Article 25(1) about the technical arrangements for holding the tests and trials and the results thereof. When plant health problems occur, the Commission shall notify the Standing Committee on Plant Health.</w:t>
            </w:r>
          </w:p>
        </w:tc>
        <w:tc>
          <w:tcPr>
            <w:tcW w:w="324" w:type="pct"/>
            <w:shd w:val="clear" w:color="auto" w:fill="auto"/>
          </w:tcPr>
          <w:p w14:paraId="661D4781" w14:textId="77777777" w:rsidR="00620C5C" w:rsidRPr="00F65F75" w:rsidRDefault="00620C5C" w:rsidP="00620C5C">
            <w:pPr>
              <w:jc w:val="both"/>
              <w:rPr>
                <w:rFonts w:eastAsia="MS Mincho"/>
                <w:sz w:val="18"/>
                <w:szCs w:val="18"/>
              </w:rPr>
            </w:pPr>
          </w:p>
        </w:tc>
        <w:tc>
          <w:tcPr>
            <w:tcW w:w="1170" w:type="pct"/>
            <w:shd w:val="clear" w:color="auto" w:fill="auto"/>
          </w:tcPr>
          <w:p w14:paraId="0C4D13A2" w14:textId="77777777" w:rsidR="00620C5C" w:rsidRPr="00F65F75" w:rsidRDefault="00620C5C" w:rsidP="00620C5C">
            <w:pPr>
              <w:jc w:val="both"/>
              <w:rPr>
                <w:sz w:val="18"/>
                <w:szCs w:val="18"/>
              </w:rPr>
            </w:pPr>
          </w:p>
        </w:tc>
        <w:tc>
          <w:tcPr>
            <w:tcW w:w="416" w:type="pct"/>
            <w:shd w:val="clear" w:color="auto" w:fill="auto"/>
          </w:tcPr>
          <w:p w14:paraId="03F6D352" w14:textId="5E513743" w:rsidR="00620C5C" w:rsidRPr="00F65F75" w:rsidRDefault="00620C5C" w:rsidP="00620C5C">
            <w:pPr>
              <w:jc w:val="center"/>
              <w:rPr>
                <w:rFonts w:eastAsia="MS Mincho"/>
                <w:b/>
                <w:bCs/>
                <w:sz w:val="18"/>
                <w:szCs w:val="18"/>
              </w:rPr>
            </w:pPr>
            <w:r w:rsidRPr="008C173B">
              <w:rPr>
                <w:rFonts w:eastAsia="MS Mincho"/>
                <w:b/>
                <w:bCs/>
                <w:sz w:val="18"/>
                <w:szCs w:val="18"/>
                <w:lang w:val="sr-Cyrl-RS"/>
              </w:rPr>
              <w:t>НП</w:t>
            </w:r>
          </w:p>
        </w:tc>
        <w:tc>
          <w:tcPr>
            <w:tcW w:w="875" w:type="pct"/>
          </w:tcPr>
          <w:p w14:paraId="453C1219" w14:textId="321FA573"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2F159D5F" w14:textId="0B93EEC7" w:rsidR="00620C5C" w:rsidRPr="00F65F75" w:rsidRDefault="00620C5C" w:rsidP="00620C5C">
            <w:pPr>
              <w:jc w:val="both"/>
              <w:rPr>
                <w:rFonts w:eastAsia="MS Mincho"/>
                <w:sz w:val="18"/>
                <w:szCs w:val="18"/>
              </w:rPr>
            </w:pPr>
          </w:p>
        </w:tc>
      </w:tr>
      <w:tr w:rsidR="00620C5C" w:rsidRPr="00F65F75" w14:paraId="06877E94" w14:textId="77777777" w:rsidTr="00B73CAE">
        <w:tc>
          <w:tcPr>
            <w:tcW w:w="370" w:type="pct"/>
            <w:shd w:val="clear" w:color="auto" w:fill="auto"/>
          </w:tcPr>
          <w:p w14:paraId="0986AC54" w14:textId="08F73872" w:rsidR="00620C5C" w:rsidRPr="004C17E1" w:rsidRDefault="00620C5C" w:rsidP="00620C5C">
            <w:pPr>
              <w:pStyle w:val="title-article-norm"/>
              <w:rPr>
                <w:sz w:val="18"/>
                <w:szCs w:val="18"/>
                <w:lang w:val="sr-Cyrl-RS"/>
              </w:rPr>
            </w:pPr>
            <w:r>
              <w:rPr>
                <w:sz w:val="18"/>
                <w:szCs w:val="18"/>
                <w:lang w:val="sr-Cyrl-RS"/>
              </w:rPr>
              <w:t>20.4.</w:t>
            </w:r>
          </w:p>
        </w:tc>
        <w:tc>
          <w:tcPr>
            <w:tcW w:w="1159" w:type="pct"/>
            <w:shd w:val="clear" w:color="auto" w:fill="auto"/>
          </w:tcPr>
          <w:p w14:paraId="0E8DBE5A" w14:textId="77777777" w:rsidR="00620C5C" w:rsidRPr="00F65F75" w:rsidRDefault="00620C5C" w:rsidP="00620C5C">
            <w:pPr>
              <w:jc w:val="both"/>
              <w:rPr>
                <w:sz w:val="18"/>
                <w:szCs w:val="18"/>
              </w:rPr>
            </w:pPr>
            <w:r w:rsidRPr="00F65F75">
              <w:rPr>
                <w:rFonts w:hint="eastAsia"/>
                <w:sz w:val="18"/>
                <w:szCs w:val="18"/>
              </w:rPr>
              <w:t>4.  The Community may make a financial contribution to the performance of the tests and trials foreseen in paragraphs 1 and 2.</w:t>
            </w:r>
          </w:p>
          <w:p w14:paraId="6ECC4022" w14:textId="77777777" w:rsidR="00620C5C" w:rsidRPr="00F65F75" w:rsidRDefault="00620C5C" w:rsidP="00620C5C">
            <w:pPr>
              <w:jc w:val="both"/>
              <w:rPr>
                <w:sz w:val="18"/>
                <w:szCs w:val="18"/>
              </w:rPr>
            </w:pPr>
            <w:r w:rsidRPr="00F65F75">
              <w:rPr>
                <w:rFonts w:hint="eastAsia"/>
                <w:sz w:val="18"/>
                <w:szCs w:val="18"/>
              </w:rPr>
              <w:t>The financial contribution shall not exceed the annual appropriations decided by the budgetary authority.</w:t>
            </w:r>
          </w:p>
        </w:tc>
        <w:tc>
          <w:tcPr>
            <w:tcW w:w="324" w:type="pct"/>
            <w:shd w:val="clear" w:color="auto" w:fill="auto"/>
          </w:tcPr>
          <w:p w14:paraId="2CC55675" w14:textId="77777777" w:rsidR="00620C5C" w:rsidRPr="00F65F75" w:rsidRDefault="00620C5C" w:rsidP="00620C5C">
            <w:pPr>
              <w:jc w:val="both"/>
              <w:rPr>
                <w:rFonts w:eastAsia="MS Mincho"/>
                <w:sz w:val="18"/>
                <w:szCs w:val="18"/>
              </w:rPr>
            </w:pPr>
          </w:p>
        </w:tc>
        <w:tc>
          <w:tcPr>
            <w:tcW w:w="1170" w:type="pct"/>
            <w:shd w:val="clear" w:color="auto" w:fill="auto"/>
          </w:tcPr>
          <w:p w14:paraId="299294F5" w14:textId="77777777" w:rsidR="00620C5C" w:rsidRPr="00F65F75" w:rsidRDefault="00620C5C" w:rsidP="00620C5C">
            <w:pPr>
              <w:jc w:val="both"/>
              <w:rPr>
                <w:sz w:val="18"/>
                <w:szCs w:val="18"/>
              </w:rPr>
            </w:pPr>
          </w:p>
        </w:tc>
        <w:tc>
          <w:tcPr>
            <w:tcW w:w="416" w:type="pct"/>
            <w:shd w:val="clear" w:color="auto" w:fill="auto"/>
          </w:tcPr>
          <w:p w14:paraId="7769354C" w14:textId="66B82111" w:rsidR="00620C5C" w:rsidRPr="00F65F75" w:rsidRDefault="00620C5C" w:rsidP="00620C5C">
            <w:pPr>
              <w:jc w:val="center"/>
              <w:rPr>
                <w:rFonts w:eastAsia="MS Mincho"/>
                <w:b/>
                <w:bCs/>
                <w:sz w:val="18"/>
                <w:szCs w:val="18"/>
              </w:rPr>
            </w:pPr>
            <w:r w:rsidRPr="008C173B">
              <w:rPr>
                <w:rFonts w:eastAsia="MS Mincho"/>
                <w:b/>
                <w:bCs/>
                <w:sz w:val="18"/>
                <w:szCs w:val="18"/>
                <w:lang w:val="sr-Cyrl-RS"/>
              </w:rPr>
              <w:t>НП</w:t>
            </w:r>
          </w:p>
        </w:tc>
        <w:tc>
          <w:tcPr>
            <w:tcW w:w="875" w:type="pct"/>
          </w:tcPr>
          <w:p w14:paraId="09BFEEF9" w14:textId="3FD8E636"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1A2E8A97" w14:textId="2C8F1FB3" w:rsidR="00620C5C" w:rsidRPr="00F65F75" w:rsidRDefault="00620C5C" w:rsidP="00620C5C">
            <w:pPr>
              <w:jc w:val="both"/>
              <w:rPr>
                <w:rFonts w:eastAsia="MS Mincho"/>
                <w:sz w:val="18"/>
                <w:szCs w:val="18"/>
              </w:rPr>
            </w:pPr>
          </w:p>
        </w:tc>
      </w:tr>
      <w:tr w:rsidR="00620C5C" w:rsidRPr="00F65F75" w14:paraId="38CD6AEC" w14:textId="77777777" w:rsidTr="00B73CAE">
        <w:tc>
          <w:tcPr>
            <w:tcW w:w="370" w:type="pct"/>
            <w:shd w:val="clear" w:color="auto" w:fill="auto"/>
          </w:tcPr>
          <w:p w14:paraId="170F9E54" w14:textId="6DB16F73" w:rsidR="00620C5C" w:rsidRPr="004C17E1" w:rsidRDefault="00620C5C" w:rsidP="00620C5C">
            <w:pPr>
              <w:pStyle w:val="title-article-norm"/>
              <w:rPr>
                <w:sz w:val="18"/>
                <w:szCs w:val="18"/>
                <w:lang w:val="sr-Cyrl-RS"/>
              </w:rPr>
            </w:pPr>
            <w:r>
              <w:rPr>
                <w:sz w:val="18"/>
                <w:szCs w:val="18"/>
                <w:lang w:val="sr-Cyrl-RS"/>
              </w:rPr>
              <w:t>20.5.</w:t>
            </w:r>
          </w:p>
        </w:tc>
        <w:tc>
          <w:tcPr>
            <w:tcW w:w="1159" w:type="pct"/>
            <w:shd w:val="clear" w:color="auto" w:fill="auto"/>
          </w:tcPr>
          <w:p w14:paraId="4D39B696" w14:textId="77777777" w:rsidR="00620C5C" w:rsidRPr="00F65F75" w:rsidRDefault="00620C5C" w:rsidP="00620C5C">
            <w:pPr>
              <w:jc w:val="both"/>
              <w:rPr>
                <w:sz w:val="18"/>
                <w:szCs w:val="18"/>
              </w:rPr>
            </w:pPr>
            <w:r w:rsidRPr="00F65F75">
              <w:rPr>
                <w:rFonts w:hint="eastAsia"/>
                <w:sz w:val="18"/>
                <w:szCs w:val="18"/>
              </w:rPr>
              <w:t>5.  The tests and trials which may benefit from a Community financial contribution, and detailed rules for the provision of the financial contribution, shall be established in accordance with the procedure laid down in Article 25(2).</w:t>
            </w:r>
          </w:p>
        </w:tc>
        <w:tc>
          <w:tcPr>
            <w:tcW w:w="324" w:type="pct"/>
            <w:shd w:val="clear" w:color="auto" w:fill="auto"/>
          </w:tcPr>
          <w:p w14:paraId="3A1E6991" w14:textId="77777777" w:rsidR="00620C5C" w:rsidRPr="00F65F75" w:rsidRDefault="00620C5C" w:rsidP="00620C5C">
            <w:pPr>
              <w:jc w:val="both"/>
              <w:rPr>
                <w:rFonts w:eastAsia="MS Mincho"/>
                <w:sz w:val="18"/>
                <w:szCs w:val="18"/>
              </w:rPr>
            </w:pPr>
          </w:p>
        </w:tc>
        <w:tc>
          <w:tcPr>
            <w:tcW w:w="1170" w:type="pct"/>
            <w:shd w:val="clear" w:color="auto" w:fill="auto"/>
          </w:tcPr>
          <w:p w14:paraId="3BC4A7AF" w14:textId="77777777" w:rsidR="00620C5C" w:rsidRPr="00F65F75" w:rsidRDefault="00620C5C" w:rsidP="00620C5C">
            <w:pPr>
              <w:jc w:val="both"/>
              <w:rPr>
                <w:sz w:val="18"/>
                <w:szCs w:val="18"/>
              </w:rPr>
            </w:pPr>
          </w:p>
        </w:tc>
        <w:tc>
          <w:tcPr>
            <w:tcW w:w="416" w:type="pct"/>
            <w:shd w:val="clear" w:color="auto" w:fill="auto"/>
          </w:tcPr>
          <w:p w14:paraId="0261AD69" w14:textId="734D2D5B" w:rsidR="00620C5C" w:rsidRPr="00F65F75" w:rsidRDefault="00620C5C" w:rsidP="00620C5C">
            <w:pPr>
              <w:jc w:val="center"/>
              <w:rPr>
                <w:rFonts w:eastAsia="MS Mincho"/>
                <w:b/>
                <w:bCs/>
                <w:sz w:val="18"/>
                <w:szCs w:val="18"/>
              </w:rPr>
            </w:pPr>
            <w:r w:rsidRPr="008C173B">
              <w:rPr>
                <w:rFonts w:eastAsia="MS Mincho"/>
                <w:b/>
                <w:bCs/>
                <w:sz w:val="18"/>
                <w:szCs w:val="18"/>
                <w:lang w:val="sr-Cyrl-RS"/>
              </w:rPr>
              <w:t>НП</w:t>
            </w:r>
          </w:p>
        </w:tc>
        <w:tc>
          <w:tcPr>
            <w:tcW w:w="875" w:type="pct"/>
          </w:tcPr>
          <w:p w14:paraId="52F3D17D" w14:textId="3828C2A8"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78463789" w14:textId="233F6AE0" w:rsidR="00620C5C" w:rsidRPr="00F65F75" w:rsidRDefault="00620C5C" w:rsidP="00620C5C">
            <w:pPr>
              <w:jc w:val="both"/>
              <w:rPr>
                <w:rFonts w:eastAsia="MS Mincho"/>
                <w:sz w:val="18"/>
                <w:szCs w:val="18"/>
              </w:rPr>
            </w:pPr>
          </w:p>
        </w:tc>
      </w:tr>
      <w:tr w:rsidR="00620C5C" w:rsidRPr="00F65F75" w14:paraId="45526E4A" w14:textId="77777777" w:rsidTr="00B73CAE">
        <w:tc>
          <w:tcPr>
            <w:tcW w:w="370" w:type="pct"/>
            <w:shd w:val="clear" w:color="auto" w:fill="auto"/>
          </w:tcPr>
          <w:p w14:paraId="3B8BBCB9" w14:textId="28C085C2" w:rsidR="00620C5C" w:rsidRPr="004C17E1" w:rsidRDefault="00620C5C" w:rsidP="00620C5C">
            <w:pPr>
              <w:pStyle w:val="title-article-norm"/>
              <w:rPr>
                <w:sz w:val="18"/>
                <w:szCs w:val="18"/>
                <w:lang w:val="sr-Cyrl-RS"/>
              </w:rPr>
            </w:pPr>
            <w:r>
              <w:rPr>
                <w:sz w:val="18"/>
                <w:szCs w:val="18"/>
                <w:lang w:val="sr-Cyrl-RS"/>
              </w:rPr>
              <w:t>20.6.</w:t>
            </w:r>
          </w:p>
        </w:tc>
        <w:tc>
          <w:tcPr>
            <w:tcW w:w="1159" w:type="pct"/>
            <w:shd w:val="clear" w:color="auto" w:fill="auto"/>
          </w:tcPr>
          <w:p w14:paraId="7AD3C8A4" w14:textId="77777777" w:rsidR="00620C5C" w:rsidRPr="00F65F75" w:rsidRDefault="00620C5C" w:rsidP="00620C5C">
            <w:pPr>
              <w:jc w:val="both"/>
              <w:rPr>
                <w:sz w:val="18"/>
                <w:szCs w:val="18"/>
              </w:rPr>
            </w:pPr>
            <w:r w:rsidRPr="00F65F75">
              <w:rPr>
                <w:rFonts w:hint="eastAsia"/>
                <w:sz w:val="18"/>
                <w:szCs w:val="18"/>
              </w:rPr>
              <w:t>6.  The tests and trials foreseen in paragraphs 1 and 2 may be performed only by State authorities or legal persons acting under the responsibility of the State.</w:t>
            </w:r>
          </w:p>
        </w:tc>
        <w:tc>
          <w:tcPr>
            <w:tcW w:w="324" w:type="pct"/>
            <w:shd w:val="clear" w:color="auto" w:fill="auto"/>
          </w:tcPr>
          <w:p w14:paraId="29C527B4" w14:textId="77777777" w:rsidR="00620C5C" w:rsidRPr="00F65F75" w:rsidRDefault="00620C5C" w:rsidP="00620C5C">
            <w:pPr>
              <w:jc w:val="both"/>
              <w:rPr>
                <w:rFonts w:eastAsia="MS Mincho"/>
                <w:sz w:val="18"/>
                <w:szCs w:val="18"/>
              </w:rPr>
            </w:pPr>
          </w:p>
        </w:tc>
        <w:tc>
          <w:tcPr>
            <w:tcW w:w="1170" w:type="pct"/>
            <w:shd w:val="clear" w:color="auto" w:fill="auto"/>
          </w:tcPr>
          <w:p w14:paraId="0B90DC11" w14:textId="77777777" w:rsidR="00620C5C" w:rsidRPr="00F65F75" w:rsidRDefault="00620C5C" w:rsidP="00620C5C">
            <w:pPr>
              <w:jc w:val="both"/>
              <w:rPr>
                <w:sz w:val="18"/>
                <w:szCs w:val="18"/>
              </w:rPr>
            </w:pPr>
          </w:p>
        </w:tc>
        <w:tc>
          <w:tcPr>
            <w:tcW w:w="416" w:type="pct"/>
            <w:shd w:val="clear" w:color="auto" w:fill="auto"/>
          </w:tcPr>
          <w:p w14:paraId="4F572A14" w14:textId="407D7BF7" w:rsidR="00620C5C" w:rsidRPr="00F65F75" w:rsidRDefault="00620C5C" w:rsidP="00620C5C">
            <w:pPr>
              <w:jc w:val="center"/>
              <w:rPr>
                <w:rFonts w:eastAsia="MS Mincho"/>
                <w:b/>
                <w:bCs/>
                <w:sz w:val="18"/>
                <w:szCs w:val="18"/>
              </w:rPr>
            </w:pPr>
            <w:r w:rsidRPr="00780650">
              <w:rPr>
                <w:rFonts w:eastAsia="MS Mincho"/>
                <w:b/>
                <w:bCs/>
                <w:sz w:val="18"/>
                <w:szCs w:val="18"/>
                <w:lang w:val="sr-Cyrl-RS"/>
              </w:rPr>
              <w:t>НП</w:t>
            </w:r>
          </w:p>
        </w:tc>
        <w:tc>
          <w:tcPr>
            <w:tcW w:w="875" w:type="pct"/>
          </w:tcPr>
          <w:p w14:paraId="3ABF5C83" w14:textId="26199F5E"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5DF61A0E" w14:textId="6EB89880" w:rsidR="00620C5C" w:rsidRPr="00F65F75" w:rsidRDefault="00620C5C" w:rsidP="00620C5C">
            <w:pPr>
              <w:jc w:val="both"/>
              <w:rPr>
                <w:rFonts w:eastAsia="MS Mincho"/>
                <w:sz w:val="18"/>
                <w:szCs w:val="18"/>
              </w:rPr>
            </w:pPr>
          </w:p>
        </w:tc>
      </w:tr>
      <w:tr w:rsidR="00620C5C" w:rsidRPr="00F65F75" w14:paraId="08FF073D" w14:textId="77777777" w:rsidTr="00B73CAE">
        <w:tc>
          <w:tcPr>
            <w:tcW w:w="370" w:type="pct"/>
            <w:shd w:val="clear" w:color="auto" w:fill="auto"/>
          </w:tcPr>
          <w:p w14:paraId="065DF99C" w14:textId="74562B1C" w:rsidR="00620C5C" w:rsidRPr="004C17E1" w:rsidRDefault="00620C5C" w:rsidP="00620C5C">
            <w:pPr>
              <w:pStyle w:val="title-article-norm"/>
              <w:rPr>
                <w:sz w:val="18"/>
                <w:szCs w:val="18"/>
                <w:lang w:val="sr-Cyrl-RS"/>
              </w:rPr>
            </w:pPr>
            <w:r>
              <w:rPr>
                <w:sz w:val="18"/>
                <w:szCs w:val="18"/>
                <w:lang w:val="sr-Cyrl-RS"/>
              </w:rPr>
              <w:t>20.7.</w:t>
            </w:r>
          </w:p>
        </w:tc>
        <w:tc>
          <w:tcPr>
            <w:tcW w:w="1159" w:type="pct"/>
            <w:shd w:val="clear" w:color="auto" w:fill="auto"/>
          </w:tcPr>
          <w:p w14:paraId="5E3D784A" w14:textId="77777777" w:rsidR="00620C5C" w:rsidRPr="00F65F75" w:rsidRDefault="00620C5C" w:rsidP="00620C5C">
            <w:pPr>
              <w:jc w:val="both"/>
              <w:rPr>
                <w:sz w:val="18"/>
                <w:szCs w:val="18"/>
              </w:rPr>
            </w:pPr>
            <w:r w:rsidRPr="00F65F75">
              <w:rPr>
                <w:rFonts w:hint="eastAsia"/>
                <w:sz w:val="18"/>
                <w:szCs w:val="18"/>
              </w:rPr>
              <w:t xml:space="preserve">7.  In accordance with the procedure referred to in Article 25(2), the Commission may prohibit, in whole or in part, the marketing of seed potatoes harvested in a particular area of the Community if the progeny of officially drawn samples of basic seed potatoes or certified seed </w:t>
            </w:r>
            <w:r w:rsidRPr="00F65F75">
              <w:rPr>
                <w:rFonts w:hint="eastAsia"/>
                <w:sz w:val="18"/>
                <w:szCs w:val="18"/>
              </w:rPr>
              <w:lastRenderedPageBreak/>
              <w:t>potatoes harvested in that particular area and grown in one or more Community tests and trials has for three successive years fallen appreciably below the minimum conditions laid down in Annex I(1)(c), (2)(c), (3) and (4).</w:t>
            </w:r>
          </w:p>
        </w:tc>
        <w:tc>
          <w:tcPr>
            <w:tcW w:w="324" w:type="pct"/>
            <w:shd w:val="clear" w:color="auto" w:fill="auto"/>
          </w:tcPr>
          <w:p w14:paraId="773C8592" w14:textId="77777777" w:rsidR="00620C5C" w:rsidRPr="00F65F75" w:rsidRDefault="00620C5C" w:rsidP="00620C5C">
            <w:pPr>
              <w:jc w:val="both"/>
              <w:rPr>
                <w:rFonts w:eastAsia="MS Mincho"/>
                <w:sz w:val="18"/>
                <w:szCs w:val="18"/>
              </w:rPr>
            </w:pPr>
          </w:p>
        </w:tc>
        <w:tc>
          <w:tcPr>
            <w:tcW w:w="1170" w:type="pct"/>
            <w:shd w:val="clear" w:color="auto" w:fill="auto"/>
          </w:tcPr>
          <w:p w14:paraId="67DD384F" w14:textId="77777777" w:rsidR="00620C5C" w:rsidRPr="00F65F75" w:rsidRDefault="00620C5C" w:rsidP="00620C5C">
            <w:pPr>
              <w:jc w:val="both"/>
              <w:rPr>
                <w:sz w:val="18"/>
                <w:szCs w:val="18"/>
              </w:rPr>
            </w:pPr>
          </w:p>
        </w:tc>
        <w:tc>
          <w:tcPr>
            <w:tcW w:w="416" w:type="pct"/>
            <w:shd w:val="clear" w:color="auto" w:fill="auto"/>
          </w:tcPr>
          <w:p w14:paraId="2CC61BB9" w14:textId="6DDE54A8" w:rsidR="00620C5C" w:rsidRPr="00F65F75" w:rsidRDefault="00620C5C" w:rsidP="00620C5C">
            <w:pPr>
              <w:jc w:val="center"/>
              <w:rPr>
                <w:rFonts w:eastAsia="MS Mincho"/>
                <w:b/>
                <w:bCs/>
                <w:sz w:val="18"/>
                <w:szCs w:val="18"/>
              </w:rPr>
            </w:pPr>
            <w:r w:rsidRPr="00780650">
              <w:rPr>
                <w:rFonts w:eastAsia="MS Mincho"/>
                <w:b/>
                <w:bCs/>
                <w:sz w:val="18"/>
                <w:szCs w:val="18"/>
                <w:lang w:val="sr-Cyrl-RS"/>
              </w:rPr>
              <w:t>НП</w:t>
            </w:r>
          </w:p>
        </w:tc>
        <w:tc>
          <w:tcPr>
            <w:tcW w:w="875" w:type="pct"/>
          </w:tcPr>
          <w:p w14:paraId="53D5B2F1" w14:textId="6B767979"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72246B2" w14:textId="5A4CEAB9" w:rsidR="00620C5C" w:rsidRPr="00F65F75" w:rsidRDefault="00620C5C" w:rsidP="00620C5C">
            <w:pPr>
              <w:jc w:val="both"/>
              <w:rPr>
                <w:rFonts w:eastAsia="MS Mincho"/>
                <w:sz w:val="18"/>
                <w:szCs w:val="18"/>
              </w:rPr>
            </w:pPr>
          </w:p>
        </w:tc>
      </w:tr>
      <w:tr w:rsidR="00620C5C" w:rsidRPr="00F65F75" w14:paraId="10D3851B" w14:textId="77777777" w:rsidTr="00B73CAE">
        <w:tc>
          <w:tcPr>
            <w:tcW w:w="370" w:type="pct"/>
            <w:shd w:val="clear" w:color="auto" w:fill="auto"/>
          </w:tcPr>
          <w:p w14:paraId="3AC56A34" w14:textId="642DC291" w:rsidR="00620C5C" w:rsidRPr="004C17E1" w:rsidRDefault="00620C5C" w:rsidP="00620C5C">
            <w:pPr>
              <w:pStyle w:val="title-article-norm"/>
              <w:rPr>
                <w:sz w:val="18"/>
                <w:szCs w:val="18"/>
                <w:lang w:val="sr-Cyrl-RS"/>
              </w:rPr>
            </w:pPr>
            <w:r>
              <w:rPr>
                <w:sz w:val="18"/>
                <w:szCs w:val="18"/>
                <w:lang w:val="sr-Cyrl-RS"/>
              </w:rPr>
              <w:t>20.8.</w:t>
            </w:r>
          </w:p>
        </w:tc>
        <w:tc>
          <w:tcPr>
            <w:tcW w:w="1159" w:type="pct"/>
            <w:shd w:val="clear" w:color="auto" w:fill="auto"/>
          </w:tcPr>
          <w:p w14:paraId="7D061CCF" w14:textId="31447654" w:rsidR="00620C5C" w:rsidRPr="00F65F75" w:rsidRDefault="00620C5C" w:rsidP="00620C5C">
            <w:pPr>
              <w:jc w:val="both"/>
              <w:rPr>
                <w:b/>
                <w:bCs/>
                <w:sz w:val="18"/>
                <w:szCs w:val="18"/>
              </w:rPr>
            </w:pPr>
            <w:r w:rsidRPr="00F65F75">
              <w:rPr>
                <w:rFonts w:hint="eastAsia"/>
                <w:sz w:val="18"/>
                <w:szCs w:val="18"/>
              </w:rPr>
              <w:t>8.  Any measures taken under paragraph 7 shall be withdrawn by the Commission as soon as it has been established with adequate certainty that the basic seed potatoes and certified seed potatoes harvested in the particular area of the Community concerned will in future satisfy the minimum conditions referred to in paragraph 7.</w:t>
            </w:r>
          </w:p>
        </w:tc>
        <w:tc>
          <w:tcPr>
            <w:tcW w:w="324" w:type="pct"/>
            <w:shd w:val="clear" w:color="auto" w:fill="auto"/>
          </w:tcPr>
          <w:p w14:paraId="6E8C2543" w14:textId="77777777" w:rsidR="00620C5C" w:rsidRPr="00F65F75" w:rsidRDefault="00620C5C" w:rsidP="00620C5C">
            <w:pPr>
              <w:jc w:val="both"/>
              <w:rPr>
                <w:rFonts w:eastAsia="MS Mincho"/>
                <w:sz w:val="18"/>
                <w:szCs w:val="18"/>
              </w:rPr>
            </w:pPr>
          </w:p>
        </w:tc>
        <w:tc>
          <w:tcPr>
            <w:tcW w:w="1170" w:type="pct"/>
            <w:shd w:val="clear" w:color="auto" w:fill="auto"/>
          </w:tcPr>
          <w:p w14:paraId="117E631E" w14:textId="77777777" w:rsidR="00620C5C" w:rsidRPr="00F65F75" w:rsidRDefault="00620C5C" w:rsidP="00620C5C">
            <w:pPr>
              <w:jc w:val="both"/>
              <w:rPr>
                <w:sz w:val="18"/>
                <w:szCs w:val="18"/>
              </w:rPr>
            </w:pPr>
          </w:p>
        </w:tc>
        <w:tc>
          <w:tcPr>
            <w:tcW w:w="416" w:type="pct"/>
            <w:shd w:val="clear" w:color="auto" w:fill="auto"/>
          </w:tcPr>
          <w:p w14:paraId="38AD3F67" w14:textId="0CEBA664" w:rsidR="00620C5C" w:rsidRPr="00F65F75" w:rsidRDefault="00620C5C" w:rsidP="00620C5C">
            <w:pPr>
              <w:jc w:val="center"/>
              <w:rPr>
                <w:rFonts w:eastAsia="MS Mincho"/>
                <w:b/>
                <w:bCs/>
                <w:sz w:val="18"/>
                <w:szCs w:val="18"/>
              </w:rPr>
            </w:pPr>
            <w:r w:rsidRPr="00635EE8">
              <w:rPr>
                <w:rFonts w:eastAsia="MS Mincho"/>
                <w:b/>
                <w:bCs/>
                <w:sz w:val="18"/>
                <w:szCs w:val="18"/>
                <w:lang w:val="sr-Cyrl-RS"/>
              </w:rPr>
              <w:t>НП</w:t>
            </w:r>
          </w:p>
        </w:tc>
        <w:tc>
          <w:tcPr>
            <w:tcW w:w="875" w:type="pct"/>
          </w:tcPr>
          <w:p w14:paraId="274379AC" w14:textId="367E7537" w:rsidR="00620C5C" w:rsidRPr="00F65F75" w:rsidRDefault="00620C5C" w:rsidP="00620C5C">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69663386" w14:textId="483EAB6E" w:rsidR="00620C5C" w:rsidRPr="00F65F75" w:rsidRDefault="00620C5C" w:rsidP="00620C5C">
            <w:pPr>
              <w:jc w:val="both"/>
              <w:rPr>
                <w:rFonts w:eastAsia="MS Mincho"/>
                <w:sz w:val="18"/>
                <w:szCs w:val="18"/>
              </w:rPr>
            </w:pPr>
          </w:p>
        </w:tc>
      </w:tr>
      <w:tr w:rsidR="00B00A6B" w:rsidRPr="00F65F75" w14:paraId="7D19F671" w14:textId="77777777" w:rsidTr="00B73CAE">
        <w:tc>
          <w:tcPr>
            <w:tcW w:w="370" w:type="pct"/>
            <w:shd w:val="clear" w:color="auto" w:fill="auto"/>
          </w:tcPr>
          <w:p w14:paraId="2FE79B05" w14:textId="7362A844" w:rsidR="00B00A6B" w:rsidRPr="004C17E1" w:rsidRDefault="00B00A6B" w:rsidP="00B00A6B">
            <w:pPr>
              <w:pStyle w:val="title-article-norm"/>
              <w:rPr>
                <w:sz w:val="18"/>
                <w:szCs w:val="18"/>
                <w:lang w:val="sr-Cyrl-RS"/>
              </w:rPr>
            </w:pPr>
            <w:r>
              <w:rPr>
                <w:sz w:val="18"/>
                <w:szCs w:val="18"/>
                <w:lang w:val="sr-Cyrl-RS"/>
              </w:rPr>
              <w:t>21.1.</w:t>
            </w:r>
          </w:p>
        </w:tc>
        <w:tc>
          <w:tcPr>
            <w:tcW w:w="1159" w:type="pct"/>
            <w:shd w:val="clear" w:color="auto" w:fill="auto"/>
          </w:tcPr>
          <w:p w14:paraId="6332D180" w14:textId="77777777" w:rsidR="00B00A6B" w:rsidRPr="00F65F75" w:rsidRDefault="00B00A6B" w:rsidP="00B00A6B">
            <w:pPr>
              <w:jc w:val="both"/>
              <w:rPr>
                <w:sz w:val="18"/>
                <w:szCs w:val="18"/>
              </w:rPr>
            </w:pPr>
            <w:r w:rsidRPr="00F65F75">
              <w:rPr>
                <w:rFonts w:hint="eastAsia"/>
                <w:sz w:val="18"/>
                <w:szCs w:val="18"/>
              </w:rPr>
              <w:t>1.  The Council, acting by a qualified majority on a proposal from the Commission, shall determine whether seed potatoes harvested in a third country and affording the same assurances as regards their characteristics and the arrangements for their inspection, for ensuring identity, for marking and for control are equivalent in these respects to basic seed potatoes or certified seed potatoes harvested within the Community and complying with the provisions of this Directive.</w:t>
            </w:r>
          </w:p>
        </w:tc>
        <w:tc>
          <w:tcPr>
            <w:tcW w:w="324" w:type="pct"/>
            <w:shd w:val="clear" w:color="auto" w:fill="auto"/>
          </w:tcPr>
          <w:p w14:paraId="2F9C0EAB" w14:textId="77777777" w:rsidR="00B00A6B" w:rsidRPr="00F65F75" w:rsidRDefault="00B00A6B" w:rsidP="00B00A6B">
            <w:pPr>
              <w:jc w:val="both"/>
              <w:rPr>
                <w:rFonts w:eastAsia="MS Mincho"/>
                <w:sz w:val="18"/>
                <w:szCs w:val="18"/>
              </w:rPr>
            </w:pPr>
          </w:p>
        </w:tc>
        <w:tc>
          <w:tcPr>
            <w:tcW w:w="1170" w:type="pct"/>
            <w:shd w:val="clear" w:color="auto" w:fill="auto"/>
          </w:tcPr>
          <w:p w14:paraId="10EB7092" w14:textId="77777777" w:rsidR="00B00A6B" w:rsidRPr="00F65F75" w:rsidRDefault="00B00A6B" w:rsidP="00B00A6B">
            <w:pPr>
              <w:jc w:val="both"/>
              <w:rPr>
                <w:sz w:val="18"/>
                <w:szCs w:val="18"/>
              </w:rPr>
            </w:pPr>
          </w:p>
        </w:tc>
        <w:tc>
          <w:tcPr>
            <w:tcW w:w="416" w:type="pct"/>
            <w:shd w:val="clear" w:color="auto" w:fill="auto"/>
          </w:tcPr>
          <w:p w14:paraId="334A383A" w14:textId="38B5B408" w:rsidR="00B00A6B" w:rsidRPr="00F65F75" w:rsidRDefault="00B00A6B" w:rsidP="00B00A6B">
            <w:pPr>
              <w:jc w:val="center"/>
              <w:rPr>
                <w:rFonts w:eastAsia="MS Mincho"/>
                <w:b/>
                <w:bCs/>
                <w:sz w:val="18"/>
                <w:szCs w:val="18"/>
              </w:rPr>
            </w:pPr>
            <w:r w:rsidRPr="00635EE8">
              <w:rPr>
                <w:rFonts w:eastAsia="MS Mincho"/>
                <w:b/>
                <w:bCs/>
                <w:sz w:val="18"/>
                <w:szCs w:val="18"/>
                <w:lang w:val="sr-Cyrl-RS"/>
              </w:rPr>
              <w:t>НП</w:t>
            </w:r>
          </w:p>
        </w:tc>
        <w:tc>
          <w:tcPr>
            <w:tcW w:w="875" w:type="pct"/>
          </w:tcPr>
          <w:p w14:paraId="395BD40C" w14:textId="3BD5B74B"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15BE2D6" w14:textId="051608CA" w:rsidR="00B00A6B" w:rsidRPr="00F65F75" w:rsidRDefault="00B00A6B" w:rsidP="00B00A6B">
            <w:pPr>
              <w:jc w:val="both"/>
              <w:rPr>
                <w:rFonts w:eastAsia="MS Mincho"/>
                <w:sz w:val="18"/>
                <w:szCs w:val="18"/>
              </w:rPr>
            </w:pPr>
          </w:p>
        </w:tc>
      </w:tr>
      <w:tr w:rsidR="00B00A6B" w:rsidRPr="00F65F75" w14:paraId="11ED2B2A" w14:textId="77777777" w:rsidTr="00B73CAE">
        <w:tc>
          <w:tcPr>
            <w:tcW w:w="370" w:type="pct"/>
            <w:shd w:val="clear" w:color="auto" w:fill="auto"/>
          </w:tcPr>
          <w:p w14:paraId="681050EC" w14:textId="3CEF0F14" w:rsidR="00B00A6B" w:rsidRPr="004C17E1" w:rsidRDefault="00B00A6B" w:rsidP="00B00A6B">
            <w:pPr>
              <w:pStyle w:val="title-article-norm"/>
              <w:rPr>
                <w:sz w:val="18"/>
                <w:szCs w:val="18"/>
                <w:lang w:val="sr-Cyrl-RS"/>
              </w:rPr>
            </w:pPr>
            <w:r>
              <w:rPr>
                <w:sz w:val="18"/>
                <w:szCs w:val="18"/>
                <w:lang w:val="sr-Cyrl-RS"/>
              </w:rPr>
              <w:t>21.2.</w:t>
            </w:r>
          </w:p>
        </w:tc>
        <w:tc>
          <w:tcPr>
            <w:tcW w:w="1159" w:type="pct"/>
            <w:shd w:val="clear" w:color="auto" w:fill="auto"/>
          </w:tcPr>
          <w:p w14:paraId="54FD61F2" w14:textId="77777777" w:rsidR="00B00A6B" w:rsidRPr="00F65F75" w:rsidRDefault="00B00A6B" w:rsidP="00B00A6B">
            <w:pPr>
              <w:jc w:val="both"/>
              <w:rPr>
                <w:sz w:val="18"/>
                <w:szCs w:val="18"/>
              </w:rPr>
            </w:pPr>
            <w:r w:rsidRPr="00F65F75">
              <w:rPr>
                <w:rFonts w:hint="eastAsia"/>
                <w:sz w:val="18"/>
                <w:szCs w:val="18"/>
              </w:rPr>
              <w:t>2.  Until such time as the Council has taken a decision under paragraph 1, the Member States shall be free to take such decisions themselves. This right shall expire on 1 July 1975.</w:t>
            </w:r>
          </w:p>
        </w:tc>
        <w:tc>
          <w:tcPr>
            <w:tcW w:w="324" w:type="pct"/>
            <w:shd w:val="clear" w:color="auto" w:fill="auto"/>
          </w:tcPr>
          <w:p w14:paraId="17A3768E" w14:textId="77777777" w:rsidR="00B00A6B" w:rsidRPr="00F65F75" w:rsidRDefault="00B00A6B" w:rsidP="00B00A6B">
            <w:pPr>
              <w:jc w:val="both"/>
              <w:rPr>
                <w:rFonts w:eastAsia="MS Mincho"/>
                <w:sz w:val="18"/>
                <w:szCs w:val="18"/>
              </w:rPr>
            </w:pPr>
          </w:p>
        </w:tc>
        <w:tc>
          <w:tcPr>
            <w:tcW w:w="1170" w:type="pct"/>
            <w:shd w:val="clear" w:color="auto" w:fill="auto"/>
          </w:tcPr>
          <w:p w14:paraId="7507DFCD" w14:textId="77777777" w:rsidR="00B00A6B" w:rsidRPr="00F65F75" w:rsidRDefault="00B00A6B" w:rsidP="00B00A6B">
            <w:pPr>
              <w:jc w:val="both"/>
              <w:rPr>
                <w:sz w:val="18"/>
                <w:szCs w:val="18"/>
              </w:rPr>
            </w:pPr>
          </w:p>
        </w:tc>
        <w:tc>
          <w:tcPr>
            <w:tcW w:w="416" w:type="pct"/>
            <w:shd w:val="clear" w:color="auto" w:fill="auto"/>
          </w:tcPr>
          <w:p w14:paraId="4A21C0D8" w14:textId="7DDC0D7C" w:rsidR="00B00A6B" w:rsidRPr="00F65F75" w:rsidRDefault="00B00A6B" w:rsidP="00B00A6B">
            <w:pPr>
              <w:jc w:val="center"/>
              <w:rPr>
                <w:rFonts w:eastAsia="MS Mincho"/>
                <w:b/>
                <w:bCs/>
                <w:sz w:val="18"/>
                <w:szCs w:val="18"/>
              </w:rPr>
            </w:pPr>
            <w:r w:rsidRPr="000D07F2">
              <w:rPr>
                <w:rFonts w:eastAsia="MS Mincho"/>
                <w:b/>
                <w:bCs/>
                <w:sz w:val="18"/>
                <w:szCs w:val="18"/>
                <w:lang w:val="sr-Cyrl-RS"/>
              </w:rPr>
              <w:t>НП</w:t>
            </w:r>
          </w:p>
        </w:tc>
        <w:tc>
          <w:tcPr>
            <w:tcW w:w="875" w:type="pct"/>
          </w:tcPr>
          <w:p w14:paraId="1B15CA4F" w14:textId="3F6AB5FF"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0BF00499" w14:textId="12E29FB6" w:rsidR="00B00A6B" w:rsidRPr="00F65F75" w:rsidRDefault="00B00A6B" w:rsidP="00B00A6B">
            <w:pPr>
              <w:jc w:val="both"/>
              <w:rPr>
                <w:rFonts w:eastAsia="MS Mincho"/>
                <w:sz w:val="18"/>
                <w:szCs w:val="18"/>
              </w:rPr>
            </w:pPr>
          </w:p>
        </w:tc>
      </w:tr>
      <w:tr w:rsidR="00B00A6B" w:rsidRPr="00F65F75" w14:paraId="6972CCF3" w14:textId="77777777" w:rsidTr="00B73CAE">
        <w:tc>
          <w:tcPr>
            <w:tcW w:w="370" w:type="pct"/>
            <w:shd w:val="clear" w:color="auto" w:fill="auto"/>
          </w:tcPr>
          <w:p w14:paraId="529DABF8" w14:textId="7ABE781D" w:rsidR="00B00A6B" w:rsidRPr="004C17E1" w:rsidRDefault="00B00A6B" w:rsidP="00B00A6B">
            <w:pPr>
              <w:pStyle w:val="title-article-norm"/>
              <w:rPr>
                <w:sz w:val="18"/>
                <w:szCs w:val="18"/>
                <w:lang w:val="sr-Cyrl-RS"/>
              </w:rPr>
            </w:pPr>
            <w:r>
              <w:rPr>
                <w:sz w:val="18"/>
                <w:szCs w:val="18"/>
                <w:lang w:val="sr-Cyrl-RS"/>
              </w:rPr>
              <w:t>21.3.</w:t>
            </w:r>
          </w:p>
        </w:tc>
        <w:tc>
          <w:tcPr>
            <w:tcW w:w="1159" w:type="pct"/>
            <w:shd w:val="clear" w:color="auto" w:fill="auto"/>
          </w:tcPr>
          <w:p w14:paraId="2BA88907" w14:textId="77777777" w:rsidR="00B00A6B" w:rsidRDefault="00B00A6B" w:rsidP="00B00A6B">
            <w:pPr>
              <w:jc w:val="both"/>
              <w:rPr>
                <w:rFonts w:eastAsia="Calibri"/>
                <w:sz w:val="18"/>
                <w:szCs w:val="18"/>
                <w:lang w:eastAsia="zh-CN"/>
              </w:rPr>
            </w:pPr>
            <w:r w:rsidRPr="0041224F">
              <w:rPr>
                <w:rFonts w:eastAsia="Calibri"/>
                <w:sz w:val="18"/>
                <w:szCs w:val="18"/>
                <w:lang w:eastAsia="zh-CN"/>
              </w:rPr>
              <w:t>3.  Member States are hereby authorised to extend until  31 March 2031</w:t>
            </w:r>
            <w:r w:rsidRPr="0041224F">
              <w:rPr>
                <w:rFonts w:eastAsia="Calibri"/>
                <w:b/>
                <w:bCs/>
                <w:sz w:val="18"/>
                <w:szCs w:val="18"/>
                <w:lang w:eastAsia="zh-CN"/>
              </w:rPr>
              <w:t>  </w:t>
            </w:r>
            <w:r w:rsidRPr="0041224F">
              <w:rPr>
                <w:rFonts w:eastAsia="Calibri"/>
                <w:sz w:val="18"/>
                <w:szCs w:val="18"/>
                <w:lang w:eastAsia="zh-CN"/>
              </w:rPr>
              <w:t>the validity of decisions taken in accordance with paragraph 2, it being understood that these decisions may be used only in accordance with Member States' obligations under the common rules on plant health laid down by Council Directive 2000/29/EC of 8 May 2000 on protective measures against the introduction into the Community of organisms harmful to plants or plant products and against their spread in the Community (</w:t>
            </w:r>
            <w:hyperlink r:id="rId8" w:anchor="E0001" w:history="1">
              <w:r w:rsidRPr="0041224F">
                <w:rPr>
                  <w:rStyle w:val="Hyperlink"/>
                  <w:rFonts w:eastAsia="Calibri"/>
                  <w:sz w:val="18"/>
                  <w:szCs w:val="18"/>
                  <w:lang w:eastAsia="zh-CN"/>
                </w:rPr>
                <w:t> </w:t>
              </w:r>
              <w:r w:rsidRPr="0041224F">
                <w:rPr>
                  <w:rStyle w:val="Hyperlink"/>
                  <w:rFonts w:eastAsia="Calibri"/>
                  <w:sz w:val="18"/>
                  <w:szCs w:val="18"/>
                  <w:vertAlign w:val="superscript"/>
                  <w:lang w:eastAsia="zh-CN"/>
                </w:rPr>
                <w:t>1</w:t>
              </w:r>
              <w:r w:rsidRPr="0041224F">
                <w:rPr>
                  <w:rStyle w:val="Hyperlink"/>
                  <w:rFonts w:eastAsia="Calibri"/>
                  <w:sz w:val="18"/>
                  <w:szCs w:val="18"/>
                  <w:lang w:eastAsia="zh-CN"/>
                </w:rPr>
                <w:t> </w:t>
              </w:r>
            </w:hyperlink>
            <w:r w:rsidRPr="0041224F">
              <w:rPr>
                <w:rFonts w:eastAsia="Calibri"/>
                <w:sz w:val="18"/>
                <w:szCs w:val="18"/>
                <w:lang w:eastAsia="zh-CN"/>
              </w:rPr>
              <w:t>).</w:t>
            </w:r>
          </w:p>
          <w:p w14:paraId="05DB2E67" w14:textId="7B9DA0E4" w:rsidR="00B00A6B" w:rsidRPr="00F65F75" w:rsidRDefault="00B00A6B" w:rsidP="00B00A6B">
            <w:pPr>
              <w:jc w:val="both"/>
              <w:rPr>
                <w:sz w:val="18"/>
                <w:szCs w:val="18"/>
              </w:rPr>
            </w:pPr>
            <w:r w:rsidRPr="00F65F75">
              <w:rPr>
                <w:rFonts w:hint="eastAsia"/>
                <w:sz w:val="18"/>
                <w:szCs w:val="18"/>
              </w:rPr>
              <w:t xml:space="preserve">The period in the first subparagraph may be extended for third countries, in accordance with the procedure laid down in Article 25(2), if the available information does not </w:t>
            </w:r>
            <w:r w:rsidRPr="00F65F75">
              <w:rPr>
                <w:rFonts w:hint="eastAsia"/>
                <w:sz w:val="18"/>
                <w:szCs w:val="18"/>
              </w:rPr>
              <w:lastRenderedPageBreak/>
              <w:t>permit a determination according to paragraph 1 and for as long as such information does not permit such a determination.</w:t>
            </w:r>
          </w:p>
        </w:tc>
        <w:tc>
          <w:tcPr>
            <w:tcW w:w="324" w:type="pct"/>
            <w:shd w:val="clear" w:color="auto" w:fill="auto"/>
          </w:tcPr>
          <w:p w14:paraId="448FC8B6" w14:textId="77777777" w:rsidR="00B00A6B" w:rsidRPr="00F65F75" w:rsidRDefault="00B00A6B" w:rsidP="00B00A6B">
            <w:pPr>
              <w:jc w:val="both"/>
              <w:rPr>
                <w:rFonts w:eastAsia="MS Mincho"/>
                <w:sz w:val="18"/>
                <w:szCs w:val="18"/>
              </w:rPr>
            </w:pPr>
          </w:p>
        </w:tc>
        <w:tc>
          <w:tcPr>
            <w:tcW w:w="1170" w:type="pct"/>
            <w:shd w:val="clear" w:color="auto" w:fill="auto"/>
          </w:tcPr>
          <w:p w14:paraId="5B13B6CC" w14:textId="77777777" w:rsidR="00B00A6B" w:rsidRPr="00F65F75" w:rsidRDefault="00B00A6B" w:rsidP="00B00A6B">
            <w:pPr>
              <w:jc w:val="both"/>
              <w:rPr>
                <w:sz w:val="18"/>
                <w:szCs w:val="18"/>
              </w:rPr>
            </w:pPr>
          </w:p>
        </w:tc>
        <w:tc>
          <w:tcPr>
            <w:tcW w:w="416" w:type="pct"/>
            <w:shd w:val="clear" w:color="auto" w:fill="auto"/>
          </w:tcPr>
          <w:p w14:paraId="1E58914B" w14:textId="1EAE0EC7" w:rsidR="00B00A6B" w:rsidRPr="00F65F75" w:rsidRDefault="00B00A6B" w:rsidP="00B00A6B">
            <w:pPr>
              <w:jc w:val="center"/>
              <w:rPr>
                <w:rFonts w:eastAsia="MS Mincho"/>
                <w:b/>
                <w:bCs/>
                <w:sz w:val="18"/>
                <w:szCs w:val="18"/>
              </w:rPr>
            </w:pPr>
            <w:r w:rsidRPr="000D07F2">
              <w:rPr>
                <w:rFonts w:eastAsia="MS Mincho"/>
                <w:b/>
                <w:bCs/>
                <w:sz w:val="18"/>
                <w:szCs w:val="18"/>
                <w:lang w:val="sr-Cyrl-RS"/>
              </w:rPr>
              <w:t>НП</w:t>
            </w:r>
          </w:p>
        </w:tc>
        <w:tc>
          <w:tcPr>
            <w:tcW w:w="875" w:type="pct"/>
          </w:tcPr>
          <w:p w14:paraId="27DF8A36" w14:textId="58716C5C"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6CAB446" w14:textId="2DFEED3A" w:rsidR="00B00A6B" w:rsidRPr="00F65F75" w:rsidRDefault="00B00A6B" w:rsidP="00B00A6B">
            <w:pPr>
              <w:jc w:val="both"/>
              <w:rPr>
                <w:rFonts w:eastAsia="MS Mincho"/>
                <w:sz w:val="18"/>
                <w:szCs w:val="18"/>
              </w:rPr>
            </w:pPr>
          </w:p>
        </w:tc>
      </w:tr>
      <w:tr w:rsidR="00B00A6B" w:rsidRPr="00F65F75" w14:paraId="0633ABFB" w14:textId="77777777" w:rsidTr="00B73CAE">
        <w:tc>
          <w:tcPr>
            <w:tcW w:w="370" w:type="pct"/>
            <w:shd w:val="clear" w:color="auto" w:fill="auto"/>
          </w:tcPr>
          <w:p w14:paraId="2F82480E" w14:textId="14BA1B27" w:rsidR="00B00A6B" w:rsidRPr="004C17E1" w:rsidRDefault="00B00A6B" w:rsidP="00B00A6B">
            <w:pPr>
              <w:pStyle w:val="title-article-norm"/>
              <w:rPr>
                <w:sz w:val="18"/>
                <w:szCs w:val="18"/>
                <w:lang w:val="sr-Cyrl-RS"/>
              </w:rPr>
            </w:pPr>
            <w:r>
              <w:rPr>
                <w:sz w:val="18"/>
                <w:szCs w:val="18"/>
                <w:lang w:val="sr-Cyrl-RS"/>
              </w:rPr>
              <w:t>21.4.</w:t>
            </w:r>
          </w:p>
        </w:tc>
        <w:tc>
          <w:tcPr>
            <w:tcW w:w="1159" w:type="pct"/>
            <w:shd w:val="clear" w:color="auto" w:fill="auto"/>
          </w:tcPr>
          <w:p w14:paraId="34130DAA" w14:textId="77777777" w:rsidR="00B00A6B" w:rsidRPr="00F65F75" w:rsidRDefault="00B00A6B" w:rsidP="00B00A6B">
            <w:pPr>
              <w:jc w:val="both"/>
              <w:rPr>
                <w:sz w:val="18"/>
                <w:szCs w:val="18"/>
              </w:rPr>
            </w:pPr>
            <w:r w:rsidRPr="00F65F75">
              <w:rPr>
                <w:rFonts w:hint="eastAsia"/>
                <w:sz w:val="18"/>
                <w:szCs w:val="18"/>
              </w:rPr>
              <w:t>4.  Paragraphs 1 and 2 shall also apply in respect of any new Member State from the date of its accession to the date on which it is to bring into force the laws, regulations or administrative provisions necessary to comply with this Directive.</w:t>
            </w:r>
          </w:p>
        </w:tc>
        <w:tc>
          <w:tcPr>
            <w:tcW w:w="324" w:type="pct"/>
            <w:shd w:val="clear" w:color="auto" w:fill="auto"/>
          </w:tcPr>
          <w:p w14:paraId="59FFFEA9" w14:textId="77777777" w:rsidR="00B00A6B" w:rsidRPr="00F65F75" w:rsidRDefault="00B00A6B" w:rsidP="00B00A6B">
            <w:pPr>
              <w:jc w:val="both"/>
              <w:rPr>
                <w:rFonts w:eastAsia="MS Mincho"/>
                <w:sz w:val="18"/>
                <w:szCs w:val="18"/>
              </w:rPr>
            </w:pPr>
          </w:p>
        </w:tc>
        <w:tc>
          <w:tcPr>
            <w:tcW w:w="1170" w:type="pct"/>
            <w:shd w:val="clear" w:color="auto" w:fill="auto"/>
          </w:tcPr>
          <w:p w14:paraId="4CD9734F" w14:textId="77777777" w:rsidR="00B00A6B" w:rsidRPr="00F65F75" w:rsidRDefault="00B00A6B" w:rsidP="00B00A6B">
            <w:pPr>
              <w:jc w:val="both"/>
              <w:rPr>
                <w:sz w:val="18"/>
                <w:szCs w:val="18"/>
              </w:rPr>
            </w:pPr>
          </w:p>
        </w:tc>
        <w:tc>
          <w:tcPr>
            <w:tcW w:w="416" w:type="pct"/>
            <w:shd w:val="clear" w:color="auto" w:fill="auto"/>
          </w:tcPr>
          <w:p w14:paraId="4D297657" w14:textId="3BF2AB3E" w:rsidR="00B00A6B" w:rsidRPr="00F65F75" w:rsidRDefault="00B00A6B" w:rsidP="00B00A6B">
            <w:pPr>
              <w:jc w:val="center"/>
              <w:rPr>
                <w:rFonts w:eastAsia="MS Mincho"/>
                <w:b/>
                <w:bCs/>
                <w:sz w:val="18"/>
                <w:szCs w:val="18"/>
              </w:rPr>
            </w:pPr>
            <w:r>
              <w:rPr>
                <w:rFonts w:eastAsia="MS Mincho"/>
                <w:b/>
                <w:bCs/>
                <w:sz w:val="18"/>
                <w:szCs w:val="18"/>
                <w:lang w:val="sr-Cyrl-RS"/>
              </w:rPr>
              <w:t>НП</w:t>
            </w:r>
          </w:p>
        </w:tc>
        <w:tc>
          <w:tcPr>
            <w:tcW w:w="875" w:type="pct"/>
          </w:tcPr>
          <w:p w14:paraId="10FB4F5C" w14:textId="7475D0C1"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4AADBCE0" w14:textId="6F650199" w:rsidR="00B00A6B" w:rsidRPr="00F65F75" w:rsidRDefault="00B00A6B" w:rsidP="00B00A6B">
            <w:pPr>
              <w:jc w:val="both"/>
              <w:rPr>
                <w:rFonts w:eastAsia="MS Mincho"/>
                <w:sz w:val="18"/>
                <w:szCs w:val="18"/>
              </w:rPr>
            </w:pPr>
          </w:p>
        </w:tc>
      </w:tr>
      <w:tr w:rsidR="00B00A6B" w:rsidRPr="00F65F75" w14:paraId="7EB63548" w14:textId="77777777" w:rsidTr="004C17E1">
        <w:tc>
          <w:tcPr>
            <w:tcW w:w="370" w:type="pct"/>
            <w:shd w:val="clear" w:color="auto" w:fill="auto"/>
          </w:tcPr>
          <w:p w14:paraId="0BD7C058" w14:textId="16F4A247" w:rsidR="00B00A6B" w:rsidRPr="004C17E1" w:rsidRDefault="00B00A6B" w:rsidP="00B00A6B">
            <w:pPr>
              <w:pStyle w:val="title-article-norm"/>
              <w:rPr>
                <w:sz w:val="18"/>
                <w:szCs w:val="18"/>
                <w:lang w:val="sr-Cyrl-RS"/>
              </w:rPr>
            </w:pPr>
            <w:r>
              <w:rPr>
                <w:sz w:val="18"/>
                <w:szCs w:val="18"/>
                <w:lang w:val="sr-Cyrl-RS"/>
              </w:rPr>
              <w:t>22.1.</w:t>
            </w:r>
          </w:p>
        </w:tc>
        <w:tc>
          <w:tcPr>
            <w:tcW w:w="1159" w:type="pct"/>
            <w:shd w:val="clear" w:color="auto" w:fill="auto"/>
          </w:tcPr>
          <w:p w14:paraId="6EFAA338" w14:textId="77777777" w:rsidR="00B00A6B" w:rsidRPr="00F65F75" w:rsidRDefault="00B00A6B" w:rsidP="00B00A6B">
            <w:pPr>
              <w:jc w:val="both"/>
              <w:rPr>
                <w:sz w:val="18"/>
                <w:szCs w:val="18"/>
              </w:rPr>
            </w:pPr>
            <w:r w:rsidRPr="00F65F75">
              <w:rPr>
                <w:rFonts w:hint="eastAsia"/>
                <w:sz w:val="18"/>
                <w:szCs w:val="18"/>
              </w:rPr>
              <w:t>1.  In order to remove any temporary difficulties in the general supply of basic seed potatoes or certified seed potatoes that occur in the Community and cannot be otherwise overcome, it may be decided in accordance with the procedure referred to in Article 25(2) that Member States shall permit, for a specified period, the marketing throughout the Community in quantities necessary to resolve the supply difficulties of seed potatoes of a category subject to less stringent requirements, or of seed potatoes of varieties not included in the Common Catalogue of Varieties of Agricultural Plant Species or in the national catalogues of varieties of the Member States.</w:t>
            </w:r>
          </w:p>
        </w:tc>
        <w:tc>
          <w:tcPr>
            <w:tcW w:w="324" w:type="pct"/>
            <w:shd w:val="clear" w:color="auto" w:fill="FFFFFF" w:themeFill="background1"/>
          </w:tcPr>
          <w:p w14:paraId="20547E7A" w14:textId="062A10D8" w:rsidR="00B00A6B" w:rsidRPr="00F65F75" w:rsidRDefault="00B00A6B" w:rsidP="00B00A6B">
            <w:pPr>
              <w:jc w:val="both"/>
              <w:rPr>
                <w:rFonts w:eastAsia="MS Mincho"/>
                <w:sz w:val="18"/>
                <w:szCs w:val="18"/>
              </w:rPr>
            </w:pPr>
            <w:r>
              <w:rPr>
                <w:rFonts w:eastAsia="MS Mincho"/>
                <w:sz w:val="18"/>
                <w:szCs w:val="18"/>
                <w:lang w:val="sr-Cyrl-RS"/>
              </w:rPr>
              <w:t>33</w:t>
            </w:r>
          </w:p>
        </w:tc>
        <w:tc>
          <w:tcPr>
            <w:tcW w:w="1170" w:type="pct"/>
            <w:shd w:val="clear" w:color="auto" w:fill="FFFFFF" w:themeFill="background1"/>
          </w:tcPr>
          <w:p w14:paraId="7FA7D5B0" w14:textId="77777777" w:rsidR="00B00A6B" w:rsidRPr="009A7F02" w:rsidRDefault="00B00A6B" w:rsidP="00B00A6B">
            <w:pPr>
              <w:jc w:val="both"/>
              <w:rPr>
                <w:sz w:val="18"/>
                <w:szCs w:val="18"/>
              </w:rPr>
            </w:pPr>
            <w:r w:rsidRPr="009A7F02">
              <w:rPr>
                <w:sz w:val="18"/>
                <w:szCs w:val="18"/>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rPr>
              <w:tab/>
            </w:r>
          </w:p>
          <w:p w14:paraId="55D76C17" w14:textId="64BDB081" w:rsidR="00B00A6B" w:rsidRPr="00F65F75" w:rsidRDefault="00B00A6B" w:rsidP="00B00A6B">
            <w:pPr>
              <w:jc w:val="both"/>
              <w:rPr>
                <w:sz w:val="18"/>
                <w:szCs w:val="18"/>
              </w:rPr>
            </w:pPr>
            <w:r w:rsidRPr="009A7F02">
              <w:rPr>
                <w:sz w:val="18"/>
                <w:szCs w:val="18"/>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445A808D" w14:textId="3337D249" w:rsidR="00B00A6B" w:rsidRPr="00F65F75" w:rsidRDefault="00B00A6B" w:rsidP="00B00A6B">
            <w:pPr>
              <w:jc w:val="center"/>
              <w:rPr>
                <w:rFonts w:eastAsia="MS Mincho"/>
                <w:b/>
                <w:bCs/>
                <w:sz w:val="18"/>
                <w:szCs w:val="18"/>
              </w:rPr>
            </w:pPr>
            <w:r>
              <w:rPr>
                <w:rFonts w:eastAsia="MS Mincho"/>
                <w:b/>
                <w:bCs/>
                <w:sz w:val="18"/>
                <w:szCs w:val="18"/>
                <w:lang w:val="sr-Cyrl-RS"/>
              </w:rPr>
              <w:t>ПУ</w:t>
            </w:r>
          </w:p>
        </w:tc>
        <w:tc>
          <w:tcPr>
            <w:tcW w:w="875" w:type="pct"/>
            <w:shd w:val="clear" w:color="auto" w:fill="FFFFFF" w:themeFill="background1"/>
          </w:tcPr>
          <w:p w14:paraId="42868D4E" w14:textId="77777777" w:rsidR="00B00A6B" w:rsidRPr="00F65F75" w:rsidRDefault="00B00A6B" w:rsidP="00B00A6B">
            <w:pPr>
              <w:jc w:val="both"/>
              <w:rPr>
                <w:rFonts w:eastAsia="MS Mincho"/>
                <w:sz w:val="18"/>
                <w:szCs w:val="18"/>
              </w:rPr>
            </w:pPr>
          </w:p>
        </w:tc>
        <w:tc>
          <w:tcPr>
            <w:tcW w:w="686" w:type="pct"/>
            <w:shd w:val="clear" w:color="auto" w:fill="FFFFFF" w:themeFill="background1"/>
          </w:tcPr>
          <w:p w14:paraId="5F028507" w14:textId="565CD5E5" w:rsidR="00B00A6B" w:rsidRPr="00F65F75" w:rsidRDefault="00B00A6B" w:rsidP="00B00A6B">
            <w:pPr>
              <w:jc w:val="both"/>
              <w:rPr>
                <w:rFonts w:eastAsia="MS Mincho"/>
                <w:sz w:val="18"/>
                <w:szCs w:val="18"/>
              </w:rPr>
            </w:pPr>
          </w:p>
        </w:tc>
      </w:tr>
      <w:tr w:rsidR="00B00A6B" w:rsidRPr="00F65F75" w14:paraId="4870A707" w14:textId="77777777" w:rsidTr="004C17E1">
        <w:tc>
          <w:tcPr>
            <w:tcW w:w="370" w:type="pct"/>
            <w:shd w:val="clear" w:color="auto" w:fill="auto"/>
          </w:tcPr>
          <w:p w14:paraId="2F26FFE5" w14:textId="33D5D97B" w:rsidR="00B00A6B" w:rsidRPr="004C17E1" w:rsidRDefault="00B00A6B" w:rsidP="00B00A6B">
            <w:pPr>
              <w:pStyle w:val="title-article-norm"/>
              <w:rPr>
                <w:sz w:val="18"/>
                <w:szCs w:val="18"/>
                <w:lang w:val="sr-Cyrl-RS"/>
              </w:rPr>
            </w:pPr>
            <w:r>
              <w:rPr>
                <w:sz w:val="18"/>
                <w:szCs w:val="18"/>
                <w:lang w:val="sr-Cyrl-RS"/>
              </w:rPr>
              <w:t>22.2.</w:t>
            </w:r>
          </w:p>
        </w:tc>
        <w:tc>
          <w:tcPr>
            <w:tcW w:w="1159" w:type="pct"/>
            <w:shd w:val="clear" w:color="auto" w:fill="auto"/>
          </w:tcPr>
          <w:p w14:paraId="0633CE09" w14:textId="77777777" w:rsidR="00B00A6B" w:rsidRPr="00F65F75" w:rsidRDefault="00B00A6B" w:rsidP="00B00A6B">
            <w:pPr>
              <w:jc w:val="both"/>
              <w:rPr>
                <w:sz w:val="18"/>
                <w:szCs w:val="18"/>
              </w:rPr>
            </w:pPr>
            <w:r w:rsidRPr="00F65F75">
              <w:rPr>
                <w:rFonts w:hint="eastAsia"/>
                <w:sz w:val="18"/>
                <w:szCs w:val="18"/>
              </w:rPr>
              <w:t>2.  For a category of seed potatoes of any given variety, the official label shall be that provided for the corresponding category; for seed potatoes of varieties not included in the abovementioned catalogues the colour of the official label shall be brown. The label shall always state that the seed potatoes in question are of a category satisfying less stringent requirements.</w:t>
            </w:r>
          </w:p>
        </w:tc>
        <w:tc>
          <w:tcPr>
            <w:tcW w:w="324" w:type="pct"/>
            <w:shd w:val="clear" w:color="auto" w:fill="auto"/>
          </w:tcPr>
          <w:p w14:paraId="0C73DA95" w14:textId="48FFC8BC" w:rsidR="00B00A6B" w:rsidRPr="00F65F75" w:rsidRDefault="00B00A6B" w:rsidP="00B00A6B">
            <w:pPr>
              <w:jc w:val="both"/>
              <w:rPr>
                <w:rFonts w:eastAsia="MS Mincho"/>
                <w:sz w:val="18"/>
                <w:szCs w:val="18"/>
              </w:rPr>
            </w:pPr>
            <w:r>
              <w:rPr>
                <w:rFonts w:eastAsia="MS Mincho"/>
                <w:sz w:val="18"/>
                <w:szCs w:val="18"/>
                <w:lang w:val="sr-Cyrl-RS"/>
              </w:rPr>
              <w:t>33</w:t>
            </w:r>
          </w:p>
        </w:tc>
        <w:tc>
          <w:tcPr>
            <w:tcW w:w="1170" w:type="pct"/>
            <w:shd w:val="clear" w:color="auto" w:fill="auto"/>
          </w:tcPr>
          <w:p w14:paraId="71954CA6" w14:textId="77777777" w:rsidR="00B00A6B" w:rsidRPr="009A7F02" w:rsidRDefault="00B00A6B" w:rsidP="00B00A6B">
            <w:pPr>
              <w:jc w:val="both"/>
              <w:rPr>
                <w:sz w:val="18"/>
                <w:szCs w:val="18"/>
              </w:rPr>
            </w:pPr>
            <w:r w:rsidRPr="009A7F02">
              <w:rPr>
                <w:sz w:val="18"/>
                <w:szCs w:val="18"/>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rPr>
              <w:tab/>
            </w:r>
          </w:p>
          <w:p w14:paraId="1EBE81C2" w14:textId="07AA6D9A" w:rsidR="00B00A6B" w:rsidRPr="00F65F75" w:rsidRDefault="00B00A6B" w:rsidP="00B00A6B">
            <w:pPr>
              <w:jc w:val="both"/>
              <w:rPr>
                <w:sz w:val="18"/>
                <w:szCs w:val="18"/>
              </w:rPr>
            </w:pPr>
            <w:r w:rsidRPr="009A7F02">
              <w:rPr>
                <w:sz w:val="18"/>
                <w:szCs w:val="18"/>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0D84BB3C" w14:textId="6EDDF8B3" w:rsidR="00B00A6B" w:rsidRPr="00F65F75" w:rsidRDefault="00B00A6B" w:rsidP="00B00A6B">
            <w:pPr>
              <w:jc w:val="center"/>
              <w:rPr>
                <w:rFonts w:eastAsia="MS Mincho"/>
                <w:b/>
                <w:bCs/>
                <w:sz w:val="18"/>
                <w:szCs w:val="18"/>
              </w:rPr>
            </w:pPr>
            <w:r>
              <w:rPr>
                <w:rFonts w:eastAsia="MS Mincho"/>
                <w:b/>
                <w:bCs/>
                <w:sz w:val="18"/>
                <w:szCs w:val="18"/>
                <w:lang w:val="sr-Cyrl-RS"/>
              </w:rPr>
              <w:t>ПУ</w:t>
            </w:r>
          </w:p>
        </w:tc>
        <w:tc>
          <w:tcPr>
            <w:tcW w:w="875" w:type="pct"/>
          </w:tcPr>
          <w:p w14:paraId="5B7F6F4C" w14:textId="77777777" w:rsidR="00B00A6B" w:rsidRPr="00F65F75" w:rsidRDefault="00B00A6B" w:rsidP="00B00A6B">
            <w:pPr>
              <w:jc w:val="both"/>
              <w:rPr>
                <w:rFonts w:eastAsia="MS Mincho"/>
                <w:sz w:val="18"/>
                <w:szCs w:val="18"/>
              </w:rPr>
            </w:pPr>
          </w:p>
        </w:tc>
        <w:tc>
          <w:tcPr>
            <w:tcW w:w="686" w:type="pct"/>
            <w:shd w:val="clear" w:color="auto" w:fill="auto"/>
          </w:tcPr>
          <w:p w14:paraId="380F9269" w14:textId="3EE7BE61" w:rsidR="00B00A6B" w:rsidRPr="00F65F75" w:rsidRDefault="00B00A6B" w:rsidP="00B00A6B">
            <w:pPr>
              <w:jc w:val="both"/>
              <w:rPr>
                <w:rFonts w:eastAsia="MS Mincho"/>
                <w:sz w:val="18"/>
                <w:szCs w:val="18"/>
              </w:rPr>
            </w:pPr>
          </w:p>
        </w:tc>
      </w:tr>
      <w:tr w:rsidR="00B00A6B" w:rsidRPr="00F65F75" w14:paraId="189742C7" w14:textId="77777777" w:rsidTr="004C17E1">
        <w:tc>
          <w:tcPr>
            <w:tcW w:w="370" w:type="pct"/>
            <w:shd w:val="clear" w:color="auto" w:fill="auto"/>
          </w:tcPr>
          <w:p w14:paraId="24C48C10" w14:textId="7AA86D3C" w:rsidR="00B00A6B" w:rsidRPr="004C17E1" w:rsidRDefault="00B00A6B" w:rsidP="00B00A6B">
            <w:pPr>
              <w:pStyle w:val="title-article-norm"/>
              <w:rPr>
                <w:sz w:val="18"/>
                <w:szCs w:val="18"/>
                <w:lang w:val="sr-Cyrl-RS"/>
              </w:rPr>
            </w:pPr>
            <w:r>
              <w:rPr>
                <w:sz w:val="18"/>
                <w:szCs w:val="18"/>
                <w:lang w:val="sr-Cyrl-RS"/>
              </w:rPr>
              <w:t>22.3.</w:t>
            </w:r>
          </w:p>
        </w:tc>
        <w:tc>
          <w:tcPr>
            <w:tcW w:w="1159" w:type="pct"/>
            <w:shd w:val="clear" w:color="auto" w:fill="auto"/>
          </w:tcPr>
          <w:p w14:paraId="233E1775" w14:textId="77777777" w:rsidR="00B00A6B" w:rsidRPr="00F65F75" w:rsidRDefault="00B00A6B" w:rsidP="00B00A6B">
            <w:pPr>
              <w:jc w:val="both"/>
              <w:rPr>
                <w:sz w:val="18"/>
                <w:szCs w:val="18"/>
              </w:rPr>
            </w:pPr>
            <w:r w:rsidRPr="00F65F75">
              <w:rPr>
                <w:rFonts w:hint="eastAsia"/>
                <w:sz w:val="18"/>
                <w:szCs w:val="18"/>
              </w:rPr>
              <w:t>3.  Rules for the application of paragraph 1 may be adopted in accordance with the procedure referred to in Article 25(2).</w:t>
            </w:r>
          </w:p>
        </w:tc>
        <w:tc>
          <w:tcPr>
            <w:tcW w:w="324" w:type="pct"/>
            <w:shd w:val="clear" w:color="auto" w:fill="auto"/>
          </w:tcPr>
          <w:p w14:paraId="2016AE96" w14:textId="0FA725E0" w:rsidR="00B00A6B" w:rsidRPr="00F65F75" w:rsidRDefault="00B00A6B" w:rsidP="00B00A6B">
            <w:pPr>
              <w:jc w:val="both"/>
              <w:rPr>
                <w:rFonts w:eastAsia="MS Mincho"/>
                <w:sz w:val="18"/>
                <w:szCs w:val="18"/>
              </w:rPr>
            </w:pPr>
            <w:r>
              <w:rPr>
                <w:rFonts w:eastAsia="MS Mincho"/>
                <w:sz w:val="18"/>
                <w:szCs w:val="18"/>
                <w:lang w:val="sr-Cyrl-RS"/>
              </w:rPr>
              <w:t>33</w:t>
            </w:r>
          </w:p>
        </w:tc>
        <w:tc>
          <w:tcPr>
            <w:tcW w:w="1170" w:type="pct"/>
            <w:shd w:val="clear" w:color="auto" w:fill="auto"/>
          </w:tcPr>
          <w:p w14:paraId="23A7291F" w14:textId="77777777" w:rsidR="00B00A6B" w:rsidRPr="009A7F02" w:rsidRDefault="00B00A6B" w:rsidP="00B00A6B">
            <w:pPr>
              <w:jc w:val="both"/>
              <w:rPr>
                <w:sz w:val="18"/>
                <w:szCs w:val="18"/>
              </w:rPr>
            </w:pPr>
            <w:r w:rsidRPr="009A7F02">
              <w:rPr>
                <w:sz w:val="18"/>
                <w:szCs w:val="18"/>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rPr>
              <w:tab/>
            </w:r>
          </w:p>
          <w:p w14:paraId="71F1B281" w14:textId="5EE14A8C" w:rsidR="00B00A6B" w:rsidRPr="00F65F75" w:rsidRDefault="00B00A6B" w:rsidP="00B00A6B">
            <w:pPr>
              <w:jc w:val="both"/>
              <w:rPr>
                <w:sz w:val="18"/>
                <w:szCs w:val="18"/>
              </w:rPr>
            </w:pPr>
            <w:r w:rsidRPr="009A7F02">
              <w:rPr>
                <w:sz w:val="18"/>
                <w:szCs w:val="18"/>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6059F65F" w14:textId="094E4A93" w:rsidR="00B00A6B" w:rsidRPr="00F65F75" w:rsidRDefault="00B00A6B" w:rsidP="00B00A6B">
            <w:pPr>
              <w:jc w:val="center"/>
              <w:rPr>
                <w:rFonts w:eastAsia="MS Mincho"/>
                <w:b/>
                <w:bCs/>
                <w:sz w:val="18"/>
                <w:szCs w:val="18"/>
              </w:rPr>
            </w:pPr>
            <w:r>
              <w:rPr>
                <w:rFonts w:eastAsia="MS Mincho"/>
                <w:b/>
                <w:bCs/>
                <w:sz w:val="18"/>
                <w:szCs w:val="18"/>
                <w:lang w:val="sr-Cyrl-RS"/>
              </w:rPr>
              <w:t>ПУ</w:t>
            </w:r>
          </w:p>
        </w:tc>
        <w:tc>
          <w:tcPr>
            <w:tcW w:w="875" w:type="pct"/>
          </w:tcPr>
          <w:p w14:paraId="48322680" w14:textId="77777777" w:rsidR="00B00A6B" w:rsidRPr="00F65F75" w:rsidRDefault="00B00A6B" w:rsidP="00B00A6B">
            <w:pPr>
              <w:jc w:val="both"/>
              <w:rPr>
                <w:rFonts w:eastAsia="MS Mincho"/>
                <w:sz w:val="18"/>
                <w:szCs w:val="18"/>
              </w:rPr>
            </w:pPr>
          </w:p>
        </w:tc>
        <w:tc>
          <w:tcPr>
            <w:tcW w:w="686" w:type="pct"/>
            <w:shd w:val="clear" w:color="auto" w:fill="auto"/>
          </w:tcPr>
          <w:p w14:paraId="764D8FEC" w14:textId="42DD8B34" w:rsidR="00B00A6B" w:rsidRPr="00F65F75" w:rsidRDefault="00B00A6B" w:rsidP="00B00A6B">
            <w:pPr>
              <w:jc w:val="both"/>
              <w:rPr>
                <w:rFonts w:eastAsia="MS Mincho"/>
                <w:sz w:val="18"/>
                <w:szCs w:val="18"/>
              </w:rPr>
            </w:pPr>
          </w:p>
        </w:tc>
      </w:tr>
      <w:tr w:rsidR="00B00A6B" w:rsidRPr="00F65F75" w14:paraId="76823E95" w14:textId="77777777" w:rsidTr="00BB61A0">
        <w:tc>
          <w:tcPr>
            <w:tcW w:w="370" w:type="pct"/>
            <w:shd w:val="clear" w:color="auto" w:fill="auto"/>
          </w:tcPr>
          <w:p w14:paraId="75DE03A2" w14:textId="2E919B9E" w:rsidR="00B00A6B" w:rsidRPr="004C17E1" w:rsidRDefault="00B00A6B" w:rsidP="00B00A6B">
            <w:pPr>
              <w:pStyle w:val="title-article-norm"/>
              <w:rPr>
                <w:sz w:val="18"/>
                <w:szCs w:val="18"/>
                <w:lang w:val="sr-Cyrl-RS"/>
              </w:rPr>
            </w:pPr>
            <w:r>
              <w:rPr>
                <w:sz w:val="18"/>
                <w:szCs w:val="18"/>
                <w:lang w:val="sr-Cyrl-RS"/>
              </w:rPr>
              <w:lastRenderedPageBreak/>
              <w:t>23.1.</w:t>
            </w:r>
          </w:p>
        </w:tc>
        <w:tc>
          <w:tcPr>
            <w:tcW w:w="1159" w:type="pct"/>
            <w:shd w:val="clear" w:color="auto" w:fill="auto"/>
          </w:tcPr>
          <w:p w14:paraId="613E5EA7" w14:textId="77777777" w:rsidR="00B00A6B" w:rsidRPr="00F65F75" w:rsidRDefault="00B00A6B" w:rsidP="00B00A6B">
            <w:pPr>
              <w:jc w:val="both"/>
              <w:rPr>
                <w:sz w:val="18"/>
                <w:szCs w:val="18"/>
              </w:rPr>
            </w:pPr>
            <w:r w:rsidRPr="00F65F75">
              <w:rPr>
                <w:rFonts w:hint="eastAsia"/>
                <w:sz w:val="18"/>
                <w:szCs w:val="18"/>
              </w:rPr>
              <w:t>1.  Member States shall ensure that official inspections are carried out in relation to the marketing of seed potatoes, at least by random checks, to verify compliance with the requirements and conditions of this Directive.</w:t>
            </w:r>
          </w:p>
        </w:tc>
        <w:tc>
          <w:tcPr>
            <w:tcW w:w="324" w:type="pct"/>
            <w:shd w:val="clear" w:color="auto" w:fill="FFFFFF" w:themeFill="background1"/>
          </w:tcPr>
          <w:p w14:paraId="30C20FCD" w14:textId="65756401" w:rsidR="00B00A6B" w:rsidRPr="00F65F75" w:rsidRDefault="00B00A6B" w:rsidP="00B00A6B">
            <w:pPr>
              <w:jc w:val="both"/>
              <w:rPr>
                <w:rFonts w:eastAsia="MS Mincho"/>
                <w:sz w:val="18"/>
                <w:szCs w:val="18"/>
              </w:rPr>
            </w:pPr>
            <w:r>
              <w:rPr>
                <w:rFonts w:eastAsia="MS Mincho"/>
                <w:sz w:val="18"/>
                <w:szCs w:val="18"/>
                <w:lang w:val="sr-Cyrl-RS"/>
              </w:rPr>
              <w:t>70.1.</w:t>
            </w:r>
          </w:p>
        </w:tc>
        <w:tc>
          <w:tcPr>
            <w:tcW w:w="1170" w:type="pct"/>
            <w:shd w:val="clear" w:color="auto" w:fill="FFFFFF" w:themeFill="background1"/>
          </w:tcPr>
          <w:p w14:paraId="1FE4EADD" w14:textId="4F98E05C" w:rsidR="00B00A6B" w:rsidRPr="00F65F75" w:rsidRDefault="00B00A6B" w:rsidP="00B00A6B">
            <w:pPr>
              <w:jc w:val="both"/>
              <w:rPr>
                <w:sz w:val="18"/>
                <w:szCs w:val="18"/>
              </w:rPr>
            </w:pPr>
            <w:r w:rsidRPr="001E7009">
              <w:rPr>
                <w:sz w:val="18"/>
                <w:szCs w:val="18"/>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416" w:type="pct"/>
            <w:shd w:val="clear" w:color="auto" w:fill="FFFFFF" w:themeFill="background1"/>
          </w:tcPr>
          <w:p w14:paraId="2C12ED63" w14:textId="65BF831A" w:rsidR="00B00A6B" w:rsidRPr="00F65F75" w:rsidRDefault="00B00A6B" w:rsidP="00B00A6B">
            <w:pPr>
              <w:jc w:val="center"/>
              <w:rPr>
                <w:rFonts w:eastAsia="MS Mincho"/>
                <w:b/>
                <w:bCs/>
                <w:sz w:val="18"/>
                <w:szCs w:val="18"/>
              </w:rPr>
            </w:pPr>
            <w:r>
              <w:rPr>
                <w:rFonts w:eastAsia="MS Mincho"/>
                <w:b/>
                <w:bCs/>
                <w:sz w:val="18"/>
                <w:szCs w:val="18"/>
                <w:lang w:val="sr-Cyrl-RS"/>
              </w:rPr>
              <w:t>ПУ</w:t>
            </w:r>
          </w:p>
        </w:tc>
        <w:tc>
          <w:tcPr>
            <w:tcW w:w="875" w:type="pct"/>
          </w:tcPr>
          <w:p w14:paraId="0FC2D806" w14:textId="77777777" w:rsidR="00B00A6B" w:rsidRPr="00F65F75" w:rsidRDefault="00B00A6B" w:rsidP="00B00A6B">
            <w:pPr>
              <w:jc w:val="both"/>
              <w:rPr>
                <w:rFonts w:eastAsia="MS Mincho"/>
                <w:sz w:val="18"/>
                <w:szCs w:val="18"/>
              </w:rPr>
            </w:pPr>
          </w:p>
        </w:tc>
        <w:tc>
          <w:tcPr>
            <w:tcW w:w="686" w:type="pct"/>
            <w:shd w:val="clear" w:color="auto" w:fill="auto"/>
          </w:tcPr>
          <w:p w14:paraId="6D29C548" w14:textId="1C3A9DC2" w:rsidR="00B00A6B" w:rsidRPr="00F65F75" w:rsidRDefault="00B00A6B" w:rsidP="00B00A6B">
            <w:pPr>
              <w:jc w:val="both"/>
              <w:rPr>
                <w:rFonts w:eastAsia="MS Mincho"/>
                <w:sz w:val="18"/>
                <w:szCs w:val="18"/>
              </w:rPr>
            </w:pPr>
          </w:p>
        </w:tc>
      </w:tr>
      <w:tr w:rsidR="00B00A6B" w:rsidRPr="00F65F75" w14:paraId="6358A468" w14:textId="77777777" w:rsidTr="00BB61A0">
        <w:tc>
          <w:tcPr>
            <w:tcW w:w="370" w:type="pct"/>
            <w:shd w:val="clear" w:color="auto" w:fill="auto"/>
          </w:tcPr>
          <w:p w14:paraId="7DA7DBD4" w14:textId="1640EE8A" w:rsidR="00B00A6B" w:rsidRPr="00BB61A0" w:rsidRDefault="00B00A6B" w:rsidP="00B00A6B">
            <w:pPr>
              <w:pStyle w:val="title-article-norm"/>
              <w:rPr>
                <w:sz w:val="18"/>
                <w:szCs w:val="18"/>
                <w:lang w:val="sr-Cyrl-RS"/>
              </w:rPr>
            </w:pPr>
            <w:r>
              <w:rPr>
                <w:sz w:val="18"/>
                <w:szCs w:val="18"/>
                <w:lang w:val="sr-Cyrl-RS"/>
              </w:rPr>
              <w:t>23.2.</w:t>
            </w:r>
          </w:p>
        </w:tc>
        <w:tc>
          <w:tcPr>
            <w:tcW w:w="1159" w:type="pct"/>
            <w:shd w:val="clear" w:color="auto" w:fill="auto"/>
          </w:tcPr>
          <w:p w14:paraId="2BA93E0A" w14:textId="77777777" w:rsidR="00B00A6B" w:rsidRPr="00F65F75" w:rsidRDefault="00B00A6B" w:rsidP="00B00A6B">
            <w:pPr>
              <w:jc w:val="both"/>
              <w:rPr>
                <w:sz w:val="18"/>
                <w:szCs w:val="18"/>
              </w:rPr>
            </w:pPr>
            <w:r w:rsidRPr="00F65F75">
              <w:rPr>
                <w:rFonts w:hint="eastAsia"/>
                <w:sz w:val="18"/>
                <w:szCs w:val="18"/>
              </w:rPr>
              <w:t>2.  Without prejudice to the free movement of seed potatoes within the Community, Member States shall take all necessary measures to ensure that they are supplied with the following particulars during the marketing of quantities exceeding two kilograms of seed potatoes imported from third countries:</w:t>
            </w:r>
          </w:p>
          <w:p w14:paraId="16BDE060" w14:textId="77777777" w:rsidR="00B00A6B" w:rsidRPr="00F65F75" w:rsidRDefault="00B00A6B" w:rsidP="00B00A6B">
            <w:pPr>
              <w:jc w:val="both"/>
              <w:rPr>
                <w:sz w:val="18"/>
                <w:szCs w:val="18"/>
              </w:rPr>
            </w:pPr>
            <w:r w:rsidRPr="00F65F75">
              <w:rPr>
                <w:rFonts w:hint="eastAsia"/>
                <w:sz w:val="18"/>
                <w:szCs w:val="18"/>
              </w:rPr>
              <w:t>(a) species,</w:t>
            </w:r>
          </w:p>
          <w:p w14:paraId="0D557515" w14:textId="77777777" w:rsidR="00B00A6B" w:rsidRPr="00F65F75" w:rsidRDefault="00B00A6B" w:rsidP="00B00A6B">
            <w:pPr>
              <w:jc w:val="both"/>
              <w:rPr>
                <w:sz w:val="18"/>
                <w:szCs w:val="18"/>
              </w:rPr>
            </w:pPr>
            <w:r w:rsidRPr="00F65F75">
              <w:rPr>
                <w:rFonts w:hint="eastAsia"/>
                <w:sz w:val="18"/>
                <w:szCs w:val="18"/>
              </w:rPr>
              <w:t>(b)variety;</w:t>
            </w:r>
          </w:p>
          <w:p w14:paraId="22794E91" w14:textId="77777777" w:rsidR="00B00A6B" w:rsidRPr="00F65F75" w:rsidRDefault="00B00A6B" w:rsidP="00B00A6B">
            <w:pPr>
              <w:jc w:val="both"/>
              <w:rPr>
                <w:sz w:val="18"/>
                <w:szCs w:val="18"/>
              </w:rPr>
            </w:pPr>
            <w:r w:rsidRPr="00F65F75">
              <w:rPr>
                <w:rFonts w:hint="eastAsia"/>
                <w:sz w:val="18"/>
                <w:szCs w:val="18"/>
              </w:rPr>
              <w:t>(c) category;</w:t>
            </w:r>
          </w:p>
          <w:p w14:paraId="22C7E366" w14:textId="77777777" w:rsidR="00B00A6B" w:rsidRPr="00F65F75" w:rsidRDefault="00B00A6B" w:rsidP="00B00A6B">
            <w:pPr>
              <w:jc w:val="both"/>
              <w:rPr>
                <w:sz w:val="18"/>
                <w:szCs w:val="18"/>
              </w:rPr>
            </w:pPr>
            <w:r w:rsidRPr="00F65F75">
              <w:rPr>
                <w:rFonts w:hint="eastAsia"/>
                <w:sz w:val="18"/>
                <w:szCs w:val="18"/>
              </w:rPr>
              <w:t>(d) country of production and control authority;</w:t>
            </w:r>
          </w:p>
          <w:p w14:paraId="696B87E9" w14:textId="77777777" w:rsidR="00B00A6B" w:rsidRPr="00F65F75" w:rsidRDefault="00B00A6B" w:rsidP="00B00A6B">
            <w:pPr>
              <w:jc w:val="both"/>
              <w:rPr>
                <w:sz w:val="18"/>
                <w:szCs w:val="18"/>
              </w:rPr>
            </w:pPr>
            <w:r w:rsidRPr="00F65F75">
              <w:rPr>
                <w:rFonts w:hint="eastAsia"/>
                <w:sz w:val="18"/>
                <w:szCs w:val="18"/>
              </w:rPr>
              <w:t>(e) country of dispatch;</w:t>
            </w:r>
          </w:p>
          <w:p w14:paraId="5D49D6E6" w14:textId="77777777" w:rsidR="00B00A6B" w:rsidRPr="00F65F75" w:rsidRDefault="00B00A6B" w:rsidP="00B00A6B">
            <w:pPr>
              <w:jc w:val="both"/>
              <w:rPr>
                <w:sz w:val="18"/>
                <w:szCs w:val="18"/>
              </w:rPr>
            </w:pPr>
            <w:r w:rsidRPr="00F65F75">
              <w:rPr>
                <w:rFonts w:hint="eastAsia"/>
                <w:sz w:val="18"/>
                <w:szCs w:val="18"/>
              </w:rPr>
              <w:t>(f) importer;</w:t>
            </w:r>
          </w:p>
          <w:p w14:paraId="74C62CEA" w14:textId="77777777" w:rsidR="00B00A6B" w:rsidRPr="00F65F75" w:rsidRDefault="00B00A6B" w:rsidP="00B00A6B">
            <w:pPr>
              <w:jc w:val="both"/>
              <w:rPr>
                <w:sz w:val="18"/>
                <w:szCs w:val="18"/>
              </w:rPr>
            </w:pPr>
            <w:r w:rsidRPr="00F65F75">
              <w:rPr>
                <w:rFonts w:hint="eastAsia"/>
                <w:sz w:val="18"/>
                <w:szCs w:val="18"/>
              </w:rPr>
              <w:t>(g) quantity of seed potatoes.</w:t>
            </w:r>
          </w:p>
        </w:tc>
        <w:tc>
          <w:tcPr>
            <w:tcW w:w="324" w:type="pct"/>
            <w:shd w:val="clear" w:color="auto" w:fill="FFFFFF" w:themeFill="background1"/>
          </w:tcPr>
          <w:p w14:paraId="71B5F468" w14:textId="6835A575" w:rsidR="00B00A6B" w:rsidRPr="00F65F75" w:rsidRDefault="00B00A6B" w:rsidP="00B00A6B">
            <w:pPr>
              <w:jc w:val="both"/>
              <w:rPr>
                <w:rFonts w:eastAsia="MS Mincho"/>
                <w:sz w:val="18"/>
                <w:szCs w:val="18"/>
              </w:rPr>
            </w:pPr>
            <w:r>
              <w:rPr>
                <w:rFonts w:eastAsia="MS Mincho"/>
                <w:sz w:val="18"/>
                <w:szCs w:val="18"/>
                <w:lang w:val="sr-Cyrl-RS"/>
              </w:rPr>
              <w:t>46.5</w:t>
            </w:r>
          </w:p>
        </w:tc>
        <w:tc>
          <w:tcPr>
            <w:tcW w:w="1170" w:type="pct"/>
            <w:shd w:val="clear" w:color="auto" w:fill="FFFFFF" w:themeFill="background1"/>
          </w:tcPr>
          <w:p w14:paraId="6C6E2D18" w14:textId="032B7FC7" w:rsidR="00B00A6B" w:rsidRPr="00F65F75" w:rsidRDefault="00B00A6B" w:rsidP="00B00A6B">
            <w:pPr>
              <w:jc w:val="both"/>
              <w:rPr>
                <w:sz w:val="18"/>
                <w:szCs w:val="18"/>
              </w:rPr>
            </w:pPr>
            <w:r w:rsidRPr="00FF328A">
              <w:rPr>
                <w:sz w:val="18"/>
                <w:szCs w:val="18"/>
              </w:rPr>
              <w:t>Министар прописује садржину евиденције о увезеним количинама семена, семенских мешавина и натуралног семена, по групи и врсти.</w:t>
            </w:r>
          </w:p>
        </w:tc>
        <w:tc>
          <w:tcPr>
            <w:tcW w:w="416" w:type="pct"/>
            <w:shd w:val="clear" w:color="auto" w:fill="FFFFFF" w:themeFill="background1"/>
          </w:tcPr>
          <w:p w14:paraId="59C4E089" w14:textId="24895C24" w:rsidR="00B00A6B" w:rsidRPr="00F65F75" w:rsidRDefault="00B00A6B" w:rsidP="00B00A6B">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53E73B39" w14:textId="44A084EE" w:rsidR="00B00A6B" w:rsidRPr="00F65F75" w:rsidRDefault="00B00A6B" w:rsidP="00B00A6B">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70E6DA7B" w14:textId="5D186C9C" w:rsidR="00B00A6B" w:rsidRPr="00F65F75" w:rsidRDefault="00B00A6B" w:rsidP="00B00A6B">
            <w:pPr>
              <w:jc w:val="both"/>
              <w:rPr>
                <w:rFonts w:eastAsia="MS Mincho"/>
                <w:sz w:val="18"/>
                <w:szCs w:val="18"/>
              </w:rPr>
            </w:pPr>
          </w:p>
        </w:tc>
      </w:tr>
      <w:tr w:rsidR="00B00A6B" w:rsidRPr="00F65F75" w14:paraId="67B1FCEC" w14:textId="77777777" w:rsidTr="000B6C88">
        <w:tc>
          <w:tcPr>
            <w:tcW w:w="370" w:type="pct"/>
            <w:shd w:val="clear" w:color="auto" w:fill="auto"/>
          </w:tcPr>
          <w:p w14:paraId="5AA81035" w14:textId="46AAC6C0" w:rsidR="00B00A6B" w:rsidRPr="000B6C88" w:rsidRDefault="00B00A6B" w:rsidP="00B00A6B">
            <w:pPr>
              <w:pStyle w:val="title-article-norm"/>
              <w:rPr>
                <w:sz w:val="18"/>
                <w:szCs w:val="18"/>
                <w:lang w:val="sr-Cyrl-RS"/>
              </w:rPr>
            </w:pPr>
            <w:r>
              <w:rPr>
                <w:sz w:val="18"/>
                <w:szCs w:val="18"/>
                <w:lang w:val="sr-Cyrl-RS"/>
              </w:rPr>
              <w:t>23.</w:t>
            </w:r>
          </w:p>
        </w:tc>
        <w:tc>
          <w:tcPr>
            <w:tcW w:w="1159" w:type="pct"/>
            <w:shd w:val="clear" w:color="auto" w:fill="auto"/>
          </w:tcPr>
          <w:p w14:paraId="7C82A6B4" w14:textId="77777777" w:rsidR="00B00A6B" w:rsidRPr="00F65F75" w:rsidRDefault="00B00A6B" w:rsidP="00B00A6B">
            <w:pPr>
              <w:jc w:val="both"/>
              <w:rPr>
                <w:sz w:val="18"/>
                <w:szCs w:val="18"/>
              </w:rPr>
            </w:pPr>
            <w:r w:rsidRPr="00F65F75">
              <w:rPr>
                <w:rFonts w:hint="eastAsia"/>
                <w:sz w:val="18"/>
                <w:szCs w:val="18"/>
              </w:rPr>
              <w:t>The manner in which these particulars must be presented may be determined in accordance with the procedure laid down in Article 25(2).</w:t>
            </w:r>
          </w:p>
        </w:tc>
        <w:tc>
          <w:tcPr>
            <w:tcW w:w="324" w:type="pct"/>
            <w:shd w:val="clear" w:color="auto" w:fill="FFFFFF" w:themeFill="background1"/>
          </w:tcPr>
          <w:p w14:paraId="3B424558" w14:textId="1D1DD8C3" w:rsidR="00B00A6B" w:rsidRPr="00F65F75" w:rsidRDefault="00B00A6B" w:rsidP="00B00A6B">
            <w:pPr>
              <w:jc w:val="both"/>
              <w:rPr>
                <w:rFonts w:eastAsia="MS Mincho"/>
                <w:sz w:val="18"/>
                <w:szCs w:val="18"/>
              </w:rPr>
            </w:pPr>
            <w:r>
              <w:rPr>
                <w:rFonts w:eastAsia="MS Mincho"/>
                <w:sz w:val="18"/>
                <w:szCs w:val="18"/>
                <w:lang w:val="sr-Cyrl-RS"/>
              </w:rPr>
              <w:t>46.5</w:t>
            </w:r>
          </w:p>
        </w:tc>
        <w:tc>
          <w:tcPr>
            <w:tcW w:w="1170" w:type="pct"/>
            <w:shd w:val="clear" w:color="auto" w:fill="FFFFFF" w:themeFill="background1"/>
          </w:tcPr>
          <w:p w14:paraId="786B27D8" w14:textId="414D7190" w:rsidR="00B00A6B" w:rsidRPr="00F65F75" w:rsidRDefault="00B00A6B" w:rsidP="00B00A6B">
            <w:pPr>
              <w:jc w:val="both"/>
              <w:rPr>
                <w:sz w:val="18"/>
                <w:szCs w:val="18"/>
              </w:rPr>
            </w:pPr>
            <w:r w:rsidRPr="00FF328A">
              <w:rPr>
                <w:sz w:val="18"/>
                <w:szCs w:val="18"/>
              </w:rPr>
              <w:t>Министар прописује садржину евиденције о увезеним количинама семена, семенских мешавина и натуралног семена, по групи и врсти.</w:t>
            </w:r>
          </w:p>
        </w:tc>
        <w:tc>
          <w:tcPr>
            <w:tcW w:w="416" w:type="pct"/>
            <w:shd w:val="clear" w:color="auto" w:fill="FFFFFF" w:themeFill="background1"/>
          </w:tcPr>
          <w:p w14:paraId="41E4725E" w14:textId="50E77E16" w:rsidR="00B00A6B" w:rsidRPr="00F65F75" w:rsidRDefault="00B00A6B" w:rsidP="00B00A6B">
            <w:pPr>
              <w:jc w:val="center"/>
              <w:rPr>
                <w:rFonts w:eastAsia="MS Mincho"/>
                <w:b/>
                <w:bCs/>
                <w:sz w:val="18"/>
                <w:szCs w:val="18"/>
              </w:rPr>
            </w:pPr>
            <w:r w:rsidRPr="004049BD">
              <w:rPr>
                <w:rFonts w:eastAsia="MS Mincho"/>
                <w:b/>
                <w:bCs/>
                <w:sz w:val="18"/>
                <w:szCs w:val="18"/>
                <w:lang w:val="sr-Cyrl-RS"/>
              </w:rPr>
              <w:t>ДУ</w:t>
            </w:r>
          </w:p>
        </w:tc>
        <w:tc>
          <w:tcPr>
            <w:tcW w:w="875" w:type="pct"/>
            <w:shd w:val="clear" w:color="auto" w:fill="FFFFFF" w:themeFill="background1"/>
          </w:tcPr>
          <w:p w14:paraId="3A293B8D" w14:textId="5BDCE8FC" w:rsidR="00B00A6B" w:rsidRPr="00F65F75" w:rsidRDefault="00B00A6B" w:rsidP="00B00A6B">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FFFFFF" w:themeFill="background1"/>
          </w:tcPr>
          <w:p w14:paraId="74046560" w14:textId="44E2E0F7" w:rsidR="00B00A6B" w:rsidRPr="00F65F75" w:rsidRDefault="00B00A6B" w:rsidP="00B00A6B">
            <w:pPr>
              <w:jc w:val="both"/>
              <w:rPr>
                <w:rFonts w:eastAsia="MS Mincho"/>
                <w:sz w:val="18"/>
                <w:szCs w:val="18"/>
              </w:rPr>
            </w:pPr>
          </w:p>
        </w:tc>
      </w:tr>
      <w:tr w:rsidR="00B00A6B" w:rsidRPr="00F65F75" w14:paraId="13675463" w14:textId="77777777" w:rsidTr="00B73CAE">
        <w:tc>
          <w:tcPr>
            <w:tcW w:w="370" w:type="pct"/>
            <w:shd w:val="clear" w:color="auto" w:fill="auto"/>
          </w:tcPr>
          <w:p w14:paraId="018D16B1" w14:textId="514A99B0" w:rsidR="00B00A6B" w:rsidRPr="000B6C88" w:rsidRDefault="00B00A6B" w:rsidP="00B00A6B">
            <w:pPr>
              <w:pStyle w:val="title-article-norm"/>
              <w:rPr>
                <w:sz w:val="18"/>
                <w:szCs w:val="18"/>
                <w:lang w:val="sr-Cyrl-RS"/>
              </w:rPr>
            </w:pPr>
            <w:r>
              <w:rPr>
                <w:sz w:val="18"/>
                <w:szCs w:val="18"/>
                <w:lang w:val="sr-Cyrl-RS"/>
              </w:rPr>
              <w:t>24.</w:t>
            </w:r>
          </w:p>
        </w:tc>
        <w:tc>
          <w:tcPr>
            <w:tcW w:w="1159" w:type="pct"/>
            <w:shd w:val="clear" w:color="auto" w:fill="auto"/>
          </w:tcPr>
          <w:p w14:paraId="1CAC421E" w14:textId="77777777" w:rsidR="00B00A6B" w:rsidRPr="00F65F75" w:rsidRDefault="00B00A6B" w:rsidP="00B00A6B">
            <w:pPr>
              <w:jc w:val="both"/>
              <w:rPr>
                <w:sz w:val="18"/>
                <w:szCs w:val="18"/>
              </w:rPr>
            </w:pPr>
            <w:r w:rsidRPr="00F65F75">
              <w:rPr>
                <w:rFonts w:hint="eastAsia"/>
                <w:sz w:val="18"/>
                <w:szCs w:val="18"/>
              </w:rPr>
              <w:t>Amendments to be made to the content of the Annexes in the light of the development of scientific or technical knowledge shall be adopted according to the procedure referred to in Article 25(2).</w:t>
            </w:r>
          </w:p>
        </w:tc>
        <w:tc>
          <w:tcPr>
            <w:tcW w:w="324" w:type="pct"/>
            <w:shd w:val="clear" w:color="auto" w:fill="auto"/>
          </w:tcPr>
          <w:p w14:paraId="17714D1F" w14:textId="77777777" w:rsidR="00B00A6B" w:rsidRPr="00F65F75" w:rsidRDefault="00B00A6B" w:rsidP="00B00A6B">
            <w:pPr>
              <w:jc w:val="both"/>
              <w:rPr>
                <w:rFonts w:eastAsia="MS Mincho"/>
                <w:sz w:val="18"/>
                <w:szCs w:val="18"/>
              </w:rPr>
            </w:pPr>
          </w:p>
        </w:tc>
        <w:tc>
          <w:tcPr>
            <w:tcW w:w="1170" w:type="pct"/>
            <w:shd w:val="clear" w:color="auto" w:fill="auto"/>
          </w:tcPr>
          <w:p w14:paraId="70A86388" w14:textId="77777777" w:rsidR="00B00A6B" w:rsidRPr="00F65F75" w:rsidRDefault="00B00A6B" w:rsidP="00B00A6B">
            <w:pPr>
              <w:jc w:val="both"/>
              <w:rPr>
                <w:sz w:val="18"/>
                <w:szCs w:val="18"/>
              </w:rPr>
            </w:pPr>
          </w:p>
        </w:tc>
        <w:tc>
          <w:tcPr>
            <w:tcW w:w="416" w:type="pct"/>
            <w:shd w:val="clear" w:color="auto" w:fill="auto"/>
          </w:tcPr>
          <w:p w14:paraId="06FF429F" w14:textId="2A07F625" w:rsidR="00B00A6B" w:rsidRPr="000B6C88" w:rsidRDefault="00B00A6B" w:rsidP="00B00A6B">
            <w:pPr>
              <w:jc w:val="center"/>
              <w:rPr>
                <w:rFonts w:eastAsia="MS Mincho"/>
                <w:b/>
                <w:bCs/>
                <w:sz w:val="18"/>
                <w:szCs w:val="18"/>
                <w:lang w:val="sr-Cyrl-RS"/>
              </w:rPr>
            </w:pPr>
            <w:r>
              <w:rPr>
                <w:rFonts w:eastAsia="MS Mincho"/>
                <w:b/>
                <w:bCs/>
                <w:sz w:val="18"/>
                <w:szCs w:val="18"/>
                <w:lang w:val="sr-Cyrl-RS"/>
              </w:rPr>
              <w:t>НП</w:t>
            </w:r>
          </w:p>
        </w:tc>
        <w:tc>
          <w:tcPr>
            <w:tcW w:w="875" w:type="pct"/>
          </w:tcPr>
          <w:p w14:paraId="38E9696A" w14:textId="518493CB"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09AB8058" w14:textId="4B312F1E" w:rsidR="00B00A6B" w:rsidRPr="00F65F75" w:rsidRDefault="00B00A6B" w:rsidP="00B00A6B">
            <w:pPr>
              <w:jc w:val="both"/>
              <w:rPr>
                <w:rFonts w:eastAsia="MS Mincho"/>
                <w:sz w:val="18"/>
                <w:szCs w:val="18"/>
              </w:rPr>
            </w:pPr>
          </w:p>
        </w:tc>
      </w:tr>
      <w:tr w:rsidR="00B00A6B" w:rsidRPr="00F65F75" w14:paraId="30A2688E" w14:textId="77777777" w:rsidTr="00B73CAE">
        <w:tc>
          <w:tcPr>
            <w:tcW w:w="370" w:type="pct"/>
            <w:shd w:val="clear" w:color="auto" w:fill="auto"/>
          </w:tcPr>
          <w:p w14:paraId="1DAA11D5" w14:textId="3509D9A2" w:rsidR="00B00A6B" w:rsidRPr="002149A4" w:rsidRDefault="00B00A6B" w:rsidP="00B00A6B">
            <w:pPr>
              <w:pStyle w:val="title-article-norm"/>
              <w:rPr>
                <w:sz w:val="18"/>
                <w:szCs w:val="18"/>
                <w:lang w:val="sr-Cyrl-RS"/>
              </w:rPr>
            </w:pPr>
            <w:r>
              <w:rPr>
                <w:sz w:val="18"/>
                <w:szCs w:val="18"/>
                <w:lang w:val="sr-Cyrl-RS"/>
              </w:rPr>
              <w:t>25.</w:t>
            </w:r>
          </w:p>
        </w:tc>
        <w:tc>
          <w:tcPr>
            <w:tcW w:w="1159" w:type="pct"/>
            <w:shd w:val="clear" w:color="auto" w:fill="auto"/>
          </w:tcPr>
          <w:p w14:paraId="207AE7A8" w14:textId="77777777" w:rsidR="00B00A6B" w:rsidRPr="00F65F75" w:rsidRDefault="00B00A6B" w:rsidP="00B00A6B">
            <w:pPr>
              <w:jc w:val="both"/>
              <w:rPr>
                <w:sz w:val="18"/>
                <w:szCs w:val="18"/>
              </w:rPr>
            </w:pPr>
            <w:r w:rsidRPr="00F65F75">
              <w:rPr>
                <w:rFonts w:hint="eastAsia"/>
                <w:sz w:val="18"/>
                <w:szCs w:val="18"/>
              </w:rPr>
              <w:t>1.  The Commission shall be assisted by the Standing Committee on Seeds and Propagating Material for Agriculture, Horticulture and Forestry, set up by Article 1 of Council Decision 66/399/EEC (</w:t>
            </w:r>
            <w:hyperlink r:id="rId9" w:anchor="E0002" w:history="1">
              <w:r w:rsidRPr="00F65F75">
                <w:rPr>
                  <w:rStyle w:val="Hyperlink"/>
                  <w:rFonts w:hint="eastAsia"/>
                  <w:sz w:val="18"/>
                  <w:szCs w:val="18"/>
                </w:rPr>
                <w:t> </w:t>
              </w:r>
              <w:r w:rsidRPr="00F65F75">
                <w:rPr>
                  <w:rStyle w:val="Hyperlink"/>
                  <w:rFonts w:hint="eastAsia"/>
                  <w:sz w:val="18"/>
                  <w:szCs w:val="18"/>
                  <w:vertAlign w:val="superscript"/>
                </w:rPr>
                <w:t>2</w:t>
              </w:r>
              <w:r w:rsidRPr="00F65F75">
                <w:rPr>
                  <w:rStyle w:val="Hyperlink"/>
                  <w:rFonts w:hint="eastAsia"/>
                  <w:sz w:val="18"/>
                  <w:szCs w:val="18"/>
                </w:rPr>
                <w:t> </w:t>
              </w:r>
            </w:hyperlink>
            <w:r w:rsidRPr="00F65F75">
              <w:rPr>
                <w:rFonts w:hint="eastAsia"/>
                <w:sz w:val="18"/>
                <w:szCs w:val="18"/>
              </w:rPr>
              <w:t>).</w:t>
            </w:r>
          </w:p>
          <w:p w14:paraId="2615D241" w14:textId="77777777" w:rsidR="00B00A6B" w:rsidRPr="00F65F75" w:rsidRDefault="00B00A6B" w:rsidP="00B00A6B">
            <w:pPr>
              <w:jc w:val="both"/>
              <w:rPr>
                <w:sz w:val="18"/>
                <w:szCs w:val="18"/>
              </w:rPr>
            </w:pPr>
            <w:r w:rsidRPr="00F65F75">
              <w:rPr>
                <w:rFonts w:hint="eastAsia"/>
                <w:sz w:val="18"/>
                <w:szCs w:val="18"/>
              </w:rPr>
              <w:t>2.  Where reference is made to this paragraph, Articles 4 and 7 of Decision 1999/468/EC shall apply.</w:t>
            </w:r>
          </w:p>
          <w:p w14:paraId="2E2FC043" w14:textId="77777777" w:rsidR="00B00A6B" w:rsidRPr="00F65F75" w:rsidRDefault="00B00A6B" w:rsidP="00B00A6B">
            <w:pPr>
              <w:jc w:val="both"/>
              <w:rPr>
                <w:sz w:val="18"/>
                <w:szCs w:val="18"/>
              </w:rPr>
            </w:pPr>
            <w:r w:rsidRPr="00F65F75">
              <w:rPr>
                <w:rFonts w:hint="eastAsia"/>
                <w:sz w:val="18"/>
                <w:szCs w:val="18"/>
              </w:rPr>
              <w:t>The period laid down in Article 4(3) of Decision 1999/468/EC shall be set at one month.</w:t>
            </w:r>
          </w:p>
          <w:p w14:paraId="78EF8A1A" w14:textId="77777777" w:rsidR="00B00A6B" w:rsidRPr="00F65F75" w:rsidRDefault="00B00A6B" w:rsidP="00B00A6B">
            <w:pPr>
              <w:jc w:val="both"/>
              <w:rPr>
                <w:sz w:val="18"/>
                <w:szCs w:val="18"/>
              </w:rPr>
            </w:pPr>
            <w:r w:rsidRPr="00F65F75">
              <w:rPr>
                <w:rFonts w:hint="eastAsia"/>
                <w:sz w:val="18"/>
                <w:szCs w:val="18"/>
              </w:rPr>
              <w:t>3.  The Committee shall adopt its rules of procedure.</w:t>
            </w:r>
          </w:p>
        </w:tc>
        <w:tc>
          <w:tcPr>
            <w:tcW w:w="324" w:type="pct"/>
            <w:shd w:val="clear" w:color="auto" w:fill="auto"/>
          </w:tcPr>
          <w:p w14:paraId="1891F764" w14:textId="77777777" w:rsidR="00B00A6B" w:rsidRPr="00F65F75" w:rsidRDefault="00B00A6B" w:rsidP="00B00A6B">
            <w:pPr>
              <w:jc w:val="both"/>
              <w:rPr>
                <w:rFonts w:eastAsia="MS Mincho"/>
                <w:sz w:val="18"/>
                <w:szCs w:val="18"/>
              </w:rPr>
            </w:pPr>
          </w:p>
        </w:tc>
        <w:tc>
          <w:tcPr>
            <w:tcW w:w="1170" w:type="pct"/>
            <w:shd w:val="clear" w:color="auto" w:fill="auto"/>
          </w:tcPr>
          <w:p w14:paraId="32CC7931" w14:textId="77777777" w:rsidR="00B00A6B" w:rsidRPr="00F65F75" w:rsidRDefault="00B00A6B" w:rsidP="00B00A6B">
            <w:pPr>
              <w:jc w:val="both"/>
              <w:rPr>
                <w:sz w:val="18"/>
                <w:szCs w:val="18"/>
              </w:rPr>
            </w:pPr>
          </w:p>
        </w:tc>
        <w:tc>
          <w:tcPr>
            <w:tcW w:w="416" w:type="pct"/>
            <w:shd w:val="clear" w:color="auto" w:fill="auto"/>
          </w:tcPr>
          <w:p w14:paraId="695219AD" w14:textId="128C810E" w:rsidR="00B00A6B" w:rsidRPr="00F65F75" w:rsidRDefault="00B00A6B" w:rsidP="00B00A6B">
            <w:pPr>
              <w:jc w:val="center"/>
              <w:rPr>
                <w:rFonts w:eastAsia="MS Mincho"/>
                <w:b/>
                <w:bCs/>
                <w:sz w:val="18"/>
                <w:szCs w:val="18"/>
              </w:rPr>
            </w:pPr>
            <w:r w:rsidRPr="00C3718E">
              <w:rPr>
                <w:rFonts w:eastAsia="MS Mincho"/>
                <w:b/>
                <w:bCs/>
                <w:sz w:val="18"/>
                <w:szCs w:val="18"/>
                <w:lang w:val="sr-Cyrl-RS"/>
              </w:rPr>
              <w:t>НП</w:t>
            </w:r>
          </w:p>
        </w:tc>
        <w:tc>
          <w:tcPr>
            <w:tcW w:w="875" w:type="pct"/>
          </w:tcPr>
          <w:p w14:paraId="41E9FA4D" w14:textId="301FE4DC"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0DAFE9A0" w14:textId="11714829" w:rsidR="00B00A6B" w:rsidRPr="00F65F75" w:rsidRDefault="00B00A6B" w:rsidP="00B00A6B">
            <w:pPr>
              <w:jc w:val="both"/>
              <w:rPr>
                <w:rFonts w:eastAsia="MS Mincho"/>
                <w:sz w:val="18"/>
                <w:szCs w:val="18"/>
              </w:rPr>
            </w:pPr>
          </w:p>
        </w:tc>
      </w:tr>
      <w:tr w:rsidR="00B00A6B" w:rsidRPr="00F65F75" w14:paraId="293B33EB" w14:textId="77777777" w:rsidTr="00B73CAE">
        <w:tc>
          <w:tcPr>
            <w:tcW w:w="370" w:type="pct"/>
            <w:shd w:val="clear" w:color="auto" w:fill="auto"/>
          </w:tcPr>
          <w:p w14:paraId="39AFAA0A" w14:textId="7ECCA854" w:rsidR="00B00A6B" w:rsidRPr="002149A4" w:rsidRDefault="00B00A6B" w:rsidP="00B00A6B">
            <w:pPr>
              <w:pStyle w:val="title-article-norm"/>
              <w:rPr>
                <w:sz w:val="18"/>
                <w:szCs w:val="18"/>
                <w:lang w:val="sr-Cyrl-RS"/>
              </w:rPr>
            </w:pPr>
            <w:r>
              <w:rPr>
                <w:sz w:val="18"/>
                <w:szCs w:val="18"/>
                <w:lang w:val="sr-Cyrl-RS"/>
              </w:rPr>
              <w:t>26.</w:t>
            </w:r>
          </w:p>
        </w:tc>
        <w:tc>
          <w:tcPr>
            <w:tcW w:w="1159" w:type="pct"/>
            <w:shd w:val="clear" w:color="auto" w:fill="auto"/>
          </w:tcPr>
          <w:p w14:paraId="231B212B" w14:textId="77777777" w:rsidR="00B00A6B" w:rsidRPr="00F65F75" w:rsidRDefault="00B00A6B" w:rsidP="00B00A6B">
            <w:pPr>
              <w:jc w:val="both"/>
              <w:rPr>
                <w:sz w:val="18"/>
                <w:szCs w:val="18"/>
              </w:rPr>
            </w:pPr>
            <w:r w:rsidRPr="00F65F75">
              <w:rPr>
                <w:rFonts w:hint="eastAsia"/>
                <w:sz w:val="18"/>
                <w:szCs w:val="18"/>
              </w:rPr>
              <w:t xml:space="preserve">Save as otherwise provided in Annexes I and II in respect of tolerances for diseases, harmful organisms or their vectors, this Directive shall be without prejudice to the </w:t>
            </w:r>
            <w:r w:rsidRPr="00F65F75">
              <w:rPr>
                <w:rFonts w:hint="eastAsia"/>
                <w:sz w:val="18"/>
                <w:szCs w:val="18"/>
              </w:rPr>
              <w:lastRenderedPageBreak/>
              <w:t>provisions of national laws justified on grounds of the protection of health and life of humans, animals or plants or the protection of industrial and commercial property.</w:t>
            </w:r>
          </w:p>
        </w:tc>
        <w:tc>
          <w:tcPr>
            <w:tcW w:w="324" w:type="pct"/>
            <w:shd w:val="clear" w:color="auto" w:fill="auto"/>
          </w:tcPr>
          <w:p w14:paraId="62D438CC" w14:textId="77777777" w:rsidR="00B00A6B" w:rsidRPr="00F65F75" w:rsidRDefault="00B00A6B" w:rsidP="00B00A6B">
            <w:pPr>
              <w:jc w:val="both"/>
              <w:rPr>
                <w:rFonts w:eastAsia="MS Mincho"/>
                <w:sz w:val="18"/>
                <w:szCs w:val="18"/>
              </w:rPr>
            </w:pPr>
          </w:p>
        </w:tc>
        <w:tc>
          <w:tcPr>
            <w:tcW w:w="1170" w:type="pct"/>
            <w:shd w:val="clear" w:color="auto" w:fill="auto"/>
          </w:tcPr>
          <w:p w14:paraId="0293E392" w14:textId="77777777" w:rsidR="00B00A6B" w:rsidRPr="00F65F75" w:rsidRDefault="00B00A6B" w:rsidP="00B00A6B">
            <w:pPr>
              <w:jc w:val="both"/>
              <w:rPr>
                <w:sz w:val="18"/>
                <w:szCs w:val="18"/>
              </w:rPr>
            </w:pPr>
          </w:p>
        </w:tc>
        <w:tc>
          <w:tcPr>
            <w:tcW w:w="416" w:type="pct"/>
            <w:shd w:val="clear" w:color="auto" w:fill="auto"/>
          </w:tcPr>
          <w:p w14:paraId="7E8E1C5F" w14:textId="46F8D7C2" w:rsidR="00B00A6B" w:rsidRPr="00F65F75" w:rsidRDefault="00B00A6B" w:rsidP="00B00A6B">
            <w:pPr>
              <w:jc w:val="center"/>
              <w:rPr>
                <w:rFonts w:eastAsia="MS Mincho"/>
                <w:b/>
                <w:bCs/>
                <w:sz w:val="18"/>
                <w:szCs w:val="18"/>
              </w:rPr>
            </w:pPr>
            <w:r w:rsidRPr="00C3718E">
              <w:rPr>
                <w:rFonts w:eastAsia="MS Mincho"/>
                <w:b/>
                <w:bCs/>
                <w:sz w:val="18"/>
                <w:szCs w:val="18"/>
                <w:lang w:val="sr-Cyrl-RS"/>
              </w:rPr>
              <w:t>НП</w:t>
            </w:r>
          </w:p>
        </w:tc>
        <w:tc>
          <w:tcPr>
            <w:tcW w:w="875" w:type="pct"/>
          </w:tcPr>
          <w:p w14:paraId="2100B05F" w14:textId="646E64DE"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2CE35B88" w14:textId="27311509" w:rsidR="00B00A6B" w:rsidRPr="00F65F75" w:rsidRDefault="00B00A6B" w:rsidP="00B00A6B">
            <w:pPr>
              <w:jc w:val="both"/>
              <w:rPr>
                <w:rFonts w:eastAsia="MS Mincho"/>
                <w:sz w:val="18"/>
                <w:szCs w:val="18"/>
              </w:rPr>
            </w:pPr>
          </w:p>
        </w:tc>
      </w:tr>
      <w:tr w:rsidR="00B00A6B" w:rsidRPr="00F65F75" w14:paraId="45B5C3B0" w14:textId="77777777" w:rsidTr="00B73CAE">
        <w:tc>
          <w:tcPr>
            <w:tcW w:w="370" w:type="pct"/>
            <w:shd w:val="clear" w:color="auto" w:fill="auto"/>
          </w:tcPr>
          <w:p w14:paraId="77BD1E4A" w14:textId="6BD59F37" w:rsidR="00B00A6B" w:rsidRPr="002149A4" w:rsidRDefault="00B00A6B" w:rsidP="00B00A6B">
            <w:pPr>
              <w:pStyle w:val="title-article-norm"/>
              <w:rPr>
                <w:sz w:val="18"/>
                <w:szCs w:val="18"/>
                <w:lang w:val="sr-Cyrl-RS"/>
              </w:rPr>
            </w:pPr>
            <w:r>
              <w:rPr>
                <w:sz w:val="18"/>
                <w:szCs w:val="18"/>
                <w:lang w:val="sr-Cyrl-RS"/>
              </w:rPr>
              <w:t>27.1.</w:t>
            </w:r>
          </w:p>
        </w:tc>
        <w:tc>
          <w:tcPr>
            <w:tcW w:w="1159" w:type="pct"/>
            <w:shd w:val="clear" w:color="auto" w:fill="auto"/>
          </w:tcPr>
          <w:p w14:paraId="2D3FF7C4" w14:textId="77777777" w:rsidR="00B00A6B" w:rsidRPr="00F65F75" w:rsidRDefault="00B00A6B" w:rsidP="00B00A6B">
            <w:pPr>
              <w:jc w:val="both"/>
              <w:rPr>
                <w:sz w:val="18"/>
                <w:szCs w:val="18"/>
              </w:rPr>
            </w:pPr>
            <w:r w:rsidRPr="00F65F75">
              <w:rPr>
                <w:rFonts w:hint="eastAsia"/>
                <w:sz w:val="18"/>
                <w:szCs w:val="18"/>
              </w:rPr>
              <w:t>1.  Specific conditions may be established in accordance with the procedure referred to in Article 25(2) to take account of developments in the areas of:</w:t>
            </w:r>
          </w:p>
          <w:p w14:paraId="0A10EFDA" w14:textId="77777777" w:rsidR="00B00A6B" w:rsidRPr="00F65F75" w:rsidRDefault="00B00A6B" w:rsidP="00B00A6B">
            <w:pPr>
              <w:jc w:val="both"/>
              <w:rPr>
                <w:sz w:val="18"/>
                <w:szCs w:val="18"/>
              </w:rPr>
            </w:pPr>
            <w:r w:rsidRPr="00F65F75">
              <w:rPr>
                <w:rFonts w:hint="eastAsia"/>
                <w:sz w:val="18"/>
                <w:szCs w:val="18"/>
              </w:rPr>
              <w:t>(a) conditions under which chemically treated seed may be marketed;</w:t>
            </w:r>
          </w:p>
          <w:p w14:paraId="46CE22E9" w14:textId="77777777" w:rsidR="00B00A6B" w:rsidRPr="00F65F75" w:rsidRDefault="00B00A6B" w:rsidP="00B00A6B">
            <w:pPr>
              <w:jc w:val="both"/>
              <w:rPr>
                <w:sz w:val="18"/>
                <w:szCs w:val="18"/>
              </w:rPr>
            </w:pPr>
            <w:r w:rsidRPr="00F65F75">
              <w:rPr>
                <w:rFonts w:hint="eastAsia"/>
                <w:sz w:val="18"/>
                <w:szCs w:val="18"/>
              </w:rPr>
              <w:t>(b) conditions under which seed may be marketed in relation to the conservation </w:t>
            </w:r>
            <w:r w:rsidRPr="00F65F75">
              <w:rPr>
                <w:rFonts w:hint="eastAsia"/>
                <w:i/>
                <w:iCs/>
                <w:sz w:val="18"/>
                <w:szCs w:val="18"/>
              </w:rPr>
              <w:t>in situ</w:t>
            </w:r>
            <w:r w:rsidRPr="00F65F75">
              <w:rPr>
                <w:rFonts w:hint="eastAsia"/>
                <w:sz w:val="18"/>
                <w:szCs w:val="18"/>
              </w:rPr>
              <w:t> and the sustainable use of plant genetic resources, which are associated with specific natural and semi-natural habitats and are threatened by genetic erosion;</w:t>
            </w:r>
          </w:p>
          <w:p w14:paraId="6D1E1EA2" w14:textId="77777777" w:rsidR="00B00A6B" w:rsidRPr="00F65F75" w:rsidRDefault="00B00A6B" w:rsidP="00B00A6B">
            <w:pPr>
              <w:jc w:val="both"/>
              <w:rPr>
                <w:sz w:val="18"/>
                <w:szCs w:val="18"/>
              </w:rPr>
            </w:pPr>
            <w:r w:rsidRPr="00F65F75">
              <w:rPr>
                <w:rFonts w:hint="eastAsia"/>
                <w:sz w:val="18"/>
                <w:szCs w:val="18"/>
              </w:rPr>
              <w:t>(c) conditions under which seed suitable for organic production may be marketed.</w:t>
            </w:r>
          </w:p>
        </w:tc>
        <w:tc>
          <w:tcPr>
            <w:tcW w:w="324" w:type="pct"/>
            <w:shd w:val="clear" w:color="auto" w:fill="auto"/>
          </w:tcPr>
          <w:p w14:paraId="378A0C76" w14:textId="77777777" w:rsidR="00B00A6B" w:rsidRPr="00F65F75" w:rsidRDefault="00B00A6B" w:rsidP="00B00A6B">
            <w:pPr>
              <w:jc w:val="both"/>
              <w:rPr>
                <w:rFonts w:eastAsia="MS Mincho"/>
                <w:sz w:val="18"/>
                <w:szCs w:val="18"/>
              </w:rPr>
            </w:pPr>
          </w:p>
        </w:tc>
        <w:tc>
          <w:tcPr>
            <w:tcW w:w="1170" w:type="pct"/>
            <w:shd w:val="clear" w:color="auto" w:fill="auto"/>
          </w:tcPr>
          <w:p w14:paraId="460CDC04" w14:textId="77777777" w:rsidR="00B00A6B" w:rsidRPr="00F65F75" w:rsidRDefault="00B00A6B" w:rsidP="00B00A6B">
            <w:pPr>
              <w:jc w:val="both"/>
              <w:rPr>
                <w:sz w:val="18"/>
                <w:szCs w:val="18"/>
              </w:rPr>
            </w:pPr>
          </w:p>
        </w:tc>
        <w:tc>
          <w:tcPr>
            <w:tcW w:w="416" w:type="pct"/>
            <w:shd w:val="clear" w:color="auto" w:fill="auto"/>
          </w:tcPr>
          <w:p w14:paraId="7661546D" w14:textId="0880EF69" w:rsidR="00B00A6B" w:rsidRPr="00F65F75" w:rsidRDefault="00B00A6B" w:rsidP="00B00A6B">
            <w:pPr>
              <w:jc w:val="center"/>
              <w:rPr>
                <w:rFonts w:eastAsia="MS Mincho"/>
                <w:b/>
                <w:bCs/>
                <w:sz w:val="18"/>
                <w:szCs w:val="18"/>
              </w:rPr>
            </w:pPr>
            <w:r w:rsidRPr="00A2738E">
              <w:rPr>
                <w:rFonts w:eastAsia="MS Mincho"/>
                <w:b/>
                <w:bCs/>
                <w:sz w:val="18"/>
                <w:szCs w:val="18"/>
                <w:lang w:val="sr-Cyrl-RS"/>
              </w:rPr>
              <w:t>НП</w:t>
            </w:r>
          </w:p>
        </w:tc>
        <w:tc>
          <w:tcPr>
            <w:tcW w:w="875" w:type="pct"/>
          </w:tcPr>
          <w:p w14:paraId="3F27728C" w14:textId="3442F592"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0EF0C4AC" w14:textId="1EC9CF6E" w:rsidR="00B00A6B" w:rsidRPr="00F65F75" w:rsidRDefault="00B00A6B" w:rsidP="00B00A6B">
            <w:pPr>
              <w:jc w:val="both"/>
              <w:rPr>
                <w:rFonts w:eastAsia="MS Mincho"/>
                <w:sz w:val="18"/>
                <w:szCs w:val="18"/>
              </w:rPr>
            </w:pPr>
          </w:p>
        </w:tc>
      </w:tr>
      <w:tr w:rsidR="00B00A6B" w:rsidRPr="00F65F75" w14:paraId="6E33B767" w14:textId="77777777" w:rsidTr="00B73CAE">
        <w:tc>
          <w:tcPr>
            <w:tcW w:w="370" w:type="pct"/>
            <w:shd w:val="clear" w:color="auto" w:fill="auto"/>
          </w:tcPr>
          <w:p w14:paraId="69212288" w14:textId="45CC087F" w:rsidR="00B00A6B" w:rsidRPr="002149A4" w:rsidRDefault="00B00A6B" w:rsidP="00B00A6B">
            <w:pPr>
              <w:pStyle w:val="title-article-norm"/>
              <w:rPr>
                <w:sz w:val="18"/>
                <w:szCs w:val="18"/>
                <w:lang w:val="sr-Cyrl-RS"/>
              </w:rPr>
            </w:pPr>
            <w:r>
              <w:rPr>
                <w:sz w:val="18"/>
                <w:szCs w:val="18"/>
                <w:lang w:val="sr-Cyrl-RS"/>
              </w:rPr>
              <w:t>27.2.</w:t>
            </w:r>
          </w:p>
        </w:tc>
        <w:tc>
          <w:tcPr>
            <w:tcW w:w="1159" w:type="pct"/>
            <w:shd w:val="clear" w:color="auto" w:fill="auto"/>
          </w:tcPr>
          <w:p w14:paraId="3736B551" w14:textId="77777777" w:rsidR="00B00A6B" w:rsidRPr="00F65F75" w:rsidRDefault="00B00A6B" w:rsidP="00B00A6B">
            <w:pPr>
              <w:jc w:val="both"/>
              <w:rPr>
                <w:sz w:val="18"/>
                <w:szCs w:val="18"/>
              </w:rPr>
            </w:pPr>
            <w:r w:rsidRPr="00F65F75">
              <w:rPr>
                <w:rFonts w:hint="eastAsia"/>
                <w:sz w:val="18"/>
                <w:szCs w:val="18"/>
              </w:rPr>
              <w:t>2.  The specific conditions referred to in paragraph 1(b) shall include in particular the following points:</w:t>
            </w:r>
          </w:p>
          <w:p w14:paraId="48D6AC35" w14:textId="77777777" w:rsidR="00B00A6B" w:rsidRPr="00F65F75" w:rsidRDefault="00B00A6B" w:rsidP="00B00A6B">
            <w:pPr>
              <w:jc w:val="both"/>
              <w:rPr>
                <w:sz w:val="18"/>
                <w:szCs w:val="18"/>
              </w:rPr>
            </w:pPr>
            <w:r w:rsidRPr="00F65F75">
              <w:rPr>
                <w:rFonts w:hint="eastAsia"/>
                <w:sz w:val="18"/>
                <w:szCs w:val="18"/>
              </w:rPr>
              <w:t>(a) the seed of these species shall be of a known provenance approved by the appropriate authority in each Member State for marketing the seed in defined areas;</w:t>
            </w:r>
          </w:p>
          <w:p w14:paraId="6E99478A" w14:textId="77777777" w:rsidR="00B00A6B" w:rsidRPr="00F65F75" w:rsidRDefault="00B00A6B" w:rsidP="00B00A6B">
            <w:pPr>
              <w:jc w:val="both"/>
              <w:rPr>
                <w:sz w:val="18"/>
                <w:szCs w:val="18"/>
              </w:rPr>
            </w:pPr>
            <w:r w:rsidRPr="00F65F75">
              <w:rPr>
                <w:rFonts w:hint="eastAsia"/>
                <w:sz w:val="18"/>
                <w:szCs w:val="18"/>
              </w:rPr>
              <w:t>(b) appropriate quantitative restrictions.</w:t>
            </w:r>
          </w:p>
        </w:tc>
        <w:tc>
          <w:tcPr>
            <w:tcW w:w="324" w:type="pct"/>
            <w:shd w:val="clear" w:color="auto" w:fill="auto"/>
          </w:tcPr>
          <w:p w14:paraId="095A749E" w14:textId="77777777" w:rsidR="00B00A6B" w:rsidRPr="00F65F75" w:rsidRDefault="00B00A6B" w:rsidP="00B00A6B">
            <w:pPr>
              <w:jc w:val="both"/>
              <w:rPr>
                <w:rFonts w:eastAsia="MS Mincho"/>
                <w:sz w:val="18"/>
                <w:szCs w:val="18"/>
              </w:rPr>
            </w:pPr>
          </w:p>
        </w:tc>
        <w:tc>
          <w:tcPr>
            <w:tcW w:w="1170" w:type="pct"/>
            <w:shd w:val="clear" w:color="auto" w:fill="auto"/>
          </w:tcPr>
          <w:p w14:paraId="6E38920F" w14:textId="77777777" w:rsidR="00B00A6B" w:rsidRPr="00F65F75" w:rsidRDefault="00B00A6B" w:rsidP="00B00A6B">
            <w:pPr>
              <w:jc w:val="both"/>
              <w:rPr>
                <w:sz w:val="18"/>
                <w:szCs w:val="18"/>
              </w:rPr>
            </w:pPr>
          </w:p>
        </w:tc>
        <w:tc>
          <w:tcPr>
            <w:tcW w:w="416" w:type="pct"/>
            <w:shd w:val="clear" w:color="auto" w:fill="auto"/>
          </w:tcPr>
          <w:p w14:paraId="0B48404A" w14:textId="5C22F99D" w:rsidR="00B00A6B" w:rsidRPr="00F65F75" w:rsidRDefault="00B00A6B" w:rsidP="00B00A6B">
            <w:pPr>
              <w:jc w:val="center"/>
              <w:rPr>
                <w:rFonts w:eastAsia="MS Mincho"/>
                <w:b/>
                <w:bCs/>
                <w:sz w:val="18"/>
                <w:szCs w:val="18"/>
              </w:rPr>
            </w:pPr>
            <w:r w:rsidRPr="00A2738E">
              <w:rPr>
                <w:rFonts w:eastAsia="MS Mincho"/>
                <w:b/>
                <w:bCs/>
                <w:sz w:val="18"/>
                <w:szCs w:val="18"/>
                <w:lang w:val="sr-Cyrl-RS"/>
              </w:rPr>
              <w:t>НП</w:t>
            </w:r>
          </w:p>
        </w:tc>
        <w:tc>
          <w:tcPr>
            <w:tcW w:w="875" w:type="pct"/>
          </w:tcPr>
          <w:p w14:paraId="3E20754E" w14:textId="59A3CFA0"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6DD70DA7" w14:textId="6762388D" w:rsidR="00B00A6B" w:rsidRPr="00F65F75" w:rsidRDefault="00B00A6B" w:rsidP="00B00A6B">
            <w:pPr>
              <w:jc w:val="both"/>
              <w:rPr>
                <w:rFonts w:eastAsia="MS Mincho"/>
                <w:sz w:val="18"/>
                <w:szCs w:val="18"/>
              </w:rPr>
            </w:pPr>
          </w:p>
        </w:tc>
      </w:tr>
      <w:tr w:rsidR="00B00A6B" w:rsidRPr="00F65F75" w14:paraId="275F9A96" w14:textId="77777777" w:rsidTr="00B73CAE">
        <w:tc>
          <w:tcPr>
            <w:tcW w:w="370" w:type="pct"/>
            <w:shd w:val="clear" w:color="auto" w:fill="auto"/>
          </w:tcPr>
          <w:p w14:paraId="6F8092B7" w14:textId="33E173C0" w:rsidR="00B00A6B" w:rsidRPr="002149A4" w:rsidRDefault="00B00A6B" w:rsidP="00B00A6B">
            <w:pPr>
              <w:pStyle w:val="title-article-norm"/>
              <w:rPr>
                <w:sz w:val="18"/>
                <w:szCs w:val="18"/>
                <w:lang w:val="sr-Cyrl-RS"/>
              </w:rPr>
            </w:pPr>
            <w:r>
              <w:rPr>
                <w:sz w:val="18"/>
                <w:szCs w:val="18"/>
                <w:lang w:val="sr-Cyrl-RS"/>
              </w:rPr>
              <w:t>28.</w:t>
            </w:r>
          </w:p>
        </w:tc>
        <w:tc>
          <w:tcPr>
            <w:tcW w:w="1159" w:type="pct"/>
            <w:shd w:val="clear" w:color="auto" w:fill="auto"/>
          </w:tcPr>
          <w:p w14:paraId="32897ABB" w14:textId="77777777" w:rsidR="00B00A6B" w:rsidRPr="00F65F75" w:rsidRDefault="00B00A6B" w:rsidP="00B00A6B">
            <w:pPr>
              <w:jc w:val="both"/>
              <w:rPr>
                <w:sz w:val="18"/>
                <w:szCs w:val="18"/>
              </w:rPr>
            </w:pPr>
            <w:r w:rsidRPr="00F65F75">
              <w:rPr>
                <w:rFonts w:hint="eastAsia"/>
                <w:sz w:val="18"/>
                <w:szCs w:val="18"/>
              </w:rPr>
              <w:t>Member States shall communicate to the Commission the text of the main provisions of domestic law they adopt in the field covered by this Directive.</w:t>
            </w:r>
          </w:p>
          <w:p w14:paraId="5F362256" w14:textId="77777777" w:rsidR="00B00A6B" w:rsidRPr="00F65F75" w:rsidRDefault="00B00A6B" w:rsidP="00B00A6B">
            <w:pPr>
              <w:jc w:val="both"/>
              <w:rPr>
                <w:sz w:val="18"/>
                <w:szCs w:val="18"/>
              </w:rPr>
            </w:pPr>
            <w:r w:rsidRPr="00F65F75">
              <w:rPr>
                <w:rFonts w:hint="eastAsia"/>
                <w:sz w:val="18"/>
                <w:szCs w:val="18"/>
              </w:rPr>
              <w:t>The Commission shall inform the other Member States thereof.</w:t>
            </w:r>
          </w:p>
        </w:tc>
        <w:tc>
          <w:tcPr>
            <w:tcW w:w="324" w:type="pct"/>
            <w:shd w:val="clear" w:color="auto" w:fill="auto"/>
          </w:tcPr>
          <w:p w14:paraId="3AD0253E" w14:textId="77777777" w:rsidR="00B00A6B" w:rsidRPr="00F65F75" w:rsidRDefault="00B00A6B" w:rsidP="00B00A6B">
            <w:pPr>
              <w:jc w:val="both"/>
              <w:rPr>
                <w:rFonts w:eastAsia="MS Mincho"/>
                <w:sz w:val="18"/>
                <w:szCs w:val="18"/>
              </w:rPr>
            </w:pPr>
          </w:p>
        </w:tc>
        <w:tc>
          <w:tcPr>
            <w:tcW w:w="1170" w:type="pct"/>
            <w:shd w:val="clear" w:color="auto" w:fill="auto"/>
          </w:tcPr>
          <w:p w14:paraId="5E3199DB" w14:textId="77777777" w:rsidR="00B00A6B" w:rsidRPr="00F65F75" w:rsidRDefault="00B00A6B" w:rsidP="00B00A6B">
            <w:pPr>
              <w:jc w:val="both"/>
              <w:rPr>
                <w:sz w:val="18"/>
                <w:szCs w:val="18"/>
              </w:rPr>
            </w:pPr>
          </w:p>
        </w:tc>
        <w:tc>
          <w:tcPr>
            <w:tcW w:w="416" w:type="pct"/>
            <w:shd w:val="clear" w:color="auto" w:fill="auto"/>
          </w:tcPr>
          <w:p w14:paraId="2FE85AB3" w14:textId="09FB871D" w:rsidR="00B00A6B" w:rsidRPr="00F65F75" w:rsidRDefault="00B00A6B" w:rsidP="00B00A6B">
            <w:pPr>
              <w:jc w:val="center"/>
              <w:rPr>
                <w:rFonts w:eastAsia="MS Mincho"/>
                <w:b/>
                <w:bCs/>
                <w:sz w:val="18"/>
                <w:szCs w:val="18"/>
              </w:rPr>
            </w:pPr>
            <w:r w:rsidRPr="00A2738E">
              <w:rPr>
                <w:rFonts w:eastAsia="MS Mincho"/>
                <w:b/>
                <w:bCs/>
                <w:sz w:val="18"/>
                <w:szCs w:val="18"/>
                <w:lang w:val="sr-Cyrl-RS"/>
              </w:rPr>
              <w:t>НП</w:t>
            </w:r>
          </w:p>
        </w:tc>
        <w:tc>
          <w:tcPr>
            <w:tcW w:w="875" w:type="pct"/>
          </w:tcPr>
          <w:p w14:paraId="1949C623" w14:textId="7800DD3A"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7FEC4D54" w14:textId="671E87BA" w:rsidR="00B00A6B" w:rsidRPr="00F65F75" w:rsidRDefault="00B00A6B" w:rsidP="00B00A6B">
            <w:pPr>
              <w:jc w:val="both"/>
              <w:rPr>
                <w:rFonts w:eastAsia="MS Mincho"/>
                <w:sz w:val="18"/>
                <w:szCs w:val="18"/>
              </w:rPr>
            </w:pPr>
          </w:p>
        </w:tc>
      </w:tr>
      <w:tr w:rsidR="00B00A6B" w:rsidRPr="00F65F75" w14:paraId="6D9B37DE" w14:textId="77777777" w:rsidTr="00B73CAE">
        <w:tc>
          <w:tcPr>
            <w:tcW w:w="370" w:type="pct"/>
            <w:shd w:val="clear" w:color="auto" w:fill="auto"/>
          </w:tcPr>
          <w:p w14:paraId="5DFD8FD4" w14:textId="32703859" w:rsidR="00B00A6B" w:rsidRPr="002149A4" w:rsidRDefault="00B00A6B" w:rsidP="00B00A6B">
            <w:pPr>
              <w:pStyle w:val="title-article-norm"/>
              <w:rPr>
                <w:sz w:val="18"/>
                <w:szCs w:val="18"/>
                <w:lang w:val="sr-Cyrl-RS"/>
              </w:rPr>
            </w:pPr>
            <w:r>
              <w:rPr>
                <w:sz w:val="18"/>
                <w:szCs w:val="18"/>
                <w:lang w:val="sr-Cyrl-RS"/>
              </w:rPr>
              <w:t>29.</w:t>
            </w:r>
          </w:p>
        </w:tc>
        <w:tc>
          <w:tcPr>
            <w:tcW w:w="1159" w:type="pct"/>
            <w:shd w:val="clear" w:color="auto" w:fill="auto"/>
          </w:tcPr>
          <w:p w14:paraId="63839274" w14:textId="77777777" w:rsidR="00B00A6B" w:rsidRPr="00F65F75" w:rsidRDefault="00B00A6B" w:rsidP="00B00A6B">
            <w:pPr>
              <w:jc w:val="both"/>
              <w:rPr>
                <w:sz w:val="18"/>
                <w:szCs w:val="18"/>
              </w:rPr>
            </w:pPr>
            <w:r w:rsidRPr="00F65F75">
              <w:rPr>
                <w:rFonts w:hint="eastAsia"/>
                <w:sz w:val="18"/>
                <w:szCs w:val="18"/>
              </w:rPr>
              <w:t>Directive 66/403/EEC, as amended by the acts set out in Annex IV, part A, is repealed, without prejudice to the obligations of the Member States concerning the deadline for transposition of the said Acts set out in Annex IV, part B.</w:t>
            </w:r>
          </w:p>
          <w:p w14:paraId="49964F32" w14:textId="77777777" w:rsidR="00B00A6B" w:rsidRPr="00F65F75" w:rsidRDefault="00B00A6B" w:rsidP="00B00A6B">
            <w:pPr>
              <w:jc w:val="both"/>
              <w:rPr>
                <w:sz w:val="18"/>
                <w:szCs w:val="18"/>
              </w:rPr>
            </w:pPr>
            <w:r w:rsidRPr="00F65F75">
              <w:rPr>
                <w:rFonts w:hint="eastAsia"/>
                <w:sz w:val="18"/>
                <w:szCs w:val="18"/>
              </w:rPr>
              <w:t>References to the repealed Directive shall be construed as references to this Directive and shall be read in accordance with the correlation table in Annex V.</w:t>
            </w:r>
          </w:p>
        </w:tc>
        <w:tc>
          <w:tcPr>
            <w:tcW w:w="324" w:type="pct"/>
            <w:shd w:val="clear" w:color="auto" w:fill="auto"/>
          </w:tcPr>
          <w:p w14:paraId="26690FF3" w14:textId="77777777" w:rsidR="00B00A6B" w:rsidRPr="00F65F75" w:rsidRDefault="00B00A6B" w:rsidP="00B00A6B">
            <w:pPr>
              <w:jc w:val="both"/>
              <w:rPr>
                <w:rFonts w:eastAsia="MS Mincho"/>
                <w:sz w:val="18"/>
                <w:szCs w:val="18"/>
              </w:rPr>
            </w:pPr>
          </w:p>
        </w:tc>
        <w:tc>
          <w:tcPr>
            <w:tcW w:w="1170" w:type="pct"/>
            <w:shd w:val="clear" w:color="auto" w:fill="auto"/>
          </w:tcPr>
          <w:p w14:paraId="2795AE80" w14:textId="77777777" w:rsidR="00B00A6B" w:rsidRPr="00F65F75" w:rsidRDefault="00B00A6B" w:rsidP="00B00A6B">
            <w:pPr>
              <w:jc w:val="both"/>
              <w:rPr>
                <w:sz w:val="18"/>
                <w:szCs w:val="18"/>
              </w:rPr>
            </w:pPr>
          </w:p>
        </w:tc>
        <w:tc>
          <w:tcPr>
            <w:tcW w:w="416" w:type="pct"/>
            <w:shd w:val="clear" w:color="auto" w:fill="auto"/>
          </w:tcPr>
          <w:p w14:paraId="34543A72" w14:textId="3CE080B9" w:rsidR="00B00A6B" w:rsidRPr="00F65F75" w:rsidRDefault="00B00A6B" w:rsidP="00B00A6B">
            <w:pPr>
              <w:jc w:val="center"/>
              <w:rPr>
                <w:rFonts w:eastAsia="MS Mincho"/>
                <w:b/>
                <w:bCs/>
                <w:sz w:val="18"/>
                <w:szCs w:val="18"/>
              </w:rPr>
            </w:pPr>
            <w:r>
              <w:rPr>
                <w:rFonts w:eastAsia="MS Mincho"/>
                <w:b/>
                <w:bCs/>
                <w:sz w:val="18"/>
                <w:szCs w:val="18"/>
                <w:lang w:val="sr-Cyrl-RS"/>
              </w:rPr>
              <w:t>НП</w:t>
            </w:r>
          </w:p>
        </w:tc>
        <w:tc>
          <w:tcPr>
            <w:tcW w:w="875" w:type="pct"/>
          </w:tcPr>
          <w:p w14:paraId="25A740E9" w14:textId="1C10FF5D"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1E52E801" w14:textId="10764E51" w:rsidR="00B00A6B" w:rsidRPr="00F65F75" w:rsidRDefault="00B00A6B" w:rsidP="00B00A6B">
            <w:pPr>
              <w:jc w:val="both"/>
              <w:rPr>
                <w:rFonts w:eastAsia="MS Mincho"/>
                <w:sz w:val="18"/>
                <w:szCs w:val="18"/>
              </w:rPr>
            </w:pPr>
          </w:p>
        </w:tc>
      </w:tr>
      <w:tr w:rsidR="00B00A6B" w:rsidRPr="00F65F75" w14:paraId="41AA5436" w14:textId="77777777" w:rsidTr="00B73CAE">
        <w:tc>
          <w:tcPr>
            <w:tcW w:w="370" w:type="pct"/>
            <w:shd w:val="clear" w:color="auto" w:fill="auto"/>
          </w:tcPr>
          <w:p w14:paraId="45DF8A46" w14:textId="00CBB952" w:rsidR="00B00A6B" w:rsidRPr="002149A4" w:rsidRDefault="00B00A6B" w:rsidP="00B00A6B">
            <w:pPr>
              <w:pStyle w:val="title-article-norm"/>
              <w:rPr>
                <w:sz w:val="18"/>
                <w:szCs w:val="18"/>
                <w:lang w:val="sr-Cyrl-RS"/>
              </w:rPr>
            </w:pPr>
            <w:r>
              <w:rPr>
                <w:sz w:val="18"/>
                <w:szCs w:val="18"/>
                <w:lang w:val="sr-Cyrl-RS"/>
              </w:rPr>
              <w:t>30.</w:t>
            </w:r>
          </w:p>
        </w:tc>
        <w:tc>
          <w:tcPr>
            <w:tcW w:w="1159" w:type="pct"/>
            <w:shd w:val="clear" w:color="auto" w:fill="auto"/>
          </w:tcPr>
          <w:p w14:paraId="2BC87F6A" w14:textId="541966A4" w:rsidR="00B00A6B" w:rsidRPr="00F65F75" w:rsidRDefault="00B00A6B" w:rsidP="00B00A6B">
            <w:pPr>
              <w:jc w:val="both"/>
              <w:rPr>
                <w:sz w:val="18"/>
                <w:szCs w:val="18"/>
              </w:rPr>
            </w:pPr>
            <w:r>
              <w:rPr>
                <w:sz w:val="18"/>
                <w:szCs w:val="18"/>
              </w:rPr>
              <w:t>T</w:t>
            </w:r>
            <w:r w:rsidRPr="00F65F75">
              <w:rPr>
                <w:rFonts w:hint="eastAsia"/>
                <w:sz w:val="18"/>
                <w:szCs w:val="18"/>
              </w:rPr>
              <w:t>his Directive shall enter into force the twentieth day following that of its publication in the </w:t>
            </w:r>
            <w:r w:rsidRPr="00F65F75">
              <w:rPr>
                <w:rFonts w:hint="eastAsia"/>
                <w:i/>
                <w:iCs/>
                <w:sz w:val="18"/>
                <w:szCs w:val="18"/>
              </w:rPr>
              <w:t>Official Journal of the European Communities</w:t>
            </w:r>
            <w:r w:rsidRPr="00F65F75">
              <w:rPr>
                <w:rFonts w:hint="eastAsia"/>
                <w:sz w:val="18"/>
                <w:szCs w:val="18"/>
              </w:rPr>
              <w:t>.</w:t>
            </w:r>
          </w:p>
        </w:tc>
        <w:tc>
          <w:tcPr>
            <w:tcW w:w="324" w:type="pct"/>
            <w:shd w:val="clear" w:color="auto" w:fill="auto"/>
          </w:tcPr>
          <w:p w14:paraId="45CCD322" w14:textId="77777777" w:rsidR="00B00A6B" w:rsidRPr="00F65F75" w:rsidRDefault="00B00A6B" w:rsidP="00B00A6B">
            <w:pPr>
              <w:jc w:val="both"/>
              <w:rPr>
                <w:rFonts w:eastAsia="MS Mincho"/>
                <w:sz w:val="18"/>
                <w:szCs w:val="18"/>
              </w:rPr>
            </w:pPr>
          </w:p>
        </w:tc>
        <w:tc>
          <w:tcPr>
            <w:tcW w:w="1170" w:type="pct"/>
            <w:shd w:val="clear" w:color="auto" w:fill="auto"/>
          </w:tcPr>
          <w:p w14:paraId="5DCCA015" w14:textId="77777777" w:rsidR="00B00A6B" w:rsidRPr="00F65F75" w:rsidRDefault="00B00A6B" w:rsidP="00B00A6B">
            <w:pPr>
              <w:jc w:val="both"/>
              <w:rPr>
                <w:sz w:val="18"/>
                <w:szCs w:val="18"/>
              </w:rPr>
            </w:pPr>
          </w:p>
        </w:tc>
        <w:tc>
          <w:tcPr>
            <w:tcW w:w="416" w:type="pct"/>
            <w:shd w:val="clear" w:color="auto" w:fill="auto"/>
          </w:tcPr>
          <w:p w14:paraId="0E263294" w14:textId="51BEE110" w:rsidR="00B00A6B" w:rsidRPr="00F65F75" w:rsidRDefault="00B00A6B" w:rsidP="00B00A6B">
            <w:pPr>
              <w:jc w:val="center"/>
              <w:rPr>
                <w:rFonts w:eastAsia="MS Mincho"/>
                <w:b/>
                <w:bCs/>
                <w:sz w:val="18"/>
                <w:szCs w:val="18"/>
              </w:rPr>
            </w:pPr>
            <w:r w:rsidRPr="008D2054">
              <w:rPr>
                <w:rFonts w:eastAsia="MS Mincho"/>
                <w:b/>
                <w:bCs/>
                <w:sz w:val="18"/>
                <w:szCs w:val="18"/>
                <w:lang w:val="sr-Cyrl-RS"/>
              </w:rPr>
              <w:t>НП</w:t>
            </w:r>
          </w:p>
        </w:tc>
        <w:tc>
          <w:tcPr>
            <w:tcW w:w="875" w:type="pct"/>
          </w:tcPr>
          <w:p w14:paraId="430187CF" w14:textId="0D10E556"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6A6F0F49" w14:textId="74823A3F" w:rsidR="00B00A6B" w:rsidRPr="00F65F75" w:rsidRDefault="00B00A6B" w:rsidP="00B00A6B">
            <w:pPr>
              <w:jc w:val="both"/>
              <w:rPr>
                <w:rFonts w:eastAsia="MS Mincho"/>
                <w:sz w:val="18"/>
                <w:szCs w:val="18"/>
              </w:rPr>
            </w:pPr>
          </w:p>
        </w:tc>
      </w:tr>
      <w:tr w:rsidR="00B00A6B" w:rsidRPr="00F65F75" w14:paraId="4F8DA0B6" w14:textId="77777777" w:rsidTr="00B73CAE">
        <w:tc>
          <w:tcPr>
            <w:tcW w:w="370" w:type="pct"/>
            <w:shd w:val="clear" w:color="auto" w:fill="auto"/>
          </w:tcPr>
          <w:p w14:paraId="5D90835C" w14:textId="10A1EAA3" w:rsidR="00B00A6B" w:rsidRPr="002149A4" w:rsidRDefault="00B00A6B" w:rsidP="00B00A6B">
            <w:pPr>
              <w:pStyle w:val="title-article-norm"/>
              <w:rPr>
                <w:sz w:val="18"/>
                <w:szCs w:val="18"/>
                <w:lang w:val="sr-Cyrl-RS"/>
              </w:rPr>
            </w:pPr>
            <w:r>
              <w:rPr>
                <w:sz w:val="18"/>
                <w:szCs w:val="18"/>
                <w:lang w:val="sr-Cyrl-RS"/>
              </w:rPr>
              <w:t>31.</w:t>
            </w:r>
          </w:p>
        </w:tc>
        <w:tc>
          <w:tcPr>
            <w:tcW w:w="1159" w:type="pct"/>
            <w:shd w:val="clear" w:color="auto" w:fill="auto"/>
          </w:tcPr>
          <w:p w14:paraId="511A74D9" w14:textId="17B2DE32" w:rsidR="00B00A6B" w:rsidRPr="00F65F75" w:rsidRDefault="00B00A6B" w:rsidP="00B00A6B">
            <w:pPr>
              <w:jc w:val="both"/>
              <w:rPr>
                <w:b/>
                <w:bCs/>
                <w:sz w:val="18"/>
                <w:szCs w:val="18"/>
              </w:rPr>
            </w:pPr>
            <w:r w:rsidRPr="00F65F75">
              <w:rPr>
                <w:rFonts w:hint="eastAsia"/>
                <w:sz w:val="18"/>
                <w:szCs w:val="18"/>
              </w:rPr>
              <w:t>This Directive is addressed to the Member States.</w:t>
            </w:r>
          </w:p>
        </w:tc>
        <w:tc>
          <w:tcPr>
            <w:tcW w:w="324" w:type="pct"/>
            <w:shd w:val="clear" w:color="auto" w:fill="auto"/>
          </w:tcPr>
          <w:p w14:paraId="7F019626" w14:textId="77777777" w:rsidR="00B00A6B" w:rsidRPr="00F65F75" w:rsidRDefault="00B00A6B" w:rsidP="00B00A6B">
            <w:pPr>
              <w:jc w:val="both"/>
              <w:rPr>
                <w:rFonts w:eastAsia="MS Mincho"/>
                <w:sz w:val="18"/>
                <w:szCs w:val="18"/>
              </w:rPr>
            </w:pPr>
          </w:p>
        </w:tc>
        <w:tc>
          <w:tcPr>
            <w:tcW w:w="1170" w:type="pct"/>
            <w:shd w:val="clear" w:color="auto" w:fill="auto"/>
          </w:tcPr>
          <w:p w14:paraId="7AEA3087" w14:textId="77777777" w:rsidR="00B00A6B" w:rsidRPr="00F65F75" w:rsidRDefault="00B00A6B" w:rsidP="00B00A6B">
            <w:pPr>
              <w:jc w:val="both"/>
              <w:rPr>
                <w:sz w:val="18"/>
                <w:szCs w:val="18"/>
              </w:rPr>
            </w:pPr>
          </w:p>
        </w:tc>
        <w:tc>
          <w:tcPr>
            <w:tcW w:w="416" w:type="pct"/>
            <w:shd w:val="clear" w:color="auto" w:fill="auto"/>
          </w:tcPr>
          <w:p w14:paraId="0554ADA6" w14:textId="779784E4" w:rsidR="00B00A6B" w:rsidRPr="00F65F75" w:rsidRDefault="00B00A6B" w:rsidP="00B00A6B">
            <w:pPr>
              <w:jc w:val="center"/>
              <w:rPr>
                <w:rFonts w:eastAsia="MS Mincho"/>
                <w:b/>
                <w:bCs/>
                <w:sz w:val="18"/>
                <w:szCs w:val="18"/>
              </w:rPr>
            </w:pPr>
            <w:r w:rsidRPr="008D2054">
              <w:rPr>
                <w:rFonts w:eastAsia="MS Mincho"/>
                <w:b/>
                <w:bCs/>
                <w:sz w:val="18"/>
                <w:szCs w:val="18"/>
                <w:lang w:val="sr-Cyrl-RS"/>
              </w:rPr>
              <w:t>НП</w:t>
            </w:r>
          </w:p>
        </w:tc>
        <w:tc>
          <w:tcPr>
            <w:tcW w:w="875" w:type="pct"/>
          </w:tcPr>
          <w:p w14:paraId="2EDC3634" w14:textId="599F6CAF" w:rsidR="00B00A6B" w:rsidRPr="00F65F75" w:rsidRDefault="00B00A6B" w:rsidP="00B00A6B">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auto"/>
          </w:tcPr>
          <w:p w14:paraId="1C965D7F" w14:textId="1FE8539B" w:rsidR="00B00A6B" w:rsidRPr="00F65F75" w:rsidRDefault="00B00A6B" w:rsidP="00B00A6B">
            <w:pPr>
              <w:jc w:val="both"/>
              <w:rPr>
                <w:rFonts w:eastAsia="MS Mincho"/>
                <w:sz w:val="18"/>
                <w:szCs w:val="18"/>
              </w:rPr>
            </w:pPr>
          </w:p>
        </w:tc>
      </w:tr>
      <w:tr w:rsidR="00B00A6B" w:rsidRPr="00F65F75" w14:paraId="507BA361" w14:textId="77777777" w:rsidTr="002149A4">
        <w:tc>
          <w:tcPr>
            <w:tcW w:w="370" w:type="pct"/>
            <w:shd w:val="clear" w:color="auto" w:fill="E7E6E6"/>
          </w:tcPr>
          <w:p w14:paraId="075B3C37" w14:textId="28101368" w:rsidR="00B00A6B" w:rsidRPr="00F65F75" w:rsidRDefault="00B00A6B" w:rsidP="00B00A6B">
            <w:pPr>
              <w:jc w:val="both"/>
              <w:rPr>
                <w:sz w:val="18"/>
                <w:szCs w:val="18"/>
              </w:rPr>
            </w:pPr>
            <w:r>
              <w:rPr>
                <w:sz w:val="18"/>
                <w:szCs w:val="18"/>
              </w:rPr>
              <w:lastRenderedPageBreak/>
              <w:t>ANNEX</w:t>
            </w:r>
            <w:r w:rsidRPr="00F65F75">
              <w:rPr>
                <w:sz w:val="18"/>
                <w:szCs w:val="18"/>
              </w:rPr>
              <w:t xml:space="preserve"> I</w:t>
            </w:r>
          </w:p>
        </w:tc>
        <w:tc>
          <w:tcPr>
            <w:tcW w:w="1159" w:type="pct"/>
            <w:shd w:val="clear" w:color="auto" w:fill="E7E6E6"/>
          </w:tcPr>
          <w:p w14:paraId="5221B224" w14:textId="77777777" w:rsidR="00B00A6B" w:rsidRPr="00F65F75" w:rsidRDefault="00B00A6B" w:rsidP="00B00A6B">
            <w:pPr>
              <w:jc w:val="both"/>
              <w:rPr>
                <w:sz w:val="18"/>
                <w:szCs w:val="18"/>
              </w:rPr>
            </w:pPr>
            <w:r w:rsidRPr="00F65F75">
              <w:rPr>
                <w:sz w:val="18"/>
                <w:szCs w:val="18"/>
              </w:rPr>
              <w:t>MINIMUM CONDITIONS TO BE SATISFIED BY SEED POTATOES</w:t>
            </w:r>
          </w:p>
        </w:tc>
        <w:tc>
          <w:tcPr>
            <w:tcW w:w="324" w:type="pct"/>
            <w:shd w:val="clear" w:color="auto" w:fill="E8E8E8"/>
          </w:tcPr>
          <w:p w14:paraId="71BBF6B4" w14:textId="521F9DBA" w:rsidR="00B00A6B" w:rsidRPr="00F65F75" w:rsidRDefault="00B00A6B" w:rsidP="00B00A6B">
            <w:pPr>
              <w:jc w:val="both"/>
              <w:rPr>
                <w:rFonts w:eastAsia="MS Mincho"/>
                <w:sz w:val="18"/>
                <w:szCs w:val="18"/>
              </w:rPr>
            </w:pPr>
            <w:r>
              <w:rPr>
                <w:rFonts w:eastAsia="MS Mincho"/>
                <w:sz w:val="18"/>
                <w:szCs w:val="18"/>
                <w:lang w:val="sr-Cyrl-RS"/>
              </w:rPr>
              <w:t>22.4</w:t>
            </w:r>
          </w:p>
        </w:tc>
        <w:tc>
          <w:tcPr>
            <w:tcW w:w="1170" w:type="pct"/>
            <w:shd w:val="clear" w:color="auto" w:fill="E8E8E8"/>
          </w:tcPr>
          <w:p w14:paraId="52F4393F" w14:textId="7CFB9B11" w:rsidR="00B00A6B" w:rsidRPr="00F65F75" w:rsidRDefault="00B00A6B" w:rsidP="00B00A6B">
            <w:pPr>
              <w:jc w:val="both"/>
              <w:rPr>
                <w:sz w:val="18"/>
                <w:szCs w:val="18"/>
              </w:rPr>
            </w:pPr>
            <w:r w:rsidRPr="0029072B">
              <w:rPr>
                <w:sz w:val="18"/>
                <w:szCs w:val="18"/>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E8E8E8"/>
          </w:tcPr>
          <w:p w14:paraId="7E45086A" w14:textId="457C75E2" w:rsidR="00B00A6B" w:rsidRPr="00F65F75" w:rsidRDefault="00B00A6B" w:rsidP="00B00A6B">
            <w:pPr>
              <w:jc w:val="center"/>
              <w:rPr>
                <w:rFonts w:eastAsia="MS Mincho"/>
                <w:b/>
                <w:bCs/>
                <w:sz w:val="18"/>
                <w:szCs w:val="18"/>
              </w:rPr>
            </w:pPr>
            <w:r>
              <w:rPr>
                <w:rFonts w:eastAsia="MS Mincho"/>
                <w:b/>
                <w:bCs/>
                <w:sz w:val="18"/>
                <w:szCs w:val="18"/>
                <w:lang w:val="sr-Cyrl-RS"/>
              </w:rPr>
              <w:t>ДУ</w:t>
            </w:r>
          </w:p>
        </w:tc>
        <w:tc>
          <w:tcPr>
            <w:tcW w:w="875" w:type="pct"/>
            <w:shd w:val="clear" w:color="auto" w:fill="E8E8E8"/>
          </w:tcPr>
          <w:p w14:paraId="299CBEED" w14:textId="52C33AF6" w:rsidR="00B00A6B" w:rsidRPr="00F65F75" w:rsidRDefault="00B00A6B" w:rsidP="00B00A6B">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E8E8E8"/>
          </w:tcPr>
          <w:p w14:paraId="3960C53E" w14:textId="26B9E3BC" w:rsidR="00B00A6B" w:rsidRPr="00F65F75" w:rsidRDefault="00B00A6B" w:rsidP="00B00A6B">
            <w:pPr>
              <w:jc w:val="both"/>
              <w:rPr>
                <w:rFonts w:eastAsia="MS Mincho"/>
                <w:sz w:val="18"/>
                <w:szCs w:val="18"/>
              </w:rPr>
            </w:pPr>
          </w:p>
        </w:tc>
      </w:tr>
      <w:tr w:rsidR="00B00A6B" w:rsidRPr="00F65F75" w14:paraId="55E1633B" w14:textId="77777777" w:rsidTr="002149A4">
        <w:tc>
          <w:tcPr>
            <w:tcW w:w="370" w:type="pct"/>
            <w:shd w:val="clear" w:color="auto" w:fill="E7E6E6"/>
          </w:tcPr>
          <w:p w14:paraId="3237A17F" w14:textId="012D49D2" w:rsidR="00B00A6B" w:rsidRPr="00F65F75" w:rsidRDefault="00BB780F" w:rsidP="00B00A6B">
            <w:pPr>
              <w:jc w:val="both"/>
              <w:rPr>
                <w:sz w:val="18"/>
                <w:szCs w:val="18"/>
              </w:rPr>
            </w:pPr>
            <w:r>
              <w:rPr>
                <w:sz w:val="18"/>
                <w:szCs w:val="18"/>
              </w:rPr>
              <w:t>ANNEX</w:t>
            </w:r>
            <w:r w:rsidRPr="00F65F75">
              <w:rPr>
                <w:sz w:val="18"/>
                <w:szCs w:val="18"/>
              </w:rPr>
              <w:t xml:space="preserve"> </w:t>
            </w:r>
            <w:r w:rsidR="00B00A6B" w:rsidRPr="00F65F75">
              <w:rPr>
                <w:sz w:val="18"/>
                <w:szCs w:val="18"/>
              </w:rPr>
              <w:t>II</w:t>
            </w:r>
          </w:p>
        </w:tc>
        <w:tc>
          <w:tcPr>
            <w:tcW w:w="1159" w:type="pct"/>
            <w:shd w:val="clear" w:color="auto" w:fill="E7E6E6"/>
          </w:tcPr>
          <w:p w14:paraId="1B3B5623" w14:textId="77777777" w:rsidR="00B00A6B" w:rsidRPr="00F65F75" w:rsidRDefault="00B00A6B" w:rsidP="00B00A6B">
            <w:pPr>
              <w:jc w:val="both"/>
              <w:rPr>
                <w:sz w:val="18"/>
                <w:szCs w:val="18"/>
              </w:rPr>
            </w:pPr>
            <w:r w:rsidRPr="00F65F75">
              <w:rPr>
                <w:sz w:val="18"/>
                <w:szCs w:val="18"/>
              </w:rPr>
              <w:t>MINIMUM QUALITY CONDITIONS FOR LOTS OF SEED POTATOES</w:t>
            </w:r>
          </w:p>
        </w:tc>
        <w:tc>
          <w:tcPr>
            <w:tcW w:w="324" w:type="pct"/>
            <w:shd w:val="clear" w:color="auto" w:fill="E8E8E8"/>
          </w:tcPr>
          <w:p w14:paraId="4E643DC1" w14:textId="53AC803A" w:rsidR="00B00A6B" w:rsidRPr="00F65F75" w:rsidRDefault="00B00A6B" w:rsidP="00B00A6B">
            <w:pPr>
              <w:jc w:val="both"/>
              <w:rPr>
                <w:rFonts w:eastAsia="MS Mincho"/>
                <w:sz w:val="18"/>
                <w:szCs w:val="18"/>
              </w:rPr>
            </w:pPr>
            <w:r>
              <w:rPr>
                <w:rFonts w:eastAsia="MS Mincho"/>
                <w:sz w:val="18"/>
                <w:szCs w:val="18"/>
                <w:lang w:val="sr-Cyrl-RS"/>
              </w:rPr>
              <w:t>34.6</w:t>
            </w:r>
          </w:p>
        </w:tc>
        <w:tc>
          <w:tcPr>
            <w:tcW w:w="1170" w:type="pct"/>
            <w:shd w:val="clear" w:color="auto" w:fill="E8E8E8"/>
          </w:tcPr>
          <w:p w14:paraId="76A1E210" w14:textId="3485DAC1" w:rsidR="00B00A6B" w:rsidRPr="00F65F75" w:rsidRDefault="00B00A6B" w:rsidP="00B00A6B">
            <w:pPr>
              <w:jc w:val="both"/>
              <w:rPr>
                <w:sz w:val="18"/>
                <w:szCs w:val="18"/>
              </w:rPr>
            </w:pPr>
            <w:r w:rsidRPr="00770856">
              <w:rPr>
                <w:sz w:val="18"/>
                <w:szCs w:val="18"/>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E8E8E8"/>
          </w:tcPr>
          <w:p w14:paraId="3B6A6E8F" w14:textId="5E78A1E9" w:rsidR="00B00A6B" w:rsidRPr="00F65F75" w:rsidRDefault="00B00A6B" w:rsidP="00B00A6B">
            <w:pPr>
              <w:jc w:val="center"/>
              <w:rPr>
                <w:rFonts w:eastAsia="MS Mincho"/>
                <w:b/>
                <w:bCs/>
                <w:sz w:val="18"/>
                <w:szCs w:val="18"/>
              </w:rPr>
            </w:pPr>
            <w:r>
              <w:rPr>
                <w:rFonts w:eastAsia="MS Mincho"/>
                <w:b/>
                <w:bCs/>
                <w:sz w:val="18"/>
                <w:szCs w:val="18"/>
                <w:lang w:val="sr-Cyrl-RS"/>
              </w:rPr>
              <w:t>ДУ</w:t>
            </w:r>
          </w:p>
        </w:tc>
        <w:tc>
          <w:tcPr>
            <w:tcW w:w="875" w:type="pct"/>
            <w:shd w:val="clear" w:color="auto" w:fill="E8E8E8"/>
          </w:tcPr>
          <w:p w14:paraId="50355C5E" w14:textId="54E85065" w:rsidR="00B00A6B" w:rsidRPr="00F65F75" w:rsidRDefault="00B00A6B" w:rsidP="00B00A6B">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E8E8E8"/>
          </w:tcPr>
          <w:p w14:paraId="7D202968" w14:textId="6F6109FB" w:rsidR="00B00A6B" w:rsidRPr="00F65F75" w:rsidRDefault="00B00A6B" w:rsidP="00B00A6B">
            <w:pPr>
              <w:jc w:val="both"/>
              <w:rPr>
                <w:rFonts w:eastAsia="MS Mincho"/>
                <w:sz w:val="18"/>
                <w:szCs w:val="18"/>
              </w:rPr>
            </w:pPr>
          </w:p>
        </w:tc>
      </w:tr>
      <w:tr w:rsidR="00B00A6B" w:rsidRPr="00F65F75" w14:paraId="582367E9" w14:textId="77777777" w:rsidTr="002149A4">
        <w:tc>
          <w:tcPr>
            <w:tcW w:w="370" w:type="pct"/>
            <w:shd w:val="clear" w:color="auto" w:fill="E7E6E6"/>
          </w:tcPr>
          <w:p w14:paraId="42A8B05D" w14:textId="4C8A71F7" w:rsidR="00B00A6B" w:rsidRPr="00F65F75" w:rsidRDefault="00BB780F" w:rsidP="00B00A6B">
            <w:pPr>
              <w:jc w:val="both"/>
              <w:rPr>
                <w:sz w:val="18"/>
                <w:szCs w:val="18"/>
              </w:rPr>
            </w:pPr>
            <w:r>
              <w:rPr>
                <w:sz w:val="18"/>
                <w:szCs w:val="18"/>
              </w:rPr>
              <w:t>ANNEX</w:t>
            </w:r>
            <w:r w:rsidRPr="00F65F75">
              <w:rPr>
                <w:sz w:val="18"/>
                <w:szCs w:val="18"/>
              </w:rPr>
              <w:t xml:space="preserve"> </w:t>
            </w:r>
            <w:r w:rsidR="00B00A6B" w:rsidRPr="00F65F75">
              <w:rPr>
                <w:sz w:val="18"/>
                <w:szCs w:val="18"/>
              </w:rPr>
              <w:t>III</w:t>
            </w:r>
          </w:p>
        </w:tc>
        <w:tc>
          <w:tcPr>
            <w:tcW w:w="1159" w:type="pct"/>
            <w:shd w:val="clear" w:color="auto" w:fill="E7E6E6"/>
          </w:tcPr>
          <w:p w14:paraId="5C82C922" w14:textId="77777777" w:rsidR="00B00A6B" w:rsidRPr="00F65F75" w:rsidRDefault="00B00A6B" w:rsidP="00B00A6B">
            <w:pPr>
              <w:jc w:val="both"/>
              <w:rPr>
                <w:sz w:val="18"/>
                <w:szCs w:val="18"/>
              </w:rPr>
            </w:pPr>
            <w:r w:rsidRPr="00F65F75">
              <w:rPr>
                <w:sz w:val="18"/>
                <w:szCs w:val="18"/>
              </w:rPr>
              <w:t>LABEL</w:t>
            </w:r>
          </w:p>
        </w:tc>
        <w:tc>
          <w:tcPr>
            <w:tcW w:w="324" w:type="pct"/>
            <w:shd w:val="clear" w:color="auto" w:fill="E8E8E8"/>
          </w:tcPr>
          <w:p w14:paraId="206B0607" w14:textId="3BFE23D0" w:rsidR="00B00A6B" w:rsidRPr="00F65F75" w:rsidRDefault="00B00A6B" w:rsidP="00B00A6B">
            <w:pPr>
              <w:jc w:val="both"/>
              <w:rPr>
                <w:rFonts w:eastAsia="MS Mincho"/>
                <w:sz w:val="18"/>
                <w:szCs w:val="18"/>
              </w:rPr>
            </w:pPr>
            <w:r>
              <w:rPr>
                <w:rFonts w:eastAsia="MS Mincho"/>
                <w:sz w:val="18"/>
                <w:szCs w:val="18"/>
                <w:lang w:val="sr-Cyrl-RS"/>
              </w:rPr>
              <w:t>34.6</w:t>
            </w:r>
          </w:p>
        </w:tc>
        <w:tc>
          <w:tcPr>
            <w:tcW w:w="1170" w:type="pct"/>
            <w:shd w:val="clear" w:color="auto" w:fill="E8E8E8"/>
          </w:tcPr>
          <w:p w14:paraId="44D30ADE" w14:textId="579ACB39" w:rsidR="00B00A6B" w:rsidRPr="00F65F75" w:rsidRDefault="00B00A6B" w:rsidP="00B00A6B">
            <w:pPr>
              <w:jc w:val="both"/>
              <w:rPr>
                <w:sz w:val="18"/>
                <w:szCs w:val="18"/>
              </w:rPr>
            </w:pPr>
            <w:r w:rsidRPr="00770856">
              <w:rPr>
                <w:sz w:val="18"/>
                <w:szCs w:val="18"/>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E8E8E8"/>
          </w:tcPr>
          <w:p w14:paraId="6F54B5B2" w14:textId="2441625F" w:rsidR="00B00A6B" w:rsidRPr="00F65F75" w:rsidRDefault="00B00A6B" w:rsidP="00B00A6B">
            <w:pPr>
              <w:jc w:val="center"/>
              <w:rPr>
                <w:rFonts w:eastAsia="MS Mincho"/>
                <w:b/>
                <w:bCs/>
                <w:sz w:val="18"/>
                <w:szCs w:val="18"/>
              </w:rPr>
            </w:pPr>
            <w:r>
              <w:rPr>
                <w:rFonts w:eastAsia="MS Mincho"/>
                <w:b/>
                <w:bCs/>
                <w:sz w:val="18"/>
                <w:szCs w:val="18"/>
                <w:lang w:val="sr-Cyrl-RS"/>
              </w:rPr>
              <w:t>ДУ</w:t>
            </w:r>
          </w:p>
        </w:tc>
        <w:tc>
          <w:tcPr>
            <w:tcW w:w="875" w:type="pct"/>
            <w:shd w:val="clear" w:color="auto" w:fill="E8E8E8"/>
          </w:tcPr>
          <w:p w14:paraId="76CB04A1" w14:textId="7B678ACF" w:rsidR="00B00A6B" w:rsidRPr="00F65F75" w:rsidRDefault="00B00A6B" w:rsidP="00B00A6B">
            <w:pPr>
              <w:jc w:val="both"/>
              <w:rPr>
                <w:rFonts w:eastAsia="MS Mincho"/>
                <w:sz w:val="18"/>
                <w:szCs w:val="18"/>
              </w:rPr>
            </w:pPr>
            <w:r w:rsidRPr="008B3954">
              <w:rPr>
                <w:rFonts w:eastAsia="MS Mincho"/>
                <w:sz w:val="18"/>
                <w:szCs w:val="18"/>
                <w:lang w:val="sr-Cyrl-RS"/>
              </w:rPr>
              <w:t>Биће потпуно усклађено доношењем подзаконског акта.</w:t>
            </w:r>
          </w:p>
        </w:tc>
        <w:tc>
          <w:tcPr>
            <w:tcW w:w="686" w:type="pct"/>
            <w:shd w:val="clear" w:color="auto" w:fill="E8E8E8"/>
          </w:tcPr>
          <w:p w14:paraId="1FCB5FB5" w14:textId="4E451F29" w:rsidR="00B00A6B" w:rsidRPr="00F65F75" w:rsidRDefault="00B00A6B" w:rsidP="00B00A6B">
            <w:pPr>
              <w:jc w:val="both"/>
              <w:rPr>
                <w:rFonts w:eastAsia="MS Mincho"/>
                <w:sz w:val="18"/>
                <w:szCs w:val="18"/>
              </w:rPr>
            </w:pPr>
          </w:p>
        </w:tc>
      </w:tr>
      <w:tr w:rsidR="00BB780F" w:rsidRPr="00F65F75" w14:paraId="3F65DF19" w14:textId="77777777" w:rsidTr="00B73CAE">
        <w:tc>
          <w:tcPr>
            <w:tcW w:w="370" w:type="pct"/>
            <w:shd w:val="clear" w:color="auto" w:fill="E7E6E6"/>
          </w:tcPr>
          <w:p w14:paraId="61564895" w14:textId="5A1D8B74" w:rsidR="00BB780F" w:rsidRPr="00F65F75" w:rsidRDefault="00BB780F" w:rsidP="00BB780F">
            <w:pPr>
              <w:jc w:val="both"/>
              <w:rPr>
                <w:sz w:val="18"/>
                <w:szCs w:val="18"/>
              </w:rPr>
            </w:pPr>
            <w:r>
              <w:rPr>
                <w:sz w:val="18"/>
                <w:szCs w:val="18"/>
              </w:rPr>
              <w:t>ANNEX</w:t>
            </w:r>
            <w:r w:rsidRPr="00F65F75">
              <w:rPr>
                <w:sz w:val="18"/>
                <w:szCs w:val="18"/>
              </w:rPr>
              <w:t xml:space="preserve"> IV</w:t>
            </w:r>
            <w:r>
              <w:rPr>
                <w:sz w:val="18"/>
                <w:szCs w:val="18"/>
              </w:rPr>
              <w:t xml:space="preserve"> PART A</w:t>
            </w:r>
          </w:p>
        </w:tc>
        <w:tc>
          <w:tcPr>
            <w:tcW w:w="1159" w:type="pct"/>
            <w:shd w:val="clear" w:color="auto" w:fill="E7E6E6"/>
          </w:tcPr>
          <w:p w14:paraId="462B6E65" w14:textId="3B9E54D9" w:rsidR="00BB780F" w:rsidRPr="00F65F75" w:rsidRDefault="00BB780F" w:rsidP="00BB780F">
            <w:pPr>
              <w:jc w:val="both"/>
              <w:rPr>
                <w:sz w:val="18"/>
                <w:szCs w:val="18"/>
              </w:rPr>
            </w:pPr>
            <w:r w:rsidRPr="00BB780F">
              <w:rPr>
                <w:sz w:val="18"/>
                <w:szCs w:val="18"/>
              </w:rPr>
              <w:t>REPEALED DIRECTIVE AND ITS SUCCESSIVE AMENDMENTS</w:t>
            </w:r>
          </w:p>
        </w:tc>
        <w:tc>
          <w:tcPr>
            <w:tcW w:w="324" w:type="pct"/>
            <w:shd w:val="clear" w:color="auto" w:fill="E7E6E6"/>
          </w:tcPr>
          <w:p w14:paraId="0B36F29C" w14:textId="77777777" w:rsidR="00BB780F" w:rsidRPr="00F65F75" w:rsidRDefault="00BB780F" w:rsidP="00BB780F">
            <w:pPr>
              <w:jc w:val="both"/>
              <w:rPr>
                <w:rFonts w:eastAsia="MS Mincho"/>
                <w:sz w:val="18"/>
                <w:szCs w:val="18"/>
              </w:rPr>
            </w:pPr>
          </w:p>
        </w:tc>
        <w:tc>
          <w:tcPr>
            <w:tcW w:w="1170" w:type="pct"/>
            <w:shd w:val="clear" w:color="auto" w:fill="E7E6E6"/>
          </w:tcPr>
          <w:p w14:paraId="5605FCF3" w14:textId="77777777" w:rsidR="00BB780F" w:rsidRPr="00F65F75" w:rsidRDefault="00BB780F" w:rsidP="00BB780F">
            <w:pPr>
              <w:jc w:val="both"/>
              <w:rPr>
                <w:sz w:val="18"/>
                <w:szCs w:val="18"/>
              </w:rPr>
            </w:pPr>
          </w:p>
        </w:tc>
        <w:tc>
          <w:tcPr>
            <w:tcW w:w="416" w:type="pct"/>
            <w:shd w:val="clear" w:color="auto" w:fill="E7E6E6"/>
          </w:tcPr>
          <w:p w14:paraId="3EC5CB8C" w14:textId="3F120750" w:rsidR="00BB780F" w:rsidRPr="002149A4" w:rsidRDefault="00BB780F" w:rsidP="00BB780F">
            <w:pPr>
              <w:jc w:val="center"/>
              <w:rPr>
                <w:rFonts w:eastAsia="MS Mincho"/>
                <w:b/>
                <w:bCs/>
                <w:sz w:val="18"/>
                <w:szCs w:val="18"/>
                <w:lang w:val="sr-Cyrl-RS"/>
              </w:rPr>
            </w:pPr>
            <w:r>
              <w:rPr>
                <w:rFonts w:eastAsia="MS Mincho"/>
                <w:b/>
                <w:bCs/>
                <w:sz w:val="18"/>
                <w:szCs w:val="18"/>
                <w:lang w:val="sr-Cyrl-RS"/>
              </w:rPr>
              <w:t>НП</w:t>
            </w:r>
          </w:p>
        </w:tc>
        <w:tc>
          <w:tcPr>
            <w:tcW w:w="875" w:type="pct"/>
            <w:shd w:val="clear" w:color="auto" w:fill="E7E6E6"/>
          </w:tcPr>
          <w:p w14:paraId="1E0318F2" w14:textId="5738CA21" w:rsidR="00BB780F" w:rsidRPr="00F65F75" w:rsidRDefault="00BB780F" w:rsidP="00BB780F">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E7E6E6"/>
          </w:tcPr>
          <w:p w14:paraId="451E8876" w14:textId="657D967D" w:rsidR="00BB780F" w:rsidRPr="00F65F75" w:rsidRDefault="00BB780F" w:rsidP="00BB780F">
            <w:pPr>
              <w:jc w:val="both"/>
              <w:rPr>
                <w:rFonts w:eastAsia="MS Mincho"/>
                <w:sz w:val="18"/>
                <w:szCs w:val="18"/>
              </w:rPr>
            </w:pPr>
          </w:p>
        </w:tc>
      </w:tr>
      <w:tr w:rsidR="00BB780F" w:rsidRPr="00F65F75" w14:paraId="0E4E5BD2" w14:textId="77777777" w:rsidTr="00B73CAE">
        <w:tc>
          <w:tcPr>
            <w:tcW w:w="370" w:type="pct"/>
            <w:shd w:val="clear" w:color="auto" w:fill="E7E6E6"/>
          </w:tcPr>
          <w:p w14:paraId="65605259" w14:textId="4157466F" w:rsidR="00BB780F" w:rsidRDefault="00BB780F" w:rsidP="00BB780F">
            <w:pPr>
              <w:jc w:val="both"/>
              <w:rPr>
                <w:sz w:val="18"/>
                <w:szCs w:val="18"/>
                <w:lang w:val="sr-Cyrl-RS"/>
              </w:rPr>
            </w:pPr>
            <w:r>
              <w:rPr>
                <w:sz w:val="18"/>
                <w:szCs w:val="18"/>
              </w:rPr>
              <w:t>ANNEX</w:t>
            </w:r>
            <w:r w:rsidRPr="00F65F75">
              <w:rPr>
                <w:sz w:val="18"/>
                <w:szCs w:val="18"/>
              </w:rPr>
              <w:t xml:space="preserve"> IV</w:t>
            </w:r>
            <w:r>
              <w:rPr>
                <w:sz w:val="18"/>
                <w:szCs w:val="18"/>
              </w:rPr>
              <w:t xml:space="preserve"> PART B</w:t>
            </w:r>
          </w:p>
        </w:tc>
        <w:tc>
          <w:tcPr>
            <w:tcW w:w="1159" w:type="pct"/>
            <w:shd w:val="clear" w:color="auto" w:fill="E7E6E6"/>
          </w:tcPr>
          <w:p w14:paraId="3B440C61" w14:textId="0E4118ED" w:rsidR="00BB780F" w:rsidRPr="00F65F75" w:rsidRDefault="00BB780F" w:rsidP="00BB780F">
            <w:pPr>
              <w:jc w:val="both"/>
              <w:rPr>
                <w:sz w:val="18"/>
                <w:szCs w:val="18"/>
              </w:rPr>
            </w:pPr>
            <w:r w:rsidRPr="00BB780F">
              <w:rPr>
                <w:sz w:val="18"/>
                <w:szCs w:val="18"/>
              </w:rPr>
              <w:t>DEADLINE FOR TRANSPOSITION INTO NATIONAL LAW</w:t>
            </w:r>
          </w:p>
        </w:tc>
        <w:tc>
          <w:tcPr>
            <w:tcW w:w="324" w:type="pct"/>
            <w:shd w:val="clear" w:color="auto" w:fill="E7E6E6"/>
          </w:tcPr>
          <w:p w14:paraId="3C9BBC3B" w14:textId="77777777" w:rsidR="00BB780F" w:rsidRPr="00F65F75" w:rsidRDefault="00BB780F" w:rsidP="00BB780F">
            <w:pPr>
              <w:jc w:val="both"/>
              <w:rPr>
                <w:rFonts w:eastAsia="MS Mincho"/>
                <w:sz w:val="18"/>
                <w:szCs w:val="18"/>
              </w:rPr>
            </w:pPr>
          </w:p>
        </w:tc>
        <w:tc>
          <w:tcPr>
            <w:tcW w:w="1170" w:type="pct"/>
            <w:shd w:val="clear" w:color="auto" w:fill="E7E6E6"/>
          </w:tcPr>
          <w:p w14:paraId="3D90F8DA" w14:textId="77777777" w:rsidR="00BB780F" w:rsidRPr="00F65F75" w:rsidRDefault="00BB780F" w:rsidP="00BB780F">
            <w:pPr>
              <w:jc w:val="both"/>
              <w:rPr>
                <w:sz w:val="18"/>
                <w:szCs w:val="18"/>
              </w:rPr>
            </w:pPr>
          </w:p>
        </w:tc>
        <w:tc>
          <w:tcPr>
            <w:tcW w:w="416" w:type="pct"/>
            <w:shd w:val="clear" w:color="auto" w:fill="E7E6E6"/>
          </w:tcPr>
          <w:p w14:paraId="7DA79FBA" w14:textId="019DDEC3" w:rsidR="00BB780F" w:rsidRDefault="00BB780F" w:rsidP="00BB780F">
            <w:pPr>
              <w:jc w:val="center"/>
              <w:rPr>
                <w:rFonts w:eastAsia="MS Mincho"/>
                <w:b/>
                <w:bCs/>
                <w:sz w:val="18"/>
                <w:szCs w:val="18"/>
                <w:lang w:val="sr-Cyrl-RS"/>
              </w:rPr>
            </w:pPr>
            <w:r>
              <w:rPr>
                <w:rFonts w:eastAsia="MS Mincho"/>
                <w:b/>
                <w:bCs/>
                <w:sz w:val="18"/>
                <w:szCs w:val="18"/>
                <w:lang w:val="sr-Cyrl-RS"/>
              </w:rPr>
              <w:t>НП</w:t>
            </w:r>
          </w:p>
        </w:tc>
        <w:tc>
          <w:tcPr>
            <w:tcW w:w="875" w:type="pct"/>
            <w:shd w:val="clear" w:color="auto" w:fill="E7E6E6"/>
          </w:tcPr>
          <w:p w14:paraId="22A7AF4A" w14:textId="2077976A" w:rsidR="00BB780F" w:rsidRDefault="00BB780F" w:rsidP="00BB780F">
            <w:pPr>
              <w:jc w:val="both"/>
              <w:rPr>
                <w:rFonts w:eastAsia="MS Mincho"/>
                <w:sz w:val="18"/>
                <w:szCs w:val="18"/>
                <w:lang w:val="sr-Cyrl-RS"/>
              </w:rPr>
            </w:pPr>
            <w:r>
              <w:rPr>
                <w:rFonts w:eastAsia="MS Mincho"/>
                <w:sz w:val="18"/>
                <w:szCs w:val="18"/>
                <w:lang w:val="sr-Cyrl-RS"/>
              </w:rPr>
              <w:t>Преносиво након приступања ЕУ.</w:t>
            </w:r>
          </w:p>
        </w:tc>
        <w:tc>
          <w:tcPr>
            <w:tcW w:w="686" w:type="pct"/>
            <w:shd w:val="clear" w:color="auto" w:fill="E7E6E6"/>
          </w:tcPr>
          <w:p w14:paraId="15FC6228" w14:textId="77777777" w:rsidR="00BB780F" w:rsidRPr="00F65F75" w:rsidRDefault="00BB780F" w:rsidP="00BB780F">
            <w:pPr>
              <w:jc w:val="both"/>
              <w:rPr>
                <w:rFonts w:eastAsia="MS Mincho"/>
                <w:sz w:val="18"/>
                <w:szCs w:val="18"/>
              </w:rPr>
            </w:pPr>
          </w:p>
        </w:tc>
      </w:tr>
      <w:tr w:rsidR="00BB780F" w:rsidRPr="00F65F75" w14:paraId="72B10A52" w14:textId="77777777" w:rsidTr="00B73CAE">
        <w:tc>
          <w:tcPr>
            <w:tcW w:w="370" w:type="pct"/>
            <w:shd w:val="clear" w:color="auto" w:fill="E7E6E6"/>
          </w:tcPr>
          <w:p w14:paraId="422C9FD1" w14:textId="0C7831AD" w:rsidR="00BB780F" w:rsidRPr="00F65F75" w:rsidRDefault="00BB780F" w:rsidP="00BB780F">
            <w:pPr>
              <w:jc w:val="both"/>
              <w:rPr>
                <w:sz w:val="18"/>
                <w:szCs w:val="18"/>
              </w:rPr>
            </w:pPr>
            <w:r>
              <w:rPr>
                <w:sz w:val="18"/>
                <w:szCs w:val="18"/>
                <w:lang w:val="sr-Cyrl-RS"/>
              </w:rPr>
              <w:t>АНЕКС</w:t>
            </w:r>
            <w:r w:rsidRPr="00F65F75">
              <w:rPr>
                <w:sz w:val="18"/>
                <w:szCs w:val="18"/>
              </w:rPr>
              <w:t xml:space="preserve"> V</w:t>
            </w:r>
          </w:p>
        </w:tc>
        <w:tc>
          <w:tcPr>
            <w:tcW w:w="1159" w:type="pct"/>
            <w:shd w:val="clear" w:color="auto" w:fill="E7E6E6"/>
          </w:tcPr>
          <w:p w14:paraId="44FBF7AE" w14:textId="77777777" w:rsidR="00BB780F" w:rsidRPr="00F65F75" w:rsidRDefault="00BB780F" w:rsidP="00BB780F">
            <w:pPr>
              <w:jc w:val="both"/>
              <w:rPr>
                <w:sz w:val="18"/>
                <w:szCs w:val="18"/>
              </w:rPr>
            </w:pPr>
            <w:r w:rsidRPr="00F65F75">
              <w:rPr>
                <w:sz w:val="18"/>
                <w:szCs w:val="18"/>
              </w:rPr>
              <w:t>CORRELATION TABLE</w:t>
            </w:r>
          </w:p>
        </w:tc>
        <w:tc>
          <w:tcPr>
            <w:tcW w:w="324" w:type="pct"/>
            <w:shd w:val="clear" w:color="auto" w:fill="E7E6E6"/>
          </w:tcPr>
          <w:p w14:paraId="1159B77D" w14:textId="77777777" w:rsidR="00BB780F" w:rsidRPr="00F65F75" w:rsidRDefault="00BB780F" w:rsidP="00BB780F">
            <w:pPr>
              <w:jc w:val="both"/>
              <w:rPr>
                <w:rFonts w:eastAsia="MS Mincho"/>
                <w:sz w:val="18"/>
                <w:szCs w:val="18"/>
              </w:rPr>
            </w:pPr>
          </w:p>
        </w:tc>
        <w:tc>
          <w:tcPr>
            <w:tcW w:w="1170" w:type="pct"/>
            <w:shd w:val="clear" w:color="auto" w:fill="E7E6E6"/>
          </w:tcPr>
          <w:p w14:paraId="39E0F1C1" w14:textId="77777777" w:rsidR="00BB780F" w:rsidRPr="00F65F75" w:rsidRDefault="00BB780F" w:rsidP="00BB780F">
            <w:pPr>
              <w:jc w:val="both"/>
              <w:rPr>
                <w:sz w:val="18"/>
                <w:szCs w:val="18"/>
              </w:rPr>
            </w:pPr>
          </w:p>
        </w:tc>
        <w:tc>
          <w:tcPr>
            <w:tcW w:w="416" w:type="pct"/>
            <w:shd w:val="clear" w:color="auto" w:fill="E7E6E6"/>
          </w:tcPr>
          <w:p w14:paraId="05A74D90" w14:textId="547B627A" w:rsidR="00BB780F" w:rsidRPr="002149A4" w:rsidRDefault="00BB780F" w:rsidP="00BB780F">
            <w:pPr>
              <w:jc w:val="center"/>
              <w:rPr>
                <w:rFonts w:eastAsia="MS Mincho"/>
                <w:b/>
                <w:bCs/>
                <w:sz w:val="18"/>
                <w:szCs w:val="18"/>
                <w:lang w:val="sr-Cyrl-RS"/>
              </w:rPr>
            </w:pPr>
            <w:r>
              <w:rPr>
                <w:rFonts w:eastAsia="MS Mincho"/>
                <w:b/>
                <w:bCs/>
                <w:sz w:val="18"/>
                <w:szCs w:val="18"/>
                <w:lang w:val="sr-Cyrl-RS"/>
              </w:rPr>
              <w:t>НП</w:t>
            </w:r>
          </w:p>
        </w:tc>
        <w:tc>
          <w:tcPr>
            <w:tcW w:w="875" w:type="pct"/>
            <w:shd w:val="clear" w:color="auto" w:fill="E7E6E6"/>
          </w:tcPr>
          <w:p w14:paraId="051C59D1" w14:textId="5EBC1E70" w:rsidR="00BB780F" w:rsidRPr="00F65F75" w:rsidRDefault="00BB780F" w:rsidP="00BB780F">
            <w:pPr>
              <w:jc w:val="both"/>
              <w:rPr>
                <w:rFonts w:eastAsia="MS Mincho"/>
                <w:sz w:val="18"/>
                <w:szCs w:val="18"/>
              </w:rPr>
            </w:pPr>
            <w:r>
              <w:rPr>
                <w:rFonts w:eastAsia="MS Mincho"/>
                <w:sz w:val="18"/>
                <w:szCs w:val="18"/>
                <w:lang w:val="sr-Cyrl-RS"/>
              </w:rPr>
              <w:t>Преносиво након приступања ЕУ.</w:t>
            </w:r>
          </w:p>
        </w:tc>
        <w:tc>
          <w:tcPr>
            <w:tcW w:w="686" w:type="pct"/>
            <w:shd w:val="clear" w:color="auto" w:fill="E7E6E6"/>
          </w:tcPr>
          <w:p w14:paraId="7E57359F" w14:textId="77E0C617" w:rsidR="00BB780F" w:rsidRPr="00F65F75" w:rsidRDefault="00BB780F" w:rsidP="00BB780F">
            <w:pPr>
              <w:jc w:val="both"/>
              <w:rPr>
                <w:rFonts w:eastAsia="MS Mincho"/>
                <w:sz w:val="18"/>
                <w:szCs w:val="18"/>
              </w:rPr>
            </w:pPr>
          </w:p>
        </w:tc>
      </w:tr>
    </w:tbl>
    <w:p w14:paraId="0CE5EBD8" w14:textId="77777777" w:rsidR="00FD0F72" w:rsidRPr="00F65F75" w:rsidRDefault="00FD0F72">
      <w:pPr>
        <w:pStyle w:val="title-annex-1"/>
        <w:rPr>
          <w:sz w:val="18"/>
          <w:szCs w:val="18"/>
          <w:lang w:val="en-US"/>
        </w:rPr>
      </w:pPr>
    </w:p>
    <w:sectPr w:rsidR="00FD0F72" w:rsidRPr="00F65F75" w:rsidSect="008C0103">
      <w:footerReference w:type="defaul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B6664" w14:textId="77777777" w:rsidR="005D655C" w:rsidRDefault="005D655C" w:rsidP="00516010">
      <w:r>
        <w:separator/>
      </w:r>
    </w:p>
  </w:endnote>
  <w:endnote w:type="continuationSeparator" w:id="0">
    <w:p w14:paraId="4308EBAC" w14:textId="77777777" w:rsidR="005D655C" w:rsidRDefault="005D655C"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BBD19" w14:textId="66E497C3" w:rsidR="0020273A" w:rsidRDefault="0020273A" w:rsidP="00F34CEB">
    <w:pPr>
      <w:pStyle w:val="Footer"/>
      <w:ind w:firstLine="2160"/>
      <w:jc w:val="center"/>
    </w:pPr>
    <w:r>
      <w:fldChar w:fldCharType="begin"/>
    </w:r>
    <w:r>
      <w:instrText xml:space="preserve"> PAGE   \* MERGEFORMAT </w:instrText>
    </w:r>
    <w:r>
      <w:fldChar w:fldCharType="separate"/>
    </w:r>
    <w:r w:rsidR="008B1882">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1DB39" w14:textId="77777777" w:rsidR="005D655C" w:rsidRDefault="005D655C" w:rsidP="00516010">
      <w:r>
        <w:separator/>
      </w:r>
    </w:p>
  </w:footnote>
  <w:footnote w:type="continuationSeparator" w:id="0">
    <w:p w14:paraId="76AE780E" w14:textId="77777777" w:rsidR="005D655C" w:rsidRDefault="005D655C" w:rsidP="00516010">
      <w:r>
        <w:continuationSeparator/>
      </w:r>
    </w:p>
  </w:footnote>
  <w:footnote w:id="1">
    <w:p w14:paraId="5E603F85" w14:textId="77777777" w:rsidR="0020273A" w:rsidRPr="003025F1" w:rsidRDefault="0020273A" w:rsidP="0020273A">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842553143">
    <w:abstractNumId w:val="0"/>
  </w:num>
  <w:num w:numId="2" w16cid:durableId="495804331">
    <w:abstractNumId w:val="1"/>
  </w:num>
  <w:num w:numId="3" w16cid:durableId="490685248">
    <w:abstractNumId w:val="3"/>
  </w:num>
  <w:num w:numId="4" w16cid:durableId="4444227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010"/>
    <w:rsid w:val="000026EE"/>
    <w:rsid w:val="00002E57"/>
    <w:rsid w:val="0000449E"/>
    <w:rsid w:val="000067F2"/>
    <w:rsid w:val="00007166"/>
    <w:rsid w:val="000071D9"/>
    <w:rsid w:val="000077DB"/>
    <w:rsid w:val="00007CBB"/>
    <w:rsid w:val="00010D15"/>
    <w:rsid w:val="00011DB1"/>
    <w:rsid w:val="00013F19"/>
    <w:rsid w:val="0001633D"/>
    <w:rsid w:val="000166D7"/>
    <w:rsid w:val="0001706D"/>
    <w:rsid w:val="00017323"/>
    <w:rsid w:val="00017C18"/>
    <w:rsid w:val="0002130D"/>
    <w:rsid w:val="00022472"/>
    <w:rsid w:val="000258A7"/>
    <w:rsid w:val="00025CB7"/>
    <w:rsid w:val="00025DAD"/>
    <w:rsid w:val="00026B1B"/>
    <w:rsid w:val="0003005B"/>
    <w:rsid w:val="000322EE"/>
    <w:rsid w:val="00040CAB"/>
    <w:rsid w:val="00043B70"/>
    <w:rsid w:val="00043FB2"/>
    <w:rsid w:val="00045BC5"/>
    <w:rsid w:val="00045DA3"/>
    <w:rsid w:val="00046BB3"/>
    <w:rsid w:val="00047B94"/>
    <w:rsid w:val="0005365B"/>
    <w:rsid w:val="000561B4"/>
    <w:rsid w:val="00060E12"/>
    <w:rsid w:val="000647F6"/>
    <w:rsid w:val="00065E59"/>
    <w:rsid w:val="0007294C"/>
    <w:rsid w:val="00072AD9"/>
    <w:rsid w:val="00080A84"/>
    <w:rsid w:val="000823B2"/>
    <w:rsid w:val="00082D0B"/>
    <w:rsid w:val="000862B2"/>
    <w:rsid w:val="000866A4"/>
    <w:rsid w:val="00090653"/>
    <w:rsid w:val="00091213"/>
    <w:rsid w:val="00091BC4"/>
    <w:rsid w:val="0009268F"/>
    <w:rsid w:val="00093048"/>
    <w:rsid w:val="00093C8D"/>
    <w:rsid w:val="00096543"/>
    <w:rsid w:val="000A03C4"/>
    <w:rsid w:val="000A22BE"/>
    <w:rsid w:val="000A2B80"/>
    <w:rsid w:val="000A664D"/>
    <w:rsid w:val="000B1BC9"/>
    <w:rsid w:val="000B2EBA"/>
    <w:rsid w:val="000B3C17"/>
    <w:rsid w:val="000B5618"/>
    <w:rsid w:val="000B5F63"/>
    <w:rsid w:val="000B6C88"/>
    <w:rsid w:val="000C3BFC"/>
    <w:rsid w:val="000C5A4F"/>
    <w:rsid w:val="000C75D2"/>
    <w:rsid w:val="000D2F39"/>
    <w:rsid w:val="000D40C0"/>
    <w:rsid w:val="000E10C3"/>
    <w:rsid w:val="000E12E5"/>
    <w:rsid w:val="000E259B"/>
    <w:rsid w:val="000E2AF0"/>
    <w:rsid w:val="000E3879"/>
    <w:rsid w:val="000E4BCB"/>
    <w:rsid w:val="000E50C1"/>
    <w:rsid w:val="000E5217"/>
    <w:rsid w:val="000F2A9A"/>
    <w:rsid w:val="000F4282"/>
    <w:rsid w:val="00104867"/>
    <w:rsid w:val="00107AC2"/>
    <w:rsid w:val="00111245"/>
    <w:rsid w:val="00113203"/>
    <w:rsid w:val="00113F66"/>
    <w:rsid w:val="00114ADA"/>
    <w:rsid w:val="00116B9E"/>
    <w:rsid w:val="00117CBE"/>
    <w:rsid w:val="001222CC"/>
    <w:rsid w:val="0012547B"/>
    <w:rsid w:val="001368B4"/>
    <w:rsid w:val="00150E3E"/>
    <w:rsid w:val="00151765"/>
    <w:rsid w:val="00151B81"/>
    <w:rsid w:val="001532F6"/>
    <w:rsid w:val="001627AB"/>
    <w:rsid w:val="00167EC9"/>
    <w:rsid w:val="00172899"/>
    <w:rsid w:val="00174B1D"/>
    <w:rsid w:val="001753AB"/>
    <w:rsid w:val="00176EEF"/>
    <w:rsid w:val="0018044F"/>
    <w:rsid w:val="001848CF"/>
    <w:rsid w:val="0019071B"/>
    <w:rsid w:val="00191DA6"/>
    <w:rsid w:val="00192853"/>
    <w:rsid w:val="001929A8"/>
    <w:rsid w:val="0019399B"/>
    <w:rsid w:val="001A10F4"/>
    <w:rsid w:val="001A1C76"/>
    <w:rsid w:val="001A3C9F"/>
    <w:rsid w:val="001A62C3"/>
    <w:rsid w:val="001A732F"/>
    <w:rsid w:val="001A7B5A"/>
    <w:rsid w:val="001B589B"/>
    <w:rsid w:val="001B5D60"/>
    <w:rsid w:val="001B76F3"/>
    <w:rsid w:val="001C044C"/>
    <w:rsid w:val="001C6876"/>
    <w:rsid w:val="001C6EA0"/>
    <w:rsid w:val="001C74A3"/>
    <w:rsid w:val="001D3932"/>
    <w:rsid w:val="001D44A9"/>
    <w:rsid w:val="001D5E06"/>
    <w:rsid w:val="001D5FF1"/>
    <w:rsid w:val="001E117D"/>
    <w:rsid w:val="001E1951"/>
    <w:rsid w:val="001E3EC0"/>
    <w:rsid w:val="001E542B"/>
    <w:rsid w:val="001E5A23"/>
    <w:rsid w:val="001F13D9"/>
    <w:rsid w:val="001F2953"/>
    <w:rsid w:val="001F47FE"/>
    <w:rsid w:val="001F4E41"/>
    <w:rsid w:val="0020273A"/>
    <w:rsid w:val="002035FE"/>
    <w:rsid w:val="002052F3"/>
    <w:rsid w:val="00206DE9"/>
    <w:rsid w:val="002074C1"/>
    <w:rsid w:val="002103E7"/>
    <w:rsid w:val="0021157B"/>
    <w:rsid w:val="00213BE6"/>
    <w:rsid w:val="002149A4"/>
    <w:rsid w:val="002160EF"/>
    <w:rsid w:val="002160F3"/>
    <w:rsid w:val="00216B31"/>
    <w:rsid w:val="00220425"/>
    <w:rsid w:val="00224EDB"/>
    <w:rsid w:val="00225578"/>
    <w:rsid w:val="00225F49"/>
    <w:rsid w:val="002345D2"/>
    <w:rsid w:val="00237843"/>
    <w:rsid w:val="00237FAA"/>
    <w:rsid w:val="00245EB6"/>
    <w:rsid w:val="002470E6"/>
    <w:rsid w:val="00250FB5"/>
    <w:rsid w:val="00251448"/>
    <w:rsid w:val="00252671"/>
    <w:rsid w:val="00253136"/>
    <w:rsid w:val="00255487"/>
    <w:rsid w:val="00255579"/>
    <w:rsid w:val="00255F3B"/>
    <w:rsid w:val="00262039"/>
    <w:rsid w:val="0026239E"/>
    <w:rsid w:val="002671B2"/>
    <w:rsid w:val="0026768F"/>
    <w:rsid w:val="00273A01"/>
    <w:rsid w:val="00276015"/>
    <w:rsid w:val="002762C0"/>
    <w:rsid w:val="00280787"/>
    <w:rsid w:val="00282936"/>
    <w:rsid w:val="0028404F"/>
    <w:rsid w:val="00285A79"/>
    <w:rsid w:val="00286EBB"/>
    <w:rsid w:val="00287CA1"/>
    <w:rsid w:val="00290951"/>
    <w:rsid w:val="002916F9"/>
    <w:rsid w:val="002923A7"/>
    <w:rsid w:val="00293484"/>
    <w:rsid w:val="00293B30"/>
    <w:rsid w:val="002A3DE2"/>
    <w:rsid w:val="002B4528"/>
    <w:rsid w:val="002B4BFD"/>
    <w:rsid w:val="002B67C4"/>
    <w:rsid w:val="002B740D"/>
    <w:rsid w:val="002C15BD"/>
    <w:rsid w:val="002C2F0F"/>
    <w:rsid w:val="002C3E2D"/>
    <w:rsid w:val="002C47A9"/>
    <w:rsid w:val="002C48BE"/>
    <w:rsid w:val="002C4B33"/>
    <w:rsid w:val="002C6AE2"/>
    <w:rsid w:val="002D06A2"/>
    <w:rsid w:val="002D2E88"/>
    <w:rsid w:val="002D68E6"/>
    <w:rsid w:val="002D6E28"/>
    <w:rsid w:val="002E0503"/>
    <w:rsid w:val="002E1D79"/>
    <w:rsid w:val="002E2BDD"/>
    <w:rsid w:val="002E5A2C"/>
    <w:rsid w:val="002E5E64"/>
    <w:rsid w:val="002E639B"/>
    <w:rsid w:val="002E660A"/>
    <w:rsid w:val="002F0B29"/>
    <w:rsid w:val="002F0C96"/>
    <w:rsid w:val="002F14BC"/>
    <w:rsid w:val="002F17BD"/>
    <w:rsid w:val="002F360B"/>
    <w:rsid w:val="002F4498"/>
    <w:rsid w:val="003010B0"/>
    <w:rsid w:val="00304276"/>
    <w:rsid w:val="00304EFB"/>
    <w:rsid w:val="00310BA8"/>
    <w:rsid w:val="003136D9"/>
    <w:rsid w:val="00314DD2"/>
    <w:rsid w:val="003158DE"/>
    <w:rsid w:val="0031671E"/>
    <w:rsid w:val="00321C2F"/>
    <w:rsid w:val="003302D7"/>
    <w:rsid w:val="00330FCD"/>
    <w:rsid w:val="00332913"/>
    <w:rsid w:val="00335BA6"/>
    <w:rsid w:val="00342261"/>
    <w:rsid w:val="00343268"/>
    <w:rsid w:val="00344A6D"/>
    <w:rsid w:val="0034540B"/>
    <w:rsid w:val="0034569E"/>
    <w:rsid w:val="00345B3C"/>
    <w:rsid w:val="00353FD4"/>
    <w:rsid w:val="00356547"/>
    <w:rsid w:val="00357992"/>
    <w:rsid w:val="00357ADE"/>
    <w:rsid w:val="00357BEF"/>
    <w:rsid w:val="00362482"/>
    <w:rsid w:val="00366CB2"/>
    <w:rsid w:val="0036711F"/>
    <w:rsid w:val="0037048B"/>
    <w:rsid w:val="00370DDC"/>
    <w:rsid w:val="00371B25"/>
    <w:rsid w:val="003761C6"/>
    <w:rsid w:val="0037711D"/>
    <w:rsid w:val="00380E58"/>
    <w:rsid w:val="00385724"/>
    <w:rsid w:val="00396507"/>
    <w:rsid w:val="00397B3E"/>
    <w:rsid w:val="003A2309"/>
    <w:rsid w:val="003A5152"/>
    <w:rsid w:val="003A7FD2"/>
    <w:rsid w:val="003B113D"/>
    <w:rsid w:val="003B189A"/>
    <w:rsid w:val="003B29D7"/>
    <w:rsid w:val="003C0F04"/>
    <w:rsid w:val="003C5391"/>
    <w:rsid w:val="003C7388"/>
    <w:rsid w:val="003D39A3"/>
    <w:rsid w:val="003D47AC"/>
    <w:rsid w:val="003E252A"/>
    <w:rsid w:val="003E3D03"/>
    <w:rsid w:val="003E4E84"/>
    <w:rsid w:val="003F0C35"/>
    <w:rsid w:val="003F582E"/>
    <w:rsid w:val="0040111C"/>
    <w:rsid w:val="00401433"/>
    <w:rsid w:val="00405396"/>
    <w:rsid w:val="00410325"/>
    <w:rsid w:val="0041224F"/>
    <w:rsid w:val="00413F49"/>
    <w:rsid w:val="0041412F"/>
    <w:rsid w:val="00414B1E"/>
    <w:rsid w:val="00415415"/>
    <w:rsid w:val="00417160"/>
    <w:rsid w:val="004229B3"/>
    <w:rsid w:val="00427A80"/>
    <w:rsid w:val="004317EF"/>
    <w:rsid w:val="00436314"/>
    <w:rsid w:val="00442EB9"/>
    <w:rsid w:val="00446408"/>
    <w:rsid w:val="00446F2F"/>
    <w:rsid w:val="00450C77"/>
    <w:rsid w:val="00453F1B"/>
    <w:rsid w:val="004545B8"/>
    <w:rsid w:val="0045592E"/>
    <w:rsid w:val="00461300"/>
    <w:rsid w:val="00461F49"/>
    <w:rsid w:val="00462A08"/>
    <w:rsid w:val="00464800"/>
    <w:rsid w:val="0047340C"/>
    <w:rsid w:val="00476FBE"/>
    <w:rsid w:val="0047709B"/>
    <w:rsid w:val="00477499"/>
    <w:rsid w:val="00477C87"/>
    <w:rsid w:val="004808C7"/>
    <w:rsid w:val="00481DE0"/>
    <w:rsid w:val="00483911"/>
    <w:rsid w:val="00485AB4"/>
    <w:rsid w:val="00485D2F"/>
    <w:rsid w:val="00491591"/>
    <w:rsid w:val="00491900"/>
    <w:rsid w:val="004A16B3"/>
    <w:rsid w:val="004A1C2B"/>
    <w:rsid w:val="004A2E66"/>
    <w:rsid w:val="004A47B3"/>
    <w:rsid w:val="004A5490"/>
    <w:rsid w:val="004B6E7C"/>
    <w:rsid w:val="004B75DE"/>
    <w:rsid w:val="004C17E1"/>
    <w:rsid w:val="004C2765"/>
    <w:rsid w:val="004C52A4"/>
    <w:rsid w:val="004C6048"/>
    <w:rsid w:val="004D1558"/>
    <w:rsid w:val="004D3309"/>
    <w:rsid w:val="004D3577"/>
    <w:rsid w:val="004D38D0"/>
    <w:rsid w:val="004D6DDB"/>
    <w:rsid w:val="004E0661"/>
    <w:rsid w:val="004E0801"/>
    <w:rsid w:val="004E582F"/>
    <w:rsid w:val="004E6024"/>
    <w:rsid w:val="004E6EBD"/>
    <w:rsid w:val="004F5C12"/>
    <w:rsid w:val="004F640C"/>
    <w:rsid w:val="004F6FE7"/>
    <w:rsid w:val="00500074"/>
    <w:rsid w:val="005005A4"/>
    <w:rsid w:val="0050103A"/>
    <w:rsid w:val="00502C3B"/>
    <w:rsid w:val="0050481D"/>
    <w:rsid w:val="005049F5"/>
    <w:rsid w:val="00504B02"/>
    <w:rsid w:val="0050575F"/>
    <w:rsid w:val="00505CAA"/>
    <w:rsid w:val="00505D49"/>
    <w:rsid w:val="0050649B"/>
    <w:rsid w:val="0051179F"/>
    <w:rsid w:val="00516010"/>
    <w:rsid w:val="00520B15"/>
    <w:rsid w:val="00521B53"/>
    <w:rsid w:val="0052205C"/>
    <w:rsid w:val="00522D62"/>
    <w:rsid w:val="005308EE"/>
    <w:rsid w:val="00531472"/>
    <w:rsid w:val="00531C24"/>
    <w:rsid w:val="00533D91"/>
    <w:rsid w:val="00534927"/>
    <w:rsid w:val="00540E1B"/>
    <w:rsid w:val="005575F8"/>
    <w:rsid w:val="00560DE2"/>
    <w:rsid w:val="00561678"/>
    <w:rsid w:val="00564F0F"/>
    <w:rsid w:val="00567CD1"/>
    <w:rsid w:val="00571F7A"/>
    <w:rsid w:val="00574F59"/>
    <w:rsid w:val="00575ADC"/>
    <w:rsid w:val="00583AB2"/>
    <w:rsid w:val="005867CB"/>
    <w:rsid w:val="005944BC"/>
    <w:rsid w:val="00594D7F"/>
    <w:rsid w:val="00595265"/>
    <w:rsid w:val="0059602E"/>
    <w:rsid w:val="005B0EB6"/>
    <w:rsid w:val="005B0EF2"/>
    <w:rsid w:val="005B1412"/>
    <w:rsid w:val="005B3D82"/>
    <w:rsid w:val="005B418A"/>
    <w:rsid w:val="005B4EC3"/>
    <w:rsid w:val="005C0FC4"/>
    <w:rsid w:val="005C3997"/>
    <w:rsid w:val="005C44A9"/>
    <w:rsid w:val="005C799B"/>
    <w:rsid w:val="005D08FC"/>
    <w:rsid w:val="005D2506"/>
    <w:rsid w:val="005D417B"/>
    <w:rsid w:val="005D4806"/>
    <w:rsid w:val="005D4B6D"/>
    <w:rsid w:val="005D655C"/>
    <w:rsid w:val="005D7BE2"/>
    <w:rsid w:val="005E000A"/>
    <w:rsid w:val="005E171D"/>
    <w:rsid w:val="005E1DF5"/>
    <w:rsid w:val="005E1E13"/>
    <w:rsid w:val="005E2768"/>
    <w:rsid w:val="005E4560"/>
    <w:rsid w:val="005E58DB"/>
    <w:rsid w:val="005E5953"/>
    <w:rsid w:val="005E61FC"/>
    <w:rsid w:val="005E706B"/>
    <w:rsid w:val="005F3A1E"/>
    <w:rsid w:val="005F66D3"/>
    <w:rsid w:val="00603BFA"/>
    <w:rsid w:val="006049D5"/>
    <w:rsid w:val="006118AE"/>
    <w:rsid w:val="00614E0D"/>
    <w:rsid w:val="00617518"/>
    <w:rsid w:val="00620C5C"/>
    <w:rsid w:val="0063244A"/>
    <w:rsid w:val="006329A6"/>
    <w:rsid w:val="00640616"/>
    <w:rsid w:val="00642163"/>
    <w:rsid w:val="0064329A"/>
    <w:rsid w:val="00643E9F"/>
    <w:rsid w:val="00646E31"/>
    <w:rsid w:val="00650E57"/>
    <w:rsid w:val="006512A7"/>
    <w:rsid w:val="006524FF"/>
    <w:rsid w:val="006600E8"/>
    <w:rsid w:val="006751BA"/>
    <w:rsid w:val="0068236E"/>
    <w:rsid w:val="0069002D"/>
    <w:rsid w:val="0069082F"/>
    <w:rsid w:val="00690CBC"/>
    <w:rsid w:val="00691734"/>
    <w:rsid w:val="006A183F"/>
    <w:rsid w:val="006A18AE"/>
    <w:rsid w:val="006A212F"/>
    <w:rsid w:val="006A5FAF"/>
    <w:rsid w:val="006A70FD"/>
    <w:rsid w:val="006C180B"/>
    <w:rsid w:val="006C2615"/>
    <w:rsid w:val="006C28F1"/>
    <w:rsid w:val="006C297F"/>
    <w:rsid w:val="006C5428"/>
    <w:rsid w:val="006C54E5"/>
    <w:rsid w:val="006C6236"/>
    <w:rsid w:val="006C7900"/>
    <w:rsid w:val="006D516A"/>
    <w:rsid w:val="006D74FD"/>
    <w:rsid w:val="006E07BD"/>
    <w:rsid w:val="006E109C"/>
    <w:rsid w:val="006E4D48"/>
    <w:rsid w:val="006F28B5"/>
    <w:rsid w:val="006F3803"/>
    <w:rsid w:val="006F4261"/>
    <w:rsid w:val="00702A84"/>
    <w:rsid w:val="00706B32"/>
    <w:rsid w:val="0071096C"/>
    <w:rsid w:val="007136AD"/>
    <w:rsid w:val="00713FE1"/>
    <w:rsid w:val="00716528"/>
    <w:rsid w:val="00716749"/>
    <w:rsid w:val="007176B3"/>
    <w:rsid w:val="00723D6F"/>
    <w:rsid w:val="00730452"/>
    <w:rsid w:val="0073497F"/>
    <w:rsid w:val="00735846"/>
    <w:rsid w:val="00736461"/>
    <w:rsid w:val="007370A4"/>
    <w:rsid w:val="007378DD"/>
    <w:rsid w:val="00741D8D"/>
    <w:rsid w:val="007420C8"/>
    <w:rsid w:val="00743912"/>
    <w:rsid w:val="00744AA6"/>
    <w:rsid w:val="00754A25"/>
    <w:rsid w:val="00755A3D"/>
    <w:rsid w:val="00756138"/>
    <w:rsid w:val="0075710E"/>
    <w:rsid w:val="007610C5"/>
    <w:rsid w:val="007623A5"/>
    <w:rsid w:val="00764966"/>
    <w:rsid w:val="00764D96"/>
    <w:rsid w:val="00766CF6"/>
    <w:rsid w:val="00767300"/>
    <w:rsid w:val="00767D00"/>
    <w:rsid w:val="00770385"/>
    <w:rsid w:val="00772A3D"/>
    <w:rsid w:val="00772F5D"/>
    <w:rsid w:val="00777094"/>
    <w:rsid w:val="00780A68"/>
    <w:rsid w:val="00782E5D"/>
    <w:rsid w:val="00785981"/>
    <w:rsid w:val="00790178"/>
    <w:rsid w:val="00793052"/>
    <w:rsid w:val="0079327F"/>
    <w:rsid w:val="00793E8A"/>
    <w:rsid w:val="0079502C"/>
    <w:rsid w:val="007A129E"/>
    <w:rsid w:val="007A7873"/>
    <w:rsid w:val="007B1D53"/>
    <w:rsid w:val="007B1D7F"/>
    <w:rsid w:val="007B38A9"/>
    <w:rsid w:val="007B3D1D"/>
    <w:rsid w:val="007B4EF8"/>
    <w:rsid w:val="007B7BAE"/>
    <w:rsid w:val="007C2CA6"/>
    <w:rsid w:val="007C33E4"/>
    <w:rsid w:val="007C4EA2"/>
    <w:rsid w:val="007C51C8"/>
    <w:rsid w:val="007C5228"/>
    <w:rsid w:val="007D4B9F"/>
    <w:rsid w:val="007D577E"/>
    <w:rsid w:val="007E0095"/>
    <w:rsid w:val="007E3A5B"/>
    <w:rsid w:val="007E6C7A"/>
    <w:rsid w:val="007E6EA2"/>
    <w:rsid w:val="007F0C46"/>
    <w:rsid w:val="007F1F4E"/>
    <w:rsid w:val="007F3691"/>
    <w:rsid w:val="007F6B5E"/>
    <w:rsid w:val="007F6D5C"/>
    <w:rsid w:val="008037C9"/>
    <w:rsid w:val="00804AFE"/>
    <w:rsid w:val="00812DE6"/>
    <w:rsid w:val="0082164B"/>
    <w:rsid w:val="00822D95"/>
    <w:rsid w:val="00824B92"/>
    <w:rsid w:val="00826194"/>
    <w:rsid w:val="008301EC"/>
    <w:rsid w:val="00833261"/>
    <w:rsid w:val="00834462"/>
    <w:rsid w:val="00841C13"/>
    <w:rsid w:val="00846CA8"/>
    <w:rsid w:val="0084784E"/>
    <w:rsid w:val="008479FF"/>
    <w:rsid w:val="00861689"/>
    <w:rsid w:val="00861D04"/>
    <w:rsid w:val="00864EA1"/>
    <w:rsid w:val="00865FDD"/>
    <w:rsid w:val="008662E9"/>
    <w:rsid w:val="0086786A"/>
    <w:rsid w:val="008753F2"/>
    <w:rsid w:val="00876931"/>
    <w:rsid w:val="00877F4A"/>
    <w:rsid w:val="008822ED"/>
    <w:rsid w:val="008826A6"/>
    <w:rsid w:val="00884B51"/>
    <w:rsid w:val="00885866"/>
    <w:rsid w:val="00887E7C"/>
    <w:rsid w:val="008912D0"/>
    <w:rsid w:val="0089205F"/>
    <w:rsid w:val="00893C21"/>
    <w:rsid w:val="0089477C"/>
    <w:rsid w:val="008A263C"/>
    <w:rsid w:val="008A291C"/>
    <w:rsid w:val="008A2C15"/>
    <w:rsid w:val="008A5671"/>
    <w:rsid w:val="008A584F"/>
    <w:rsid w:val="008A5A3E"/>
    <w:rsid w:val="008B0692"/>
    <w:rsid w:val="008B1882"/>
    <w:rsid w:val="008B37A3"/>
    <w:rsid w:val="008B792E"/>
    <w:rsid w:val="008C0103"/>
    <w:rsid w:val="008C01EF"/>
    <w:rsid w:val="008C24FA"/>
    <w:rsid w:val="008C45C8"/>
    <w:rsid w:val="008C7513"/>
    <w:rsid w:val="008C7F55"/>
    <w:rsid w:val="008D2563"/>
    <w:rsid w:val="008D6951"/>
    <w:rsid w:val="008D708D"/>
    <w:rsid w:val="008D751D"/>
    <w:rsid w:val="008E025A"/>
    <w:rsid w:val="008E2DFA"/>
    <w:rsid w:val="008F288E"/>
    <w:rsid w:val="008F59FA"/>
    <w:rsid w:val="008F6715"/>
    <w:rsid w:val="00901A68"/>
    <w:rsid w:val="009027E1"/>
    <w:rsid w:val="00902D2E"/>
    <w:rsid w:val="009036CE"/>
    <w:rsid w:val="009049F3"/>
    <w:rsid w:val="009053F8"/>
    <w:rsid w:val="00905CC4"/>
    <w:rsid w:val="00906CF6"/>
    <w:rsid w:val="00911948"/>
    <w:rsid w:val="009121B5"/>
    <w:rsid w:val="00912DB8"/>
    <w:rsid w:val="00914DDA"/>
    <w:rsid w:val="009206B6"/>
    <w:rsid w:val="009216F3"/>
    <w:rsid w:val="009222BD"/>
    <w:rsid w:val="0092297B"/>
    <w:rsid w:val="00927C1F"/>
    <w:rsid w:val="0094018A"/>
    <w:rsid w:val="009409A3"/>
    <w:rsid w:val="00940A79"/>
    <w:rsid w:val="0094117B"/>
    <w:rsid w:val="00941470"/>
    <w:rsid w:val="0094455A"/>
    <w:rsid w:val="0094742E"/>
    <w:rsid w:val="009477C5"/>
    <w:rsid w:val="00955255"/>
    <w:rsid w:val="009563CA"/>
    <w:rsid w:val="00957DDF"/>
    <w:rsid w:val="00960898"/>
    <w:rsid w:val="00961ECC"/>
    <w:rsid w:val="009677C1"/>
    <w:rsid w:val="00975668"/>
    <w:rsid w:val="00980C78"/>
    <w:rsid w:val="009812EC"/>
    <w:rsid w:val="00981578"/>
    <w:rsid w:val="00982492"/>
    <w:rsid w:val="00982BC8"/>
    <w:rsid w:val="00987FED"/>
    <w:rsid w:val="00991AB2"/>
    <w:rsid w:val="009976B5"/>
    <w:rsid w:val="009A03C1"/>
    <w:rsid w:val="009A14B1"/>
    <w:rsid w:val="009A2E69"/>
    <w:rsid w:val="009A467F"/>
    <w:rsid w:val="009B0AAF"/>
    <w:rsid w:val="009B0C62"/>
    <w:rsid w:val="009B5214"/>
    <w:rsid w:val="009C21BF"/>
    <w:rsid w:val="009C3E7E"/>
    <w:rsid w:val="009C53C3"/>
    <w:rsid w:val="009C6159"/>
    <w:rsid w:val="009C6C20"/>
    <w:rsid w:val="009D2B04"/>
    <w:rsid w:val="009D5B50"/>
    <w:rsid w:val="009E2B2A"/>
    <w:rsid w:val="009E3278"/>
    <w:rsid w:val="009E3323"/>
    <w:rsid w:val="009E644C"/>
    <w:rsid w:val="009E7266"/>
    <w:rsid w:val="009E73CD"/>
    <w:rsid w:val="009F048E"/>
    <w:rsid w:val="009F19A0"/>
    <w:rsid w:val="009F3432"/>
    <w:rsid w:val="009F5B91"/>
    <w:rsid w:val="009F72C5"/>
    <w:rsid w:val="00A003B0"/>
    <w:rsid w:val="00A00C6B"/>
    <w:rsid w:val="00A03A41"/>
    <w:rsid w:val="00A04352"/>
    <w:rsid w:val="00A13569"/>
    <w:rsid w:val="00A13DA7"/>
    <w:rsid w:val="00A14218"/>
    <w:rsid w:val="00A14450"/>
    <w:rsid w:val="00A17828"/>
    <w:rsid w:val="00A2037A"/>
    <w:rsid w:val="00A23ACE"/>
    <w:rsid w:val="00A25375"/>
    <w:rsid w:val="00A25F20"/>
    <w:rsid w:val="00A27AE0"/>
    <w:rsid w:val="00A315F5"/>
    <w:rsid w:val="00A325A9"/>
    <w:rsid w:val="00A32ABF"/>
    <w:rsid w:val="00A336AC"/>
    <w:rsid w:val="00A358E7"/>
    <w:rsid w:val="00A35E3C"/>
    <w:rsid w:val="00A42805"/>
    <w:rsid w:val="00A44AFA"/>
    <w:rsid w:val="00A45DBA"/>
    <w:rsid w:val="00A47C0E"/>
    <w:rsid w:val="00A504F3"/>
    <w:rsid w:val="00A55BF1"/>
    <w:rsid w:val="00A563D6"/>
    <w:rsid w:val="00A6289D"/>
    <w:rsid w:val="00A644FA"/>
    <w:rsid w:val="00A663FC"/>
    <w:rsid w:val="00A66C7D"/>
    <w:rsid w:val="00A703C3"/>
    <w:rsid w:val="00A715A0"/>
    <w:rsid w:val="00A73E75"/>
    <w:rsid w:val="00A768F4"/>
    <w:rsid w:val="00A771C4"/>
    <w:rsid w:val="00A83F30"/>
    <w:rsid w:val="00A86422"/>
    <w:rsid w:val="00A904B7"/>
    <w:rsid w:val="00A914D8"/>
    <w:rsid w:val="00A95232"/>
    <w:rsid w:val="00A95BC5"/>
    <w:rsid w:val="00A978C7"/>
    <w:rsid w:val="00AA16C2"/>
    <w:rsid w:val="00AA2EFA"/>
    <w:rsid w:val="00AA5F51"/>
    <w:rsid w:val="00AB3295"/>
    <w:rsid w:val="00AB4EF7"/>
    <w:rsid w:val="00AB5680"/>
    <w:rsid w:val="00AC27C1"/>
    <w:rsid w:val="00AC2CBA"/>
    <w:rsid w:val="00AC7B06"/>
    <w:rsid w:val="00AD0C64"/>
    <w:rsid w:val="00AD24D4"/>
    <w:rsid w:val="00AD79ED"/>
    <w:rsid w:val="00AE2702"/>
    <w:rsid w:val="00AE4616"/>
    <w:rsid w:val="00AE5015"/>
    <w:rsid w:val="00AE63FA"/>
    <w:rsid w:val="00AE79E1"/>
    <w:rsid w:val="00AF03AB"/>
    <w:rsid w:val="00AF071D"/>
    <w:rsid w:val="00AF3A81"/>
    <w:rsid w:val="00B005DF"/>
    <w:rsid w:val="00B00A6B"/>
    <w:rsid w:val="00B04AEB"/>
    <w:rsid w:val="00B04FE0"/>
    <w:rsid w:val="00B05054"/>
    <w:rsid w:val="00B06F83"/>
    <w:rsid w:val="00B0717E"/>
    <w:rsid w:val="00B2067B"/>
    <w:rsid w:val="00B22505"/>
    <w:rsid w:val="00B22DD8"/>
    <w:rsid w:val="00B23098"/>
    <w:rsid w:val="00B232E5"/>
    <w:rsid w:val="00B238D7"/>
    <w:rsid w:val="00B23F2E"/>
    <w:rsid w:val="00B27258"/>
    <w:rsid w:val="00B30D3E"/>
    <w:rsid w:val="00B312FC"/>
    <w:rsid w:val="00B33F43"/>
    <w:rsid w:val="00B37F6B"/>
    <w:rsid w:val="00B427C7"/>
    <w:rsid w:val="00B439E9"/>
    <w:rsid w:val="00B46545"/>
    <w:rsid w:val="00B47249"/>
    <w:rsid w:val="00B5102B"/>
    <w:rsid w:val="00B5569B"/>
    <w:rsid w:val="00B57971"/>
    <w:rsid w:val="00B62ED1"/>
    <w:rsid w:val="00B65914"/>
    <w:rsid w:val="00B70C08"/>
    <w:rsid w:val="00B71E61"/>
    <w:rsid w:val="00B73123"/>
    <w:rsid w:val="00B73CAE"/>
    <w:rsid w:val="00B74B00"/>
    <w:rsid w:val="00B7690A"/>
    <w:rsid w:val="00B815DD"/>
    <w:rsid w:val="00B81933"/>
    <w:rsid w:val="00B820A1"/>
    <w:rsid w:val="00B825F9"/>
    <w:rsid w:val="00B859AD"/>
    <w:rsid w:val="00B85F39"/>
    <w:rsid w:val="00B86A73"/>
    <w:rsid w:val="00B90879"/>
    <w:rsid w:val="00B90E3E"/>
    <w:rsid w:val="00B91514"/>
    <w:rsid w:val="00B93E09"/>
    <w:rsid w:val="00B94A01"/>
    <w:rsid w:val="00BA511E"/>
    <w:rsid w:val="00BA63D8"/>
    <w:rsid w:val="00BA6D97"/>
    <w:rsid w:val="00BB0822"/>
    <w:rsid w:val="00BB32CE"/>
    <w:rsid w:val="00BB3CF7"/>
    <w:rsid w:val="00BB4A93"/>
    <w:rsid w:val="00BB60B9"/>
    <w:rsid w:val="00BB61A0"/>
    <w:rsid w:val="00BB640D"/>
    <w:rsid w:val="00BB780F"/>
    <w:rsid w:val="00BC0D0F"/>
    <w:rsid w:val="00BC1B1E"/>
    <w:rsid w:val="00BC737F"/>
    <w:rsid w:val="00BD0085"/>
    <w:rsid w:val="00BD09D3"/>
    <w:rsid w:val="00BD101A"/>
    <w:rsid w:val="00BD6814"/>
    <w:rsid w:val="00BD7A42"/>
    <w:rsid w:val="00BE0CDD"/>
    <w:rsid w:val="00BE1C28"/>
    <w:rsid w:val="00BE5AAB"/>
    <w:rsid w:val="00BE64C1"/>
    <w:rsid w:val="00BE6936"/>
    <w:rsid w:val="00BF0121"/>
    <w:rsid w:val="00BF0753"/>
    <w:rsid w:val="00BF14E9"/>
    <w:rsid w:val="00BF5E3E"/>
    <w:rsid w:val="00BF6CC2"/>
    <w:rsid w:val="00BF6E4C"/>
    <w:rsid w:val="00BF7524"/>
    <w:rsid w:val="00C02A08"/>
    <w:rsid w:val="00C02BA8"/>
    <w:rsid w:val="00C05AD8"/>
    <w:rsid w:val="00C10A99"/>
    <w:rsid w:val="00C10CA9"/>
    <w:rsid w:val="00C111F0"/>
    <w:rsid w:val="00C15B7E"/>
    <w:rsid w:val="00C175D4"/>
    <w:rsid w:val="00C2396B"/>
    <w:rsid w:val="00C320B9"/>
    <w:rsid w:val="00C3384D"/>
    <w:rsid w:val="00C36880"/>
    <w:rsid w:val="00C37187"/>
    <w:rsid w:val="00C3724E"/>
    <w:rsid w:val="00C41216"/>
    <w:rsid w:val="00C4140B"/>
    <w:rsid w:val="00C42D38"/>
    <w:rsid w:val="00C43641"/>
    <w:rsid w:val="00C47364"/>
    <w:rsid w:val="00C54CD5"/>
    <w:rsid w:val="00C55437"/>
    <w:rsid w:val="00C5767A"/>
    <w:rsid w:val="00C625C9"/>
    <w:rsid w:val="00C62FDE"/>
    <w:rsid w:val="00C70876"/>
    <w:rsid w:val="00C72868"/>
    <w:rsid w:val="00C81FED"/>
    <w:rsid w:val="00C842D7"/>
    <w:rsid w:val="00C846B3"/>
    <w:rsid w:val="00C853C2"/>
    <w:rsid w:val="00C865BB"/>
    <w:rsid w:val="00C87D2E"/>
    <w:rsid w:val="00C91983"/>
    <w:rsid w:val="00C91B60"/>
    <w:rsid w:val="00C92F8F"/>
    <w:rsid w:val="00C94006"/>
    <w:rsid w:val="00CA0DF1"/>
    <w:rsid w:val="00CA1B26"/>
    <w:rsid w:val="00CA4A9E"/>
    <w:rsid w:val="00CA710E"/>
    <w:rsid w:val="00CB22FF"/>
    <w:rsid w:val="00CB413D"/>
    <w:rsid w:val="00CC0FCF"/>
    <w:rsid w:val="00CC2F62"/>
    <w:rsid w:val="00CC5CAB"/>
    <w:rsid w:val="00CD1174"/>
    <w:rsid w:val="00CD695A"/>
    <w:rsid w:val="00CE03C1"/>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70C"/>
    <w:rsid w:val="00D1555C"/>
    <w:rsid w:val="00D21788"/>
    <w:rsid w:val="00D23C33"/>
    <w:rsid w:val="00D23DF4"/>
    <w:rsid w:val="00D23ED5"/>
    <w:rsid w:val="00D242DE"/>
    <w:rsid w:val="00D243B0"/>
    <w:rsid w:val="00D25311"/>
    <w:rsid w:val="00D269FE"/>
    <w:rsid w:val="00D30F74"/>
    <w:rsid w:val="00D34C7F"/>
    <w:rsid w:val="00D355A9"/>
    <w:rsid w:val="00D403C9"/>
    <w:rsid w:val="00D417FA"/>
    <w:rsid w:val="00D46DC8"/>
    <w:rsid w:val="00D46FF7"/>
    <w:rsid w:val="00D47A4A"/>
    <w:rsid w:val="00D50629"/>
    <w:rsid w:val="00D509CA"/>
    <w:rsid w:val="00D53085"/>
    <w:rsid w:val="00D539A3"/>
    <w:rsid w:val="00D54EE8"/>
    <w:rsid w:val="00D571C6"/>
    <w:rsid w:val="00D57E33"/>
    <w:rsid w:val="00D655A2"/>
    <w:rsid w:val="00D65BAC"/>
    <w:rsid w:val="00D65CC7"/>
    <w:rsid w:val="00D757A7"/>
    <w:rsid w:val="00D77927"/>
    <w:rsid w:val="00D80111"/>
    <w:rsid w:val="00D83108"/>
    <w:rsid w:val="00D83193"/>
    <w:rsid w:val="00D833CE"/>
    <w:rsid w:val="00D84EDF"/>
    <w:rsid w:val="00D85621"/>
    <w:rsid w:val="00D8570B"/>
    <w:rsid w:val="00D878AF"/>
    <w:rsid w:val="00D93BC5"/>
    <w:rsid w:val="00DA5308"/>
    <w:rsid w:val="00DA5D00"/>
    <w:rsid w:val="00DA6B5D"/>
    <w:rsid w:val="00DA6BD7"/>
    <w:rsid w:val="00DB214A"/>
    <w:rsid w:val="00DB3C7C"/>
    <w:rsid w:val="00DB5F14"/>
    <w:rsid w:val="00DB6789"/>
    <w:rsid w:val="00DB7D77"/>
    <w:rsid w:val="00DC427C"/>
    <w:rsid w:val="00DC58F0"/>
    <w:rsid w:val="00DC619F"/>
    <w:rsid w:val="00DD32DF"/>
    <w:rsid w:val="00DD3822"/>
    <w:rsid w:val="00DD4CD1"/>
    <w:rsid w:val="00DD5259"/>
    <w:rsid w:val="00DD5B99"/>
    <w:rsid w:val="00DD6455"/>
    <w:rsid w:val="00DD679E"/>
    <w:rsid w:val="00DD7666"/>
    <w:rsid w:val="00DE2650"/>
    <w:rsid w:val="00DE44B4"/>
    <w:rsid w:val="00DE4FD0"/>
    <w:rsid w:val="00DE62B7"/>
    <w:rsid w:val="00DE6AE9"/>
    <w:rsid w:val="00DE6CF1"/>
    <w:rsid w:val="00DF25A6"/>
    <w:rsid w:val="00DF6782"/>
    <w:rsid w:val="00DF75E1"/>
    <w:rsid w:val="00E01CB7"/>
    <w:rsid w:val="00E02AEA"/>
    <w:rsid w:val="00E0319F"/>
    <w:rsid w:val="00E04296"/>
    <w:rsid w:val="00E06B42"/>
    <w:rsid w:val="00E07E70"/>
    <w:rsid w:val="00E11433"/>
    <w:rsid w:val="00E1278F"/>
    <w:rsid w:val="00E170F1"/>
    <w:rsid w:val="00E23B20"/>
    <w:rsid w:val="00E23C20"/>
    <w:rsid w:val="00E266FB"/>
    <w:rsid w:val="00E26B6E"/>
    <w:rsid w:val="00E300A4"/>
    <w:rsid w:val="00E31A8A"/>
    <w:rsid w:val="00E360ED"/>
    <w:rsid w:val="00E36B78"/>
    <w:rsid w:val="00E36DDD"/>
    <w:rsid w:val="00E40AA7"/>
    <w:rsid w:val="00E43A40"/>
    <w:rsid w:val="00E57D86"/>
    <w:rsid w:val="00E57E13"/>
    <w:rsid w:val="00E61E36"/>
    <w:rsid w:val="00E7335D"/>
    <w:rsid w:val="00E7339B"/>
    <w:rsid w:val="00E73AE1"/>
    <w:rsid w:val="00E73B2C"/>
    <w:rsid w:val="00E73F66"/>
    <w:rsid w:val="00E74962"/>
    <w:rsid w:val="00E76014"/>
    <w:rsid w:val="00E81BAF"/>
    <w:rsid w:val="00E843E6"/>
    <w:rsid w:val="00E87266"/>
    <w:rsid w:val="00E879CC"/>
    <w:rsid w:val="00E87F17"/>
    <w:rsid w:val="00E91056"/>
    <w:rsid w:val="00E91F84"/>
    <w:rsid w:val="00E921DC"/>
    <w:rsid w:val="00E922C5"/>
    <w:rsid w:val="00E9303F"/>
    <w:rsid w:val="00E94228"/>
    <w:rsid w:val="00E971C8"/>
    <w:rsid w:val="00EB0D51"/>
    <w:rsid w:val="00EB0E08"/>
    <w:rsid w:val="00EB15EF"/>
    <w:rsid w:val="00EB4418"/>
    <w:rsid w:val="00EC0611"/>
    <w:rsid w:val="00EC0D47"/>
    <w:rsid w:val="00EC5733"/>
    <w:rsid w:val="00ED1477"/>
    <w:rsid w:val="00ED5E06"/>
    <w:rsid w:val="00EE0D38"/>
    <w:rsid w:val="00EE40CF"/>
    <w:rsid w:val="00EF2BC3"/>
    <w:rsid w:val="00F05CC7"/>
    <w:rsid w:val="00F06F45"/>
    <w:rsid w:val="00F07238"/>
    <w:rsid w:val="00F07FF4"/>
    <w:rsid w:val="00F12CE5"/>
    <w:rsid w:val="00F16E14"/>
    <w:rsid w:val="00F1778F"/>
    <w:rsid w:val="00F20460"/>
    <w:rsid w:val="00F2053D"/>
    <w:rsid w:val="00F205D2"/>
    <w:rsid w:val="00F20DE5"/>
    <w:rsid w:val="00F22ADB"/>
    <w:rsid w:val="00F23EBE"/>
    <w:rsid w:val="00F25702"/>
    <w:rsid w:val="00F26CAD"/>
    <w:rsid w:val="00F3037D"/>
    <w:rsid w:val="00F324BF"/>
    <w:rsid w:val="00F33F9A"/>
    <w:rsid w:val="00F34CEB"/>
    <w:rsid w:val="00F36F83"/>
    <w:rsid w:val="00F36FAE"/>
    <w:rsid w:val="00F437FB"/>
    <w:rsid w:val="00F52045"/>
    <w:rsid w:val="00F523BB"/>
    <w:rsid w:val="00F55434"/>
    <w:rsid w:val="00F60D58"/>
    <w:rsid w:val="00F61482"/>
    <w:rsid w:val="00F64032"/>
    <w:rsid w:val="00F65B81"/>
    <w:rsid w:val="00F65F75"/>
    <w:rsid w:val="00F66782"/>
    <w:rsid w:val="00F71276"/>
    <w:rsid w:val="00F77397"/>
    <w:rsid w:val="00F815FB"/>
    <w:rsid w:val="00F82589"/>
    <w:rsid w:val="00F82F1F"/>
    <w:rsid w:val="00F85D02"/>
    <w:rsid w:val="00F87E24"/>
    <w:rsid w:val="00F90E28"/>
    <w:rsid w:val="00F929E1"/>
    <w:rsid w:val="00F94BD5"/>
    <w:rsid w:val="00F94D9E"/>
    <w:rsid w:val="00F96AD4"/>
    <w:rsid w:val="00F97703"/>
    <w:rsid w:val="00F97D5F"/>
    <w:rsid w:val="00FA02D3"/>
    <w:rsid w:val="00FA3D54"/>
    <w:rsid w:val="00FA4BA5"/>
    <w:rsid w:val="00FA580E"/>
    <w:rsid w:val="00FA6FFB"/>
    <w:rsid w:val="00FB03C3"/>
    <w:rsid w:val="00FB169B"/>
    <w:rsid w:val="00FB396A"/>
    <w:rsid w:val="00FB5B1F"/>
    <w:rsid w:val="00FB772B"/>
    <w:rsid w:val="00FC0E97"/>
    <w:rsid w:val="00FC1ACC"/>
    <w:rsid w:val="00FC35AF"/>
    <w:rsid w:val="00FC6355"/>
    <w:rsid w:val="00FD0816"/>
    <w:rsid w:val="00FD0F72"/>
    <w:rsid w:val="00FD2AEE"/>
    <w:rsid w:val="00FD5352"/>
    <w:rsid w:val="00FD7EA1"/>
    <w:rsid w:val="00FE01FF"/>
    <w:rsid w:val="00FE4C52"/>
    <w:rsid w:val="00FE7E80"/>
    <w:rsid w:val="00FF0B63"/>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32655"/>
  <w15:chartTrackingRefBased/>
  <w15:docId w15:val="{581EFCC2-B7C0-4B60-A881-E7A1AFC6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24F"/>
    <w:rPr>
      <w:rFonts w:eastAsia="Times New Roman"/>
      <w:sz w:val="24"/>
      <w:szCs w:val="24"/>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eastAsia="zh-CN"/>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hAnsi="Calibri Light"/>
      <w:color w:val="1F4D78"/>
      <w:sz w:val="20"/>
      <w:szCs w:val="20"/>
      <w:lang w:val="sl-SI" w:eastAsia="zh-CN"/>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rFonts w:eastAsia="Calibri"/>
      <w:sz w:val="20"/>
      <w:szCs w:val="20"/>
      <w:lang w:eastAsia="zh-CN"/>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rFonts w:eastAsia="Calibri"/>
      <w:sz w:val="20"/>
      <w:szCs w:val="20"/>
      <w:lang w:eastAsia="zh-CN"/>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lang w:val="sl-SI" w:eastAsia="zh-CN"/>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sz w:val="20"/>
      <w:szCs w:val="20"/>
      <w:lang w:eastAsia="zh-CN"/>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sz w:val="20"/>
      <w:szCs w:val="20"/>
      <w:lang w:eastAsia="zh-CN"/>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rFonts w:eastAsia="Calibri"/>
      <w:noProof/>
      <w:sz w:val="20"/>
      <w:szCs w:val="20"/>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rFonts w:eastAsia="Calibri"/>
      <w:noProof/>
      <w:sz w:val="20"/>
      <w:szCs w:val="20"/>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rFonts w:eastAsia="Calibri"/>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rFonts w:eastAsia="Calibri"/>
      <w:noProof/>
      <w:sz w:val="20"/>
      <w:szCs w:val="20"/>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eastAsia="Calibri" w:hAnsi="Arial"/>
      <w:sz w:val="20"/>
      <w:szCs w:val="20"/>
      <w:lang w:val="sl-SI" w:eastAsia="zh-CN"/>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eastAsia="Calibri" w:hAnsi="Arial"/>
      <w:sz w:val="20"/>
      <w:szCs w:val="20"/>
      <w:lang w:val="sl-SI" w:eastAsia="zh-CN"/>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szCs w:val="20"/>
      <w:lang w:val="sl-SI" w:eastAsia="zh-CN"/>
    </w:rPr>
  </w:style>
  <w:style w:type="paragraph" w:styleId="BodyText">
    <w:name w:val="Body Text"/>
    <w:basedOn w:val="Normal"/>
    <w:link w:val="BodyTextChar"/>
    <w:uiPriority w:val="1"/>
    <w:qFormat/>
    <w:rsid w:val="00516010"/>
    <w:pPr>
      <w:widowControl w:val="0"/>
      <w:autoSpaceDE w:val="0"/>
      <w:autoSpaceDN w:val="0"/>
    </w:pPr>
    <w:rPr>
      <w:rFonts w:eastAsia="Calibri"/>
      <w:sz w:val="20"/>
      <w:szCs w:val="20"/>
      <w:lang w:eastAsia="zh-CN"/>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sz w:val="20"/>
      <w:szCs w:val="20"/>
      <w:lang w:eastAsia="zh-CN"/>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rPr>
      <w:rFonts w:eastAsia="Calibri"/>
      <w:sz w:val="20"/>
      <w:szCs w:val="20"/>
      <w:lang w:val="sl-SI" w:eastAsia="zh-CN"/>
    </w:r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eastAsia="Calibri" w:hAnsi="Arial" w:cs="Arial"/>
      <w:sz w:val="22"/>
      <w:szCs w:val="22"/>
    </w:rPr>
  </w:style>
  <w:style w:type="paragraph" w:customStyle="1" w:styleId="CM4">
    <w:name w:val="CM4"/>
    <w:basedOn w:val="Normal"/>
    <w:next w:val="Normal"/>
    <w:uiPriority w:val="99"/>
    <w:rsid w:val="00690CBC"/>
    <w:pPr>
      <w:autoSpaceDE w:val="0"/>
      <w:autoSpaceDN w:val="0"/>
      <w:adjustRightInd w:val="0"/>
    </w:pPr>
    <w:rPr>
      <w:rFonts w:ascii="EUAlbertina" w:eastAsia="Calibri" w:hAnsi="EUAlbertina"/>
      <w:sz w:val="20"/>
      <w:szCs w:val="20"/>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rFonts w:eastAsia="Calibri"/>
      <w:sz w:val="20"/>
      <w:szCs w:val="20"/>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rFonts w:eastAsia="Calibri"/>
      <w:sz w:val="20"/>
      <w:szCs w:val="20"/>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eastAsia="Calibri" w:hAnsi="Arial"/>
      <w:b/>
      <w:caps/>
      <w:sz w:val="34"/>
      <w:szCs w:val="20"/>
      <w:lang w:val="sr-Cyrl-CS"/>
    </w:rPr>
  </w:style>
  <w:style w:type="paragraph" w:styleId="EndnoteText">
    <w:name w:val="endnote text"/>
    <w:basedOn w:val="Normal"/>
    <w:link w:val="EndnoteTextChar"/>
    <w:uiPriority w:val="99"/>
    <w:semiHidden/>
    <w:unhideWhenUsed/>
    <w:rsid w:val="00A2037A"/>
    <w:rPr>
      <w:rFonts w:eastAsia="Calibri"/>
      <w:sz w:val="20"/>
      <w:szCs w:val="20"/>
      <w:lang w:val="sl-SI" w:eastAsia="zh-CN"/>
    </w:rPr>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rPr>
      <w:rFonts w:eastAsia="Calibri"/>
      <w:sz w:val="20"/>
      <w:szCs w:val="20"/>
      <w:lang w:val="sl-SI" w:eastAsia="zh-CN"/>
    </w:r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rPr>
      <w:rFonts w:eastAsia="Calibri"/>
      <w:sz w:val="20"/>
      <w:szCs w:val="20"/>
      <w:lang w:val="sl-SI" w:eastAsia="zh-CN"/>
    </w:r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rPr>
      <w:rFonts w:eastAsia="Calibri"/>
      <w:sz w:val="20"/>
      <w:szCs w:val="20"/>
      <w:lang w:val="sl-SI" w:eastAsia="zh-CN"/>
    </w:rPr>
  </w:style>
  <w:style w:type="paragraph" w:customStyle="1" w:styleId="List1">
    <w:name w:val="List1"/>
    <w:basedOn w:val="Normal"/>
    <w:rsid w:val="004D38D0"/>
    <w:pPr>
      <w:spacing w:before="100" w:beforeAutospacing="1" w:after="100" w:afterAutospacing="1"/>
    </w:pPr>
    <w:rPr>
      <w:rFonts w:eastAsia="Calibri"/>
      <w:sz w:val="20"/>
      <w:szCs w:val="20"/>
      <w:lang w:val="sl-SI" w:eastAsia="zh-CN"/>
    </w:rPr>
  </w:style>
  <w:style w:type="paragraph" w:customStyle="1" w:styleId="modref">
    <w:name w:val="modref"/>
    <w:basedOn w:val="Normal"/>
    <w:rsid w:val="004D38D0"/>
    <w:pPr>
      <w:spacing w:before="100" w:beforeAutospacing="1" w:after="100" w:afterAutospacing="1"/>
    </w:pPr>
    <w:rPr>
      <w:rFonts w:eastAsia="Calibri"/>
      <w:sz w:val="20"/>
      <w:szCs w:val="20"/>
      <w:lang w:val="sl-SI" w:eastAsia="zh-CN"/>
    </w:r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rPr>
      <w:rFonts w:eastAsia="Calibri"/>
      <w:sz w:val="20"/>
      <w:szCs w:val="20"/>
      <w:lang w:val="sl-SI" w:eastAsia="zh-CN"/>
    </w:rPr>
  </w:style>
  <w:style w:type="paragraph" w:customStyle="1" w:styleId="stitle-article-quoted">
    <w:name w:val="stitle-article-quoted"/>
    <w:basedOn w:val="Normal"/>
    <w:rsid w:val="004D38D0"/>
    <w:pPr>
      <w:spacing w:before="100" w:beforeAutospacing="1" w:after="100" w:afterAutospacing="1"/>
    </w:pPr>
    <w:rPr>
      <w:rFonts w:eastAsia="Calibri"/>
      <w:sz w:val="20"/>
      <w:szCs w:val="20"/>
      <w:lang w:val="sl-SI" w:eastAsia="zh-CN"/>
    </w:rPr>
  </w:style>
  <w:style w:type="paragraph" w:customStyle="1" w:styleId="title-annex-1">
    <w:name w:val="title-annex-1"/>
    <w:basedOn w:val="Normal"/>
    <w:rsid w:val="004D38D0"/>
    <w:pPr>
      <w:spacing w:before="100" w:beforeAutospacing="1" w:after="100" w:afterAutospacing="1"/>
    </w:pPr>
    <w:rPr>
      <w:rFonts w:eastAsia="Calibri"/>
      <w:sz w:val="20"/>
      <w:szCs w:val="20"/>
      <w:lang w:val="sl-SI" w:eastAsia="zh-CN"/>
    </w:rPr>
  </w:style>
  <w:style w:type="paragraph" w:customStyle="1" w:styleId="title-gr-seq-level-1">
    <w:name w:val="title-gr-seq-level-1"/>
    <w:basedOn w:val="Normal"/>
    <w:rsid w:val="004D38D0"/>
    <w:pPr>
      <w:spacing w:before="100" w:beforeAutospacing="1" w:after="100" w:afterAutospacing="1"/>
    </w:pPr>
    <w:rPr>
      <w:rFonts w:eastAsia="Calibri"/>
      <w:sz w:val="20"/>
      <w:szCs w:val="20"/>
      <w:lang w:val="sl-SI" w:eastAsia="zh-CN"/>
    </w:rPr>
  </w:style>
  <w:style w:type="paragraph" w:customStyle="1" w:styleId="title-gr-seq-level-2">
    <w:name w:val="title-gr-seq-level-2"/>
    <w:basedOn w:val="Normal"/>
    <w:rsid w:val="004D38D0"/>
    <w:pPr>
      <w:spacing w:before="100" w:beforeAutospacing="1" w:after="100" w:afterAutospacing="1"/>
    </w:pPr>
    <w:rPr>
      <w:rFonts w:eastAsia="Calibri"/>
      <w:sz w:val="20"/>
      <w:szCs w:val="20"/>
      <w:lang w:val="sl-SI" w:eastAsia="zh-CN"/>
    </w:rPr>
  </w:style>
  <w:style w:type="paragraph" w:customStyle="1" w:styleId="title-gr-seq-level-3">
    <w:name w:val="title-gr-seq-level-3"/>
    <w:basedOn w:val="Normal"/>
    <w:rsid w:val="004D38D0"/>
    <w:pPr>
      <w:spacing w:before="100" w:beforeAutospacing="1" w:after="100" w:afterAutospacing="1"/>
    </w:pPr>
    <w:rPr>
      <w:rFonts w:eastAsia="Calibri"/>
      <w:sz w:val="20"/>
      <w:szCs w:val="20"/>
      <w:lang w:val="sl-SI" w:eastAsia="zh-CN"/>
    </w:rPr>
  </w:style>
  <w:style w:type="character" w:customStyle="1" w:styleId="UnresolvedMention1">
    <w:name w:val="Unresolved Mention1"/>
    <w:uiPriority w:val="99"/>
    <w:semiHidden/>
    <w:unhideWhenUsed/>
    <w:rsid w:val="000258A7"/>
    <w:rPr>
      <w:color w:val="605E5C"/>
      <w:shd w:val="clear" w:color="auto" w:fill="E1DFDD"/>
    </w:rPr>
  </w:style>
  <w:style w:type="paragraph" w:customStyle="1" w:styleId="Char">
    <w:name w:val="Char"/>
    <w:basedOn w:val="Normal"/>
    <w:rsid w:val="00AC7B06"/>
    <w:pPr>
      <w:tabs>
        <w:tab w:val="left" w:pos="567"/>
      </w:tabs>
      <w:spacing w:before="120" w:after="160" w:line="240" w:lineRule="exact"/>
      <w:ind w:left="1584" w:hanging="504"/>
    </w:pPr>
    <w:rPr>
      <w:rFonts w:ascii="Arial" w:hAnsi="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40772447">
      <w:bodyDiv w:val="1"/>
      <w:marLeft w:val="0"/>
      <w:marRight w:val="0"/>
      <w:marTop w:val="0"/>
      <w:marBottom w:val="0"/>
      <w:divBdr>
        <w:top w:val="none" w:sz="0" w:space="0" w:color="auto"/>
        <w:left w:val="none" w:sz="0" w:space="0" w:color="auto"/>
        <w:bottom w:val="none" w:sz="0" w:space="0" w:color="auto"/>
        <w:right w:val="none" w:sz="0" w:space="0" w:color="auto"/>
      </w:divBdr>
      <w:divsChild>
        <w:div w:id="316230625">
          <w:marLeft w:val="0"/>
          <w:marRight w:val="0"/>
          <w:marTop w:val="0"/>
          <w:marBottom w:val="0"/>
          <w:divBdr>
            <w:top w:val="none" w:sz="0" w:space="0" w:color="auto"/>
            <w:left w:val="none" w:sz="0" w:space="0" w:color="auto"/>
            <w:bottom w:val="none" w:sz="0" w:space="0" w:color="auto"/>
            <w:right w:val="none" w:sz="0" w:space="0" w:color="auto"/>
          </w:divBdr>
          <w:divsChild>
            <w:div w:id="718742639">
              <w:marLeft w:val="0"/>
              <w:marRight w:val="0"/>
              <w:marTop w:val="120"/>
              <w:marBottom w:val="0"/>
              <w:divBdr>
                <w:top w:val="none" w:sz="0" w:space="0" w:color="auto"/>
                <w:left w:val="none" w:sz="0" w:space="0" w:color="auto"/>
                <w:bottom w:val="none" w:sz="0" w:space="0" w:color="auto"/>
                <w:right w:val="none" w:sz="0" w:space="0" w:color="auto"/>
              </w:divBdr>
            </w:div>
            <w:div w:id="1482574313">
              <w:marLeft w:val="0"/>
              <w:marRight w:val="0"/>
              <w:marTop w:val="0"/>
              <w:marBottom w:val="0"/>
              <w:divBdr>
                <w:top w:val="none" w:sz="0" w:space="0" w:color="auto"/>
                <w:left w:val="none" w:sz="0" w:space="0" w:color="auto"/>
                <w:bottom w:val="none" w:sz="0" w:space="0" w:color="auto"/>
                <w:right w:val="none" w:sz="0" w:space="0" w:color="auto"/>
              </w:divBdr>
              <w:divsChild>
                <w:div w:id="12087625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08548567">
          <w:marLeft w:val="0"/>
          <w:marRight w:val="0"/>
          <w:marTop w:val="0"/>
          <w:marBottom w:val="0"/>
          <w:divBdr>
            <w:top w:val="none" w:sz="0" w:space="0" w:color="auto"/>
            <w:left w:val="none" w:sz="0" w:space="0" w:color="auto"/>
            <w:bottom w:val="none" w:sz="0" w:space="0" w:color="auto"/>
            <w:right w:val="none" w:sz="0" w:space="0" w:color="auto"/>
          </w:divBdr>
          <w:divsChild>
            <w:div w:id="414982016">
              <w:marLeft w:val="0"/>
              <w:marRight w:val="0"/>
              <w:marTop w:val="120"/>
              <w:marBottom w:val="0"/>
              <w:divBdr>
                <w:top w:val="none" w:sz="0" w:space="0" w:color="auto"/>
                <w:left w:val="none" w:sz="0" w:space="0" w:color="auto"/>
                <w:bottom w:val="none" w:sz="0" w:space="0" w:color="auto"/>
                <w:right w:val="none" w:sz="0" w:space="0" w:color="auto"/>
              </w:divBdr>
            </w:div>
            <w:div w:id="1986011063">
              <w:marLeft w:val="0"/>
              <w:marRight w:val="0"/>
              <w:marTop w:val="0"/>
              <w:marBottom w:val="0"/>
              <w:divBdr>
                <w:top w:val="none" w:sz="0" w:space="0" w:color="auto"/>
                <w:left w:val="none" w:sz="0" w:space="0" w:color="auto"/>
                <w:bottom w:val="none" w:sz="0" w:space="0" w:color="auto"/>
                <w:right w:val="none" w:sz="0" w:space="0" w:color="auto"/>
              </w:divBdr>
              <w:divsChild>
                <w:div w:id="19375207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15899915">
          <w:marLeft w:val="0"/>
          <w:marRight w:val="0"/>
          <w:marTop w:val="0"/>
          <w:marBottom w:val="0"/>
          <w:divBdr>
            <w:top w:val="none" w:sz="0" w:space="0" w:color="auto"/>
            <w:left w:val="none" w:sz="0" w:space="0" w:color="auto"/>
            <w:bottom w:val="none" w:sz="0" w:space="0" w:color="auto"/>
            <w:right w:val="none" w:sz="0" w:space="0" w:color="auto"/>
          </w:divBdr>
          <w:divsChild>
            <w:div w:id="155809163">
              <w:marLeft w:val="0"/>
              <w:marRight w:val="0"/>
              <w:marTop w:val="120"/>
              <w:marBottom w:val="0"/>
              <w:divBdr>
                <w:top w:val="none" w:sz="0" w:space="0" w:color="auto"/>
                <w:left w:val="none" w:sz="0" w:space="0" w:color="auto"/>
                <w:bottom w:val="none" w:sz="0" w:space="0" w:color="auto"/>
                <w:right w:val="none" w:sz="0" w:space="0" w:color="auto"/>
              </w:divBdr>
            </w:div>
            <w:div w:id="440876440">
              <w:marLeft w:val="0"/>
              <w:marRight w:val="0"/>
              <w:marTop w:val="0"/>
              <w:marBottom w:val="0"/>
              <w:divBdr>
                <w:top w:val="none" w:sz="0" w:space="0" w:color="auto"/>
                <w:left w:val="none" w:sz="0" w:space="0" w:color="auto"/>
                <w:bottom w:val="none" w:sz="0" w:space="0" w:color="auto"/>
                <w:right w:val="none" w:sz="0" w:space="0" w:color="auto"/>
              </w:divBdr>
              <w:divsChild>
                <w:div w:id="640365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5979598">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26903285">
      <w:bodyDiv w:val="1"/>
      <w:marLeft w:val="0"/>
      <w:marRight w:val="0"/>
      <w:marTop w:val="0"/>
      <w:marBottom w:val="0"/>
      <w:divBdr>
        <w:top w:val="none" w:sz="0" w:space="0" w:color="auto"/>
        <w:left w:val="none" w:sz="0" w:space="0" w:color="auto"/>
        <w:bottom w:val="none" w:sz="0" w:space="0" w:color="auto"/>
        <w:right w:val="none" w:sz="0" w:space="0" w:color="auto"/>
      </w:divBdr>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452671389">
      <w:bodyDiv w:val="1"/>
      <w:marLeft w:val="0"/>
      <w:marRight w:val="0"/>
      <w:marTop w:val="0"/>
      <w:marBottom w:val="0"/>
      <w:divBdr>
        <w:top w:val="none" w:sz="0" w:space="0" w:color="auto"/>
        <w:left w:val="none" w:sz="0" w:space="0" w:color="auto"/>
        <w:bottom w:val="none" w:sz="0" w:space="0" w:color="auto"/>
        <w:right w:val="none" w:sz="0" w:space="0" w:color="auto"/>
      </w:divBdr>
      <w:divsChild>
        <w:div w:id="407190084">
          <w:marLeft w:val="0"/>
          <w:marRight w:val="0"/>
          <w:marTop w:val="0"/>
          <w:marBottom w:val="0"/>
          <w:divBdr>
            <w:top w:val="none" w:sz="0" w:space="0" w:color="auto"/>
            <w:left w:val="none" w:sz="0" w:space="0" w:color="auto"/>
            <w:bottom w:val="none" w:sz="0" w:space="0" w:color="auto"/>
            <w:right w:val="none" w:sz="0" w:space="0" w:color="auto"/>
          </w:divBdr>
          <w:divsChild>
            <w:div w:id="355035194">
              <w:marLeft w:val="0"/>
              <w:marRight w:val="0"/>
              <w:marTop w:val="0"/>
              <w:marBottom w:val="0"/>
              <w:divBdr>
                <w:top w:val="none" w:sz="0" w:space="0" w:color="auto"/>
                <w:left w:val="none" w:sz="0" w:space="0" w:color="auto"/>
                <w:bottom w:val="none" w:sz="0" w:space="0" w:color="auto"/>
                <w:right w:val="none" w:sz="0" w:space="0" w:color="auto"/>
              </w:divBdr>
            </w:div>
            <w:div w:id="1780293828">
              <w:marLeft w:val="0"/>
              <w:marRight w:val="0"/>
              <w:marTop w:val="120"/>
              <w:marBottom w:val="0"/>
              <w:divBdr>
                <w:top w:val="none" w:sz="0" w:space="0" w:color="auto"/>
                <w:left w:val="none" w:sz="0" w:space="0" w:color="auto"/>
                <w:bottom w:val="none" w:sz="0" w:space="0" w:color="auto"/>
                <w:right w:val="none" w:sz="0" w:space="0" w:color="auto"/>
              </w:divBdr>
            </w:div>
          </w:divsChild>
        </w:div>
        <w:div w:id="1064448578">
          <w:marLeft w:val="0"/>
          <w:marRight w:val="0"/>
          <w:marTop w:val="0"/>
          <w:marBottom w:val="0"/>
          <w:divBdr>
            <w:top w:val="none" w:sz="0" w:space="0" w:color="auto"/>
            <w:left w:val="none" w:sz="0" w:space="0" w:color="auto"/>
            <w:bottom w:val="none" w:sz="0" w:space="0" w:color="auto"/>
            <w:right w:val="none" w:sz="0" w:space="0" w:color="auto"/>
          </w:divBdr>
          <w:divsChild>
            <w:div w:id="1315525385">
              <w:marLeft w:val="0"/>
              <w:marRight w:val="0"/>
              <w:marTop w:val="120"/>
              <w:marBottom w:val="0"/>
              <w:divBdr>
                <w:top w:val="none" w:sz="0" w:space="0" w:color="auto"/>
                <w:left w:val="none" w:sz="0" w:space="0" w:color="auto"/>
                <w:bottom w:val="none" w:sz="0" w:space="0" w:color="auto"/>
                <w:right w:val="none" w:sz="0" w:space="0" w:color="auto"/>
              </w:divBdr>
            </w:div>
            <w:div w:id="1714772373">
              <w:marLeft w:val="0"/>
              <w:marRight w:val="0"/>
              <w:marTop w:val="0"/>
              <w:marBottom w:val="0"/>
              <w:divBdr>
                <w:top w:val="none" w:sz="0" w:space="0" w:color="auto"/>
                <w:left w:val="none" w:sz="0" w:space="0" w:color="auto"/>
                <w:bottom w:val="none" w:sz="0" w:space="0" w:color="auto"/>
                <w:right w:val="none" w:sz="0" w:space="0" w:color="auto"/>
              </w:divBdr>
              <w:divsChild>
                <w:div w:id="181751940">
                  <w:marLeft w:val="0"/>
                  <w:marRight w:val="0"/>
                  <w:marTop w:val="0"/>
                  <w:marBottom w:val="0"/>
                  <w:divBdr>
                    <w:top w:val="none" w:sz="0" w:space="0" w:color="auto"/>
                    <w:left w:val="none" w:sz="0" w:space="0" w:color="auto"/>
                    <w:bottom w:val="none" w:sz="0" w:space="0" w:color="auto"/>
                    <w:right w:val="none" w:sz="0" w:space="0" w:color="auto"/>
                  </w:divBdr>
                  <w:divsChild>
                    <w:div w:id="1925262119">
                      <w:marLeft w:val="0"/>
                      <w:marRight w:val="0"/>
                      <w:marTop w:val="0"/>
                      <w:marBottom w:val="0"/>
                      <w:divBdr>
                        <w:top w:val="none" w:sz="0" w:space="0" w:color="auto"/>
                        <w:left w:val="none" w:sz="0" w:space="0" w:color="auto"/>
                        <w:bottom w:val="none" w:sz="0" w:space="0" w:color="auto"/>
                        <w:right w:val="none" w:sz="0" w:space="0" w:color="auto"/>
                      </w:divBdr>
                      <w:divsChild>
                        <w:div w:id="24525447">
                          <w:marLeft w:val="0"/>
                          <w:marRight w:val="0"/>
                          <w:marTop w:val="120"/>
                          <w:marBottom w:val="0"/>
                          <w:divBdr>
                            <w:top w:val="none" w:sz="0" w:space="0" w:color="auto"/>
                            <w:left w:val="none" w:sz="0" w:space="0" w:color="auto"/>
                            <w:bottom w:val="none" w:sz="0" w:space="0" w:color="auto"/>
                            <w:right w:val="none" w:sz="0" w:space="0" w:color="auto"/>
                          </w:divBdr>
                        </w:div>
                      </w:divsChild>
                    </w:div>
                    <w:div w:id="2070301748">
                      <w:marLeft w:val="0"/>
                      <w:marRight w:val="0"/>
                      <w:marTop w:val="120"/>
                      <w:marBottom w:val="0"/>
                      <w:divBdr>
                        <w:top w:val="none" w:sz="0" w:space="0" w:color="auto"/>
                        <w:left w:val="none" w:sz="0" w:space="0" w:color="auto"/>
                        <w:bottom w:val="none" w:sz="0" w:space="0" w:color="auto"/>
                        <w:right w:val="none" w:sz="0" w:space="0" w:color="auto"/>
                      </w:divBdr>
                    </w:div>
                  </w:divsChild>
                </w:div>
                <w:div w:id="685862368">
                  <w:marLeft w:val="0"/>
                  <w:marRight w:val="0"/>
                  <w:marTop w:val="0"/>
                  <w:marBottom w:val="0"/>
                  <w:divBdr>
                    <w:top w:val="none" w:sz="0" w:space="0" w:color="auto"/>
                    <w:left w:val="none" w:sz="0" w:space="0" w:color="auto"/>
                    <w:bottom w:val="none" w:sz="0" w:space="0" w:color="auto"/>
                    <w:right w:val="none" w:sz="0" w:space="0" w:color="auto"/>
                  </w:divBdr>
                  <w:divsChild>
                    <w:div w:id="931426012">
                      <w:marLeft w:val="0"/>
                      <w:marRight w:val="0"/>
                      <w:marTop w:val="120"/>
                      <w:marBottom w:val="0"/>
                      <w:divBdr>
                        <w:top w:val="none" w:sz="0" w:space="0" w:color="auto"/>
                        <w:left w:val="none" w:sz="0" w:space="0" w:color="auto"/>
                        <w:bottom w:val="none" w:sz="0" w:space="0" w:color="auto"/>
                        <w:right w:val="none" w:sz="0" w:space="0" w:color="auto"/>
                      </w:divBdr>
                    </w:div>
                    <w:div w:id="1826312485">
                      <w:marLeft w:val="0"/>
                      <w:marRight w:val="0"/>
                      <w:marTop w:val="0"/>
                      <w:marBottom w:val="0"/>
                      <w:divBdr>
                        <w:top w:val="none" w:sz="0" w:space="0" w:color="auto"/>
                        <w:left w:val="none" w:sz="0" w:space="0" w:color="auto"/>
                        <w:bottom w:val="none" w:sz="0" w:space="0" w:color="auto"/>
                        <w:right w:val="none" w:sz="0" w:space="0" w:color="auto"/>
                      </w:divBdr>
                      <w:divsChild>
                        <w:div w:id="652251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81331487">
                  <w:marLeft w:val="0"/>
                  <w:marRight w:val="0"/>
                  <w:marTop w:val="0"/>
                  <w:marBottom w:val="0"/>
                  <w:divBdr>
                    <w:top w:val="none" w:sz="0" w:space="0" w:color="auto"/>
                    <w:left w:val="none" w:sz="0" w:space="0" w:color="auto"/>
                    <w:bottom w:val="none" w:sz="0" w:space="0" w:color="auto"/>
                    <w:right w:val="none" w:sz="0" w:space="0" w:color="auto"/>
                  </w:divBdr>
                  <w:divsChild>
                    <w:div w:id="922687034">
                      <w:marLeft w:val="0"/>
                      <w:marRight w:val="0"/>
                      <w:marTop w:val="0"/>
                      <w:marBottom w:val="0"/>
                      <w:divBdr>
                        <w:top w:val="none" w:sz="0" w:space="0" w:color="auto"/>
                        <w:left w:val="none" w:sz="0" w:space="0" w:color="auto"/>
                        <w:bottom w:val="none" w:sz="0" w:space="0" w:color="auto"/>
                        <w:right w:val="none" w:sz="0" w:space="0" w:color="auto"/>
                      </w:divBdr>
                      <w:divsChild>
                        <w:div w:id="141384912">
                          <w:marLeft w:val="0"/>
                          <w:marRight w:val="0"/>
                          <w:marTop w:val="120"/>
                          <w:marBottom w:val="0"/>
                          <w:divBdr>
                            <w:top w:val="none" w:sz="0" w:space="0" w:color="auto"/>
                            <w:left w:val="none" w:sz="0" w:space="0" w:color="auto"/>
                            <w:bottom w:val="none" w:sz="0" w:space="0" w:color="auto"/>
                            <w:right w:val="none" w:sz="0" w:space="0" w:color="auto"/>
                          </w:divBdr>
                        </w:div>
                      </w:divsChild>
                    </w:div>
                    <w:div w:id="1599437579">
                      <w:marLeft w:val="0"/>
                      <w:marRight w:val="0"/>
                      <w:marTop w:val="120"/>
                      <w:marBottom w:val="0"/>
                      <w:divBdr>
                        <w:top w:val="none" w:sz="0" w:space="0" w:color="auto"/>
                        <w:left w:val="none" w:sz="0" w:space="0" w:color="auto"/>
                        <w:bottom w:val="none" w:sz="0" w:space="0" w:color="auto"/>
                        <w:right w:val="none" w:sz="0" w:space="0" w:color="auto"/>
                      </w:divBdr>
                    </w:div>
                  </w:divsChild>
                </w:div>
                <w:div w:id="1105421599">
                  <w:marLeft w:val="0"/>
                  <w:marRight w:val="0"/>
                  <w:marTop w:val="0"/>
                  <w:marBottom w:val="0"/>
                  <w:divBdr>
                    <w:top w:val="none" w:sz="0" w:space="0" w:color="auto"/>
                    <w:left w:val="none" w:sz="0" w:space="0" w:color="auto"/>
                    <w:bottom w:val="none" w:sz="0" w:space="0" w:color="auto"/>
                    <w:right w:val="none" w:sz="0" w:space="0" w:color="auto"/>
                  </w:divBdr>
                  <w:divsChild>
                    <w:div w:id="1119569649">
                      <w:marLeft w:val="0"/>
                      <w:marRight w:val="0"/>
                      <w:marTop w:val="120"/>
                      <w:marBottom w:val="0"/>
                      <w:divBdr>
                        <w:top w:val="none" w:sz="0" w:space="0" w:color="auto"/>
                        <w:left w:val="none" w:sz="0" w:space="0" w:color="auto"/>
                        <w:bottom w:val="none" w:sz="0" w:space="0" w:color="auto"/>
                        <w:right w:val="none" w:sz="0" w:space="0" w:color="auto"/>
                      </w:divBdr>
                    </w:div>
                    <w:div w:id="1595043646">
                      <w:marLeft w:val="0"/>
                      <w:marRight w:val="0"/>
                      <w:marTop w:val="0"/>
                      <w:marBottom w:val="0"/>
                      <w:divBdr>
                        <w:top w:val="none" w:sz="0" w:space="0" w:color="auto"/>
                        <w:left w:val="none" w:sz="0" w:space="0" w:color="auto"/>
                        <w:bottom w:val="none" w:sz="0" w:space="0" w:color="auto"/>
                        <w:right w:val="none" w:sz="0" w:space="0" w:color="auto"/>
                      </w:divBdr>
                      <w:divsChild>
                        <w:div w:id="8549981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12519636">
                  <w:marLeft w:val="0"/>
                  <w:marRight w:val="0"/>
                  <w:marTop w:val="0"/>
                  <w:marBottom w:val="0"/>
                  <w:divBdr>
                    <w:top w:val="none" w:sz="0" w:space="0" w:color="auto"/>
                    <w:left w:val="none" w:sz="0" w:space="0" w:color="auto"/>
                    <w:bottom w:val="none" w:sz="0" w:space="0" w:color="auto"/>
                    <w:right w:val="none" w:sz="0" w:space="0" w:color="auto"/>
                  </w:divBdr>
                  <w:divsChild>
                    <w:div w:id="3365700">
                      <w:marLeft w:val="0"/>
                      <w:marRight w:val="0"/>
                      <w:marTop w:val="120"/>
                      <w:marBottom w:val="0"/>
                      <w:divBdr>
                        <w:top w:val="none" w:sz="0" w:space="0" w:color="auto"/>
                        <w:left w:val="none" w:sz="0" w:space="0" w:color="auto"/>
                        <w:bottom w:val="none" w:sz="0" w:space="0" w:color="auto"/>
                        <w:right w:val="none" w:sz="0" w:space="0" w:color="auto"/>
                      </w:divBdr>
                    </w:div>
                    <w:div w:id="1262689881">
                      <w:marLeft w:val="0"/>
                      <w:marRight w:val="0"/>
                      <w:marTop w:val="0"/>
                      <w:marBottom w:val="0"/>
                      <w:divBdr>
                        <w:top w:val="none" w:sz="0" w:space="0" w:color="auto"/>
                        <w:left w:val="none" w:sz="0" w:space="0" w:color="auto"/>
                        <w:bottom w:val="none" w:sz="0" w:space="0" w:color="auto"/>
                        <w:right w:val="none" w:sz="0" w:space="0" w:color="auto"/>
                      </w:divBdr>
                      <w:divsChild>
                        <w:div w:id="13449418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20920234">
                  <w:marLeft w:val="0"/>
                  <w:marRight w:val="0"/>
                  <w:marTop w:val="0"/>
                  <w:marBottom w:val="0"/>
                  <w:divBdr>
                    <w:top w:val="none" w:sz="0" w:space="0" w:color="auto"/>
                    <w:left w:val="none" w:sz="0" w:space="0" w:color="auto"/>
                    <w:bottom w:val="none" w:sz="0" w:space="0" w:color="auto"/>
                    <w:right w:val="none" w:sz="0" w:space="0" w:color="auto"/>
                  </w:divBdr>
                  <w:divsChild>
                    <w:div w:id="392587328">
                      <w:marLeft w:val="0"/>
                      <w:marRight w:val="0"/>
                      <w:marTop w:val="120"/>
                      <w:marBottom w:val="0"/>
                      <w:divBdr>
                        <w:top w:val="none" w:sz="0" w:space="0" w:color="auto"/>
                        <w:left w:val="none" w:sz="0" w:space="0" w:color="auto"/>
                        <w:bottom w:val="none" w:sz="0" w:space="0" w:color="auto"/>
                        <w:right w:val="none" w:sz="0" w:space="0" w:color="auto"/>
                      </w:divBdr>
                    </w:div>
                    <w:div w:id="637222292">
                      <w:marLeft w:val="0"/>
                      <w:marRight w:val="0"/>
                      <w:marTop w:val="0"/>
                      <w:marBottom w:val="0"/>
                      <w:divBdr>
                        <w:top w:val="none" w:sz="0" w:space="0" w:color="auto"/>
                        <w:left w:val="none" w:sz="0" w:space="0" w:color="auto"/>
                        <w:bottom w:val="none" w:sz="0" w:space="0" w:color="auto"/>
                        <w:right w:val="none" w:sz="0" w:space="0" w:color="auto"/>
                      </w:divBdr>
                      <w:divsChild>
                        <w:div w:id="884346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4201630">
          <w:marLeft w:val="0"/>
          <w:marRight w:val="0"/>
          <w:marTop w:val="0"/>
          <w:marBottom w:val="0"/>
          <w:divBdr>
            <w:top w:val="none" w:sz="0" w:space="0" w:color="auto"/>
            <w:left w:val="none" w:sz="0" w:space="0" w:color="auto"/>
            <w:bottom w:val="none" w:sz="0" w:space="0" w:color="auto"/>
            <w:right w:val="none" w:sz="0" w:space="0" w:color="auto"/>
          </w:divBdr>
          <w:divsChild>
            <w:div w:id="228425523">
              <w:marLeft w:val="0"/>
              <w:marRight w:val="0"/>
              <w:marTop w:val="120"/>
              <w:marBottom w:val="0"/>
              <w:divBdr>
                <w:top w:val="none" w:sz="0" w:space="0" w:color="auto"/>
                <w:left w:val="none" w:sz="0" w:space="0" w:color="auto"/>
                <w:bottom w:val="none" w:sz="0" w:space="0" w:color="auto"/>
                <w:right w:val="none" w:sz="0" w:space="0" w:color="auto"/>
              </w:divBdr>
            </w:div>
            <w:div w:id="1970356797">
              <w:marLeft w:val="0"/>
              <w:marRight w:val="0"/>
              <w:marTop w:val="0"/>
              <w:marBottom w:val="0"/>
              <w:divBdr>
                <w:top w:val="none" w:sz="0" w:space="0" w:color="auto"/>
                <w:left w:val="none" w:sz="0" w:space="0" w:color="auto"/>
                <w:bottom w:val="none" w:sz="0" w:space="0" w:color="auto"/>
                <w:right w:val="none" w:sz="0" w:space="0" w:color="auto"/>
              </w:divBdr>
            </w:div>
          </w:divsChild>
        </w:div>
        <w:div w:id="1527523530">
          <w:marLeft w:val="0"/>
          <w:marRight w:val="0"/>
          <w:marTop w:val="0"/>
          <w:marBottom w:val="0"/>
          <w:divBdr>
            <w:top w:val="none" w:sz="0" w:space="0" w:color="auto"/>
            <w:left w:val="none" w:sz="0" w:space="0" w:color="auto"/>
            <w:bottom w:val="none" w:sz="0" w:space="0" w:color="auto"/>
            <w:right w:val="none" w:sz="0" w:space="0" w:color="auto"/>
          </w:divBdr>
          <w:divsChild>
            <w:div w:id="290017580">
              <w:marLeft w:val="0"/>
              <w:marRight w:val="0"/>
              <w:marTop w:val="120"/>
              <w:marBottom w:val="0"/>
              <w:divBdr>
                <w:top w:val="none" w:sz="0" w:space="0" w:color="auto"/>
                <w:left w:val="none" w:sz="0" w:space="0" w:color="auto"/>
                <w:bottom w:val="none" w:sz="0" w:space="0" w:color="auto"/>
                <w:right w:val="none" w:sz="0" w:space="0" w:color="auto"/>
              </w:divBdr>
            </w:div>
            <w:div w:id="447510135">
              <w:marLeft w:val="0"/>
              <w:marRight w:val="0"/>
              <w:marTop w:val="0"/>
              <w:marBottom w:val="0"/>
              <w:divBdr>
                <w:top w:val="none" w:sz="0" w:space="0" w:color="auto"/>
                <w:left w:val="none" w:sz="0" w:space="0" w:color="auto"/>
                <w:bottom w:val="none" w:sz="0" w:space="0" w:color="auto"/>
                <w:right w:val="none" w:sz="0" w:space="0" w:color="auto"/>
              </w:divBdr>
            </w:div>
          </w:divsChild>
        </w:div>
        <w:div w:id="1643922300">
          <w:marLeft w:val="0"/>
          <w:marRight w:val="0"/>
          <w:marTop w:val="0"/>
          <w:marBottom w:val="0"/>
          <w:divBdr>
            <w:top w:val="none" w:sz="0" w:space="0" w:color="auto"/>
            <w:left w:val="none" w:sz="0" w:space="0" w:color="auto"/>
            <w:bottom w:val="none" w:sz="0" w:space="0" w:color="auto"/>
            <w:right w:val="none" w:sz="0" w:space="0" w:color="auto"/>
          </w:divBdr>
          <w:divsChild>
            <w:div w:id="1722749569">
              <w:marLeft w:val="0"/>
              <w:marRight w:val="0"/>
              <w:marTop w:val="0"/>
              <w:marBottom w:val="0"/>
              <w:divBdr>
                <w:top w:val="none" w:sz="0" w:space="0" w:color="auto"/>
                <w:left w:val="none" w:sz="0" w:space="0" w:color="auto"/>
                <w:bottom w:val="none" w:sz="0" w:space="0" w:color="auto"/>
                <w:right w:val="none" w:sz="0" w:space="0" w:color="auto"/>
              </w:divBdr>
            </w:div>
            <w:div w:id="1820344991">
              <w:marLeft w:val="0"/>
              <w:marRight w:val="0"/>
              <w:marTop w:val="120"/>
              <w:marBottom w:val="0"/>
              <w:divBdr>
                <w:top w:val="none" w:sz="0" w:space="0" w:color="auto"/>
                <w:left w:val="none" w:sz="0" w:space="0" w:color="auto"/>
                <w:bottom w:val="none" w:sz="0" w:space="0" w:color="auto"/>
                <w:right w:val="none" w:sz="0" w:space="0" w:color="auto"/>
              </w:divBdr>
            </w:div>
          </w:divsChild>
        </w:div>
        <w:div w:id="1663581107">
          <w:marLeft w:val="0"/>
          <w:marRight w:val="0"/>
          <w:marTop w:val="0"/>
          <w:marBottom w:val="0"/>
          <w:divBdr>
            <w:top w:val="none" w:sz="0" w:space="0" w:color="auto"/>
            <w:left w:val="none" w:sz="0" w:space="0" w:color="auto"/>
            <w:bottom w:val="none" w:sz="0" w:space="0" w:color="auto"/>
            <w:right w:val="none" w:sz="0" w:space="0" w:color="auto"/>
          </w:divBdr>
          <w:divsChild>
            <w:div w:id="261037481">
              <w:marLeft w:val="0"/>
              <w:marRight w:val="0"/>
              <w:marTop w:val="0"/>
              <w:marBottom w:val="0"/>
              <w:divBdr>
                <w:top w:val="none" w:sz="0" w:space="0" w:color="auto"/>
                <w:left w:val="none" w:sz="0" w:space="0" w:color="auto"/>
                <w:bottom w:val="none" w:sz="0" w:space="0" w:color="auto"/>
                <w:right w:val="none" w:sz="0" w:space="0" w:color="auto"/>
              </w:divBdr>
            </w:div>
            <w:div w:id="14148124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88198371">
      <w:bodyDiv w:val="1"/>
      <w:marLeft w:val="0"/>
      <w:marRight w:val="0"/>
      <w:marTop w:val="0"/>
      <w:marBottom w:val="0"/>
      <w:divBdr>
        <w:top w:val="none" w:sz="0" w:space="0" w:color="auto"/>
        <w:left w:val="none" w:sz="0" w:space="0" w:color="auto"/>
        <w:bottom w:val="none" w:sz="0" w:space="0" w:color="auto"/>
        <w:right w:val="none" w:sz="0" w:space="0" w:color="auto"/>
      </w:divBdr>
      <w:divsChild>
        <w:div w:id="1016419079">
          <w:marLeft w:val="0"/>
          <w:marRight w:val="0"/>
          <w:marTop w:val="0"/>
          <w:marBottom w:val="0"/>
          <w:divBdr>
            <w:top w:val="none" w:sz="0" w:space="0" w:color="auto"/>
            <w:left w:val="none" w:sz="0" w:space="0" w:color="auto"/>
            <w:bottom w:val="none" w:sz="0" w:space="0" w:color="auto"/>
            <w:right w:val="none" w:sz="0" w:space="0" w:color="auto"/>
          </w:divBdr>
          <w:divsChild>
            <w:div w:id="569660348">
              <w:marLeft w:val="0"/>
              <w:marRight w:val="0"/>
              <w:marTop w:val="120"/>
              <w:marBottom w:val="0"/>
              <w:divBdr>
                <w:top w:val="none" w:sz="0" w:space="0" w:color="auto"/>
                <w:left w:val="none" w:sz="0" w:space="0" w:color="auto"/>
                <w:bottom w:val="none" w:sz="0" w:space="0" w:color="auto"/>
                <w:right w:val="none" w:sz="0" w:space="0" w:color="auto"/>
              </w:divBdr>
            </w:div>
            <w:div w:id="824930153">
              <w:marLeft w:val="0"/>
              <w:marRight w:val="0"/>
              <w:marTop w:val="0"/>
              <w:marBottom w:val="0"/>
              <w:divBdr>
                <w:top w:val="none" w:sz="0" w:space="0" w:color="auto"/>
                <w:left w:val="none" w:sz="0" w:space="0" w:color="auto"/>
                <w:bottom w:val="none" w:sz="0" w:space="0" w:color="auto"/>
                <w:right w:val="none" w:sz="0" w:space="0" w:color="auto"/>
              </w:divBdr>
              <w:divsChild>
                <w:div w:id="381828684">
                  <w:marLeft w:val="0"/>
                  <w:marRight w:val="0"/>
                  <w:marTop w:val="0"/>
                  <w:marBottom w:val="0"/>
                  <w:divBdr>
                    <w:top w:val="none" w:sz="0" w:space="0" w:color="auto"/>
                    <w:left w:val="none" w:sz="0" w:space="0" w:color="auto"/>
                    <w:bottom w:val="none" w:sz="0" w:space="0" w:color="auto"/>
                    <w:right w:val="none" w:sz="0" w:space="0" w:color="auto"/>
                  </w:divBdr>
                  <w:divsChild>
                    <w:div w:id="1074400584">
                      <w:marLeft w:val="0"/>
                      <w:marRight w:val="0"/>
                      <w:marTop w:val="120"/>
                      <w:marBottom w:val="0"/>
                      <w:divBdr>
                        <w:top w:val="none" w:sz="0" w:space="0" w:color="auto"/>
                        <w:left w:val="none" w:sz="0" w:space="0" w:color="auto"/>
                        <w:bottom w:val="none" w:sz="0" w:space="0" w:color="auto"/>
                        <w:right w:val="none" w:sz="0" w:space="0" w:color="auto"/>
                      </w:divBdr>
                    </w:div>
                    <w:div w:id="2089111872">
                      <w:marLeft w:val="0"/>
                      <w:marRight w:val="0"/>
                      <w:marTop w:val="0"/>
                      <w:marBottom w:val="0"/>
                      <w:divBdr>
                        <w:top w:val="none" w:sz="0" w:space="0" w:color="auto"/>
                        <w:left w:val="none" w:sz="0" w:space="0" w:color="auto"/>
                        <w:bottom w:val="none" w:sz="0" w:space="0" w:color="auto"/>
                        <w:right w:val="none" w:sz="0" w:space="0" w:color="auto"/>
                      </w:divBdr>
                    </w:div>
                  </w:divsChild>
                </w:div>
                <w:div w:id="1376465084">
                  <w:marLeft w:val="0"/>
                  <w:marRight w:val="0"/>
                  <w:marTop w:val="0"/>
                  <w:marBottom w:val="0"/>
                  <w:divBdr>
                    <w:top w:val="none" w:sz="0" w:space="0" w:color="auto"/>
                    <w:left w:val="none" w:sz="0" w:space="0" w:color="auto"/>
                    <w:bottom w:val="none" w:sz="0" w:space="0" w:color="auto"/>
                    <w:right w:val="none" w:sz="0" w:space="0" w:color="auto"/>
                  </w:divBdr>
                  <w:divsChild>
                    <w:div w:id="515190149">
                      <w:marLeft w:val="0"/>
                      <w:marRight w:val="0"/>
                      <w:marTop w:val="0"/>
                      <w:marBottom w:val="0"/>
                      <w:divBdr>
                        <w:top w:val="none" w:sz="0" w:space="0" w:color="auto"/>
                        <w:left w:val="none" w:sz="0" w:space="0" w:color="auto"/>
                        <w:bottom w:val="none" w:sz="0" w:space="0" w:color="auto"/>
                        <w:right w:val="none" w:sz="0" w:space="0" w:color="auto"/>
                      </w:divBdr>
                    </w:div>
                    <w:div w:id="539708942">
                      <w:marLeft w:val="0"/>
                      <w:marRight w:val="0"/>
                      <w:marTop w:val="120"/>
                      <w:marBottom w:val="0"/>
                      <w:divBdr>
                        <w:top w:val="none" w:sz="0" w:space="0" w:color="auto"/>
                        <w:left w:val="none" w:sz="0" w:space="0" w:color="auto"/>
                        <w:bottom w:val="none" w:sz="0" w:space="0" w:color="auto"/>
                        <w:right w:val="none" w:sz="0" w:space="0" w:color="auto"/>
                      </w:divBdr>
                    </w:div>
                  </w:divsChild>
                </w:div>
                <w:div w:id="1740203603">
                  <w:marLeft w:val="0"/>
                  <w:marRight w:val="0"/>
                  <w:marTop w:val="0"/>
                  <w:marBottom w:val="0"/>
                  <w:divBdr>
                    <w:top w:val="none" w:sz="0" w:space="0" w:color="auto"/>
                    <w:left w:val="none" w:sz="0" w:space="0" w:color="auto"/>
                    <w:bottom w:val="none" w:sz="0" w:space="0" w:color="auto"/>
                    <w:right w:val="none" w:sz="0" w:space="0" w:color="auto"/>
                  </w:divBdr>
                  <w:divsChild>
                    <w:div w:id="122119480">
                      <w:marLeft w:val="0"/>
                      <w:marRight w:val="0"/>
                      <w:marTop w:val="120"/>
                      <w:marBottom w:val="0"/>
                      <w:divBdr>
                        <w:top w:val="none" w:sz="0" w:space="0" w:color="auto"/>
                        <w:left w:val="none" w:sz="0" w:space="0" w:color="auto"/>
                        <w:bottom w:val="none" w:sz="0" w:space="0" w:color="auto"/>
                        <w:right w:val="none" w:sz="0" w:space="0" w:color="auto"/>
                      </w:divBdr>
                    </w:div>
                    <w:div w:id="1264998339">
                      <w:marLeft w:val="0"/>
                      <w:marRight w:val="0"/>
                      <w:marTop w:val="0"/>
                      <w:marBottom w:val="0"/>
                      <w:divBdr>
                        <w:top w:val="none" w:sz="0" w:space="0" w:color="auto"/>
                        <w:left w:val="none" w:sz="0" w:space="0" w:color="auto"/>
                        <w:bottom w:val="none" w:sz="0" w:space="0" w:color="auto"/>
                        <w:right w:val="none" w:sz="0" w:space="0" w:color="auto"/>
                      </w:divBdr>
                    </w:div>
                  </w:divsChild>
                </w:div>
                <w:div w:id="1846507516">
                  <w:marLeft w:val="0"/>
                  <w:marRight w:val="0"/>
                  <w:marTop w:val="0"/>
                  <w:marBottom w:val="0"/>
                  <w:divBdr>
                    <w:top w:val="none" w:sz="0" w:space="0" w:color="auto"/>
                    <w:left w:val="none" w:sz="0" w:space="0" w:color="auto"/>
                    <w:bottom w:val="none" w:sz="0" w:space="0" w:color="auto"/>
                    <w:right w:val="none" w:sz="0" w:space="0" w:color="auto"/>
                  </w:divBdr>
                  <w:divsChild>
                    <w:div w:id="91167159">
                      <w:marLeft w:val="0"/>
                      <w:marRight w:val="0"/>
                      <w:marTop w:val="120"/>
                      <w:marBottom w:val="0"/>
                      <w:divBdr>
                        <w:top w:val="none" w:sz="0" w:space="0" w:color="auto"/>
                        <w:left w:val="none" w:sz="0" w:space="0" w:color="auto"/>
                        <w:bottom w:val="none" w:sz="0" w:space="0" w:color="auto"/>
                        <w:right w:val="none" w:sz="0" w:space="0" w:color="auto"/>
                      </w:divBdr>
                    </w:div>
                    <w:div w:id="22487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5232">
          <w:marLeft w:val="0"/>
          <w:marRight w:val="0"/>
          <w:marTop w:val="0"/>
          <w:marBottom w:val="0"/>
          <w:divBdr>
            <w:top w:val="none" w:sz="0" w:space="0" w:color="auto"/>
            <w:left w:val="none" w:sz="0" w:space="0" w:color="auto"/>
            <w:bottom w:val="none" w:sz="0" w:space="0" w:color="auto"/>
            <w:right w:val="none" w:sz="0" w:space="0" w:color="auto"/>
          </w:divBdr>
          <w:divsChild>
            <w:div w:id="158082089">
              <w:marLeft w:val="0"/>
              <w:marRight w:val="0"/>
              <w:marTop w:val="0"/>
              <w:marBottom w:val="0"/>
              <w:divBdr>
                <w:top w:val="none" w:sz="0" w:space="0" w:color="auto"/>
                <w:left w:val="none" w:sz="0" w:space="0" w:color="auto"/>
                <w:bottom w:val="none" w:sz="0" w:space="0" w:color="auto"/>
                <w:right w:val="none" w:sz="0" w:space="0" w:color="auto"/>
              </w:divBdr>
              <w:divsChild>
                <w:div w:id="869949095">
                  <w:marLeft w:val="0"/>
                  <w:marRight w:val="0"/>
                  <w:marTop w:val="0"/>
                  <w:marBottom w:val="0"/>
                  <w:divBdr>
                    <w:top w:val="none" w:sz="0" w:space="0" w:color="auto"/>
                    <w:left w:val="none" w:sz="0" w:space="0" w:color="auto"/>
                    <w:bottom w:val="none" w:sz="0" w:space="0" w:color="auto"/>
                    <w:right w:val="none" w:sz="0" w:space="0" w:color="auto"/>
                  </w:divBdr>
                  <w:divsChild>
                    <w:div w:id="1422531430">
                      <w:marLeft w:val="0"/>
                      <w:marRight w:val="0"/>
                      <w:marTop w:val="120"/>
                      <w:marBottom w:val="0"/>
                      <w:divBdr>
                        <w:top w:val="none" w:sz="0" w:space="0" w:color="auto"/>
                        <w:left w:val="none" w:sz="0" w:space="0" w:color="auto"/>
                        <w:bottom w:val="none" w:sz="0" w:space="0" w:color="auto"/>
                        <w:right w:val="none" w:sz="0" w:space="0" w:color="auto"/>
                      </w:divBdr>
                    </w:div>
                    <w:div w:id="1537428760">
                      <w:marLeft w:val="0"/>
                      <w:marRight w:val="0"/>
                      <w:marTop w:val="0"/>
                      <w:marBottom w:val="0"/>
                      <w:divBdr>
                        <w:top w:val="none" w:sz="0" w:space="0" w:color="auto"/>
                        <w:left w:val="none" w:sz="0" w:space="0" w:color="auto"/>
                        <w:bottom w:val="none" w:sz="0" w:space="0" w:color="auto"/>
                        <w:right w:val="none" w:sz="0" w:space="0" w:color="auto"/>
                      </w:divBdr>
                      <w:divsChild>
                        <w:div w:id="8898049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68907118">
                  <w:marLeft w:val="0"/>
                  <w:marRight w:val="0"/>
                  <w:marTop w:val="0"/>
                  <w:marBottom w:val="0"/>
                  <w:divBdr>
                    <w:top w:val="none" w:sz="0" w:space="0" w:color="auto"/>
                    <w:left w:val="none" w:sz="0" w:space="0" w:color="auto"/>
                    <w:bottom w:val="none" w:sz="0" w:space="0" w:color="auto"/>
                    <w:right w:val="none" w:sz="0" w:space="0" w:color="auto"/>
                  </w:divBdr>
                  <w:divsChild>
                    <w:div w:id="1267663536">
                      <w:marLeft w:val="0"/>
                      <w:marRight w:val="0"/>
                      <w:marTop w:val="120"/>
                      <w:marBottom w:val="0"/>
                      <w:divBdr>
                        <w:top w:val="none" w:sz="0" w:space="0" w:color="auto"/>
                        <w:left w:val="none" w:sz="0" w:space="0" w:color="auto"/>
                        <w:bottom w:val="none" w:sz="0" w:space="0" w:color="auto"/>
                        <w:right w:val="none" w:sz="0" w:space="0" w:color="auto"/>
                      </w:divBdr>
                    </w:div>
                    <w:div w:id="1527408814">
                      <w:marLeft w:val="0"/>
                      <w:marRight w:val="0"/>
                      <w:marTop w:val="0"/>
                      <w:marBottom w:val="0"/>
                      <w:divBdr>
                        <w:top w:val="none" w:sz="0" w:space="0" w:color="auto"/>
                        <w:left w:val="none" w:sz="0" w:space="0" w:color="auto"/>
                        <w:bottom w:val="none" w:sz="0" w:space="0" w:color="auto"/>
                        <w:right w:val="none" w:sz="0" w:space="0" w:color="auto"/>
                      </w:divBdr>
                      <w:divsChild>
                        <w:div w:id="6116703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1110074">
              <w:marLeft w:val="0"/>
              <w:marRight w:val="0"/>
              <w:marTop w:val="120"/>
              <w:marBottom w:val="0"/>
              <w:divBdr>
                <w:top w:val="none" w:sz="0" w:space="0" w:color="auto"/>
                <w:left w:val="none" w:sz="0" w:space="0" w:color="auto"/>
                <w:bottom w:val="none" w:sz="0" w:space="0" w:color="auto"/>
                <w:right w:val="none" w:sz="0" w:space="0" w:color="auto"/>
              </w:divBdr>
            </w:div>
          </w:divsChild>
        </w:div>
        <w:div w:id="1490705170">
          <w:marLeft w:val="0"/>
          <w:marRight w:val="0"/>
          <w:marTop w:val="0"/>
          <w:marBottom w:val="0"/>
          <w:divBdr>
            <w:top w:val="none" w:sz="0" w:space="0" w:color="auto"/>
            <w:left w:val="none" w:sz="0" w:space="0" w:color="auto"/>
            <w:bottom w:val="none" w:sz="0" w:space="0" w:color="auto"/>
            <w:right w:val="none" w:sz="0" w:space="0" w:color="auto"/>
          </w:divBdr>
          <w:divsChild>
            <w:div w:id="1038974523">
              <w:marLeft w:val="0"/>
              <w:marRight w:val="0"/>
              <w:marTop w:val="0"/>
              <w:marBottom w:val="0"/>
              <w:divBdr>
                <w:top w:val="none" w:sz="0" w:space="0" w:color="auto"/>
                <w:left w:val="none" w:sz="0" w:space="0" w:color="auto"/>
                <w:bottom w:val="none" w:sz="0" w:space="0" w:color="auto"/>
                <w:right w:val="none" w:sz="0" w:space="0" w:color="auto"/>
              </w:divBdr>
              <w:divsChild>
                <w:div w:id="792599859">
                  <w:marLeft w:val="0"/>
                  <w:marRight w:val="0"/>
                  <w:marTop w:val="0"/>
                  <w:marBottom w:val="0"/>
                  <w:divBdr>
                    <w:top w:val="none" w:sz="0" w:space="0" w:color="auto"/>
                    <w:left w:val="none" w:sz="0" w:space="0" w:color="auto"/>
                    <w:bottom w:val="none" w:sz="0" w:space="0" w:color="auto"/>
                    <w:right w:val="none" w:sz="0" w:space="0" w:color="auto"/>
                  </w:divBdr>
                  <w:divsChild>
                    <w:div w:id="340276722">
                      <w:marLeft w:val="0"/>
                      <w:marRight w:val="0"/>
                      <w:marTop w:val="0"/>
                      <w:marBottom w:val="0"/>
                      <w:divBdr>
                        <w:top w:val="none" w:sz="0" w:space="0" w:color="auto"/>
                        <w:left w:val="none" w:sz="0" w:space="0" w:color="auto"/>
                        <w:bottom w:val="none" w:sz="0" w:space="0" w:color="auto"/>
                        <w:right w:val="none" w:sz="0" w:space="0" w:color="auto"/>
                      </w:divBdr>
                    </w:div>
                    <w:div w:id="948664619">
                      <w:marLeft w:val="0"/>
                      <w:marRight w:val="0"/>
                      <w:marTop w:val="120"/>
                      <w:marBottom w:val="0"/>
                      <w:divBdr>
                        <w:top w:val="none" w:sz="0" w:space="0" w:color="auto"/>
                        <w:left w:val="none" w:sz="0" w:space="0" w:color="auto"/>
                        <w:bottom w:val="none" w:sz="0" w:space="0" w:color="auto"/>
                        <w:right w:val="none" w:sz="0" w:space="0" w:color="auto"/>
                      </w:divBdr>
                    </w:div>
                  </w:divsChild>
                </w:div>
                <w:div w:id="1316690827">
                  <w:marLeft w:val="0"/>
                  <w:marRight w:val="0"/>
                  <w:marTop w:val="0"/>
                  <w:marBottom w:val="0"/>
                  <w:divBdr>
                    <w:top w:val="none" w:sz="0" w:space="0" w:color="auto"/>
                    <w:left w:val="none" w:sz="0" w:space="0" w:color="auto"/>
                    <w:bottom w:val="none" w:sz="0" w:space="0" w:color="auto"/>
                    <w:right w:val="none" w:sz="0" w:space="0" w:color="auto"/>
                  </w:divBdr>
                  <w:divsChild>
                    <w:div w:id="1403334839">
                      <w:marLeft w:val="0"/>
                      <w:marRight w:val="0"/>
                      <w:marTop w:val="120"/>
                      <w:marBottom w:val="0"/>
                      <w:divBdr>
                        <w:top w:val="none" w:sz="0" w:space="0" w:color="auto"/>
                        <w:left w:val="none" w:sz="0" w:space="0" w:color="auto"/>
                        <w:bottom w:val="none" w:sz="0" w:space="0" w:color="auto"/>
                        <w:right w:val="none" w:sz="0" w:space="0" w:color="auto"/>
                      </w:divBdr>
                    </w:div>
                    <w:div w:id="1765491338">
                      <w:marLeft w:val="0"/>
                      <w:marRight w:val="0"/>
                      <w:marTop w:val="0"/>
                      <w:marBottom w:val="0"/>
                      <w:divBdr>
                        <w:top w:val="none" w:sz="0" w:space="0" w:color="auto"/>
                        <w:left w:val="none" w:sz="0" w:space="0" w:color="auto"/>
                        <w:bottom w:val="none" w:sz="0" w:space="0" w:color="auto"/>
                        <w:right w:val="none" w:sz="0" w:space="0" w:color="auto"/>
                      </w:divBdr>
                    </w:div>
                  </w:divsChild>
                </w:div>
                <w:div w:id="1649437963">
                  <w:marLeft w:val="0"/>
                  <w:marRight w:val="0"/>
                  <w:marTop w:val="0"/>
                  <w:marBottom w:val="0"/>
                  <w:divBdr>
                    <w:top w:val="none" w:sz="0" w:space="0" w:color="auto"/>
                    <w:left w:val="none" w:sz="0" w:space="0" w:color="auto"/>
                    <w:bottom w:val="none" w:sz="0" w:space="0" w:color="auto"/>
                    <w:right w:val="none" w:sz="0" w:space="0" w:color="auto"/>
                  </w:divBdr>
                  <w:divsChild>
                    <w:div w:id="197358349">
                      <w:marLeft w:val="0"/>
                      <w:marRight w:val="0"/>
                      <w:marTop w:val="120"/>
                      <w:marBottom w:val="0"/>
                      <w:divBdr>
                        <w:top w:val="none" w:sz="0" w:space="0" w:color="auto"/>
                        <w:left w:val="none" w:sz="0" w:space="0" w:color="auto"/>
                        <w:bottom w:val="none" w:sz="0" w:space="0" w:color="auto"/>
                        <w:right w:val="none" w:sz="0" w:space="0" w:color="auto"/>
                      </w:divBdr>
                    </w:div>
                    <w:div w:id="1844931571">
                      <w:marLeft w:val="0"/>
                      <w:marRight w:val="0"/>
                      <w:marTop w:val="0"/>
                      <w:marBottom w:val="0"/>
                      <w:divBdr>
                        <w:top w:val="none" w:sz="0" w:space="0" w:color="auto"/>
                        <w:left w:val="none" w:sz="0" w:space="0" w:color="auto"/>
                        <w:bottom w:val="none" w:sz="0" w:space="0" w:color="auto"/>
                        <w:right w:val="none" w:sz="0" w:space="0" w:color="auto"/>
                      </w:divBdr>
                    </w:div>
                  </w:divsChild>
                </w:div>
                <w:div w:id="1826817333">
                  <w:marLeft w:val="0"/>
                  <w:marRight w:val="0"/>
                  <w:marTop w:val="0"/>
                  <w:marBottom w:val="0"/>
                  <w:divBdr>
                    <w:top w:val="none" w:sz="0" w:space="0" w:color="auto"/>
                    <w:left w:val="none" w:sz="0" w:space="0" w:color="auto"/>
                    <w:bottom w:val="none" w:sz="0" w:space="0" w:color="auto"/>
                    <w:right w:val="none" w:sz="0" w:space="0" w:color="auto"/>
                  </w:divBdr>
                  <w:divsChild>
                    <w:div w:id="1769353669">
                      <w:marLeft w:val="0"/>
                      <w:marRight w:val="0"/>
                      <w:marTop w:val="0"/>
                      <w:marBottom w:val="0"/>
                      <w:divBdr>
                        <w:top w:val="none" w:sz="0" w:space="0" w:color="auto"/>
                        <w:left w:val="none" w:sz="0" w:space="0" w:color="auto"/>
                        <w:bottom w:val="none" w:sz="0" w:space="0" w:color="auto"/>
                        <w:right w:val="none" w:sz="0" w:space="0" w:color="auto"/>
                      </w:divBdr>
                    </w:div>
                    <w:div w:id="18809750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57787484">
              <w:marLeft w:val="0"/>
              <w:marRight w:val="0"/>
              <w:marTop w:val="120"/>
              <w:marBottom w:val="0"/>
              <w:divBdr>
                <w:top w:val="none" w:sz="0" w:space="0" w:color="auto"/>
                <w:left w:val="none" w:sz="0" w:space="0" w:color="auto"/>
                <w:bottom w:val="none" w:sz="0" w:space="0" w:color="auto"/>
                <w:right w:val="none" w:sz="0" w:space="0" w:color="auto"/>
              </w:divBdr>
            </w:div>
          </w:divsChild>
        </w:div>
        <w:div w:id="2031642972">
          <w:marLeft w:val="0"/>
          <w:marRight w:val="0"/>
          <w:marTop w:val="0"/>
          <w:marBottom w:val="0"/>
          <w:divBdr>
            <w:top w:val="none" w:sz="0" w:space="0" w:color="auto"/>
            <w:left w:val="none" w:sz="0" w:space="0" w:color="auto"/>
            <w:bottom w:val="none" w:sz="0" w:space="0" w:color="auto"/>
            <w:right w:val="none" w:sz="0" w:space="0" w:color="auto"/>
          </w:divBdr>
          <w:divsChild>
            <w:div w:id="1017774934">
              <w:marLeft w:val="0"/>
              <w:marRight w:val="0"/>
              <w:marTop w:val="0"/>
              <w:marBottom w:val="0"/>
              <w:divBdr>
                <w:top w:val="none" w:sz="0" w:space="0" w:color="auto"/>
                <w:left w:val="none" w:sz="0" w:space="0" w:color="auto"/>
                <w:bottom w:val="none" w:sz="0" w:space="0" w:color="auto"/>
                <w:right w:val="none" w:sz="0" w:space="0" w:color="auto"/>
              </w:divBdr>
              <w:divsChild>
                <w:div w:id="501817668">
                  <w:marLeft w:val="0"/>
                  <w:marRight w:val="0"/>
                  <w:marTop w:val="0"/>
                  <w:marBottom w:val="0"/>
                  <w:divBdr>
                    <w:top w:val="none" w:sz="0" w:space="0" w:color="auto"/>
                    <w:left w:val="none" w:sz="0" w:space="0" w:color="auto"/>
                    <w:bottom w:val="none" w:sz="0" w:space="0" w:color="auto"/>
                    <w:right w:val="none" w:sz="0" w:space="0" w:color="auto"/>
                  </w:divBdr>
                  <w:divsChild>
                    <w:div w:id="120075685">
                      <w:marLeft w:val="0"/>
                      <w:marRight w:val="0"/>
                      <w:marTop w:val="0"/>
                      <w:marBottom w:val="0"/>
                      <w:divBdr>
                        <w:top w:val="none" w:sz="0" w:space="0" w:color="auto"/>
                        <w:left w:val="none" w:sz="0" w:space="0" w:color="auto"/>
                        <w:bottom w:val="none" w:sz="0" w:space="0" w:color="auto"/>
                        <w:right w:val="none" w:sz="0" w:space="0" w:color="auto"/>
                      </w:divBdr>
                    </w:div>
                    <w:div w:id="141578276">
                      <w:marLeft w:val="0"/>
                      <w:marRight w:val="0"/>
                      <w:marTop w:val="120"/>
                      <w:marBottom w:val="0"/>
                      <w:divBdr>
                        <w:top w:val="none" w:sz="0" w:space="0" w:color="auto"/>
                        <w:left w:val="none" w:sz="0" w:space="0" w:color="auto"/>
                        <w:bottom w:val="none" w:sz="0" w:space="0" w:color="auto"/>
                        <w:right w:val="none" w:sz="0" w:space="0" w:color="auto"/>
                      </w:divBdr>
                    </w:div>
                  </w:divsChild>
                </w:div>
                <w:div w:id="1171799585">
                  <w:marLeft w:val="0"/>
                  <w:marRight w:val="0"/>
                  <w:marTop w:val="0"/>
                  <w:marBottom w:val="0"/>
                  <w:divBdr>
                    <w:top w:val="none" w:sz="0" w:space="0" w:color="auto"/>
                    <w:left w:val="none" w:sz="0" w:space="0" w:color="auto"/>
                    <w:bottom w:val="none" w:sz="0" w:space="0" w:color="auto"/>
                    <w:right w:val="none" w:sz="0" w:space="0" w:color="auto"/>
                  </w:divBdr>
                  <w:divsChild>
                    <w:div w:id="1427117576">
                      <w:marLeft w:val="0"/>
                      <w:marRight w:val="0"/>
                      <w:marTop w:val="0"/>
                      <w:marBottom w:val="0"/>
                      <w:divBdr>
                        <w:top w:val="none" w:sz="0" w:space="0" w:color="auto"/>
                        <w:left w:val="none" w:sz="0" w:space="0" w:color="auto"/>
                        <w:bottom w:val="none" w:sz="0" w:space="0" w:color="auto"/>
                        <w:right w:val="none" w:sz="0" w:space="0" w:color="auto"/>
                      </w:divBdr>
                    </w:div>
                    <w:div w:id="1997952642">
                      <w:marLeft w:val="0"/>
                      <w:marRight w:val="0"/>
                      <w:marTop w:val="120"/>
                      <w:marBottom w:val="0"/>
                      <w:divBdr>
                        <w:top w:val="none" w:sz="0" w:space="0" w:color="auto"/>
                        <w:left w:val="none" w:sz="0" w:space="0" w:color="auto"/>
                        <w:bottom w:val="none" w:sz="0" w:space="0" w:color="auto"/>
                        <w:right w:val="none" w:sz="0" w:space="0" w:color="auto"/>
                      </w:divBdr>
                    </w:div>
                  </w:divsChild>
                </w:div>
                <w:div w:id="1988313586">
                  <w:marLeft w:val="0"/>
                  <w:marRight w:val="0"/>
                  <w:marTop w:val="0"/>
                  <w:marBottom w:val="0"/>
                  <w:divBdr>
                    <w:top w:val="none" w:sz="0" w:space="0" w:color="auto"/>
                    <w:left w:val="none" w:sz="0" w:space="0" w:color="auto"/>
                    <w:bottom w:val="none" w:sz="0" w:space="0" w:color="auto"/>
                    <w:right w:val="none" w:sz="0" w:space="0" w:color="auto"/>
                  </w:divBdr>
                  <w:divsChild>
                    <w:div w:id="120610091">
                      <w:marLeft w:val="0"/>
                      <w:marRight w:val="0"/>
                      <w:marTop w:val="120"/>
                      <w:marBottom w:val="0"/>
                      <w:divBdr>
                        <w:top w:val="none" w:sz="0" w:space="0" w:color="auto"/>
                        <w:left w:val="none" w:sz="0" w:space="0" w:color="auto"/>
                        <w:bottom w:val="none" w:sz="0" w:space="0" w:color="auto"/>
                        <w:right w:val="none" w:sz="0" w:space="0" w:color="auto"/>
                      </w:divBdr>
                    </w:div>
                    <w:div w:id="130346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90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91201556">
      <w:bodyDiv w:val="1"/>
      <w:marLeft w:val="0"/>
      <w:marRight w:val="0"/>
      <w:marTop w:val="0"/>
      <w:marBottom w:val="0"/>
      <w:divBdr>
        <w:top w:val="none" w:sz="0" w:space="0" w:color="auto"/>
        <w:left w:val="none" w:sz="0" w:space="0" w:color="auto"/>
        <w:bottom w:val="none" w:sz="0" w:space="0" w:color="auto"/>
        <w:right w:val="none" w:sz="0" w:space="0" w:color="auto"/>
      </w:divBdr>
      <w:divsChild>
        <w:div w:id="1784106164">
          <w:marLeft w:val="0"/>
          <w:marRight w:val="0"/>
          <w:marTop w:val="0"/>
          <w:marBottom w:val="0"/>
          <w:divBdr>
            <w:top w:val="none" w:sz="0" w:space="0" w:color="auto"/>
            <w:left w:val="none" w:sz="0" w:space="0" w:color="auto"/>
            <w:bottom w:val="none" w:sz="0" w:space="0" w:color="auto"/>
            <w:right w:val="none" w:sz="0" w:space="0" w:color="auto"/>
          </w:divBdr>
        </w:div>
      </w:divsChild>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7514942">
      <w:bodyDiv w:val="1"/>
      <w:marLeft w:val="0"/>
      <w:marRight w:val="0"/>
      <w:marTop w:val="0"/>
      <w:marBottom w:val="0"/>
      <w:divBdr>
        <w:top w:val="none" w:sz="0" w:space="0" w:color="auto"/>
        <w:left w:val="none" w:sz="0" w:space="0" w:color="auto"/>
        <w:bottom w:val="none" w:sz="0" w:space="0" w:color="auto"/>
        <w:right w:val="none" w:sz="0" w:space="0" w:color="auto"/>
      </w:divBdr>
      <w:divsChild>
        <w:div w:id="1120295012">
          <w:marLeft w:val="0"/>
          <w:marRight w:val="0"/>
          <w:marTop w:val="0"/>
          <w:marBottom w:val="0"/>
          <w:divBdr>
            <w:top w:val="none" w:sz="0" w:space="0" w:color="auto"/>
            <w:left w:val="none" w:sz="0" w:space="0" w:color="auto"/>
            <w:bottom w:val="none" w:sz="0" w:space="0" w:color="auto"/>
            <w:right w:val="none" w:sz="0" w:space="0" w:color="auto"/>
          </w:divBdr>
          <w:divsChild>
            <w:div w:id="911817610">
              <w:marLeft w:val="0"/>
              <w:marRight w:val="0"/>
              <w:marTop w:val="0"/>
              <w:marBottom w:val="0"/>
              <w:divBdr>
                <w:top w:val="none" w:sz="0" w:space="0" w:color="auto"/>
                <w:left w:val="none" w:sz="0" w:space="0" w:color="auto"/>
                <w:bottom w:val="none" w:sz="0" w:space="0" w:color="auto"/>
                <w:right w:val="none" w:sz="0" w:space="0" w:color="auto"/>
              </w:divBdr>
            </w:div>
            <w:div w:id="1513374132">
              <w:marLeft w:val="0"/>
              <w:marRight w:val="0"/>
              <w:marTop w:val="120"/>
              <w:marBottom w:val="0"/>
              <w:divBdr>
                <w:top w:val="none" w:sz="0" w:space="0" w:color="auto"/>
                <w:left w:val="none" w:sz="0" w:space="0" w:color="auto"/>
                <w:bottom w:val="none" w:sz="0" w:space="0" w:color="auto"/>
                <w:right w:val="none" w:sz="0" w:space="0" w:color="auto"/>
              </w:divBdr>
            </w:div>
          </w:divsChild>
        </w:div>
        <w:div w:id="1152405842">
          <w:marLeft w:val="0"/>
          <w:marRight w:val="0"/>
          <w:marTop w:val="0"/>
          <w:marBottom w:val="0"/>
          <w:divBdr>
            <w:top w:val="none" w:sz="0" w:space="0" w:color="auto"/>
            <w:left w:val="none" w:sz="0" w:space="0" w:color="auto"/>
            <w:bottom w:val="none" w:sz="0" w:space="0" w:color="auto"/>
            <w:right w:val="none" w:sz="0" w:space="0" w:color="auto"/>
          </w:divBdr>
          <w:divsChild>
            <w:div w:id="1392852204">
              <w:marLeft w:val="0"/>
              <w:marRight w:val="0"/>
              <w:marTop w:val="0"/>
              <w:marBottom w:val="0"/>
              <w:divBdr>
                <w:top w:val="none" w:sz="0" w:space="0" w:color="auto"/>
                <w:left w:val="none" w:sz="0" w:space="0" w:color="auto"/>
                <w:bottom w:val="none" w:sz="0" w:space="0" w:color="auto"/>
                <w:right w:val="none" w:sz="0" w:space="0" w:color="auto"/>
              </w:divBdr>
            </w:div>
            <w:div w:id="1956255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75501">
      <w:bodyDiv w:val="1"/>
      <w:marLeft w:val="0"/>
      <w:marRight w:val="0"/>
      <w:marTop w:val="0"/>
      <w:marBottom w:val="0"/>
      <w:divBdr>
        <w:top w:val="none" w:sz="0" w:space="0" w:color="auto"/>
        <w:left w:val="none" w:sz="0" w:space="0" w:color="auto"/>
        <w:bottom w:val="none" w:sz="0" w:space="0" w:color="auto"/>
        <w:right w:val="none" w:sz="0" w:space="0" w:color="auto"/>
      </w:divBdr>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44568517">
      <w:bodyDiv w:val="1"/>
      <w:marLeft w:val="0"/>
      <w:marRight w:val="0"/>
      <w:marTop w:val="0"/>
      <w:marBottom w:val="0"/>
      <w:divBdr>
        <w:top w:val="none" w:sz="0" w:space="0" w:color="auto"/>
        <w:left w:val="none" w:sz="0" w:space="0" w:color="auto"/>
        <w:bottom w:val="none" w:sz="0" w:space="0" w:color="auto"/>
        <w:right w:val="none" w:sz="0" w:space="0" w:color="auto"/>
      </w:divBdr>
      <w:divsChild>
        <w:div w:id="299458471">
          <w:marLeft w:val="0"/>
          <w:marRight w:val="0"/>
          <w:marTop w:val="0"/>
          <w:marBottom w:val="0"/>
          <w:divBdr>
            <w:top w:val="none" w:sz="0" w:space="0" w:color="auto"/>
            <w:left w:val="none" w:sz="0" w:space="0" w:color="auto"/>
            <w:bottom w:val="none" w:sz="0" w:space="0" w:color="auto"/>
            <w:right w:val="none" w:sz="0" w:space="0" w:color="auto"/>
          </w:divBdr>
          <w:divsChild>
            <w:div w:id="108857895">
              <w:marLeft w:val="0"/>
              <w:marRight w:val="0"/>
              <w:marTop w:val="0"/>
              <w:marBottom w:val="0"/>
              <w:divBdr>
                <w:top w:val="none" w:sz="0" w:space="0" w:color="auto"/>
                <w:left w:val="none" w:sz="0" w:space="0" w:color="auto"/>
                <w:bottom w:val="none" w:sz="0" w:space="0" w:color="auto"/>
                <w:right w:val="none" w:sz="0" w:space="0" w:color="auto"/>
              </w:divBdr>
              <w:divsChild>
                <w:div w:id="580916219">
                  <w:marLeft w:val="0"/>
                  <w:marRight w:val="0"/>
                  <w:marTop w:val="120"/>
                  <w:marBottom w:val="0"/>
                  <w:divBdr>
                    <w:top w:val="none" w:sz="0" w:space="0" w:color="auto"/>
                    <w:left w:val="none" w:sz="0" w:space="0" w:color="auto"/>
                    <w:bottom w:val="none" w:sz="0" w:space="0" w:color="auto"/>
                    <w:right w:val="none" w:sz="0" w:space="0" w:color="auto"/>
                  </w:divBdr>
                </w:div>
              </w:divsChild>
            </w:div>
            <w:div w:id="716050317">
              <w:marLeft w:val="0"/>
              <w:marRight w:val="0"/>
              <w:marTop w:val="120"/>
              <w:marBottom w:val="0"/>
              <w:divBdr>
                <w:top w:val="none" w:sz="0" w:space="0" w:color="auto"/>
                <w:left w:val="none" w:sz="0" w:space="0" w:color="auto"/>
                <w:bottom w:val="none" w:sz="0" w:space="0" w:color="auto"/>
                <w:right w:val="none" w:sz="0" w:space="0" w:color="auto"/>
              </w:divBdr>
            </w:div>
          </w:divsChild>
        </w:div>
        <w:div w:id="1178083099">
          <w:marLeft w:val="0"/>
          <w:marRight w:val="0"/>
          <w:marTop w:val="0"/>
          <w:marBottom w:val="0"/>
          <w:divBdr>
            <w:top w:val="none" w:sz="0" w:space="0" w:color="auto"/>
            <w:left w:val="none" w:sz="0" w:space="0" w:color="auto"/>
            <w:bottom w:val="none" w:sz="0" w:space="0" w:color="auto"/>
            <w:right w:val="none" w:sz="0" w:space="0" w:color="auto"/>
          </w:divBdr>
          <w:divsChild>
            <w:div w:id="795831422">
              <w:marLeft w:val="0"/>
              <w:marRight w:val="0"/>
              <w:marTop w:val="0"/>
              <w:marBottom w:val="0"/>
              <w:divBdr>
                <w:top w:val="none" w:sz="0" w:space="0" w:color="auto"/>
                <w:left w:val="none" w:sz="0" w:space="0" w:color="auto"/>
                <w:bottom w:val="none" w:sz="0" w:space="0" w:color="auto"/>
                <w:right w:val="none" w:sz="0" w:space="0" w:color="auto"/>
              </w:divBdr>
              <w:divsChild>
                <w:div w:id="1229881271">
                  <w:marLeft w:val="0"/>
                  <w:marRight w:val="0"/>
                  <w:marTop w:val="120"/>
                  <w:marBottom w:val="0"/>
                  <w:divBdr>
                    <w:top w:val="none" w:sz="0" w:space="0" w:color="auto"/>
                    <w:left w:val="none" w:sz="0" w:space="0" w:color="auto"/>
                    <w:bottom w:val="none" w:sz="0" w:space="0" w:color="auto"/>
                    <w:right w:val="none" w:sz="0" w:space="0" w:color="auto"/>
                  </w:divBdr>
                </w:div>
              </w:divsChild>
            </w:div>
            <w:div w:id="1699893409">
              <w:marLeft w:val="0"/>
              <w:marRight w:val="0"/>
              <w:marTop w:val="120"/>
              <w:marBottom w:val="0"/>
              <w:divBdr>
                <w:top w:val="none" w:sz="0" w:space="0" w:color="auto"/>
                <w:left w:val="none" w:sz="0" w:space="0" w:color="auto"/>
                <w:bottom w:val="none" w:sz="0" w:space="0" w:color="auto"/>
                <w:right w:val="none" w:sz="0" w:space="0" w:color="auto"/>
              </w:divBdr>
            </w:div>
          </w:divsChild>
        </w:div>
        <w:div w:id="1179663216">
          <w:marLeft w:val="0"/>
          <w:marRight w:val="0"/>
          <w:marTop w:val="0"/>
          <w:marBottom w:val="0"/>
          <w:divBdr>
            <w:top w:val="none" w:sz="0" w:space="0" w:color="auto"/>
            <w:left w:val="none" w:sz="0" w:space="0" w:color="auto"/>
            <w:bottom w:val="none" w:sz="0" w:space="0" w:color="auto"/>
            <w:right w:val="none" w:sz="0" w:space="0" w:color="auto"/>
          </w:divBdr>
          <w:divsChild>
            <w:div w:id="1495410936">
              <w:marLeft w:val="0"/>
              <w:marRight w:val="0"/>
              <w:marTop w:val="120"/>
              <w:marBottom w:val="0"/>
              <w:divBdr>
                <w:top w:val="none" w:sz="0" w:space="0" w:color="auto"/>
                <w:left w:val="none" w:sz="0" w:space="0" w:color="auto"/>
                <w:bottom w:val="none" w:sz="0" w:space="0" w:color="auto"/>
                <w:right w:val="none" w:sz="0" w:space="0" w:color="auto"/>
              </w:divBdr>
            </w:div>
            <w:div w:id="1839924566">
              <w:marLeft w:val="0"/>
              <w:marRight w:val="0"/>
              <w:marTop w:val="0"/>
              <w:marBottom w:val="0"/>
              <w:divBdr>
                <w:top w:val="none" w:sz="0" w:space="0" w:color="auto"/>
                <w:left w:val="none" w:sz="0" w:space="0" w:color="auto"/>
                <w:bottom w:val="none" w:sz="0" w:space="0" w:color="auto"/>
                <w:right w:val="none" w:sz="0" w:space="0" w:color="auto"/>
              </w:divBdr>
              <w:divsChild>
                <w:div w:id="12843112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27857090">
          <w:marLeft w:val="0"/>
          <w:marRight w:val="0"/>
          <w:marTop w:val="0"/>
          <w:marBottom w:val="0"/>
          <w:divBdr>
            <w:top w:val="none" w:sz="0" w:space="0" w:color="auto"/>
            <w:left w:val="none" w:sz="0" w:space="0" w:color="auto"/>
            <w:bottom w:val="none" w:sz="0" w:space="0" w:color="auto"/>
            <w:right w:val="none" w:sz="0" w:space="0" w:color="auto"/>
          </w:divBdr>
          <w:divsChild>
            <w:div w:id="361054702">
              <w:marLeft w:val="0"/>
              <w:marRight w:val="0"/>
              <w:marTop w:val="120"/>
              <w:marBottom w:val="0"/>
              <w:divBdr>
                <w:top w:val="none" w:sz="0" w:space="0" w:color="auto"/>
                <w:left w:val="none" w:sz="0" w:space="0" w:color="auto"/>
                <w:bottom w:val="none" w:sz="0" w:space="0" w:color="auto"/>
                <w:right w:val="none" w:sz="0" w:space="0" w:color="auto"/>
              </w:divBdr>
            </w:div>
            <w:div w:id="1283809639">
              <w:marLeft w:val="0"/>
              <w:marRight w:val="0"/>
              <w:marTop w:val="0"/>
              <w:marBottom w:val="0"/>
              <w:divBdr>
                <w:top w:val="none" w:sz="0" w:space="0" w:color="auto"/>
                <w:left w:val="none" w:sz="0" w:space="0" w:color="auto"/>
                <w:bottom w:val="none" w:sz="0" w:space="0" w:color="auto"/>
                <w:right w:val="none" w:sz="0" w:space="0" w:color="auto"/>
              </w:divBdr>
              <w:divsChild>
                <w:div w:id="15086689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53065365">
          <w:marLeft w:val="0"/>
          <w:marRight w:val="0"/>
          <w:marTop w:val="0"/>
          <w:marBottom w:val="0"/>
          <w:divBdr>
            <w:top w:val="none" w:sz="0" w:space="0" w:color="auto"/>
            <w:left w:val="none" w:sz="0" w:space="0" w:color="auto"/>
            <w:bottom w:val="none" w:sz="0" w:space="0" w:color="auto"/>
            <w:right w:val="none" w:sz="0" w:space="0" w:color="auto"/>
          </w:divBdr>
          <w:divsChild>
            <w:div w:id="68310304">
              <w:marLeft w:val="0"/>
              <w:marRight w:val="0"/>
              <w:marTop w:val="0"/>
              <w:marBottom w:val="0"/>
              <w:divBdr>
                <w:top w:val="none" w:sz="0" w:space="0" w:color="auto"/>
                <w:left w:val="none" w:sz="0" w:space="0" w:color="auto"/>
                <w:bottom w:val="none" w:sz="0" w:space="0" w:color="auto"/>
                <w:right w:val="none" w:sz="0" w:space="0" w:color="auto"/>
              </w:divBdr>
              <w:divsChild>
                <w:div w:id="1671173522">
                  <w:marLeft w:val="0"/>
                  <w:marRight w:val="0"/>
                  <w:marTop w:val="120"/>
                  <w:marBottom w:val="0"/>
                  <w:divBdr>
                    <w:top w:val="none" w:sz="0" w:space="0" w:color="auto"/>
                    <w:left w:val="none" w:sz="0" w:space="0" w:color="auto"/>
                    <w:bottom w:val="none" w:sz="0" w:space="0" w:color="auto"/>
                    <w:right w:val="none" w:sz="0" w:space="0" w:color="auto"/>
                  </w:divBdr>
                </w:div>
              </w:divsChild>
            </w:div>
            <w:div w:id="1083719357">
              <w:marLeft w:val="0"/>
              <w:marRight w:val="0"/>
              <w:marTop w:val="120"/>
              <w:marBottom w:val="0"/>
              <w:divBdr>
                <w:top w:val="none" w:sz="0" w:space="0" w:color="auto"/>
                <w:left w:val="none" w:sz="0" w:space="0" w:color="auto"/>
                <w:bottom w:val="none" w:sz="0" w:space="0" w:color="auto"/>
                <w:right w:val="none" w:sz="0" w:space="0" w:color="auto"/>
              </w:divBdr>
            </w:div>
          </w:divsChild>
        </w:div>
        <w:div w:id="1557009001">
          <w:marLeft w:val="0"/>
          <w:marRight w:val="0"/>
          <w:marTop w:val="0"/>
          <w:marBottom w:val="0"/>
          <w:divBdr>
            <w:top w:val="none" w:sz="0" w:space="0" w:color="auto"/>
            <w:left w:val="none" w:sz="0" w:space="0" w:color="auto"/>
            <w:bottom w:val="none" w:sz="0" w:space="0" w:color="auto"/>
            <w:right w:val="none" w:sz="0" w:space="0" w:color="auto"/>
          </w:divBdr>
          <w:divsChild>
            <w:div w:id="116682655">
              <w:marLeft w:val="0"/>
              <w:marRight w:val="0"/>
              <w:marTop w:val="0"/>
              <w:marBottom w:val="0"/>
              <w:divBdr>
                <w:top w:val="none" w:sz="0" w:space="0" w:color="auto"/>
                <w:left w:val="none" w:sz="0" w:space="0" w:color="auto"/>
                <w:bottom w:val="none" w:sz="0" w:space="0" w:color="auto"/>
                <w:right w:val="none" w:sz="0" w:space="0" w:color="auto"/>
              </w:divBdr>
              <w:divsChild>
                <w:div w:id="936720098">
                  <w:marLeft w:val="0"/>
                  <w:marRight w:val="0"/>
                  <w:marTop w:val="120"/>
                  <w:marBottom w:val="0"/>
                  <w:divBdr>
                    <w:top w:val="none" w:sz="0" w:space="0" w:color="auto"/>
                    <w:left w:val="none" w:sz="0" w:space="0" w:color="auto"/>
                    <w:bottom w:val="none" w:sz="0" w:space="0" w:color="auto"/>
                    <w:right w:val="none" w:sz="0" w:space="0" w:color="auto"/>
                  </w:divBdr>
                </w:div>
              </w:divsChild>
            </w:div>
            <w:div w:id="8910381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792789414">
      <w:bodyDiv w:val="1"/>
      <w:marLeft w:val="0"/>
      <w:marRight w:val="0"/>
      <w:marTop w:val="0"/>
      <w:marBottom w:val="0"/>
      <w:divBdr>
        <w:top w:val="none" w:sz="0" w:space="0" w:color="auto"/>
        <w:left w:val="none" w:sz="0" w:space="0" w:color="auto"/>
        <w:bottom w:val="none" w:sz="0" w:space="0" w:color="auto"/>
        <w:right w:val="none" w:sz="0" w:space="0" w:color="auto"/>
      </w:divBdr>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5441">
      <w:bodyDiv w:val="1"/>
      <w:marLeft w:val="0"/>
      <w:marRight w:val="0"/>
      <w:marTop w:val="0"/>
      <w:marBottom w:val="0"/>
      <w:divBdr>
        <w:top w:val="none" w:sz="0" w:space="0" w:color="auto"/>
        <w:left w:val="none" w:sz="0" w:space="0" w:color="auto"/>
        <w:bottom w:val="none" w:sz="0" w:space="0" w:color="auto"/>
        <w:right w:val="none" w:sz="0" w:space="0" w:color="auto"/>
      </w:divBdr>
    </w:div>
    <w:div w:id="1231383328">
      <w:bodyDiv w:val="1"/>
      <w:marLeft w:val="0"/>
      <w:marRight w:val="0"/>
      <w:marTop w:val="0"/>
      <w:marBottom w:val="0"/>
      <w:divBdr>
        <w:top w:val="none" w:sz="0" w:space="0" w:color="auto"/>
        <w:left w:val="none" w:sz="0" w:space="0" w:color="auto"/>
        <w:bottom w:val="none" w:sz="0" w:space="0" w:color="auto"/>
        <w:right w:val="none" w:sz="0" w:space="0" w:color="auto"/>
      </w:divBdr>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42593894">
      <w:bodyDiv w:val="1"/>
      <w:marLeft w:val="0"/>
      <w:marRight w:val="0"/>
      <w:marTop w:val="0"/>
      <w:marBottom w:val="0"/>
      <w:divBdr>
        <w:top w:val="none" w:sz="0" w:space="0" w:color="auto"/>
        <w:left w:val="none" w:sz="0" w:space="0" w:color="auto"/>
        <w:bottom w:val="none" w:sz="0" w:space="0" w:color="auto"/>
        <w:right w:val="none" w:sz="0" w:space="0" w:color="auto"/>
      </w:divBdr>
      <w:divsChild>
        <w:div w:id="760565725">
          <w:marLeft w:val="0"/>
          <w:marRight w:val="0"/>
          <w:marTop w:val="0"/>
          <w:marBottom w:val="0"/>
          <w:divBdr>
            <w:top w:val="none" w:sz="0" w:space="0" w:color="auto"/>
            <w:left w:val="none" w:sz="0" w:space="0" w:color="auto"/>
            <w:bottom w:val="none" w:sz="0" w:space="0" w:color="auto"/>
            <w:right w:val="none" w:sz="0" w:space="0" w:color="auto"/>
          </w:divBdr>
          <w:divsChild>
            <w:div w:id="800615593">
              <w:marLeft w:val="0"/>
              <w:marRight w:val="0"/>
              <w:marTop w:val="0"/>
              <w:marBottom w:val="0"/>
              <w:divBdr>
                <w:top w:val="none" w:sz="0" w:space="0" w:color="auto"/>
                <w:left w:val="none" w:sz="0" w:space="0" w:color="auto"/>
                <w:bottom w:val="none" w:sz="0" w:space="0" w:color="auto"/>
                <w:right w:val="none" w:sz="0" w:space="0" w:color="auto"/>
              </w:divBdr>
            </w:div>
            <w:div w:id="1367750447">
              <w:marLeft w:val="0"/>
              <w:marRight w:val="0"/>
              <w:marTop w:val="120"/>
              <w:marBottom w:val="0"/>
              <w:divBdr>
                <w:top w:val="none" w:sz="0" w:space="0" w:color="auto"/>
                <w:left w:val="none" w:sz="0" w:space="0" w:color="auto"/>
                <w:bottom w:val="none" w:sz="0" w:space="0" w:color="auto"/>
                <w:right w:val="none" w:sz="0" w:space="0" w:color="auto"/>
              </w:divBdr>
            </w:div>
          </w:divsChild>
        </w:div>
        <w:div w:id="1882664918">
          <w:marLeft w:val="0"/>
          <w:marRight w:val="0"/>
          <w:marTop w:val="0"/>
          <w:marBottom w:val="0"/>
          <w:divBdr>
            <w:top w:val="none" w:sz="0" w:space="0" w:color="auto"/>
            <w:left w:val="none" w:sz="0" w:space="0" w:color="auto"/>
            <w:bottom w:val="none" w:sz="0" w:space="0" w:color="auto"/>
            <w:right w:val="none" w:sz="0" w:space="0" w:color="auto"/>
          </w:divBdr>
          <w:divsChild>
            <w:div w:id="641232409">
              <w:marLeft w:val="0"/>
              <w:marRight w:val="0"/>
              <w:marTop w:val="0"/>
              <w:marBottom w:val="0"/>
              <w:divBdr>
                <w:top w:val="none" w:sz="0" w:space="0" w:color="auto"/>
                <w:left w:val="none" w:sz="0" w:space="0" w:color="auto"/>
                <w:bottom w:val="none" w:sz="0" w:space="0" w:color="auto"/>
                <w:right w:val="none" w:sz="0" w:space="0" w:color="auto"/>
              </w:divBdr>
            </w:div>
            <w:div w:id="19532411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54598777">
      <w:bodyDiv w:val="1"/>
      <w:marLeft w:val="0"/>
      <w:marRight w:val="0"/>
      <w:marTop w:val="0"/>
      <w:marBottom w:val="0"/>
      <w:divBdr>
        <w:top w:val="none" w:sz="0" w:space="0" w:color="auto"/>
        <w:left w:val="none" w:sz="0" w:space="0" w:color="auto"/>
        <w:bottom w:val="none" w:sz="0" w:space="0" w:color="auto"/>
        <w:right w:val="none" w:sz="0" w:space="0" w:color="auto"/>
      </w:divBdr>
      <w:divsChild>
        <w:div w:id="506285172">
          <w:marLeft w:val="0"/>
          <w:marRight w:val="0"/>
          <w:marTop w:val="0"/>
          <w:marBottom w:val="0"/>
          <w:divBdr>
            <w:top w:val="none" w:sz="0" w:space="0" w:color="auto"/>
            <w:left w:val="none" w:sz="0" w:space="0" w:color="auto"/>
            <w:bottom w:val="none" w:sz="0" w:space="0" w:color="auto"/>
            <w:right w:val="none" w:sz="0" w:space="0" w:color="auto"/>
          </w:divBdr>
          <w:divsChild>
            <w:div w:id="1458110688">
              <w:marLeft w:val="0"/>
              <w:marRight w:val="0"/>
              <w:marTop w:val="0"/>
              <w:marBottom w:val="0"/>
              <w:divBdr>
                <w:top w:val="none" w:sz="0" w:space="0" w:color="auto"/>
                <w:left w:val="none" w:sz="0" w:space="0" w:color="auto"/>
                <w:bottom w:val="none" w:sz="0" w:space="0" w:color="auto"/>
                <w:right w:val="none" w:sz="0" w:space="0" w:color="auto"/>
              </w:divBdr>
            </w:div>
            <w:div w:id="2139758049">
              <w:marLeft w:val="0"/>
              <w:marRight w:val="0"/>
              <w:marTop w:val="120"/>
              <w:marBottom w:val="0"/>
              <w:divBdr>
                <w:top w:val="none" w:sz="0" w:space="0" w:color="auto"/>
                <w:left w:val="none" w:sz="0" w:space="0" w:color="auto"/>
                <w:bottom w:val="none" w:sz="0" w:space="0" w:color="auto"/>
                <w:right w:val="none" w:sz="0" w:space="0" w:color="auto"/>
              </w:divBdr>
            </w:div>
          </w:divsChild>
        </w:div>
        <w:div w:id="534125877">
          <w:marLeft w:val="0"/>
          <w:marRight w:val="0"/>
          <w:marTop w:val="0"/>
          <w:marBottom w:val="0"/>
          <w:divBdr>
            <w:top w:val="none" w:sz="0" w:space="0" w:color="auto"/>
            <w:left w:val="none" w:sz="0" w:space="0" w:color="auto"/>
            <w:bottom w:val="none" w:sz="0" w:space="0" w:color="auto"/>
            <w:right w:val="none" w:sz="0" w:space="0" w:color="auto"/>
          </w:divBdr>
          <w:divsChild>
            <w:div w:id="1062561523">
              <w:marLeft w:val="0"/>
              <w:marRight w:val="0"/>
              <w:marTop w:val="0"/>
              <w:marBottom w:val="0"/>
              <w:divBdr>
                <w:top w:val="none" w:sz="0" w:space="0" w:color="auto"/>
                <w:left w:val="none" w:sz="0" w:space="0" w:color="auto"/>
                <w:bottom w:val="none" w:sz="0" w:space="0" w:color="auto"/>
                <w:right w:val="none" w:sz="0" w:space="0" w:color="auto"/>
              </w:divBdr>
            </w:div>
            <w:div w:id="1434084768">
              <w:marLeft w:val="0"/>
              <w:marRight w:val="0"/>
              <w:marTop w:val="120"/>
              <w:marBottom w:val="0"/>
              <w:divBdr>
                <w:top w:val="none" w:sz="0" w:space="0" w:color="auto"/>
                <w:left w:val="none" w:sz="0" w:space="0" w:color="auto"/>
                <w:bottom w:val="none" w:sz="0" w:space="0" w:color="auto"/>
                <w:right w:val="none" w:sz="0" w:space="0" w:color="auto"/>
              </w:divBdr>
            </w:div>
          </w:divsChild>
        </w:div>
        <w:div w:id="1188716863">
          <w:marLeft w:val="0"/>
          <w:marRight w:val="0"/>
          <w:marTop w:val="0"/>
          <w:marBottom w:val="0"/>
          <w:divBdr>
            <w:top w:val="none" w:sz="0" w:space="0" w:color="auto"/>
            <w:left w:val="none" w:sz="0" w:space="0" w:color="auto"/>
            <w:bottom w:val="none" w:sz="0" w:space="0" w:color="auto"/>
            <w:right w:val="none" w:sz="0" w:space="0" w:color="auto"/>
          </w:divBdr>
          <w:divsChild>
            <w:div w:id="499856273">
              <w:marLeft w:val="0"/>
              <w:marRight w:val="0"/>
              <w:marTop w:val="120"/>
              <w:marBottom w:val="0"/>
              <w:divBdr>
                <w:top w:val="none" w:sz="0" w:space="0" w:color="auto"/>
                <w:left w:val="none" w:sz="0" w:space="0" w:color="auto"/>
                <w:bottom w:val="none" w:sz="0" w:space="0" w:color="auto"/>
                <w:right w:val="none" w:sz="0" w:space="0" w:color="auto"/>
              </w:divBdr>
            </w:div>
            <w:div w:id="1422489804">
              <w:marLeft w:val="0"/>
              <w:marRight w:val="0"/>
              <w:marTop w:val="0"/>
              <w:marBottom w:val="0"/>
              <w:divBdr>
                <w:top w:val="none" w:sz="0" w:space="0" w:color="auto"/>
                <w:left w:val="none" w:sz="0" w:space="0" w:color="auto"/>
                <w:bottom w:val="none" w:sz="0" w:space="0" w:color="auto"/>
                <w:right w:val="none" w:sz="0" w:space="0" w:color="auto"/>
              </w:divBdr>
            </w:div>
          </w:divsChild>
        </w:div>
        <w:div w:id="1276714142">
          <w:marLeft w:val="0"/>
          <w:marRight w:val="0"/>
          <w:marTop w:val="0"/>
          <w:marBottom w:val="0"/>
          <w:divBdr>
            <w:top w:val="none" w:sz="0" w:space="0" w:color="auto"/>
            <w:left w:val="none" w:sz="0" w:space="0" w:color="auto"/>
            <w:bottom w:val="none" w:sz="0" w:space="0" w:color="auto"/>
            <w:right w:val="none" w:sz="0" w:space="0" w:color="auto"/>
          </w:divBdr>
          <w:divsChild>
            <w:div w:id="1216621346">
              <w:marLeft w:val="0"/>
              <w:marRight w:val="0"/>
              <w:marTop w:val="120"/>
              <w:marBottom w:val="0"/>
              <w:divBdr>
                <w:top w:val="none" w:sz="0" w:space="0" w:color="auto"/>
                <w:left w:val="none" w:sz="0" w:space="0" w:color="auto"/>
                <w:bottom w:val="none" w:sz="0" w:space="0" w:color="auto"/>
                <w:right w:val="none" w:sz="0" w:space="0" w:color="auto"/>
              </w:divBdr>
            </w:div>
            <w:div w:id="1312292902">
              <w:marLeft w:val="0"/>
              <w:marRight w:val="0"/>
              <w:marTop w:val="0"/>
              <w:marBottom w:val="0"/>
              <w:divBdr>
                <w:top w:val="none" w:sz="0" w:space="0" w:color="auto"/>
                <w:left w:val="none" w:sz="0" w:space="0" w:color="auto"/>
                <w:bottom w:val="none" w:sz="0" w:space="0" w:color="auto"/>
                <w:right w:val="none" w:sz="0" w:space="0" w:color="auto"/>
              </w:divBdr>
            </w:div>
          </w:divsChild>
        </w:div>
        <w:div w:id="1902137458">
          <w:marLeft w:val="0"/>
          <w:marRight w:val="0"/>
          <w:marTop w:val="0"/>
          <w:marBottom w:val="0"/>
          <w:divBdr>
            <w:top w:val="none" w:sz="0" w:space="0" w:color="auto"/>
            <w:left w:val="none" w:sz="0" w:space="0" w:color="auto"/>
            <w:bottom w:val="none" w:sz="0" w:space="0" w:color="auto"/>
            <w:right w:val="none" w:sz="0" w:space="0" w:color="auto"/>
          </w:divBdr>
          <w:divsChild>
            <w:div w:id="555506067">
              <w:marLeft w:val="0"/>
              <w:marRight w:val="0"/>
              <w:marTop w:val="120"/>
              <w:marBottom w:val="0"/>
              <w:divBdr>
                <w:top w:val="none" w:sz="0" w:space="0" w:color="auto"/>
                <w:left w:val="none" w:sz="0" w:space="0" w:color="auto"/>
                <w:bottom w:val="none" w:sz="0" w:space="0" w:color="auto"/>
                <w:right w:val="none" w:sz="0" w:space="0" w:color="auto"/>
              </w:divBdr>
            </w:div>
            <w:div w:id="2095591824">
              <w:marLeft w:val="0"/>
              <w:marRight w:val="0"/>
              <w:marTop w:val="0"/>
              <w:marBottom w:val="0"/>
              <w:divBdr>
                <w:top w:val="none" w:sz="0" w:space="0" w:color="auto"/>
                <w:left w:val="none" w:sz="0" w:space="0" w:color="auto"/>
                <w:bottom w:val="none" w:sz="0" w:space="0" w:color="auto"/>
                <w:right w:val="none" w:sz="0" w:space="0" w:color="auto"/>
              </w:divBdr>
            </w:div>
          </w:divsChild>
        </w:div>
        <w:div w:id="1920284160">
          <w:marLeft w:val="0"/>
          <w:marRight w:val="0"/>
          <w:marTop w:val="0"/>
          <w:marBottom w:val="0"/>
          <w:divBdr>
            <w:top w:val="none" w:sz="0" w:space="0" w:color="auto"/>
            <w:left w:val="none" w:sz="0" w:space="0" w:color="auto"/>
            <w:bottom w:val="none" w:sz="0" w:space="0" w:color="auto"/>
            <w:right w:val="none" w:sz="0" w:space="0" w:color="auto"/>
          </w:divBdr>
          <w:divsChild>
            <w:div w:id="936790431">
              <w:marLeft w:val="0"/>
              <w:marRight w:val="0"/>
              <w:marTop w:val="0"/>
              <w:marBottom w:val="0"/>
              <w:divBdr>
                <w:top w:val="none" w:sz="0" w:space="0" w:color="auto"/>
                <w:left w:val="none" w:sz="0" w:space="0" w:color="auto"/>
                <w:bottom w:val="none" w:sz="0" w:space="0" w:color="auto"/>
                <w:right w:val="none" w:sz="0" w:space="0" w:color="auto"/>
              </w:divBdr>
            </w:div>
            <w:div w:id="1292708778">
              <w:marLeft w:val="0"/>
              <w:marRight w:val="0"/>
              <w:marTop w:val="120"/>
              <w:marBottom w:val="0"/>
              <w:divBdr>
                <w:top w:val="none" w:sz="0" w:space="0" w:color="auto"/>
                <w:left w:val="none" w:sz="0" w:space="0" w:color="auto"/>
                <w:bottom w:val="none" w:sz="0" w:space="0" w:color="auto"/>
                <w:right w:val="none" w:sz="0" w:space="0" w:color="auto"/>
              </w:divBdr>
            </w:div>
          </w:divsChild>
        </w:div>
        <w:div w:id="2074961719">
          <w:marLeft w:val="0"/>
          <w:marRight w:val="0"/>
          <w:marTop w:val="0"/>
          <w:marBottom w:val="0"/>
          <w:divBdr>
            <w:top w:val="none" w:sz="0" w:space="0" w:color="auto"/>
            <w:left w:val="none" w:sz="0" w:space="0" w:color="auto"/>
            <w:bottom w:val="none" w:sz="0" w:space="0" w:color="auto"/>
            <w:right w:val="none" w:sz="0" w:space="0" w:color="auto"/>
          </w:divBdr>
          <w:divsChild>
            <w:div w:id="853230622">
              <w:marLeft w:val="0"/>
              <w:marRight w:val="0"/>
              <w:marTop w:val="120"/>
              <w:marBottom w:val="0"/>
              <w:divBdr>
                <w:top w:val="none" w:sz="0" w:space="0" w:color="auto"/>
                <w:left w:val="none" w:sz="0" w:space="0" w:color="auto"/>
                <w:bottom w:val="none" w:sz="0" w:space="0" w:color="auto"/>
                <w:right w:val="none" w:sz="0" w:space="0" w:color="auto"/>
              </w:divBdr>
            </w:div>
            <w:div w:id="114303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60387">
      <w:bodyDiv w:val="1"/>
      <w:marLeft w:val="0"/>
      <w:marRight w:val="0"/>
      <w:marTop w:val="0"/>
      <w:marBottom w:val="0"/>
      <w:divBdr>
        <w:top w:val="none" w:sz="0" w:space="0" w:color="auto"/>
        <w:left w:val="none" w:sz="0" w:space="0" w:color="auto"/>
        <w:bottom w:val="none" w:sz="0" w:space="0" w:color="auto"/>
        <w:right w:val="none" w:sz="0" w:space="0" w:color="auto"/>
      </w:divBdr>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22245423">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5447424">
      <w:bodyDiv w:val="1"/>
      <w:marLeft w:val="0"/>
      <w:marRight w:val="0"/>
      <w:marTop w:val="0"/>
      <w:marBottom w:val="0"/>
      <w:divBdr>
        <w:top w:val="none" w:sz="0" w:space="0" w:color="auto"/>
        <w:left w:val="none" w:sz="0" w:space="0" w:color="auto"/>
        <w:bottom w:val="none" w:sz="0" w:space="0" w:color="auto"/>
        <w:right w:val="none" w:sz="0" w:space="0" w:color="auto"/>
      </w:divBdr>
      <w:divsChild>
        <w:div w:id="514464355">
          <w:marLeft w:val="0"/>
          <w:marRight w:val="0"/>
          <w:marTop w:val="0"/>
          <w:marBottom w:val="0"/>
          <w:divBdr>
            <w:top w:val="none" w:sz="0" w:space="0" w:color="auto"/>
            <w:left w:val="none" w:sz="0" w:space="0" w:color="auto"/>
            <w:bottom w:val="none" w:sz="0" w:space="0" w:color="auto"/>
            <w:right w:val="none" w:sz="0" w:space="0" w:color="auto"/>
          </w:divBdr>
          <w:divsChild>
            <w:div w:id="15424309">
              <w:marLeft w:val="0"/>
              <w:marRight w:val="0"/>
              <w:marTop w:val="0"/>
              <w:marBottom w:val="0"/>
              <w:divBdr>
                <w:top w:val="none" w:sz="0" w:space="0" w:color="auto"/>
                <w:left w:val="none" w:sz="0" w:space="0" w:color="auto"/>
                <w:bottom w:val="none" w:sz="0" w:space="0" w:color="auto"/>
                <w:right w:val="none" w:sz="0" w:space="0" w:color="auto"/>
              </w:divBdr>
              <w:divsChild>
                <w:div w:id="1880820453">
                  <w:marLeft w:val="0"/>
                  <w:marRight w:val="0"/>
                  <w:marTop w:val="120"/>
                  <w:marBottom w:val="0"/>
                  <w:divBdr>
                    <w:top w:val="none" w:sz="0" w:space="0" w:color="auto"/>
                    <w:left w:val="none" w:sz="0" w:space="0" w:color="auto"/>
                    <w:bottom w:val="none" w:sz="0" w:space="0" w:color="auto"/>
                    <w:right w:val="none" w:sz="0" w:space="0" w:color="auto"/>
                  </w:divBdr>
                </w:div>
              </w:divsChild>
            </w:div>
            <w:div w:id="1631550185">
              <w:marLeft w:val="0"/>
              <w:marRight w:val="0"/>
              <w:marTop w:val="120"/>
              <w:marBottom w:val="0"/>
              <w:divBdr>
                <w:top w:val="none" w:sz="0" w:space="0" w:color="auto"/>
                <w:left w:val="none" w:sz="0" w:space="0" w:color="auto"/>
                <w:bottom w:val="none" w:sz="0" w:space="0" w:color="auto"/>
                <w:right w:val="none" w:sz="0" w:space="0" w:color="auto"/>
              </w:divBdr>
            </w:div>
          </w:divsChild>
        </w:div>
        <w:div w:id="1712026381">
          <w:marLeft w:val="0"/>
          <w:marRight w:val="0"/>
          <w:marTop w:val="0"/>
          <w:marBottom w:val="0"/>
          <w:divBdr>
            <w:top w:val="none" w:sz="0" w:space="0" w:color="auto"/>
            <w:left w:val="none" w:sz="0" w:space="0" w:color="auto"/>
            <w:bottom w:val="none" w:sz="0" w:space="0" w:color="auto"/>
            <w:right w:val="none" w:sz="0" w:space="0" w:color="auto"/>
          </w:divBdr>
          <w:divsChild>
            <w:div w:id="124390922">
              <w:marLeft w:val="0"/>
              <w:marRight w:val="0"/>
              <w:marTop w:val="120"/>
              <w:marBottom w:val="0"/>
              <w:divBdr>
                <w:top w:val="none" w:sz="0" w:space="0" w:color="auto"/>
                <w:left w:val="none" w:sz="0" w:space="0" w:color="auto"/>
                <w:bottom w:val="none" w:sz="0" w:space="0" w:color="auto"/>
                <w:right w:val="none" w:sz="0" w:space="0" w:color="auto"/>
              </w:divBdr>
            </w:div>
            <w:div w:id="1116755510">
              <w:marLeft w:val="0"/>
              <w:marRight w:val="0"/>
              <w:marTop w:val="0"/>
              <w:marBottom w:val="0"/>
              <w:divBdr>
                <w:top w:val="none" w:sz="0" w:space="0" w:color="auto"/>
                <w:left w:val="none" w:sz="0" w:space="0" w:color="auto"/>
                <w:bottom w:val="none" w:sz="0" w:space="0" w:color="auto"/>
                <w:right w:val="none" w:sz="0" w:space="0" w:color="auto"/>
              </w:divBdr>
              <w:divsChild>
                <w:div w:id="7799108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794134864">
      <w:bodyDiv w:val="1"/>
      <w:marLeft w:val="0"/>
      <w:marRight w:val="0"/>
      <w:marTop w:val="0"/>
      <w:marBottom w:val="0"/>
      <w:divBdr>
        <w:top w:val="none" w:sz="0" w:space="0" w:color="auto"/>
        <w:left w:val="none" w:sz="0" w:space="0" w:color="auto"/>
        <w:bottom w:val="none" w:sz="0" w:space="0" w:color="auto"/>
        <w:right w:val="none" w:sz="0" w:space="0" w:color="auto"/>
      </w:divBdr>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68711516">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3952701">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1932158166">
      <w:bodyDiv w:val="1"/>
      <w:marLeft w:val="0"/>
      <w:marRight w:val="0"/>
      <w:marTop w:val="0"/>
      <w:marBottom w:val="0"/>
      <w:divBdr>
        <w:top w:val="none" w:sz="0" w:space="0" w:color="auto"/>
        <w:left w:val="none" w:sz="0" w:space="0" w:color="auto"/>
        <w:bottom w:val="none" w:sz="0" w:space="0" w:color="auto"/>
        <w:right w:val="none" w:sz="0" w:space="0" w:color="auto"/>
      </w:divBdr>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11174737">
      <w:bodyDiv w:val="1"/>
      <w:marLeft w:val="0"/>
      <w:marRight w:val="0"/>
      <w:marTop w:val="0"/>
      <w:marBottom w:val="0"/>
      <w:divBdr>
        <w:top w:val="none" w:sz="0" w:space="0" w:color="auto"/>
        <w:left w:val="none" w:sz="0" w:space="0" w:color="auto"/>
        <w:bottom w:val="none" w:sz="0" w:space="0" w:color="auto"/>
        <w:right w:val="none" w:sz="0" w:space="0" w:color="auto"/>
      </w:divBdr>
      <w:divsChild>
        <w:div w:id="152912630">
          <w:marLeft w:val="0"/>
          <w:marRight w:val="0"/>
          <w:marTop w:val="0"/>
          <w:marBottom w:val="0"/>
          <w:divBdr>
            <w:top w:val="none" w:sz="0" w:space="0" w:color="auto"/>
            <w:left w:val="none" w:sz="0" w:space="0" w:color="auto"/>
            <w:bottom w:val="none" w:sz="0" w:space="0" w:color="auto"/>
            <w:right w:val="none" w:sz="0" w:space="0" w:color="auto"/>
          </w:divBdr>
          <w:divsChild>
            <w:div w:id="689992918">
              <w:marLeft w:val="0"/>
              <w:marRight w:val="0"/>
              <w:marTop w:val="120"/>
              <w:marBottom w:val="0"/>
              <w:divBdr>
                <w:top w:val="none" w:sz="0" w:space="0" w:color="auto"/>
                <w:left w:val="none" w:sz="0" w:space="0" w:color="auto"/>
                <w:bottom w:val="none" w:sz="0" w:space="0" w:color="auto"/>
                <w:right w:val="none" w:sz="0" w:space="0" w:color="auto"/>
              </w:divBdr>
            </w:div>
            <w:div w:id="1861355404">
              <w:marLeft w:val="0"/>
              <w:marRight w:val="0"/>
              <w:marTop w:val="0"/>
              <w:marBottom w:val="0"/>
              <w:divBdr>
                <w:top w:val="none" w:sz="0" w:space="0" w:color="auto"/>
                <w:left w:val="none" w:sz="0" w:space="0" w:color="auto"/>
                <w:bottom w:val="none" w:sz="0" w:space="0" w:color="auto"/>
                <w:right w:val="none" w:sz="0" w:space="0" w:color="auto"/>
              </w:divBdr>
            </w:div>
          </w:divsChild>
        </w:div>
        <w:div w:id="305668905">
          <w:marLeft w:val="0"/>
          <w:marRight w:val="0"/>
          <w:marTop w:val="0"/>
          <w:marBottom w:val="0"/>
          <w:divBdr>
            <w:top w:val="none" w:sz="0" w:space="0" w:color="auto"/>
            <w:left w:val="none" w:sz="0" w:space="0" w:color="auto"/>
            <w:bottom w:val="none" w:sz="0" w:space="0" w:color="auto"/>
            <w:right w:val="none" w:sz="0" w:space="0" w:color="auto"/>
          </w:divBdr>
          <w:divsChild>
            <w:div w:id="668093801">
              <w:marLeft w:val="0"/>
              <w:marRight w:val="0"/>
              <w:marTop w:val="120"/>
              <w:marBottom w:val="0"/>
              <w:divBdr>
                <w:top w:val="none" w:sz="0" w:space="0" w:color="auto"/>
                <w:left w:val="none" w:sz="0" w:space="0" w:color="auto"/>
                <w:bottom w:val="none" w:sz="0" w:space="0" w:color="auto"/>
                <w:right w:val="none" w:sz="0" w:space="0" w:color="auto"/>
              </w:divBdr>
            </w:div>
            <w:div w:id="1351175671">
              <w:marLeft w:val="0"/>
              <w:marRight w:val="0"/>
              <w:marTop w:val="0"/>
              <w:marBottom w:val="0"/>
              <w:divBdr>
                <w:top w:val="none" w:sz="0" w:space="0" w:color="auto"/>
                <w:left w:val="none" w:sz="0" w:space="0" w:color="auto"/>
                <w:bottom w:val="none" w:sz="0" w:space="0" w:color="auto"/>
                <w:right w:val="none" w:sz="0" w:space="0" w:color="auto"/>
              </w:divBdr>
            </w:div>
          </w:divsChild>
        </w:div>
        <w:div w:id="946620607">
          <w:marLeft w:val="0"/>
          <w:marRight w:val="0"/>
          <w:marTop w:val="0"/>
          <w:marBottom w:val="0"/>
          <w:divBdr>
            <w:top w:val="none" w:sz="0" w:space="0" w:color="auto"/>
            <w:left w:val="none" w:sz="0" w:space="0" w:color="auto"/>
            <w:bottom w:val="none" w:sz="0" w:space="0" w:color="auto"/>
            <w:right w:val="none" w:sz="0" w:space="0" w:color="auto"/>
          </w:divBdr>
          <w:divsChild>
            <w:div w:id="1448816621">
              <w:marLeft w:val="0"/>
              <w:marRight w:val="0"/>
              <w:marTop w:val="0"/>
              <w:marBottom w:val="0"/>
              <w:divBdr>
                <w:top w:val="none" w:sz="0" w:space="0" w:color="auto"/>
                <w:left w:val="none" w:sz="0" w:space="0" w:color="auto"/>
                <w:bottom w:val="none" w:sz="0" w:space="0" w:color="auto"/>
                <w:right w:val="none" w:sz="0" w:space="0" w:color="auto"/>
              </w:divBdr>
            </w:div>
            <w:div w:id="1767725171">
              <w:marLeft w:val="0"/>
              <w:marRight w:val="0"/>
              <w:marTop w:val="120"/>
              <w:marBottom w:val="0"/>
              <w:divBdr>
                <w:top w:val="none" w:sz="0" w:space="0" w:color="auto"/>
                <w:left w:val="none" w:sz="0" w:space="0" w:color="auto"/>
                <w:bottom w:val="none" w:sz="0" w:space="0" w:color="auto"/>
                <w:right w:val="none" w:sz="0" w:space="0" w:color="auto"/>
              </w:divBdr>
            </w:div>
          </w:divsChild>
        </w:div>
        <w:div w:id="1289238146">
          <w:marLeft w:val="0"/>
          <w:marRight w:val="0"/>
          <w:marTop w:val="0"/>
          <w:marBottom w:val="0"/>
          <w:divBdr>
            <w:top w:val="none" w:sz="0" w:space="0" w:color="auto"/>
            <w:left w:val="none" w:sz="0" w:space="0" w:color="auto"/>
            <w:bottom w:val="none" w:sz="0" w:space="0" w:color="auto"/>
            <w:right w:val="none" w:sz="0" w:space="0" w:color="auto"/>
          </w:divBdr>
          <w:divsChild>
            <w:div w:id="787971443">
              <w:marLeft w:val="0"/>
              <w:marRight w:val="0"/>
              <w:marTop w:val="0"/>
              <w:marBottom w:val="0"/>
              <w:divBdr>
                <w:top w:val="none" w:sz="0" w:space="0" w:color="auto"/>
                <w:left w:val="none" w:sz="0" w:space="0" w:color="auto"/>
                <w:bottom w:val="none" w:sz="0" w:space="0" w:color="auto"/>
                <w:right w:val="none" w:sz="0" w:space="0" w:color="auto"/>
              </w:divBdr>
            </w:div>
            <w:div w:id="1861353753">
              <w:marLeft w:val="0"/>
              <w:marRight w:val="0"/>
              <w:marTop w:val="120"/>
              <w:marBottom w:val="0"/>
              <w:divBdr>
                <w:top w:val="none" w:sz="0" w:space="0" w:color="auto"/>
                <w:left w:val="none" w:sz="0" w:space="0" w:color="auto"/>
                <w:bottom w:val="none" w:sz="0" w:space="0" w:color="auto"/>
                <w:right w:val="none" w:sz="0" w:space="0" w:color="auto"/>
              </w:divBdr>
            </w:div>
          </w:divsChild>
        </w:div>
        <w:div w:id="1783644152">
          <w:marLeft w:val="0"/>
          <w:marRight w:val="0"/>
          <w:marTop w:val="0"/>
          <w:marBottom w:val="0"/>
          <w:divBdr>
            <w:top w:val="none" w:sz="0" w:space="0" w:color="auto"/>
            <w:left w:val="none" w:sz="0" w:space="0" w:color="auto"/>
            <w:bottom w:val="none" w:sz="0" w:space="0" w:color="auto"/>
            <w:right w:val="none" w:sz="0" w:space="0" w:color="auto"/>
          </w:divBdr>
          <w:divsChild>
            <w:div w:id="712535137">
              <w:marLeft w:val="0"/>
              <w:marRight w:val="0"/>
              <w:marTop w:val="120"/>
              <w:marBottom w:val="0"/>
              <w:divBdr>
                <w:top w:val="none" w:sz="0" w:space="0" w:color="auto"/>
                <w:left w:val="none" w:sz="0" w:space="0" w:color="auto"/>
                <w:bottom w:val="none" w:sz="0" w:space="0" w:color="auto"/>
                <w:right w:val="none" w:sz="0" w:space="0" w:color="auto"/>
              </w:divBdr>
            </w:div>
            <w:div w:id="202185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02002L0056-20240109&amp;qid=17407304516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EN/TXT/?uri=CELEX%3A02002L0056-20200216&amp;qid=16479520264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2969C-C2E6-45AB-A788-820B0DBC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5890</Words>
  <Characters>33576</Characters>
  <Application>Microsoft Office Word</Application>
  <DocSecurity>0</DocSecurity>
  <Lines>279</Lines>
  <Paragraphs>78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39388</CharactersWithSpaces>
  <SharedDoc>false</SharedDoc>
  <HLinks>
    <vt:vector size="36" baseType="variant">
      <vt:variant>
        <vt:i4>4915267</vt:i4>
      </vt:variant>
      <vt:variant>
        <vt:i4>15</vt:i4>
      </vt:variant>
      <vt:variant>
        <vt:i4>0</vt:i4>
      </vt:variant>
      <vt:variant>
        <vt:i4>5</vt:i4>
      </vt:variant>
      <vt:variant>
        <vt:lpwstr>https://eur-lex.europa.eu/legal-content/EN/AUTO/?uri=celex:32020L0177</vt:lpwstr>
      </vt:variant>
      <vt:variant>
        <vt:lpwstr/>
      </vt:variant>
      <vt:variant>
        <vt:i4>65559</vt:i4>
      </vt:variant>
      <vt:variant>
        <vt:i4>12</vt:i4>
      </vt:variant>
      <vt:variant>
        <vt:i4>0</vt:i4>
      </vt:variant>
      <vt:variant>
        <vt:i4>5</vt:i4>
      </vt:variant>
      <vt:variant>
        <vt:lpwstr>https://eur-lex.europa.eu/legal-content/EN/TXT/?uri=CELEX%3A02002L0056-20200216&amp;qid=1647952026424</vt:lpwstr>
      </vt:variant>
      <vt:variant>
        <vt:lpwstr>E0002</vt:lpwstr>
      </vt:variant>
      <vt:variant>
        <vt:i4>65559</vt:i4>
      </vt:variant>
      <vt:variant>
        <vt:i4>9</vt:i4>
      </vt:variant>
      <vt:variant>
        <vt:i4>0</vt:i4>
      </vt:variant>
      <vt:variant>
        <vt:i4>5</vt:i4>
      </vt:variant>
      <vt:variant>
        <vt:lpwstr>https://eur-lex.europa.eu/legal-content/EN/TXT/?uri=CELEX%3A02002L0056-20200216&amp;qid=1647952026424</vt:lpwstr>
      </vt:variant>
      <vt:variant>
        <vt:lpwstr>E0001</vt:lpwstr>
      </vt:variant>
      <vt:variant>
        <vt:i4>4456520</vt:i4>
      </vt:variant>
      <vt:variant>
        <vt:i4>6</vt:i4>
      </vt:variant>
      <vt:variant>
        <vt:i4>0</vt:i4>
      </vt:variant>
      <vt:variant>
        <vt:i4>5</vt:i4>
      </vt:variant>
      <vt:variant>
        <vt:lpwstr>https://eur-lex.europa.eu/legal-content/EN/AUTO/?uri=celex:32019D0119</vt:lpwstr>
      </vt:variant>
      <vt:variant>
        <vt:lpwstr/>
      </vt:variant>
      <vt:variant>
        <vt:i4>4915264</vt:i4>
      </vt:variant>
      <vt:variant>
        <vt:i4>3</vt:i4>
      </vt:variant>
      <vt:variant>
        <vt:i4>0</vt:i4>
      </vt:variant>
      <vt:variant>
        <vt:i4>5</vt:i4>
      </vt:variant>
      <vt:variant>
        <vt:lpwstr>https://eur-lex.europa.eu/legal-content/EN/AUTO/?uri=celex:32002L0056</vt:lpwstr>
      </vt:variant>
      <vt:variant>
        <vt:lpwstr/>
      </vt:variant>
      <vt:variant>
        <vt:i4>4784192</vt:i4>
      </vt:variant>
      <vt:variant>
        <vt:i4>0</vt:i4>
      </vt:variant>
      <vt:variant>
        <vt:i4>0</vt:i4>
      </vt:variant>
      <vt:variant>
        <vt:i4>5</vt:i4>
      </vt:variant>
      <vt:variant>
        <vt:lpwstr>https://eur-lex.europa.eu/legal-content/EN/AUTO/?uri=celex:32003L0061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2019-09-24T08:16:00Z</cp:lastPrinted>
  <dcterms:created xsi:type="dcterms:W3CDTF">2025-06-23T13:50:00Z</dcterms:created>
  <dcterms:modified xsi:type="dcterms:W3CDTF">2025-06-23T13:50:00Z</dcterms:modified>
</cp:coreProperties>
</file>