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E33C0" w14:textId="77777777" w:rsidR="00957DDF" w:rsidRPr="00CD1174" w:rsidRDefault="00957DDF" w:rsidP="00A2037A">
      <w:pPr>
        <w:spacing w:before="120" w:after="120"/>
        <w:ind w:left="-284" w:right="-284"/>
        <w:jc w:val="both"/>
        <w:rPr>
          <w:color w:val="000000"/>
          <w:lang w:val="en-US"/>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F5777E" w:rsidRPr="00303EB6" w14:paraId="12BC8330" w14:textId="77777777" w:rsidTr="00CC194F">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487DE5F8" w14:textId="77777777" w:rsidR="00F5777E" w:rsidRPr="00303EB6" w:rsidRDefault="00F5777E" w:rsidP="00CC194F">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20EC4951" w14:textId="478AD4AF" w:rsidR="00F5777E" w:rsidRDefault="004F663A" w:rsidP="00CC194F">
            <w:pPr>
              <w:spacing w:before="120" w:after="120"/>
              <w:jc w:val="both"/>
              <w:rPr>
                <w:sz w:val="18"/>
                <w:szCs w:val="18"/>
                <w:lang w:val="sr-Cyrl-CS"/>
              </w:rPr>
            </w:pPr>
            <w:r w:rsidRPr="004F663A">
              <w:rPr>
                <w:sz w:val="18"/>
                <w:szCs w:val="18"/>
                <w:lang w:val="sr-Cyrl-CS"/>
              </w:rPr>
              <w:t xml:space="preserve">COUNCIL DIRECTIVE 2002/55/EC of 13 June 2002 on the marketing of vegetable seed </w:t>
            </w:r>
            <w:r w:rsidR="00F5777E">
              <w:rPr>
                <w:sz w:val="18"/>
                <w:szCs w:val="18"/>
                <w:lang w:val="sr-Cyrl-CS"/>
              </w:rPr>
              <w:t>(</w:t>
            </w:r>
            <w:r w:rsidR="00F5777E" w:rsidRPr="00BB1517">
              <w:rPr>
                <w:sz w:val="18"/>
                <w:szCs w:val="18"/>
                <w:lang w:val="sr-Cyrl-CS"/>
              </w:rPr>
              <w:t xml:space="preserve">consolidated version: </w:t>
            </w:r>
            <w:r w:rsidRPr="004F663A">
              <w:rPr>
                <w:sz w:val="18"/>
                <w:szCs w:val="18"/>
              </w:rPr>
              <w:t>24/12/2024</w:t>
            </w:r>
            <w:r w:rsidR="00F5777E">
              <w:rPr>
                <w:sz w:val="18"/>
                <w:szCs w:val="18"/>
                <w:lang w:val="sr-Cyrl-CS"/>
              </w:rPr>
              <w:t>)</w:t>
            </w:r>
          </w:p>
          <w:p w14:paraId="23C56352" w14:textId="5042D1BE" w:rsidR="00F5777E" w:rsidRPr="00303EB6" w:rsidRDefault="004F663A" w:rsidP="00EE7D37">
            <w:pPr>
              <w:spacing w:before="120" w:after="120"/>
              <w:jc w:val="both"/>
              <w:rPr>
                <w:sz w:val="18"/>
                <w:szCs w:val="18"/>
                <w:lang w:val="sr-Cyrl-CS"/>
              </w:rPr>
            </w:pPr>
            <w:r w:rsidRPr="004F663A">
              <w:rPr>
                <w:sz w:val="18"/>
                <w:szCs w:val="18"/>
                <w:lang w:val="sr-Cyrl-CS"/>
              </w:rPr>
              <w:t>ДИРЕКТИВА САВЕТА 2002/55/Е</w:t>
            </w:r>
            <w:r w:rsidR="00EE7D37">
              <w:rPr>
                <w:sz w:val="18"/>
                <w:szCs w:val="18"/>
                <w:lang w:val="sr-Cyrl-CS"/>
              </w:rPr>
              <w:t>З</w:t>
            </w:r>
            <w:r>
              <w:rPr>
                <w:sz w:val="18"/>
                <w:szCs w:val="18"/>
                <w:lang w:val="sr-Cyrl-CS"/>
              </w:rPr>
              <w:t xml:space="preserve"> </w:t>
            </w:r>
            <w:r w:rsidRPr="004F663A">
              <w:rPr>
                <w:sz w:val="18"/>
                <w:szCs w:val="18"/>
                <w:lang w:val="sr-Cyrl-CS"/>
              </w:rPr>
              <w:t>од 13</w:t>
            </w:r>
            <w:r w:rsidR="000D3884">
              <w:rPr>
                <w:sz w:val="18"/>
                <w:szCs w:val="18"/>
                <w:lang w:val="sr-Latn-RS"/>
              </w:rPr>
              <w:t xml:space="preserve">. </w:t>
            </w:r>
            <w:r>
              <w:rPr>
                <w:sz w:val="18"/>
                <w:szCs w:val="18"/>
                <w:lang w:val="sr-Cyrl-CS"/>
              </w:rPr>
              <w:t xml:space="preserve">јуна </w:t>
            </w:r>
            <w:r w:rsidRPr="004F663A">
              <w:rPr>
                <w:sz w:val="18"/>
                <w:szCs w:val="18"/>
                <w:lang w:val="sr-Cyrl-CS"/>
              </w:rPr>
              <w:t>2002</w:t>
            </w:r>
            <w:r>
              <w:rPr>
                <w:sz w:val="18"/>
                <w:szCs w:val="18"/>
                <w:lang w:val="sr-Cyrl-CS"/>
              </w:rPr>
              <w:t xml:space="preserve">. </w:t>
            </w:r>
            <w:r w:rsidRPr="004F663A">
              <w:rPr>
                <w:sz w:val="18"/>
                <w:szCs w:val="18"/>
                <w:lang w:val="sr-Cyrl-CS"/>
              </w:rPr>
              <w:t xml:space="preserve">о стављању </w:t>
            </w:r>
            <w:r>
              <w:rPr>
                <w:sz w:val="18"/>
                <w:szCs w:val="18"/>
                <w:lang w:val="sr-Cyrl-CS"/>
              </w:rPr>
              <w:t>на тржиште</w:t>
            </w:r>
            <w:r w:rsidRPr="004F663A">
              <w:rPr>
                <w:sz w:val="18"/>
                <w:szCs w:val="18"/>
                <w:lang w:val="sr-Cyrl-CS"/>
              </w:rPr>
              <w:t xml:space="preserve"> семена поврћа</w:t>
            </w:r>
            <w:r w:rsidR="00F5777E">
              <w:rPr>
                <w:sz w:val="18"/>
                <w:szCs w:val="18"/>
                <w:lang w:val="sr-Cyrl-CS"/>
              </w:rPr>
              <w:t xml:space="preserve"> (пречишћена верзија</w:t>
            </w:r>
            <w:r w:rsidR="00F5777E" w:rsidRPr="00BB1517">
              <w:rPr>
                <w:sz w:val="18"/>
                <w:szCs w:val="18"/>
                <w:lang w:val="sr-Cyrl-CS"/>
              </w:rPr>
              <w:t xml:space="preserve">: </w:t>
            </w:r>
            <w:r w:rsidRPr="004F663A">
              <w:rPr>
                <w:sz w:val="18"/>
                <w:szCs w:val="18"/>
              </w:rPr>
              <w:t>24/12/2024</w:t>
            </w:r>
            <w:r w:rsidR="00F5777E">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668011C9" w14:textId="77777777" w:rsidR="00F5777E" w:rsidRDefault="00F5777E" w:rsidP="00CC194F">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5A37336B" w14:textId="586FEBE5" w:rsidR="00F5777E" w:rsidRPr="00EB38AB" w:rsidRDefault="004F663A" w:rsidP="00CC194F">
            <w:pPr>
              <w:spacing w:before="120" w:after="120"/>
              <w:jc w:val="both"/>
              <w:rPr>
                <w:iCs/>
                <w:sz w:val="18"/>
                <w:szCs w:val="18"/>
                <w:lang w:val="sr-Cyrl-RS"/>
              </w:rPr>
            </w:pPr>
            <w:r w:rsidRPr="004F663A">
              <w:rPr>
                <w:iCs/>
                <w:sz w:val="18"/>
                <w:szCs w:val="18"/>
                <w:lang w:val="ru-RU"/>
              </w:rPr>
              <w:t>32002L0055</w:t>
            </w:r>
          </w:p>
        </w:tc>
      </w:tr>
      <w:tr w:rsidR="00F5777E" w:rsidRPr="00303EB6" w14:paraId="70CE0118" w14:textId="77777777" w:rsidTr="00CC194F">
        <w:trPr>
          <w:tblHeader/>
          <w:jc w:val="center"/>
        </w:trPr>
        <w:tc>
          <w:tcPr>
            <w:tcW w:w="3856" w:type="pct"/>
            <w:tcBorders>
              <w:top w:val="single" w:sz="4" w:space="0" w:color="auto"/>
              <w:left w:val="single" w:sz="4" w:space="0" w:color="auto"/>
              <w:bottom w:val="single" w:sz="4" w:space="0" w:color="auto"/>
              <w:right w:val="single" w:sz="4" w:space="0" w:color="auto"/>
            </w:tcBorders>
          </w:tcPr>
          <w:p w14:paraId="650190D1" w14:textId="6C4F3BCE" w:rsidR="00F5777E" w:rsidRPr="004C7CA3" w:rsidRDefault="00F5777E" w:rsidP="00CC194F">
            <w:pPr>
              <w:rPr>
                <w:sz w:val="18"/>
                <w:szCs w:val="18"/>
              </w:rPr>
            </w:pPr>
            <w:r w:rsidRPr="00303EB6">
              <w:rPr>
                <w:sz w:val="18"/>
                <w:szCs w:val="18"/>
                <w:lang w:val="sr-Cyrl-CS"/>
              </w:rPr>
              <w:t xml:space="preserve">3. Орган државне управе, односно други овлашћени предлагач прописа: </w:t>
            </w:r>
            <w:r w:rsidR="00E976AF">
              <w:rPr>
                <w:sz w:val="18"/>
                <w:szCs w:val="18"/>
                <w:lang w:val="sr-Cyrl-CS"/>
              </w:rPr>
              <w:t>ВЛАДА</w:t>
            </w:r>
          </w:p>
        </w:tc>
        <w:tc>
          <w:tcPr>
            <w:tcW w:w="1144" w:type="pct"/>
            <w:tcBorders>
              <w:top w:val="single" w:sz="4" w:space="0" w:color="auto"/>
              <w:left w:val="single" w:sz="4" w:space="0" w:color="auto"/>
              <w:bottom w:val="single" w:sz="4" w:space="0" w:color="auto"/>
              <w:right w:val="single" w:sz="4" w:space="0" w:color="auto"/>
            </w:tcBorders>
          </w:tcPr>
          <w:p w14:paraId="081D8D9A" w14:textId="77777777" w:rsidR="00F5777E" w:rsidRPr="00303EB6" w:rsidRDefault="00F5777E" w:rsidP="00CC194F">
            <w:pPr>
              <w:jc w:val="both"/>
              <w:rPr>
                <w:iCs/>
                <w:sz w:val="18"/>
                <w:szCs w:val="18"/>
                <w:lang w:val="ru-RU"/>
              </w:rPr>
            </w:pPr>
            <w:r w:rsidRPr="00303EB6">
              <w:rPr>
                <w:iCs/>
                <w:sz w:val="18"/>
                <w:szCs w:val="18"/>
                <w:lang w:val="ru-RU"/>
              </w:rPr>
              <w:t xml:space="preserve">4. Датум израде табеле: </w:t>
            </w:r>
          </w:p>
        </w:tc>
      </w:tr>
      <w:tr w:rsidR="00F5777E" w:rsidRPr="00303EB6" w14:paraId="013D4F69" w14:textId="77777777" w:rsidTr="00CC194F">
        <w:trPr>
          <w:tblHeader/>
          <w:jc w:val="center"/>
        </w:trPr>
        <w:tc>
          <w:tcPr>
            <w:tcW w:w="3856" w:type="pct"/>
            <w:tcBorders>
              <w:top w:val="single" w:sz="4" w:space="0" w:color="auto"/>
              <w:left w:val="single" w:sz="4" w:space="0" w:color="auto"/>
              <w:bottom w:val="single" w:sz="4" w:space="0" w:color="auto"/>
              <w:right w:val="single" w:sz="4" w:space="0" w:color="auto"/>
            </w:tcBorders>
          </w:tcPr>
          <w:p w14:paraId="2A0CDFBE" w14:textId="298BDFF4" w:rsidR="00F5777E" w:rsidRPr="00013369" w:rsidRDefault="00E976AF" w:rsidP="00CC194F">
            <w:pPr>
              <w:jc w:val="both"/>
              <w:rPr>
                <w:sz w:val="18"/>
                <w:szCs w:val="18"/>
                <w:lang w:val="sr-Cyrl-RS"/>
              </w:rPr>
            </w:pPr>
            <w:r>
              <w:rPr>
                <w:sz w:val="18"/>
                <w:szCs w:val="18"/>
                <w:lang w:val="sr-Cyrl-RS"/>
              </w:rPr>
              <w:t xml:space="preserve">Обрађивач: </w:t>
            </w:r>
            <w:r w:rsidR="00F5777E">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4AF056C3" w14:textId="77777777" w:rsidR="00F5777E" w:rsidRPr="00D42BF2" w:rsidRDefault="00F5777E" w:rsidP="00CC194F">
            <w:pPr>
              <w:jc w:val="both"/>
              <w:rPr>
                <w:iCs/>
                <w:sz w:val="18"/>
                <w:szCs w:val="18"/>
                <w:lang w:val="en-GB"/>
              </w:rPr>
            </w:pPr>
            <w:r>
              <w:rPr>
                <w:iCs/>
                <w:sz w:val="18"/>
                <w:szCs w:val="18"/>
                <w:lang w:val="sr-Cyrl-RS"/>
              </w:rPr>
              <w:t>28</w:t>
            </w:r>
            <w:r w:rsidRPr="00D42BF2">
              <w:rPr>
                <w:iCs/>
                <w:sz w:val="18"/>
                <w:szCs w:val="18"/>
                <w:lang w:val="en-GB"/>
              </w:rPr>
              <w:t>.</w:t>
            </w:r>
            <w:r>
              <w:rPr>
                <w:iCs/>
                <w:sz w:val="18"/>
                <w:szCs w:val="18"/>
                <w:lang w:val="sr-Cyrl-RS"/>
              </w:rPr>
              <w:t>02</w:t>
            </w:r>
            <w:r w:rsidRPr="00D42BF2">
              <w:rPr>
                <w:iCs/>
                <w:sz w:val="18"/>
                <w:szCs w:val="18"/>
                <w:lang w:val="en-GB"/>
              </w:rPr>
              <w:t>.202</w:t>
            </w:r>
            <w:r>
              <w:rPr>
                <w:iCs/>
                <w:sz w:val="18"/>
                <w:szCs w:val="18"/>
                <w:lang w:val="sr-Cyrl-RS"/>
              </w:rPr>
              <w:t>5</w:t>
            </w:r>
            <w:r w:rsidRPr="00D42BF2">
              <w:rPr>
                <w:iCs/>
                <w:sz w:val="18"/>
                <w:szCs w:val="18"/>
                <w:lang w:val="en-GB"/>
              </w:rPr>
              <w:t>.</w:t>
            </w:r>
          </w:p>
        </w:tc>
      </w:tr>
      <w:tr w:rsidR="00F5777E" w:rsidRPr="00303EB6" w14:paraId="5F12EAD5" w14:textId="77777777" w:rsidTr="00CC194F">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281C1715" w14:textId="77777777" w:rsidR="00F5777E" w:rsidRPr="00303EB6" w:rsidRDefault="00F5777E" w:rsidP="00CC194F">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58AE535A" w14:textId="77777777" w:rsidR="00F5777E" w:rsidRPr="00303EB6" w:rsidRDefault="00F5777E" w:rsidP="00CC194F">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32C0770E" w14:textId="77777777" w:rsidR="00F5777E" w:rsidRPr="00303EB6" w:rsidRDefault="00F5777E" w:rsidP="00CC194F">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1CA41DAB" w14:textId="77777777" w:rsidR="00F5777E" w:rsidRPr="00303EB6" w:rsidRDefault="00F5777E" w:rsidP="00CC194F">
            <w:pPr>
              <w:jc w:val="both"/>
              <w:rPr>
                <w:iCs/>
                <w:sz w:val="18"/>
                <w:szCs w:val="18"/>
                <w:lang w:val="ru-RU"/>
              </w:rPr>
            </w:pPr>
          </w:p>
        </w:tc>
      </w:tr>
      <w:tr w:rsidR="00F5777E" w:rsidRPr="00303EB6" w14:paraId="787EAE96" w14:textId="77777777" w:rsidTr="00CC194F">
        <w:trPr>
          <w:tblHeader/>
          <w:jc w:val="center"/>
        </w:trPr>
        <w:tc>
          <w:tcPr>
            <w:tcW w:w="3856" w:type="pct"/>
            <w:tcBorders>
              <w:top w:val="single" w:sz="4" w:space="0" w:color="auto"/>
              <w:left w:val="single" w:sz="4" w:space="0" w:color="auto"/>
              <w:bottom w:val="single" w:sz="4" w:space="0" w:color="auto"/>
              <w:right w:val="single" w:sz="4" w:space="0" w:color="auto"/>
            </w:tcBorders>
          </w:tcPr>
          <w:p w14:paraId="73C7D2AE" w14:textId="5A6F24A8" w:rsidR="00F5777E" w:rsidRDefault="00E976AF" w:rsidP="00CC194F">
            <w:pPr>
              <w:jc w:val="both"/>
              <w:rPr>
                <w:sz w:val="18"/>
                <w:szCs w:val="18"/>
              </w:rPr>
            </w:pPr>
            <w:r>
              <w:rPr>
                <w:sz w:val="18"/>
                <w:szCs w:val="18"/>
                <w:lang w:val="sr-Cyrl-CS"/>
              </w:rPr>
              <w:t>Предлог</w:t>
            </w:r>
            <w:r w:rsidR="00F5777E" w:rsidRPr="006451F8">
              <w:rPr>
                <w:sz w:val="18"/>
                <w:szCs w:val="18"/>
                <w:lang w:val="sr-Cyrl-CS"/>
              </w:rPr>
              <w:t xml:space="preserve"> </w:t>
            </w:r>
            <w:r>
              <w:rPr>
                <w:sz w:val="18"/>
                <w:szCs w:val="18"/>
                <w:lang w:val="sr-Cyrl-CS"/>
              </w:rPr>
              <w:t>з</w:t>
            </w:r>
            <w:r w:rsidR="00F5777E" w:rsidRPr="006451F8">
              <w:rPr>
                <w:sz w:val="18"/>
                <w:szCs w:val="18"/>
                <w:lang w:val="sr-Cyrl-CS"/>
              </w:rPr>
              <w:t xml:space="preserve">акона о </w:t>
            </w:r>
            <w:r w:rsidR="00F5777E">
              <w:rPr>
                <w:sz w:val="18"/>
                <w:szCs w:val="18"/>
                <w:lang w:val="sr-Cyrl-CS"/>
              </w:rPr>
              <w:t>семену и садном материјалу пољопривредног и украсног биља</w:t>
            </w:r>
          </w:p>
          <w:p w14:paraId="53EA4D3A" w14:textId="77777777" w:rsidR="00F5777E" w:rsidRPr="007F457C" w:rsidRDefault="00F5777E" w:rsidP="00CC194F">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5EA19930" w14:textId="77777777" w:rsidR="00F5777E" w:rsidRPr="004C7CA3" w:rsidRDefault="00F5777E" w:rsidP="00CC194F">
            <w:pPr>
              <w:jc w:val="both"/>
              <w:rPr>
                <w:iCs/>
                <w:sz w:val="18"/>
                <w:szCs w:val="18"/>
                <w:highlight w:val="yellow"/>
                <w:lang w:val="ru-RU"/>
              </w:rPr>
            </w:pPr>
            <w:r w:rsidRPr="00D34946">
              <w:rPr>
                <w:iCs/>
                <w:sz w:val="18"/>
                <w:szCs w:val="18"/>
                <w:lang w:val="ru-RU"/>
              </w:rPr>
              <w:t>2022-356</w:t>
            </w:r>
          </w:p>
        </w:tc>
      </w:tr>
      <w:tr w:rsidR="00F5777E" w:rsidRPr="00303EB6" w14:paraId="2C16D0D0" w14:textId="77777777" w:rsidTr="00CC194F">
        <w:trPr>
          <w:tblHeader/>
          <w:jc w:val="center"/>
        </w:trPr>
        <w:tc>
          <w:tcPr>
            <w:tcW w:w="5000" w:type="pct"/>
            <w:gridSpan w:val="2"/>
          </w:tcPr>
          <w:p w14:paraId="2EFC9CC4" w14:textId="77777777" w:rsidR="00F5777E" w:rsidRPr="00303EB6" w:rsidRDefault="00F5777E" w:rsidP="00CC194F">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3ADB4C43" w14:textId="77777777" w:rsidR="00957DDF" w:rsidRPr="00EE7D37" w:rsidRDefault="00957DDF" w:rsidP="00D509CA">
      <w:pPr>
        <w:jc w:val="both"/>
      </w:pP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5"/>
        <w:gridCol w:w="3336"/>
        <w:gridCol w:w="932"/>
        <w:gridCol w:w="3367"/>
        <w:gridCol w:w="1197"/>
        <w:gridCol w:w="2429"/>
        <w:gridCol w:w="2064"/>
      </w:tblGrid>
      <w:tr w:rsidR="00C0526A" w:rsidRPr="00CD1174" w14:paraId="1452D9D1" w14:textId="77777777" w:rsidTr="00C0526A">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0A0972C5" w14:textId="1889B836" w:rsidR="00C0526A" w:rsidRPr="00CD1174" w:rsidRDefault="00C0526A" w:rsidP="00C0526A">
            <w:pPr>
              <w:rPr>
                <w:rFonts w:eastAsia="MS Mincho"/>
                <w:lang w:val="en-US"/>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2784AD89" w14:textId="4388410F" w:rsidR="00C0526A" w:rsidRPr="00CD1174" w:rsidRDefault="00C0526A" w:rsidP="00C0526A">
            <w:pPr>
              <w:rPr>
                <w:lang w:val="en-US"/>
              </w:rPr>
            </w:pPr>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28021C90" w14:textId="4B057DC3" w:rsidR="00C0526A" w:rsidRPr="00CD1174" w:rsidRDefault="00C0526A" w:rsidP="00C0526A">
            <w:pPr>
              <w:jc w:val="both"/>
              <w:rPr>
                <w:rFonts w:eastAsia="MS Mincho"/>
                <w:lang w:val="en-US"/>
              </w:rPr>
            </w:pPr>
            <w:r w:rsidRPr="00303EB6">
              <w:rPr>
                <w:sz w:val="18"/>
                <w:szCs w:val="18"/>
                <w:lang w:val="sr-Cyrl-CS"/>
              </w:rPr>
              <w:t>б</w:t>
            </w:r>
            <w:r w:rsidRPr="00303EB6">
              <w:rPr>
                <w:sz w:val="18"/>
                <w:szCs w:val="18"/>
              </w:rPr>
              <w:t>)</w:t>
            </w:r>
          </w:p>
        </w:tc>
        <w:tc>
          <w:tcPr>
            <w:tcW w:w="11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EF1DF33" w14:textId="2CB66F8B" w:rsidR="00C0526A" w:rsidRPr="00CD1174" w:rsidRDefault="00C0526A" w:rsidP="00C0526A">
            <w:pPr>
              <w:jc w:val="both"/>
              <w:rPr>
                <w:iCs/>
                <w:lang w:val="en-US"/>
              </w:rPr>
            </w:pPr>
            <w:r w:rsidRPr="00303EB6">
              <w:rPr>
                <w:sz w:val="18"/>
                <w:szCs w:val="18"/>
                <w:lang w:val="sr-Cyrl-CS"/>
              </w:rPr>
              <w:t>б</w:t>
            </w:r>
            <w:r w:rsidRPr="00303EB6">
              <w:rPr>
                <w:sz w:val="18"/>
                <w:szCs w:val="18"/>
              </w:rPr>
              <w:t>1)</w:t>
            </w:r>
          </w:p>
        </w:tc>
        <w:tc>
          <w:tcPr>
            <w:tcW w:w="416"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500C9F56" w14:textId="0EAE1C35" w:rsidR="00C0526A" w:rsidRPr="00CD1174" w:rsidRDefault="00C0526A" w:rsidP="00C0526A">
            <w:pPr>
              <w:jc w:val="center"/>
              <w:rPr>
                <w:rFonts w:eastAsia="MS Mincho"/>
                <w:b/>
                <w:bCs/>
                <w:lang w:val="en-US"/>
              </w:rPr>
            </w:pPr>
            <w:r w:rsidRPr="00D42BF2">
              <w:rPr>
                <w:sz w:val="18"/>
                <w:szCs w:val="18"/>
                <w:lang w:val="sr-Cyrl-CS"/>
              </w:rPr>
              <w:t>в</w:t>
            </w:r>
            <w:r w:rsidRPr="00D42BF2">
              <w:rPr>
                <w:sz w:val="18"/>
                <w:szCs w:val="18"/>
              </w:rPr>
              <w:t>)</w:t>
            </w:r>
          </w:p>
        </w:tc>
        <w:tc>
          <w:tcPr>
            <w:tcW w:w="84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A99E245" w14:textId="487CD53A" w:rsidR="00C0526A" w:rsidRPr="00CD1174" w:rsidRDefault="00C0526A" w:rsidP="00C0526A">
            <w:pPr>
              <w:jc w:val="both"/>
              <w:rPr>
                <w:rFonts w:eastAsia="MS Mincho"/>
                <w:lang w:val="en-US"/>
              </w:rPr>
            </w:pPr>
            <w:r w:rsidRPr="00303EB6">
              <w:rPr>
                <w:sz w:val="18"/>
                <w:szCs w:val="18"/>
                <w:lang w:val="sr-Cyrl-CS"/>
              </w:rPr>
              <w:t>г</w:t>
            </w:r>
            <w:r w:rsidRPr="00303EB6">
              <w:rPr>
                <w:sz w:val="18"/>
                <w:szCs w:val="18"/>
              </w:rPr>
              <w:t>)</w:t>
            </w:r>
          </w:p>
        </w:tc>
        <w:tc>
          <w:tcPr>
            <w:tcW w:w="717"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0F49912B" w14:textId="780CDFD8" w:rsidR="00C0526A" w:rsidRPr="00CD1174" w:rsidRDefault="00C0526A" w:rsidP="00C0526A">
            <w:pPr>
              <w:jc w:val="both"/>
              <w:rPr>
                <w:rFonts w:eastAsia="MS Mincho"/>
                <w:lang w:val="en-US"/>
              </w:rPr>
            </w:pPr>
          </w:p>
        </w:tc>
      </w:tr>
      <w:tr w:rsidR="00C0526A" w:rsidRPr="00CD1174" w14:paraId="545FB389" w14:textId="77777777" w:rsidTr="00C0526A">
        <w:tc>
          <w:tcPr>
            <w:tcW w:w="370" w:type="pct"/>
            <w:shd w:val="clear" w:color="auto" w:fill="E7E6E6"/>
            <w:vAlign w:val="center"/>
          </w:tcPr>
          <w:p w14:paraId="497AED6F" w14:textId="57B3337E" w:rsidR="00C0526A" w:rsidRPr="00CD1174" w:rsidRDefault="00C0526A" w:rsidP="00C0526A">
            <w:pPr>
              <w:pStyle w:val="title-article-norm"/>
              <w:rPr>
                <w:rFonts w:eastAsia="Times New Roman"/>
              </w:rPr>
            </w:pPr>
            <w:r w:rsidRPr="00061D0E">
              <w:rPr>
                <w:sz w:val="18"/>
                <w:szCs w:val="18"/>
                <w:lang w:val="ru-RU"/>
              </w:rPr>
              <w:t>Одредба прописа ЕУ</w:t>
            </w:r>
          </w:p>
        </w:tc>
        <w:tc>
          <w:tcPr>
            <w:tcW w:w="1159" w:type="pct"/>
            <w:shd w:val="clear" w:color="auto" w:fill="E7E6E6"/>
            <w:vAlign w:val="center"/>
          </w:tcPr>
          <w:p w14:paraId="0BF3923F" w14:textId="10CB4E61" w:rsidR="00C0526A" w:rsidRPr="00CD1174" w:rsidRDefault="00C0526A" w:rsidP="00C0526A">
            <w:pPr>
              <w:rPr>
                <w:lang w:val="en-US"/>
              </w:rPr>
            </w:pPr>
            <w:r w:rsidRPr="00061D0E">
              <w:rPr>
                <w:sz w:val="18"/>
                <w:szCs w:val="18"/>
                <w:lang w:val="sr-Cyrl-CS"/>
              </w:rPr>
              <w:t xml:space="preserve">Садржина </w:t>
            </w:r>
            <w:r w:rsidRPr="00061D0E">
              <w:rPr>
                <w:sz w:val="18"/>
                <w:szCs w:val="18"/>
                <w:lang w:val="hr-HR"/>
              </w:rPr>
              <w:t xml:space="preserve">одредбе прописа ЕУ </w:t>
            </w:r>
          </w:p>
        </w:tc>
        <w:tc>
          <w:tcPr>
            <w:tcW w:w="324" w:type="pct"/>
            <w:shd w:val="clear" w:color="auto" w:fill="E7E6E6"/>
            <w:vAlign w:val="center"/>
          </w:tcPr>
          <w:p w14:paraId="1A3E22FA" w14:textId="628A9E67" w:rsidR="00C0526A" w:rsidRPr="00CD1174" w:rsidRDefault="00C0526A" w:rsidP="00C0526A">
            <w:pPr>
              <w:jc w:val="both"/>
              <w:rPr>
                <w:rFonts w:eastAsia="MS Mincho"/>
                <w:lang w:val="en-US"/>
              </w:rPr>
            </w:pPr>
            <w:r w:rsidRPr="00061D0E">
              <w:rPr>
                <w:sz w:val="18"/>
                <w:szCs w:val="18"/>
                <w:lang w:val="ru-RU"/>
              </w:rPr>
              <w:t>Одредбе прописа Р. Србије</w:t>
            </w:r>
          </w:p>
        </w:tc>
        <w:tc>
          <w:tcPr>
            <w:tcW w:w="1170" w:type="pct"/>
            <w:shd w:val="clear" w:color="auto" w:fill="E7E6E6"/>
            <w:vAlign w:val="center"/>
          </w:tcPr>
          <w:p w14:paraId="5CD08B1D" w14:textId="7AEBB3F9" w:rsidR="00C0526A" w:rsidRPr="00CD1174" w:rsidRDefault="00C0526A" w:rsidP="00C0526A">
            <w:pPr>
              <w:jc w:val="both"/>
              <w:rPr>
                <w:lang w:val="en-US"/>
              </w:rPr>
            </w:pPr>
            <w:r w:rsidRPr="00061D0E">
              <w:rPr>
                <w:sz w:val="18"/>
                <w:szCs w:val="18"/>
                <w:lang w:val="sr-Cyrl-CS"/>
              </w:rPr>
              <w:t xml:space="preserve">Садржина </w:t>
            </w:r>
            <w:r w:rsidRPr="00061D0E">
              <w:rPr>
                <w:sz w:val="18"/>
                <w:szCs w:val="18"/>
                <w:lang w:val="hr-HR"/>
              </w:rPr>
              <w:t>одредбе</w:t>
            </w:r>
          </w:p>
        </w:tc>
        <w:tc>
          <w:tcPr>
            <w:tcW w:w="416" w:type="pct"/>
            <w:shd w:val="clear" w:color="auto" w:fill="E7E6E6"/>
            <w:vAlign w:val="center"/>
          </w:tcPr>
          <w:p w14:paraId="4775BD83" w14:textId="26112253" w:rsidR="00C0526A" w:rsidRPr="00CD1174" w:rsidRDefault="00C0526A" w:rsidP="00C0526A">
            <w:pPr>
              <w:jc w:val="center"/>
              <w:rPr>
                <w:rFonts w:eastAsia="MS Mincho"/>
                <w:b/>
                <w:bCs/>
                <w:lang w:val="en-US"/>
              </w:rPr>
            </w:pPr>
            <w:r w:rsidRPr="00061D0E">
              <w:rPr>
                <w:sz w:val="18"/>
                <w:szCs w:val="18"/>
                <w:lang w:val="ru-RU"/>
              </w:rPr>
              <w:t>Усклађеност</w:t>
            </w:r>
            <w:r w:rsidRPr="00061D0E">
              <w:rPr>
                <w:rStyle w:val="FootnoteReference"/>
                <w:sz w:val="18"/>
                <w:szCs w:val="18"/>
                <w:lang w:val="ru-RU"/>
              </w:rPr>
              <w:footnoteReference w:id="1"/>
            </w:r>
            <w:r w:rsidRPr="00061D0E">
              <w:rPr>
                <w:sz w:val="18"/>
                <w:szCs w:val="18"/>
                <w:lang w:val="ru-RU"/>
              </w:rPr>
              <w:t xml:space="preserve"> </w:t>
            </w:r>
          </w:p>
        </w:tc>
        <w:tc>
          <w:tcPr>
            <w:tcW w:w="844" w:type="pct"/>
            <w:shd w:val="clear" w:color="auto" w:fill="E7E6E6"/>
            <w:vAlign w:val="center"/>
          </w:tcPr>
          <w:p w14:paraId="1CF03FEB" w14:textId="18989D8C" w:rsidR="00C0526A" w:rsidRPr="00CD1174" w:rsidRDefault="00C0526A" w:rsidP="00C0526A">
            <w:pPr>
              <w:jc w:val="both"/>
              <w:rPr>
                <w:rFonts w:eastAsia="MS Mincho"/>
                <w:lang w:val="en-US"/>
              </w:rPr>
            </w:pPr>
            <w:r w:rsidRPr="00061D0E">
              <w:rPr>
                <w:sz w:val="18"/>
                <w:szCs w:val="18"/>
                <w:lang w:val="ru-RU"/>
              </w:rPr>
              <w:t>Разлози за д</w:t>
            </w:r>
            <w:r w:rsidRPr="00061D0E">
              <w:rPr>
                <w:sz w:val="18"/>
                <w:szCs w:val="18"/>
                <w:lang w:val="sr-Cyrl-CS"/>
              </w:rPr>
              <w:t xml:space="preserve">елимичну </w:t>
            </w:r>
            <w:r w:rsidRPr="00061D0E">
              <w:rPr>
                <w:sz w:val="18"/>
                <w:szCs w:val="18"/>
                <w:lang w:val="ru-RU"/>
              </w:rPr>
              <w:t>усклађеност, неусклађеност или непреносивост</w:t>
            </w:r>
          </w:p>
        </w:tc>
        <w:tc>
          <w:tcPr>
            <w:tcW w:w="717" w:type="pct"/>
            <w:shd w:val="clear" w:color="auto" w:fill="E7E6E6"/>
            <w:vAlign w:val="center"/>
          </w:tcPr>
          <w:p w14:paraId="0AF42C9A" w14:textId="3C8A33C1" w:rsidR="00C0526A" w:rsidRPr="00CD1174" w:rsidRDefault="00C0526A" w:rsidP="00C0526A">
            <w:pPr>
              <w:jc w:val="both"/>
              <w:rPr>
                <w:rFonts w:eastAsia="MS Mincho"/>
                <w:lang w:val="en-US"/>
              </w:rPr>
            </w:pPr>
          </w:p>
        </w:tc>
      </w:tr>
      <w:tr w:rsidR="008E773D" w:rsidRPr="004510D6" w14:paraId="6B2BC11C" w14:textId="77777777" w:rsidTr="008E773D">
        <w:tc>
          <w:tcPr>
            <w:tcW w:w="370" w:type="pct"/>
            <w:shd w:val="clear" w:color="auto" w:fill="auto"/>
          </w:tcPr>
          <w:p w14:paraId="76777352" w14:textId="089FC866" w:rsidR="008E773D" w:rsidRPr="004510D6" w:rsidRDefault="008E773D" w:rsidP="008E773D">
            <w:pPr>
              <w:rPr>
                <w:rFonts w:eastAsia="MS Mincho"/>
                <w:sz w:val="18"/>
                <w:szCs w:val="18"/>
                <w:lang w:val="sr-Cyrl-RS"/>
              </w:rPr>
            </w:pPr>
            <w:r w:rsidRPr="004510D6">
              <w:rPr>
                <w:sz w:val="18"/>
                <w:szCs w:val="18"/>
                <w:lang w:val="sr-Cyrl-RS"/>
              </w:rPr>
              <w:t>1.</w:t>
            </w:r>
          </w:p>
        </w:tc>
        <w:tc>
          <w:tcPr>
            <w:tcW w:w="1159" w:type="pct"/>
            <w:shd w:val="clear" w:color="auto" w:fill="auto"/>
          </w:tcPr>
          <w:p w14:paraId="5F9007D9" w14:textId="77777777" w:rsidR="008E773D" w:rsidRPr="004510D6" w:rsidRDefault="008E773D" w:rsidP="008E773D">
            <w:pPr>
              <w:jc w:val="both"/>
              <w:rPr>
                <w:sz w:val="18"/>
                <w:szCs w:val="18"/>
                <w:lang w:val="en-US"/>
              </w:rPr>
            </w:pPr>
            <w:r w:rsidRPr="004510D6">
              <w:rPr>
                <w:sz w:val="18"/>
                <w:szCs w:val="18"/>
                <w:lang w:val="en-US"/>
              </w:rPr>
              <w:t>This Directive shall apply to the production with a view to marketing, and to the marketing, of vegetable seed within the Community.</w:t>
            </w:r>
          </w:p>
        </w:tc>
        <w:tc>
          <w:tcPr>
            <w:tcW w:w="324" w:type="pct"/>
            <w:shd w:val="clear" w:color="auto" w:fill="FFFFFF" w:themeFill="background1"/>
          </w:tcPr>
          <w:p w14:paraId="558290C6" w14:textId="77777777" w:rsidR="008E773D" w:rsidRPr="004510D6" w:rsidRDefault="008E773D" w:rsidP="008E773D">
            <w:pPr>
              <w:jc w:val="both"/>
              <w:rPr>
                <w:rFonts w:eastAsia="MS Mincho"/>
                <w:sz w:val="18"/>
                <w:szCs w:val="18"/>
                <w:lang w:val="sr-Cyrl-RS"/>
              </w:rPr>
            </w:pPr>
            <w:r w:rsidRPr="004510D6">
              <w:rPr>
                <w:rFonts w:eastAsia="MS Mincho"/>
                <w:sz w:val="18"/>
                <w:szCs w:val="18"/>
                <w:lang w:val="sr-Cyrl-RS"/>
              </w:rPr>
              <w:t>1.</w:t>
            </w:r>
          </w:p>
          <w:p w14:paraId="0CF8D1E0" w14:textId="77777777" w:rsidR="008E773D" w:rsidRPr="004510D6" w:rsidRDefault="008E773D" w:rsidP="008E773D">
            <w:pPr>
              <w:jc w:val="both"/>
              <w:rPr>
                <w:rFonts w:eastAsia="MS Mincho"/>
                <w:sz w:val="18"/>
                <w:szCs w:val="18"/>
                <w:lang w:val="sr-Cyrl-RS"/>
              </w:rPr>
            </w:pPr>
          </w:p>
          <w:p w14:paraId="40983EF7" w14:textId="77777777" w:rsidR="008E773D" w:rsidRPr="004510D6" w:rsidRDefault="008E773D" w:rsidP="008E773D">
            <w:pPr>
              <w:jc w:val="both"/>
              <w:rPr>
                <w:rFonts w:eastAsia="MS Mincho"/>
                <w:sz w:val="18"/>
                <w:szCs w:val="18"/>
                <w:lang w:val="sr-Cyrl-RS"/>
              </w:rPr>
            </w:pPr>
          </w:p>
          <w:p w14:paraId="2BB4533D" w14:textId="77777777" w:rsidR="008E773D" w:rsidRPr="004510D6" w:rsidRDefault="008E773D" w:rsidP="008E773D">
            <w:pPr>
              <w:jc w:val="both"/>
              <w:rPr>
                <w:rFonts w:eastAsia="MS Mincho"/>
                <w:sz w:val="18"/>
                <w:szCs w:val="18"/>
                <w:lang w:val="sr-Cyrl-RS"/>
              </w:rPr>
            </w:pPr>
          </w:p>
          <w:p w14:paraId="3FEA05E7" w14:textId="77777777" w:rsidR="008E773D" w:rsidRPr="004510D6" w:rsidRDefault="008E773D" w:rsidP="008E773D">
            <w:pPr>
              <w:jc w:val="both"/>
              <w:rPr>
                <w:rFonts w:eastAsia="MS Mincho"/>
                <w:sz w:val="18"/>
                <w:szCs w:val="18"/>
                <w:lang w:val="sr-Cyrl-RS"/>
              </w:rPr>
            </w:pPr>
          </w:p>
          <w:p w14:paraId="0FF15858" w14:textId="77777777" w:rsidR="008E773D" w:rsidRPr="004510D6" w:rsidRDefault="008E773D" w:rsidP="008E773D">
            <w:pPr>
              <w:jc w:val="both"/>
              <w:rPr>
                <w:rFonts w:eastAsia="MS Mincho"/>
                <w:sz w:val="18"/>
                <w:szCs w:val="18"/>
                <w:lang w:val="sr-Cyrl-RS"/>
              </w:rPr>
            </w:pPr>
          </w:p>
          <w:p w14:paraId="38D6F140" w14:textId="77777777" w:rsidR="008E773D" w:rsidRPr="004510D6" w:rsidRDefault="008E773D" w:rsidP="008E773D">
            <w:pPr>
              <w:jc w:val="both"/>
              <w:rPr>
                <w:rFonts w:eastAsia="MS Mincho"/>
                <w:sz w:val="18"/>
                <w:szCs w:val="18"/>
                <w:lang w:val="sr-Cyrl-RS"/>
              </w:rPr>
            </w:pPr>
          </w:p>
          <w:p w14:paraId="28F1F074" w14:textId="77777777" w:rsidR="008E773D" w:rsidRPr="004510D6" w:rsidRDefault="008E773D" w:rsidP="008E773D">
            <w:pPr>
              <w:jc w:val="both"/>
              <w:rPr>
                <w:rFonts w:eastAsia="MS Mincho"/>
                <w:sz w:val="18"/>
                <w:szCs w:val="18"/>
                <w:lang w:val="sr-Cyrl-RS"/>
              </w:rPr>
            </w:pPr>
          </w:p>
          <w:p w14:paraId="64A26190" w14:textId="77777777" w:rsidR="008E773D" w:rsidRPr="004510D6" w:rsidRDefault="008E773D" w:rsidP="008E773D">
            <w:pPr>
              <w:jc w:val="both"/>
              <w:rPr>
                <w:rFonts w:eastAsia="MS Mincho"/>
                <w:sz w:val="18"/>
                <w:szCs w:val="18"/>
                <w:lang w:val="sr-Cyrl-RS"/>
              </w:rPr>
            </w:pPr>
          </w:p>
          <w:p w14:paraId="4485BFD5" w14:textId="77777777" w:rsidR="008E773D" w:rsidRPr="004510D6" w:rsidRDefault="008E773D" w:rsidP="008E773D">
            <w:pPr>
              <w:jc w:val="both"/>
              <w:rPr>
                <w:rFonts w:eastAsia="MS Mincho"/>
                <w:sz w:val="18"/>
                <w:szCs w:val="18"/>
                <w:lang w:val="sr-Cyrl-RS"/>
              </w:rPr>
            </w:pPr>
          </w:p>
          <w:p w14:paraId="338A01CD" w14:textId="5A1D2525" w:rsidR="008E773D" w:rsidRPr="004510D6" w:rsidRDefault="008E773D" w:rsidP="008E773D">
            <w:pPr>
              <w:jc w:val="both"/>
              <w:rPr>
                <w:rFonts w:eastAsia="MS Mincho"/>
                <w:sz w:val="18"/>
                <w:szCs w:val="18"/>
                <w:lang w:val="en-US"/>
              </w:rPr>
            </w:pPr>
            <w:r w:rsidRPr="004510D6">
              <w:rPr>
                <w:rFonts w:eastAsia="MS Mincho"/>
                <w:sz w:val="18"/>
                <w:szCs w:val="18"/>
                <w:lang w:val="sr-Cyrl-RS"/>
              </w:rPr>
              <w:t>2.1</w:t>
            </w:r>
          </w:p>
        </w:tc>
        <w:tc>
          <w:tcPr>
            <w:tcW w:w="1170" w:type="pct"/>
            <w:shd w:val="clear" w:color="auto" w:fill="FFFFFF" w:themeFill="background1"/>
          </w:tcPr>
          <w:p w14:paraId="0DEB8354" w14:textId="77777777" w:rsidR="008E773D" w:rsidRPr="004510D6" w:rsidRDefault="008E773D" w:rsidP="008E773D">
            <w:pPr>
              <w:jc w:val="both"/>
              <w:rPr>
                <w:sz w:val="18"/>
                <w:szCs w:val="18"/>
                <w:lang w:val="en-US"/>
              </w:rPr>
            </w:pPr>
            <w:r w:rsidRPr="004510D6">
              <w:rPr>
                <w:sz w:val="18"/>
                <w:szCs w:val="18"/>
                <w:lang w:val="en-US"/>
              </w:rPr>
              <w:t xml:space="preserve">1 Овим законом уређује се производња, контрола производње, дорада, квалитет, паковање, обележавање, </w:t>
            </w:r>
            <w:r w:rsidRPr="004510D6">
              <w:rPr>
                <w:b/>
                <w:bCs/>
                <w:sz w:val="18"/>
                <w:szCs w:val="18"/>
                <w:lang w:val="en-US"/>
              </w:rPr>
              <w:t>стављање на тржиште</w:t>
            </w:r>
            <w:r w:rsidRPr="004510D6">
              <w:rPr>
                <w:sz w:val="18"/>
                <w:szCs w:val="18"/>
                <w:lang w:val="en-US"/>
              </w:rPr>
              <w:t>,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068631B8" w14:textId="1F19EC62" w:rsidR="008E773D" w:rsidRPr="004510D6" w:rsidRDefault="008E773D" w:rsidP="008E773D">
            <w:pPr>
              <w:jc w:val="both"/>
              <w:rPr>
                <w:sz w:val="18"/>
                <w:szCs w:val="18"/>
                <w:lang w:val="en-US"/>
              </w:rPr>
            </w:pPr>
            <w:r w:rsidRPr="004510D6">
              <w:rPr>
                <w:sz w:val="18"/>
                <w:szCs w:val="18"/>
                <w:lang w:val="en-US"/>
              </w:rPr>
              <w:t>2</w:t>
            </w:r>
            <w:r w:rsidRPr="004510D6">
              <w:rPr>
                <w:sz w:val="18"/>
                <w:szCs w:val="18"/>
                <w:lang w:val="sr-Cyrl-RS"/>
              </w:rPr>
              <w:t>.</w:t>
            </w:r>
            <w:r w:rsidRPr="004510D6">
              <w:rPr>
                <w:sz w:val="18"/>
                <w:szCs w:val="18"/>
                <w:lang w:val="en-US"/>
              </w:rPr>
              <w:t xml:space="preserve">1 Одредбе овог закона примењују се на групе и врсте семена и садног материјала пољопривредног и украсног биља и то на: житарице, индустријско биље, репу, кромпир, крмно биље, </w:t>
            </w:r>
            <w:r w:rsidRPr="004510D6">
              <w:rPr>
                <w:b/>
                <w:bCs/>
                <w:sz w:val="18"/>
                <w:szCs w:val="18"/>
                <w:lang w:val="en-US"/>
              </w:rPr>
              <w:t>поврће</w:t>
            </w:r>
            <w:r w:rsidRPr="004510D6">
              <w:rPr>
                <w:sz w:val="18"/>
                <w:szCs w:val="18"/>
                <w:lang w:val="en-US"/>
              </w:rPr>
              <w:t>, воће, винову лозу, хмељ, као и на украсно биље чије се семе и садни материјал производи и ставља на тржиште.</w:t>
            </w:r>
          </w:p>
        </w:tc>
        <w:tc>
          <w:tcPr>
            <w:tcW w:w="416" w:type="pct"/>
            <w:shd w:val="clear" w:color="auto" w:fill="FFFFFF" w:themeFill="background1"/>
          </w:tcPr>
          <w:p w14:paraId="652E0D40" w14:textId="299299B0" w:rsidR="008E773D" w:rsidRPr="004510D6" w:rsidRDefault="008E773D" w:rsidP="008E773D">
            <w:pPr>
              <w:jc w:val="center"/>
              <w:rPr>
                <w:rFonts w:eastAsia="MS Mincho"/>
                <w:b/>
                <w:bCs/>
                <w:sz w:val="18"/>
                <w:szCs w:val="18"/>
                <w:lang w:val="en-US"/>
              </w:rPr>
            </w:pPr>
            <w:r w:rsidRPr="004510D6">
              <w:rPr>
                <w:rFonts w:eastAsia="MS Mincho"/>
                <w:b/>
                <w:bCs/>
                <w:sz w:val="18"/>
                <w:szCs w:val="18"/>
                <w:lang w:val="sr-Cyrl-RS"/>
              </w:rPr>
              <w:t>ПУ</w:t>
            </w:r>
          </w:p>
        </w:tc>
        <w:tc>
          <w:tcPr>
            <w:tcW w:w="844" w:type="pct"/>
            <w:shd w:val="clear" w:color="auto" w:fill="FFFFFF" w:themeFill="background1"/>
          </w:tcPr>
          <w:p w14:paraId="3181237A" w14:textId="77777777" w:rsidR="008E773D" w:rsidRPr="004510D6" w:rsidRDefault="008E773D" w:rsidP="008E773D">
            <w:pPr>
              <w:jc w:val="both"/>
              <w:rPr>
                <w:rFonts w:eastAsia="MS Mincho"/>
                <w:sz w:val="18"/>
                <w:szCs w:val="18"/>
                <w:lang w:val="en-US"/>
              </w:rPr>
            </w:pPr>
          </w:p>
        </w:tc>
        <w:tc>
          <w:tcPr>
            <w:tcW w:w="717" w:type="pct"/>
            <w:shd w:val="clear" w:color="auto" w:fill="FFFFFF" w:themeFill="background1"/>
          </w:tcPr>
          <w:p w14:paraId="32BF2CF0" w14:textId="47D0D4D1" w:rsidR="008E773D" w:rsidRPr="004510D6" w:rsidRDefault="008E773D" w:rsidP="008E773D">
            <w:pPr>
              <w:jc w:val="both"/>
              <w:rPr>
                <w:rFonts w:eastAsia="MS Mincho"/>
                <w:sz w:val="18"/>
                <w:szCs w:val="18"/>
                <w:lang w:val="en-US"/>
              </w:rPr>
            </w:pPr>
          </w:p>
        </w:tc>
      </w:tr>
      <w:tr w:rsidR="004510D6" w:rsidRPr="004510D6" w14:paraId="50AA32BC" w14:textId="77777777" w:rsidTr="004510D6">
        <w:tc>
          <w:tcPr>
            <w:tcW w:w="370" w:type="pct"/>
            <w:shd w:val="clear" w:color="auto" w:fill="auto"/>
          </w:tcPr>
          <w:p w14:paraId="089C4BC8" w14:textId="6243B8FD" w:rsidR="004510D6" w:rsidRPr="004510D6" w:rsidRDefault="004510D6" w:rsidP="004510D6">
            <w:pPr>
              <w:rPr>
                <w:sz w:val="18"/>
                <w:szCs w:val="18"/>
                <w:lang w:val="sr-Cyrl-RS"/>
              </w:rPr>
            </w:pPr>
            <w:r w:rsidRPr="004510D6">
              <w:rPr>
                <w:sz w:val="18"/>
                <w:szCs w:val="18"/>
                <w:lang w:val="sr-Cyrl-RS"/>
              </w:rPr>
              <w:t>1.</w:t>
            </w:r>
          </w:p>
        </w:tc>
        <w:tc>
          <w:tcPr>
            <w:tcW w:w="1159" w:type="pct"/>
            <w:shd w:val="clear" w:color="auto" w:fill="auto"/>
          </w:tcPr>
          <w:p w14:paraId="6F13EDD4" w14:textId="77777777" w:rsidR="004510D6" w:rsidRPr="004510D6" w:rsidRDefault="004510D6" w:rsidP="004510D6">
            <w:pPr>
              <w:jc w:val="both"/>
              <w:rPr>
                <w:sz w:val="18"/>
                <w:szCs w:val="18"/>
                <w:lang w:val="en-US"/>
              </w:rPr>
            </w:pPr>
            <w:r w:rsidRPr="004510D6">
              <w:rPr>
                <w:sz w:val="18"/>
                <w:szCs w:val="18"/>
                <w:lang w:val="en-US"/>
              </w:rPr>
              <w:t>It shall not apply to vegetable seed shown to be intended for export to third countries.</w:t>
            </w:r>
          </w:p>
        </w:tc>
        <w:tc>
          <w:tcPr>
            <w:tcW w:w="324" w:type="pct"/>
            <w:shd w:val="clear" w:color="auto" w:fill="FFFFFF" w:themeFill="background1"/>
          </w:tcPr>
          <w:p w14:paraId="6A97C45E" w14:textId="52EDD7D5" w:rsidR="004510D6" w:rsidRPr="004510D6" w:rsidRDefault="004510D6" w:rsidP="004510D6">
            <w:pPr>
              <w:jc w:val="both"/>
              <w:rPr>
                <w:rFonts w:eastAsia="MS Mincho"/>
                <w:sz w:val="18"/>
                <w:szCs w:val="18"/>
                <w:lang w:val="en-US"/>
              </w:rPr>
            </w:pPr>
            <w:r w:rsidRPr="004510D6">
              <w:rPr>
                <w:rFonts w:eastAsia="MS Mincho"/>
                <w:sz w:val="18"/>
                <w:szCs w:val="18"/>
                <w:lang w:val="en-US"/>
              </w:rPr>
              <w:t>3.</w:t>
            </w:r>
            <w:r w:rsidR="00EA17BB">
              <w:rPr>
                <w:rFonts w:eastAsia="MS Mincho"/>
                <w:sz w:val="18"/>
                <w:szCs w:val="18"/>
                <w:lang w:val="en-US"/>
              </w:rPr>
              <w:t>1.</w:t>
            </w:r>
            <w:r w:rsidRPr="004510D6">
              <w:rPr>
                <w:rFonts w:eastAsia="MS Mincho"/>
                <w:sz w:val="18"/>
                <w:szCs w:val="18"/>
                <w:lang w:val="en-US"/>
              </w:rPr>
              <w:t>3</w:t>
            </w:r>
            <w:r w:rsidR="00EA17BB">
              <w:rPr>
                <w:rFonts w:eastAsia="MS Mincho"/>
                <w:sz w:val="18"/>
                <w:szCs w:val="18"/>
                <w:lang w:val="en-US"/>
              </w:rPr>
              <w:t>)</w:t>
            </w:r>
          </w:p>
        </w:tc>
        <w:tc>
          <w:tcPr>
            <w:tcW w:w="1170" w:type="pct"/>
            <w:shd w:val="clear" w:color="auto" w:fill="FFFFFF" w:themeFill="background1"/>
          </w:tcPr>
          <w:p w14:paraId="1D1EDF59" w14:textId="77777777" w:rsidR="004510D6" w:rsidRPr="004510D6" w:rsidRDefault="004510D6" w:rsidP="004510D6">
            <w:pPr>
              <w:jc w:val="both"/>
              <w:rPr>
                <w:sz w:val="18"/>
                <w:szCs w:val="18"/>
                <w:lang w:val="en-US"/>
              </w:rPr>
            </w:pPr>
            <w:r w:rsidRPr="004510D6">
              <w:rPr>
                <w:sz w:val="18"/>
                <w:szCs w:val="18"/>
                <w:lang w:val="en-US"/>
              </w:rPr>
              <w:t xml:space="preserve">Одредбе овог закона не примењују се на: </w:t>
            </w:r>
          </w:p>
          <w:p w14:paraId="6D0A6A4D" w14:textId="446B16B3" w:rsidR="004510D6" w:rsidRPr="004510D6" w:rsidRDefault="004510D6" w:rsidP="004510D6">
            <w:pPr>
              <w:jc w:val="both"/>
              <w:rPr>
                <w:sz w:val="18"/>
                <w:szCs w:val="18"/>
                <w:lang w:val="en-US"/>
              </w:rPr>
            </w:pPr>
            <w:r w:rsidRPr="004510D6">
              <w:rPr>
                <w:sz w:val="18"/>
                <w:szCs w:val="18"/>
                <w:lang w:val="en-US"/>
              </w:rPr>
              <w:t>3) семе и садни материјал који је намењен извозу;</w:t>
            </w:r>
          </w:p>
        </w:tc>
        <w:tc>
          <w:tcPr>
            <w:tcW w:w="416" w:type="pct"/>
            <w:shd w:val="clear" w:color="auto" w:fill="FFFFFF" w:themeFill="background1"/>
          </w:tcPr>
          <w:p w14:paraId="439D1085" w14:textId="0C1607F9" w:rsidR="004510D6" w:rsidRPr="004510D6" w:rsidRDefault="004510D6" w:rsidP="004510D6">
            <w:pPr>
              <w:jc w:val="center"/>
              <w:rPr>
                <w:rFonts w:eastAsia="MS Mincho"/>
                <w:b/>
                <w:bCs/>
                <w:sz w:val="18"/>
                <w:szCs w:val="18"/>
                <w:lang w:val="en-US"/>
              </w:rPr>
            </w:pPr>
            <w:r w:rsidRPr="004510D6">
              <w:rPr>
                <w:rFonts w:eastAsia="MS Mincho"/>
                <w:b/>
                <w:bCs/>
                <w:sz w:val="18"/>
                <w:szCs w:val="18"/>
                <w:lang w:val="sr-Cyrl-RS"/>
              </w:rPr>
              <w:t>ПУ</w:t>
            </w:r>
          </w:p>
        </w:tc>
        <w:tc>
          <w:tcPr>
            <w:tcW w:w="844" w:type="pct"/>
          </w:tcPr>
          <w:p w14:paraId="66A6EBB2" w14:textId="77777777" w:rsidR="004510D6" w:rsidRPr="004510D6" w:rsidRDefault="004510D6" w:rsidP="004510D6">
            <w:pPr>
              <w:jc w:val="both"/>
              <w:rPr>
                <w:rFonts w:eastAsia="MS Mincho"/>
                <w:sz w:val="18"/>
                <w:szCs w:val="18"/>
                <w:lang w:val="en-US"/>
              </w:rPr>
            </w:pPr>
          </w:p>
        </w:tc>
        <w:tc>
          <w:tcPr>
            <w:tcW w:w="717" w:type="pct"/>
            <w:shd w:val="clear" w:color="auto" w:fill="auto"/>
          </w:tcPr>
          <w:p w14:paraId="7B8FA497" w14:textId="423AD916" w:rsidR="004510D6" w:rsidRPr="004510D6" w:rsidRDefault="004510D6" w:rsidP="004510D6">
            <w:pPr>
              <w:jc w:val="both"/>
              <w:rPr>
                <w:rFonts w:eastAsia="MS Mincho"/>
                <w:sz w:val="18"/>
                <w:szCs w:val="18"/>
                <w:lang w:val="en-US"/>
              </w:rPr>
            </w:pPr>
          </w:p>
        </w:tc>
      </w:tr>
      <w:tr w:rsidR="00F5777E" w:rsidRPr="004510D6" w14:paraId="3E8080DD" w14:textId="77777777" w:rsidTr="00723DB9">
        <w:tc>
          <w:tcPr>
            <w:tcW w:w="370" w:type="pct"/>
            <w:shd w:val="clear" w:color="auto" w:fill="auto"/>
          </w:tcPr>
          <w:p w14:paraId="15D1F734" w14:textId="4241453C" w:rsidR="00F5777E" w:rsidRPr="004510D6" w:rsidRDefault="004510D6" w:rsidP="00F05EA8">
            <w:pPr>
              <w:rPr>
                <w:sz w:val="18"/>
                <w:szCs w:val="18"/>
                <w:lang w:val="sr-Cyrl-RS"/>
              </w:rPr>
            </w:pPr>
            <w:r w:rsidRPr="004510D6">
              <w:rPr>
                <w:sz w:val="18"/>
                <w:szCs w:val="18"/>
                <w:lang w:val="sr-Cyrl-RS"/>
              </w:rPr>
              <w:t>2.1.</w:t>
            </w:r>
          </w:p>
        </w:tc>
        <w:tc>
          <w:tcPr>
            <w:tcW w:w="1159" w:type="pct"/>
            <w:shd w:val="clear" w:color="auto" w:fill="auto"/>
          </w:tcPr>
          <w:p w14:paraId="33054222" w14:textId="77777777" w:rsidR="00F5777E" w:rsidRPr="004510D6" w:rsidRDefault="00F5777E" w:rsidP="00F05EA8">
            <w:pPr>
              <w:jc w:val="both"/>
              <w:rPr>
                <w:sz w:val="18"/>
                <w:szCs w:val="18"/>
                <w:lang w:val="en-US"/>
              </w:rPr>
            </w:pPr>
            <w:r w:rsidRPr="004510D6">
              <w:rPr>
                <w:sz w:val="18"/>
                <w:szCs w:val="18"/>
                <w:lang w:val="en-US"/>
              </w:rPr>
              <w:t>1.  For the purpose of this Directive</w:t>
            </w:r>
          </w:p>
        </w:tc>
        <w:tc>
          <w:tcPr>
            <w:tcW w:w="324" w:type="pct"/>
            <w:shd w:val="clear" w:color="auto" w:fill="auto"/>
          </w:tcPr>
          <w:p w14:paraId="6BC6EDB0" w14:textId="2492826B" w:rsidR="00F5777E" w:rsidRPr="00723DB9" w:rsidRDefault="00723DB9" w:rsidP="00F05EA8">
            <w:pPr>
              <w:jc w:val="both"/>
              <w:rPr>
                <w:rFonts w:eastAsia="MS Mincho"/>
                <w:sz w:val="18"/>
                <w:szCs w:val="18"/>
                <w:lang w:val="sr-Cyrl-RS"/>
              </w:rPr>
            </w:pPr>
            <w:r>
              <w:rPr>
                <w:rFonts w:eastAsia="MS Mincho"/>
                <w:sz w:val="18"/>
                <w:szCs w:val="18"/>
                <w:lang w:val="sr-Cyrl-RS"/>
              </w:rPr>
              <w:t>5.1</w:t>
            </w:r>
          </w:p>
        </w:tc>
        <w:tc>
          <w:tcPr>
            <w:tcW w:w="1170" w:type="pct"/>
            <w:shd w:val="clear" w:color="auto" w:fill="auto"/>
          </w:tcPr>
          <w:p w14:paraId="499962E3" w14:textId="5415ED8C" w:rsidR="00F5777E" w:rsidRPr="00EE7D37" w:rsidRDefault="004510D6" w:rsidP="00F05EA8">
            <w:pPr>
              <w:jc w:val="both"/>
              <w:rPr>
                <w:sz w:val="18"/>
                <w:szCs w:val="18"/>
                <w:lang w:val="sr-Cyrl-RS"/>
              </w:rPr>
            </w:pPr>
            <w:r w:rsidRPr="00EE7D37">
              <w:rPr>
                <w:sz w:val="18"/>
                <w:szCs w:val="18"/>
                <w:lang w:val="sr-Cyrl-RS"/>
              </w:rPr>
              <w:t>Поједини изрази употребљени у овом закону имају следеће значење:</w:t>
            </w:r>
          </w:p>
        </w:tc>
        <w:tc>
          <w:tcPr>
            <w:tcW w:w="416" w:type="pct"/>
            <w:shd w:val="clear" w:color="auto" w:fill="FFFFFF" w:themeFill="background1"/>
          </w:tcPr>
          <w:p w14:paraId="1C737250" w14:textId="4205CF61" w:rsidR="00F5777E" w:rsidRPr="00723DB9" w:rsidRDefault="00723DB9" w:rsidP="00F05EA8">
            <w:pPr>
              <w:jc w:val="center"/>
              <w:rPr>
                <w:rFonts w:eastAsia="MS Mincho"/>
                <w:b/>
                <w:bCs/>
                <w:sz w:val="18"/>
                <w:szCs w:val="18"/>
                <w:lang w:val="sr-Cyrl-RS"/>
              </w:rPr>
            </w:pPr>
            <w:r>
              <w:rPr>
                <w:rFonts w:eastAsia="MS Mincho"/>
                <w:b/>
                <w:bCs/>
                <w:sz w:val="18"/>
                <w:szCs w:val="18"/>
                <w:lang w:val="sr-Cyrl-RS"/>
              </w:rPr>
              <w:t>ПУ</w:t>
            </w:r>
          </w:p>
        </w:tc>
        <w:tc>
          <w:tcPr>
            <w:tcW w:w="844" w:type="pct"/>
          </w:tcPr>
          <w:p w14:paraId="1FC8D90F" w14:textId="77777777" w:rsidR="00F5777E" w:rsidRPr="004510D6" w:rsidRDefault="00F5777E" w:rsidP="00F05EA8">
            <w:pPr>
              <w:jc w:val="both"/>
              <w:rPr>
                <w:rFonts w:eastAsia="MS Mincho"/>
                <w:sz w:val="18"/>
                <w:szCs w:val="18"/>
                <w:lang w:val="en-US"/>
              </w:rPr>
            </w:pPr>
          </w:p>
        </w:tc>
        <w:tc>
          <w:tcPr>
            <w:tcW w:w="717" w:type="pct"/>
            <w:shd w:val="clear" w:color="auto" w:fill="auto"/>
          </w:tcPr>
          <w:p w14:paraId="13F5245B" w14:textId="6ABE40CD" w:rsidR="00F5777E" w:rsidRPr="004510D6" w:rsidRDefault="00F5777E" w:rsidP="00F05EA8">
            <w:pPr>
              <w:jc w:val="both"/>
              <w:rPr>
                <w:rFonts w:eastAsia="MS Mincho"/>
                <w:sz w:val="18"/>
                <w:szCs w:val="18"/>
                <w:lang w:val="en-US"/>
              </w:rPr>
            </w:pPr>
          </w:p>
        </w:tc>
      </w:tr>
      <w:tr w:rsidR="00723DB9" w:rsidRPr="004510D6" w14:paraId="088DEEC9" w14:textId="77777777" w:rsidTr="00723DB9">
        <w:tc>
          <w:tcPr>
            <w:tcW w:w="370" w:type="pct"/>
            <w:shd w:val="clear" w:color="auto" w:fill="auto"/>
          </w:tcPr>
          <w:p w14:paraId="62DC74E7" w14:textId="49F93064" w:rsidR="00723DB9" w:rsidRPr="00723DB9" w:rsidRDefault="00723DB9" w:rsidP="00723DB9">
            <w:pPr>
              <w:rPr>
                <w:sz w:val="18"/>
                <w:szCs w:val="18"/>
                <w:lang w:val="sr-Cyrl-RS"/>
              </w:rPr>
            </w:pPr>
            <w:r>
              <w:rPr>
                <w:sz w:val="18"/>
                <w:szCs w:val="18"/>
                <w:lang w:val="sr-Cyrl-RS"/>
              </w:rPr>
              <w:lastRenderedPageBreak/>
              <w:t>2.1а.</w:t>
            </w:r>
          </w:p>
        </w:tc>
        <w:tc>
          <w:tcPr>
            <w:tcW w:w="1159" w:type="pct"/>
            <w:shd w:val="clear" w:color="auto" w:fill="auto"/>
          </w:tcPr>
          <w:p w14:paraId="3E7D9ADC" w14:textId="77777777" w:rsidR="00723DB9" w:rsidRPr="004510D6" w:rsidRDefault="00723DB9" w:rsidP="00723DB9">
            <w:pPr>
              <w:jc w:val="both"/>
              <w:rPr>
                <w:sz w:val="18"/>
                <w:szCs w:val="18"/>
                <w:lang w:val="en-US"/>
              </w:rPr>
            </w:pPr>
            <w:r w:rsidRPr="004510D6">
              <w:rPr>
                <w:sz w:val="18"/>
                <w:szCs w:val="18"/>
                <w:lang w:val="en-US"/>
              </w:rPr>
              <w:t xml:space="preserve"> (a) ‘</w:t>
            </w:r>
            <w:r w:rsidRPr="004510D6">
              <w:rPr>
                <w:rFonts w:hint="eastAsia"/>
                <w:sz w:val="18"/>
                <w:szCs w:val="18"/>
                <w:lang w:val="en-US"/>
              </w:rPr>
              <w:t>marketing</w:t>
            </w:r>
            <w:r w:rsidRPr="004510D6">
              <w:rPr>
                <w:rFonts w:hint="eastAsia"/>
                <w:sz w:val="18"/>
                <w:szCs w:val="18"/>
                <w:lang w:val="en-US"/>
              </w:rPr>
              <w:t>’</w:t>
            </w:r>
            <w:r w:rsidRPr="004510D6">
              <w:rPr>
                <w:rFonts w:hint="eastAsia"/>
                <w:sz w:val="18"/>
                <w:szCs w:val="18"/>
                <w:lang w:val="en-US"/>
              </w:rPr>
              <w:t xml:space="preserve"> :</w:t>
            </w:r>
          </w:p>
          <w:p w14:paraId="73AAB4B3" w14:textId="77777777" w:rsidR="00723DB9" w:rsidRPr="004510D6" w:rsidRDefault="00723DB9" w:rsidP="00723DB9">
            <w:pPr>
              <w:jc w:val="both"/>
              <w:rPr>
                <w:sz w:val="18"/>
                <w:szCs w:val="18"/>
                <w:lang w:val="en-US"/>
              </w:rPr>
            </w:pPr>
            <w:r w:rsidRPr="004510D6">
              <w:rPr>
                <w:rFonts w:hint="eastAsia"/>
                <w:sz w:val="18"/>
                <w:szCs w:val="18"/>
                <w:lang w:val="en-US"/>
              </w:rPr>
              <w:t>shall mean the sale, holding with a view to sale, offer for sale and any disposal, supply or transfer aimed at commercial exploitation of seed to third parties, whether or not for consideration.</w:t>
            </w:r>
          </w:p>
          <w:p w14:paraId="76E31B81" w14:textId="77777777" w:rsidR="00723DB9" w:rsidRPr="004510D6" w:rsidRDefault="00723DB9" w:rsidP="00723DB9">
            <w:pPr>
              <w:jc w:val="both"/>
              <w:rPr>
                <w:sz w:val="18"/>
                <w:szCs w:val="18"/>
                <w:lang w:val="en-US"/>
              </w:rPr>
            </w:pPr>
            <w:r w:rsidRPr="004510D6">
              <w:rPr>
                <w:rFonts w:hint="eastAsia"/>
                <w:sz w:val="18"/>
                <w:szCs w:val="18"/>
                <w:lang w:val="en-US"/>
              </w:rPr>
              <w:t>Trade in seed not aimed at commercial exploitation of the variety, such as the following operations, shall not be regarded as marketing:</w:t>
            </w:r>
          </w:p>
          <w:p w14:paraId="01A3140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the supply of seed to official testing and inspection bodies,</w:t>
            </w:r>
          </w:p>
          <w:p w14:paraId="68444D9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the supply of seed to providers of services for processing or packaging, provided the provider of services does not acquire title to seed thus supplied.</w:t>
            </w:r>
          </w:p>
        </w:tc>
        <w:tc>
          <w:tcPr>
            <w:tcW w:w="324" w:type="pct"/>
            <w:shd w:val="clear" w:color="auto" w:fill="FFFFFF" w:themeFill="background1"/>
          </w:tcPr>
          <w:p w14:paraId="1F61C67E" w14:textId="150CCC39" w:rsidR="00723DB9" w:rsidRPr="004510D6" w:rsidRDefault="00723DB9" w:rsidP="00723DB9">
            <w:pPr>
              <w:jc w:val="both"/>
              <w:rPr>
                <w:rFonts w:eastAsia="MS Mincho"/>
                <w:sz w:val="18"/>
                <w:szCs w:val="18"/>
                <w:lang w:val="en-US"/>
              </w:rPr>
            </w:pPr>
            <w:r>
              <w:rPr>
                <w:rFonts w:eastAsia="MS Mincho"/>
                <w:sz w:val="18"/>
                <w:szCs w:val="18"/>
                <w:lang w:val="sr-Cyrl-RS"/>
              </w:rPr>
              <w:t>5.</w:t>
            </w:r>
            <w:r w:rsidR="00EA17BB">
              <w:rPr>
                <w:rFonts w:eastAsia="MS Mincho"/>
                <w:sz w:val="18"/>
                <w:szCs w:val="18"/>
                <w:lang w:val="en-US"/>
              </w:rPr>
              <w:t>1.</w:t>
            </w:r>
            <w:r>
              <w:rPr>
                <w:rFonts w:eastAsia="MS Mincho"/>
                <w:sz w:val="18"/>
                <w:szCs w:val="18"/>
                <w:lang w:val="sr-Cyrl-RS"/>
              </w:rPr>
              <w:t>22</w:t>
            </w:r>
          </w:p>
        </w:tc>
        <w:tc>
          <w:tcPr>
            <w:tcW w:w="1170" w:type="pct"/>
            <w:shd w:val="clear" w:color="auto" w:fill="FFFFFF" w:themeFill="background1"/>
          </w:tcPr>
          <w:p w14:paraId="0508A1E6" w14:textId="555E317D" w:rsidR="00723DB9" w:rsidRPr="004510D6" w:rsidRDefault="00723DB9" w:rsidP="00723DB9">
            <w:pPr>
              <w:jc w:val="both"/>
              <w:rPr>
                <w:sz w:val="18"/>
                <w:szCs w:val="18"/>
                <w:lang w:val="en-US"/>
              </w:rPr>
            </w:pPr>
            <w:r w:rsidRPr="00901597">
              <w:rPr>
                <w:bCs/>
                <w:sz w:val="18"/>
                <w:szCs w:val="18"/>
                <w:lang w:val="en-GB"/>
              </w:rPr>
              <w:t>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416" w:type="pct"/>
            <w:shd w:val="clear" w:color="auto" w:fill="FFFFFF" w:themeFill="background1"/>
          </w:tcPr>
          <w:p w14:paraId="3737AB07" w14:textId="458A0607" w:rsidR="00723DB9" w:rsidRPr="004510D6" w:rsidRDefault="00723DB9" w:rsidP="00723DB9">
            <w:pPr>
              <w:jc w:val="center"/>
              <w:rPr>
                <w:rFonts w:eastAsia="MS Mincho"/>
                <w:b/>
                <w:bCs/>
                <w:sz w:val="18"/>
                <w:szCs w:val="18"/>
                <w:lang w:val="en-US"/>
              </w:rPr>
            </w:pPr>
            <w:r>
              <w:rPr>
                <w:rFonts w:eastAsia="MS Mincho"/>
                <w:b/>
                <w:bCs/>
                <w:sz w:val="18"/>
                <w:szCs w:val="18"/>
                <w:lang w:val="sr-Cyrl-RS"/>
              </w:rPr>
              <w:t>ПУ</w:t>
            </w:r>
          </w:p>
        </w:tc>
        <w:tc>
          <w:tcPr>
            <w:tcW w:w="844" w:type="pct"/>
          </w:tcPr>
          <w:p w14:paraId="4DEFC40F" w14:textId="77777777" w:rsidR="00723DB9" w:rsidRPr="004510D6" w:rsidRDefault="00723DB9" w:rsidP="00723DB9">
            <w:pPr>
              <w:jc w:val="both"/>
              <w:rPr>
                <w:rFonts w:eastAsia="MS Mincho"/>
                <w:sz w:val="18"/>
                <w:szCs w:val="18"/>
                <w:lang w:val="en-US"/>
              </w:rPr>
            </w:pPr>
          </w:p>
        </w:tc>
        <w:tc>
          <w:tcPr>
            <w:tcW w:w="717" w:type="pct"/>
            <w:shd w:val="clear" w:color="auto" w:fill="auto"/>
          </w:tcPr>
          <w:p w14:paraId="6DA90767" w14:textId="773BD88E" w:rsidR="00723DB9" w:rsidRPr="004510D6" w:rsidRDefault="00723DB9" w:rsidP="00723DB9">
            <w:pPr>
              <w:jc w:val="both"/>
              <w:rPr>
                <w:rFonts w:eastAsia="MS Mincho"/>
                <w:sz w:val="18"/>
                <w:szCs w:val="18"/>
                <w:lang w:val="en-US"/>
              </w:rPr>
            </w:pPr>
          </w:p>
        </w:tc>
      </w:tr>
      <w:tr w:rsidR="00723DB9" w:rsidRPr="004510D6" w14:paraId="4BD4D3C1" w14:textId="77777777" w:rsidTr="00723DB9">
        <w:tc>
          <w:tcPr>
            <w:tcW w:w="370" w:type="pct"/>
            <w:shd w:val="clear" w:color="auto" w:fill="auto"/>
          </w:tcPr>
          <w:p w14:paraId="480E4BF1" w14:textId="25DB66D8" w:rsidR="00723DB9" w:rsidRPr="00723DB9" w:rsidRDefault="00723DB9" w:rsidP="00723DB9">
            <w:pPr>
              <w:rPr>
                <w:sz w:val="18"/>
                <w:szCs w:val="18"/>
                <w:lang w:val="sr-Cyrl-RS"/>
              </w:rPr>
            </w:pPr>
            <w:r>
              <w:rPr>
                <w:sz w:val="18"/>
                <w:szCs w:val="18"/>
                <w:lang w:val="sr-Cyrl-RS"/>
              </w:rPr>
              <w:t>2.1а.</w:t>
            </w:r>
          </w:p>
        </w:tc>
        <w:tc>
          <w:tcPr>
            <w:tcW w:w="1159" w:type="pct"/>
            <w:shd w:val="clear" w:color="auto" w:fill="auto"/>
          </w:tcPr>
          <w:p w14:paraId="67843BDC" w14:textId="77777777" w:rsidR="00723DB9" w:rsidRPr="004510D6" w:rsidRDefault="00723DB9" w:rsidP="00723DB9">
            <w:pPr>
              <w:jc w:val="both"/>
              <w:rPr>
                <w:sz w:val="18"/>
                <w:szCs w:val="18"/>
                <w:lang w:val="en-US"/>
              </w:rPr>
            </w:pPr>
            <w:r w:rsidRPr="004510D6">
              <w:rPr>
                <w:rFonts w:hint="eastAsia"/>
                <w:sz w:val="18"/>
                <w:szCs w:val="18"/>
                <w:lang w:val="en-US"/>
              </w:rPr>
              <w:t>The supply of seed under certain conditions to providers of services for the production of certain agricultural raw materials, intended for industrial purposes, or seed propagation for that purpose, shall no be regarded as marketing, provided the provider of services does not acquire title to either the seed thus supplied or the product of the harvest. The supplier of seed shall provide the certification authority with a copy of the relevant parts of the contract made with the provider of services and this shall include the standards and conditions currently met by the seed provided.</w:t>
            </w:r>
          </w:p>
        </w:tc>
        <w:tc>
          <w:tcPr>
            <w:tcW w:w="324" w:type="pct"/>
            <w:shd w:val="clear" w:color="auto" w:fill="FFFFFF" w:themeFill="background1"/>
          </w:tcPr>
          <w:p w14:paraId="56F9428F" w14:textId="05E3EB7F" w:rsidR="00723DB9" w:rsidRPr="004510D6" w:rsidRDefault="00723DB9" w:rsidP="00723DB9">
            <w:pPr>
              <w:jc w:val="both"/>
              <w:rPr>
                <w:rFonts w:eastAsia="MS Mincho"/>
                <w:sz w:val="18"/>
                <w:szCs w:val="18"/>
                <w:lang w:val="en-US"/>
              </w:rPr>
            </w:pPr>
            <w:r>
              <w:rPr>
                <w:rFonts w:eastAsia="MS Mincho"/>
                <w:sz w:val="18"/>
                <w:szCs w:val="18"/>
                <w:lang w:val="sr-Cyrl-RS"/>
              </w:rPr>
              <w:t>44.4</w:t>
            </w:r>
          </w:p>
        </w:tc>
        <w:tc>
          <w:tcPr>
            <w:tcW w:w="1170" w:type="pct"/>
            <w:shd w:val="clear" w:color="auto" w:fill="FFFFFF" w:themeFill="background1"/>
          </w:tcPr>
          <w:p w14:paraId="337B4769" w14:textId="6749CEE6" w:rsidR="00723DB9" w:rsidRPr="004510D6" w:rsidRDefault="00723DB9" w:rsidP="00723DB9">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16" w:type="pct"/>
            <w:shd w:val="clear" w:color="auto" w:fill="FFFFFF" w:themeFill="background1"/>
          </w:tcPr>
          <w:p w14:paraId="1B6F4A5C" w14:textId="4E7CC443" w:rsidR="00723DB9" w:rsidRPr="004510D6" w:rsidRDefault="00723DB9" w:rsidP="00723DB9">
            <w:pPr>
              <w:jc w:val="center"/>
              <w:rPr>
                <w:rFonts w:eastAsia="MS Mincho"/>
                <w:b/>
                <w:bCs/>
                <w:sz w:val="18"/>
                <w:szCs w:val="18"/>
                <w:lang w:val="en-US"/>
              </w:rPr>
            </w:pPr>
            <w:r>
              <w:rPr>
                <w:rFonts w:eastAsia="MS Mincho"/>
                <w:b/>
                <w:bCs/>
                <w:sz w:val="18"/>
                <w:szCs w:val="18"/>
                <w:lang w:val="sr-Cyrl-RS"/>
              </w:rPr>
              <w:t>ПУ</w:t>
            </w:r>
          </w:p>
        </w:tc>
        <w:tc>
          <w:tcPr>
            <w:tcW w:w="844" w:type="pct"/>
          </w:tcPr>
          <w:p w14:paraId="1F0DD83F" w14:textId="77777777" w:rsidR="00723DB9" w:rsidRPr="004510D6" w:rsidRDefault="00723DB9" w:rsidP="00723DB9">
            <w:pPr>
              <w:jc w:val="both"/>
              <w:rPr>
                <w:rFonts w:eastAsia="MS Mincho"/>
                <w:sz w:val="18"/>
                <w:szCs w:val="18"/>
                <w:lang w:val="en-US"/>
              </w:rPr>
            </w:pPr>
          </w:p>
        </w:tc>
        <w:tc>
          <w:tcPr>
            <w:tcW w:w="717" w:type="pct"/>
            <w:shd w:val="clear" w:color="auto" w:fill="auto"/>
          </w:tcPr>
          <w:p w14:paraId="17845C47" w14:textId="024152B0" w:rsidR="00723DB9" w:rsidRPr="004510D6" w:rsidRDefault="00723DB9" w:rsidP="00723DB9">
            <w:pPr>
              <w:jc w:val="both"/>
              <w:rPr>
                <w:rFonts w:eastAsia="MS Mincho"/>
                <w:sz w:val="18"/>
                <w:szCs w:val="18"/>
                <w:lang w:val="en-US"/>
              </w:rPr>
            </w:pPr>
          </w:p>
        </w:tc>
      </w:tr>
      <w:tr w:rsidR="00723DB9" w:rsidRPr="004510D6" w14:paraId="516E4657" w14:textId="77777777" w:rsidTr="00723DB9">
        <w:tc>
          <w:tcPr>
            <w:tcW w:w="370" w:type="pct"/>
            <w:shd w:val="clear" w:color="auto" w:fill="auto"/>
          </w:tcPr>
          <w:p w14:paraId="3ECC6349" w14:textId="226A00F0" w:rsidR="00723DB9" w:rsidRPr="00723DB9" w:rsidRDefault="00723DB9" w:rsidP="00723DB9">
            <w:pPr>
              <w:rPr>
                <w:sz w:val="18"/>
                <w:szCs w:val="18"/>
                <w:lang w:val="sr-Cyrl-RS"/>
              </w:rPr>
            </w:pPr>
            <w:r>
              <w:rPr>
                <w:sz w:val="18"/>
                <w:szCs w:val="18"/>
                <w:lang w:val="sr-Cyrl-RS"/>
              </w:rPr>
              <w:t>2.1а.</w:t>
            </w:r>
          </w:p>
        </w:tc>
        <w:tc>
          <w:tcPr>
            <w:tcW w:w="1159" w:type="pct"/>
            <w:shd w:val="clear" w:color="auto" w:fill="auto"/>
          </w:tcPr>
          <w:p w14:paraId="0D56E08F" w14:textId="026A6584" w:rsidR="00723DB9" w:rsidRPr="004510D6" w:rsidRDefault="00723DB9" w:rsidP="00EA17BB">
            <w:pPr>
              <w:jc w:val="both"/>
              <w:rPr>
                <w:b/>
                <w:bCs/>
                <w:sz w:val="18"/>
                <w:szCs w:val="18"/>
                <w:lang w:val="en-US"/>
              </w:rPr>
            </w:pPr>
            <w:r w:rsidRPr="004510D6">
              <w:rPr>
                <w:rFonts w:hint="eastAsia"/>
                <w:sz w:val="18"/>
                <w:szCs w:val="18"/>
                <w:lang w:val="en-US"/>
              </w:rPr>
              <w:t>The conditions for the application of this provision shall be determined in accordance with the procedure referred to in Article 46(2);</w:t>
            </w:r>
          </w:p>
        </w:tc>
        <w:tc>
          <w:tcPr>
            <w:tcW w:w="324" w:type="pct"/>
            <w:shd w:val="clear" w:color="auto" w:fill="FFFFFF" w:themeFill="background1"/>
          </w:tcPr>
          <w:p w14:paraId="58F19235" w14:textId="53D3A542" w:rsidR="00723DB9" w:rsidRPr="004510D6" w:rsidRDefault="00723DB9" w:rsidP="00723DB9">
            <w:pPr>
              <w:jc w:val="both"/>
              <w:rPr>
                <w:rFonts w:eastAsia="MS Mincho"/>
                <w:sz w:val="18"/>
                <w:szCs w:val="18"/>
                <w:lang w:val="en-US"/>
              </w:rPr>
            </w:pPr>
            <w:r>
              <w:rPr>
                <w:rFonts w:eastAsia="MS Mincho"/>
                <w:sz w:val="18"/>
                <w:szCs w:val="18"/>
                <w:lang w:val="sr-Cyrl-RS"/>
              </w:rPr>
              <w:t>44.4</w:t>
            </w:r>
          </w:p>
        </w:tc>
        <w:tc>
          <w:tcPr>
            <w:tcW w:w="1170" w:type="pct"/>
            <w:shd w:val="clear" w:color="auto" w:fill="FFFFFF" w:themeFill="background1"/>
          </w:tcPr>
          <w:p w14:paraId="4682E74D" w14:textId="7F691A5F" w:rsidR="00723DB9" w:rsidRPr="004510D6" w:rsidRDefault="00723DB9" w:rsidP="00723DB9">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16" w:type="pct"/>
            <w:shd w:val="clear" w:color="auto" w:fill="FFFFFF" w:themeFill="background1"/>
          </w:tcPr>
          <w:p w14:paraId="26F04BF7" w14:textId="04900C8B" w:rsidR="00723DB9" w:rsidRPr="004510D6" w:rsidRDefault="00723DB9" w:rsidP="00723DB9">
            <w:pPr>
              <w:jc w:val="center"/>
              <w:rPr>
                <w:rFonts w:eastAsia="MS Mincho"/>
                <w:b/>
                <w:bCs/>
                <w:sz w:val="18"/>
                <w:szCs w:val="18"/>
                <w:lang w:val="en-US"/>
              </w:rPr>
            </w:pPr>
            <w:r>
              <w:rPr>
                <w:rFonts w:eastAsia="MS Mincho"/>
                <w:b/>
                <w:bCs/>
                <w:sz w:val="18"/>
                <w:szCs w:val="18"/>
                <w:lang w:val="sr-Cyrl-RS"/>
              </w:rPr>
              <w:t>ПУ</w:t>
            </w:r>
          </w:p>
        </w:tc>
        <w:tc>
          <w:tcPr>
            <w:tcW w:w="844" w:type="pct"/>
          </w:tcPr>
          <w:p w14:paraId="7F4A33A5" w14:textId="77777777" w:rsidR="00723DB9" w:rsidRPr="004510D6" w:rsidRDefault="00723DB9" w:rsidP="00723DB9">
            <w:pPr>
              <w:jc w:val="both"/>
              <w:rPr>
                <w:rFonts w:eastAsia="MS Mincho"/>
                <w:sz w:val="18"/>
                <w:szCs w:val="18"/>
                <w:lang w:val="en-US"/>
              </w:rPr>
            </w:pPr>
          </w:p>
        </w:tc>
        <w:tc>
          <w:tcPr>
            <w:tcW w:w="717" w:type="pct"/>
            <w:shd w:val="clear" w:color="auto" w:fill="auto"/>
          </w:tcPr>
          <w:p w14:paraId="6B9F1825" w14:textId="712DA61A" w:rsidR="00723DB9" w:rsidRPr="004510D6" w:rsidRDefault="00723DB9" w:rsidP="00723DB9">
            <w:pPr>
              <w:jc w:val="both"/>
              <w:rPr>
                <w:rFonts w:eastAsia="MS Mincho"/>
                <w:sz w:val="18"/>
                <w:szCs w:val="18"/>
                <w:lang w:val="en-US"/>
              </w:rPr>
            </w:pPr>
          </w:p>
        </w:tc>
      </w:tr>
      <w:tr w:rsidR="00723DB9" w:rsidRPr="004510D6" w14:paraId="23124FE2" w14:textId="77777777" w:rsidTr="00723DB9">
        <w:tc>
          <w:tcPr>
            <w:tcW w:w="370" w:type="pct"/>
            <w:shd w:val="clear" w:color="auto" w:fill="auto"/>
          </w:tcPr>
          <w:p w14:paraId="0E8D5E09" w14:textId="2703766F" w:rsidR="00723DB9" w:rsidRPr="00723DB9" w:rsidRDefault="00723DB9" w:rsidP="00723DB9">
            <w:pPr>
              <w:rPr>
                <w:sz w:val="18"/>
                <w:szCs w:val="18"/>
                <w:lang w:val="sr-Cyrl-RS"/>
              </w:rPr>
            </w:pPr>
            <w:r>
              <w:rPr>
                <w:sz w:val="18"/>
                <w:szCs w:val="18"/>
                <w:lang w:val="sr-Cyrl-RS"/>
              </w:rPr>
              <w:t>2.1</w:t>
            </w:r>
            <w:r w:rsidR="00AA739A">
              <w:rPr>
                <w:sz w:val="18"/>
                <w:szCs w:val="18"/>
                <w:lang w:val="en-US"/>
              </w:rPr>
              <w:t>b</w:t>
            </w:r>
            <w:r>
              <w:rPr>
                <w:sz w:val="18"/>
                <w:szCs w:val="18"/>
                <w:lang w:val="sr-Cyrl-RS"/>
              </w:rPr>
              <w:t>.</w:t>
            </w:r>
          </w:p>
        </w:tc>
        <w:tc>
          <w:tcPr>
            <w:tcW w:w="1159" w:type="pct"/>
            <w:shd w:val="clear" w:color="auto" w:fill="auto"/>
          </w:tcPr>
          <w:p w14:paraId="605D3E5C" w14:textId="77777777" w:rsidR="00723DB9" w:rsidRPr="004510D6" w:rsidRDefault="00723DB9" w:rsidP="00723DB9">
            <w:pPr>
              <w:rPr>
                <w:sz w:val="18"/>
                <w:szCs w:val="18"/>
                <w:lang w:val="en-US"/>
              </w:rPr>
            </w:pPr>
            <w:r w:rsidRPr="004510D6">
              <w:rPr>
                <w:sz w:val="18"/>
                <w:szCs w:val="18"/>
                <w:lang w:val="en-US"/>
              </w:rPr>
              <w:t>(b)</w:t>
            </w:r>
            <w:r w:rsidRPr="004510D6">
              <w:rPr>
                <w:sz w:val="18"/>
                <w:szCs w:val="18"/>
                <w:lang w:val="en-US"/>
              </w:rPr>
              <w:tab/>
              <w:t>‘vegetables’ :</w:t>
            </w:r>
          </w:p>
          <w:p w14:paraId="742E2703" w14:textId="77777777" w:rsidR="00723DB9" w:rsidRPr="004510D6" w:rsidRDefault="00723DB9" w:rsidP="00723DB9">
            <w:pPr>
              <w:jc w:val="both"/>
              <w:rPr>
                <w:sz w:val="18"/>
                <w:szCs w:val="18"/>
                <w:lang w:val="en-US"/>
              </w:rPr>
            </w:pPr>
            <w:r w:rsidRPr="004510D6">
              <w:rPr>
                <w:rFonts w:hint="eastAsia"/>
                <w:sz w:val="18"/>
                <w:szCs w:val="18"/>
                <w:lang w:val="en-US"/>
              </w:rPr>
              <w:t>means plants of following species intended for agricultural or horticultural production, but not for ornamental uses.</w:t>
            </w:r>
          </w:p>
          <w:p w14:paraId="299B84E5" w14:textId="77777777" w:rsidR="00723DB9" w:rsidRPr="004510D6" w:rsidRDefault="00723DB9" w:rsidP="00723DB9">
            <w:pPr>
              <w:jc w:val="both"/>
              <w:rPr>
                <w:sz w:val="18"/>
                <w:szCs w:val="18"/>
                <w:lang w:val="en-US"/>
              </w:rPr>
            </w:pPr>
            <w:r w:rsidRPr="004510D6">
              <w:rPr>
                <w:rFonts w:hint="eastAsia"/>
                <w:i/>
                <w:iCs/>
                <w:sz w:val="18"/>
                <w:szCs w:val="18"/>
                <w:lang w:val="en-US"/>
              </w:rPr>
              <w:t>Allium cepa</w:t>
            </w:r>
            <w:r w:rsidRPr="004510D6">
              <w:rPr>
                <w:rFonts w:hint="eastAsia"/>
                <w:sz w:val="18"/>
                <w:szCs w:val="18"/>
                <w:lang w:val="en-US"/>
              </w:rPr>
              <w:t> L.</w:t>
            </w:r>
          </w:p>
          <w:p w14:paraId="4E4600C2"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Cepa Group (Onion, Echalion)</w:t>
            </w:r>
          </w:p>
          <w:p w14:paraId="6E97FBD3"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Aggregatum Group (Shallot)</w:t>
            </w:r>
          </w:p>
          <w:p w14:paraId="57A4B653" w14:textId="77777777" w:rsidR="00723DB9" w:rsidRPr="004510D6" w:rsidRDefault="00723DB9" w:rsidP="00723DB9">
            <w:pPr>
              <w:jc w:val="both"/>
              <w:rPr>
                <w:sz w:val="18"/>
                <w:szCs w:val="18"/>
                <w:lang w:val="en-US"/>
              </w:rPr>
            </w:pPr>
            <w:r w:rsidRPr="004510D6">
              <w:rPr>
                <w:rFonts w:hint="eastAsia"/>
                <w:i/>
                <w:iCs/>
                <w:sz w:val="18"/>
                <w:szCs w:val="18"/>
                <w:lang w:val="en-US"/>
              </w:rPr>
              <w:t>Allium fistulosum</w:t>
            </w:r>
            <w:r w:rsidRPr="004510D6">
              <w:rPr>
                <w:rFonts w:hint="eastAsia"/>
                <w:sz w:val="18"/>
                <w:szCs w:val="18"/>
                <w:lang w:val="en-US"/>
              </w:rPr>
              <w:t> L. (Japanese bunching onion or Welsh onion)</w:t>
            </w:r>
          </w:p>
          <w:p w14:paraId="64F384E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6D3EDB06" w14:textId="77777777" w:rsidR="00723DB9" w:rsidRPr="004510D6" w:rsidRDefault="00723DB9" w:rsidP="00723DB9">
            <w:pPr>
              <w:jc w:val="both"/>
              <w:rPr>
                <w:sz w:val="18"/>
                <w:szCs w:val="18"/>
                <w:lang w:val="en-US"/>
              </w:rPr>
            </w:pPr>
            <w:r w:rsidRPr="004510D6">
              <w:rPr>
                <w:rFonts w:hint="eastAsia"/>
                <w:i/>
                <w:iCs/>
                <w:sz w:val="18"/>
                <w:szCs w:val="18"/>
                <w:lang w:val="en-US"/>
              </w:rPr>
              <w:t>Allium porrum</w:t>
            </w:r>
            <w:r w:rsidRPr="004510D6">
              <w:rPr>
                <w:rFonts w:hint="eastAsia"/>
                <w:sz w:val="18"/>
                <w:szCs w:val="18"/>
                <w:lang w:val="en-US"/>
              </w:rPr>
              <w:t> L. (Leek)</w:t>
            </w:r>
          </w:p>
          <w:p w14:paraId="1F65631A"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0F97A1E8" w14:textId="77777777" w:rsidR="00723DB9" w:rsidRPr="004510D6" w:rsidRDefault="00723DB9" w:rsidP="00723DB9">
            <w:pPr>
              <w:jc w:val="both"/>
              <w:rPr>
                <w:sz w:val="18"/>
                <w:szCs w:val="18"/>
                <w:lang w:val="en-US"/>
              </w:rPr>
            </w:pPr>
            <w:r w:rsidRPr="004510D6">
              <w:rPr>
                <w:rFonts w:hint="eastAsia"/>
                <w:i/>
                <w:iCs/>
                <w:sz w:val="18"/>
                <w:szCs w:val="18"/>
                <w:lang w:val="en-US"/>
              </w:rPr>
              <w:t>Allium sativum</w:t>
            </w:r>
            <w:r w:rsidRPr="004510D6">
              <w:rPr>
                <w:rFonts w:hint="eastAsia"/>
                <w:sz w:val="18"/>
                <w:szCs w:val="18"/>
                <w:lang w:val="en-US"/>
              </w:rPr>
              <w:t> L. (Garlic)</w:t>
            </w:r>
          </w:p>
          <w:p w14:paraId="472B035E" w14:textId="77777777" w:rsidR="00723DB9" w:rsidRPr="004510D6" w:rsidRDefault="00723DB9" w:rsidP="00723DB9">
            <w:pPr>
              <w:jc w:val="both"/>
              <w:rPr>
                <w:sz w:val="18"/>
                <w:szCs w:val="18"/>
                <w:lang w:val="en-US"/>
              </w:rPr>
            </w:pPr>
            <w:r w:rsidRPr="004510D6">
              <w:rPr>
                <w:rFonts w:hint="eastAsia"/>
                <w:sz w:val="18"/>
                <w:szCs w:val="18"/>
                <w:lang w:val="en-US"/>
              </w:rPr>
              <w:lastRenderedPageBreak/>
              <w:t>—</w:t>
            </w:r>
            <w:r w:rsidRPr="004510D6">
              <w:rPr>
                <w:rFonts w:hint="eastAsia"/>
                <w:sz w:val="18"/>
                <w:szCs w:val="18"/>
                <w:lang w:val="en-US"/>
              </w:rPr>
              <w:t> all varieties</w:t>
            </w:r>
          </w:p>
          <w:p w14:paraId="582D0EEE" w14:textId="77777777" w:rsidR="00723DB9" w:rsidRPr="004510D6" w:rsidRDefault="00723DB9" w:rsidP="00723DB9">
            <w:pPr>
              <w:jc w:val="both"/>
              <w:rPr>
                <w:sz w:val="18"/>
                <w:szCs w:val="18"/>
                <w:lang w:val="en-US"/>
              </w:rPr>
            </w:pPr>
            <w:r w:rsidRPr="004510D6">
              <w:rPr>
                <w:rFonts w:hint="eastAsia"/>
                <w:i/>
                <w:iCs/>
                <w:sz w:val="18"/>
                <w:szCs w:val="18"/>
                <w:lang w:val="en-US"/>
              </w:rPr>
              <w:t>Allium schoenoprasum</w:t>
            </w:r>
            <w:r w:rsidRPr="004510D6">
              <w:rPr>
                <w:rFonts w:hint="eastAsia"/>
                <w:sz w:val="18"/>
                <w:szCs w:val="18"/>
                <w:lang w:val="en-US"/>
              </w:rPr>
              <w:t> L. (Chives)</w:t>
            </w:r>
          </w:p>
          <w:p w14:paraId="53A29BDF"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042AAEE" w14:textId="77777777" w:rsidR="00723DB9" w:rsidRPr="004510D6" w:rsidRDefault="00723DB9" w:rsidP="00723DB9">
            <w:pPr>
              <w:jc w:val="both"/>
              <w:rPr>
                <w:sz w:val="18"/>
                <w:szCs w:val="18"/>
                <w:lang w:val="en-US"/>
              </w:rPr>
            </w:pPr>
            <w:r w:rsidRPr="004510D6">
              <w:rPr>
                <w:rFonts w:hint="eastAsia"/>
                <w:i/>
                <w:iCs/>
                <w:sz w:val="18"/>
                <w:szCs w:val="18"/>
                <w:lang w:val="en-US"/>
              </w:rPr>
              <w:t>Anthriscus cerefolium</w:t>
            </w:r>
            <w:r w:rsidRPr="004510D6">
              <w:rPr>
                <w:rFonts w:hint="eastAsia"/>
                <w:sz w:val="18"/>
                <w:szCs w:val="18"/>
                <w:lang w:val="en-US"/>
              </w:rPr>
              <w:t> (L.) Hoffm. (Chervil)</w:t>
            </w:r>
          </w:p>
          <w:p w14:paraId="38A43C0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0F9FFB5E" w14:textId="77777777" w:rsidR="00723DB9" w:rsidRPr="004510D6" w:rsidRDefault="00723DB9" w:rsidP="00723DB9">
            <w:pPr>
              <w:jc w:val="both"/>
              <w:rPr>
                <w:sz w:val="18"/>
                <w:szCs w:val="18"/>
                <w:lang w:val="en-US"/>
              </w:rPr>
            </w:pPr>
            <w:r w:rsidRPr="004510D6">
              <w:rPr>
                <w:rFonts w:hint="eastAsia"/>
                <w:i/>
                <w:iCs/>
                <w:sz w:val="18"/>
                <w:szCs w:val="18"/>
                <w:lang w:val="en-US"/>
              </w:rPr>
              <w:t>Apium graveolens</w:t>
            </w:r>
            <w:r w:rsidRPr="004510D6">
              <w:rPr>
                <w:rFonts w:hint="eastAsia"/>
                <w:sz w:val="18"/>
                <w:szCs w:val="18"/>
                <w:lang w:val="en-US"/>
              </w:rPr>
              <w:t> L.</w:t>
            </w:r>
          </w:p>
          <w:p w14:paraId="077AED50"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Celery Group</w:t>
            </w:r>
          </w:p>
          <w:p w14:paraId="11EED754"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Celeriac Group</w:t>
            </w:r>
          </w:p>
          <w:p w14:paraId="12C76D03" w14:textId="77777777" w:rsidR="00723DB9" w:rsidRPr="004510D6" w:rsidRDefault="00723DB9" w:rsidP="00723DB9">
            <w:pPr>
              <w:jc w:val="both"/>
              <w:rPr>
                <w:sz w:val="18"/>
                <w:szCs w:val="18"/>
                <w:lang w:val="en-US"/>
              </w:rPr>
            </w:pPr>
            <w:r w:rsidRPr="004510D6">
              <w:rPr>
                <w:rFonts w:hint="eastAsia"/>
                <w:i/>
                <w:iCs/>
                <w:sz w:val="18"/>
                <w:szCs w:val="18"/>
                <w:lang w:val="en-US"/>
              </w:rPr>
              <w:t>Asparagus officinalis</w:t>
            </w:r>
            <w:r w:rsidRPr="004510D6">
              <w:rPr>
                <w:rFonts w:hint="eastAsia"/>
                <w:sz w:val="18"/>
                <w:szCs w:val="18"/>
                <w:lang w:val="en-US"/>
              </w:rPr>
              <w:t> L. (Asparagus)</w:t>
            </w:r>
          </w:p>
          <w:p w14:paraId="07ADC81C"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30E2A09B" w14:textId="77777777" w:rsidR="00723DB9" w:rsidRPr="004510D6" w:rsidRDefault="00723DB9" w:rsidP="00723DB9">
            <w:pPr>
              <w:jc w:val="both"/>
              <w:rPr>
                <w:sz w:val="18"/>
                <w:szCs w:val="18"/>
                <w:lang w:val="en-US"/>
              </w:rPr>
            </w:pPr>
            <w:r w:rsidRPr="004510D6">
              <w:rPr>
                <w:rFonts w:hint="eastAsia"/>
                <w:i/>
                <w:iCs/>
                <w:sz w:val="18"/>
                <w:szCs w:val="18"/>
                <w:lang w:val="en-US"/>
              </w:rPr>
              <w:t>Beta vulgaris</w:t>
            </w:r>
            <w:r w:rsidRPr="004510D6">
              <w:rPr>
                <w:rFonts w:hint="eastAsia"/>
                <w:sz w:val="18"/>
                <w:szCs w:val="18"/>
                <w:lang w:val="en-US"/>
              </w:rPr>
              <w:t> L.</w:t>
            </w:r>
          </w:p>
          <w:p w14:paraId="01382A43"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Garden Beet Group (Beetroot including Cheltenham beet)</w:t>
            </w:r>
          </w:p>
          <w:p w14:paraId="62B9F88C"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Leaf Beet Group (Spinach beet or Chard)</w:t>
            </w:r>
          </w:p>
          <w:p w14:paraId="1380F325" w14:textId="77777777" w:rsidR="00723DB9" w:rsidRPr="004510D6" w:rsidRDefault="00723DB9" w:rsidP="00723DB9">
            <w:pPr>
              <w:jc w:val="both"/>
              <w:rPr>
                <w:sz w:val="18"/>
                <w:szCs w:val="18"/>
                <w:lang w:val="en-US"/>
              </w:rPr>
            </w:pPr>
            <w:r w:rsidRPr="004510D6">
              <w:rPr>
                <w:rFonts w:hint="eastAsia"/>
                <w:i/>
                <w:iCs/>
                <w:sz w:val="18"/>
                <w:szCs w:val="18"/>
                <w:lang w:val="en-US"/>
              </w:rPr>
              <w:t>Brassica oleracea</w:t>
            </w:r>
            <w:r w:rsidRPr="004510D6">
              <w:rPr>
                <w:rFonts w:hint="eastAsia"/>
                <w:sz w:val="18"/>
                <w:szCs w:val="18"/>
                <w:lang w:val="en-US"/>
              </w:rPr>
              <w:t> L.</w:t>
            </w:r>
          </w:p>
          <w:p w14:paraId="54FCA10A"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Kale Group</w:t>
            </w:r>
          </w:p>
          <w:p w14:paraId="7ABAEB3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Cauliflower Group</w:t>
            </w:r>
          </w:p>
          <w:p w14:paraId="6FDEEDCE"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Capitata Group (Red cabbage and White cabbage)</w:t>
            </w:r>
          </w:p>
          <w:p w14:paraId="5655DAAA"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Brussel Sprouts Group</w:t>
            </w:r>
          </w:p>
          <w:p w14:paraId="36B29C14"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Kohlrabi Group</w:t>
            </w:r>
          </w:p>
          <w:p w14:paraId="7D1A6974"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Savoy Cabbage Group</w:t>
            </w:r>
          </w:p>
          <w:p w14:paraId="794C7E33"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Broccoli Group (calabrese type and sprouting type)</w:t>
            </w:r>
          </w:p>
          <w:p w14:paraId="06925C7F"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Palm Kale Group</w:t>
            </w:r>
          </w:p>
          <w:p w14:paraId="37F33241"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Tronchuda Group (Portuguese cabbage)</w:t>
            </w:r>
          </w:p>
          <w:p w14:paraId="07DBB159" w14:textId="77777777" w:rsidR="00723DB9" w:rsidRPr="004510D6" w:rsidRDefault="00723DB9" w:rsidP="00723DB9">
            <w:pPr>
              <w:jc w:val="both"/>
              <w:rPr>
                <w:sz w:val="18"/>
                <w:szCs w:val="18"/>
                <w:lang w:val="en-US"/>
              </w:rPr>
            </w:pPr>
            <w:r w:rsidRPr="004510D6">
              <w:rPr>
                <w:rFonts w:hint="eastAsia"/>
                <w:i/>
                <w:iCs/>
                <w:sz w:val="18"/>
                <w:szCs w:val="18"/>
                <w:lang w:val="en-US"/>
              </w:rPr>
              <w:t>Brassica rapa</w:t>
            </w:r>
            <w:r w:rsidRPr="004510D6">
              <w:rPr>
                <w:rFonts w:hint="eastAsia"/>
                <w:sz w:val="18"/>
                <w:szCs w:val="18"/>
                <w:lang w:val="en-US"/>
              </w:rPr>
              <w:t> L.</w:t>
            </w:r>
          </w:p>
          <w:p w14:paraId="122F4C9F"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Chinese Cabbage Group</w:t>
            </w:r>
          </w:p>
          <w:p w14:paraId="3B9B2676"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Vegetable Turnip Group</w:t>
            </w:r>
          </w:p>
          <w:p w14:paraId="4A1F4745" w14:textId="77777777" w:rsidR="00723DB9" w:rsidRPr="004510D6" w:rsidRDefault="00723DB9" w:rsidP="00723DB9">
            <w:pPr>
              <w:jc w:val="both"/>
              <w:rPr>
                <w:sz w:val="18"/>
                <w:szCs w:val="18"/>
                <w:lang w:val="en-US"/>
              </w:rPr>
            </w:pPr>
            <w:r w:rsidRPr="004510D6">
              <w:rPr>
                <w:rFonts w:hint="eastAsia"/>
                <w:i/>
                <w:iCs/>
                <w:sz w:val="18"/>
                <w:szCs w:val="18"/>
                <w:lang w:val="en-US"/>
              </w:rPr>
              <w:t>Capsicum annuum</w:t>
            </w:r>
            <w:r w:rsidRPr="004510D6">
              <w:rPr>
                <w:rFonts w:hint="eastAsia"/>
                <w:sz w:val="18"/>
                <w:szCs w:val="18"/>
                <w:lang w:val="en-US"/>
              </w:rPr>
              <w:t> L. (Chili or Pepper)</w:t>
            </w:r>
          </w:p>
          <w:p w14:paraId="2CFE0A12"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8D50C83" w14:textId="77777777" w:rsidR="00723DB9" w:rsidRPr="004510D6" w:rsidRDefault="00723DB9" w:rsidP="00723DB9">
            <w:pPr>
              <w:jc w:val="both"/>
              <w:rPr>
                <w:sz w:val="18"/>
                <w:szCs w:val="18"/>
                <w:lang w:val="en-US"/>
              </w:rPr>
            </w:pPr>
            <w:r w:rsidRPr="004510D6">
              <w:rPr>
                <w:rFonts w:hint="eastAsia"/>
                <w:i/>
                <w:iCs/>
                <w:sz w:val="18"/>
                <w:szCs w:val="18"/>
                <w:lang w:val="en-US"/>
              </w:rPr>
              <w:t>Cichorium endivia</w:t>
            </w:r>
            <w:r w:rsidRPr="004510D6">
              <w:rPr>
                <w:rFonts w:hint="eastAsia"/>
                <w:sz w:val="18"/>
                <w:szCs w:val="18"/>
                <w:lang w:val="en-US"/>
              </w:rPr>
              <w:t> L. (Endive)</w:t>
            </w:r>
          </w:p>
          <w:p w14:paraId="104DCB5E"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137F9D75" w14:textId="77777777" w:rsidR="00723DB9" w:rsidRPr="004510D6" w:rsidRDefault="00723DB9" w:rsidP="00723DB9">
            <w:pPr>
              <w:jc w:val="both"/>
              <w:rPr>
                <w:sz w:val="18"/>
                <w:szCs w:val="18"/>
                <w:lang w:val="en-US"/>
              </w:rPr>
            </w:pPr>
            <w:r w:rsidRPr="004510D6">
              <w:rPr>
                <w:rFonts w:hint="eastAsia"/>
                <w:i/>
                <w:iCs/>
                <w:sz w:val="18"/>
                <w:szCs w:val="18"/>
                <w:lang w:val="en-US"/>
              </w:rPr>
              <w:t>Cichorium intybus</w:t>
            </w:r>
            <w:r w:rsidRPr="004510D6">
              <w:rPr>
                <w:rFonts w:hint="eastAsia"/>
                <w:sz w:val="18"/>
                <w:szCs w:val="18"/>
                <w:lang w:val="en-US"/>
              </w:rPr>
              <w:t> L.</w:t>
            </w:r>
          </w:p>
          <w:p w14:paraId="21C84FD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Witloof Chicory Group</w:t>
            </w:r>
          </w:p>
          <w:p w14:paraId="1CABF01B"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Leaf Chicory Group (Large-leaved chicory or Italian chicory)</w:t>
            </w:r>
          </w:p>
          <w:p w14:paraId="0B26FF19"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Industrial (Root) Chicory Group</w:t>
            </w:r>
          </w:p>
          <w:p w14:paraId="721519E7" w14:textId="77777777" w:rsidR="00723DB9" w:rsidRPr="004510D6" w:rsidRDefault="00723DB9" w:rsidP="00723DB9">
            <w:pPr>
              <w:jc w:val="both"/>
              <w:rPr>
                <w:sz w:val="18"/>
                <w:szCs w:val="18"/>
                <w:lang w:val="en-US"/>
              </w:rPr>
            </w:pPr>
            <w:r w:rsidRPr="004510D6">
              <w:rPr>
                <w:rFonts w:hint="eastAsia"/>
                <w:i/>
                <w:iCs/>
                <w:sz w:val="18"/>
                <w:szCs w:val="18"/>
                <w:lang w:val="en-US"/>
              </w:rPr>
              <w:t>Citrullus lanatus</w:t>
            </w:r>
            <w:r w:rsidRPr="004510D6">
              <w:rPr>
                <w:rFonts w:hint="eastAsia"/>
                <w:sz w:val="18"/>
                <w:szCs w:val="18"/>
                <w:lang w:val="en-US"/>
              </w:rPr>
              <w:t> (Thunb.) Matsum. et Nakai (Watermelon)</w:t>
            </w:r>
          </w:p>
          <w:p w14:paraId="2E8F991F"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55F20ACF" w14:textId="77777777" w:rsidR="00723DB9" w:rsidRPr="004510D6" w:rsidRDefault="00723DB9" w:rsidP="00723DB9">
            <w:pPr>
              <w:jc w:val="both"/>
              <w:rPr>
                <w:sz w:val="18"/>
                <w:szCs w:val="18"/>
                <w:lang w:val="en-US"/>
              </w:rPr>
            </w:pPr>
            <w:r w:rsidRPr="004510D6">
              <w:rPr>
                <w:rFonts w:hint="eastAsia"/>
                <w:i/>
                <w:iCs/>
                <w:sz w:val="18"/>
                <w:szCs w:val="18"/>
                <w:lang w:val="en-US"/>
              </w:rPr>
              <w:t>Cucumis melo</w:t>
            </w:r>
            <w:r w:rsidRPr="004510D6">
              <w:rPr>
                <w:rFonts w:hint="eastAsia"/>
                <w:sz w:val="18"/>
                <w:szCs w:val="18"/>
                <w:lang w:val="en-US"/>
              </w:rPr>
              <w:t> L. (Melon)</w:t>
            </w:r>
          </w:p>
          <w:p w14:paraId="41958B27"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1083CD9" w14:textId="77777777" w:rsidR="00723DB9" w:rsidRPr="004510D6" w:rsidRDefault="00723DB9" w:rsidP="00723DB9">
            <w:pPr>
              <w:jc w:val="both"/>
              <w:rPr>
                <w:sz w:val="18"/>
                <w:szCs w:val="18"/>
                <w:lang w:val="en-US"/>
              </w:rPr>
            </w:pPr>
            <w:r w:rsidRPr="004510D6">
              <w:rPr>
                <w:rFonts w:hint="eastAsia"/>
                <w:i/>
                <w:iCs/>
                <w:sz w:val="18"/>
                <w:szCs w:val="18"/>
                <w:lang w:val="en-US"/>
              </w:rPr>
              <w:lastRenderedPageBreak/>
              <w:t>Cucumis sativus</w:t>
            </w:r>
            <w:r w:rsidRPr="004510D6">
              <w:rPr>
                <w:rFonts w:hint="eastAsia"/>
                <w:sz w:val="18"/>
                <w:szCs w:val="18"/>
                <w:lang w:val="en-US"/>
              </w:rPr>
              <w:t> L.</w:t>
            </w:r>
          </w:p>
          <w:p w14:paraId="541316F7"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Cucumber Group</w:t>
            </w:r>
          </w:p>
          <w:p w14:paraId="7B64DC2A"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Gherkin Group</w:t>
            </w:r>
          </w:p>
          <w:p w14:paraId="675F40AD" w14:textId="77777777" w:rsidR="00723DB9" w:rsidRPr="004510D6" w:rsidRDefault="00723DB9" w:rsidP="00723DB9">
            <w:pPr>
              <w:jc w:val="both"/>
              <w:rPr>
                <w:sz w:val="18"/>
                <w:szCs w:val="18"/>
                <w:lang w:val="en-US"/>
              </w:rPr>
            </w:pPr>
            <w:r w:rsidRPr="004510D6">
              <w:rPr>
                <w:rFonts w:hint="eastAsia"/>
                <w:i/>
                <w:iCs/>
                <w:sz w:val="18"/>
                <w:szCs w:val="18"/>
                <w:lang w:val="en-US"/>
              </w:rPr>
              <w:t>Cucurbita maxima</w:t>
            </w:r>
            <w:r w:rsidRPr="004510D6">
              <w:rPr>
                <w:rFonts w:hint="eastAsia"/>
                <w:sz w:val="18"/>
                <w:szCs w:val="18"/>
                <w:lang w:val="en-US"/>
              </w:rPr>
              <w:t> Duchesne (Gourd)</w:t>
            </w:r>
          </w:p>
          <w:p w14:paraId="4C410BC8"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766DD6D0" w14:textId="77777777" w:rsidR="00723DB9" w:rsidRPr="004510D6" w:rsidRDefault="00723DB9" w:rsidP="00723DB9">
            <w:pPr>
              <w:jc w:val="both"/>
              <w:rPr>
                <w:sz w:val="18"/>
                <w:szCs w:val="18"/>
                <w:lang w:val="en-US"/>
              </w:rPr>
            </w:pPr>
            <w:r w:rsidRPr="004510D6">
              <w:rPr>
                <w:rFonts w:hint="eastAsia"/>
                <w:i/>
                <w:iCs/>
                <w:sz w:val="18"/>
                <w:szCs w:val="18"/>
                <w:lang w:val="en-US"/>
              </w:rPr>
              <w:t>Cucurbita pepo</w:t>
            </w:r>
            <w:r w:rsidRPr="004510D6">
              <w:rPr>
                <w:rFonts w:hint="eastAsia"/>
                <w:sz w:val="18"/>
                <w:szCs w:val="18"/>
                <w:lang w:val="en-US"/>
              </w:rPr>
              <w:t> L. (Marrow, including mature pumpkin and scallop squash, or Courgette, including immature scallop squash)</w:t>
            </w:r>
          </w:p>
          <w:p w14:paraId="6ED6DDA0"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44012AE7" w14:textId="77777777" w:rsidR="00723DB9" w:rsidRPr="004510D6" w:rsidRDefault="00723DB9" w:rsidP="00723DB9">
            <w:pPr>
              <w:jc w:val="both"/>
              <w:rPr>
                <w:sz w:val="18"/>
                <w:szCs w:val="18"/>
                <w:lang w:val="en-US"/>
              </w:rPr>
            </w:pPr>
            <w:r w:rsidRPr="004510D6">
              <w:rPr>
                <w:rFonts w:hint="eastAsia"/>
                <w:i/>
                <w:iCs/>
                <w:sz w:val="18"/>
                <w:szCs w:val="18"/>
                <w:lang w:val="en-US"/>
              </w:rPr>
              <w:t>Cynara cardunculus</w:t>
            </w:r>
            <w:r w:rsidRPr="004510D6">
              <w:rPr>
                <w:rFonts w:hint="eastAsia"/>
                <w:sz w:val="18"/>
                <w:szCs w:val="18"/>
                <w:lang w:val="en-US"/>
              </w:rPr>
              <w:t> L.</w:t>
            </w:r>
          </w:p>
          <w:p w14:paraId="7BD7A96B"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Globe Artichoke Group</w:t>
            </w:r>
          </w:p>
          <w:p w14:paraId="1B8B7558"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Cardoon Group</w:t>
            </w:r>
          </w:p>
          <w:p w14:paraId="50217407" w14:textId="77777777" w:rsidR="00723DB9" w:rsidRPr="004510D6" w:rsidRDefault="00723DB9" w:rsidP="00723DB9">
            <w:pPr>
              <w:jc w:val="both"/>
              <w:rPr>
                <w:sz w:val="18"/>
                <w:szCs w:val="18"/>
                <w:lang w:val="en-US"/>
              </w:rPr>
            </w:pPr>
            <w:r w:rsidRPr="004510D6">
              <w:rPr>
                <w:rFonts w:hint="eastAsia"/>
                <w:i/>
                <w:iCs/>
                <w:sz w:val="18"/>
                <w:szCs w:val="18"/>
                <w:lang w:val="en-US"/>
              </w:rPr>
              <w:t>Daucus carota</w:t>
            </w:r>
            <w:r w:rsidRPr="004510D6">
              <w:rPr>
                <w:rFonts w:hint="eastAsia"/>
                <w:sz w:val="18"/>
                <w:szCs w:val="18"/>
                <w:lang w:val="en-US"/>
              </w:rPr>
              <w:t> L. (Carrot and Fodder Carrot)</w:t>
            </w:r>
          </w:p>
          <w:p w14:paraId="2E6D2030"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B789DA4" w14:textId="77777777" w:rsidR="00723DB9" w:rsidRPr="004510D6" w:rsidRDefault="00723DB9" w:rsidP="00723DB9">
            <w:pPr>
              <w:jc w:val="both"/>
              <w:rPr>
                <w:sz w:val="18"/>
                <w:szCs w:val="18"/>
                <w:lang w:val="en-US"/>
              </w:rPr>
            </w:pPr>
            <w:r w:rsidRPr="004510D6">
              <w:rPr>
                <w:rFonts w:hint="eastAsia"/>
                <w:i/>
                <w:iCs/>
                <w:sz w:val="18"/>
                <w:szCs w:val="18"/>
                <w:lang w:val="en-US"/>
              </w:rPr>
              <w:t>Foeniculum vulgare</w:t>
            </w:r>
            <w:r w:rsidRPr="004510D6">
              <w:rPr>
                <w:rFonts w:hint="eastAsia"/>
                <w:sz w:val="18"/>
                <w:szCs w:val="18"/>
                <w:lang w:val="en-US"/>
              </w:rPr>
              <w:t> Mill. (Fennel)</w:t>
            </w:r>
          </w:p>
          <w:p w14:paraId="4D446C00"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Azoricum Group</w:t>
            </w:r>
          </w:p>
          <w:p w14:paraId="54F02A85" w14:textId="77777777" w:rsidR="00723DB9" w:rsidRPr="004510D6" w:rsidRDefault="00723DB9" w:rsidP="00723DB9">
            <w:pPr>
              <w:jc w:val="both"/>
              <w:rPr>
                <w:sz w:val="18"/>
                <w:szCs w:val="18"/>
                <w:lang w:val="en-US"/>
              </w:rPr>
            </w:pPr>
            <w:r w:rsidRPr="004510D6">
              <w:rPr>
                <w:rFonts w:hint="eastAsia"/>
                <w:i/>
                <w:iCs/>
                <w:sz w:val="18"/>
                <w:szCs w:val="18"/>
                <w:lang w:val="en-US"/>
              </w:rPr>
              <w:t>Lactuca sativa</w:t>
            </w:r>
            <w:r w:rsidRPr="004510D6">
              <w:rPr>
                <w:rFonts w:hint="eastAsia"/>
                <w:sz w:val="18"/>
                <w:szCs w:val="18"/>
                <w:lang w:val="en-US"/>
              </w:rPr>
              <w:t> L. (Lettuce)</w:t>
            </w:r>
          </w:p>
          <w:p w14:paraId="1C9C0716"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8C89782" w14:textId="77777777" w:rsidR="00723DB9" w:rsidRPr="004510D6" w:rsidRDefault="00723DB9" w:rsidP="00723DB9">
            <w:pPr>
              <w:jc w:val="both"/>
              <w:rPr>
                <w:sz w:val="18"/>
                <w:szCs w:val="18"/>
                <w:lang w:val="en-US"/>
              </w:rPr>
            </w:pPr>
            <w:r w:rsidRPr="004510D6">
              <w:rPr>
                <w:rFonts w:hint="eastAsia"/>
                <w:i/>
                <w:iCs/>
                <w:sz w:val="18"/>
                <w:szCs w:val="18"/>
                <w:lang w:val="en-US"/>
              </w:rPr>
              <w:t>Solanum lycopersicum</w:t>
            </w:r>
            <w:r w:rsidRPr="004510D6">
              <w:rPr>
                <w:rFonts w:hint="eastAsia"/>
                <w:sz w:val="18"/>
                <w:szCs w:val="18"/>
                <w:lang w:val="en-US"/>
              </w:rPr>
              <w:t> L. (Tomato)</w:t>
            </w:r>
          </w:p>
          <w:p w14:paraId="326918C4"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04E7D612" w14:textId="77777777" w:rsidR="00723DB9" w:rsidRPr="004510D6" w:rsidRDefault="00723DB9" w:rsidP="00723DB9">
            <w:pPr>
              <w:jc w:val="both"/>
              <w:rPr>
                <w:sz w:val="18"/>
                <w:szCs w:val="18"/>
                <w:lang w:val="en-US"/>
              </w:rPr>
            </w:pPr>
            <w:r w:rsidRPr="004510D6">
              <w:rPr>
                <w:rFonts w:hint="eastAsia"/>
                <w:i/>
                <w:iCs/>
                <w:sz w:val="18"/>
                <w:szCs w:val="18"/>
                <w:lang w:val="en-US"/>
              </w:rPr>
              <w:t>Petroselinum crispum</w:t>
            </w:r>
            <w:r w:rsidRPr="004510D6">
              <w:rPr>
                <w:rFonts w:hint="eastAsia"/>
                <w:sz w:val="18"/>
                <w:szCs w:val="18"/>
                <w:lang w:val="en-US"/>
              </w:rPr>
              <w:t> (Mill.) Nyman ex A. W. Hill</w:t>
            </w:r>
          </w:p>
          <w:p w14:paraId="4D0C333A"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Leaf Parsley Group</w:t>
            </w:r>
          </w:p>
          <w:p w14:paraId="681604DF"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Root Parsley Group</w:t>
            </w:r>
          </w:p>
          <w:p w14:paraId="2FC5BFD2" w14:textId="77777777" w:rsidR="00723DB9" w:rsidRPr="004510D6" w:rsidRDefault="00723DB9" w:rsidP="00723DB9">
            <w:pPr>
              <w:jc w:val="both"/>
              <w:rPr>
                <w:sz w:val="18"/>
                <w:szCs w:val="18"/>
                <w:lang w:val="en-US"/>
              </w:rPr>
            </w:pPr>
            <w:r w:rsidRPr="004510D6">
              <w:rPr>
                <w:rFonts w:hint="eastAsia"/>
                <w:i/>
                <w:iCs/>
                <w:sz w:val="18"/>
                <w:szCs w:val="18"/>
                <w:lang w:val="en-US"/>
              </w:rPr>
              <w:t>Phaseolus coccineus</w:t>
            </w:r>
            <w:r w:rsidRPr="004510D6">
              <w:rPr>
                <w:rFonts w:hint="eastAsia"/>
                <w:sz w:val="18"/>
                <w:szCs w:val="18"/>
                <w:lang w:val="en-US"/>
              </w:rPr>
              <w:t> L. (Runner bean)</w:t>
            </w:r>
          </w:p>
          <w:p w14:paraId="505CA8D7"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0DC619DF" w14:textId="77777777" w:rsidR="00723DB9" w:rsidRPr="004510D6" w:rsidRDefault="00723DB9" w:rsidP="00723DB9">
            <w:pPr>
              <w:jc w:val="both"/>
              <w:rPr>
                <w:sz w:val="18"/>
                <w:szCs w:val="18"/>
                <w:lang w:val="en-US"/>
              </w:rPr>
            </w:pPr>
            <w:r w:rsidRPr="004510D6">
              <w:rPr>
                <w:rFonts w:hint="eastAsia"/>
                <w:i/>
                <w:iCs/>
                <w:sz w:val="18"/>
                <w:szCs w:val="18"/>
                <w:lang w:val="en-US"/>
              </w:rPr>
              <w:t>Phaseolus vulgaris</w:t>
            </w:r>
            <w:r w:rsidRPr="004510D6">
              <w:rPr>
                <w:rFonts w:hint="eastAsia"/>
                <w:sz w:val="18"/>
                <w:szCs w:val="18"/>
                <w:lang w:val="en-US"/>
              </w:rPr>
              <w:t> L.</w:t>
            </w:r>
          </w:p>
          <w:p w14:paraId="03DB4AB8"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Dwarf French Bean Group</w:t>
            </w:r>
          </w:p>
          <w:p w14:paraId="0ECE2BFF"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Climbing French Bean Group</w:t>
            </w:r>
          </w:p>
          <w:p w14:paraId="167A7D20" w14:textId="77777777" w:rsidR="00723DB9" w:rsidRPr="004510D6" w:rsidRDefault="00723DB9" w:rsidP="00723DB9">
            <w:pPr>
              <w:jc w:val="both"/>
              <w:rPr>
                <w:sz w:val="18"/>
                <w:szCs w:val="18"/>
                <w:lang w:val="en-US"/>
              </w:rPr>
            </w:pPr>
            <w:r w:rsidRPr="004510D6">
              <w:rPr>
                <w:rFonts w:hint="eastAsia"/>
                <w:i/>
                <w:iCs/>
                <w:sz w:val="18"/>
                <w:szCs w:val="18"/>
                <w:lang w:val="en-US"/>
              </w:rPr>
              <w:t>Pisum sativum</w:t>
            </w:r>
            <w:r w:rsidRPr="004510D6">
              <w:rPr>
                <w:rFonts w:hint="eastAsia"/>
                <w:sz w:val="18"/>
                <w:szCs w:val="18"/>
                <w:lang w:val="en-US"/>
              </w:rPr>
              <w:t> L.</w:t>
            </w:r>
          </w:p>
          <w:p w14:paraId="741F03E5"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Round Pea Group</w:t>
            </w:r>
          </w:p>
          <w:p w14:paraId="64E56F23"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Wrinkled Pea Group</w:t>
            </w:r>
          </w:p>
          <w:p w14:paraId="50E570CC"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Sugar Pea Group</w:t>
            </w:r>
          </w:p>
          <w:p w14:paraId="0D252F35" w14:textId="77777777" w:rsidR="00723DB9" w:rsidRPr="004510D6" w:rsidRDefault="00723DB9" w:rsidP="00723DB9">
            <w:pPr>
              <w:jc w:val="both"/>
              <w:rPr>
                <w:sz w:val="18"/>
                <w:szCs w:val="18"/>
                <w:lang w:val="en-US"/>
              </w:rPr>
            </w:pPr>
            <w:r w:rsidRPr="004510D6">
              <w:rPr>
                <w:rFonts w:hint="eastAsia"/>
                <w:i/>
                <w:iCs/>
                <w:sz w:val="18"/>
                <w:szCs w:val="18"/>
                <w:lang w:val="en-US"/>
              </w:rPr>
              <w:t>Raphanus sativus</w:t>
            </w:r>
            <w:r w:rsidRPr="004510D6">
              <w:rPr>
                <w:rFonts w:hint="eastAsia"/>
                <w:sz w:val="18"/>
                <w:szCs w:val="18"/>
                <w:lang w:val="en-US"/>
              </w:rPr>
              <w:t> L.</w:t>
            </w:r>
          </w:p>
          <w:p w14:paraId="6690C9B6"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Radish Group</w:t>
            </w:r>
          </w:p>
          <w:p w14:paraId="5B973391"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Black Radish Group</w:t>
            </w:r>
          </w:p>
          <w:p w14:paraId="52A22375" w14:textId="77777777" w:rsidR="00723DB9" w:rsidRPr="004510D6" w:rsidRDefault="00723DB9" w:rsidP="00723DB9">
            <w:pPr>
              <w:jc w:val="both"/>
              <w:rPr>
                <w:sz w:val="18"/>
                <w:szCs w:val="18"/>
                <w:lang w:val="en-US"/>
              </w:rPr>
            </w:pPr>
            <w:r w:rsidRPr="004510D6">
              <w:rPr>
                <w:rFonts w:hint="eastAsia"/>
                <w:i/>
                <w:iCs/>
                <w:sz w:val="18"/>
                <w:szCs w:val="18"/>
                <w:lang w:val="en-US"/>
              </w:rPr>
              <w:t>Rheum rhabarbarum</w:t>
            </w:r>
            <w:r w:rsidRPr="004510D6">
              <w:rPr>
                <w:rFonts w:hint="eastAsia"/>
                <w:sz w:val="18"/>
                <w:szCs w:val="18"/>
                <w:lang w:val="en-US"/>
              </w:rPr>
              <w:t> L. (Rhubarb)</w:t>
            </w:r>
          </w:p>
          <w:p w14:paraId="31371AEB"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A1073ED" w14:textId="77777777" w:rsidR="00723DB9" w:rsidRPr="004510D6" w:rsidRDefault="00723DB9" w:rsidP="00723DB9">
            <w:pPr>
              <w:jc w:val="both"/>
              <w:rPr>
                <w:sz w:val="18"/>
                <w:szCs w:val="18"/>
                <w:lang w:val="en-US"/>
              </w:rPr>
            </w:pPr>
            <w:r w:rsidRPr="004510D6">
              <w:rPr>
                <w:rFonts w:hint="eastAsia"/>
                <w:i/>
                <w:iCs/>
                <w:sz w:val="18"/>
                <w:szCs w:val="18"/>
                <w:lang w:val="en-US"/>
              </w:rPr>
              <w:t>Scorzonera hispanica</w:t>
            </w:r>
            <w:r w:rsidRPr="004510D6">
              <w:rPr>
                <w:rFonts w:hint="eastAsia"/>
                <w:sz w:val="18"/>
                <w:szCs w:val="18"/>
                <w:lang w:val="en-US"/>
              </w:rPr>
              <w:t> L. (Scorzonera or Black salsify)</w:t>
            </w:r>
          </w:p>
          <w:p w14:paraId="543C1AAC"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20D80E94" w14:textId="77777777" w:rsidR="00723DB9" w:rsidRPr="004510D6" w:rsidRDefault="00723DB9" w:rsidP="00723DB9">
            <w:pPr>
              <w:jc w:val="both"/>
              <w:rPr>
                <w:sz w:val="18"/>
                <w:szCs w:val="18"/>
                <w:lang w:val="en-US"/>
              </w:rPr>
            </w:pPr>
            <w:r w:rsidRPr="004510D6">
              <w:rPr>
                <w:rFonts w:hint="eastAsia"/>
                <w:i/>
                <w:iCs/>
                <w:sz w:val="18"/>
                <w:szCs w:val="18"/>
                <w:lang w:val="en-US"/>
              </w:rPr>
              <w:t>Solanum melongena</w:t>
            </w:r>
            <w:r w:rsidRPr="004510D6">
              <w:rPr>
                <w:rFonts w:hint="eastAsia"/>
                <w:sz w:val="18"/>
                <w:szCs w:val="18"/>
                <w:lang w:val="en-US"/>
              </w:rPr>
              <w:t> L. (Aubergine or Eggplant)</w:t>
            </w:r>
          </w:p>
          <w:p w14:paraId="1BB4124B" w14:textId="77777777" w:rsidR="00723DB9" w:rsidRPr="004510D6" w:rsidRDefault="00723DB9" w:rsidP="00723DB9">
            <w:pPr>
              <w:jc w:val="both"/>
              <w:rPr>
                <w:sz w:val="18"/>
                <w:szCs w:val="18"/>
                <w:lang w:val="en-US"/>
              </w:rPr>
            </w:pPr>
            <w:r w:rsidRPr="004510D6">
              <w:rPr>
                <w:rFonts w:hint="eastAsia"/>
                <w:sz w:val="18"/>
                <w:szCs w:val="18"/>
                <w:lang w:val="en-US"/>
              </w:rPr>
              <w:lastRenderedPageBreak/>
              <w:t>—</w:t>
            </w:r>
            <w:r w:rsidRPr="004510D6">
              <w:rPr>
                <w:rFonts w:hint="eastAsia"/>
                <w:sz w:val="18"/>
                <w:szCs w:val="18"/>
                <w:lang w:val="en-US"/>
              </w:rPr>
              <w:t> all varieties</w:t>
            </w:r>
          </w:p>
          <w:p w14:paraId="662E8882" w14:textId="77777777" w:rsidR="00723DB9" w:rsidRPr="004510D6" w:rsidRDefault="00723DB9" w:rsidP="00723DB9">
            <w:pPr>
              <w:jc w:val="both"/>
              <w:rPr>
                <w:sz w:val="18"/>
                <w:szCs w:val="18"/>
                <w:lang w:val="en-US"/>
              </w:rPr>
            </w:pPr>
            <w:r w:rsidRPr="004510D6">
              <w:rPr>
                <w:rFonts w:hint="eastAsia"/>
                <w:i/>
                <w:iCs/>
                <w:sz w:val="18"/>
                <w:szCs w:val="18"/>
                <w:lang w:val="en-US"/>
              </w:rPr>
              <w:t>Spinacia oleracea</w:t>
            </w:r>
            <w:r w:rsidRPr="004510D6">
              <w:rPr>
                <w:rFonts w:hint="eastAsia"/>
                <w:sz w:val="18"/>
                <w:szCs w:val="18"/>
                <w:lang w:val="en-US"/>
              </w:rPr>
              <w:t> L. (Spinach)</w:t>
            </w:r>
          </w:p>
          <w:p w14:paraId="2237C516"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50909902" w14:textId="77777777" w:rsidR="00723DB9" w:rsidRPr="004510D6" w:rsidRDefault="00723DB9" w:rsidP="00723DB9">
            <w:pPr>
              <w:jc w:val="both"/>
              <w:rPr>
                <w:sz w:val="18"/>
                <w:szCs w:val="18"/>
                <w:lang w:val="en-US"/>
              </w:rPr>
            </w:pPr>
            <w:r w:rsidRPr="004510D6">
              <w:rPr>
                <w:rFonts w:hint="eastAsia"/>
                <w:i/>
                <w:iCs/>
                <w:sz w:val="18"/>
                <w:szCs w:val="18"/>
                <w:lang w:val="en-US"/>
              </w:rPr>
              <w:t>Valerianella locusta</w:t>
            </w:r>
            <w:r w:rsidRPr="004510D6">
              <w:rPr>
                <w:rFonts w:hint="eastAsia"/>
                <w:sz w:val="18"/>
                <w:szCs w:val="18"/>
                <w:lang w:val="en-US"/>
              </w:rPr>
              <w:t> (L.) Laterr. (Corn salad or Lamb</w:t>
            </w:r>
            <w:r w:rsidRPr="004510D6">
              <w:rPr>
                <w:rFonts w:hint="eastAsia"/>
                <w:sz w:val="18"/>
                <w:szCs w:val="18"/>
                <w:lang w:val="en-US"/>
              </w:rPr>
              <w:t>’</w:t>
            </w:r>
            <w:r w:rsidRPr="004510D6">
              <w:rPr>
                <w:rFonts w:hint="eastAsia"/>
                <w:sz w:val="18"/>
                <w:szCs w:val="18"/>
                <w:lang w:val="en-US"/>
              </w:rPr>
              <w:t>s lettuce)</w:t>
            </w:r>
          </w:p>
          <w:p w14:paraId="564ACE85"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0EE1BAA2" w14:textId="77777777" w:rsidR="00723DB9" w:rsidRPr="004510D6" w:rsidRDefault="00723DB9" w:rsidP="00723DB9">
            <w:pPr>
              <w:jc w:val="both"/>
              <w:rPr>
                <w:sz w:val="18"/>
                <w:szCs w:val="18"/>
                <w:lang w:val="en-US"/>
              </w:rPr>
            </w:pPr>
            <w:r w:rsidRPr="004510D6">
              <w:rPr>
                <w:rFonts w:hint="eastAsia"/>
                <w:i/>
                <w:iCs/>
                <w:sz w:val="18"/>
                <w:szCs w:val="18"/>
                <w:lang w:val="en-US"/>
              </w:rPr>
              <w:t>Vicia faba</w:t>
            </w:r>
            <w:r w:rsidRPr="004510D6">
              <w:rPr>
                <w:rFonts w:hint="eastAsia"/>
                <w:sz w:val="18"/>
                <w:szCs w:val="18"/>
                <w:lang w:val="en-US"/>
              </w:rPr>
              <w:t> L. (Broad bean)</w:t>
            </w:r>
          </w:p>
          <w:p w14:paraId="04C18510"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all varieties</w:t>
            </w:r>
          </w:p>
          <w:p w14:paraId="0F1A70BC" w14:textId="77777777" w:rsidR="00723DB9" w:rsidRPr="004510D6" w:rsidRDefault="00723DB9" w:rsidP="00723DB9">
            <w:pPr>
              <w:jc w:val="both"/>
              <w:rPr>
                <w:sz w:val="18"/>
                <w:szCs w:val="18"/>
                <w:lang w:val="en-US"/>
              </w:rPr>
            </w:pPr>
            <w:r w:rsidRPr="004510D6">
              <w:rPr>
                <w:rFonts w:hint="eastAsia"/>
                <w:i/>
                <w:iCs/>
                <w:sz w:val="18"/>
                <w:szCs w:val="18"/>
                <w:lang w:val="en-US"/>
              </w:rPr>
              <w:t>Zea mays</w:t>
            </w:r>
            <w:r w:rsidRPr="004510D6">
              <w:rPr>
                <w:rFonts w:hint="eastAsia"/>
                <w:sz w:val="18"/>
                <w:szCs w:val="18"/>
                <w:lang w:val="en-US"/>
              </w:rPr>
              <w:t> L.</w:t>
            </w:r>
          </w:p>
          <w:p w14:paraId="04639F70"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Sweet Corn Group</w:t>
            </w:r>
          </w:p>
          <w:p w14:paraId="7CE83592" w14:textId="77777777" w:rsidR="00723DB9" w:rsidRPr="004510D6" w:rsidRDefault="00723DB9" w:rsidP="00723DB9">
            <w:pPr>
              <w:jc w:val="both"/>
              <w:rPr>
                <w:sz w:val="18"/>
                <w:szCs w:val="18"/>
                <w:lang w:val="en-US"/>
              </w:rPr>
            </w:pPr>
            <w:r w:rsidRPr="004510D6">
              <w:rPr>
                <w:rFonts w:hint="eastAsia"/>
                <w:sz w:val="18"/>
                <w:szCs w:val="18"/>
                <w:lang w:val="en-US"/>
              </w:rPr>
              <w:t>—</w:t>
            </w:r>
            <w:r w:rsidRPr="004510D6">
              <w:rPr>
                <w:rFonts w:hint="eastAsia"/>
                <w:sz w:val="18"/>
                <w:szCs w:val="18"/>
                <w:lang w:val="en-US"/>
              </w:rPr>
              <w:t> Popcorn Group</w:t>
            </w:r>
          </w:p>
          <w:p w14:paraId="2DF134FF" w14:textId="5DFE69C1" w:rsidR="00723DB9" w:rsidRPr="004510D6" w:rsidRDefault="00723DB9" w:rsidP="00EA17BB">
            <w:pPr>
              <w:jc w:val="both"/>
              <w:rPr>
                <w:b/>
                <w:bCs/>
                <w:sz w:val="18"/>
                <w:szCs w:val="18"/>
                <w:lang w:val="en-US"/>
              </w:rPr>
            </w:pPr>
            <w:r w:rsidRPr="004510D6">
              <w:rPr>
                <w:rFonts w:hint="eastAsia"/>
                <w:sz w:val="18"/>
                <w:szCs w:val="18"/>
                <w:lang w:val="en-US"/>
              </w:rPr>
              <w:t>All hybrids of the species and Groups listed above.</w:t>
            </w:r>
          </w:p>
        </w:tc>
        <w:tc>
          <w:tcPr>
            <w:tcW w:w="324" w:type="pct"/>
            <w:shd w:val="clear" w:color="auto" w:fill="FFFFFF" w:themeFill="background1"/>
          </w:tcPr>
          <w:p w14:paraId="198AED49" w14:textId="6D0275A9" w:rsidR="00723DB9" w:rsidRPr="004510D6" w:rsidRDefault="00723DB9" w:rsidP="00723DB9">
            <w:pPr>
              <w:jc w:val="both"/>
              <w:rPr>
                <w:rFonts w:eastAsia="MS Mincho"/>
                <w:sz w:val="18"/>
                <w:szCs w:val="18"/>
                <w:lang w:val="en-US"/>
              </w:rPr>
            </w:pPr>
            <w:r>
              <w:rPr>
                <w:rFonts w:eastAsia="MS Mincho"/>
                <w:sz w:val="18"/>
                <w:szCs w:val="18"/>
                <w:lang w:val="sr-Cyrl-RS"/>
              </w:rPr>
              <w:lastRenderedPageBreak/>
              <w:t>2.2</w:t>
            </w:r>
          </w:p>
        </w:tc>
        <w:tc>
          <w:tcPr>
            <w:tcW w:w="1170" w:type="pct"/>
            <w:shd w:val="clear" w:color="auto" w:fill="FFFFFF" w:themeFill="background1"/>
          </w:tcPr>
          <w:p w14:paraId="01BDCA69" w14:textId="5846BF0F" w:rsidR="00723DB9" w:rsidRPr="004510D6" w:rsidRDefault="00723DB9" w:rsidP="00723DB9">
            <w:pPr>
              <w:jc w:val="both"/>
              <w:rPr>
                <w:sz w:val="18"/>
                <w:szCs w:val="18"/>
                <w:lang w:val="en-US"/>
              </w:rPr>
            </w:pPr>
            <w:r w:rsidRPr="005A508C">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shd w:val="clear" w:color="auto" w:fill="FFFFFF" w:themeFill="background1"/>
          </w:tcPr>
          <w:p w14:paraId="690ADD28" w14:textId="39548EFF"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56158828" w14:textId="7BFE8E45"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0D33E85" w14:textId="6FA4F1C3" w:rsidR="00723DB9" w:rsidRPr="004510D6" w:rsidRDefault="00723DB9" w:rsidP="00723DB9">
            <w:pPr>
              <w:jc w:val="both"/>
              <w:rPr>
                <w:rFonts w:eastAsia="MS Mincho"/>
                <w:sz w:val="18"/>
                <w:szCs w:val="18"/>
                <w:lang w:val="en-US"/>
              </w:rPr>
            </w:pPr>
          </w:p>
        </w:tc>
      </w:tr>
      <w:tr w:rsidR="00723DB9" w:rsidRPr="004510D6" w14:paraId="0B51DF88" w14:textId="77777777" w:rsidTr="00723DB9">
        <w:tc>
          <w:tcPr>
            <w:tcW w:w="370" w:type="pct"/>
            <w:shd w:val="clear" w:color="auto" w:fill="auto"/>
          </w:tcPr>
          <w:p w14:paraId="108F433B" w14:textId="042BF5BF" w:rsidR="00723DB9" w:rsidRPr="00723DB9" w:rsidRDefault="00723DB9" w:rsidP="00723DB9">
            <w:pPr>
              <w:rPr>
                <w:sz w:val="18"/>
                <w:szCs w:val="18"/>
                <w:lang w:val="sr-Cyrl-RS"/>
              </w:rPr>
            </w:pPr>
            <w:r>
              <w:rPr>
                <w:sz w:val="18"/>
                <w:szCs w:val="18"/>
                <w:lang w:val="sr-Cyrl-RS"/>
              </w:rPr>
              <w:lastRenderedPageBreak/>
              <w:t>2.1</w:t>
            </w:r>
            <w:r w:rsidR="00AA739A">
              <w:rPr>
                <w:sz w:val="18"/>
                <w:szCs w:val="18"/>
                <w:lang w:val="en-US"/>
              </w:rPr>
              <w:t>c</w:t>
            </w:r>
            <w:r>
              <w:rPr>
                <w:sz w:val="18"/>
                <w:szCs w:val="18"/>
                <w:lang w:val="sr-Cyrl-RS"/>
              </w:rPr>
              <w:t>.</w:t>
            </w:r>
          </w:p>
        </w:tc>
        <w:tc>
          <w:tcPr>
            <w:tcW w:w="1159" w:type="pct"/>
            <w:shd w:val="clear" w:color="auto" w:fill="auto"/>
          </w:tcPr>
          <w:p w14:paraId="6312F5C3" w14:textId="77777777" w:rsidR="00723DB9" w:rsidRPr="004510D6" w:rsidRDefault="00723DB9" w:rsidP="00723DB9">
            <w:pPr>
              <w:jc w:val="both"/>
              <w:rPr>
                <w:sz w:val="18"/>
                <w:szCs w:val="18"/>
                <w:lang w:val="en-US"/>
              </w:rPr>
            </w:pPr>
            <w:r w:rsidRPr="004510D6">
              <w:rPr>
                <w:sz w:val="18"/>
                <w:szCs w:val="18"/>
                <w:lang w:val="en-US"/>
              </w:rPr>
              <w:t>(c)</w:t>
            </w:r>
            <w:r w:rsidRPr="004510D6">
              <w:rPr>
                <w:sz w:val="18"/>
                <w:szCs w:val="18"/>
                <w:lang w:val="en-US"/>
              </w:rPr>
              <w:tab/>
              <w:t>‘basic seed’ :</w:t>
            </w:r>
          </w:p>
          <w:p w14:paraId="696B370B" w14:textId="77777777" w:rsidR="00723DB9" w:rsidRPr="004510D6" w:rsidRDefault="00723DB9" w:rsidP="00723DB9">
            <w:pPr>
              <w:jc w:val="both"/>
              <w:rPr>
                <w:sz w:val="18"/>
                <w:szCs w:val="18"/>
                <w:lang w:val="en-US"/>
              </w:rPr>
            </w:pPr>
            <w:r w:rsidRPr="004510D6">
              <w:rPr>
                <w:sz w:val="18"/>
                <w:szCs w:val="18"/>
                <w:lang w:val="en-US"/>
              </w:rPr>
              <w:t>means seed</w:t>
            </w:r>
          </w:p>
          <w:p w14:paraId="512B8ED7" w14:textId="77777777" w:rsidR="00723DB9" w:rsidRPr="004510D6" w:rsidRDefault="00723DB9" w:rsidP="00723DB9">
            <w:pPr>
              <w:jc w:val="both"/>
              <w:rPr>
                <w:sz w:val="18"/>
                <w:szCs w:val="18"/>
                <w:lang w:val="en-US"/>
              </w:rPr>
            </w:pPr>
            <w:r w:rsidRPr="004510D6">
              <w:rPr>
                <w:rFonts w:hint="eastAsia"/>
                <w:sz w:val="18"/>
                <w:szCs w:val="18"/>
                <w:lang w:val="en-US"/>
              </w:rPr>
              <w:t>(i) which has been produced under the responsibility of the breeder according to accepted practices for the maintenance of the variety;</w:t>
            </w:r>
          </w:p>
          <w:p w14:paraId="0F13B2E3" w14:textId="77777777" w:rsidR="00723DB9" w:rsidRPr="004510D6" w:rsidRDefault="00723DB9" w:rsidP="00723DB9">
            <w:pPr>
              <w:jc w:val="both"/>
              <w:rPr>
                <w:sz w:val="18"/>
                <w:szCs w:val="18"/>
                <w:lang w:val="en-US"/>
              </w:rPr>
            </w:pPr>
            <w:r w:rsidRPr="004510D6">
              <w:rPr>
                <w:rFonts w:hint="eastAsia"/>
                <w:sz w:val="18"/>
                <w:szCs w:val="18"/>
                <w:lang w:val="en-US"/>
              </w:rPr>
              <w:t xml:space="preserve">(ii) which is intended for the production of seed of the category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w:t>
            </w:r>
          </w:p>
          <w:p w14:paraId="1AF777EC" w14:textId="6FDE624D" w:rsidR="00723DB9" w:rsidRPr="004510D6" w:rsidRDefault="00723DB9" w:rsidP="00EA17BB">
            <w:pPr>
              <w:jc w:val="both"/>
              <w:rPr>
                <w:b/>
                <w:bCs/>
                <w:sz w:val="18"/>
                <w:szCs w:val="18"/>
                <w:lang w:val="en-US"/>
              </w:rPr>
            </w:pPr>
            <w:r w:rsidRPr="004510D6">
              <w:rPr>
                <w:rFonts w:hint="eastAsia"/>
                <w:sz w:val="18"/>
                <w:szCs w:val="18"/>
                <w:lang w:val="en-US"/>
              </w:rPr>
              <w:t>(iii) which, subject to the provisions of Article 22, satisfies the conditions laid down in Annexes I and II for basic seed; and</w:t>
            </w:r>
          </w:p>
          <w:p w14:paraId="46EDB425" w14:textId="1EFF5F5F" w:rsidR="00723DB9" w:rsidRPr="004510D6" w:rsidRDefault="00723DB9" w:rsidP="00EA17BB">
            <w:pPr>
              <w:jc w:val="both"/>
              <w:rPr>
                <w:sz w:val="18"/>
                <w:szCs w:val="18"/>
                <w:lang w:val="en-US"/>
              </w:rPr>
            </w:pPr>
            <w:r w:rsidRPr="004510D6">
              <w:rPr>
                <w:rFonts w:hint="eastAsia"/>
                <w:sz w:val="18"/>
                <w:szCs w:val="18"/>
                <w:lang w:val="en-US"/>
              </w:rPr>
              <w:t>(iv) which has been found by official examination or, in the case of the conditions laid down in Annex II, either by official examination or examination carried out under official supervision to satisfy the conditions set out in (i), (ii) and (iii);</w:t>
            </w:r>
          </w:p>
        </w:tc>
        <w:tc>
          <w:tcPr>
            <w:tcW w:w="324" w:type="pct"/>
            <w:shd w:val="clear" w:color="auto" w:fill="FFFFFF" w:themeFill="background1"/>
          </w:tcPr>
          <w:p w14:paraId="2824C8AF" w14:textId="4B08AFD2" w:rsidR="00723DB9" w:rsidRPr="004510D6" w:rsidRDefault="00723DB9" w:rsidP="00723DB9">
            <w:pPr>
              <w:jc w:val="both"/>
              <w:rPr>
                <w:rFonts w:eastAsia="MS Mincho"/>
                <w:sz w:val="18"/>
                <w:szCs w:val="18"/>
                <w:lang w:val="en-US"/>
              </w:rPr>
            </w:pPr>
            <w:r>
              <w:rPr>
                <w:rFonts w:eastAsia="MS Mincho"/>
                <w:sz w:val="18"/>
                <w:szCs w:val="18"/>
                <w:lang w:val="sr-Cyrl-RS"/>
              </w:rPr>
              <w:t>17.3</w:t>
            </w:r>
          </w:p>
        </w:tc>
        <w:tc>
          <w:tcPr>
            <w:tcW w:w="1170" w:type="pct"/>
            <w:shd w:val="clear" w:color="auto" w:fill="FFFFFF" w:themeFill="background1"/>
          </w:tcPr>
          <w:p w14:paraId="2633A1DD" w14:textId="7253550C" w:rsidR="00723DB9" w:rsidRPr="004510D6" w:rsidRDefault="00723DB9" w:rsidP="00723DB9">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25D56F48" w14:textId="52028CC9"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002FD51" w14:textId="46DFDF47"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81AE863" w14:textId="158572A0" w:rsidR="00723DB9" w:rsidRPr="004510D6" w:rsidRDefault="00723DB9" w:rsidP="00723DB9">
            <w:pPr>
              <w:jc w:val="both"/>
              <w:rPr>
                <w:rFonts w:eastAsia="MS Mincho"/>
                <w:sz w:val="18"/>
                <w:szCs w:val="18"/>
                <w:lang w:val="en-US"/>
              </w:rPr>
            </w:pPr>
          </w:p>
        </w:tc>
      </w:tr>
      <w:tr w:rsidR="00723DB9" w:rsidRPr="004510D6" w14:paraId="45A6B704" w14:textId="77777777" w:rsidTr="00723DB9">
        <w:tc>
          <w:tcPr>
            <w:tcW w:w="370" w:type="pct"/>
            <w:shd w:val="clear" w:color="auto" w:fill="auto"/>
          </w:tcPr>
          <w:p w14:paraId="5EF91568" w14:textId="45FA8186" w:rsidR="00723DB9" w:rsidRPr="00723DB9" w:rsidRDefault="00723DB9" w:rsidP="00723DB9">
            <w:pPr>
              <w:rPr>
                <w:sz w:val="18"/>
                <w:szCs w:val="18"/>
                <w:lang w:val="sr-Cyrl-RS"/>
              </w:rPr>
            </w:pPr>
            <w:r>
              <w:rPr>
                <w:sz w:val="18"/>
                <w:szCs w:val="18"/>
                <w:lang w:val="sr-Cyrl-RS"/>
              </w:rPr>
              <w:t>2.1</w:t>
            </w:r>
            <w:r w:rsidR="00AA739A">
              <w:rPr>
                <w:sz w:val="18"/>
                <w:szCs w:val="18"/>
                <w:lang w:val="en-US"/>
              </w:rPr>
              <w:t>d</w:t>
            </w:r>
            <w:r>
              <w:rPr>
                <w:sz w:val="18"/>
                <w:szCs w:val="18"/>
                <w:lang w:val="sr-Cyrl-RS"/>
              </w:rPr>
              <w:t>.</w:t>
            </w:r>
          </w:p>
        </w:tc>
        <w:tc>
          <w:tcPr>
            <w:tcW w:w="1159" w:type="pct"/>
            <w:shd w:val="clear" w:color="auto" w:fill="auto"/>
          </w:tcPr>
          <w:p w14:paraId="14B72F0B" w14:textId="77777777" w:rsidR="00723DB9" w:rsidRPr="004510D6" w:rsidRDefault="00723DB9" w:rsidP="00723DB9">
            <w:pPr>
              <w:jc w:val="both"/>
              <w:rPr>
                <w:sz w:val="18"/>
                <w:szCs w:val="18"/>
                <w:lang w:val="en-US"/>
              </w:rPr>
            </w:pPr>
            <w:r w:rsidRPr="004510D6">
              <w:rPr>
                <w:sz w:val="18"/>
                <w:szCs w:val="18"/>
                <w:lang w:val="en-US"/>
              </w:rPr>
              <w:t>(d)</w:t>
            </w:r>
            <w:r w:rsidRPr="004510D6">
              <w:rPr>
                <w:sz w:val="18"/>
                <w:szCs w:val="18"/>
                <w:lang w:val="en-US"/>
              </w:rPr>
              <w:tab/>
              <w:t>‘certified seed’ :</w:t>
            </w:r>
          </w:p>
          <w:p w14:paraId="529480ED" w14:textId="77777777" w:rsidR="00723DB9" w:rsidRPr="004510D6" w:rsidRDefault="00723DB9" w:rsidP="00723DB9">
            <w:pPr>
              <w:jc w:val="both"/>
              <w:rPr>
                <w:sz w:val="18"/>
                <w:szCs w:val="18"/>
                <w:lang w:val="en-US"/>
              </w:rPr>
            </w:pPr>
            <w:r w:rsidRPr="004510D6">
              <w:rPr>
                <w:sz w:val="18"/>
                <w:szCs w:val="18"/>
                <w:lang w:val="en-US"/>
              </w:rPr>
              <w:t>means seed</w:t>
            </w:r>
          </w:p>
          <w:p w14:paraId="2622EC53" w14:textId="77777777" w:rsidR="00723DB9" w:rsidRPr="004510D6" w:rsidRDefault="00723DB9" w:rsidP="00723DB9">
            <w:pPr>
              <w:jc w:val="both"/>
              <w:rPr>
                <w:sz w:val="18"/>
                <w:szCs w:val="18"/>
                <w:lang w:val="en-US"/>
              </w:rPr>
            </w:pPr>
            <w:r w:rsidRPr="004510D6">
              <w:rPr>
                <w:rFonts w:hint="eastAsia"/>
                <w:sz w:val="18"/>
                <w:szCs w:val="18"/>
                <w:lang w:val="en-US"/>
              </w:rPr>
              <w:t>(i) which is produced directly from basic seed or, if the breeder so requests, from seed of a generation prior to basic seed which can satisfy and has been found by official examination to satisfy the conditions laid down in Annexes I and II for basic seed;</w:t>
            </w:r>
          </w:p>
          <w:p w14:paraId="24D0F908" w14:textId="77777777" w:rsidR="00723DB9" w:rsidRPr="004510D6" w:rsidRDefault="00723DB9" w:rsidP="00723DB9">
            <w:pPr>
              <w:jc w:val="both"/>
              <w:rPr>
                <w:sz w:val="18"/>
                <w:szCs w:val="18"/>
                <w:lang w:val="en-US"/>
              </w:rPr>
            </w:pPr>
            <w:r w:rsidRPr="004510D6">
              <w:rPr>
                <w:rFonts w:hint="eastAsia"/>
                <w:sz w:val="18"/>
                <w:szCs w:val="18"/>
                <w:lang w:val="en-US"/>
              </w:rPr>
              <w:t>(ii) which is intended mainly for the production of vegetables;</w:t>
            </w:r>
          </w:p>
          <w:p w14:paraId="784B3837" w14:textId="10AA105A" w:rsidR="00723DB9" w:rsidRPr="004510D6" w:rsidRDefault="00723DB9" w:rsidP="00EA17BB">
            <w:pPr>
              <w:jc w:val="both"/>
              <w:rPr>
                <w:b/>
                <w:bCs/>
                <w:sz w:val="18"/>
                <w:szCs w:val="18"/>
                <w:lang w:val="en-US"/>
              </w:rPr>
            </w:pPr>
            <w:r w:rsidRPr="004510D6">
              <w:rPr>
                <w:rFonts w:hint="eastAsia"/>
                <w:sz w:val="18"/>
                <w:szCs w:val="18"/>
                <w:lang w:val="en-US"/>
              </w:rPr>
              <w:t>(iii) which, subject to the provisions of point (b) of Article 22, satisfies the conditions laid down in Annexes I and II for certified seed;</w:t>
            </w:r>
          </w:p>
          <w:p w14:paraId="5C71DA4D" w14:textId="43087FAC" w:rsidR="00723DB9" w:rsidRPr="004510D6" w:rsidRDefault="00723DB9" w:rsidP="00EA17BB">
            <w:pPr>
              <w:jc w:val="both"/>
              <w:rPr>
                <w:b/>
                <w:bCs/>
                <w:sz w:val="18"/>
                <w:szCs w:val="18"/>
                <w:lang w:val="en-US"/>
              </w:rPr>
            </w:pPr>
            <w:r w:rsidRPr="004510D6">
              <w:rPr>
                <w:rFonts w:hint="eastAsia"/>
                <w:sz w:val="18"/>
                <w:szCs w:val="18"/>
                <w:lang w:val="en-US"/>
              </w:rPr>
              <w:t xml:space="preserve">(iv) which has been found by official </w:t>
            </w:r>
            <w:r w:rsidRPr="004510D6">
              <w:rPr>
                <w:rFonts w:hint="eastAsia"/>
                <w:sz w:val="18"/>
                <w:szCs w:val="18"/>
                <w:lang w:val="en-US"/>
              </w:rPr>
              <w:lastRenderedPageBreak/>
              <w:t>examination or by examination carried out under official supervision to satisfy the conditions set out in (i), (ii) and (iii);</w:t>
            </w:r>
          </w:p>
          <w:p w14:paraId="16D0B24A" w14:textId="77777777" w:rsidR="00723DB9" w:rsidRPr="004510D6" w:rsidRDefault="00723DB9" w:rsidP="00723DB9">
            <w:pPr>
              <w:jc w:val="both"/>
              <w:rPr>
                <w:sz w:val="18"/>
                <w:szCs w:val="18"/>
                <w:lang w:val="en-US"/>
              </w:rPr>
            </w:pPr>
            <w:r w:rsidRPr="004510D6">
              <w:rPr>
                <w:rFonts w:hint="eastAsia"/>
                <w:sz w:val="18"/>
                <w:szCs w:val="18"/>
                <w:lang w:val="en-US"/>
              </w:rPr>
              <w:t>(v) which is subject to official post-control by check inspection to verify its varietal identity and varietal purity;</w:t>
            </w:r>
          </w:p>
        </w:tc>
        <w:tc>
          <w:tcPr>
            <w:tcW w:w="324" w:type="pct"/>
            <w:shd w:val="clear" w:color="auto" w:fill="FFFFFF" w:themeFill="background1"/>
          </w:tcPr>
          <w:p w14:paraId="5F546D17" w14:textId="5EBE9B2B" w:rsidR="00723DB9" w:rsidRPr="004510D6" w:rsidRDefault="00723DB9" w:rsidP="00723DB9">
            <w:pPr>
              <w:jc w:val="both"/>
              <w:rPr>
                <w:rFonts w:eastAsia="MS Mincho"/>
                <w:sz w:val="18"/>
                <w:szCs w:val="18"/>
                <w:lang w:val="en-US"/>
              </w:rPr>
            </w:pPr>
            <w:r>
              <w:rPr>
                <w:rFonts w:eastAsia="MS Mincho"/>
                <w:sz w:val="18"/>
                <w:szCs w:val="18"/>
                <w:lang w:val="sr-Cyrl-RS"/>
              </w:rPr>
              <w:lastRenderedPageBreak/>
              <w:t>17.3</w:t>
            </w:r>
          </w:p>
        </w:tc>
        <w:tc>
          <w:tcPr>
            <w:tcW w:w="1170" w:type="pct"/>
            <w:shd w:val="clear" w:color="auto" w:fill="FFFFFF" w:themeFill="background1"/>
          </w:tcPr>
          <w:p w14:paraId="44E9EBA3" w14:textId="11113EC1" w:rsidR="00723DB9" w:rsidRPr="004510D6" w:rsidRDefault="00723DB9" w:rsidP="00723DB9">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5D01B5B6" w14:textId="0D595EEE"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504E0DBB" w14:textId="389B9A7E"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5A4FDBB" w14:textId="448298EF" w:rsidR="00723DB9" w:rsidRPr="004510D6" w:rsidRDefault="00723DB9" w:rsidP="00723DB9">
            <w:pPr>
              <w:jc w:val="both"/>
              <w:rPr>
                <w:rFonts w:eastAsia="MS Mincho"/>
                <w:sz w:val="18"/>
                <w:szCs w:val="18"/>
                <w:lang w:val="en-US"/>
              </w:rPr>
            </w:pPr>
          </w:p>
        </w:tc>
      </w:tr>
      <w:tr w:rsidR="00723DB9" w:rsidRPr="004510D6" w14:paraId="76A9A2D3" w14:textId="77777777" w:rsidTr="00723DB9">
        <w:tc>
          <w:tcPr>
            <w:tcW w:w="370" w:type="pct"/>
            <w:shd w:val="clear" w:color="auto" w:fill="auto"/>
          </w:tcPr>
          <w:p w14:paraId="27C7E441" w14:textId="579CF4C4" w:rsidR="00723DB9" w:rsidRPr="00723DB9" w:rsidRDefault="00723DB9" w:rsidP="00723DB9">
            <w:pPr>
              <w:rPr>
                <w:sz w:val="18"/>
                <w:szCs w:val="18"/>
                <w:lang w:val="sr-Cyrl-RS"/>
              </w:rPr>
            </w:pPr>
            <w:r>
              <w:rPr>
                <w:sz w:val="18"/>
                <w:szCs w:val="18"/>
                <w:lang w:val="sr-Cyrl-RS"/>
              </w:rPr>
              <w:t>2.1е.</w:t>
            </w:r>
          </w:p>
        </w:tc>
        <w:tc>
          <w:tcPr>
            <w:tcW w:w="1159" w:type="pct"/>
            <w:shd w:val="clear" w:color="auto" w:fill="auto"/>
          </w:tcPr>
          <w:p w14:paraId="3A8C5640" w14:textId="77777777" w:rsidR="00723DB9" w:rsidRPr="004510D6" w:rsidRDefault="00723DB9" w:rsidP="00723DB9">
            <w:pPr>
              <w:jc w:val="both"/>
              <w:rPr>
                <w:sz w:val="18"/>
                <w:szCs w:val="18"/>
                <w:lang w:val="en-US"/>
              </w:rPr>
            </w:pPr>
            <w:r w:rsidRPr="004510D6">
              <w:rPr>
                <w:sz w:val="18"/>
                <w:szCs w:val="18"/>
                <w:lang w:val="en-US"/>
              </w:rPr>
              <w:t>(e)</w:t>
            </w:r>
            <w:r w:rsidRPr="004510D6">
              <w:rPr>
                <w:sz w:val="18"/>
                <w:szCs w:val="18"/>
                <w:lang w:val="en-US"/>
              </w:rPr>
              <w:tab/>
              <w:t>‘standard seed’ :</w:t>
            </w:r>
          </w:p>
          <w:p w14:paraId="34D5976A" w14:textId="77777777" w:rsidR="00723DB9" w:rsidRPr="004510D6" w:rsidRDefault="00723DB9" w:rsidP="00723DB9">
            <w:pPr>
              <w:jc w:val="both"/>
              <w:rPr>
                <w:sz w:val="18"/>
                <w:szCs w:val="18"/>
                <w:lang w:val="en-US"/>
              </w:rPr>
            </w:pPr>
            <w:r w:rsidRPr="004510D6">
              <w:rPr>
                <w:sz w:val="18"/>
                <w:szCs w:val="18"/>
                <w:lang w:val="en-US"/>
              </w:rPr>
              <w:t>means seed</w:t>
            </w:r>
          </w:p>
          <w:p w14:paraId="011E7FE6" w14:textId="77777777" w:rsidR="00723DB9" w:rsidRPr="004510D6" w:rsidRDefault="00723DB9" w:rsidP="00723DB9">
            <w:pPr>
              <w:jc w:val="both"/>
              <w:rPr>
                <w:sz w:val="18"/>
                <w:szCs w:val="18"/>
                <w:lang w:val="en-US"/>
              </w:rPr>
            </w:pPr>
            <w:r w:rsidRPr="004510D6">
              <w:rPr>
                <w:rFonts w:hint="eastAsia"/>
                <w:sz w:val="18"/>
                <w:szCs w:val="18"/>
                <w:lang w:val="en-US"/>
              </w:rPr>
              <w:t>(i) which has sufficient varietal identity and varietal purity;</w:t>
            </w:r>
          </w:p>
          <w:p w14:paraId="0A1D4B7D" w14:textId="77777777" w:rsidR="00723DB9" w:rsidRPr="004510D6" w:rsidRDefault="00723DB9" w:rsidP="00723DB9">
            <w:pPr>
              <w:jc w:val="both"/>
              <w:rPr>
                <w:sz w:val="18"/>
                <w:szCs w:val="18"/>
                <w:lang w:val="en-US"/>
              </w:rPr>
            </w:pPr>
            <w:r w:rsidRPr="004510D6">
              <w:rPr>
                <w:rFonts w:hint="eastAsia"/>
                <w:sz w:val="18"/>
                <w:szCs w:val="18"/>
                <w:lang w:val="en-US"/>
              </w:rPr>
              <w:t>(ii) which is intended mainly for the production of vegetables;</w:t>
            </w:r>
          </w:p>
          <w:p w14:paraId="20E59EFB" w14:textId="77777777" w:rsidR="00723DB9" w:rsidRPr="004510D6" w:rsidRDefault="00723DB9" w:rsidP="00723DB9">
            <w:pPr>
              <w:jc w:val="both"/>
              <w:rPr>
                <w:sz w:val="18"/>
                <w:szCs w:val="18"/>
                <w:lang w:val="en-US"/>
              </w:rPr>
            </w:pPr>
            <w:r w:rsidRPr="004510D6">
              <w:rPr>
                <w:rFonts w:hint="eastAsia"/>
                <w:sz w:val="18"/>
                <w:szCs w:val="18"/>
                <w:lang w:val="en-US"/>
              </w:rPr>
              <w:t>(iii) which satisfies the conditions laid down in Annex II; and</w:t>
            </w:r>
          </w:p>
          <w:p w14:paraId="2410B460" w14:textId="77777777" w:rsidR="00723DB9" w:rsidRPr="004510D6" w:rsidRDefault="00723DB9" w:rsidP="00723DB9">
            <w:pPr>
              <w:jc w:val="both"/>
              <w:rPr>
                <w:sz w:val="18"/>
                <w:szCs w:val="18"/>
                <w:lang w:val="en-US"/>
              </w:rPr>
            </w:pPr>
            <w:r w:rsidRPr="004510D6">
              <w:rPr>
                <w:rFonts w:hint="eastAsia"/>
                <w:sz w:val="18"/>
                <w:szCs w:val="18"/>
                <w:lang w:val="en-US"/>
              </w:rPr>
              <w:t>(iv) which is subject to official post-control by check inspection to verify its varietal identity and varietal purity;</w:t>
            </w:r>
          </w:p>
        </w:tc>
        <w:tc>
          <w:tcPr>
            <w:tcW w:w="324" w:type="pct"/>
            <w:shd w:val="clear" w:color="auto" w:fill="FFFFFF" w:themeFill="background1"/>
          </w:tcPr>
          <w:p w14:paraId="2FE49703" w14:textId="6123ABF6" w:rsidR="00723DB9" w:rsidRPr="004510D6" w:rsidRDefault="00723DB9" w:rsidP="00723DB9">
            <w:pPr>
              <w:jc w:val="both"/>
              <w:rPr>
                <w:rFonts w:eastAsia="MS Mincho"/>
                <w:sz w:val="18"/>
                <w:szCs w:val="18"/>
                <w:lang w:val="en-US"/>
              </w:rPr>
            </w:pPr>
            <w:r>
              <w:rPr>
                <w:rFonts w:eastAsia="MS Mincho"/>
                <w:sz w:val="18"/>
                <w:szCs w:val="18"/>
                <w:lang w:val="sr-Cyrl-RS"/>
              </w:rPr>
              <w:t>17.3</w:t>
            </w:r>
          </w:p>
        </w:tc>
        <w:tc>
          <w:tcPr>
            <w:tcW w:w="1170" w:type="pct"/>
            <w:shd w:val="clear" w:color="auto" w:fill="FFFFFF" w:themeFill="background1"/>
          </w:tcPr>
          <w:p w14:paraId="6F821EE6" w14:textId="0DE4918A" w:rsidR="00723DB9" w:rsidRPr="004510D6" w:rsidRDefault="00723DB9" w:rsidP="00723DB9">
            <w:pPr>
              <w:jc w:val="both"/>
              <w:rPr>
                <w:color w:val="FF0000"/>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16" w:type="pct"/>
            <w:shd w:val="clear" w:color="auto" w:fill="FFFFFF" w:themeFill="background1"/>
          </w:tcPr>
          <w:p w14:paraId="6DE846B7" w14:textId="425B1AC4"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6C269CC5" w14:textId="3C1E9FE1"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2EDC4F5" w14:textId="7DE849EF" w:rsidR="00723DB9" w:rsidRPr="004510D6" w:rsidRDefault="00723DB9" w:rsidP="00723DB9">
            <w:pPr>
              <w:jc w:val="both"/>
              <w:rPr>
                <w:rFonts w:eastAsia="MS Mincho"/>
                <w:sz w:val="18"/>
                <w:szCs w:val="18"/>
                <w:lang w:val="en-US"/>
              </w:rPr>
            </w:pPr>
          </w:p>
        </w:tc>
      </w:tr>
      <w:tr w:rsidR="00723DB9" w:rsidRPr="004510D6" w14:paraId="15EE6B00" w14:textId="77777777" w:rsidTr="00723DB9">
        <w:tc>
          <w:tcPr>
            <w:tcW w:w="370" w:type="pct"/>
            <w:shd w:val="clear" w:color="auto" w:fill="auto"/>
          </w:tcPr>
          <w:p w14:paraId="64D85EDB" w14:textId="3816D3F5" w:rsidR="00723DB9" w:rsidRPr="00723DB9" w:rsidRDefault="00723DB9" w:rsidP="00723DB9">
            <w:pPr>
              <w:rPr>
                <w:sz w:val="18"/>
                <w:szCs w:val="18"/>
                <w:lang w:val="sr-Cyrl-RS"/>
              </w:rPr>
            </w:pPr>
            <w:r>
              <w:rPr>
                <w:sz w:val="18"/>
                <w:szCs w:val="18"/>
                <w:lang w:val="sr-Cyrl-RS"/>
              </w:rPr>
              <w:t>2.1</w:t>
            </w:r>
            <w:r w:rsidR="00AA739A">
              <w:rPr>
                <w:sz w:val="18"/>
                <w:szCs w:val="18"/>
                <w:lang w:val="en-US"/>
              </w:rPr>
              <w:t>f</w:t>
            </w:r>
            <w:r>
              <w:rPr>
                <w:sz w:val="18"/>
                <w:szCs w:val="18"/>
                <w:lang w:val="sr-Cyrl-RS"/>
              </w:rPr>
              <w:t>.</w:t>
            </w:r>
          </w:p>
        </w:tc>
        <w:tc>
          <w:tcPr>
            <w:tcW w:w="1159" w:type="pct"/>
            <w:shd w:val="clear" w:color="auto" w:fill="auto"/>
          </w:tcPr>
          <w:p w14:paraId="5BBBDF2F" w14:textId="77777777" w:rsidR="00723DB9" w:rsidRPr="004510D6" w:rsidRDefault="00723DB9" w:rsidP="00723DB9">
            <w:pPr>
              <w:jc w:val="both"/>
              <w:rPr>
                <w:sz w:val="18"/>
                <w:szCs w:val="18"/>
                <w:lang w:val="en-US"/>
              </w:rPr>
            </w:pPr>
            <w:r w:rsidRPr="004510D6">
              <w:rPr>
                <w:sz w:val="18"/>
                <w:szCs w:val="18"/>
                <w:lang w:val="en-US"/>
              </w:rPr>
              <w:t>(f)</w:t>
            </w:r>
            <w:r w:rsidRPr="004510D6">
              <w:rPr>
                <w:sz w:val="18"/>
                <w:szCs w:val="18"/>
                <w:lang w:val="en-US"/>
              </w:rPr>
              <w:tab/>
              <w:t>‘official measures’ :</w:t>
            </w:r>
          </w:p>
          <w:p w14:paraId="516DEFEE" w14:textId="77777777" w:rsidR="00723DB9" w:rsidRPr="004510D6" w:rsidRDefault="00723DB9" w:rsidP="00723DB9">
            <w:pPr>
              <w:jc w:val="both"/>
              <w:rPr>
                <w:sz w:val="18"/>
                <w:szCs w:val="18"/>
                <w:lang w:val="en-US"/>
              </w:rPr>
            </w:pPr>
            <w:r w:rsidRPr="004510D6">
              <w:rPr>
                <w:sz w:val="18"/>
                <w:szCs w:val="18"/>
                <w:lang w:val="en-US"/>
              </w:rPr>
              <w:t>means measures taken</w:t>
            </w:r>
          </w:p>
          <w:p w14:paraId="019A5FD9" w14:textId="77777777" w:rsidR="00723DB9" w:rsidRPr="004510D6" w:rsidRDefault="00723DB9" w:rsidP="00723DB9">
            <w:pPr>
              <w:jc w:val="both"/>
              <w:rPr>
                <w:sz w:val="18"/>
                <w:szCs w:val="18"/>
                <w:lang w:val="en-US"/>
              </w:rPr>
            </w:pPr>
            <w:r w:rsidRPr="004510D6">
              <w:rPr>
                <w:sz w:val="18"/>
                <w:szCs w:val="18"/>
                <w:lang w:val="en-US"/>
              </w:rPr>
              <w:t>(i) by State authorities; or</w:t>
            </w:r>
          </w:p>
          <w:p w14:paraId="1A5BA7E7" w14:textId="77777777" w:rsidR="00723DB9" w:rsidRPr="004510D6" w:rsidRDefault="00723DB9" w:rsidP="00723DB9">
            <w:pPr>
              <w:jc w:val="both"/>
              <w:rPr>
                <w:sz w:val="18"/>
                <w:szCs w:val="18"/>
                <w:lang w:val="en-US"/>
              </w:rPr>
            </w:pPr>
            <w:r w:rsidRPr="004510D6">
              <w:rPr>
                <w:sz w:val="18"/>
                <w:szCs w:val="18"/>
                <w:lang w:val="en-US"/>
              </w:rPr>
              <w:t>(ii) by any legal person whether governed by public or by private law, acting under the responsibility of the State; or</w:t>
            </w:r>
          </w:p>
          <w:p w14:paraId="494518DE" w14:textId="77777777" w:rsidR="00723DB9" w:rsidRPr="004510D6" w:rsidRDefault="00723DB9" w:rsidP="00723DB9">
            <w:pPr>
              <w:jc w:val="both"/>
              <w:rPr>
                <w:sz w:val="18"/>
                <w:szCs w:val="18"/>
                <w:lang w:val="en-US"/>
              </w:rPr>
            </w:pPr>
            <w:r w:rsidRPr="004510D6">
              <w:rPr>
                <w:sz w:val="18"/>
                <w:szCs w:val="18"/>
                <w:lang w:val="en-US"/>
              </w:rPr>
              <w:t>(iii) in the case of ancillary activities which are also under State control, by any natural person duly sworn for that purpose;</w:t>
            </w:r>
          </w:p>
          <w:p w14:paraId="7AD7DAB8" w14:textId="77777777" w:rsidR="00723DB9" w:rsidRPr="004510D6" w:rsidRDefault="00723DB9" w:rsidP="00723DB9">
            <w:pPr>
              <w:jc w:val="both"/>
              <w:rPr>
                <w:sz w:val="18"/>
                <w:szCs w:val="18"/>
                <w:lang w:val="en-US"/>
              </w:rPr>
            </w:pPr>
            <w:r w:rsidRPr="004510D6">
              <w:rPr>
                <w:sz w:val="18"/>
                <w:szCs w:val="18"/>
                <w:lang w:val="en-US"/>
              </w:rPr>
              <w:t>provided that the persons mentioned under (ii) and (iii) derive no private gain from such measures;</w:t>
            </w:r>
          </w:p>
        </w:tc>
        <w:tc>
          <w:tcPr>
            <w:tcW w:w="324" w:type="pct"/>
            <w:shd w:val="clear" w:color="auto" w:fill="FFFFFF" w:themeFill="background1"/>
          </w:tcPr>
          <w:p w14:paraId="45EEB3BD" w14:textId="519649AE" w:rsidR="00723DB9" w:rsidRPr="004510D6" w:rsidRDefault="00723DB9" w:rsidP="00723DB9">
            <w:pPr>
              <w:jc w:val="both"/>
              <w:rPr>
                <w:rFonts w:eastAsia="MS Mincho"/>
                <w:sz w:val="18"/>
                <w:szCs w:val="18"/>
                <w:lang w:val="en-US"/>
              </w:rPr>
            </w:pPr>
            <w:r>
              <w:rPr>
                <w:rFonts w:eastAsia="MS Mincho"/>
                <w:sz w:val="18"/>
                <w:szCs w:val="18"/>
                <w:lang w:val="sr-Cyrl-RS"/>
              </w:rPr>
              <w:t>76.1</w:t>
            </w:r>
          </w:p>
        </w:tc>
        <w:tc>
          <w:tcPr>
            <w:tcW w:w="1170" w:type="pct"/>
            <w:shd w:val="clear" w:color="auto" w:fill="FFFFFF" w:themeFill="background1"/>
          </w:tcPr>
          <w:p w14:paraId="71722CE7" w14:textId="377F02D4" w:rsidR="00723DB9" w:rsidRPr="004510D6" w:rsidRDefault="00723DB9" w:rsidP="00723DB9">
            <w:pPr>
              <w:jc w:val="both"/>
              <w:rPr>
                <w:sz w:val="18"/>
                <w:szCs w:val="18"/>
                <w:lang w:val="en-US"/>
              </w:rPr>
            </w:pPr>
            <w:r w:rsidRPr="00E64078">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16" w:type="pct"/>
            <w:shd w:val="clear" w:color="auto" w:fill="FFFFFF" w:themeFill="background1"/>
          </w:tcPr>
          <w:p w14:paraId="4431928D" w14:textId="6ED01DD0" w:rsidR="00723DB9" w:rsidRPr="004510D6" w:rsidRDefault="00723DB9" w:rsidP="00723DB9">
            <w:pPr>
              <w:jc w:val="center"/>
              <w:rPr>
                <w:rFonts w:eastAsia="MS Mincho"/>
                <w:b/>
                <w:bCs/>
                <w:sz w:val="18"/>
                <w:szCs w:val="18"/>
                <w:lang w:val="en-US"/>
              </w:rPr>
            </w:pPr>
            <w:r>
              <w:rPr>
                <w:rFonts w:eastAsia="MS Mincho"/>
                <w:b/>
                <w:bCs/>
                <w:sz w:val="18"/>
                <w:szCs w:val="18"/>
                <w:lang w:val="sr-Cyrl-RS"/>
              </w:rPr>
              <w:t>ПУ</w:t>
            </w:r>
          </w:p>
        </w:tc>
        <w:tc>
          <w:tcPr>
            <w:tcW w:w="844" w:type="pct"/>
          </w:tcPr>
          <w:p w14:paraId="152E0E7A" w14:textId="77777777" w:rsidR="00723DB9" w:rsidRPr="004510D6" w:rsidRDefault="00723DB9" w:rsidP="00723DB9">
            <w:pPr>
              <w:jc w:val="both"/>
              <w:rPr>
                <w:rFonts w:eastAsia="MS Mincho"/>
                <w:sz w:val="18"/>
                <w:szCs w:val="18"/>
                <w:lang w:val="en-US"/>
              </w:rPr>
            </w:pPr>
          </w:p>
        </w:tc>
        <w:tc>
          <w:tcPr>
            <w:tcW w:w="717" w:type="pct"/>
            <w:shd w:val="clear" w:color="auto" w:fill="auto"/>
          </w:tcPr>
          <w:p w14:paraId="3CD01625" w14:textId="20591958" w:rsidR="00723DB9" w:rsidRPr="004510D6" w:rsidRDefault="00723DB9" w:rsidP="00723DB9">
            <w:pPr>
              <w:jc w:val="both"/>
              <w:rPr>
                <w:rFonts w:eastAsia="MS Mincho"/>
                <w:sz w:val="18"/>
                <w:szCs w:val="18"/>
                <w:lang w:val="en-US"/>
              </w:rPr>
            </w:pPr>
          </w:p>
        </w:tc>
      </w:tr>
      <w:tr w:rsidR="00723DB9" w:rsidRPr="004510D6" w14:paraId="0E9ACCA4" w14:textId="77777777" w:rsidTr="00723DB9">
        <w:tc>
          <w:tcPr>
            <w:tcW w:w="370" w:type="pct"/>
            <w:shd w:val="clear" w:color="auto" w:fill="auto"/>
          </w:tcPr>
          <w:p w14:paraId="768BA581" w14:textId="5ECE3C1D" w:rsidR="00723DB9" w:rsidRPr="00723DB9" w:rsidRDefault="00723DB9" w:rsidP="00723DB9">
            <w:pPr>
              <w:rPr>
                <w:sz w:val="18"/>
                <w:szCs w:val="18"/>
                <w:lang w:val="sr-Cyrl-RS"/>
              </w:rPr>
            </w:pPr>
            <w:r>
              <w:rPr>
                <w:sz w:val="18"/>
                <w:szCs w:val="18"/>
                <w:lang w:val="sr-Cyrl-RS"/>
              </w:rPr>
              <w:t>2.1</w:t>
            </w:r>
            <w:r w:rsidR="00AA739A">
              <w:rPr>
                <w:sz w:val="18"/>
                <w:szCs w:val="18"/>
                <w:lang w:val="en-US"/>
              </w:rPr>
              <w:t>g</w:t>
            </w:r>
            <w:r>
              <w:rPr>
                <w:sz w:val="18"/>
                <w:szCs w:val="18"/>
                <w:lang w:val="sr-Cyrl-RS"/>
              </w:rPr>
              <w:t>.</w:t>
            </w:r>
          </w:p>
        </w:tc>
        <w:tc>
          <w:tcPr>
            <w:tcW w:w="1159" w:type="pct"/>
            <w:shd w:val="clear" w:color="auto" w:fill="auto"/>
          </w:tcPr>
          <w:p w14:paraId="66594324" w14:textId="77777777" w:rsidR="00723DB9" w:rsidRPr="004510D6" w:rsidRDefault="00723DB9" w:rsidP="00723DB9">
            <w:pPr>
              <w:rPr>
                <w:sz w:val="18"/>
                <w:szCs w:val="18"/>
                <w:lang w:val="en-US"/>
              </w:rPr>
            </w:pPr>
            <w:r w:rsidRPr="004510D6">
              <w:rPr>
                <w:sz w:val="18"/>
                <w:szCs w:val="18"/>
                <w:lang w:val="en-US"/>
              </w:rPr>
              <w:t>(g)</w:t>
            </w:r>
            <w:r w:rsidRPr="004510D6">
              <w:rPr>
                <w:sz w:val="18"/>
                <w:szCs w:val="18"/>
                <w:lang w:val="en-US"/>
              </w:rPr>
              <w:tab/>
              <w:t>‘EC small packages’ :</w:t>
            </w:r>
          </w:p>
          <w:p w14:paraId="0971B0E5" w14:textId="77777777" w:rsidR="00723DB9" w:rsidRPr="004510D6" w:rsidRDefault="00723DB9" w:rsidP="00723DB9">
            <w:pPr>
              <w:jc w:val="both"/>
              <w:rPr>
                <w:sz w:val="18"/>
                <w:szCs w:val="18"/>
                <w:lang w:val="en-US"/>
              </w:rPr>
            </w:pPr>
            <w:r w:rsidRPr="004510D6">
              <w:rPr>
                <w:rFonts w:hint="eastAsia"/>
                <w:sz w:val="18"/>
                <w:szCs w:val="18"/>
                <w:lang w:val="en-US"/>
              </w:rPr>
              <w:t>means packages containing seed up to a maximum net weight of</w:t>
            </w:r>
          </w:p>
          <w:p w14:paraId="699BFB7C" w14:textId="77777777" w:rsidR="00723DB9" w:rsidRPr="004510D6" w:rsidRDefault="00723DB9" w:rsidP="00723DB9">
            <w:pPr>
              <w:jc w:val="both"/>
              <w:rPr>
                <w:sz w:val="18"/>
                <w:szCs w:val="18"/>
                <w:lang w:val="en-US"/>
              </w:rPr>
            </w:pPr>
            <w:r w:rsidRPr="004510D6">
              <w:rPr>
                <w:rFonts w:hint="eastAsia"/>
                <w:sz w:val="18"/>
                <w:szCs w:val="18"/>
                <w:lang w:val="en-US"/>
              </w:rPr>
              <w:t>(i) 5 kg for legumes;</w:t>
            </w:r>
          </w:p>
          <w:p w14:paraId="200BAA07" w14:textId="77777777" w:rsidR="00723DB9" w:rsidRPr="004510D6" w:rsidRDefault="00723DB9" w:rsidP="00723DB9">
            <w:pPr>
              <w:jc w:val="both"/>
              <w:rPr>
                <w:sz w:val="18"/>
                <w:szCs w:val="18"/>
                <w:lang w:val="en-US"/>
              </w:rPr>
            </w:pPr>
            <w:r w:rsidRPr="004510D6">
              <w:rPr>
                <w:rFonts w:hint="eastAsia"/>
                <w:sz w:val="18"/>
                <w:szCs w:val="18"/>
                <w:lang w:val="en-US"/>
              </w:rPr>
              <w:t>(ii) 500 g for onions, chervil, asparagus, spinach beet or chard, red beet or beetrood, turnips, water melon, gourd, marrows, carrots, radishes, scorzonera or black salsify, spinach, corn-salad or lamb's lettuce;</w:t>
            </w:r>
          </w:p>
          <w:p w14:paraId="7A868A2F" w14:textId="77777777" w:rsidR="00723DB9" w:rsidRPr="004510D6" w:rsidRDefault="00723DB9" w:rsidP="00723DB9">
            <w:pPr>
              <w:jc w:val="both"/>
              <w:rPr>
                <w:sz w:val="18"/>
                <w:szCs w:val="18"/>
                <w:lang w:val="en-US"/>
              </w:rPr>
            </w:pPr>
            <w:r w:rsidRPr="004510D6">
              <w:rPr>
                <w:rFonts w:hint="eastAsia"/>
                <w:sz w:val="18"/>
                <w:szCs w:val="18"/>
                <w:lang w:val="en-US"/>
              </w:rPr>
              <w:t>(iii) 100 g for all other species of vegetable.</w:t>
            </w:r>
          </w:p>
        </w:tc>
        <w:tc>
          <w:tcPr>
            <w:tcW w:w="324" w:type="pct"/>
            <w:shd w:val="clear" w:color="auto" w:fill="FFFFFF" w:themeFill="background1"/>
          </w:tcPr>
          <w:p w14:paraId="16701D65" w14:textId="7996AC29" w:rsidR="00723DB9" w:rsidRPr="004510D6" w:rsidRDefault="00723DB9" w:rsidP="00723DB9">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662469F4" w14:textId="50E8CC89" w:rsidR="00723DB9" w:rsidRPr="004510D6" w:rsidRDefault="00723DB9" w:rsidP="00723DB9">
            <w:pPr>
              <w:jc w:val="both"/>
              <w:rPr>
                <w:sz w:val="18"/>
                <w:szCs w:val="18"/>
                <w:lang w:val="en-US"/>
              </w:rPr>
            </w:pPr>
            <w:r w:rsidRPr="009B1216">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1E01B3AC" w14:textId="049B7503" w:rsidR="00723DB9" w:rsidRPr="004510D6" w:rsidRDefault="00723DB9" w:rsidP="00723DB9">
            <w:pPr>
              <w:jc w:val="center"/>
              <w:rPr>
                <w:rFonts w:eastAsia="MS Mincho"/>
                <w:b/>
                <w:bCs/>
                <w:sz w:val="18"/>
                <w:szCs w:val="18"/>
                <w:lang w:val="en-US"/>
              </w:rPr>
            </w:pPr>
            <w:r w:rsidRPr="00061D0E">
              <w:rPr>
                <w:rFonts w:eastAsia="MS Mincho"/>
                <w:b/>
                <w:bCs/>
                <w:sz w:val="18"/>
                <w:szCs w:val="18"/>
                <w:lang w:val="sr-Cyrl-RS"/>
              </w:rPr>
              <w:t>ДУ</w:t>
            </w:r>
          </w:p>
        </w:tc>
        <w:tc>
          <w:tcPr>
            <w:tcW w:w="844" w:type="pct"/>
            <w:shd w:val="clear" w:color="auto" w:fill="FFFFFF" w:themeFill="background1"/>
          </w:tcPr>
          <w:p w14:paraId="2344643D" w14:textId="5AE49D00" w:rsidR="00723DB9" w:rsidRPr="004510D6" w:rsidRDefault="00723DB9" w:rsidP="00723DB9">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25694E4" w14:textId="0F67E996" w:rsidR="00723DB9" w:rsidRPr="004510D6" w:rsidRDefault="00723DB9" w:rsidP="00723DB9">
            <w:pPr>
              <w:jc w:val="both"/>
              <w:rPr>
                <w:rFonts w:eastAsia="MS Mincho"/>
                <w:sz w:val="18"/>
                <w:szCs w:val="18"/>
                <w:lang w:val="en-US"/>
              </w:rPr>
            </w:pPr>
          </w:p>
        </w:tc>
      </w:tr>
      <w:tr w:rsidR="00723DB9" w:rsidRPr="004510D6" w14:paraId="169A8590" w14:textId="77777777" w:rsidTr="00723DB9">
        <w:tc>
          <w:tcPr>
            <w:tcW w:w="370" w:type="pct"/>
            <w:shd w:val="clear" w:color="auto" w:fill="auto"/>
          </w:tcPr>
          <w:p w14:paraId="63A972F0" w14:textId="1C350873" w:rsidR="00723DB9" w:rsidRPr="00723DB9" w:rsidRDefault="00723DB9" w:rsidP="00723DB9">
            <w:pPr>
              <w:rPr>
                <w:sz w:val="18"/>
                <w:szCs w:val="18"/>
                <w:lang w:val="sr-Cyrl-RS"/>
              </w:rPr>
            </w:pPr>
            <w:r>
              <w:rPr>
                <w:sz w:val="18"/>
                <w:szCs w:val="18"/>
                <w:lang w:val="sr-Cyrl-RS"/>
              </w:rPr>
              <w:t>2.2.</w:t>
            </w:r>
          </w:p>
        </w:tc>
        <w:tc>
          <w:tcPr>
            <w:tcW w:w="1159" w:type="pct"/>
            <w:shd w:val="clear" w:color="auto" w:fill="auto"/>
          </w:tcPr>
          <w:p w14:paraId="76AB4656" w14:textId="77777777" w:rsidR="00723DB9" w:rsidRPr="004510D6" w:rsidRDefault="00723DB9" w:rsidP="00723DB9">
            <w:pPr>
              <w:jc w:val="both"/>
              <w:rPr>
                <w:sz w:val="18"/>
                <w:szCs w:val="18"/>
                <w:lang w:val="en-US"/>
              </w:rPr>
            </w:pPr>
            <w:r w:rsidRPr="004510D6">
              <w:rPr>
                <w:rFonts w:hint="eastAsia"/>
                <w:sz w:val="18"/>
                <w:szCs w:val="18"/>
                <w:lang w:val="en-US"/>
              </w:rPr>
              <w:t>2.  Amendments to be made to the list of species referred to in paragraph 1(b) shall be adopted in accordance with the procedures referred to in Article 46(2).</w:t>
            </w:r>
          </w:p>
        </w:tc>
        <w:tc>
          <w:tcPr>
            <w:tcW w:w="324" w:type="pct"/>
            <w:shd w:val="clear" w:color="auto" w:fill="FFFFFF" w:themeFill="background1"/>
          </w:tcPr>
          <w:p w14:paraId="23B659B0" w14:textId="78AE4D20" w:rsidR="00723DB9" w:rsidRPr="004510D6" w:rsidRDefault="00723DB9" w:rsidP="00723DB9">
            <w:pPr>
              <w:jc w:val="both"/>
              <w:rPr>
                <w:rFonts w:eastAsia="MS Mincho"/>
                <w:sz w:val="18"/>
                <w:szCs w:val="18"/>
                <w:lang w:val="en-US"/>
              </w:rPr>
            </w:pPr>
            <w:r>
              <w:rPr>
                <w:rFonts w:eastAsia="MS Mincho"/>
                <w:sz w:val="18"/>
                <w:szCs w:val="18"/>
                <w:lang w:val="sr-Cyrl-RS"/>
              </w:rPr>
              <w:t>2.2</w:t>
            </w:r>
          </w:p>
        </w:tc>
        <w:tc>
          <w:tcPr>
            <w:tcW w:w="1170" w:type="pct"/>
            <w:shd w:val="clear" w:color="auto" w:fill="FFFFFF" w:themeFill="background1"/>
          </w:tcPr>
          <w:p w14:paraId="259B85F0" w14:textId="7702F023" w:rsidR="00723DB9" w:rsidRPr="004510D6" w:rsidRDefault="00723DB9" w:rsidP="00723DB9">
            <w:pPr>
              <w:jc w:val="both"/>
              <w:rPr>
                <w:sz w:val="18"/>
                <w:szCs w:val="18"/>
                <w:lang w:val="en-US"/>
              </w:rPr>
            </w:pPr>
            <w:r w:rsidRPr="005A508C">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shd w:val="clear" w:color="auto" w:fill="FFFFFF" w:themeFill="background1"/>
          </w:tcPr>
          <w:p w14:paraId="5A6E0939" w14:textId="511BAF5C"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DC95840" w14:textId="2E232DCC"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A64C305" w14:textId="16A0A8A1" w:rsidR="00723DB9" w:rsidRPr="004510D6" w:rsidRDefault="00723DB9" w:rsidP="00723DB9">
            <w:pPr>
              <w:jc w:val="both"/>
              <w:rPr>
                <w:rFonts w:eastAsia="MS Mincho"/>
                <w:sz w:val="18"/>
                <w:szCs w:val="18"/>
                <w:lang w:val="en-US"/>
              </w:rPr>
            </w:pPr>
          </w:p>
        </w:tc>
      </w:tr>
      <w:tr w:rsidR="00723DB9" w:rsidRPr="004510D6" w14:paraId="03DFCFAE" w14:textId="77777777" w:rsidTr="00723DB9">
        <w:tc>
          <w:tcPr>
            <w:tcW w:w="370" w:type="pct"/>
            <w:shd w:val="clear" w:color="auto" w:fill="auto"/>
          </w:tcPr>
          <w:p w14:paraId="4102AA9F" w14:textId="2EAEE131" w:rsidR="00723DB9" w:rsidRPr="00723DB9" w:rsidRDefault="00723DB9" w:rsidP="00723DB9">
            <w:pPr>
              <w:rPr>
                <w:sz w:val="18"/>
                <w:szCs w:val="18"/>
                <w:lang w:val="sr-Cyrl-RS"/>
              </w:rPr>
            </w:pPr>
            <w:r>
              <w:rPr>
                <w:sz w:val="18"/>
                <w:szCs w:val="18"/>
                <w:lang w:val="sr-Cyrl-RS"/>
              </w:rPr>
              <w:t>2.3.</w:t>
            </w:r>
          </w:p>
        </w:tc>
        <w:tc>
          <w:tcPr>
            <w:tcW w:w="1159" w:type="pct"/>
            <w:shd w:val="clear" w:color="auto" w:fill="auto"/>
          </w:tcPr>
          <w:p w14:paraId="41D81774" w14:textId="39C2381B" w:rsidR="00723DB9" w:rsidRPr="004510D6" w:rsidRDefault="00723DB9" w:rsidP="00E72A11">
            <w:pPr>
              <w:jc w:val="both"/>
              <w:rPr>
                <w:b/>
                <w:bCs/>
                <w:sz w:val="18"/>
                <w:szCs w:val="18"/>
                <w:lang w:val="en-US"/>
              </w:rPr>
            </w:pPr>
            <w:r w:rsidRPr="004510D6">
              <w:rPr>
                <w:rFonts w:hint="eastAsia"/>
                <w:sz w:val="18"/>
                <w:szCs w:val="18"/>
                <w:lang w:val="en-US"/>
              </w:rPr>
              <w:t>3.  The different types of varieties, including the components, may be specified and defined in accordance with the procedure laid down in Article 46(2).</w:t>
            </w:r>
          </w:p>
        </w:tc>
        <w:tc>
          <w:tcPr>
            <w:tcW w:w="324" w:type="pct"/>
            <w:shd w:val="clear" w:color="auto" w:fill="FFFFFF" w:themeFill="background1"/>
          </w:tcPr>
          <w:p w14:paraId="1A0897CE" w14:textId="3BA359AB" w:rsidR="00723DB9" w:rsidRPr="004510D6" w:rsidRDefault="00723DB9" w:rsidP="00723DB9">
            <w:pPr>
              <w:jc w:val="both"/>
              <w:rPr>
                <w:rFonts w:eastAsia="MS Mincho"/>
                <w:sz w:val="18"/>
                <w:szCs w:val="18"/>
                <w:lang w:val="en-US"/>
              </w:rPr>
            </w:pPr>
            <w:r>
              <w:rPr>
                <w:rFonts w:eastAsia="MS Mincho"/>
                <w:sz w:val="18"/>
                <w:szCs w:val="18"/>
                <w:lang w:val="sr-Cyrl-RS"/>
              </w:rPr>
              <w:t>2.2</w:t>
            </w:r>
          </w:p>
        </w:tc>
        <w:tc>
          <w:tcPr>
            <w:tcW w:w="1170" w:type="pct"/>
            <w:shd w:val="clear" w:color="auto" w:fill="FFFFFF" w:themeFill="background1"/>
          </w:tcPr>
          <w:p w14:paraId="56B48B6F" w14:textId="02FD4F30" w:rsidR="00723DB9" w:rsidRPr="004510D6" w:rsidRDefault="00723DB9" w:rsidP="00723DB9">
            <w:pPr>
              <w:jc w:val="both"/>
              <w:rPr>
                <w:sz w:val="18"/>
                <w:szCs w:val="18"/>
                <w:lang w:val="en-US"/>
              </w:rPr>
            </w:pPr>
            <w:r w:rsidRPr="005A508C">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16" w:type="pct"/>
            <w:shd w:val="clear" w:color="auto" w:fill="FFFFFF" w:themeFill="background1"/>
          </w:tcPr>
          <w:p w14:paraId="6755F3BE" w14:textId="318368AD"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5C3B98CA" w14:textId="195383E6"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774B8BB" w14:textId="33F7DA3C" w:rsidR="00723DB9" w:rsidRPr="004510D6" w:rsidRDefault="00723DB9" w:rsidP="00723DB9">
            <w:pPr>
              <w:jc w:val="both"/>
              <w:rPr>
                <w:rFonts w:eastAsia="MS Mincho"/>
                <w:sz w:val="18"/>
                <w:szCs w:val="18"/>
                <w:lang w:val="en-US"/>
              </w:rPr>
            </w:pPr>
          </w:p>
        </w:tc>
      </w:tr>
      <w:tr w:rsidR="00723DB9" w:rsidRPr="004510D6" w14:paraId="3D926C9B" w14:textId="77777777" w:rsidTr="00723DB9">
        <w:tc>
          <w:tcPr>
            <w:tcW w:w="370" w:type="pct"/>
            <w:shd w:val="clear" w:color="auto" w:fill="auto"/>
          </w:tcPr>
          <w:p w14:paraId="3C2EEF59" w14:textId="3CF8C51A" w:rsidR="00723DB9" w:rsidRPr="00723DB9" w:rsidRDefault="00723DB9" w:rsidP="00723DB9">
            <w:pPr>
              <w:rPr>
                <w:sz w:val="18"/>
                <w:szCs w:val="18"/>
                <w:lang w:val="sr-Cyrl-RS"/>
              </w:rPr>
            </w:pPr>
            <w:r>
              <w:rPr>
                <w:sz w:val="18"/>
                <w:szCs w:val="18"/>
                <w:lang w:val="sr-Cyrl-RS"/>
              </w:rPr>
              <w:lastRenderedPageBreak/>
              <w:t>2.4.</w:t>
            </w:r>
          </w:p>
        </w:tc>
        <w:tc>
          <w:tcPr>
            <w:tcW w:w="1159" w:type="pct"/>
            <w:shd w:val="clear" w:color="auto" w:fill="auto"/>
          </w:tcPr>
          <w:p w14:paraId="6FA0F874" w14:textId="77777777" w:rsidR="00723DB9" w:rsidRPr="004510D6" w:rsidRDefault="00723DB9" w:rsidP="00723DB9">
            <w:pPr>
              <w:jc w:val="both"/>
              <w:rPr>
                <w:sz w:val="18"/>
                <w:szCs w:val="18"/>
                <w:lang w:val="en-US"/>
              </w:rPr>
            </w:pPr>
            <w:r w:rsidRPr="004510D6">
              <w:rPr>
                <w:rFonts w:hint="eastAsia"/>
                <w:sz w:val="18"/>
                <w:szCs w:val="18"/>
                <w:lang w:val="en-US"/>
              </w:rPr>
              <w:t>4.  When the examinations under official supervision referred to in paragraph (1)(c)(iv) and (1)(d)(iv) are carried out, the following requirements shall be complied with:</w:t>
            </w:r>
          </w:p>
        </w:tc>
        <w:tc>
          <w:tcPr>
            <w:tcW w:w="324" w:type="pct"/>
            <w:shd w:val="clear" w:color="auto" w:fill="FFFFFF" w:themeFill="background1"/>
          </w:tcPr>
          <w:p w14:paraId="7FF9F32A" w14:textId="77777777" w:rsidR="00723DB9" w:rsidRDefault="00723DB9" w:rsidP="00723DB9">
            <w:pPr>
              <w:jc w:val="both"/>
              <w:rPr>
                <w:rFonts w:eastAsia="MS Mincho"/>
                <w:sz w:val="18"/>
                <w:szCs w:val="18"/>
                <w:lang w:val="sr-Cyrl-RS"/>
              </w:rPr>
            </w:pPr>
            <w:r>
              <w:rPr>
                <w:rFonts w:eastAsia="MS Mincho"/>
                <w:sz w:val="18"/>
                <w:szCs w:val="18"/>
                <w:lang w:val="sr-Cyrl-RS"/>
              </w:rPr>
              <w:t>22.4</w:t>
            </w:r>
          </w:p>
          <w:p w14:paraId="32F28E31" w14:textId="77777777" w:rsidR="00723DB9" w:rsidRDefault="00723DB9" w:rsidP="00723DB9">
            <w:pPr>
              <w:jc w:val="both"/>
              <w:rPr>
                <w:rFonts w:eastAsia="MS Mincho"/>
                <w:sz w:val="18"/>
                <w:szCs w:val="18"/>
                <w:lang w:val="sr-Cyrl-RS"/>
              </w:rPr>
            </w:pPr>
          </w:p>
          <w:p w14:paraId="1E45B210" w14:textId="77777777" w:rsidR="00723DB9" w:rsidRDefault="00723DB9" w:rsidP="00723DB9">
            <w:pPr>
              <w:jc w:val="both"/>
              <w:rPr>
                <w:rFonts w:eastAsia="MS Mincho"/>
                <w:sz w:val="18"/>
                <w:szCs w:val="18"/>
                <w:lang w:val="sr-Cyrl-RS"/>
              </w:rPr>
            </w:pPr>
          </w:p>
          <w:p w14:paraId="72CCD57E" w14:textId="77777777" w:rsidR="00723DB9" w:rsidRDefault="00723DB9" w:rsidP="00723DB9">
            <w:pPr>
              <w:jc w:val="both"/>
              <w:rPr>
                <w:rFonts w:eastAsia="MS Mincho"/>
                <w:sz w:val="18"/>
                <w:szCs w:val="18"/>
                <w:lang w:val="sr-Cyrl-RS"/>
              </w:rPr>
            </w:pPr>
          </w:p>
          <w:p w14:paraId="37274021" w14:textId="77777777" w:rsidR="00723DB9" w:rsidRDefault="00723DB9" w:rsidP="00723DB9">
            <w:pPr>
              <w:jc w:val="both"/>
              <w:rPr>
                <w:rFonts w:eastAsia="MS Mincho"/>
                <w:sz w:val="18"/>
                <w:szCs w:val="18"/>
                <w:lang w:val="sr-Cyrl-RS"/>
              </w:rPr>
            </w:pPr>
          </w:p>
          <w:p w14:paraId="77D4077A" w14:textId="77777777" w:rsidR="00723DB9" w:rsidRDefault="00723DB9" w:rsidP="00723DB9">
            <w:pPr>
              <w:jc w:val="both"/>
              <w:rPr>
                <w:rFonts w:eastAsia="MS Mincho"/>
                <w:sz w:val="18"/>
                <w:szCs w:val="18"/>
                <w:lang w:val="sr-Cyrl-RS"/>
              </w:rPr>
            </w:pPr>
          </w:p>
          <w:p w14:paraId="0D687327" w14:textId="1C2FDD31" w:rsidR="00723DB9" w:rsidRPr="004510D6" w:rsidRDefault="00723DB9" w:rsidP="00723DB9">
            <w:pPr>
              <w:jc w:val="both"/>
              <w:rPr>
                <w:rFonts w:eastAsia="MS Mincho"/>
                <w:sz w:val="18"/>
                <w:szCs w:val="18"/>
                <w:lang w:val="en-US"/>
              </w:rPr>
            </w:pPr>
            <w:r>
              <w:rPr>
                <w:rFonts w:eastAsia="MS Mincho"/>
                <w:sz w:val="18"/>
                <w:szCs w:val="18"/>
                <w:lang w:val="sr-Cyrl-RS"/>
              </w:rPr>
              <w:t>23.7</w:t>
            </w:r>
          </w:p>
        </w:tc>
        <w:tc>
          <w:tcPr>
            <w:tcW w:w="1170" w:type="pct"/>
            <w:shd w:val="clear" w:color="auto" w:fill="FFFFFF" w:themeFill="background1"/>
          </w:tcPr>
          <w:p w14:paraId="4700EAFB" w14:textId="77777777" w:rsidR="00723DB9" w:rsidRPr="00664FF9" w:rsidRDefault="00723DB9" w:rsidP="00723DB9">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2472BE56" w14:textId="09437787" w:rsidR="00723DB9" w:rsidRPr="004510D6" w:rsidRDefault="00723DB9" w:rsidP="00723DB9">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shd w:val="clear" w:color="auto" w:fill="FFFFFF" w:themeFill="background1"/>
          </w:tcPr>
          <w:p w14:paraId="60FCB5E4" w14:textId="3821BAC6"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1E61CAF" w14:textId="010704BE"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9DAE510" w14:textId="054D9317" w:rsidR="00723DB9" w:rsidRPr="004510D6" w:rsidRDefault="00723DB9" w:rsidP="00723DB9">
            <w:pPr>
              <w:jc w:val="both"/>
              <w:rPr>
                <w:rFonts w:eastAsia="MS Mincho"/>
                <w:sz w:val="18"/>
                <w:szCs w:val="18"/>
                <w:lang w:val="en-US"/>
              </w:rPr>
            </w:pPr>
          </w:p>
        </w:tc>
      </w:tr>
      <w:tr w:rsidR="00723DB9" w:rsidRPr="004510D6" w14:paraId="2ABDA285" w14:textId="77777777" w:rsidTr="00723DB9">
        <w:tc>
          <w:tcPr>
            <w:tcW w:w="370" w:type="pct"/>
            <w:shd w:val="clear" w:color="auto" w:fill="auto"/>
          </w:tcPr>
          <w:p w14:paraId="355D4F53" w14:textId="3E415979" w:rsidR="00723DB9" w:rsidRPr="00723DB9" w:rsidRDefault="00723DB9" w:rsidP="00723DB9">
            <w:pPr>
              <w:rPr>
                <w:sz w:val="18"/>
                <w:szCs w:val="18"/>
                <w:lang w:val="sr-Cyrl-RS"/>
              </w:rPr>
            </w:pPr>
            <w:r>
              <w:rPr>
                <w:sz w:val="18"/>
                <w:szCs w:val="18"/>
                <w:lang w:val="sr-Cyrl-RS"/>
              </w:rPr>
              <w:t>2.4Аа</w:t>
            </w:r>
          </w:p>
        </w:tc>
        <w:tc>
          <w:tcPr>
            <w:tcW w:w="1159" w:type="pct"/>
            <w:shd w:val="clear" w:color="auto" w:fill="auto"/>
          </w:tcPr>
          <w:p w14:paraId="57B8F4E6" w14:textId="77777777" w:rsidR="00723DB9" w:rsidRPr="004510D6" w:rsidRDefault="00723DB9" w:rsidP="00723DB9">
            <w:pPr>
              <w:jc w:val="both"/>
              <w:rPr>
                <w:sz w:val="18"/>
                <w:szCs w:val="18"/>
                <w:lang w:val="en-US"/>
              </w:rPr>
            </w:pPr>
            <w:r w:rsidRPr="004510D6">
              <w:rPr>
                <w:rFonts w:hint="eastAsia"/>
                <w:sz w:val="18"/>
                <w:szCs w:val="18"/>
                <w:lang w:val="en-US"/>
              </w:rPr>
              <w:t>A. Field inspection</w:t>
            </w:r>
          </w:p>
          <w:p w14:paraId="6D97FBE9" w14:textId="77777777" w:rsidR="00723DB9" w:rsidRPr="004510D6" w:rsidRDefault="00723DB9" w:rsidP="00723DB9">
            <w:pPr>
              <w:jc w:val="both"/>
              <w:rPr>
                <w:sz w:val="18"/>
                <w:szCs w:val="18"/>
                <w:lang w:val="en-US"/>
              </w:rPr>
            </w:pPr>
            <w:r w:rsidRPr="004510D6">
              <w:rPr>
                <w:rFonts w:hint="eastAsia"/>
                <w:sz w:val="18"/>
                <w:szCs w:val="18"/>
                <w:lang w:val="en-US"/>
              </w:rPr>
              <w:t>(a) The inspectors shall:</w:t>
            </w:r>
          </w:p>
          <w:p w14:paraId="7AA80A1C" w14:textId="77777777" w:rsidR="00723DB9" w:rsidRPr="004510D6" w:rsidRDefault="00723DB9" w:rsidP="00723DB9">
            <w:pPr>
              <w:jc w:val="both"/>
              <w:rPr>
                <w:sz w:val="18"/>
                <w:szCs w:val="18"/>
                <w:lang w:val="en-US"/>
              </w:rPr>
            </w:pPr>
            <w:r w:rsidRPr="004510D6">
              <w:rPr>
                <w:rFonts w:hint="eastAsia"/>
                <w:sz w:val="18"/>
                <w:szCs w:val="18"/>
                <w:lang w:val="en-US"/>
              </w:rPr>
              <w:t>(i) have the necessary technical qualifications;</w:t>
            </w:r>
          </w:p>
          <w:p w14:paraId="1B98C6BD" w14:textId="77777777" w:rsidR="00723DB9" w:rsidRPr="004510D6" w:rsidRDefault="00723DB9" w:rsidP="00723DB9">
            <w:pPr>
              <w:jc w:val="both"/>
              <w:rPr>
                <w:sz w:val="18"/>
                <w:szCs w:val="18"/>
                <w:lang w:val="en-US"/>
              </w:rPr>
            </w:pPr>
            <w:r w:rsidRPr="004510D6">
              <w:rPr>
                <w:rFonts w:hint="eastAsia"/>
                <w:sz w:val="18"/>
                <w:szCs w:val="18"/>
                <w:lang w:val="en-US"/>
              </w:rPr>
              <w:t>(ii) derive no private gain in connection with the carrying out of the inspections;</w:t>
            </w:r>
          </w:p>
          <w:p w14:paraId="4F0D1029" w14:textId="77777777" w:rsidR="00723DB9" w:rsidRPr="004510D6" w:rsidRDefault="00723DB9" w:rsidP="00723DB9">
            <w:pPr>
              <w:jc w:val="both"/>
              <w:rPr>
                <w:sz w:val="18"/>
                <w:szCs w:val="18"/>
                <w:lang w:val="en-US"/>
              </w:rPr>
            </w:pPr>
            <w:r w:rsidRPr="004510D6">
              <w:rPr>
                <w:rFonts w:hint="eastAsia"/>
                <w:sz w:val="18"/>
                <w:szCs w:val="18"/>
                <w:lang w:val="en-US"/>
              </w:rPr>
              <w:t>(iii) have been officially licensed by the seed certification authority of the Member State concerned and this licensing shall include either the swearing-in of inspectors or the signature by inspectors of a written statement of commitment to the rules governing official examinations;</w:t>
            </w:r>
          </w:p>
          <w:p w14:paraId="4331C405" w14:textId="77777777" w:rsidR="00723DB9" w:rsidRPr="004510D6" w:rsidRDefault="00723DB9" w:rsidP="00723DB9">
            <w:pPr>
              <w:jc w:val="both"/>
              <w:rPr>
                <w:sz w:val="18"/>
                <w:szCs w:val="18"/>
                <w:lang w:val="en-US"/>
              </w:rPr>
            </w:pPr>
            <w:r w:rsidRPr="004510D6">
              <w:rPr>
                <w:rFonts w:hint="eastAsia"/>
                <w:sz w:val="18"/>
                <w:szCs w:val="18"/>
                <w:lang w:val="en-US"/>
              </w:rPr>
              <w:t>(iv) carry out inspections under official supervision in accordance with the rules applicable to official inspections.</w:t>
            </w:r>
          </w:p>
        </w:tc>
        <w:tc>
          <w:tcPr>
            <w:tcW w:w="324" w:type="pct"/>
            <w:shd w:val="clear" w:color="auto" w:fill="FFFFFF" w:themeFill="background1"/>
          </w:tcPr>
          <w:p w14:paraId="1ECF609F" w14:textId="77777777" w:rsidR="00723DB9" w:rsidRDefault="00723DB9" w:rsidP="00723DB9">
            <w:pPr>
              <w:jc w:val="both"/>
              <w:rPr>
                <w:rFonts w:eastAsia="MS Mincho"/>
                <w:sz w:val="18"/>
                <w:szCs w:val="18"/>
                <w:lang w:val="sr-Cyrl-RS"/>
              </w:rPr>
            </w:pPr>
            <w:r>
              <w:rPr>
                <w:rFonts w:eastAsia="MS Mincho"/>
                <w:sz w:val="18"/>
                <w:szCs w:val="18"/>
                <w:lang w:val="sr-Cyrl-RS"/>
              </w:rPr>
              <w:t>22.4</w:t>
            </w:r>
          </w:p>
          <w:p w14:paraId="14BA6C1C" w14:textId="77777777" w:rsidR="00723DB9" w:rsidRDefault="00723DB9" w:rsidP="00723DB9">
            <w:pPr>
              <w:jc w:val="both"/>
              <w:rPr>
                <w:rFonts w:eastAsia="MS Mincho"/>
                <w:sz w:val="18"/>
                <w:szCs w:val="18"/>
                <w:lang w:val="sr-Cyrl-RS"/>
              </w:rPr>
            </w:pPr>
          </w:p>
          <w:p w14:paraId="4ED2386D" w14:textId="77777777" w:rsidR="00723DB9" w:rsidRDefault="00723DB9" w:rsidP="00723DB9">
            <w:pPr>
              <w:jc w:val="both"/>
              <w:rPr>
                <w:rFonts w:eastAsia="MS Mincho"/>
                <w:sz w:val="18"/>
                <w:szCs w:val="18"/>
                <w:lang w:val="sr-Cyrl-RS"/>
              </w:rPr>
            </w:pPr>
          </w:p>
          <w:p w14:paraId="71CB87A9" w14:textId="77777777" w:rsidR="00723DB9" w:rsidRDefault="00723DB9" w:rsidP="00723DB9">
            <w:pPr>
              <w:jc w:val="both"/>
              <w:rPr>
                <w:rFonts w:eastAsia="MS Mincho"/>
                <w:sz w:val="18"/>
                <w:szCs w:val="18"/>
                <w:lang w:val="sr-Cyrl-RS"/>
              </w:rPr>
            </w:pPr>
          </w:p>
          <w:p w14:paraId="282044F9" w14:textId="77777777" w:rsidR="00723DB9" w:rsidRDefault="00723DB9" w:rsidP="00723DB9">
            <w:pPr>
              <w:jc w:val="both"/>
              <w:rPr>
                <w:rFonts w:eastAsia="MS Mincho"/>
                <w:sz w:val="18"/>
                <w:szCs w:val="18"/>
                <w:lang w:val="sr-Cyrl-RS"/>
              </w:rPr>
            </w:pPr>
          </w:p>
          <w:p w14:paraId="7902D18E" w14:textId="77777777" w:rsidR="00723DB9" w:rsidRDefault="00723DB9" w:rsidP="00723DB9">
            <w:pPr>
              <w:jc w:val="both"/>
              <w:rPr>
                <w:rFonts w:eastAsia="MS Mincho"/>
                <w:sz w:val="18"/>
                <w:szCs w:val="18"/>
                <w:lang w:val="sr-Cyrl-RS"/>
              </w:rPr>
            </w:pPr>
          </w:p>
          <w:p w14:paraId="6739C676" w14:textId="7C2E3143" w:rsidR="00723DB9" w:rsidRPr="004510D6" w:rsidRDefault="00723DB9" w:rsidP="00723DB9">
            <w:pPr>
              <w:jc w:val="both"/>
              <w:rPr>
                <w:rFonts w:eastAsia="MS Mincho"/>
                <w:sz w:val="18"/>
                <w:szCs w:val="18"/>
                <w:lang w:val="en-US"/>
              </w:rPr>
            </w:pPr>
            <w:r>
              <w:rPr>
                <w:rFonts w:eastAsia="MS Mincho"/>
                <w:sz w:val="18"/>
                <w:szCs w:val="18"/>
                <w:lang w:val="sr-Cyrl-RS"/>
              </w:rPr>
              <w:t>23.7</w:t>
            </w:r>
          </w:p>
        </w:tc>
        <w:tc>
          <w:tcPr>
            <w:tcW w:w="1170" w:type="pct"/>
            <w:shd w:val="clear" w:color="auto" w:fill="FFFFFF" w:themeFill="background1"/>
          </w:tcPr>
          <w:p w14:paraId="08DDB0B1" w14:textId="77777777" w:rsidR="00723DB9" w:rsidRPr="00664FF9" w:rsidRDefault="00723DB9" w:rsidP="00723DB9">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6CFC5846" w14:textId="3BD039E3" w:rsidR="00723DB9" w:rsidRPr="004510D6" w:rsidRDefault="00723DB9" w:rsidP="00723DB9">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shd w:val="clear" w:color="auto" w:fill="FFFFFF" w:themeFill="background1"/>
          </w:tcPr>
          <w:p w14:paraId="27D36C6B" w14:textId="26B9339D"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5FD7F46" w14:textId="29FDE015"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4F3096D" w14:textId="0B8A5B80" w:rsidR="00723DB9" w:rsidRPr="004510D6" w:rsidRDefault="00723DB9" w:rsidP="00723DB9">
            <w:pPr>
              <w:jc w:val="both"/>
              <w:rPr>
                <w:rFonts w:eastAsia="MS Mincho"/>
                <w:sz w:val="18"/>
                <w:szCs w:val="18"/>
                <w:lang w:val="en-US"/>
              </w:rPr>
            </w:pPr>
          </w:p>
        </w:tc>
      </w:tr>
      <w:tr w:rsidR="00723DB9" w:rsidRPr="004510D6" w14:paraId="3FF15043" w14:textId="77777777" w:rsidTr="00723DB9">
        <w:tc>
          <w:tcPr>
            <w:tcW w:w="370" w:type="pct"/>
            <w:shd w:val="clear" w:color="auto" w:fill="auto"/>
          </w:tcPr>
          <w:p w14:paraId="48108EF9" w14:textId="6AEF46A3" w:rsidR="00723DB9" w:rsidRPr="00723DB9" w:rsidRDefault="00723DB9" w:rsidP="00723DB9">
            <w:pPr>
              <w:rPr>
                <w:sz w:val="18"/>
                <w:szCs w:val="18"/>
                <w:lang w:val="sr-Cyrl-RS"/>
              </w:rPr>
            </w:pPr>
            <w:r>
              <w:rPr>
                <w:sz w:val="18"/>
                <w:szCs w:val="18"/>
                <w:lang w:val="sr-Cyrl-RS"/>
              </w:rPr>
              <w:t>2.4А</w:t>
            </w:r>
            <w:r w:rsidR="00AA739A">
              <w:rPr>
                <w:sz w:val="18"/>
                <w:szCs w:val="18"/>
                <w:lang w:val="en-US"/>
              </w:rPr>
              <w:t>b</w:t>
            </w:r>
          </w:p>
        </w:tc>
        <w:tc>
          <w:tcPr>
            <w:tcW w:w="1159" w:type="pct"/>
            <w:shd w:val="clear" w:color="auto" w:fill="auto"/>
          </w:tcPr>
          <w:p w14:paraId="3E49CB50" w14:textId="77777777" w:rsidR="00723DB9" w:rsidRPr="004510D6" w:rsidRDefault="00723DB9" w:rsidP="00723DB9">
            <w:pPr>
              <w:jc w:val="both"/>
              <w:rPr>
                <w:sz w:val="18"/>
                <w:szCs w:val="18"/>
                <w:lang w:val="en-US"/>
              </w:rPr>
            </w:pPr>
            <w:r w:rsidRPr="004510D6">
              <w:rPr>
                <w:rFonts w:hint="eastAsia"/>
                <w:sz w:val="18"/>
                <w:szCs w:val="18"/>
                <w:lang w:val="en-US"/>
              </w:rPr>
              <w:t>(b) The seed crop to be inspected shall be grown from seed which has undergone official post-control, the results of which have been satisfactory.</w:t>
            </w:r>
          </w:p>
        </w:tc>
        <w:tc>
          <w:tcPr>
            <w:tcW w:w="324" w:type="pct"/>
            <w:shd w:val="clear" w:color="auto" w:fill="FFFFFF" w:themeFill="background1"/>
          </w:tcPr>
          <w:p w14:paraId="4BE92DE3" w14:textId="77777777" w:rsidR="00723DB9" w:rsidRDefault="00723DB9" w:rsidP="00723DB9">
            <w:pPr>
              <w:jc w:val="both"/>
              <w:rPr>
                <w:rFonts w:eastAsia="MS Mincho"/>
                <w:sz w:val="18"/>
                <w:szCs w:val="18"/>
                <w:lang w:val="sr-Cyrl-RS"/>
              </w:rPr>
            </w:pPr>
            <w:r>
              <w:rPr>
                <w:rFonts w:eastAsia="MS Mincho"/>
                <w:sz w:val="18"/>
                <w:szCs w:val="18"/>
                <w:lang w:val="sr-Cyrl-RS"/>
              </w:rPr>
              <w:t>22.4</w:t>
            </w:r>
          </w:p>
          <w:p w14:paraId="4B923E32" w14:textId="77777777" w:rsidR="00723DB9" w:rsidRDefault="00723DB9" w:rsidP="00723DB9">
            <w:pPr>
              <w:jc w:val="both"/>
              <w:rPr>
                <w:rFonts w:eastAsia="MS Mincho"/>
                <w:sz w:val="18"/>
                <w:szCs w:val="18"/>
                <w:lang w:val="sr-Cyrl-RS"/>
              </w:rPr>
            </w:pPr>
          </w:p>
          <w:p w14:paraId="4468F11C" w14:textId="77777777" w:rsidR="00723DB9" w:rsidRDefault="00723DB9" w:rsidP="00723DB9">
            <w:pPr>
              <w:jc w:val="both"/>
              <w:rPr>
                <w:rFonts w:eastAsia="MS Mincho"/>
                <w:sz w:val="18"/>
                <w:szCs w:val="18"/>
                <w:lang w:val="sr-Cyrl-RS"/>
              </w:rPr>
            </w:pPr>
          </w:p>
          <w:p w14:paraId="08F69D10" w14:textId="77777777" w:rsidR="00723DB9" w:rsidRDefault="00723DB9" w:rsidP="00723DB9">
            <w:pPr>
              <w:jc w:val="both"/>
              <w:rPr>
                <w:rFonts w:eastAsia="MS Mincho"/>
                <w:sz w:val="18"/>
                <w:szCs w:val="18"/>
                <w:lang w:val="sr-Cyrl-RS"/>
              </w:rPr>
            </w:pPr>
          </w:p>
          <w:p w14:paraId="77F412C6" w14:textId="77777777" w:rsidR="00723DB9" w:rsidRDefault="00723DB9" w:rsidP="00723DB9">
            <w:pPr>
              <w:jc w:val="both"/>
              <w:rPr>
                <w:rFonts w:eastAsia="MS Mincho"/>
                <w:sz w:val="18"/>
                <w:szCs w:val="18"/>
                <w:lang w:val="sr-Cyrl-RS"/>
              </w:rPr>
            </w:pPr>
          </w:p>
          <w:p w14:paraId="69813D53" w14:textId="77777777" w:rsidR="00723DB9" w:rsidRDefault="00723DB9" w:rsidP="00723DB9">
            <w:pPr>
              <w:jc w:val="both"/>
              <w:rPr>
                <w:rFonts w:eastAsia="MS Mincho"/>
                <w:sz w:val="18"/>
                <w:szCs w:val="18"/>
                <w:lang w:val="sr-Cyrl-RS"/>
              </w:rPr>
            </w:pPr>
          </w:p>
          <w:p w14:paraId="30098246" w14:textId="1E1A7BAF" w:rsidR="00723DB9" w:rsidRPr="004510D6" w:rsidRDefault="00723DB9" w:rsidP="00723DB9">
            <w:pPr>
              <w:jc w:val="both"/>
              <w:rPr>
                <w:rFonts w:eastAsia="MS Mincho"/>
                <w:sz w:val="18"/>
                <w:szCs w:val="18"/>
                <w:lang w:val="en-US"/>
              </w:rPr>
            </w:pPr>
            <w:r>
              <w:rPr>
                <w:rFonts w:eastAsia="MS Mincho"/>
                <w:sz w:val="18"/>
                <w:szCs w:val="18"/>
                <w:lang w:val="sr-Cyrl-RS"/>
              </w:rPr>
              <w:t>23.7</w:t>
            </w:r>
          </w:p>
        </w:tc>
        <w:tc>
          <w:tcPr>
            <w:tcW w:w="1170" w:type="pct"/>
            <w:shd w:val="clear" w:color="auto" w:fill="FFFFFF" w:themeFill="background1"/>
          </w:tcPr>
          <w:p w14:paraId="38E8579F" w14:textId="77777777" w:rsidR="00723DB9" w:rsidRPr="00664FF9" w:rsidRDefault="00723DB9" w:rsidP="00723DB9">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1F4F6AE5" w14:textId="44764228" w:rsidR="00723DB9" w:rsidRPr="004510D6" w:rsidRDefault="00723DB9" w:rsidP="00723DB9">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16" w:type="pct"/>
            <w:shd w:val="clear" w:color="auto" w:fill="FFFFFF" w:themeFill="background1"/>
          </w:tcPr>
          <w:p w14:paraId="44C48C10" w14:textId="0B8BAD32" w:rsidR="00723DB9" w:rsidRPr="004510D6" w:rsidRDefault="00723DB9" w:rsidP="00723DB9">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13129D0" w14:textId="0880052C"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33E167B" w14:textId="325330B1" w:rsidR="00723DB9" w:rsidRPr="004510D6" w:rsidRDefault="00723DB9" w:rsidP="00723DB9">
            <w:pPr>
              <w:jc w:val="both"/>
              <w:rPr>
                <w:rFonts w:eastAsia="MS Mincho"/>
                <w:sz w:val="18"/>
                <w:szCs w:val="18"/>
                <w:lang w:val="en-US"/>
              </w:rPr>
            </w:pPr>
          </w:p>
        </w:tc>
      </w:tr>
      <w:tr w:rsidR="00723DB9" w:rsidRPr="004510D6" w14:paraId="560EC049" w14:textId="77777777" w:rsidTr="004C3E8F">
        <w:tc>
          <w:tcPr>
            <w:tcW w:w="370" w:type="pct"/>
            <w:shd w:val="clear" w:color="auto" w:fill="auto"/>
          </w:tcPr>
          <w:p w14:paraId="27A1038A" w14:textId="7875CB74" w:rsidR="00723DB9" w:rsidRPr="00723DB9" w:rsidRDefault="00723DB9" w:rsidP="00723DB9">
            <w:pPr>
              <w:rPr>
                <w:sz w:val="18"/>
                <w:szCs w:val="18"/>
                <w:lang w:val="sr-Cyrl-RS"/>
              </w:rPr>
            </w:pPr>
            <w:r>
              <w:rPr>
                <w:sz w:val="18"/>
                <w:szCs w:val="18"/>
                <w:lang w:val="sr-Cyrl-RS"/>
              </w:rPr>
              <w:t>2.4А</w:t>
            </w:r>
            <w:r w:rsidR="00AA739A">
              <w:rPr>
                <w:sz w:val="18"/>
                <w:szCs w:val="18"/>
                <w:lang w:val="en-US"/>
              </w:rPr>
              <w:t>c</w:t>
            </w:r>
            <w:r>
              <w:rPr>
                <w:sz w:val="18"/>
                <w:szCs w:val="18"/>
                <w:lang w:val="sr-Cyrl-RS"/>
              </w:rPr>
              <w:t>.</w:t>
            </w:r>
          </w:p>
        </w:tc>
        <w:tc>
          <w:tcPr>
            <w:tcW w:w="1159" w:type="pct"/>
            <w:shd w:val="clear" w:color="auto" w:fill="auto"/>
          </w:tcPr>
          <w:p w14:paraId="67119FDE" w14:textId="77777777" w:rsidR="00723DB9" w:rsidRPr="004510D6" w:rsidRDefault="00723DB9" w:rsidP="00723DB9">
            <w:pPr>
              <w:jc w:val="both"/>
              <w:rPr>
                <w:sz w:val="18"/>
                <w:szCs w:val="18"/>
                <w:lang w:val="en-US"/>
              </w:rPr>
            </w:pPr>
            <w:r w:rsidRPr="004510D6">
              <w:rPr>
                <w:rFonts w:hint="eastAsia"/>
                <w:sz w:val="18"/>
                <w:szCs w:val="18"/>
                <w:lang w:val="en-US"/>
              </w:rPr>
              <w:t>(c) A proportion of the seed crops shall be checked by official inspectors. That proportion shall be at least 5 %.</w:t>
            </w:r>
          </w:p>
        </w:tc>
        <w:tc>
          <w:tcPr>
            <w:tcW w:w="324" w:type="pct"/>
            <w:shd w:val="clear" w:color="auto" w:fill="auto"/>
          </w:tcPr>
          <w:p w14:paraId="4896CCF2" w14:textId="77777777" w:rsidR="00723DB9" w:rsidRDefault="00723DB9" w:rsidP="00723DB9">
            <w:pPr>
              <w:jc w:val="both"/>
              <w:rPr>
                <w:rFonts w:eastAsia="MS Mincho"/>
                <w:sz w:val="18"/>
                <w:szCs w:val="18"/>
                <w:lang w:val="sr-Cyrl-RS"/>
              </w:rPr>
            </w:pPr>
            <w:r>
              <w:rPr>
                <w:rFonts w:eastAsia="MS Mincho"/>
                <w:sz w:val="18"/>
                <w:szCs w:val="18"/>
                <w:lang w:val="sr-Cyrl-RS"/>
              </w:rPr>
              <w:t>22.4</w:t>
            </w:r>
          </w:p>
          <w:p w14:paraId="5C4140A5" w14:textId="77777777" w:rsidR="00723DB9" w:rsidRDefault="00723DB9" w:rsidP="00723DB9">
            <w:pPr>
              <w:jc w:val="both"/>
              <w:rPr>
                <w:rFonts w:eastAsia="MS Mincho"/>
                <w:sz w:val="18"/>
                <w:szCs w:val="18"/>
                <w:lang w:val="sr-Cyrl-RS"/>
              </w:rPr>
            </w:pPr>
          </w:p>
          <w:p w14:paraId="4E59E6E3" w14:textId="77777777" w:rsidR="00723DB9" w:rsidRDefault="00723DB9" w:rsidP="00723DB9">
            <w:pPr>
              <w:jc w:val="both"/>
              <w:rPr>
                <w:rFonts w:eastAsia="MS Mincho"/>
                <w:sz w:val="18"/>
                <w:szCs w:val="18"/>
                <w:lang w:val="sr-Cyrl-RS"/>
              </w:rPr>
            </w:pPr>
          </w:p>
          <w:p w14:paraId="69FB7059" w14:textId="77777777" w:rsidR="00723DB9" w:rsidRDefault="00723DB9" w:rsidP="00723DB9">
            <w:pPr>
              <w:jc w:val="both"/>
              <w:rPr>
                <w:rFonts w:eastAsia="MS Mincho"/>
                <w:sz w:val="18"/>
                <w:szCs w:val="18"/>
                <w:lang w:val="sr-Cyrl-RS"/>
              </w:rPr>
            </w:pPr>
          </w:p>
          <w:p w14:paraId="6E11F706" w14:textId="77777777" w:rsidR="00723DB9" w:rsidRDefault="00723DB9" w:rsidP="00723DB9">
            <w:pPr>
              <w:jc w:val="both"/>
              <w:rPr>
                <w:rFonts w:eastAsia="MS Mincho"/>
                <w:sz w:val="18"/>
                <w:szCs w:val="18"/>
                <w:lang w:val="sr-Cyrl-RS"/>
              </w:rPr>
            </w:pPr>
          </w:p>
          <w:p w14:paraId="423E8236" w14:textId="77777777" w:rsidR="00723DB9" w:rsidRDefault="00723DB9" w:rsidP="00723DB9">
            <w:pPr>
              <w:jc w:val="both"/>
              <w:rPr>
                <w:rFonts w:eastAsia="MS Mincho"/>
                <w:sz w:val="18"/>
                <w:szCs w:val="18"/>
                <w:lang w:val="sr-Cyrl-RS"/>
              </w:rPr>
            </w:pPr>
          </w:p>
          <w:p w14:paraId="2A2F0694" w14:textId="73163425" w:rsidR="00723DB9" w:rsidRPr="004510D6" w:rsidRDefault="00723DB9" w:rsidP="00723DB9">
            <w:pPr>
              <w:jc w:val="both"/>
              <w:rPr>
                <w:rFonts w:eastAsia="MS Mincho"/>
                <w:sz w:val="18"/>
                <w:szCs w:val="18"/>
                <w:lang w:val="en-US"/>
              </w:rPr>
            </w:pPr>
            <w:r>
              <w:rPr>
                <w:rFonts w:eastAsia="MS Mincho"/>
                <w:sz w:val="18"/>
                <w:szCs w:val="18"/>
                <w:lang w:val="sr-Cyrl-RS"/>
              </w:rPr>
              <w:t>23.7</w:t>
            </w:r>
          </w:p>
        </w:tc>
        <w:tc>
          <w:tcPr>
            <w:tcW w:w="1170" w:type="pct"/>
            <w:shd w:val="clear" w:color="auto" w:fill="auto"/>
          </w:tcPr>
          <w:p w14:paraId="3D850834" w14:textId="77777777" w:rsidR="00723DB9" w:rsidRPr="00664FF9" w:rsidRDefault="00723DB9" w:rsidP="00723DB9">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7886A0E5" w14:textId="33989426" w:rsidR="00723DB9" w:rsidRPr="004510D6" w:rsidRDefault="00723DB9" w:rsidP="00723DB9">
            <w:pPr>
              <w:jc w:val="both"/>
              <w:rPr>
                <w:sz w:val="18"/>
                <w:szCs w:val="18"/>
                <w:lang w:val="en-US"/>
              </w:rPr>
            </w:pPr>
            <w:r>
              <w:rPr>
                <w:lang w:val="sr-Cyrl-RS"/>
              </w:rPr>
              <w:t>23.7</w:t>
            </w:r>
            <w:r>
              <w:t xml:space="preserve"> </w:t>
            </w:r>
            <w:r w:rsidRPr="00201CB2">
              <w:rPr>
                <w:sz w:val="18"/>
                <w:szCs w:val="18"/>
                <w:lang w:val="en-US"/>
              </w:rPr>
              <w:t xml:space="preserve">Министар прописује групе, врсте и категорије семена за које произвођач </w:t>
            </w:r>
            <w:r w:rsidRPr="00201CB2">
              <w:rPr>
                <w:sz w:val="18"/>
                <w:szCs w:val="18"/>
                <w:lang w:val="en-US"/>
              </w:rPr>
              <w:lastRenderedPageBreak/>
              <w:t>семена може да обавља контролу под надзором, као и услове које мора да испуњава у погледу стручног кадра, по групи и врсти.</w:t>
            </w:r>
          </w:p>
        </w:tc>
        <w:tc>
          <w:tcPr>
            <w:tcW w:w="416" w:type="pct"/>
            <w:shd w:val="clear" w:color="auto" w:fill="FFFFFF" w:themeFill="background1"/>
          </w:tcPr>
          <w:p w14:paraId="5FD75F69" w14:textId="44410DE0" w:rsidR="00723DB9" w:rsidRPr="004510D6" w:rsidRDefault="00723DB9" w:rsidP="00723DB9">
            <w:pPr>
              <w:jc w:val="center"/>
              <w:rPr>
                <w:rFonts w:eastAsia="MS Mincho"/>
                <w:b/>
                <w:bCs/>
                <w:sz w:val="18"/>
                <w:szCs w:val="18"/>
                <w:lang w:val="en-US"/>
              </w:rPr>
            </w:pPr>
            <w:r>
              <w:rPr>
                <w:rFonts w:eastAsia="MS Mincho"/>
                <w:b/>
                <w:bCs/>
                <w:sz w:val="18"/>
                <w:szCs w:val="18"/>
                <w:lang w:val="sr-Cyrl-RS"/>
              </w:rPr>
              <w:lastRenderedPageBreak/>
              <w:t>ДУ</w:t>
            </w:r>
          </w:p>
        </w:tc>
        <w:tc>
          <w:tcPr>
            <w:tcW w:w="844" w:type="pct"/>
          </w:tcPr>
          <w:p w14:paraId="053A7D25" w14:textId="0EBE1754" w:rsidR="00723DB9" w:rsidRPr="004510D6" w:rsidRDefault="00723DB9" w:rsidP="00723DB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64742079" w14:textId="2D91B9E6" w:rsidR="00723DB9" w:rsidRPr="004510D6" w:rsidRDefault="00723DB9" w:rsidP="00723DB9">
            <w:pPr>
              <w:jc w:val="both"/>
              <w:rPr>
                <w:rFonts w:eastAsia="MS Mincho"/>
                <w:sz w:val="18"/>
                <w:szCs w:val="18"/>
                <w:lang w:val="en-US"/>
              </w:rPr>
            </w:pPr>
          </w:p>
        </w:tc>
      </w:tr>
      <w:tr w:rsidR="004C3E8F" w:rsidRPr="004510D6" w14:paraId="4808DEB1" w14:textId="77777777" w:rsidTr="004C3E8F">
        <w:tc>
          <w:tcPr>
            <w:tcW w:w="370" w:type="pct"/>
            <w:shd w:val="clear" w:color="auto" w:fill="auto"/>
          </w:tcPr>
          <w:p w14:paraId="0EF393CE" w14:textId="5A0B253D" w:rsidR="004C3E8F" w:rsidRPr="00723DB9" w:rsidRDefault="004C3E8F" w:rsidP="004C3E8F">
            <w:pPr>
              <w:rPr>
                <w:sz w:val="18"/>
                <w:szCs w:val="18"/>
                <w:lang w:val="sr-Cyrl-RS"/>
              </w:rPr>
            </w:pPr>
            <w:r>
              <w:rPr>
                <w:sz w:val="18"/>
                <w:szCs w:val="18"/>
                <w:lang w:val="sr-Cyrl-RS"/>
              </w:rPr>
              <w:t>2.4А</w:t>
            </w:r>
            <w:r w:rsidR="00AA739A">
              <w:rPr>
                <w:sz w:val="18"/>
                <w:szCs w:val="18"/>
                <w:lang w:val="en-US"/>
              </w:rPr>
              <w:t>d</w:t>
            </w:r>
            <w:r>
              <w:rPr>
                <w:sz w:val="18"/>
                <w:szCs w:val="18"/>
                <w:lang w:val="sr-Cyrl-RS"/>
              </w:rPr>
              <w:t>.</w:t>
            </w:r>
          </w:p>
        </w:tc>
        <w:tc>
          <w:tcPr>
            <w:tcW w:w="1159" w:type="pct"/>
            <w:shd w:val="clear" w:color="auto" w:fill="auto"/>
          </w:tcPr>
          <w:p w14:paraId="3179ECCD" w14:textId="77777777" w:rsidR="004C3E8F" w:rsidRPr="004510D6" w:rsidRDefault="004C3E8F" w:rsidP="004C3E8F">
            <w:pPr>
              <w:jc w:val="both"/>
              <w:rPr>
                <w:sz w:val="18"/>
                <w:szCs w:val="18"/>
                <w:lang w:val="en-US"/>
              </w:rPr>
            </w:pPr>
            <w:r w:rsidRPr="004510D6">
              <w:rPr>
                <w:rFonts w:hint="eastAsia"/>
                <w:sz w:val="18"/>
                <w:szCs w:val="18"/>
                <w:lang w:val="en-US"/>
              </w:rPr>
              <w:t>(d) A proportion of samples from the seed lots harvested from the seed crops shall be drawn for official post control and, where appropriate, for official laboratory seed testing in respect of varietal identity and purity.</w:t>
            </w:r>
          </w:p>
        </w:tc>
        <w:tc>
          <w:tcPr>
            <w:tcW w:w="324" w:type="pct"/>
            <w:shd w:val="clear" w:color="auto" w:fill="auto"/>
          </w:tcPr>
          <w:p w14:paraId="2D7E3955" w14:textId="7690F26C" w:rsidR="004C3E8F" w:rsidRPr="004510D6" w:rsidRDefault="004C3E8F" w:rsidP="004C3E8F">
            <w:pPr>
              <w:jc w:val="both"/>
              <w:rPr>
                <w:rFonts w:eastAsia="MS Mincho"/>
                <w:sz w:val="18"/>
                <w:szCs w:val="18"/>
                <w:lang w:val="en-US"/>
              </w:rPr>
            </w:pPr>
            <w:r>
              <w:rPr>
                <w:rFonts w:eastAsia="MS Mincho"/>
                <w:sz w:val="18"/>
                <w:szCs w:val="18"/>
                <w:lang w:val="sr-Cyrl-RS"/>
              </w:rPr>
              <w:t>70.7</w:t>
            </w:r>
          </w:p>
        </w:tc>
        <w:tc>
          <w:tcPr>
            <w:tcW w:w="1170" w:type="pct"/>
            <w:shd w:val="clear" w:color="auto" w:fill="auto"/>
          </w:tcPr>
          <w:p w14:paraId="5E6A48F2" w14:textId="17503600" w:rsidR="004C3E8F" w:rsidRPr="004510D6" w:rsidRDefault="004C3E8F" w:rsidP="004C3E8F">
            <w:pPr>
              <w:jc w:val="both"/>
              <w:rPr>
                <w:sz w:val="18"/>
                <w:szCs w:val="18"/>
                <w:lang w:val="en-US"/>
              </w:rPr>
            </w:pPr>
            <w:r w:rsidRPr="002C7569">
              <w:rPr>
                <w:sz w:val="18"/>
                <w:szCs w:val="18"/>
                <w:lang w:val="en-US"/>
              </w:rPr>
              <w:t>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w:t>
            </w:r>
          </w:p>
        </w:tc>
        <w:tc>
          <w:tcPr>
            <w:tcW w:w="416" w:type="pct"/>
            <w:shd w:val="clear" w:color="auto" w:fill="FFFFFF" w:themeFill="background1"/>
          </w:tcPr>
          <w:p w14:paraId="2E7D484D" w14:textId="2E596623" w:rsidR="004C3E8F" w:rsidRPr="004510D6" w:rsidRDefault="004C3E8F" w:rsidP="004C3E8F">
            <w:pPr>
              <w:jc w:val="center"/>
              <w:rPr>
                <w:rFonts w:eastAsia="MS Mincho"/>
                <w:b/>
                <w:bCs/>
                <w:sz w:val="18"/>
                <w:szCs w:val="18"/>
                <w:lang w:val="en-US"/>
              </w:rPr>
            </w:pPr>
            <w:r>
              <w:rPr>
                <w:rFonts w:eastAsia="MS Mincho"/>
                <w:b/>
                <w:bCs/>
                <w:sz w:val="18"/>
                <w:szCs w:val="18"/>
                <w:lang w:val="sr-Cyrl-RS"/>
              </w:rPr>
              <w:t>ДУ</w:t>
            </w:r>
          </w:p>
        </w:tc>
        <w:tc>
          <w:tcPr>
            <w:tcW w:w="844" w:type="pct"/>
          </w:tcPr>
          <w:p w14:paraId="327EB0F1" w14:textId="36B02B5A" w:rsidR="004C3E8F" w:rsidRPr="004510D6" w:rsidRDefault="004C3E8F" w:rsidP="004C3E8F">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174B8A64" w14:textId="1F7BDEFC" w:rsidR="004C3E8F" w:rsidRPr="004510D6" w:rsidRDefault="004C3E8F" w:rsidP="004C3E8F">
            <w:pPr>
              <w:jc w:val="both"/>
              <w:rPr>
                <w:rFonts w:eastAsia="MS Mincho"/>
                <w:sz w:val="18"/>
                <w:szCs w:val="18"/>
                <w:lang w:val="en-US"/>
              </w:rPr>
            </w:pPr>
          </w:p>
        </w:tc>
      </w:tr>
      <w:tr w:rsidR="004C3E8F" w:rsidRPr="004510D6" w14:paraId="3D368DF8" w14:textId="77777777" w:rsidTr="004C3E8F">
        <w:tc>
          <w:tcPr>
            <w:tcW w:w="370" w:type="pct"/>
            <w:shd w:val="clear" w:color="auto" w:fill="auto"/>
          </w:tcPr>
          <w:p w14:paraId="17540744" w14:textId="2BAF9D8A" w:rsidR="004C3E8F" w:rsidRPr="000E1088" w:rsidRDefault="000E1088" w:rsidP="004C3E8F">
            <w:pPr>
              <w:rPr>
                <w:sz w:val="18"/>
                <w:szCs w:val="18"/>
                <w:lang w:val="sr-Cyrl-RS"/>
              </w:rPr>
            </w:pPr>
            <w:r>
              <w:rPr>
                <w:sz w:val="18"/>
                <w:szCs w:val="18"/>
                <w:lang w:val="sr-Cyrl-RS"/>
              </w:rPr>
              <w:t>2.4Ае</w:t>
            </w:r>
          </w:p>
        </w:tc>
        <w:tc>
          <w:tcPr>
            <w:tcW w:w="1159" w:type="pct"/>
            <w:shd w:val="clear" w:color="auto" w:fill="auto"/>
          </w:tcPr>
          <w:p w14:paraId="0DA782D0" w14:textId="77777777" w:rsidR="004C3E8F" w:rsidRPr="004510D6" w:rsidRDefault="004C3E8F" w:rsidP="004C3E8F">
            <w:pPr>
              <w:jc w:val="both"/>
              <w:rPr>
                <w:sz w:val="18"/>
                <w:szCs w:val="18"/>
                <w:lang w:val="en-US"/>
              </w:rPr>
            </w:pPr>
            <w:r w:rsidRPr="004510D6">
              <w:rPr>
                <w:rFonts w:hint="eastAsia"/>
                <w:sz w:val="18"/>
                <w:szCs w:val="18"/>
                <w:lang w:val="en-US"/>
              </w:rPr>
              <w:t>(e)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licence provided for in (a)(iii), from officially licensed inspectors who are found guilty of deliberately or negligently contravening the rules governing official examinations. The Member States shall ensure that any certification of the seed examined is annulled in the event of such contravention unless it can be shown that such seed still meets all relevant requirements.</w:t>
            </w:r>
          </w:p>
        </w:tc>
        <w:tc>
          <w:tcPr>
            <w:tcW w:w="324" w:type="pct"/>
            <w:shd w:val="clear" w:color="auto" w:fill="FFFFFF" w:themeFill="background1"/>
          </w:tcPr>
          <w:p w14:paraId="6E52277F" w14:textId="7D0A99BA" w:rsidR="004C3E8F" w:rsidRPr="004510D6" w:rsidRDefault="004C3E8F" w:rsidP="004C3E8F">
            <w:pPr>
              <w:jc w:val="both"/>
              <w:rPr>
                <w:rFonts w:eastAsia="MS Mincho"/>
                <w:sz w:val="18"/>
                <w:szCs w:val="18"/>
                <w:lang w:val="en-US"/>
              </w:rPr>
            </w:pPr>
            <w:r>
              <w:rPr>
                <w:rFonts w:eastAsia="MS Mincho"/>
                <w:sz w:val="18"/>
                <w:szCs w:val="18"/>
                <w:lang w:val="sr-Cyrl-RS"/>
              </w:rPr>
              <w:t>23.6</w:t>
            </w:r>
          </w:p>
        </w:tc>
        <w:tc>
          <w:tcPr>
            <w:tcW w:w="1170" w:type="pct"/>
            <w:shd w:val="clear" w:color="auto" w:fill="FFFFFF" w:themeFill="background1"/>
          </w:tcPr>
          <w:p w14:paraId="60C22D58" w14:textId="32C631D8" w:rsidR="004C3E8F" w:rsidRPr="004510D6" w:rsidRDefault="004C3E8F" w:rsidP="004C3E8F">
            <w:pPr>
              <w:jc w:val="both"/>
              <w:rPr>
                <w:sz w:val="18"/>
                <w:szCs w:val="18"/>
                <w:lang w:val="en-US"/>
              </w:rPr>
            </w:pPr>
            <w:r w:rsidRPr="00AB12A3">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16" w:type="pct"/>
            <w:shd w:val="clear" w:color="auto" w:fill="FFFFFF" w:themeFill="background1"/>
          </w:tcPr>
          <w:p w14:paraId="14526CB4" w14:textId="706B9030" w:rsidR="004C3E8F" w:rsidRPr="004510D6" w:rsidRDefault="004C3E8F" w:rsidP="004C3E8F">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A93A00F" w14:textId="43F474ED" w:rsidR="004C3E8F" w:rsidRPr="00E72A11" w:rsidRDefault="004C3E8F" w:rsidP="004C3E8F">
            <w:pPr>
              <w:jc w:val="both"/>
              <w:rPr>
                <w:rFonts w:eastAsia="MS Mincho"/>
                <w:sz w:val="18"/>
                <w:szCs w:val="18"/>
                <w:lang w:val="en-US"/>
              </w:rPr>
            </w:pPr>
          </w:p>
        </w:tc>
        <w:tc>
          <w:tcPr>
            <w:tcW w:w="717" w:type="pct"/>
            <w:shd w:val="clear" w:color="auto" w:fill="FFFFFF" w:themeFill="background1"/>
          </w:tcPr>
          <w:p w14:paraId="3920DFCD" w14:textId="0ADC2C7D" w:rsidR="004C3E8F" w:rsidRPr="004510D6" w:rsidRDefault="004C3E8F" w:rsidP="004C3E8F">
            <w:pPr>
              <w:jc w:val="both"/>
              <w:rPr>
                <w:rFonts w:eastAsia="MS Mincho"/>
                <w:sz w:val="18"/>
                <w:szCs w:val="18"/>
                <w:lang w:val="en-US"/>
              </w:rPr>
            </w:pPr>
          </w:p>
        </w:tc>
      </w:tr>
      <w:tr w:rsidR="000E1088" w:rsidRPr="004510D6" w14:paraId="63C0B2FE" w14:textId="77777777" w:rsidTr="000E1088">
        <w:tc>
          <w:tcPr>
            <w:tcW w:w="370" w:type="pct"/>
            <w:shd w:val="clear" w:color="auto" w:fill="auto"/>
          </w:tcPr>
          <w:p w14:paraId="70F13C68" w14:textId="14367474" w:rsidR="000E1088" w:rsidRPr="000E1088" w:rsidRDefault="000E1088" w:rsidP="000E1088">
            <w:pPr>
              <w:rPr>
                <w:sz w:val="18"/>
                <w:szCs w:val="18"/>
                <w:lang w:val="sr-Cyrl-RS"/>
              </w:rPr>
            </w:pPr>
            <w:r>
              <w:rPr>
                <w:sz w:val="18"/>
                <w:szCs w:val="18"/>
                <w:lang w:val="sr-Cyrl-RS"/>
              </w:rPr>
              <w:t>2.4</w:t>
            </w:r>
            <w:r w:rsidR="00AA739A">
              <w:rPr>
                <w:sz w:val="18"/>
                <w:szCs w:val="18"/>
                <w:lang w:val="en-US"/>
              </w:rPr>
              <w:t>B</w:t>
            </w:r>
            <w:r>
              <w:rPr>
                <w:sz w:val="18"/>
                <w:szCs w:val="18"/>
                <w:lang w:val="sr-Cyrl-RS"/>
              </w:rPr>
              <w:t>а</w:t>
            </w:r>
          </w:p>
        </w:tc>
        <w:tc>
          <w:tcPr>
            <w:tcW w:w="1159" w:type="pct"/>
            <w:shd w:val="clear" w:color="auto" w:fill="auto"/>
          </w:tcPr>
          <w:p w14:paraId="71A74F66" w14:textId="77777777" w:rsidR="000E1088" w:rsidRPr="004510D6" w:rsidRDefault="000E1088" w:rsidP="000E1088">
            <w:pPr>
              <w:jc w:val="both"/>
              <w:rPr>
                <w:sz w:val="18"/>
                <w:szCs w:val="18"/>
                <w:lang w:val="en-US"/>
              </w:rPr>
            </w:pPr>
            <w:r w:rsidRPr="004510D6">
              <w:rPr>
                <w:rFonts w:hint="eastAsia"/>
                <w:sz w:val="18"/>
                <w:szCs w:val="18"/>
                <w:lang w:val="en-US"/>
              </w:rPr>
              <w:t>B. Seed testing</w:t>
            </w:r>
          </w:p>
          <w:p w14:paraId="3A9DF25E" w14:textId="77777777" w:rsidR="000E1088" w:rsidRPr="004510D6" w:rsidRDefault="000E1088" w:rsidP="000E1088">
            <w:pPr>
              <w:jc w:val="both"/>
              <w:rPr>
                <w:sz w:val="18"/>
                <w:szCs w:val="18"/>
                <w:lang w:val="en-US"/>
              </w:rPr>
            </w:pPr>
            <w:r w:rsidRPr="004510D6">
              <w:rPr>
                <w:rFonts w:hint="eastAsia"/>
                <w:sz w:val="18"/>
                <w:szCs w:val="18"/>
                <w:lang w:val="en-US"/>
              </w:rPr>
              <w:t>(a) Seed testing shall be carried out by seed-testing laboratories which have been authorised for that purpose by the seed certification authority of the Member State concerned under the conditions set out in (b) to (d).</w:t>
            </w:r>
          </w:p>
        </w:tc>
        <w:tc>
          <w:tcPr>
            <w:tcW w:w="324" w:type="pct"/>
            <w:shd w:val="clear" w:color="auto" w:fill="FFFFFF" w:themeFill="background1"/>
          </w:tcPr>
          <w:p w14:paraId="5867D2CB" w14:textId="38114CCD" w:rsidR="000E1088" w:rsidRPr="004510D6" w:rsidRDefault="000E1088" w:rsidP="000E1088">
            <w:pPr>
              <w:jc w:val="both"/>
              <w:rPr>
                <w:rFonts w:eastAsia="MS Mincho"/>
                <w:sz w:val="18"/>
                <w:szCs w:val="18"/>
                <w:lang w:val="en-US"/>
              </w:rPr>
            </w:pPr>
            <w:r>
              <w:rPr>
                <w:rFonts w:eastAsia="MS Mincho"/>
                <w:sz w:val="18"/>
                <w:szCs w:val="18"/>
                <w:lang w:val="sr-Cyrl-RS"/>
              </w:rPr>
              <w:t>8.</w:t>
            </w:r>
          </w:p>
        </w:tc>
        <w:tc>
          <w:tcPr>
            <w:tcW w:w="1170" w:type="pct"/>
            <w:shd w:val="clear" w:color="auto" w:fill="FFFFFF" w:themeFill="background1"/>
          </w:tcPr>
          <w:p w14:paraId="6F43F080" w14:textId="77777777" w:rsidR="000E1088" w:rsidRPr="00AB12A3" w:rsidRDefault="000E1088" w:rsidP="000E1088">
            <w:pPr>
              <w:jc w:val="both"/>
              <w:rPr>
                <w:sz w:val="18"/>
                <w:szCs w:val="18"/>
                <w:lang w:val="en-US"/>
              </w:rPr>
            </w:pPr>
            <w:r w:rsidRPr="00AB12A3">
              <w:rPr>
                <w:sz w:val="18"/>
                <w:szCs w:val="18"/>
                <w:lang w:val="en-US"/>
              </w:rPr>
              <w:t xml:space="preserve">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основанa законом којим се уређује безбедност хране (у даљем тексту: Дирекција). </w:t>
            </w:r>
          </w:p>
          <w:p w14:paraId="1C6E55A3" w14:textId="77777777" w:rsidR="000E1088" w:rsidRPr="00AB12A3" w:rsidRDefault="000E1088" w:rsidP="000E1088">
            <w:pPr>
              <w:jc w:val="both"/>
              <w:rPr>
                <w:sz w:val="18"/>
                <w:szCs w:val="18"/>
                <w:lang w:val="en-US"/>
              </w:rPr>
            </w:pPr>
            <w:r w:rsidRPr="00AB12A3">
              <w:rPr>
                <w:sz w:val="18"/>
                <w:szCs w:val="18"/>
                <w:lang w:val="en-US"/>
              </w:rPr>
              <w:t>Послове испитивања квалитета семена и садног ог закона може да обавља и акредитована лабораторија изабрана конкурсомматеријала из члана 6. став 2. тачка 4) овог закона и послове издавања сертификата за семе из члана 6. став 2. тачка 6) ов и са којом је закључен уговор (у даљем тексту: овлашћена лабораторија), у складу са овим законом.</w:t>
            </w:r>
          </w:p>
          <w:p w14:paraId="7D6B1213" w14:textId="4FD820DC" w:rsidR="000E1088" w:rsidRPr="004510D6" w:rsidRDefault="000E1088" w:rsidP="000E1088">
            <w:pPr>
              <w:jc w:val="both"/>
              <w:rPr>
                <w:sz w:val="18"/>
                <w:szCs w:val="18"/>
                <w:lang w:val="en-US"/>
              </w:rPr>
            </w:pPr>
            <w:r w:rsidRPr="00AB12A3">
              <w:rPr>
                <w:sz w:val="18"/>
                <w:szCs w:val="18"/>
                <w:lang w:val="en-US"/>
              </w:rPr>
              <w:t xml:space="preserve">Овлашћена лабораторија мора бити </w:t>
            </w:r>
            <w:r w:rsidRPr="00AB12A3">
              <w:rPr>
                <w:sz w:val="18"/>
                <w:szCs w:val="18"/>
                <w:lang w:val="en-US"/>
              </w:rPr>
              <w:lastRenderedPageBreak/>
              <w:t>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shd w:val="clear" w:color="auto" w:fill="FFFFFF" w:themeFill="background1"/>
          </w:tcPr>
          <w:p w14:paraId="0FA14DD4" w14:textId="6A28A05C" w:rsidR="000E1088" w:rsidRPr="004510D6" w:rsidRDefault="000E1088" w:rsidP="000E1088">
            <w:pPr>
              <w:jc w:val="center"/>
              <w:rPr>
                <w:rFonts w:eastAsia="MS Mincho"/>
                <w:b/>
                <w:bCs/>
                <w:sz w:val="18"/>
                <w:szCs w:val="18"/>
                <w:lang w:val="en-US"/>
              </w:rPr>
            </w:pPr>
            <w:r>
              <w:rPr>
                <w:rFonts w:eastAsia="MS Mincho"/>
                <w:b/>
                <w:bCs/>
                <w:sz w:val="18"/>
                <w:szCs w:val="18"/>
                <w:lang w:val="sr-Cyrl-RS"/>
              </w:rPr>
              <w:lastRenderedPageBreak/>
              <w:t>ПУ</w:t>
            </w:r>
          </w:p>
        </w:tc>
        <w:tc>
          <w:tcPr>
            <w:tcW w:w="844" w:type="pct"/>
          </w:tcPr>
          <w:p w14:paraId="050B4352" w14:textId="77777777" w:rsidR="000E1088" w:rsidRPr="004510D6" w:rsidRDefault="000E1088" w:rsidP="000E1088">
            <w:pPr>
              <w:jc w:val="both"/>
              <w:rPr>
                <w:rFonts w:eastAsia="MS Mincho"/>
                <w:sz w:val="18"/>
                <w:szCs w:val="18"/>
                <w:lang w:val="en-US"/>
              </w:rPr>
            </w:pPr>
          </w:p>
        </w:tc>
        <w:tc>
          <w:tcPr>
            <w:tcW w:w="717" w:type="pct"/>
            <w:shd w:val="clear" w:color="auto" w:fill="auto"/>
          </w:tcPr>
          <w:p w14:paraId="3A337949" w14:textId="4C702369" w:rsidR="000E1088" w:rsidRPr="004510D6" w:rsidRDefault="000E1088" w:rsidP="000E1088">
            <w:pPr>
              <w:jc w:val="both"/>
              <w:rPr>
                <w:rFonts w:eastAsia="MS Mincho"/>
                <w:sz w:val="18"/>
                <w:szCs w:val="18"/>
                <w:lang w:val="en-US"/>
              </w:rPr>
            </w:pPr>
          </w:p>
        </w:tc>
      </w:tr>
      <w:tr w:rsidR="000E1088" w:rsidRPr="004510D6" w14:paraId="55F27DB6" w14:textId="77777777" w:rsidTr="000E1088">
        <w:tc>
          <w:tcPr>
            <w:tcW w:w="370" w:type="pct"/>
            <w:shd w:val="clear" w:color="auto" w:fill="auto"/>
          </w:tcPr>
          <w:p w14:paraId="729FB36E" w14:textId="081E3D24" w:rsidR="000E1088" w:rsidRPr="000E1088" w:rsidRDefault="000E1088" w:rsidP="000E1088">
            <w:pPr>
              <w:rPr>
                <w:sz w:val="18"/>
                <w:szCs w:val="18"/>
                <w:lang w:val="sr-Cyrl-RS"/>
              </w:rPr>
            </w:pPr>
            <w:r>
              <w:rPr>
                <w:sz w:val="18"/>
                <w:szCs w:val="18"/>
                <w:lang w:val="sr-Cyrl-RS"/>
              </w:rPr>
              <w:t>2.4</w:t>
            </w:r>
            <w:r w:rsidR="00AA739A">
              <w:rPr>
                <w:sz w:val="18"/>
                <w:szCs w:val="18"/>
                <w:lang w:val="en-US"/>
              </w:rPr>
              <w:t>B</w:t>
            </w:r>
            <w:r>
              <w:rPr>
                <w:sz w:val="18"/>
                <w:szCs w:val="18"/>
                <w:lang w:val="sr-Cyrl-RS"/>
              </w:rPr>
              <w:t>Б</w:t>
            </w:r>
            <w:r w:rsidR="00AA739A">
              <w:rPr>
                <w:sz w:val="18"/>
                <w:szCs w:val="18"/>
                <w:lang w:val="en-US"/>
              </w:rPr>
              <w:t>b</w:t>
            </w:r>
            <w:r>
              <w:rPr>
                <w:sz w:val="18"/>
                <w:szCs w:val="18"/>
                <w:lang w:val="sr-Cyrl-RS"/>
              </w:rPr>
              <w:t>.</w:t>
            </w:r>
          </w:p>
        </w:tc>
        <w:tc>
          <w:tcPr>
            <w:tcW w:w="1159" w:type="pct"/>
            <w:shd w:val="clear" w:color="auto" w:fill="auto"/>
          </w:tcPr>
          <w:p w14:paraId="73B37825" w14:textId="77777777" w:rsidR="000E1088" w:rsidRPr="004510D6" w:rsidRDefault="000E1088" w:rsidP="000E1088">
            <w:pPr>
              <w:jc w:val="both"/>
              <w:rPr>
                <w:sz w:val="18"/>
                <w:szCs w:val="18"/>
                <w:lang w:val="en-US"/>
              </w:rPr>
            </w:pPr>
            <w:r w:rsidRPr="004510D6">
              <w:rPr>
                <w:rFonts w:hint="eastAsia"/>
                <w:sz w:val="18"/>
                <w:szCs w:val="18"/>
                <w:lang w:val="en-US"/>
              </w:rPr>
              <w:t>(b) The seed-testing laboratory shall have a seed analyst-in-charge who has direct responsibility for the technical operations of the laboratory and has the necessary qualifications for technical management of a seed-testing laboratory.</w:t>
            </w:r>
          </w:p>
          <w:p w14:paraId="471526F1" w14:textId="77777777" w:rsidR="000E1088" w:rsidRPr="004510D6" w:rsidRDefault="000E1088" w:rsidP="000E1088">
            <w:pPr>
              <w:jc w:val="both"/>
              <w:rPr>
                <w:sz w:val="18"/>
                <w:szCs w:val="18"/>
                <w:lang w:val="en-US"/>
              </w:rPr>
            </w:pPr>
            <w:r w:rsidRPr="004510D6">
              <w:rPr>
                <w:rFonts w:hint="eastAsia"/>
                <w:sz w:val="18"/>
                <w:szCs w:val="18"/>
                <w:lang w:val="en-US"/>
              </w:rPr>
              <w:t>Its seed analysts shall have the necessary technical qualifications obtained in training courses organised under conditions applicable to official seed analysts and confirmed by official examinations.</w:t>
            </w:r>
          </w:p>
          <w:p w14:paraId="1183BD00" w14:textId="77777777" w:rsidR="000E1088" w:rsidRPr="004510D6" w:rsidRDefault="000E1088" w:rsidP="000E1088">
            <w:pPr>
              <w:jc w:val="both"/>
              <w:rPr>
                <w:sz w:val="18"/>
                <w:szCs w:val="18"/>
                <w:lang w:val="en-US"/>
              </w:rPr>
            </w:pPr>
            <w:r w:rsidRPr="004510D6">
              <w:rPr>
                <w:rFonts w:hint="eastAsia"/>
                <w:sz w:val="18"/>
                <w:szCs w:val="18"/>
                <w:lang w:val="en-US"/>
              </w:rPr>
              <w:t>The laboratory shall be maintained in premises and with equipment officially considered by the competent seed certification authority to be satisfactory for the purpose of seed testing, within the scope of the authorisation.</w:t>
            </w:r>
          </w:p>
          <w:p w14:paraId="05F66D7D" w14:textId="77777777" w:rsidR="000E1088" w:rsidRPr="004510D6" w:rsidRDefault="000E1088" w:rsidP="000E1088">
            <w:pPr>
              <w:jc w:val="both"/>
              <w:rPr>
                <w:sz w:val="18"/>
                <w:szCs w:val="18"/>
                <w:lang w:val="en-US"/>
              </w:rPr>
            </w:pPr>
            <w:r w:rsidRPr="004510D6">
              <w:rPr>
                <w:rFonts w:hint="eastAsia"/>
                <w:sz w:val="18"/>
                <w:szCs w:val="18"/>
                <w:lang w:val="en-US"/>
              </w:rPr>
              <w:t>It shall carry out seed testing in accordance with current international methods.</w:t>
            </w:r>
          </w:p>
        </w:tc>
        <w:tc>
          <w:tcPr>
            <w:tcW w:w="324" w:type="pct"/>
            <w:shd w:val="clear" w:color="auto" w:fill="FFFFFF" w:themeFill="background1"/>
          </w:tcPr>
          <w:p w14:paraId="59D308A2" w14:textId="46D39B40" w:rsidR="000E1088" w:rsidRPr="004510D6" w:rsidRDefault="000E1088" w:rsidP="000E1088">
            <w:pPr>
              <w:jc w:val="both"/>
              <w:rPr>
                <w:rFonts w:eastAsia="MS Mincho"/>
                <w:sz w:val="18"/>
                <w:szCs w:val="18"/>
                <w:lang w:val="en-US"/>
              </w:rPr>
            </w:pPr>
            <w:r>
              <w:rPr>
                <w:rFonts w:eastAsia="MS Mincho"/>
                <w:sz w:val="18"/>
                <w:szCs w:val="18"/>
                <w:lang w:val="sr-Cyrl-RS"/>
              </w:rPr>
              <w:t>8.3</w:t>
            </w:r>
          </w:p>
        </w:tc>
        <w:tc>
          <w:tcPr>
            <w:tcW w:w="1170" w:type="pct"/>
            <w:shd w:val="clear" w:color="auto" w:fill="FFFFFF" w:themeFill="background1"/>
          </w:tcPr>
          <w:p w14:paraId="0FFF1FD9" w14:textId="4120E912" w:rsidR="000E1088" w:rsidRPr="004510D6" w:rsidRDefault="000E1088" w:rsidP="000E1088">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shd w:val="clear" w:color="auto" w:fill="FFFFFF" w:themeFill="background1"/>
          </w:tcPr>
          <w:p w14:paraId="49757803" w14:textId="056ABC25" w:rsidR="000E1088" w:rsidRPr="004510D6" w:rsidRDefault="000E1088" w:rsidP="000E1088">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6E12AED6" w14:textId="6AC09315" w:rsidR="000E1088" w:rsidRPr="004510D6" w:rsidRDefault="000E1088" w:rsidP="000E1088">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717" w:type="pct"/>
            <w:shd w:val="clear" w:color="auto" w:fill="FFFFFF" w:themeFill="background1"/>
          </w:tcPr>
          <w:p w14:paraId="3A89DD10" w14:textId="78D77CF1" w:rsidR="000E1088" w:rsidRPr="004510D6" w:rsidRDefault="000E1088" w:rsidP="000E1088">
            <w:pPr>
              <w:jc w:val="both"/>
              <w:rPr>
                <w:rFonts w:eastAsia="MS Mincho"/>
                <w:sz w:val="18"/>
                <w:szCs w:val="18"/>
                <w:lang w:val="en-US"/>
              </w:rPr>
            </w:pPr>
          </w:p>
        </w:tc>
      </w:tr>
      <w:tr w:rsidR="000E1088" w:rsidRPr="004510D6" w14:paraId="76ADFDE4" w14:textId="77777777" w:rsidTr="000E1088">
        <w:tc>
          <w:tcPr>
            <w:tcW w:w="370" w:type="pct"/>
            <w:shd w:val="clear" w:color="auto" w:fill="auto"/>
          </w:tcPr>
          <w:p w14:paraId="52CD9338" w14:textId="0B1C4DFF" w:rsidR="000E1088" w:rsidRPr="000E1088" w:rsidRDefault="000E1088" w:rsidP="000E1088">
            <w:pPr>
              <w:rPr>
                <w:sz w:val="18"/>
                <w:szCs w:val="18"/>
                <w:lang w:val="sr-Cyrl-RS"/>
              </w:rPr>
            </w:pPr>
            <w:r>
              <w:rPr>
                <w:sz w:val="18"/>
                <w:szCs w:val="18"/>
                <w:lang w:val="sr-Cyrl-RS"/>
              </w:rPr>
              <w:t>2.4</w:t>
            </w:r>
            <w:r w:rsidR="00AA739A">
              <w:rPr>
                <w:sz w:val="18"/>
                <w:szCs w:val="18"/>
                <w:lang w:val="en-US"/>
              </w:rPr>
              <w:t>Bc</w:t>
            </w:r>
            <w:r>
              <w:rPr>
                <w:sz w:val="18"/>
                <w:szCs w:val="18"/>
                <w:lang w:val="sr-Cyrl-RS"/>
              </w:rPr>
              <w:t>.</w:t>
            </w:r>
          </w:p>
        </w:tc>
        <w:tc>
          <w:tcPr>
            <w:tcW w:w="1159" w:type="pct"/>
            <w:shd w:val="clear" w:color="auto" w:fill="auto"/>
          </w:tcPr>
          <w:p w14:paraId="3395BEF6" w14:textId="77777777" w:rsidR="000E1088" w:rsidRPr="004510D6" w:rsidRDefault="000E1088" w:rsidP="000E1088">
            <w:pPr>
              <w:jc w:val="both"/>
              <w:rPr>
                <w:sz w:val="18"/>
                <w:szCs w:val="18"/>
                <w:lang w:val="en-US"/>
              </w:rPr>
            </w:pPr>
            <w:r w:rsidRPr="004510D6">
              <w:rPr>
                <w:rFonts w:hint="eastAsia"/>
                <w:sz w:val="18"/>
                <w:szCs w:val="18"/>
                <w:lang w:val="en-US"/>
              </w:rPr>
              <w:t>(c) The seed-testing laboratory shall be:</w:t>
            </w:r>
          </w:p>
          <w:p w14:paraId="12CBA143" w14:textId="77777777" w:rsidR="000E1088" w:rsidRPr="004510D6" w:rsidRDefault="000E1088" w:rsidP="000E1088">
            <w:pPr>
              <w:jc w:val="both"/>
              <w:rPr>
                <w:sz w:val="18"/>
                <w:szCs w:val="18"/>
                <w:lang w:val="en-US"/>
              </w:rPr>
            </w:pPr>
            <w:r w:rsidRPr="004510D6">
              <w:rPr>
                <w:rFonts w:hint="eastAsia"/>
                <w:sz w:val="18"/>
                <w:szCs w:val="18"/>
                <w:lang w:val="en-US"/>
              </w:rPr>
              <w:t>(i) an independent laboratory;</w:t>
            </w:r>
          </w:p>
          <w:p w14:paraId="28F63C2B" w14:textId="77777777" w:rsidR="000E1088" w:rsidRPr="004510D6" w:rsidRDefault="000E1088" w:rsidP="000E1088">
            <w:pPr>
              <w:jc w:val="both"/>
              <w:rPr>
                <w:sz w:val="18"/>
                <w:szCs w:val="18"/>
                <w:lang w:val="en-US"/>
              </w:rPr>
            </w:pPr>
            <w:r w:rsidRPr="004510D6">
              <w:rPr>
                <w:rFonts w:hint="eastAsia"/>
                <w:sz w:val="18"/>
                <w:szCs w:val="18"/>
                <w:lang w:val="en-US"/>
              </w:rPr>
              <w:t>or</w:t>
            </w:r>
          </w:p>
          <w:p w14:paraId="096EF346" w14:textId="77777777" w:rsidR="000E1088" w:rsidRPr="004510D6" w:rsidRDefault="000E1088" w:rsidP="000E1088">
            <w:pPr>
              <w:jc w:val="both"/>
              <w:rPr>
                <w:sz w:val="18"/>
                <w:szCs w:val="18"/>
                <w:lang w:val="en-US"/>
              </w:rPr>
            </w:pPr>
            <w:r w:rsidRPr="004510D6">
              <w:rPr>
                <w:rFonts w:hint="eastAsia"/>
                <w:sz w:val="18"/>
                <w:szCs w:val="18"/>
                <w:lang w:val="en-US"/>
              </w:rPr>
              <w:t>(ii) a laboratory belonging to a seed company.</w:t>
            </w:r>
          </w:p>
          <w:p w14:paraId="00777A02" w14:textId="77777777" w:rsidR="000E1088" w:rsidRPr="004510D6" w:rsidRDefault="000E1088" w:rsidP="000E1088">
            <w:pPr>
              <w:jc w:val="both"/>
              <w:rPr>
                <w:sz w:val="18"/>
                <w:szCs w:val="18"/>
                <w:lang w:val="en-US"/>
              </w:rPr>
            </w:pPr>
            <w:r w:rsidRPr="004510D6">
              <w:rPr>
                <w:rFonts w:hint="eastAsia"/>
                <w:sz w:val="18"/>
                <w:szCs w:val="18"/>
                <w:lang w:val="en-US"/>
              </w:rPr>
              <w:t>In the case referred to in (ii), the laboratory may carry out seed testing only on seed lots produced on behalf of the seed company to which it belongs, unless it has been otherwise agreed between that company, the applicant for certification and the seed certification authority.</w:t>
            </w:r>
          </w:p>
        </w:tc>
        <w:tc>
          <w:tcPr>
            <w:tcW w:w="324" w:type="pct"/>
            <w:shd w:val="clear" w:color="auto" w:fill="FFFFFF" w:themeFill="background1"/>
          </w:tcPr>
          <w:p w14:paraId="02904D56" w14:textId="02B37822" w:rsidR="000E1088" w:rsidRPr="004510D6" w:rsidRDefault="000E1088" w:rsidP="000E1088">
            <w:pPr>
              <w:jc w:val="both"/>
              <w:rPr>
                <w:rFonts w:eastAsia="MS Mincho"/>
                <w:sz w:val="18"/>
                <w:szCs w:val="18"/>
                <w:lang w:val="en-US"/>
              </w:rPr>
            </w:pPr>
            <w:r>
              <w:rPr>
                <w:rFonts w:eastAsia="MS Mincho"/>
                <w:sz w:val="18"/>
                <w:szCs w:val="18"/>
                <w:lang w:val="sr-Cyrl-RS"/>
              </w:rPr>
              <w:t>8.3</w:t>
            </w:r>
          </w:p>
        </w:tc>
        <w:tc>
          <w:tcPr>
            <w:tcW w:w="1170" w:type="pct"/>
            <w:shd w:val="clear" w:color="auto" w:fill="FFFFFF" w:themeFill="background1"/>
          </w:tcPr>
          <w:p w14:paraId="74F38EF8" w14:textId="395DE3AD" w:rsidR="000E1088" w:rsidRPr="004510D6" w:rsidRDefault="000E1088" w:rsidP="000E1088">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shd w:val="clear" w:color="auto" w:fill="FFFFFF" w:themeFill="background1"/>
          </w:tcPr>
          <w:p w14:paraId="3EC0A44F" w14:textId="71120491" w:rsidR="000E1088" w:rsidRPr="004510D6" w:rsidRDefault="000E1088" w:rsidP="000E1088">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0FB05E8" w14:textId="5B46127B" w:rsidR="000E1088" w:rsidRPr="004510D6" w:rsidRDefault="000E1088" w:rsidP="000E1088">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717" w:type="pct"/>
            <w:shd w:val="clear" w:color="auto" w:fill="FFFFFF" w:themeFill="background1"/>
          </w:tcPr>
          <w:p w14:paraId="7F6C3EB1" w14:textId="2A3FD06D" w:rsidR="000E1088" w:rsidRPr="004510D6" w:rsidRDefault="000E1088" w:rsidP="000E1088">
            <w:pPr>
              <w:jc w:val="both"/>
              <w:rPr>
                <w:rFonts w:eastAsia="MS Mincho"/>
                <w:sz w:val="18"/>
                <w:szCs w:val="18"/>
                <w:lang w:val="en-US"/>
              </w:rPr>
            </w:pPr>
          </w:p>
        </w:tc>
      </w:tr>
      <w:tr w:rsidR="000E1088" w:rsidRPr="004510D6" w14:paraId="3F4EF7C8" w14:textId="77777777" w:rsidTr="000E1088">
        <w:tc>
          <w:tcPr>
            <w:tcW w:w="370" w:type="pct"/>
            <w:shd w:val="clear" w:color="auto" w:fill="auto"/>
          </w:tcPr>
          <w:p w14:paraId="0BF1FBC2" w14:textId="57E8E0CA" w:rsidR="000E1088" w:rsidRPr="000E1088" w:rsidRDefault="000E1088" w:rsidP="000E1088">
            <w:pPr>
              <w:rPr>
                <w:sz w:val="18"/>
                <w:szCs w:val="18"/>
                <w:lang w:val="sr-Cyrl-RS"/>
              </w:rPr>
            </w:pPr>
            <w:r>
              <w:rPr>
                <w:sz w:val="18"/>
                <w:szCs w:val="18"/>
                <w:lang w:val="sr-Cyrl-RS"/>
              </w:rPr>
              <w:t>2.4</w:t>
            </w:r>
            <w:r w:rsidR="00CC194F">
              <w:rPr>
                <w:sz w:val="18"/>
                <w:szCs w:val="18"/>
                <w:lang w:val="en-US"/>
              </w:rPr>
              <w:t>Bd</w:t>
            </w:r>
          </w:p>
        </w:tc>
        <w:tc>
          <w:tcPr>
            <w:tcW w:w="1159" w:type="pct"/>
            <w:shd w:val="clear" w:color="auto" w:fill="auto"/>
          </w:tcPr>
          <w:p w14:paraId="5D53F28E" w14:textId="77777777" w:rsidR="000E1088" w:rsidRPr="004510D6" w:rsidRDefault="000E1088" w:rsidP="000E1088">
            <w:pPr>
              <w:jc w:val="both"/>
              <w:rPr>
                <w:sz w:val="18"/>
                <w:szCs w:val="18"/>
                <w:lang w:val="en-US"/>
              </w:rPr>
            </w:pPr>
            <w:r w:rsidRPr="004510D6">
              <w:rPr>
                <w:rFonts w:hint="eastAsia"/>
                <w:sz w:val="18"/>
                <w:szCs w:val="18"/>
                <w:lang w:val="en-US"/>
              </w:rPr>
              <w:t>(d) The seed-testing laboratory</w:t>
            </w:r>
            <w:r w:rsidRPr="004510D6">
              <w:rPr>
                <w:rFonts w:hint="eastAsia"/>
                <w:sz w:val="18"/>
                <w:szCs w:val="18"/>
                <w:lang w:val="en-US"/>
              </w:rPr>
              <w:t>’</w:t>
            </w:r>
            <w:r w:rsidRPr="004510D6">
              <w:rPr>
                <w:rFonts w:hint="eastAsia"/>
                <w:sz w:val="18"/>
                <w:szCs w:val="18"/>
                <w:lang w:val="en-US"/>
              </w:rPr>
              <w:t>s performance of seed testing shall be subject to appropriate supervision by the seed certification authority.</w:t>
            </w:r>
          </w:p>
        </w:tc>
        <w:tc>
          <w:tcPr>
            <w:tcW w:w="324" w:type="pct"/>
            <w:shd w:val="clear" w:color="auto" w:fill="FFFFFF" w:themeFill="background1"/>
          </w:tcPr>
          <w:p w14:paraId="788D0A73" w14:textId="40A43126" w:rsidR="000E1088" w:rsidRPr="004510D6" w:rsidRDefault="000E1088" w:rsidP="000E1088">
            <w:pPr>
              <w:jc w:val="both"/>
              <w:rPr>
                <w:rFonts w:eastAsia="MS Mincho"/>
                <w:sz w:val="18"/>
                <w:szCs w:val="18"/>
                <w:lang w:val="en-US"/>
              </w:rPr>
            </w:pPr>
            <w:r>
              <w:rPr>
                <w:rFonts w:eastAsia="MS Mincho"/>
                <w:sz w:val="18"/>
                <w:szCs w:val="18"/>
                <w:lang w:val="sr-Cyrl-RS"/>
              </w:rPr>
              <w:t>8.3</w:t>
            </w:r>
          </w:p>
        </w:tc>
        <w:tc>
          <w:tcPr>
            <w:tcW w:w="1170" w:type="pct"/>
            <w:shd w:val="clear" w:color="auto" w:fill="FFFFFF" w:themeFill="background1"/>
          </w:tcPr>
          <w:p w14:paraId="55D6C7F3" w14:textId="364E69A3" w:rsidR="000E1088" w:rsidRPr="004510D6" w:rsidRDefault="000E1088" w:rsidP="000E1088">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16" w:type="pct"/>
            <w:shd w:val="clear" w:color="auto" w:fill="FFFFFF" w:themeFill="background1"/>
          </w:tcPr>
          <w:p w14:paraId="2BC19DF4" w14:textId="5BC0C335" w:rsidR="000E1088" w:rsidRPr="004510D6" w:rsidRDefault="000E1088" w:rsidP="000E1088">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037E2D3" w14:textId="0D0DBA13" w:rsidR="000E1088" w:rsidRPr="004510D6" w:rsidRDefault="000E1088" w:rsidP="000E1088">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717" w:type="pct"/>
            <w:shd w:val="clear" w:color="auto" w:fill="FFFFFF" w:themeFill="background1"/>
          </w:tcPr>
          <w:p w14:paraId="3DD569F7" w14:textId="62A81B01" w:rsidR="000E1088" w:rsidRPr="004510D6" w:rsidRDefault="000E1088" w:rsidP="000E1088">
            <w:pPr>
              <w:jc w:val="both"/>
              <w:rPr>
                <w:rFonts w:eastAsia="MS Mincho"/>
                <w:sz w:val="18"/>
                <w:szCs w:val="18"/>
                <w:lang w:val="en-US"/>
              </w:rPr>
            </w:pPr>
          </w:p>
        </w:tc>
      </w:tr>
      <w:tr w:rsidR="000E1088" w:rsidRPr="004510D6" w14:paraId="5F652C74" w14:textId="77777777" w:rsidTr="000E1088">
        <w:tc>
          <w:tcPr>
            <w:tcW w:w="370" w:type="pct"/>
            <w:tcBorders>
              <w:bottom w:val="single" w:sz="4" w:space="0" w:color="000000"/>
            </w:tcBorders>
            <w:shd w:val="clear" w:color="auto" w:fill="auto"/>
          </w:tcPr>
          <w:p w14:paraId="53847F55" w14:textId="1C048538" w:rsidR="000E1088" w:rsidRPr="000E1088" w:rsidRDefault="000E1088" w:rsidP="000E1088">
            <w:pPr>
              <w:rPr>
                <w:rFonts w:eastAsia="MS Mincho"/>
                <w:sz w:val="18"/>
                <w:szCs w:val="18"/>
                <w:lang w:val="sr-Cyrl-RS"/>
              </w:rPr>
            </w:pPr>
            <w:r>
              <w:rPr>
                <w:sz w:val="18"/>
                <w:szCs w:val="18"/>
                <w:lang w:val="sr-Cyrl-RS"/>
              </w:rPr>
              <w:t>2.4</w:t>
            </w:r>
            <w:r w:rsidR="003B6603">
              <w:rPr>
                <w:sz w:val="18"/>
                <w:szCs w:val="18"/>
                <w:lang w:val="en-US"/>
              </w:rPr>
              <w:t>Be</w:t>
            </w:r>
            <w:r>
              <w:rPr>
                <w:sz w:val="18"/>
                <w:szCs w:val="18"/>
                <w:lang w:val="sr-Cyrl-RS"/>
              </w:rPr>
              <w:t>.</w:t>
            </w:r>
          </w:p>
        </w:tc>
        <w:tc>
          <w:tcPr>
            <w:tcW w:w="1159" w:type="pct"/>
            <w:tcBorders>
              <w:bottom w:val="single" w:sz="4" w:space="0" w:color="000000"/>
            </w:tcBorders>
            <w:shd w:val="clear" w:color="auto" w:fill="auto"/>
          </w:tcPr>
          <w:p w14:paraId="1D15CB41" w14:textId="77777777" w:rsidR="000E1088" w:rsidRPr="004510D6" w:rsidRDefault="000E1088" w:rsidP="000E1088">
            <w:pPr>
              <w:jc w:val="both"/>
              <w:rPr>
                <w:sz w:val="18"/>
                <w:szCs w:val="18"/>
                <w:lang w:val="en-US"/>
              </w:rPr>
            </w:pPr>
            <w:r w:rsidRPr="004510D6">
              <w:rPr>
                <w:rFonts w:hint="eastAsia"/>
                <w:sz w:val="18"/>
                <w:szCs w:val="18"/>
                <w:lang w:val="en-US"/>
              </w:rPr>
              <w:t xml:space="preserve">(e) For the purposes of the supervision referred to in (d) a proportion of the seed lots entered for the official certification shall be check-tested by official seed testing. That proportion shall in principle be as evenly spread as possible over natural </w:t>
            </w:r>
            <w:r w:rsidRPr="004510D6">
              <w:rPr>
                <w:rFonts w:hint="eastAsia"/>
                <w:sz w:val="18"/>
                <w:szCs w:val="18"/>
                <w:lang w:val="en-US"/>
              </w:rPr>
              <w:lastRenderedPageBreak/>
              <w:t>and legal persons entering seed for certification and the species entered but may also be oriented to eliminate specific doubts. That proportion shall be at least 5 %.</w:t>
            </w:r>
          </w:p>
        </w:tc>
        <w:tc>
          <w:tcPr>
            <w:tcW w:w="324" w:type="pct"/>
            <w:tcBorders>
              <w:bottom w:val="single" w:sz="4" w:space="0" w:color="000000"/>
            </w:tcBorders>
            <w:shd w:val="clear" w:color="auto" w:fill="FFFFFF" w:themeFill="background1"/>
          </w:tcPr>
          <w:p w14:paraId="68233B40" w14:textId="55FEF021" w:rsidR="000E1088" w:rsidRPr="004510D6" w:rsidRDefault="000E1088" w:rsidP="000E1088">
            <w:pPr>
              <w:jc w:val="both"/>
              <w:rPr>
                <w:rFonts w:eastAsia="MS Mincho"/>
                <w:sz w:val="18"/>
                <w:szCs w:val="18"/>
                <w:lang w:val="en-US"/>
              </w:rPr>
            </w:pPr>
            <w:r>
              <w:rPr>
                <w:rFonts w:eastAsia="MS Mincho"/>
                <w:sz w:val="18"/>
                <w:szCs w:val="18"/>
                <w:lang w:val="sr-Cyrl-RS"/>
              </w:rPr>
              <w:lastRenderedPageBreak/>
              <w:t>22.4</w:t>
            </w:r>
          </w:p>
        </w:tc>
        <w:tc>
          <w:tcPr>
            <w:tcW w:w="1170" w:type="pct"/>
            <w:tcBorders>
              <w:bottom w:val="single" w:sz="4" w:space="0" w:color="000000"/>
            </w:tcBorders>
            <w:shd w:val="clear" w:color="auto" w:fill="FFFFFF" w:themeFill="background1"/>
          </w:tcPr>
          <w:p w14:paraId="2AA500C2" w14:textId="6441C19B" w:rsidR="000E1088" w:rsidRPr="004510D6" w:rsidRDefault="000E1088" w:rsidP="000E108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tcBorders>
              <w:bottom w:val="single" w:sz="4" w:space="0" w:color="000000"/>
            </w:tcBorders>
            <w:shd w:val="clear" w:color="auto" w:fill="FFFFFF" w:themeFill="background1"/>
          </w:tcPr>
          <w:p w14:paraId="171AEBA5" w14:textId="145D2F51" w:rsidR="000E1088" w:rsidRPr="004510D6" w:rsidRDefault="000E1088" w:rsidP="000E1088">
            <w:pPr>
              <w:jc w:val="center"/>
              <w:rPr>
                <w:rFonts w:eastAsia="MS Mincho"/>
                <w:b/>
                <w:bCs/>
                <w:sz w:val="18"/>
                <w:szCs w:val="18"/>
                <w:lang w:val="en-US"/>
              </w:rPr>
            </w:pPr>
            <w:r>
              <w:rPr>
                <w:rFonts w:eastAsia="MS Mincho"/>
                <w:b/>
                <w:bCs/>
                <w:sz w:val="18"/>
                <w:szCs w:val="18"/>
                <w:lang w:val="sr-Cyrl-RS"/>
              </w:rPr>
              <w:t>ДУ</w:t>
            </w:r>
          </w:p>
        </w:tc>
        <w:tc>
          <w:tcPr>
            <w:tcW w:w="844" w:type="pct"/>
            <w:tcBorders>
              <w:bottom w:val="single" w:sz="4" w:space="0" w:color="000000"/>
            </w:tcBorders>
            <w:shd w:val="clear" w:color="auto" w:fill="FFFFFF" w:themeFill="background1"/>
          </w:tcPr>
          <w:p w14:paraId="2A87DA5C" w14:textId="55ECEABA" w:rsidR="000E1088" w:rsidRPr="004510D6" w:rsidRDefault="000E1088" w:rsidP="000E108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tcBorders>
              <w:bottom w:val="single" w:sz="4" w:space="0" w:color="000000"/>
            </w:tcBorders>
            <w:shd w:val="clear" w:color="auto" w:fill="FFFFFF" w:themeFill="background1"/>
          </w:tcPr>
          <w:p w14:paraId="7ECED242" w14:textId="7CF5B32A" w:rsidR="000E1088" w:rsidRPr="004510D6" w:rsidRDefault="000E1088" w:rsidP="000E1088">
            <w:pPr>
              <w:jc w:val="both"/>
              <w:rPr>
                <w:rFonts w:eastAsia="MS Mincho"/>
                <w:sz w:val="18"/>
                <w:szCs w:val="18"/>
                <w:lang w:val="en-US"/>
              </w:rPr>
            </w:pPr>
          </w:p>
        </w:tc>
      </w:tr>
      <w:tr w:rsidR="000E1088" w:rsidRPr="004510D6" w14:paraId="3B48FA01" w14:textId="77777777" w:rsidTr="000E1088">
        <w:trPr>
          <w:trHeight w:val="620"/>
        </w:trPr>
        <w:tc>
          <w:tcPr>
            <w:tcW w:w="370" w:type="pct"/>
            <w:shd w:val="clear" w:color="auto" w:fill="auto"/>
          </w:tcPr>
          <w:p w14:paraId="47674F5B" w14:textId="604A2C32" w:rsidR="000E1088" w:rsidRPr="000E1088" w:rsidRDefault="000E1088" w:rsidP="000E1088">
            <w:pPr>
              <w:rPr>
                <w:rFonts w:eastAsia="MS Mincho"/>
                <w:sz w:val="18"/>
                <w:szCs w:val="18"/>
                <w:lang w:val="sr-Cyrl-RS"/>
              </w:rPr>
            </w:pPr>
            <w:r>
              <w:rPr>
                <w:sz w:val="18"/>
                <w:szCs w:val="18"/>
                <w:lang w:val="sr-Cyrl-RS"/>
              </w:rPr>
              <w:t>2.4</w:t>
            </w:r>
            <w:r w:rsidR="003B6603">
              <w:rPr>
                <w:sz w:val="18"/>
                <w:szCs w:val="18"/>
                <w:lang w:val="en-US"/>
              </w:rPr>
              <w:t>Bf</w:t>
            </w:r>
            <w:r>
              <w:rPr>
                <w:sz w:val="18"/>
                <w:szCs w:val="18"/>
                <w:lang w:val="sr-Cyrl-RS"/>
              </w:rPr>
              <w:t>.</w:t>
            </w:r>
          </w:p>
        </w:tc>
        <w:tc>
          <w:tcPr>
            <w:tcW w:w="1159" w:type="pct"/>
            <w:shd w:val="clear" w:color="auto" w:fill="auto"/>
          </w:tcPr>
          <w:p w14:paraId="2B49DDD6" w14:textId="0F74B09F" w:rsidR="000E1088" w:rsidRPr="004510D6" w:rsidRDefault="000E1088" w:rsidP="002E21E1">
            <w:pPr>
              <w:jc w:val="both"/>
              <w:rPr>
                <w:b/>
                <w:bCs/>
                <w:sz w:val="18"/>
                <w:szCs w:val="18"/>
                <w:lang w:val="en-US"/>
              </w:rPr>
            </w:pPr>
            <w:r w:rsidRPr="004510D6">
              <w:rPr>
                <w:rFonts w:hint="eastAsia"/>
                <w:sz w:val="18"/>
                <w:szCs w:val="18"/>
                <w:lang w:val="en-U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seed-testing laboratories who are found guilty of deliberately or negligently contravening the rules governing official examinations. The Member States shall ensure that any certification of the seed examined is annulled in the event of such contravention unless it can be shown that such seed still meets all relevant requirements.</w:t>
            </w:r>
          </w:p>
        </w:tc>
        <w:tc>
          <w:tcPr>
            <w:tcW w:w="324" w:type="pct"/>
            <w:shd w:val="clear" w:color="auto" w:fill="FFFFFF" w:themeFill="background1"/>
          </w:tcPr>
          <w:p w14:paraId="4BD02AC4" w14:textId="38CFE6D2" w:rsidR="000E1088" w:rsidRPr="004510D6" w:rsidRDefault="000E1088" w:rsidP="000E1088">
            <w:pPr>
              <w:jc w:val="both"/>
              <w:rPr>
                <w:rFonts w:eastAsia="MS Mincho"/>
                <w:sz w:val="18"/>
                <w:szCs w:val="18"/>
                <w:lang w:val="en-US"/>
              </w:rPr>
            </w:pPr>
            <w:r>
              <w:rPr>
                <w:rFonts w:eastAsia="MS Mincho"/>
                <w:sz w:val="18"/>
                <w:szCs w:val="18"/>
                <w:lang w:val="sr-Cyrl-RS"/>
              </w:rPr>
              <w:t>23.6</w:t>
            </w:r>
          </w:p>
        </w:tc>
        <w:tc>
          <w:tcPr>
            <w:tcW w:w="1170" w:type="pct"/>
            <w:tcBorders>
              <w:bottom w:val="single" w:sz="4" w:space="0" w:color="000000"/>
            </w:tcBorders>
            <w:shd w:val="clear" w:color="auto" w:fill="FFFFFF" w:themeFill="background1"/>
          </w:tcPr>
          <w:p w14:paraId="0C057ABF" w14:textId="3F785BC6" w:rsidR="000E1088" w:rsidRPr="004510D6" w:rsidRDefault="000E1088" w:rsidP="000E1088">
            <w:pPr>
              <w:jc w:val="both"/>
              <w:rPr>
                <w:sz w:val="18"/>
                <w:szCs w:val="18"/>
                <w:lang w:val="en-US"/>
              </w:rPr>
            </w:pPr>
            <w:r w:rsidRPr="00AB12A3">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16" w:type="pct"/>
            <w:shd w:val="clear" w:color="auto" w:fill="FFFFFF" w:themeFill="background1"/>
          </w:tcPr>
          <w:p w14:paraId="4942A72F" w14:textId="5D964BEB" w:rsidR="000E1088" w:rsidRPr="004510D6" w:rsidRDefault="000E1088" w:rsidP="000E1088">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C2DF88F" w14:textId="2128CCE5" w:rsidR="000E1088" w:rsidRPr="004510D6" w:rsidRDefault="000E1088" w:rsidP="000E1088">
            <w:pPr>
              <w:jc w:val="both"/>
              <w:rPr>
                <w:rFonts w:eastAsia="MS Mincho"/>
                <w:sz w:val="18"/>
                <w:szCs w:val="18"/>
                <w:lang w:val="en-US"/>
              </w:rPr>
            </w:pPr>
          </w:p>
        </w:tc>
        <w:tc>
          <w:tcPr>
            <w:tcW w:w="717" w:type="pct"/>
            <w:shd w:val="clear" w:color="auto" w:fill="FFFFFF" w:themeFill="background1"/>
          </w:tcPr>
          <w:p w14:paraId="1D149FF3" w14:textId="084DA14B" w:rsidR="000E1088" w:rsidRPr="004510D6" w:rsidRDefault="000E1088" w:rsidP="000E1088">
            <w:pPr>
              <w:jc w:val="both"/>
              <w:rPr>
                <w:rFonts w:eastAsia="MS Mincho"/>
                <w:sz w:val="18"/>
                <w:szCs w:val="18"/>
                <w:lang w:val="en-US"/>
              </w:rPr>
            </w:pPr>
          </w:p>
        </w:tc>
      </w:tr>
      <w:tr w:rsidR="00F5777E" w:rsidRPr="004510D6" w14:paraId="6D19DE9B" w14:textId="77777777" w:rsidTr="0069540C">
        <w:tc>
          <w:tcPr>
            <w:tcW w:w="370" w:type="pct"/>
            <w:shd w:val="clear" w:color="auto" w:fill="auto"/>
          </w:tcPr>
          <w:p w14:paraId="59B2FD7C" w14:textId="17920629" w:rsidR="00F5777E" w:rsidRPr="00E954D8" w:rsidRDefault="00E954D8" w:rsidP="00632493">
            <w:pPr>
              <w:rPr>
                <w:sz w:val="18"/>
                <w:szCs w:val="18"/>
                <w:lang w:val="sr-Cyrl-RS"/>
              </w:rPr>
            </w:pPr>
            <w:r>
              <w:rPr>
                <w:sz w:val="18"/>
                <w:szCs w:val="18"/>
                <w:lang w:val="sr-Cyrl-RS"/>
              </w:rPr>
              <w:t>3.1.</w:t>
            </w:r>
          </w:p>
        </w:tc>
        <w:tc>
          <w:tcPr>
            <w:tcW w:w="1159" w:type="pct"/>
            <w:shd w:val="clear" w:color="auto" w:fill="auto"/>
          </w:tcPr>
          <w:p w14:paraId="42B35770" w14:textId="77777777" w:rsidR="00F5777E" w:rsidRPr="004510D6" w:rsidRDefault="00F5777E" w:rsidP="00632493">
            <w:pPr>
              <w:jc w:val="both"/>
              <w:rPr>
                <w:sz w:val="18"/>
                <w:szCs w:val="18"/>
                <w:lang w:val="en-US"/>
              </w:rPr>
            </w:pPr>
            <w:r w:rsidRPr="004510D6">
              <w:rPr>
                <w:rFonts w:hint="eastAsia"/>
                <w:sz w:val="18"/>
                <w:szCs w:val="18"/>
                <w:lang w:val="en-US"/>
              </w:rPr>
              <w:t>1.  Member States shall provide that vegetable seed may no be certified, verified as standard seed and marketed unless the variety is officially accepted in one or more Member States.</w:t>
            </w:r>
          </w:p>
        </w:tc>
        <w:tc>
          <w:tcPr>
            <w:tcW w:w="324" w:type="pct"/>
            <w:shd w:val="clear" w:color="auto" w:fill="auto"/>
          </w:tcPr>
          <w:p w14:paraId="752E31E9" w14:textId="6DEC7720" w:rsidR="00F5777E" w:rsidRPr="00837AC2" w:rsidRDefault="0069540C" w:rsidP="00632493">
            <w:pPr>
              <w:jc w:val="both"/>
              <w:rPr>
                <w:rFonts w:eastAsia="MS Mincho"/>
                <w:sz w:val="18"/>
                <w:szCs w:val="18"/>
                <w:lang w:val="en-US"/>
              </w:rPr>
            </w:pPr>
            <w:r>
              <w:rPr>
                <w:rFonts w:eastAsia="MS Mincho"/>
                <w:sz w:val="18"/>
                <w:szCs w:val="18"/>
                <w:lang w:val="sr-Cyrl-RS"/>
              </w:rPr>
              <w:t>19.1.1</w:t>
            </w:r>
            <w:r w:rsidR="00837AC2">
              <w:rPr>
                <w:rFonts w:eastAsia="MS Mincho"/>
                <w:sz w:val="18"/>
                <w:szCs w:val="18"/>
                <w:lang w:val="en-US"/>
              </w:rPr>
              <w:t>)</w:t>
            </w:r>
          </w:p>
        </w:tc>
        <w:tc>
          <w:tcPr>
            <w:tcW w:w="1170" w:type="pct"/>
            <w:shd w:val="clear" w:color="auto" w:fill="auto"/>
          </w:tcPr>
          <w:p w14:paraId="3CEAD5D3" w14:textId="77777777" w:rsidR="0069540C" w:rsidRPr="00EE7D37" w:rsidRDefault="0069540C" w:rsidP="0069540C">
            <w:pPr>
              <w:jc w:val="both"/>
              <w:rPr>
                <w:sz w:val="18"/>
                <w:szCs w:val="18"/>
                <w:lang w:val="sr-Cyrl-RS"/>
              </w:rPr>
            </w:pPr>
            <w:r w:rsidRPr="00EE7D37">
              <w:rPr>
                <w:sz w:val="18"/>
                <w:szCs w:val="18"/>
                <w:lang w:val="sr-Cyrl-RS"/>
              </w:rPr>
              <w:t>Произвођач семена може да производи семе:</w:t>
            </w:r>
          </w:p>
          <w:p w14:paraId="083DA9C4" w14:textId="304F8440" w:rsidR="00F5777E" w:rsidRPr="00EE7D37" w:rsidRDefault="0069540C" w:rsidP="0069540C">
            <w:pPr>
              <w:jc w:val="both"/>
              <w:rPr>
                <w:sz w:val="18"/>
                <w:szCs w:val="18"/>
                <w:lang w:val="sr-Cyrl-RS"/>
              </w:rPr>
            </w:pPr>
            <w:r w:rsidRPr="00EE7D37">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0A669E4" w14:textId="09F2FEC2" w:rsidR="00F5777E" w:rsidRPr="0069540C" w:rsidRDefault="0069540C" w:rsidP="00632493">
            <w:pPr>
              <w:jc w:val="center"/>
              <w:rPr>
                <w:rFonts w:eastAsia="MS Mincho"/>
                <w:b/>
                <w:bCs/>
                <w:sz w:val="18"/>
                <w:szCs w:val="18"/>
                <w:lang w:val="sr-Cyrl-RS"/>
              </w:rPr>
            </w:pPr>
            <w:r>
              <w:rPr>
                <w:rFonts w:eastAsia="MS Mincho"/>
                <w:b/>
                <w:bCs/>
                <w:sz w:val="18"/>
                <w:szCs w:val="18"/>
                <w:lang w:val="sr-Cyrl-RS"/>
              </w:rPr>
              <w:t>ПУ</w:t>
            </w:r>
          </w:p>
        </w:tc>
        <w:tc>
          <w:tcPr>
            <w:tcW w:w="844" w:type="pct"/>
          </w:tcPr>
          <w:p w14:paraId="0CC2ECF7" w14:textId="77777777" w:rsidR="00F5777E" w:rsidRPr="004510D6" w:rsidRDefault="00F5777E" w:rsidP="00632493">
            <w:pPr>
              <w:jc w:val="both"/>
              <w:rPr>
                <w:rFonts w:eastAsia="MS Mincho"/>
                <w:sz w:val="18"/>
                <w:szCs w:val="18"/>
                <w:lang w:val="en-US"/>
              </w:rPr>
            </w:pPr>
          </w:p>
        </w:tc>
        <w:tc>
          <w:tcPr>
            <w:tcW w:w="717" w:type="pct"/>
            <w:shd w:val="clear" w:color="auto" w:fill="auto"/>
          </w:tcPr>
          <w:p w14:paraId="4B3937AE" w14:textId="16AD2DCE" w:rsidR="00F5777E" w:rsidRPr="004510D6" w:rsidRDefault="00F5777E" w:rsidP="00632493">
            <w:pPr>
              <w:jc w:val="both"/>
              <w:rPr>
                <w:rFonts w:eastAsia="MS Mincho"/>
                <w:sz w:val="18"/>
                <w:szCs w:val="18"/>
                <w:lang w:val="en-US"/>
              </w:rPr>
            </w:pPr>
          </w:p>
        </w:tc>
      </w:tr>
      <w:tr w:rsidR="00D132F5" w:rsidRPr="004510D6" w14:paraId="63BB870D" w14:textId="77777777" w:rsidTr="00C0526A">
        <w:tc>
          <w:tcPr>
            <w:tcW w:w="370" w:type="pct"/>
            <w:shd w:val="clear" w:color="auto" w:fill="auto"/>
          </w:tcPr>
          <w:p w14:paraId="147DDCB1" w14:textId="266D4355" w:rsidR="00D132F5" w:rsidRPr="00D132F5" w:rsidRDefault="00D132F5" w:rsidP="00D132F5">
            <w:pPr>
              <w:rPr>
                <w:sz w:val="18"/>
                <w:szCs w:val="18"/>
                <w:lang w:val="sr-Cyrl-RS"/>
              </w:rPr>
            </w:pPr>
            <w:r>
              <w:rPr>
                <w:sz w:val="18"/>
                <w:szCs w:val="18"/>
                <w:lang w:val="sr-Cyrl-RS"/>
              </w:rPr>
              <w:t>3.2.</w:t>
            </w:r>
          </w:p>
        </w:tc>
        <w:tc>
          <w:tcPr>
            <w:tcW w:w="1159" w:type="pct"/>
            <w:shd w:val="clear" w:color="auto" w:fill="auto"/>
          </w:tcPr>
          <w:p w14:paraId="3B8839DC" w14:textId="77777777" w:rsidR="00D132F5" w:rsidRPr="004510D6" w:rsidRDefault="00D132F5" w:rsidP="00D132F5">
            <w:pPr>
              <w:jc w:val="both"/>
              <w:rPr>
                <w:sz w:val="18"/>
                <w:szCs w:val="18"/>
                <w:lang w:val="en-US"/>
              </w:rPr>
            </w:pPr>
            <w:r w:rsidRPr="004510D6">
              <w:rPr>
                <w:rFonts w:hint="eastAsia"/>
                <w:sz w:val="18"/>
                <w:szCs w:val="18"/>
                <w:lang w:val="en-US"/>
              </w:rPr>
              <w:t>2.  Each Member State shall establish one or more catalogues of the varieties officially accepted for certification, verification as standard seed and marketing in its territory. The catalogues shall be subdivided according to varieties:</w:t>
            </w:r>
          </w:p>
        </w:tc>
        <w:tc>
          <w:tcPr>
            <w:tcW w:w="324" w:type="pct"/>
            <w:shd w:val="clear" w:color="auto" w:fill="auto"/>
          </w:tcPr>
          <w:p w14:paraId="7420724D" w14:textId="77777777" w:rsidR="00D132F5" w:rsidRPr="004510D6" w:rsidRDefault="00D132F5" w:rsidP="00D132F5">
            <w:pPr>
              <w:jc w:val="both"/>
              <w:rPr>
                <w:rFonts w:eastAsia="MS Mincho"/>
                <w:sz w:val="18"/>
                <w:szCs w:val="18"/>
                <w:lang w:val="en-US"/>
              </w:rPr>
            </w:pPr>
          </w:p>
        </w:tc>
        <w:tc>
          <w:tcPr>
            <w:tcW w:w="1170" w:type="pct"/>
            <w:shd w:val="clear" w:color="auto" w:fill="auto"/>
          </w:tcPr>
          <w:p w14:paraId="1BCDFBD2" w14:textId="77777777" w:rsidR="00D132F5" w:rsidRPr="004510D6" w:rsidRDefault="00D132F5" w:rsidP="00D132F5">
            <w:pPr>
              <w:jc w:val="both"/>
              <w:rPr>
                <w:sz w:val="18"/>
                <w:szCs w:val="18"/>
                <w:lang w:val="en-US"/>
              </w:rPr>
            </w:pPr>
          </w:p>
        </w:tc>
        <w:tc>
          <w:tcPr>
            <w:tcW w:w="416" w:type="pct"/>
            <w:shd w:val="clear" w:color="auto" w:fill="auto"/>
          </w:tcPr>
          <w:p w14:paraId="484266E7" w14:textId="789D6D1F" w:rsidR="00D132F5" w:rsidRPr="004510D6" w:rsidRDefault="00D132F5" w:rsidP="00D132F5">
            <w:pPr>
              <w:jc w:val="center"/>
              <w:rPr>
                <w:rFonts w:eastAsia="MS Mincho"/>
                <w:b/>
                <w:bCs/>
                <w:sz w:val="18"/>
                <w:szCs w:val="18"/>
                <w:lang w:val="en-US"/>
              </w:rPr>
            </w:pPr>
            <w:r>
              <w:rPr>
                <w:rFonts w:eastAsia="MS Mincho"/>
                <w:b/>
                <w:bCs/>
                <w:sz w:val="18"/>
                <w:szCs w:val="18"/>
                <w:lang w:val="sr-Cyrl-RS"/>
              </w:rPr>
              <w:t>НП</w:t>
            </w:r>
          </w:p>
        </w:tc>
        <w:tc>
          <w:tcPr>
            <w:tcW w:w="844" w:type="pct"/>
          </w:tcPr>
          <w:p w14:paraId="5D567848" w14:textId="4A703E2A" w:rsidR="00D132F5" w:rsidRPr="004510D6" w:rsidRDefault="00D132F5" w:rsidP="00D132F5">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6728DED" w14:textId="4F0DAD7E" w:rsidR="00D132F5" w:rsidRPr="004510D6" w:rsidRDefault="00D132F5" w:rsidP="00D132F5">
            <w:pPr>
              <w:jc w:val="both"/>
              <w:rPr>
                <w:rFonts w:eastAsia="MS Mincho"/>
                <w:sz w:val="18"/>
                <w:szCs w:val="18"/>
                <w:lang w:val="en-US"/>
              </w:rPr>
            </w:pPr>
          </w:p>
        </w:tc>
      </w:tr>
      <w:tr w:rsidR="00D132F5" w:rsidRPr="004510D6" w14:paraId="2AEC6B66" w14:textId="77777777" w:rsidTr="00C0526A">
        <w:tc>
          <w:tcPr>
            <w:tcW w:w="370" w:type="pct"/>
            <w:shd w:val="clear" w:color="auto" w:fill="auto"/>
          </w:tcPr>
          <w:p w14:paraId="2C38E247" w14:textId="474BDAC0" w:rsidR="00D132F5" w:rsidRPr="00D132F5" w:rsidRDefault="00D132F5" w:rsidP="00D132F5">
            <w:pPr>
              <w:rPr>
                <w:sz w:val="18"/>
                <w:szCs w:val="18"/>
                <w:lang w:val="sr-Cyrl-RS"/>
              </w:rPr>
            </w:pPr>
            <w:r>
              <w:rPr>
                <w:sz w:val="18"/>
                <w:szCs w:val="18"/>
                <w:lang w:val="sr-Cyrl-RS"/>
              </w:rPr>
              <w:t>3.2а.</w:t>
            </w:r>
          </w:p>
        </w:tc>
        <w:tc>
          <w:tcPr>
            <w:tcW w:w="1159" w:type="pct"/>
            <w:shd w:val="clear" w:color="auto" w:fill="auto"/>
          </w:tcPr>
          <w:p w14:paraId="1D4D8E7E" w14:textId="77777777" w:rsidR="00D132F5" w:rsidRPr="004510D6" w:rsidRDefault="00D132F5" w:rsidP="00D132F5">
            <w:pPr>
              <w:jc w:val="both"/>
              <w:rPr>
                <w:sz w:val="18"/>
                <w:szCs w:val="18"/>
                <w:lang w:val="en-US"/>
              </w:rPr>
            </w:pPr>
            <w:r w:rsidRPr="004510D6">
              <w:rPr>
                <w:rFonts w:hint="eastAsia"/>
                <w:sz w:val="18"/>
                <w:szCs w:val="18"/>
                <w:lang w:val="en-US"/>
              </w:rPr>
              <w:t xml:space="preserve">(a) whose seed may be certified as either </w:t>
            </w:r>
            <w:r w:rsidRPr="004510D6">
              <w:rPr>
                <w:rFonts w:hint="eastAsia"/>
                <w:sz w:val="18"/>
                <w:szCs w:val="18"/>
                <w:lang w:val="en-US"/>
              </w:rPr>
              <w:t>‘</w:t>
            </w:r>
            <w:r w:rsidRPr="004510D6">
              <w:rPr>
                <w:rFonts w:hint="eastAsia"/>
                <w:sz w:val="18"/>
                <w:szCs w:val="18"/>
                <w:lang w:val="en-US"/>
              </w:rPr>
              <w:t>basic seed</w:t>
            </w:r>
            <w:r w:rsidRPr="004510D6">
              <w:rPr>
                <w:rFonts w:hint="eastAsia"/>
                <w:sz w:val="18"/>
                <w:szCs w:val="18"/>
                <w:lang w:val="en-US"/>
              </w:rPr>
              <w:t>’</w:t>
            </w:r>
            <w:r w:rsidRPr="004510D6">
              <w:rPr>
                <w:rFonts w:hint="eastAsia"/>
                <w:sz w:val="18"/>
                <w:szCs w:val="18"/>
                <w:lang w:val="en-US"/>
              </w:rPr>
              <w:t xml:space="preserve"> or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 xml:space="preserve">, or may be verified as </w:t>
            </w:r>
            <w:r w:rsidRPr="004510D6">
              <w:rPr>
                <w:rFonts w:hint="eastAsia"/>
                <w:sz w:val="18"/>
                <w:szCs w:val="18"/>
                <w:lang w:val="en-US"/>
              </w:rPr>
              <w:t>‘</w:t>
            </w:r>
            <w:r w:rsidRPr="004510D6">
              <w:rPr>
                <w:rFonts w:hint="eastAsia"/>
                <w:sz w:val="18"/>
                <w:szCs w:val="18"/>
                <w:lang w:val="en-US"/>
              </w:rPr>
              <w:t>standard seed</w:t>
            </w:r>
            <w:r w:rsidRPr="004510D6">
              <w:rPr>
                <w:rFonts w:hint="eastAsia"/>
                <w:sz w:val="18"/>
                <w:szCs w:val="18"/>
                <w:lang w:val="en-US"/>
              </w:rPr>
              <w:t>’</w:t>
            </w:r>
            <w:r w:rsidRPr="004510D6">
              <w:rPr>
                <w:rFonts w:hint="eastAsia"/>
                <w:sz w:val="18"/>
                <w:szCs w:val="18"/>
                <w:lang w:val="en-US"/>
              </w:rPr>
              <w:t>, and</w:t>
            </w:r>
          </w:p>
        </w:tc>
        <w:tc>
          <w:tcPr>
            <w:tcW w:w="324" w:type="pct"/>
            <w:shd w:val="clear" w:color="auto" w:fill="auto"/>
          </w:tcPr>
          <w:p w14:paraId="4360434D" w14:textId="77777777" w:rsidR="00D132F5" w:rsidRPr="004510D6" w:rsidRDefault="00D132F5" w:rsidP="00D132F5">
            <w:pPr>
              <w:jc w:val="both"/>
              <w:rPr>
                <w:rFonts w:eastAsia="MS Mincho"/>
                <w:sz w:val="18"/>
                <w:szCs w:val="18"/>
                <w:lang w:val="en-US"/>
              </w:rPr>
            </w:pPr>
          </w:p>
        </w:tc>
        <w:tc>
          <w:tcPr>
            <w:tcW w:w="1170" w:type="pct"/>
            <w:shd w:val="clear" w:color="auto" w:fill="auto"/>
          </w:tcPr>
          <w:p w14:paraId="5F02BE68" w14:textId="77777777" w:rsidR="00D132F5" w:rsidRPr="004510D6" w:rsidRDefault="00D132F5" w:rsidP="00D132F5">
            <w:pPr>
              <w:jc w:val="both"/>
              <w:rPr>
                <w:sz w:val="18"/>
                <w:szCs w:val="18"/>
                <w:lang w:val="en-US"/>
              </w:rPr>
            </w:pPr>
          </w:p>
        </w:tc>
        <w:tc>
          <w:tcPr>
            <w:tcW w:w="416" w:type="pct"/>
            <w:shd w:val="clear" w:color="auto" w:fill="auto"/>
          </w:tcPr>
          <w:p w14:paraId="074F8908" w14:textId="6C559500" w:rsidR="00D132F5" w:rsidRPr="004510D6" w:rsidRDefault="00D132F5" w:rsidP="00D132F5">
            <w:pPr>
              <w:jc w:val="center"/>
              <w:rPr>
                <w:rFonts w:eastAsia="MS Mincho"/>
                <w:b/>
                <w:bCs/>
                <w:sz w:val="18"/>
                <w:szCs w:val="18"/>
                <w:lang w:val="en-US"/>
              </w:rPr>
            </w:pPr>
            <w:r>
              <w:rPr>
                <w:rFonts w:eastAsia="MS Mincho"/>
                <w:b/>
                <w:bCs/>
                <w:sz w:val="18"/>
                <w:szCs w:val="18"/>
                <w:lang w:val="sr-Cyrl-RS"/>
              </w:rPr>
              <w:t>НП</w:t>
            </w:r>
          </w:p>
        </w:tc>
        <w:tc>
          <w:tcPr>
            <w:tcW w:w="844" w:type="pct"/>
          </w:tcPr>
          <w:p w14:paraId="1BF61D21" w14:textId="2A422194" w:rsidR="00D132F5" w:rsidRPr="004510D6" w:rsidRDefault="00D132F5" w:rsidP="00D132F5">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148A4F1" w14:textId="460EF8EA" w:rsidR="00D132F5" w:rsidRPr="004510D6" w:rsidRDefault="00D132F5" w:rsidP="00D132F5">
            <w:pPr>
              <w:jc w:val="both"/>
              <w:rPr>
                <w:rFonts w:eastAsia="MS Mincho"/>
                <w:sz w:val="18"/>
                <w:szCs w:val="18"/>
                <w:lang w:val="en-US"/>
              </w:rPr>
            </w:pPr>
          </w:p>
        </w:tc>
      </w:tr>
      <w:tr w:rsidR="00E603D1" w:rsidRPr="004510D6" w14:paraId="61360A71" w14:textId="77777777" w:rsidTr="00C0526A">
        <w:tc>
          <w:tcPr>
            <w:tcW w:w="370" w:type="pct"/>
            <w:shd w:val="clear" w:color="auto" w:fill="auto"/>
          </w:tcPr>
          <w:p w14:paraId="4AE0E439" w14:textId="4A3E0B27" w:rsidR="00E603D1" w:rsidRPr="00E603D1" w:rsidRDefault="00E603D1" w:rsidP="00E603D1">
            <w:pPr>
              <w:rPr>
                <w:sz w:val="18"/>
                <w:szCs w:val="18"/>
                <w:lang w:val="sr-Cyrl-RS"/>
              </w:rPr>
            </w:pPr>
            <w:r>
              <w:rPr>
                <w:sz w:val="18"/>
                <w:szCs w:val="18"/>
                <w:lang w:val="sr-Cyrl-RS"/>
              </w:rPr>
              <w:t>3.2</w:t>
            </w:r>
            <w:r w:rsidR="003B6603">
              <w:rPr>
                <w:sz w:val="18"/>
                <w:szCs w:val="18"/>
                <w:lang w:val="en-US"/>
              </w:rPr>
              <w:t>b</w:t>
            </w:r>
            <w:r>
              <w:rPr>
                <w:sz w:val="18"/>
                <w:szCs w:val="18"/>
                <w:lang w:val="sr-Cyrl-RS"/>
              </w:rPr>
              <w:t>.</w:t>
            </w:r>
          </w:p>
        </w:tc>
        <w:tc>
          <w:tcPr>
            <w:tcW w:w="1159" w:type="pct"/>
            <w:shd w:val="clear" w:color="auto" w:fill="auto"/>
          </w:tcPr>
          <w:p w14:paraId="30A03314" w14:textId="77777777" w:rsidR="00E603D1" w:rsidRPr="004510D6" w:rsidRDefault="00E603D1" w:rsidP="00E603D1">
            <w:pPr>
              <w:jc w:val="both"/>
              <w:rPr>
                <w:sz w:val="18"/>
                <w:szCs w:val="18"/>
                <w:lang w:val="en-US"/>
              </w:rPr>
            </w:pPr>
            <w:r w:rsidRPr="004510D6">
              <w:rPr>
                <w:rFonts w:hint="eastAsia"/>
                <w:sz w:val="18"/>
                <w:szCs w:val="18"/>
                <w:lang w:val="en-US"/>
              </w:rPr>
              <w:t>(b) whose seed may not be verified except as standard seed.</w:t>
            </w:r>
          </w:p>
        </w:tc>
        <w:tc>
          <w:tcPr>
            <w:tcW w:w="324" w:type="pct"/>
            <w:shd w:val="clear" w:color="auto" w:fill="auto"/>
          </w:tcPr>
          <w:p w14:paraId="0CD44DFA" w14:textId="77777777" w:rsidR="00E603D1" w:rsidRPr="004510D6" w:rsidRDefault="00E603D1" w:rsidP="00E603D1">
            <w:pPr>
              <w:jc w:val="both"/>
              <w:rPr>
                <w:rFonts w:eastAsia="MS Mincho"/>
                <w:sz w:val="18"/>
                <w:szCs w:val="18"/>
                <w:lang w:val="en-US"/>
              </w:rPr>
            </w:pPr>
          </w:p>
        </w:tc>
        <w:tc>
          <w:tcPr>
            <w:tcW w:w="1170" w:type="pct"/>
            <w:shd w:val="clear" w:color="auto" w:fill="auto"/>
          </w:tcPr>
          <w:p w14:paraId="47C01CC7" w14:textId="77777777" w:rsidR="00E603D1" w:rsidRPr="004510D6" w:rsidRDefault="00E603D1" w:rsidP="00E603D1">
            <w:pPr>
              <w:jc w:val="both"/>
              <w:rPr>
                <w:sz w:val="18"/>
                <w:szCs w:val="18"/>
                <w:lang w:val="en-US"/>
              </w:rPr>
            </w:pPr>
          </w:p>
        </w:tc>
        <w:tc>
          <w:tcPr>
            <w:tcW w:w="416" w:type="pct"/>
            <w:shd w:val="clear" w:color="auto" w:fill="auto"/>
          </w:tcPr>
          <w:p w14:paraId="301CD789" w14:textId="3D80F6F4" w:rsidR="00E603D1" w:rsidRPr="004510D6" w:rsidRDefault="00E603D1" w:rsidP="00E603D1">
            <w:pPr>
              <w:jc w:val="center"/>
              <w:rPr>
                <w:rFonts w:eastAsia="MS Mincho"/>
                <w:b/>
                <w:bCs/>
                <w:sz w:val="18"/>
                <w:szCs w:val="18"/>
                <w:lang w:val="en-US"/>
              </w:rPr>
            </w:pPr>
            <w:r>
              <w:rPr>
                <w:rFonts w:eastAsia="MS Mincho"/>
                <w:b/>
                <w:bCs/>
                <w:sz w:val="18"/>
                <w:szCs w:val="18"/>
                <w:lang w:val="sr-Cyrl-RS"/>
              </w:rPr>
              <w:t>НП</w:t>
            </w:r>
          </w:p>
        </w:tc>
        <w:tc>
          <w:tcPr>
            <w:tcW w:w="844" w:type="pct"/>
          </w:tcPr>
          <w:p w14:paraId="5E658674" w14:textId="178ED106" w:rsidR="00E603D1" w:rsidRPr="004510D6" w:rsidRDefault="00E603D1" w:rsidP="00E603D1">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D85630E" w14:textId="5CF5999C" w:rsidR="00E603D1" w:rsidRPr="004510D6" w:rsidRDefault="00E603D1" w:rsidP="00E603D1">
            <w:pPr>
              <w:jc w:val="both"/>
              <w:rPr>
                <w:rFonts w:eastAsia="MS Mincho"/>
                <w:sz w:val="18"/>
                <w:szCs w:val="18"/>
                <w:lang w:val="en-US"/>
              </w:rPr>
            </w:pPr>
          </w:p>
        </w:tc>
      </w:tr>
      <w:tr w:rsidR="00E603D1" w:rsidRPr="004510D6" w14:paraId="294080D8" w14:textId="77777777" w:rsidTr="00C0526A">
        <w:tc>
          <w:tcPr>
            <w:tcW w:w="370" w:type="pct"/>
            <w:shd w:val="clear" w:color="auto" w:fill="auto"/>
          </w:tcPr>
          <w:p w14:paraId="713B82A4" w14:textId="3B3A499C" w:rsidR="00E603D1" w:rsidRPr="00E603D1" w:rsidRDefault="00E603D1" w:rsidP="00E603D1">
            <w:pPr>
              <w:rPr>
                <w:sz w:val="18"/>
                <w:szCs w:val="18"/>
                <w:lang w:val="sr-Cyrl-RS"/>
              </w:rPr>
            </w:pPr>
            <w:r>
              <w:rPr>
                <w:sz w:val="18"/>
                <w:szCs w:val="18"/>
                <w:lang w:val="sr-Cyrl-RS"/>
              </w:rPr>
              <w:t>3.2.</w:t>
            </w:r>
          </w:p>
        </w:tc>
        <w:tc>
          <w:tcPr>
            <w:tcW w:w="1159" w:type="pct"/>
            <w:shd w:val="clear" w:color="auto" w:fill="auto"/>
          </w:tcPr>
          <w:p w14:paraId="130FB582" w14:textId="77777777" w:rsidR="00E603D1" w:rsidRPr="004510D6" w:rsidRDefault="00E603D1" w:rsidP="00E603D1">
            <w:pPr>
              <w:jc w:val="both"/>
              <w:rPr>
                <w:sz w:val="18"/>
                <w:szCs w:val="18"/>
                <w:lang w:val="en-US"/>
              </w:rPr>
            </w:pPr>
            <w:r w:rsidRPr="004510D6">
              <w:rPr>
                <w:rFonts w:hint="eastAsia"/>
                <w:sz w:val="18"/>
                <w:szCs w:val="18"/>
                <w:lang w:val="en-US"/>
              </w:rPr>
              <w:t>Any person may consult the catalogues.</w:t>
            </w:r>
          </w:p>
        </w:tc>
        <w:tc>
          <w:tcPr>
            <w:tcW w:w="324" w:type="pct"/>
            <w:shd w:val="clear" w:color="auto" w:fill="auto"/>
          </w:tcPr>
          <w:p w14:paraId="5CB2ED4E" w14:textId="77777777" w:rsidR="00E603D1" w:rsidRPr="004510D6" w:rsidRDefault="00E603D1" w:rsidP="00E603D1">
            <w:pPr>
              <w:jc w:val="both"/>
              <w:rPr>
                <w:rFonts w:eastAsia="MS Mincho"/>
                <w:sz w:val="18"/>
                <w:szCs w:val="18"/>
                <w:lang w:val="en-US"/>
              </w:rPr>
            </w:pPr>
          </w:p>
        </w:tc>
        <w:tc>
          <w:tcPr>
            <w:tcW w:w="1170" w:type="pct"/>
            <w:shd w:val="clear" w:color="auto" w:fill="auto"/>
          </w:tcPr>
          <w:p w14:paraId="5746A233" w14:textId="77777777" w:rsidR="00E603D1" w:rsidRPr="004510D6" w:rsidRDefault="00E603D1" w:rsidP="00E603D1">
            <w:pPr>
              <w:jc w:val="both"/>
              <w:rPr>
                <w:sz w:val="18"/>
                <w:szCs w:val="18"/>
                <w:lang w:val="en-US"/>
              </w:rPr>
            </w:pPr>
          </w:p>
        </w:tc>
        <w:tc>
          <w:tcPr>
            <w:tcW w:w="416" w:type="pct"/>
            <w:shd w:val="clear" w:color="auto" w:fill="auto"/>
          </w:tcPr>
          <w:p w14:paraId="4BC968B3" w14:textId="51F3F51E" w:rsidR="00E603D1" w:rsidRPr="004510D6" w:rsidRDefault="00E603D1" w:rsidP="00E603D1">
            <w:pPr>
              <w:jc w:val="center"/>
              <w:rPr>
                <w:rFonts w:eastAsia="MS Mincho"/>
                <w:b/>
                <w:bCs/>
                <w:sz w:val="18"/>
                <w:szCs w:val="18"/>
                <w:lang w:val="en-US"/>
              </w:rPr>
            </w:pPr>
            <w:r>
              <w:rPr>
                <w:rFonts w:eastAsia="MS Mincho"/>
                <w:b/>
                <w:bCs/>
                <w:sz w:val="18"/>
                <w:szCs w:val="18"/>
                <w:lang w:val="sr-Cyrl-RS"/>
              </w:rPr>
              <w:t>НП</w:t>
            </w:r>
          </w:p>
        </w:tc>
        <w:tc>
          <w:tcPr>
            <w:tcW w:w="844" w:type="pct"/>
          </w:tcPr>
          <w:p w14:paraId="01F8014B" w14:textId="170F602F" w:rsidR="00E603D1" w:rsidRPr="004510D6" w:rsidRDefault="00E603D1" w:rsidP="00E603D1">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8C283A2" w14:textId="43E9AE36" w:rsidR="00E603D1" w:rsidRPr="004510D6" w:rsidRDefault="00E603D1" w:rsidP="00E603D1">
            <w:pPr>
              <w:jc w:val="both"/>
              <w:rPr>
                <w:rFonts w:eastAsia="MS Mincho"/>
                <w:sz w:val="18"/>
                <w:szCs w:val="18"/>
                <w:lang w:val="en-US"/>
              </w:rPr>
            </w:pPr>
          </w:p>
        </w:tc>
      </w:tr>
      <w:tr w:rsidR="00E603D1" w:rsidRPr="004510D6" w14:paraId="33E2D41B" w14:textId="77777777" w:rsidTr="00C0526A">
        <w:tc>
          <w:tcPr>
            <w:tcW w:w="370" w:type="pct"/>
            <w:shd w:val="clear" w:color="auto" w:fill="auto"/>
          </w:tcPr>
          <w:p w14:paraId="2A9BB1A4" w14:textId="209578D5" w:rsidR="00E603D1" w:rsidRPr="00E603D1" w:rsidRDefault="00E603D1" w:rsidP="00E603D1">
            <w:pPr>
              <w:rPr>
                <w:sz w:val="18"/>
                <w:szCs w:val="18"/>
                <w:lang w:val="sr-Cyrl-RS"/>
              </w:rPr>
            </w:pPr>
            <w:r>
              <w:rPr>
                <w:sz w:val="18"/>
                <w:szCs w:val="18"/>
                <w:lang w:val="sr-Cyrl-RS"/>
              </w:rPr>
              <w:t>3.3.</w:t>
            </w:r>
          </w:p>
        </w:tc>
        <w:tc>
          <w:tcPr>
            <w:tcW w:w="1159" w:type="pct"/>
            <w:shd w:val="clear" w:color="auto" w:fill="auto"/>
          </w:tcPr>
          <w:p w14:paraId="31FAABE2" w14:textId="77777777" w:rsidR="00E603D1" w:rsidRPr="004510D6" w:rsidRDefault="00E603D1" w:rsidP="00E603D1">
            <w:pPr>
              <w:jc w:val="both"/>
              <w:rPr>
                <w:sz w:val="18"/>
                <w:szCs w:val="18"/>
                <w:lang w:val="en-US"/>
              </w:rPr>
            </w:pPr>
            <w:r w:rsidRPr="004510D6">
              <w:rPr>
                <w:rFonts w:hint="eastAsia"/>
                <w:sz w:val="18"/>
                <w:szCs w:val="18"/>
                <w:lang w:val="en-US"/>
              </w:rPr>
              <w:t>3.  A common catalogue of varieties of vegetable species shall, in accordance with the provisions of Articles 16 and 17, be established on the basis of the national catalogues of the Member States.</w:t>
            </w:r>
          </w:p>
        </w:tc>
        <w:tc>
          <w:tcPr>
            <w:tcW w:w="324" w:type="pct"/>
            <w:shd w:val="clear" w:color="auto" w:fill="auto"/>
          </w:tcPr>
          <w:p w14:paraId="78A0C5A1" w14:textId="77777777" w:rsidR="00E603D1" w:rsidRPr="004510D6" w:rsidRDefault="00E603D1" w:rsidP="00E603D1">
            <w:pPr>
              <w:jc w:val="both"/>
              <w:rPr>
                <w:rFonts w:eastAsia="MS Mincho"/>
                <w:sz w:val="18"/>
                <w:szCs w:val="18"/>
                <w:lang w:val="en-US"/>
              </w:rPr>
            </w:pPr>
          </w:p>
        </w:tc>
        <w:tc>
          <w:tcPr>
            <w:tcW w:w="1170" w:type="pct"/>
            <w:shd w:val="clear" w:color="auto" w:fill="auto"/>
          </w:tcPr>
          <w:p w14:paraId="4ACAAB19" w14:textId="77777777" w:rsidR="00E603D1" w:rsidRPr="004510D6" w:rsidRDefault="00E603D1" w:rsidP="00E603D1">
            <w:pPr>
              <w:jc w:val="both"/>
              <w:rPr>
                <w:sz w:val="18"/>
                <w:szCs w:val="18"/>
                <w:lang w:val="en-US"/>
              </w:rPr>
            </w:pPr>
          </w:p>
        </w:tc>
        <w:tc>
          <w:tcPr>
            <w:tcW w:w="416" w:type="pct"/>
            <w:shd w:val="clear" w:color="auto" w:fill="auto"/>
          </w:tcPr>
          <w:p w14:paraId="5C12B06D" w14:textId="35FF95BB" w:rsidR="00E603D1" w:rsidRPr="004510D6" w:rsidRDefault="00E603D1" w:rsidP="00E603D1">
            <w:pPr>
              <w:jc w:val="center"/>
              <w:rPr>
                <w:rFonts w:eastAsia="MS Mincho"/>
                <w:b/>
                <w:bCs/>
                <w:sz w:val="18"/>
                <w:szCs w:val="18"/>
                <w:lang w:val="en-US"/>
              </w:rPr>
            </w:pPr>
            <w:r>
              <w:rPr>
                <w:rFonts w:eastAsia="MS Mincho"/>
                <w:b/>
                <w:bCs/>
                <w:sz w:val="18"/>
                <w:szCs w:val="18"/>
                <w:lang w:val="sr-Cyrl-RS"/>
              </w:rPr>
              <w:t>НП</w:t>
            </w:r>
          </w:p>
        </w:tc>
        <w:tc>
          <w:tcPr>
            <w:tcW w:w="844" w:type="pct"/>
          </w:tcPr>
          <w:p w14:paraId="63DF44A8" w14:textId="291FF6E2" w:rsidR="00E603D1" w:rsidRPr="004510D6" w:rsidRDefault="00E603D1" w:rsidP="00E603D1">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4073757" w14:textId="4A4F0EAC" w:rsidR="00E603D1" w:rsidRPr="004510D6" w:rsidRDefault="00E603D1" w:rsidP="00E603D1">
            <w:pPr>
              <w:jc w:val="both"/>
              <w:rPr>
                <w:rFonts w:eastAsia="MS Mincho"/>
                <w:sz w:val="18"/>
                <w:szCs w:val="18"/>
                <w:lang w:val="en-US"/>
              </w:rPr>
            </w:pPr>
          </w:p>
        </w:tc>
      </w:tr>
      <w:tr w:rsidR="00E603D1" w:rsidRPr="004510D6" w14:paraId="24E64A8A" w14:textId="77777777" w:rsidTr="00C0526A">
        <w:tc>
          <w:tcPr>
            <w:tcW w:w="370" w:type="pct"/>
            <w:shd w:val="clear" w:color="auto" w:fill="auto"/>
          </w:tcPr>
          <w:p w14:paraId="1FEFDEEF" w14:textId="5E296E8F" w:rsidR="00E603D1" w:rsidRPr="00E603D1" w:rsidRDefault="00E603D1" w:rsidP="00E603D1">
            <w:pPr>
              <w:rPr>
                <w:sz w:val="18"/>
                <w:szCs w:val="18"/>
                <w:lang w:val="sr-Cyrl-RS"/>
              </w:rPr>
            </w:pPr>
            <w:r>
              <w:rPr>
                <w:sz w:val="18"/>
                <w:szCs w:val="18"/>
                <w:lang w:val="sr-Cyrl-RS"/>
              </w:rPr>
              <w:t>3.4.</w:t>
            </w:r>
          </w:p>
        </w:tc>
        <w:tc>
          <w:tcPr>
            <w:tcW w:w="1159" w:type="pct"/>
            <w:shd w:val="clear" w:color="auto" w:fill="auto"/>
          </w:tcPr>
          <w:p w14:paraId="50484978" w14:textId="77777777" w:rsidR="00E603D1" w:rsidRPr="004510D6" w:rsidRDefault="00E603D1" w:rsidP="00E603D1">
            <w:pPr>
              <w:jc w:val="both"/>
              <w:rPr>
                <w:sz w:val="18"/>
                <w:szCs w:val="18"/>
                <w:lang w:val="en-US"/>
              </w:rPr>
            </w:pPr>
            <w:r w:rsidRPr="004510D6">
              <w:rPr>
                <w:rFonts w:hint="eastAsia"/>
                <w:sz w:val="18"/>
                <w:szCs w:val="18"/>
                <w:lang w:val="en-US"/>
              </w:rPr>
              <w:t xml:space="preserve">4.  Member States may provide that the </w:t>
            </w:r>
            <w:r w:rsidRPr="004510D6">
              <w:rPr>
                <w:rFonts w:hint="eastAsia"/>
                <w:sz w:val="18"/>
                <w:szCs w:val="18"/>
                <w:lang w:val="en-US"/>
              </w:rPr>
              <w:lastRenderedPageBreak/>
              <w:t>acceptance of a variety for inclusion in the common catalogue or in the catalogue of another Member State is equivalent to acceptance for inclusion in their own catalogues. Member States making such provision shall be released from the obligations provided for in Article 7, Article 9(4) and Article 10(2) to (5).</w:t>
            </w:r>
          </w:p>
        </w:tc>
        <w:tc>
          <w:tcPr>
            <w:tcW w:w="324" w:type="pct"/>
            <w:shd w:val="clear" w:color="auto" w:fill="auto"/>
          </w:tcPr>
          <w:p w14:paraId="003767D9" w14:textId="77777777" w:rsidR="00E603D1" w:rsidRPr="004510D6" w:rsidRDefault="00E603D1" w:rsidP="00E603D1">
            <w:pPr>
              <w:jc w:val="both"/>
              <w:rPr>
                <w:rFonts w:eastAsia="MS Mincho"/>
                <w:sz w:val="18"/>
                <w:szCs w:val="18"/>
                <w:lang w:val="en-US"/>
              </w:rPr>
            </w:pPr>
          </w:p>
        </w:tc>
        <w:tc>
          <w:tcPr>
            <w:tcW w:w="1170" w:type="pct"/>
            <w:shd w:val="clear" w:color="auto" w:fill="auto"/>
          </w:tcPr>
          <w:p w14:paraId="6897AED8" w14:textId="77777777" w:rsidR="00E603D1" w:rsidRPr="004510D6" w:rsidRDefault="00E603D1" w:rsidP="00E603D1">
            <w:pPr>
              <w:jc w:val="both"/>
              <w:rPr>
                <w:sz w:val="18"/>
                <w:szCs w:val="18"/>
                <w:lang w:val="en-US"/>
              </w:rPr>
            </w:pPr>
          </w:p>
        </w:tc>
        <w:tc>
          <w:tcPr>
            <w:tcW w:w="416" w:type="pct"/>
            <w:shd w:val="clear" w:color="auto" w:fill="auto"/>
          </w:tcPr>
          <w:p w14:paraId="1E1B8B75" w14:textId="5C4094B3" w:rsidR="00E603D1" w:rsidRPr="004510D6" w:rsidRDefault="00E603D1" w:rsidP="00E603D1">
            <w:pPr>
              <w:jc w:val="center"/>
              <w:rPr>
                <w:rFonts w:eastAsia="MS Mincho"/>
                <w:b/>
                <w:bCs/>
                <w:sz w:val="18"/>
                <w:szCs w:val="18"/>
                <w:lang w:val="en-US"/>
              </w:rPr>
            </w:pPr>
            <w:r>
              <w:rPr>
                <w:rFonts w:eastAsia="MS Mincho"/>
                <w:b/>
                <w:bCs/>
                <w:sz w:val="18"/>
                <w:szCs w:val="18"/>
                <w:lang w:val="sr-Cyrl-RS"/>
              </w:rPr>
              <w:t>НП</w:t>
            </w:r>
          </w:p>
        </w:tc>
        <w:tc>
          <w:tcPr>
            <w:tcW w:w="844" w:type="pct"/>
          </w:tcPr>
          <w:p w14:paraId="19B8DF4C" w14:textId="34958DA4" w:rsidR="00E603D1" w:rsidRPr="004510D6" w:rsidRDefault="00E603D1" w:rsidP="00E603D1">
            <w:pPr>
              <w:jc w:val="both"/>
              <w:rPr>
                <w:rFonts w:eastAsia="MS Mincho"/>
                <w:sz w:val="18"/>
                <w:szCs w:val="18"/>
                <w:lang w:val="en-US"/>
              </w:rPr>
            </w:pPr>
            <w:r>
              <w:rPr>
                <w:rFonts w:eastAsia="MS Mincho"/>
                <w:sz w:val="18"/>
                <w:szCs w:val="18"/>
                <w:lang w:val="sr-Cyrl-RS"/>
              </w:rPr>
              <w:t xml:space="preserve">Преносиво након </w:t>
            </w:r>
            <w:r>
              <w:rPr>
                <w:rFonts w:eastAsia="MS Mincho"/>
                <w:sz w:val="18"/>
                <w:szCs w:val="18"/>
                <w:lang w:val="sr-Cyrl-RS"/>
              </w:rPr>
              <w:lastRenderedPageBreak/>
              <w:t>приступања ЕУ.</w:t>
            </w:r>
          </w:p>
        </w:tc>
        <w:tc>
          <w:tcPr>
            <w:tcW w:w="717" w:type="pct"/>
            <w:shd w:val="clear" w:color="auto" w:fill="auto"/>
          </w:tcPr>
          <w:p w14:paraId="21C1DA74" w14:textId="686794A8" w:rsidR="00E603D1" w:rsidRPr="004510D6" w:rsidRDefault="00E603D1" w:rsidP="00E603D1">
            <w:pPr>
              <w:jc w:val="both"/>
              <w:rPr>
                <w:rFonts w:eastAsia="MS Mincho"/>
                <w:sz w:val="18"/>
                <w:szCs w:val="18"/>
                <w:lang w:val="en-US"/>
              </w:rPr>
            </w:pPr>
          </w:p>
        </w:tc>
      </w:tr>
      <w:tr w:rsidR="00E603D1" w:rsidRPr="004510D6" w14:paraId="24B5865C" w14:textId="77777777" w:rsidTr="00E603D1">
        <w:tc>
          <w:tcPr>
            <w:tcW w:w="370" w:type="pct"/>
            <w:shd w:val="clear" w:color="auto" w:fill="auto"/>
          </w:tcPr>
          <w:p w14:paraId="1BA96AAC" w14:textId="423A51BC" w:rsidR="00E603D1" w:rsidRPr="00E603D1" w:rsidRDefault="00E603D1" w:rsidP="00E603D1">
            <w:pPr>
              <w:rPr>
                <w:sz w:val="18"/>
                <w:szCs w:val="18"/>
                <w:lang w:val="sr-Cyrl-RS"/>
              </w:rPr>
            </w:pPr>
            <w:r>
              <w:rPr>
                <w:sz w:val="18"/>
                <w:szCs w:val="18"/>
                <w:lang w:val="sr-Cyrl-RS"/>
              </w:rPr>
              <w:t>4.1.</w:t>
            </w:r>
          </w:p>
        </w:tc>
        <w:tc>
          <w:tcPr>
            <w:tcW w:w="1159" w:type="pct"/>
            <w:shd w:val="clear" w:color="auto" w:fill="auto"/>
          </w:tcPr>
          <w:p w14:paraId="4D6DFD75" w14:textId="77777777" w:rsidR="00E603D1" w:rsidRPr="004510D6" w:rsidRDefault="00E603D1" w:rsidP="00E603D1">
            <w:pPr>
              <w:jc w:val="both"/>
              <w:rPr>
                <w:sz w:val="18"/>
                <w:szCs w:val="18"/>
                <w:lang w:val="en-US"/>
              </w:rPr>
            </w:pPr>
            <w:r w:rsidRPr="004510D6">
              <w:rPr>
                <w:rFonts w:hint="eastAsia"/>
                <w:sz w:val="18"/>
                <w:szCs w:val="18"/>
                <w:lang w:val="en-US"/>
              </w:rPr>
              <w:t>1.  Member States shall ensure that a variety is accepted only if it is distinct, stable and sufficiently uniform.</w:t>
            </w:r>
          </w:p>
          <w:p w14:paraId="0FA15B75" w14:textId="77777777" w:rsidR="00E603D1" w:rsidRPr="004510D6" w:rsidRDefault="00E603D1" w:rsidP="00E603D1">
            <w:pPr>
              <w:jc w:val="both"/>
              <w:rPr>
                <w:sz w:val="18"/>
                <w:szCs w:val="18"/>
                <w:lang w:val="en-US"/>
              </w:rPr>
            </w:pPr>
            <w:r w:rsidRPr="004510D6">
              <w:rPr>
                <w:rFonts w:hint="eastAsia"/>
                <w:sz w:val="18"/>
                <w:szCs w:val="18"/>
                <w:lang w:val="en-US"/>
              </w:rPr>
              <w:t>In the case of industrial chicory, the variety must be of satisfactory value for cultivation and use.</w:t>
            </w:r>
          </w:p>
        </w:tc>
        <w:tc>
          <w:tcPr>
            <w:tcW w:w="324" w:type="pct"/>
            <w:shd w:val="clear" w:color="auto" w:fill="auto"/>
          </w:tcPr>
          <w:p w14:paraId="3C3E44D6" w14:textId="19CE627C" w:rsidR="00E603D1" w:rsidRPr="004510D6" w:rsidRDefault="00C20C20" w:rsidP="00E603D1">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3BE39B76" w14:textId="60553007" w:rsidR="00E603D1" w:rsidRPr="00C20C20" w:rsidRDefault="00C20C20" w:rsidP="00E603D1">
            <w:pPr>
              <w:jc w:val="both"/>
              <w:rPr>
                <w:sz w:val="18"/>
                <w:szCs w:val="18"/>
                <w:lang w:val="sr-Cyrl-R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5CFCFEA" w14:textId="4409FE55" w:rsidR="00E603D1" w:rsidRPr="004510D6" w:rsidRDefault="00E603D1" w:rsidP="00E603D1">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5AC4D352" w14:textId="74D4FBCA" w:rsidR="00E603D1" w:rsidRPr="004510D6" w:rsidRDefault="00E603D1" w:rsidP="00E603D1">
            <w:pPr>
              <w:jc w:val="both"/>
              <w:rPr>
                <w:rFonts w:eastAsia="MS Mincho"/>
                <w:sz w:val="18"/>
                <w:szCs w:val="18"/>
                <w:lang w:val="en-US"/>
              </w:rPr>
            </w:pPr>
          </w:p>
        </w:tc>
        <w:tc>
          <w:tcPr>
            <w:tcW w:w="717" w:type="pct"/>
            <w:shd w:val="clear" w:color="auto" w:fill="FFFFFF" w:themeFill="background1"/>
          </w:tcPr>
          <w:p w14:paraId="306819E0" w14:textId="0DC2F445" w:rsidR="00E603D1" w:rsidRPr="004510D6" w:rsidRDefault="00E603D1" w:rsidP="00E603D1">
            <w:pPr>
              <w:jc w:val="both"/>
              <w:rPr>
                <w:rFonts w:eastAsia="MS Mincho"/>
                <w:sz w:val="18"/>
                <w:szCs w:val="18"/>
                <w:lang w:val="en-US"/>
              </w:rPr>
            </w:pPr>
          </w:p>
        </w:tc>
      </w:tr>
      <w:tr w:rsidR="00C20C20" w:rsidRPr="004510D6" w14:paraId="32424A4F" w14:textId="77777777" w:rsidTr="00C0526A">
        <w:tc>
          <w:tcPr>
            <w:tcW w:w="370" w:type="pct"/>
            <w:shd w:val="clear" w:color="auto" w:fill="auto"/>
          </w:tcPr>
          <w:p w14:paraId="62F0450C" w14:textId="64ED6BBE" w:rsidR="00C20C20" w:rsidRPr="00E603D1" w:rsidRDefault="00C20C20" w:rsidP="00C20C20">
            <w:pPr>
              <w:rPr>
                <w:sz w:val="18"/>
                <w:szCs w:val="18"/>
                <w:lang w:val="sr-Cyrl-RS"/>
              </w:rPr>
            </w:pPr>
            <w:r>
              <w:rPr>
                <w:sz w:val="18"/>
                <w:szCs w:val="18"/>
                <w:lang w:val="sr-Cyrl-RS"/>
              </w:rPr>
              <w:t>4.2.</w:t>
            </w:r>
          </w:p>
        </w:tc>
        <w:tc>
          <w:tcPr>
            <w:tcW w:w="1159" w:type="pct"/>
            <w:shd w:val="clear" w:color="auto" w:fill="auto"/>
          </w:tcPr>
          <w:p w14:paraId="29AA654E" w14:textId="10A7135C" w:rsidR="00C20C20" w:rsidRPr="004510D6" w:rsidRDefault="00C20C20" w:rsidP="00C20C20">
            <w:pPr>
              <w:jc w:val="both"/>
              <w:rPr>
                <w:sz w:val="18"/>
                <w:szCs w:val="18"/>
                <w:lang w:val="en-US"/>
              </w:rPr>
            </w:pPr>
            <w:r w:rsidRPr="004510D6">
              <w:rPr>
                <w:rFonts w:hint="eastAsia"/>
                <w:sz w:val="18"/>
                <w:szCs w:val="18"/>
                <w:lang w:val="en-US"/>
              </w:rPr>
              <w:t>2.  In the case of a genetically modified variety within the meaning of Article 2(1) and (2) of Council Directive 90/220/EEC the variety shall be accepted only if all appropriate measures have been taken to avoid adverse effects on human health and the environment.</w:t>
            </w:r>
          </w:p>
        </w:tc>
        <w:tc>
          <w:tcPr>
            <w:tcW w:w="324" w:type="pct"/>
            <w:shd w:val="clear" w:color="auto" w:fill="auto"/>
          </w:tcPr>
          <w:p w14:paraId="08FD18DD" w14:textId="77777777" w:rsidR="00C20C20" w:rsidRPr="004510D6" w:rsidRDefault="00C20C20" w:rsidP="00C20C20">
            <w:pPr>
              <w:jc w:val="both"/>
              <w:rPr>
                <w:rFonts w:eastAsia="MS Mincho"/>
                <w:sz w:val="18"/>
                <w:szCs w:val="18"/>
                <w:lang w:val="en-US"/>
              </w:rPr>
            </w:pPr>
          </w:p>
        </w:tc>
        <w:tc>
          <w:tcPr>
            <w:tcW w:w="1170" w:type="pct"/>
            <w:shd w:val="clear" w:color="auto" w:fill="auto"/>
          </w:tcPr>
          <w:p w14:paraId="70AF7A40" w14:textId="77777777" w:rsidR="00C20C20" w:rsidRPr="004510D6" w:rsidRDefault="00C20C20" w:rsidP="00C20C20">
            <w:pPr>
              <w:jc w:val="both"/>
              <w:rPr>
                <w:sz w:val="18"/>
                <w:szCs w:val="18"/>
                <w:lang w:val="en-US"/>
              </w:rPr>
            </w:pPr>
          </w:p>
        </w:tc>
        <w:tc>
          <w:tcPr>
            <w:tcW w:w="416" w:type="pct"/>
            <w:shd w:val="clear" w:color="auto" w:fill="auto"/>
          </w:tcPr>
          <w:p w14:paraId="16F1CA49" w14:textId="3B1ADD83" w:rsidR="00C20C20" w:rsidRPr="00E603D1" w:rsidRDefault="00C20C20" w:rsidP="00C20C20">
            <w:pPr>
              <w:jc w:val="center"/>
              <w:rPr>
                <w:rFonts w:eastAsia="MS Mincho"/>
                <w:b/>
                <w:bCs/>
                <w:sz w:val="18"/>
                <w:szCs w:val="18"/>
                <w:lang w:val="sr-Cyrl-RS"/>
              </w:rPr>
            </w:pPr>
            <w:r>
              <w:rPr>
                <w:rFonts w:eastAsia="MS Mincho"/>
                <w:b/>
                <w:bCs/>
                <w:sz w:val="18"/>
                <w:szCs w:val="18"/>
                <w:lang w:val="sr-Cyrl-RS"/>
              </w:rPr>
              <w:t>НП</w:t>
            </w:r>
          </w:p>
        </w:tc>
        <w:tc>
          <w:tcPr>
            <w:tcW w:w="844" w:type="pct"/>
          </w:tcPr>
          <w:p w14:paraId="2FC0CB8D" w14:textId="5558979B" w:rsidR="00C20C20" w:rsidRPr="004510D6" w:rsidRDefault="00C20C20" w:rsidP="00C20C2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4EA0EB0" w14:textId="4BEBCA68" w:rsidR="00C20C20" w:rsidRPr="004510D6" w:rsidRDefault="00C20C20" w:rsidP="00C20C20">
            <w:pPr>
              <w:jc w:val="both"/>
              <w:rPr>
                <w:rFonts w:eastAsia="MS Mincho"/>
                <w:sz w:val="18"/>
                <w:szCs w:val="18"/>
                <w:lang w:val="en-US"/>
              </w:rPr>
            </w:pPr>
          </w:p>
        </w:tc>
      </w:tr>
      <w:tr w:rsidR="00C20C20" w:rsidRPr="004510D6" w14:paraId="4E06BB3A" w14:textId="77777777" w:rsidTr="00C0526A">
        <w:tc>
          <w:tcPr>
            <w:tcW w:w="370" w:type="pct"/>
            <w:shd w:val="clear" w:color="auto" w:fill="auto"/>
          </w:tcPr>
          <w:p w14:paraId="34298068" w14:textId="3B32F9F8" w:rsidR="00C20C20" w:rsidRPr="00E603D1" w:rsidRDefault="00C20C20" w:rsidP="00C20C20">
            <w:pPr>
              <w:rPr>
                <w:sz w:val="18"/>
                <w:szCs w:val="18"/>
                <w:lang w:val="sr-Cyrl-RS"/>
              </w:rPr>
            </w:pPr>
            <w:r>
              <w:rPr>
                <w:sz w:val="18"/>
                <w:szCs w:val="18"/>
                <w:lang w:val="sr-Cyrl-RS"/>
              </w:rPr>
              <w:t>4.3.</w:t>
            </w:r>
          </w:p>
        </w:tc>
        <w:tc>
          <w:tcPr>
            <w:tcW w:w="1159" w:type="pct"/>
            <w:shd w:val="clear" w:color="auto" w:fill="auto"/>
          </w:tcPr>
          <w:p w14:paraId="440E63AF" w14:textId="28FEC992" w:rsidR="00C20C20" w:rsidRPr="004510D6" w:rsidRDefault="00C20C20" w:rsidP="00C20C20">
            <w:pPr>
              <w:jc w:val="both"/>
              <w:rPr>
                <w:b/>
                <w:bCs/>
                <w:sz w:val="18"/>
                <w:szCs w:val="18"/>
                <w:lang w:val="en-US"/>
              </w:rPr>
            </w:pPr>
            <w:r w:rsidRPr="004510D6">
              <w:rPr>
                <w:rFonts w:hint="eastAsia"/>
                <w:sz w:val="18"/>
                <w:szCs w:val="18"/>
                <w:lang w:val="en-US"/>
              </w:rPr>
              <w:t>3.  Further, when material derived from a plant variety is intended to be used in food falling within the scope of Article 3, or in feed falling within the scope of Article 15 of Regulation (EC) No 1829/2003 of the European Parliament and of the Council of 22 September 2003 on genetically modified food and feed (</w:t>
            </w:r>
            <w:hyperlink r:id="rId8" w:anchor="E0001" w:history="1">
              <w:r w:rsidRPr="004510D6">
                <w:rPr>
                  <w:rStyle w:val="Hyperlink"/>
                  <w:rFonts w:hint="eastAsia"/>
                  <w:sz w:val="18"/>
                  <w:szCs w:val="18"/>
                  <w:lang w:val="en-US"/>
                </w:rPr>
                <w:t> </w:t>
              </w:r>
              <w:r w:rsidRPr="004510D6">
                <w:rPr>
                  <w:rStyle w:val="Hyperlink"/>
                  <w:rFonts w:hint="eastAsia"/>
                  <w:sz w:val="18"/>
                  <w:szCs w:val="18"/>
                  <w:vertAlign w:val="superscript"/>
                  <w:lang w:val="en-US"/>
                </w:rPr>
                <w:t>1</w:t>
              </w:r>
              <w:r w:rsidRPr="004510D6">
                <w:rPr>
                  <w:rStyle w:val="Hyperlink"/>
                  <w:rFonts w:hint="eastAsia"/>
                  <w:sz w:val="18"/>
                  <w:szCs w:val="18"/>
                  <w:lang w:val="en-US"/>
                </w:rPr>
                <w:t> </w:t>
              </w:r>
            </w:hyperlink>
            <w:r w:rsidRPr="004510D6">
              <w:rPr>
                <w:rFonts w:hint="eastAsia"/>
                <w:sz w:val="18"/>
                <w:szCs w:val="18"/>
                <w:lang w:val="en-US"/>
              </w:rPr>
              <w:t>), the variety shall be accepted only if it has been approved in accordance with that Regulation.</w:t>
            </w:r>
          </w:p>
        </w:tc>
        <w:tc>
          <w:tcPr>
            <w:tcW w:w="324" w:type="pct"/>
            <w:shd w:val="clear" w:color="auto" w:fill="auto"/>
          </w:tcPr>
          <w:p w14:paraId="77131739" w14:textId="77777777" w:rsidR="00C20C20" w:rsidRPr="004510D6" w:rsidRDefault="00C20C20" w:rsidP="00C20C20">
            <w:pPr>
              <w:jc w:val="both"/>
              <w:rPr>
                <w:rFonts w:eastAsia="MS Mincho"/>
                <w:sz w:val="18"/>
                <w:szCs w:val="18"/>
                <w:lang w:val="en-US"/>
              </w:rPr>
            </w:pPr>
          </w:p>
        </w:tc>
        <w:tc>
          <w:tcPr>
            <w:tcW w:w="1170" w:type="pct"/>
            <w:shd w:val="clear" w:color="auto" w:fill="auto"/>
          </w:tcPr>
          <w:p w14:paraId="326EE011" w14:textId="77777777" w:rsidR="00C20C20" w:rsidRPr="004510D6" w:rsidRDefault="00C20C20" w:rsidP="00C20C20">
            <w:pPr>
              <w:jc w:val="both"/>
              <w:rPr>
                <w:sz w:val="18"/>
                <w:szCs w:val="18"/>
                <w:lang w:val="en-US"/>
              </w:rPr>
            </w:pPr>
          </w:p>
        </w:tc>
        <w:tc>
          <w:tcPr>
            <w:tcW w:w="416" w:type="pct"/>
            <w:shd w:val="clear" w:color="auto" w:fill="auto"/>
          </w:tcPr>
          <w:p w14:paraId="6296B77A" w14:textId="54D0BC0E" w:rsidR="00C20C20" w:rsidRPr="00E603D1" w:rsidRDefault="00C20C20" w:rsidP="00C20C20">
            <w:pPr>
              <w:jc w:val="center"/>
              <w:rPr>
                <w:rFonts w:eastAsia="MS Mincho"/>
                <w:b/>
                <w:bCs/>
                <w:sz w:val="18"/>
                <w:szCs w:val="18"/>
                <w:lang w:val="sr-Cyrl-RS"/>
              </w:rPr>
            </w:pPr>
            <w:r>
              <w:rPr>
                <w:rFonts w:eastAsia="MS Mincho"/>
                <w:b/>
                <w:bCs/>
                <w:sz w:val="18"/>
                <w:szCs w:val="18"/>
                <w:lang w:val="sr-Cyrl-RS"/>
              </w:rPr>
              <w:t>НП</w:t>
            </w:r>
          </w:p>
        </w:tc>
        <w:tc>
          <w:tcPr>
            <w:tcW w:w="844" w:type="pct"/>
          </w:tcPr>
          <w:p w14:paraId="4B550492" w14:textId="76F5104A" w:rsidR="00C20C20" w:rsidRPr="004510D6" w:rsidRDefault="00C20C20" w:rsidP="00C20C2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B09B237" w14:textId="124DBCE9" w:rsidR="00C20C20" w:rsidRPr="004510D6" w:rsidRDefault="00C20C20" w:rsidP="00C20C20">
            <w:pPr>
              <w:jc w:val="both"/>
              <w:rPr>
                <w:rFonts w:eastAsia="MS Mincho"/>
                <w:sz w:val="18"/>
                <w:szCs w:val="18"/>
                <w:lang w:val="en-US"/>
              </w:rPr>
            </w:pPr>
          </w:p>
        </w:tc>
      </w:tr>
      <w:tr w:rsidR="00C20C20" w:rsidRPr="004510D6" w14:paraId="1A8B47C5" w14:textId="77777777" w:rsidTr="00C0526A">
        <w:tc>
          <w:tcPr>
            <w:tcW w:w="370" w:type="pct"/>
            <w:shd w:val="clear" w:color="auto" w:fill="auto"/>
          </w:tcPr>
          <w:p w14:paraId="73497257" w14:textId="4E753A04" w:rsidR="00C20C20" w:rsidRPr="00E603D1" w:rsidRDefault="00C20C20" w:rsidP="00C20C20">
            <w:pPr>
              <w:rPr>
                <w:sz w:val="18"/>
                <w:szCs w:val="18"/>
                <w:lang w:val="sr-Cyrl-RS"/>
              </w:rPr>
            </w:pPr>
            <w:r>
              <w:rPr>
                <w:sz w:val="18"/>
                <w:szCs w:val="18"/>
                <w:lang w:val="sr-Cyrl-RS"/>
              </w:rPr>
              <w:t>4.4.</w:t>
            </w:r>
          </w:p>
        </w:tc>
        <w:tc>
          <w:tcPr>
            <w:tcW w:w="1159" w:type="pct"/>
            <w:shd w:val="clear" w:color="auto" w:fill="auto"/>
          </w:tcPr>
          <w:p w14:paraId="63B45E60" w14:textId="77777777" w:rsidR="00C20C20" w:rsidRPr="004510D6" w:rsidRDefault="00C20C20" w:rsidP="00C20C20">
            <w:pPr>
              <w:jc w:val="both"/>
              <w:rPr>
                <w:sz w:val="18"/>
                <w:szCs w:val="18"/>
                <w:lang w:val="en-US"/>
              </w:rPr>
            </w:pPr>
            <w:r w:rsidRPr="004510D6">
              <w:rPr>
                <w:rFonts w:hint="eastAsia"/>
                <w:sz w:val="18"/>
                <w:szCs w:val="18"/>
                <w:lang w:val="en-US"/>
              </w:rPr>
              <w:t>4.  In the interest of conserving plant genetic resources as specified in Article 44(2), the Member States may depart from the acceptance criteria set out in the first subparagraph of paragraph 1 in so far as specific conditions are established in accordance with the procedure referred to in Article 46 considering the requirements of Article 44(3).</w:t>
            </w:r>
          </w:p>
        </w:tc>
        <w:tc>
          <w:tcPr>
            <w:tcW w:w="324" w:type="pct"/>
            <w:shd w:val="clear" w:color="auto" w:fill="auto"/>
          </w:tcPr>
          <w:p w14:paraId="199582F0" w14:textId="77777777" w:rsidR="00C20C20" w:rsidRPr="004510D6" w:rsidRDefault="00C20C20" w:rsidP="00C20C20">
            <w:pPr>
              <w:jc w:val="both"/>
              <w:rPr>
                <w:rFonts w:eastAsia="MS Mincho"/>
                <w:sz w:val="18"/>
                <w:szCs w:val="18"/>
                <w:lang w:val="en-US"/>
              </w:rPr>
            </w:pPr>
          </w:p>
        </w:tc>
        <w:tc>
          <w:tcPr>
            <w:tcW w:w="1170" w:type="pct"/>
            <w:shd w:val="clear" w:color="auto" w:fill="auto"/>
          </w:tcPr>
          <w:p w14:paraId="17CCE08C" w14:textId="77777777" w:rsidR="00C20C20" w:rsidRPr="004510D6" w:rsidRDefault="00C20C20" w:rsidP="00C20C20">
            <w:pPr>
              <w:jc w:val="both"/>
              <w:rPr>
                <w:sz w:val="18"/>
                <w:szCs w:val="18"/>
                <w:lang w:val="en-US"/>
              </w:rPr>
            </w:pPr>
          </w:p>
        </w:tc>
        <w:tc>
          <w:tcPr>
            <w:tcW w:w="416" w:type="pct"/>
            <w:shd w:val="clear" w:color="auto" w:fill="auto"/>
          </w:tcPr>
          <w:p w14:paraId="29CF068B" w14:textId="1FC17A79" w:rsidR="00C20C20" w:rsidRPr="00E603D1" w:rsidRDefault="00C20C20" w:rsidP="00C20C20">
            <w:pPr>
              <w:jc w:val="center"/>
              <w:rPr>
                <w:rFonts w:eastAsia="MS Mincho"/>
                <w:b/>
                <w:bCs/>
                <w:sz w:val="18"/>
                <w:szCs w:val="18"/>
                <w:lang w:val="sr-Cyrl-RS"/>
              </w:rPr>
            </w:pPr>
            <w:r>
              <w:rPr>
                <w:rFonts w:eastAsia="MS Mincho"/>
                <w:b/>
                <w:bCs/>
                <w:sz w:val="18"/>
                <w:szCs w:val="18"/>
                <w:lang w:val="sr-Cyrl-RS"/>
              </w:rPr>
              <w:t>НП</w:t>
            </w:r>
          </w:p>
        </w:tc>
        <w:tc>
          <w:tcPr>
            <w:tcW w:w="844" w:type="pct"/>
          </w:tcPr>
          <w:p w14:paraId="0392459F" w14:textId="4CD9D6D7" w:rsidR="00C20C20" w:rsidRPr="004510D6" w:rsidRDefault="00C20C20" w:rsidP="00C20C2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63AD85E" w14:textId="179D2B49" w:rsidR="00C20C20" w:rsidRPr="004510D6" w:rsidRDefault="00C20C20" w:rsidP="00C20C20">
            <w:pPr>
              <w:jc w:val="both"/>
              <w:rPr>
                <w:rFonts w:eastAsia="MS Mincho"/>
                <w:sz w:val="18"/>
                <w:szCs w:val="18"/>
                <w:lang w:val="en-US"/>
              </w:rPr>
            </w:pPr>
          </w:p>
        </w:tc>
      </w:tr>
      <w:tr w:rsidR="001F21E1" w:rsidRPr="004510D6" w14:paraId="572140B6" w14:textId="77777777" w:rsidTr="00E603D1">
        <w:tc>
          <w:tcPr>
            <w:tcW w:w="370" w:type="pct"/>
            <w:shd w:val="clear" w:color="auto" w:fill="auto"/>
          </w:tcPr>
          <w:p w14:paraId="540C5244" w14:textId="258C37E5" w:rsidR="001F21E1" w:rsidRPr="00E603D1" w:rsidRDefault="001F21E1" w:rsidP="001F21E1">
            <w:pPr>
              <w:pStyle w:val="modref"/>
              <w:rPr>
                <w:sz w:val="18"/>
                <w:szCs w:val="18"/>
                <w:lang w:val="sr-Cyrl-RS"/>
              </w:rPr>
            </w:pPr>
            <w:r>
              <w:rPr>
                <w:sz w:val="18"/>
                <w:szCs w:val="18"/>
                <w:lang w:val="sr-Cyrl-RS"/>
              </w:rPr>
              <w:t>5.1.</w:t>
            </w:r>
          </w:p>
          <w:p w14:paraId="77BCEF24" w14:textId="77777777" w:rsidR="001F21E1" w:rsidRPr="004510D6" w:rsidRDefault="001F21E1" w:rsidP="001F21E1">
            <w:pPr>
              <w:rPr>
                <w:sz w:val="18"/>
                <w:szCs w:val="18"/>
                <w:lang w:val="en-US"/>
              </w:rPr>
            </w:pPr>
          </w:p>
        </w:tc>
        <w:tc>
          <w:tcPr>
            <w:tcW w:w="1159" w:type="pct"/>
            <w:shd w:val="clear" w:color="auto" w:fill="auto"/>
          </w:tcPr>
          <w:p w14:paraId="262F3343" w14:textId="77777777" w:rsidR="001F21E1" w:rsidRPr="004510D6" w:rsidRDefault="001F21E1" w:rsidP="001F21E1">
            <w:pPr>
              <w:jc w:val="both"/>
              <w:rPr>
                <w:sz w:val="18"/>
                <w:szCs w:val="18"/>
                <w:lang w:val="en-US"/>
              </w:rPr>
            </w:pPr>
            <w:r w:rsidRPr="004510D6">
              <w:rPr>
                <w:rFonts w:hint="eastAsia"/>
                <w:sz w:val="18"/>
                <w:szCs w:val="18"/>
                <w:lang w:val="en-US"/>
              </w:rPr>
              <w:t>1.  A variety shall be regarded as distinct if, whatever the origin, artificial or natural, of the initial variation from which it has resulted, it is clearly distinguishable in one or more important characteristics from any other variety known in the Community.</w:t>
            </w:r>
          </w:p>
        </w:tc>
        <w:tc>
          <w:tcPr>
            <w:tcW w:w="324" w:type="pct"/>
            <w:shd w:val="clear" w:color="auto" w:fill="auto"/>
          </w:tcPr>
          <w:p w14:paraId="7BCE5C7D" w14:textId="06934C06" w:rsidR="001F21E1" w:rsidRPr="004510D6" w:rsidRDefault="001F21E1" w:rsidP="001F21E1">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36BF2EBB" w14:textId="5BD837D4" w:rsidR="001F21E1" w:rsidRPr="004510D6" w:rsidRDefault="001F21E1" w:rsidP="001F21E1">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F709792" w14:textId="3146DCD9" w:rsidR="001F21E1" w:rsidRPr="004510D6" w:rsidRDefault="001F21E1" w:rsidP="001F21E1">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30F0BCD" w14:textId="3B968572" w:rsidR="001F21E1" w:rsidRPr="004510D6" w:rsidRDefault="001F21E1" w:rsidP="001F21E1">
            <w:pPr>
              <w:jc w:val="both"/>
              <w:rPr>
                <w:rFonts w:eastAsia="MS Mincho"/>
                <w:sz w:val="18"/>
                <w:szCs w:val="18"/>
                <w:lang w:val="en-US"/>
              </w:rPr>
            </w:pPr>
          </w:p>
        </w:tc>
        <w:tc>
          <w:tcPr>
            <w:tcW w:w="717" w:type="pct"/>
            <w:shd w:val="clear" w:color="auto" w:fill="FFFFFF" w:themeFill="background1"/>
          </w:tcPr>
          <w:p w14:paraId="7D739B7F" w14:textId="6B88A361" w:rsidR="001F21E1" w:rsidRPr="004510D6" w:rsidRDefault="001F21E1" w:rsidP="001F21E1">
            <w:pPr>
              <w:jc w:val="both"/>
              <w:rPr>
                <w:rFonts w:eastAsia="MS Mincho"/>
                <w:sz w:val="18"/>
                <w:szCs w:val="18"/>
                <w:lang w:val="en-US"/>
              </w:rPr>
            </w:pPr>
          </w:p>
        </w:tc>
      </w:tr>
      <w:tr w:rsidR="001F21E1" w:rsidRPr="004510D6" w14:paraId="52B6F1EB" w14:textId="77777777" w:rsidTr="00C0526A">
        <w:tc>
          <w:tcPr>
            <w:tcW w:w="370" w:type="pct"/>
            <w:shd w:val="clear" w:color="auto" w:fill="auto"/>
          </w:tcPr>
          <w:p w14:paraId="31BC5D69" w14:textId="7EA622AC" w:rsidR="001F21E1" w:rsidRPr="00E603D1" w:rsidRDefault="001F21E1" w:rsidP="001F21E1">
            <w:pPr>
              <w:pStyle w:val="modref"/>
              <w:rPr>
                <w:sz w:val="18"/>
                <w:szCs w:val="18"/>
                <w:lang w:val="sr-Cyrl-RS"/>
              </w:rPr>
            </w:pPr>
            <w:r>
              <w:rPr>
                <w:sz w:val="18"/>
                <w:szCs w:val="18"/>
                <w:lang w:val="sr-Cyrl-RS"/>
              </w:rPr>
              <w:t>5.1.</w:t>
            </w:r>
          </w:p>
        </w:tc>
        <w:tc>
          <w:tcPr>
            <w:tcW w:w="1159" w:type="pct"/>
            <w:shd w:val="clear" w:color="auto" w:fill="auto"/>
          </w:tcPr>
          <w:p w14:paraId="22585013" w14:textId="77777777" w:rsidR="001F21E1" w:rsidRPr="004510D6" w:rsidRDefault="001F21E1" w:rsidP="001F21E1">
            <w:pPr>
              <w:jc w:val="both"/>
              <w:rPr>
                <w:sz w:val="18"/>
                <w:szCs w:val="18"/>
                <w:lang w:val="en-US"/>
              </w:rPr>
            </w:pPr>
            <w:r w:rsidRPr="004510D6">
              <w:rPr>
                <w:rFonts w:hint="eastAsia"/>
                <w:sz w:val="18"/>
                <w:szCs w:val="18"/>
                <w:lang w:val="en-US"/>
              </w:rPr>
              <w:t xml:space="preserve">The characteristics must be capable of precise recognition and of precise </w:t>
            </w:r>
            <w:r w:rsidRPr="004510D6">
              <w:rPr>
                <w:rFonts w:hint="eastAsia"/>
                <w:sz w:val="18"/>
                <w:szCs w:val="18"/>
                <w:lang w:val="en-US"/>
              </w:rPr>
              <w:lastRenderedPageBreak/>
              <w:t>definition.</w:t>
            </w:r>
          </w:p>
        </w:tc>
        <w:tc>
          <w:tcPr>
            <w:tcW w:w="324" w:type="pct"/>
            <w:shd w:val="clear" w:color="auto" w:fill="auto"/>
          </w:tcPr>
          <w:p w14:paraId="3104B4F5" w14:textId="16D78402" w:rsidR="001F21E1" w:rsidRPr="004510D6" w:rsidRDefault="001F21E1" w:rsidP="001F21E1">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1C9EDC7E" w14:textId="64EFF579" w:rsidR="001F21E1" w:rsidRPr="004510D6" w:rsidRDefault="001F21E1" w:rsidP="001F21E1">
            <w:pPr>
              <w:jc w:val="both"/>
              <w:rPr>
                <w:sz w:val="18"/>
                <w:szCs w:val="18"/>
                <w:lang w:val="en-US"/>
              </w:rPr>
            </w:pPr>
            <w:r w:rsidRPr="00C20C20">
              <w:rPr>
                <w:sz w:val="18"/>
                <w:szCs w:val="18"/>
                <w:lang w:val="sr-Cyrl-RS"/>
              </w:rPr>
              <w:t xml:space="preserve">1) сорте која је уписана у Регистар сорти пољопривредног биља (у даљем тексту: </w:t>
            </w:r>
            <w:r w:rsidRPr="00C20C20">
              <w:rPr>
                <w:sz w:val="18"/>
                <w:szCs w:val="18"/>
                <w:lang w:val="sr-Cyrl-RS"/>
              </w:rPr>
              <w:lastRenderedPageBreak/>
              <w:t>Регистар сорти), у складу са прописом којим се уређује признавање сорти;</w:t>
            </w:r>
          </w:p>
        </w:tc>
        <w:tc>
          <w:tcPr>
            <w:tcW w:w="416" w:type="pct"/>
            <w:shd w:val="clear" w:color="auto" w:fill="auto"/>
          </w:tcPr>
          <w:p w14:paraId="157D9E2D" w14:textId="7E2494E6" w:rsidR="001F21E1" w:rsidRPr="00E603D1" w:rsidRDefault="001F21E1" w:rsidP="001F21E1">
            <w:pPr>
              <w:jc w:val="center"/>
              <w:rPr>
                <w:rFonts w:eastAsia="MS Mincho"/>
                <w:b/>
                <w:bCs/>
                <w:sz w:val="18"/>
                <w:szCs w:val="18"/>
                <w:lang w:val="sr-Cyrl-RS"/>
              </w:rPr>
            </w:pPr>
            <w:r>
              <w:rPr>
                <w:rFonts w:eastAsia="MS Mincho"/>
                <w:b/>
                <w:bCs/>
                <w:sz w:val="18"/>
                <w:szCs w:val="18"/>
                <w:lang w:val="sr-Cyrl-RS"/>
              </w:rPr>
              <w:lastRenderedPageBreak/>
              <w:t>НП</w:t>
            </w:r>
          </w:p>
        </w:tc>
        <w:tc>
          <w:tcPr>
            <w:tcW w:w="844" w:type="pct"/>
          </w:tcPr>
          <w:p w14:paraId="31DC088E" w14:textId="77777777" w:rsidR="001F21E1" w:rsidRPr="004510D6" w:rsidRDefault="001F21E1" w:rsidP="001F21E1">
            <w:pPr>
              <w:jc w:val="both"/>
              <w:rPr>
                <w:rFonts w:eastAsia="MS Mincho"/>
                <w:sz w:val="18"/>
                <w:szCs w:val="18"/>
                <w:lang w:val="en-US"/>
              </w:rPr>
            </w:pPr>
          </w:p>
        </w:tc>
        <w:tc>
          <w:tcPr>
            <w:tcW w:w="717" w:type="pct"/>
            <w:shd w:val="clear" w:color="auto" w:fill="auto"/>
          </w:tcPr>
          <w:p w14:paraId="0F29D401" w14:textId="434464CE" w:rsidR="001F21E1" w:rsidRPr="004510D6" w:rsidRDefault="001F21E1" w:rsidP="001F21E1">
            <w:pPr>
              <w:jc w:val="both"/>
              <w:rPr>
                <w:rFonts w:eastAsia="MS Mincho"/>
                <w:sz w:val="18"/>
                <w:szCs w:val="18"/>
                <w:lang w:val="en-US"/>
              </w:rPr>
            </w:pPr>
          </w:p>
        </w:tc>
      </w:tr>
      <w:tr w:rsidR="001F21E1" w:rsidRPr="004510D6" w14:paraId="5DE247CA" w14:textId="77777777" w:rsidTr="00C0526A">
        <w:tc>
          <w:tcPr>
            <w:tcW w:w="370" w:type="pct"/>
            <w:shd w:val="clear" w:color="auto" w:fill="auto"/>
          </w:tcPr>
          <w:p w14:paraId="4F6BB01E" w14:textId="6FE6D353" w:rsidR="001F21E1" w:rsidRPr="00E603D1" w:rsidRDefault="001F21E1" w:rsidP="001F21E1">
            <w:pPr>
              <w:pStyle w:val="modref"/>
              <w:rPr>
                <w:sz w:val="18"/>
                <w:szCs w:val="18"/>
                <w:lang w:val="sr-Cyrl-RS"/>
              </w:rPr>
            </w:pPr>
            <w:r>
              <w:rPr>
                <w:sz w:val="18"/>
                <w:szCs w:val="18"/>
                <w:lang w:val="sr-Cyrl-RS"/>
              </w:rPr>
              <w:t>5.1.</w:t>
            </w:r>
          </w:p>
        </w:tc>
        <w:tc>
          <w:tcPr>
            <w:tcW w:w="1159" w:type="pct"/>
            <w:shd w:val="clear" w:color="auto" w:fill="auto"/>
          </w:tcPr>
          <w:p w14:paraId="71505061" w14:textId="77777777" w:rsidR="001F21E1" w:rsidRPr="004510D6" w:rsidRDefault="001F21E1" w:rsidP="001F21E1">
            <w:pPr>
              <w:jc w:val="both"/>
              <w:rPr>
                <w:sz w:val="18"/>
                <w:szCs w:val="18"/>
                <w:lang w:val="en-US"/>
              </w:rPr>
            </w:pPr>
            <w:r w:rsidRPr="004510D6">
              <w:rPr>
                <w:rFonts w:hint="eastAsia"/>
                <w:sz w:val="18"/>
                <w:szCs w:val="18"/>
                <w:lang w:val="en-US"/>
              </w:rPr>
              <w:t>A variety in the Community shall be any variety which, at the time when the application for the acceptance of the variety to be assessed is duly made, is:</w:t>
            </w:r>
          </w:p>
          <w:p w14:paraId="31287F24" w14:textId="77777777" w:rsidR="001F21E1" w:rsidRPr="004510D6" w:rsidRDefault="001F21E1" w:rsidP="001F21E1">
            <w:pPr>
              <w:jc w:val="both"/>
              <w:rPr>
                <w:sz w:val="18"/>
                <w:szCs w:val="18"/>
                <w:lang w:val="en-US"/>
              </w:rPr>
            </w:pPr>
            <w:r w:rsidRPr="004510D6">
              <w:rPr>
                <w:rFonts w:hint="eastAsia"/>
                <w:sz w:val="18"/>
                <w:szCs w:val="18"/>
                <w:lang w:val="en-US"/>
              </w:rPr>
              <w:t>—</w:t>
            </w:r>
            <w:r w:rsidRPr="004510D6">
              <w:rPr>
                <w:rFonts w:hint="eastAsia"/>
                <w:sz w:val="18"/>
                <w:szCs w:val="18"/>
                <w:lang w:val="en-US"/>
              </w:rPr>
              <w:t> either listed in the common catalogue of varieties of vegetable species or in the common catalogue of agricultural plant species,</w:t>
            </w:r>
          </w:p>
          <w:p w14:paraId="79A2631D" w14:textId="77777777" w:rsidR="001F21E1" w:rsidRPr="004510D6" w:rsidRDefault="001F21E1" w:rsidP="001F21E1">
            <w:pPr>
              <w:jc w:val="both"/>
              <w:rPr>
                <w:sz w:val="18"/>
                <w:szCs w:val="18"/>
                <w:lang w:val="en-US"/>
              </w:rPr>
            </w:pPr>
            <w:r w:rsidRPr="004510D6">
              <w:rPr>
                <w:rFonts w:hint="eastAsia"/>
                <w:sz w:val="18"/>
                <w:szCs w:val="18"/>
                <w:lang w:val="en-US"/>
              </w:rPr>
              <w:t>—</w:t>
            </w:r>
            <w:r w:rsidRPr="004510D6">
              <w:rPr>
                <w:rFonts w:hint="eastAsia"/>
                <w:sz w:val="18"/>
                <w:szCs w:val="18"/>
                <w:lang w:val="en-US"/>
              </w:rPr>
              <w:t> or, without being listed in one of those catalogues, has been accepted or has been submitted for acceptance in the Member State in question or in another Member State, either for certification and marketing, or for certification for other countries, or for verification as standard seed,</w:t>
            </w:r>
          </w:p>
          <w:p w14:paraId="65C143F9" w14:textId="77777777" w:rsidR="001F21E1" w:rsidRPr="004510D6" w:rsidRDefault="001F21E1" w:rsidP="001F21E1">
            <w:pPr>
              <w:jc w:val="both"/>
              <w:rPr>
                <w:sz w:val="18"/>
                <w:szCs w:val="18"/>
                <w:lang w:val="en-US"/>
              </w:rPr>
            </w:pPr>
            <w:r w:rsidRPr="004510D6">
              <w:rPr>
                <w:rFonts w:hint="eastAsia"/>
                <w:sz w:val="18"/>
                <w:szCs w:val="18"/>
                <w:lang w:val="en-US"/>
              </w:rPr>
              <w:t>unless the aforementioned conditions are no longer fulfilled in all the Member States concerned before the decision on the application for acceptance of the variety to be assessed is taken</w:t>
            </w:r>
          </w:p>
        </w:tc>
        <w:tc>
          <w:tcPr>
            <w:tcW w:w="324" w:type="pct"/>
            <w:shd w:val="clear" w:color="auto" w:fill="auto"/>
          </w:tcPr>
          <w:p w14:paraId="42598BC9" w14:textId="77777777" w:rsidR="001F21E1" w:rsidRPr="004510D6" w:rsidRDefault="001F21E1" w:rsidP="001F21E1">
            <w:pPr>
              <w:jc w:val="both"/>
              <w:rPr>
                <w:rFonts w:eastAsia="MS Mincho"/>
                <w:sz w:val="18"/>
                <w:szCs w:val="18"/>
                <w:lang w:val="en-US"/>
              </w:rPr>
            </w:pPr>
          </w:p>
        </w:tc>
        <w:tc>
          <w:tcPr>
            <w:tcW w:w="1170" w:type="pct"/>
            <w:shd w:val="clear" w:color="auto" w:fill="auto"/>
          </w:tcPr>
          <w:p w14:paraId="0054802E" w14:textId="77777777" w:rsidR="001F21E1" w:rsidRPr="004510D6" w:rsidRDefault="001F21E1" w:rsidP="001F21E1">
            <w:pPr>
              <w:jc w:val="both"/>
              <w:rPr>
                <w:sz w:val="18"/>
                <w:szCs w:val="18"/>
                <w:lang w:val="en-US"/>
              </w:rPr>
            </w:pPr>
          </w:p>
        </w:tc>
        <w:tc>
          <w:tcPr>
            <w:tcW w:w="416" w:type="pct"/>
            <w:shd w:val="clear" w:color="auto" w:fill="auto"/>
          </w:tcPr>
          <w:p w14:paraId="44C6163D" w14:textId="69E7333D" w:rsidR="001F21E1" w:rsidRPr="00E603D1" w:rsidRDefault="001F21E1" w:rsidP="001F21E1">
            <w:pPr>
              <w:jc w:val="center"/>
              <w:rPr>
                <w:rFonts w:eastAsia="MS Mincho"/>
                <w:b/>
                <w:bCs/>
                <w:sz w:val="18"/>
                <w:szCs w:val="18"/>
                <w:lang w:val="sr-Cyrl-RS"/>
              </w:rPr>
            </w:pPr>
            <w:r>
              <w:rPr>
                <w:rFonts w:eastAsia="MS Mincho"/>
                <w:b/>
                <w:bCs/>
                <w:sz w:val="18"/>
                <w:szCs w:val="18"/>
                <w:lang w:val="sr-Cyrl-RS"/>
              </w:rPr>
              <w:t>НП</w:t>
            </w:r>
          </w:p>
        </w:tc>
        <w:tc>
          <w:tcPr>
            <w:tcW w:w="844" w:type="pct"/>
          </w:tcPr>
          <w:p w14:paraId="15E879B9" w14:textId="69DFC4F6" w:rsidR="001F21E1" w:rsidRPr="004510D6" w:rsidRDefault="001F21E1" w:rsidP="001F21E1">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7E4FFE78" w14:textId="614101A1" w:rsidR="001F21E1" w:rsidRPr="004510D6" w:rsidRDefault="001F21E1" w:rsidP="001F21E1">
            <w:pPr>
              <w:jc w:val="both"/>
              <w:rPr>
                <w:rFonts w:eastAsia="MS Mincho"/>
                <w:sz w:val="18"/>
                <w:szCs w:val="18"/>
                <w:lang w:val="en-US"/>
              </w:rPr>
            </w:pPr>
          </w:p>
        </w:tc>
      </w:tr>
      <w:tr w:rsidR="001F21E1" w:rsidRPr="004510D6" w14:paraId="61C85124" w14:textId="77777777" w:rsidTr="00A63780">
        <w:tc>
          <w:tcPr>
            <w:tcW w:w="370" w:type="pct"/>
            <w:shd w:val="clear" w:color="auto" w:fill="auto"/>
          </w:tcPr>
          <w:p w14:paraId="4CE8F682" w14:textId="6655624C" w:rsidR="001F21E1" w:rsidRPr="00A63780" w:rsidRDefault="001F21E1" w:rsidP="001F21E1">
            <w:pPr>
              <w:pStyle w:val="modref"/>
              <w:rPr>
                <w:sz w:val="18"/>
                <w:szCs w:val="18"/>
                <w:lang w:val="sr-Cyrl-RS"/>
              </w:rPr>
            </w:pPr>
            <w:r>
              <w:rPr>
                <w:sz w:val="18"/>
                <w:szCs w:val="18"/>
                <w:lang w:val="sr-Cyrl-RS"/>
              </w:rPr>
              <w:t>5.2.</w:t>
            </w:r>
          </w:p>
        </w:tc>
        <w:tc>
          <w:tcPr>
            <w:tcW w:w="1159" w:type="pct"/>
            <w:shd w:val="clear" w:color="auto" w:fill="auto"/>
          </w:tcPr>
          <w:p w14:paraId="2045C92C" w14:textId="77777777" w:rsidR="001F21E1" w:rsidRPr="004510D6" w:rsidRDefault="001F21E1" w:rsidP="001F21E1">
            <w:pPr>
              <w:jc w:val="both"/>
              <w:rPr>
                <w:sz w:val="18"/>
                <w:szCs w:val="18"/>
                <w:lang w:val="en-US"/>
              </w:rPr>
            </w:pPr>
            <w:r w:rsidRPr="004510D6">
              <w:rPr>
                <w:rFonts w:hint="eastAsia"/>
                <w:sz w:val="18"/>
                <w:szCs w:val="18"/>
                <w:lang w:val="en-US"/>
              </w:rPr>
              <w:t>2.  A variety shall be regarded as stable if, after successive propagation or multiplications or at the end of each cycle (where the breeder has defined a particular cycle of propagation or multiplications) it remains true to the description of its essential characteristics.</w:t>
            </w:r>
          </w:p>
        </w:tc>
        <w:tc>
          <w:tcPr>
            <w:tcW w:w="324" w:type="pct"/>
            <w:shd w:val="clear" w:color="auto" w:fill="auto"/>
          </w:tcPr>
          <w:p w14:paraId="30435EB3" w14:textId="3B6B2329" w:rsidR="001F21E1" w:rsidRPr="004510D6" w:rsidRDefault="001F21E1" w:rsidP="001F21E1">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2394B7F8" w14:textId="7BC96413" w:rsidR="001F21E1" w:rsidRPr="004510D6" w:rsidRDefault="001F21E1" w:rsidP="001F21E1">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B626EC0" w14:textId="7AE49CD6" w:rsidR="001F21E1" w:rsidRPr="004510D6" w:rsidRDefault="001F21E1" w:rsidP="001F21E1">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5A5FDA5" w14:textId="1AF45C11" w:rsidR="001F21E1" w:rsidRPr="004510D6" w:rsidRDefault="001F21E1" w:rsidP="001F21E1">
            <w:pPr>
              <w:jc w:val="both"/>
              <w:rPr>
                <w:rFonts w:eastAsia="MS Mincho"/>
                <w:sz w:val="18"/>
                <w:szCs w:val="18"/>
                <w:lang w:val="en-US"/>
              </w:rPr>
            </w:pPr>
          </w:p>
        </w:tc>
        <w:tc>
          <w:tcPr>
            <w:tcW w:w="717" w:type="pct"/>
            <w:shd w:val="clear" w:color="auto" w:fill="FFFFFF" w:themeFill="background1"/>
          </w:tcPr>
          <w:p w14:paraId="2A3F846F" w14:textId="541F9A51" w:rsidR="001F21E1" w:rsidRPr="004510D6" w:rsidRDefault="001F21E1" w:rsidP="001F21E1">
            <w:pPr>
              <w:jc w:val="both"/>
              <w:rPr>
                <w:rFonts w:eastAsia="MS Mincho"/>
                <w:sz w:val="18"/>
                <w:szCs w:val="18"/>
                <w:lang w:val="en-US"/>
              </w:rPr>
            </w:pPr>
          </w:p>
        </w:tc>
      </w:tr>
      <w:tr w:rsidR="001F21E1" w:rsidRPr="004510D6" w14:paraId="13EDFA73" w14:textId="77777777" w:rsidTr="00A63780">
        <w:tc>
          <w:tcPr>
            <w:tcW w:w="370" w:type="pct"/>
            <w:shd w:val="clear" w:color="auto" w:fill="auto"/>
          </w:tcPr>
          <w:p w14:paraId="5CDDC278" w14:textId="1DD91FC0" w:rsidR="001F21E1" w:rsidRPr="00A63780" w:rsidRDefault="001F21E1" w:rsidP="001F21E1">
            <w:pPr>
              <w:pStyle w:val="modref"/>
              <w:rPr>
                <w:sz w:val="18"/>
                <w:szCs w:val="18"/>
                <w:lang w:val="sr-Cyrl-RS"/>
              </w:rPr>
            </w:pPr>
            <w:r>
              <w:rPr>
                <w:sz w:val="18"/>
                <w:szCs w:val="18"/>
                <w:lang w:val="sr-Cyrl-RS"/>
              </w:rPr>
              <w:t>5.3.</w:t>
            </w:r>
          </w:p>
        </w:tc>
        <w:tc>
          <w:tcPr>
            <w:tcW w:w="1159" w:type="pct"/>
            <w:shd w:val="clear" w:color="auto" w:fill="auto"/>
          </w:tcPr>
          <w:p w14:paraId="427A611E" w14:textId="77777777" w:rsidR="001F21E1" w:rsidRPr="004510D6" w:rsidRDefault="001F21E1" w:rsidP="001F21E1">
            <w:pPr>
              <w:jc w:val="both"/>
              <w:rPr>
                <w:sz w:val="18"/>
                <w:szCs w:val="18"/>
                <w:lang w:val="en-US"/>
              </w:rPr>
            </w:pPr>
            <w:r w:rsidRPr="004510D6">
              <w:rPr>
                <w:rFonts w:hint="eastAsia"/>
                <w:sz w:val="18"/>
                <w:szCs w:val="18"/>
                <w:lang w:val="en-US"/>
              </w:rPr>
              <w:t>3.  A variety shall be regarded as sufficiently uniform if, apart from a very few aberrations, the plants of which it is composed are, account being taken of the distinctive features of the reproductive systems of the plants, similar or genetically identical as regards the characteristics, taken as a whole, which are considered for this purpose.</w:t>
            </w:r>
          </w:p>
        </w:tc>
        <w:tc>
          <w:tcPr>
            <w:tcW w:w="324" w:type="pct"/>
            <w:shd w:val="clear" w:color="auto" w:fill="auto"/>
          </w:tcPr>
          <w:p w14:paraId="6BEC8879" w14:textId="64C0FDB3" w:rsidR="001F21E1" w:rsidRPr="004510D6" w:rsidRDefault="001F21E1" w:rsidP="001F21E1">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6C3C7C38" w14:textId="78111580" w:rsidR="001F21E1" w:rsidRPr="004510D6" w:rsidRDefault="001F21E1" w:rsidP="001F21E1">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77670B2" w14:textId="72C75804" w:rsidR="001F21E1" w:rsidRPr="004510D6" w:rsidRDefault="001F21E1" w:rsidP="001F21E1">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55088CA5" w14:textId="2929F854" w:rsidR="001F21E1" w:rsidRPr="004510D6" w:rsidRDefault="001F21E1" w:rsidP="001F21E1">
            <w:pPr>
              <w:jc w:val="both"/>
              <w:rPr>
                <w:rFonts w:eastAsia="MS Mincho"/>
                <w:sz w:val="18"/>
                <w:szCs w:val="18"/>
                <w:lang w:val="en-US"/>
              </w:rPr>
            </w:pPr>
          </w:p>
        </w:tc>
        <w:tc>
          <w:tcPr>
            <w:tcW w:w="717" w:type="pct"/>
            <w:shd w:val="clear" w:color="auto" w:fill="FFFFFF" w:themeFill="background1"/>
          </w:tcPr>
          <w:p w14:paraId="45CE3C59" w14:textId="640125F4" w:rsidR="001F21E1" w:rsidRPr="004510D6" w:rsidRDefault="001F21E1" w:rsidP="001F21E1">
            <w:pPr>
              <w:jc w:val="both"/>
              <w:rPr>
                <w:rFonts w:eastAsia="MS Mincho"/>
                <w:sz w:val="18"/>
                <w:szCs w:val="18"/>
                <w:lang w:val="en-US"/>
              </w:rPr>
            </w:pPr>
          </w:p>
        </w:tc>
      </w:tr>
      <w:tr w:rsidR="001F21E1" w:rsidRPr="004510D6" w14:paraId="1AFB6DDB" w14:textId="77777777" w:rsidTr="00C0526A">
        <w:tc>
          <w:tcPr>
            <w:tcW w:w="370" w:type="pct"/>
            <w:shd w:val="clear" w:color="auto" w:fill="auto"/>
          </w:tcPr>
          <w:p w14:paraId="126ED6D3" w14:textId="18CC5F1E" w:rsidR="001F21E1" w:rsidRPr="00A63780" w:rsidRDefault="001F21E1" w:rsidP="001F21E1">
            <w:pPr>
              <w:pStyle w:val="modref"/>
              <w:rPr>
                <w:sz w:val="18"/>
                <w:szCs w:val="18"/>
                <w:lang w:val="sr-Cyrl-RS"/>
              </w:rPr>
            </w:pPr>
            <w:r>
              <w:rPr>
                <w:sz w:val="18"/>
                <w:szCs w:val="18"/>
                <w:lang w:val="sr-Cyrl-RS"/>
              </w:rPr>
              <w:t>6.</w:t>
            </w:r>
          </w:p>
        </w:tc>
        <w:tc>
          <w:tcPr>
            <w:tcW w:w="1159" w:type="pct"/>
            <w:shd w:val="clear" w:color="auto" w:fill="auto"/>
          </w:tcPr>
          <w:p w14:paraId="41341719" w14:textId="77777777" w:rsidR="001F21E1" w:rsidRPr="004510D6" w:rsidRDefault="001F21E1" w:rsidP="001F21E1">
            <w:pPr>
              <w:jc w:val="both"/>
              <w:rPr>
                <w:sz w:val="18"/>
                <w:szCs w:val="18"/>
                <w:lang w:val="en-US"/>
              </w:rPr>
            </w:pPr>
            <w:r w:rsidRPr="004510D6">
              <w:rPr>
                <w:sz w:val="18"/>
                <w:szCs w:val="18"/>
                <w:lang w:val="en-US"/>
              </w:rPr>
              <w:t>Member States shall ensure that varieties coming from other Member States are subject to the same requirements, in particular as regards the acceptance procedure, as those which apply to domestic varieties.</w:t>
            </w:r>
          </w:p>
        </w:tc>
        <w:tc>
          <w:tcPr>
            <w:tcW w:w="324" w:type="pct"/>
            <w:shd w:val="clear" w:color="auto" w:fill="auto"/>
          </w:tcPr>
          <w:p w14:paraId="0666E7A3" w14:textId="77777777" w:rsidR="001F21E1" w:rsidRPr="004510D6" w:rsidRDefault="001F21E1" w:rsidP="001F21E1">
            <w:pPr>
              <w:jc w:val="both"/>
              <w:rPr>
                <w:rFonts w:eastAsia="MS Mincho"/>
                <w:sz w:val="18"/>
                <w:szCs w:val="18"/>
                <w:lang w:val="en-US"/>
              </w:rPr>
            </w:pPr>
          </w:p>
        </w:tc>
        <w:tc>
          <w:tcPr>
            <w:tcW w:w="1170" w:type="pct"/>
            <w:shd w:val="clear" w:color="auto" w:fill="auto"/>
          </w:tcPr>
          <w:p w14:paraId="34D10B9E" w14:textId="77777777" w:rsidR="001F21E1" w:rsidRPr="004510D6" w:rsidRDefault="001F21E1" w:rsidP="001F21E1">
            <w:pPr>
              <w:jc w:val="both"/>
              <w:rPr>
                <w:sz w:val="18"/>
                <w:szCs w:val="18"/>
                <w:lang w:val="en-US"/>
              </w:rPr>
            </w:pPr>
          </w:p>
        </w:tc>
        <w:tc>
          <w:tcPr>
            <w:tcW w:w="416" w:type="pct"/>
            <w:shd w:val="clear" w:color="auto" w:fill="auto"/>
          </w:tcPr>
          <w:p w14:paraId="52B7771A" w14:textId="38F765A8" w:rsidR="001F21E1" w:rsidRPr="00A63780" w:rsidRDefault="001F21E1" w:rsidP="001F21E1">
            <w:pPr>
              <w:jc w:val="center"/>
              <w:rPr>
                <w:rFonts w:eastAsia="MS Mincho"/>
                <w:b/>
                <w:bCs/>
                <w:sz w:val="18"/>
                <w:szCs w:val="18"/>
                <w:lang w:val="sr-Cyrl-RS"/>
              </w:rPr>
            </w:pPr>
            <w:r>
              <w:rPr>
                <w:rFonts w:eastAsia="MS Mincho"/>
                <w:b/>
                <w:bCs/>
                <w:sz w:val="18"/>
                <w:szCs w:val="18"/>
                <w:lang w:val="sr-Cyrl-RS"/>
              </w:rPr>
              <w:t>НП</w:t>
            </w:r>
          </w:p>
        </w:tc>
        <w:tc>
          <w:tcPr>
            <w:tcW w:w="844" w:type="pct"/>
          </w:tcPr>
          <w:p w14:paraId="759C9574" w14:textId="6FDD4E93" w:rsidR="001F21E1" w:rsidRPr="004510D6" w:rsidRDefault="001F21E1" w:rsidP="001F21E1">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6360FDF4" w14:textId="0C0D4F01" w:rsidR="001F21E1" w:rsidRPr="004510D6" w:rsidRDefault="001F21E1" w:rsidP="001F21E1">
            <w:pPr>
              <w:jc w:val="both"/>
              <w:rPr>
                <w:rFonts w:eastAsia="MS Mincho"/>
                <w:sz w:val="18"/>
                <w:szCs w:val="18"/>
                <w:lang w:val="en-US"/>
              </w:rPr>
            </w:pPr>
          </w:p>
        </w:tc>
      </w:tr>
      <w:tr w:rsidR="00FE7546" w:rsidRPr="004510D6" w14:paraId="767B44D3" w14:textId="77777777" w:rsidTr="00A63780">
        <w:tc>
          <w:tcPr>
            <w:tcW w:w="370" w:type="pct"/>
            <w:shd w:val="clear" w:color="auto" w:fill="auto"/>
          </w:tcPr>
          <w:p w14:paraId="5F0BE57C" w14:textId="4A327905" w:rsidR="00FE7546" w:rsidRPr="00A63780" w:rsidRDefault="00FE7546" w:rsidP="00FE7546">
            <w:pPr>
              <w:pStyle w:val="modref"/>
              <w:rPr>
                <w:sz w:val="18"/>
                <w:szCs w:val="18"/>
                <w:lang w:val="sr-Cyrl-RS"/>
              </w:rPr>
            </w:pPr>
            <w:r>
              <w:rPr>
                <w:sz w:val="18"/>
                <w:szCs w:val="18"/>
                <w:lang w:val="sr-Cyrl-RS"/>
              </w:rPr>
              <w:t>7.1.</w:t>
            </w:r>
          </w:p>
        </w:tc>
        <w:tc>
          <w:tcPr>
            <w:tcW w:w="1159" w:type="pct"/>
            <w:shd w:val="clear" w:color="auto" w:fill="auto"/>
          </w:tcPr>
          <w:p w14:paraId="371625E4" w14:textId="77777777" w:rsidR="00FE7546" w:rsidRDefault="00FE7546" w:rsidP="00FE7546">
            <w:pPr>
              <w:jc w:val="both"/>
              <w:rPr>
                <w:bCs/>
                <w:sz w:val="18"/>
                <w:szCs w:val="18"/>
                <w:lang w:val="en-US"/>
              </w:rPr>
            </w:pPr>
            <w:r w:rsidRPr="004510D6">
              <w:rPr>
                <w:rFonts w:hint="eastAsia"/>
                <w:bCs/>
                <w:sz w:val="18"/>
                <w:szCs w:val="18"/>
                <w:lang w:val="en-US"/>
              </w:rPr>
              <w:t xml:space="preserve">1.  Member States shall provide that acceptance of varieties be based on the results of official examinations, particularly growing trials, covering a sufficient number </w:t>
            </w:r>
            <w:r w:rsidRPr="004510D6">
              <w:rPr>
                <w:rFonts w:hint="eastAsia"/>
                <w:bCs/>
                <w:sz w:val="18"/>
                <w:szCs w:val="18"/>
                <w:lang w:val="en-US"/>
              </w:rPr>
              <w:lastRenderedPageBreak/>
              <w:t>of characteristics for the variety to be described.  The methods used for determining characteristics must be accurate and reliable. In order to establish distinctness, the growing trials shall include at least the available comparable varieties which are varieties known in the Community within the meaning of Article 5(1). For the purpose of applying Article 9, other available comparable varieties shall be included. In the case of varieties whose seed may not be verified except as standard seed, the results of unofficial examinations and knowledge gained from practical experience during cultivation may be taken into consideration in relation to the results of an official examination.</w:t>
            </w:r>
          </w:p>
          <w:p w14:paraId="666FB0F8" w14:textId="201C17E3" w:rsidR="00FE7546" w:rsidRPr="004510D6" w:rsidRDefault="00FE7546" w:rsidP="00FE7546">
            <w:pPr>
              <w:jc w:val="both"/>
              <w:rPr>
                <w:bCs/>
                <w:sz w:val="18"/>
                <w:szCs w:val="18"/>
                <w:lang w:val="en-US"/>
              </w:rPr>
            </w:pPr>
            <w:r w:rsidRPr="004510D6">
              <w:rPr>
                <w:rFonts w:hint="eastAsia"/>
                <w:bCs/>
                <w:sz w:val="18"/>
                <w:szCs w:val="18"/>
                <w:lang w:val="en-US"/>
              </w:rPr>
              <w:t>It may be prescribed, in accordance with the procedure referred to in Article 46(2) that, as from specified dates, varieties of certain vegetable species will no longer be accepted except on the basis of official tests.</w:t>
            </w:r>
          </w:p>
        </w:tc>
        <w:tc>
          <w:tcPr>
            <w:tcW w:w="324" w:type="pct"/>
            <w:shd w:val="clear" w:color="auto" w:fill="auto"/>
          </w:tcPr>
          <w:p w14:paraId="65E4FBA6" w14:textId="2E67819A" w:rsidR="00FE7546" w:rsidRPr="004510D6" w:rsidRDefault="00FE7546" w:rsidP="00FE7546">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1C96FC2E" w14:textId="53E3B282" w:rsidR="00FE7546" w:rsidRPr="004510D6" w:rsidRDefault="00FE7546" w:rsidP="00FE7546">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7552143" w14:textId="6EB7948F" w:rsidR="00FE7546" w:rsidRPr="004510D6" w:rsidRDefault="00FE7546" w:rsidP="00FE7546">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8B4F48D" w14:textId="4F155211" w:rsidR="00FE7546" w:rsidRPr="004510D6" w:rsidRDefault="00FE7546" w:rsidP="00FE7546">
            <w:pPr>
              <w:jc w:val="both"/>
              <w:rPr>
                <w:rFonts w:eastAsia="MS Mincho"/>
                <w:sz w:val="18"/>
                <w:szCs w:val="18"/>
                <w:lang w:val="en-US"/>
              </w:rPr>
            </w:pPr>
          </w:p>
        </w:tc>
        <w:tc>
          <w:tcPr>
            <w:tcW w:w="717" w:type="pct"/>
            <w:shd w:val="clear" w:color="auto" w:fill="FFFFFF" w:themeFill="background1"/>
          </w:tcPr>
          <w:p w14:paraId="47E9FC27" w14:textId="7483BD05" w:rsidR="00FE7546" w:rsidRPr="004510D6" w:rsidRDefault="00FE7546" w:rsidP="00FE7546">
            <w:pPr>
              <w:jc w:val="both"/>
              <w:rPr>
                <w:rFonts w:eastAsia="MS Mincho"/>
                <w:sz w:val="18"/>
                <w:szCs w:val="18"/>
                <w:lang w:val="en-US"/>
              </w:rPr>
            </w:pPr>
          </w:p>
        </w:tc>
      </w:tr>
      <w:tr w:rsidR="00FE7546" w:rsidRPr="004510D6" w14:paraId="232F9263" w14:textId="77777777" w:rsidTr="00A63780">
        <w:tc>
          <w:tcPr>
            <w:tcW w:w="370" w:type="pct"/>
            <w:shd w:val="clear" w:color="auto" w:fill="auto"/>
          </w:tcPr>
          <w:p w14:paraId="27F62A1B" w14:textId="2CAA35DC" w:rsidR="00FE7546" w:rsidRPr="00A63780" w:rsidRDefault="00FE7546" w:rsidP="00FE7546">
            <w:pPr>
              <w:pStyle w:val="modref"/>
              <w:rPr>
                <w:sz w:val="18"/>
                <w:szCs w:val="18"/>
                <w:lang w:val="sr-Cyrl-RS"/>
              </w:rPr>
            </w:pPr>
            <w:r>
              <w:rPr>
                <w:sz w:val="18"/>
                <w:szCs w:val="18"/>
                <w:lang w:val="sr-Cyrl-RS"/>
              </w:rPr>
              <w:t>7.2.</w:t>
            </w:r>
          </w:p>
        </w:tc>
        <w:tc>
          <w:tcPr>
            <w:tcW w:w="1159" w:type="pct"/>
            <w:shd w:val="clear" w:color="auto" w:fill="auto"/>
          </w:tcPr>
          <w:p w14:paraId="0D731189" w14:textId="77777777" w:rsidR="00FE7546" w:rsidRDefault="00FE7546" w:rsidP="00FE7546">
            <w:pPr>
              <w:jc w:val="both"/>
              <w:rPr>
                <w:bCs/>
                <w:sz w:val="18"/>
                <w:szCs w:val="18"/>
                <w:lang w:val="en-US"/>
              </w:rPr>
            </w:pPr>
            <w:r w:rsidRPr="004510D6">
              <w:rPr>
                <w:rFonts w:hint="eastAsia"/>
                <w:bCs/>
                <w:sz w:val="18"/>
                <w:szCs w:val="18"/>
                <w:lang w:val="en-US"/>
              </w:rPr>
              <w:t>2.  The following shall be fixed in accordance with the procedure referred to in Article 46(2), account being taken of current scientific and technical knowledge:</w:t>
            </w:r>
          </w:p>
          <w:p w14:paraId="0471B4BE" w14:textId="77777777" w:rsidR="00FE7546" w:rsidRDefault="00FE7546" w:rsidP="00FE7546">
            <w:pPr>
              <w:jc w:val="both"/>
              <w:rPr>
                <w:bCs/>
                <w:sz w:val="18"/>
                <w:szCs w:val="18"/>
                <w:lang w:val="en-US"/>
              </w:rPr>
            </w:pPr>
            <w:r w:rsidRPr="004510D6">
              <w:rPr>
                <w:rFonts w:hint="eastAsia"/>
                <w:bCs/>
                <w:sz w:val="18"/>
                <w:szCs w:val="18"/>
                <w:lang w:val="en-US"/>
              </w:rPr>
              <w:t>(a) the characteristics to be covered as a minimum by the examinations of the various species;</w:t>
            </w:r>
          </w:p>
          <w:p w14:paraId="29BA13DE" w14:textId="192F9286" w:rsidR="00FE7546" w:rsidRPr="004510D6" w:rsidRDefault="00FE7546" w:rsidP="00FE7546">
            <w:pPr>
              <w:jc w:val="both"/>
              <w:rPr>
                <w:sz w:val="18"/>
                <w:szCs w:val="18"/>
                <w:lang w:val="en-US"/>
              </w:rPr>
            </w:pPr>
            <w:r w:rsidRPr="004510D6">
              <w:rPr>
                <w:rFonts w:hint="eastAsia"/>
                <w:bCs/>
                <w:sz w:val="18"/>
                <w:szCs w:val="18"/>
                <w:lang w:val="en-US"/>
              </w:rPr>
              <w:t>(b) the minimum requirements for carrying out the examinations.</w:t>
            </w:r>
          </w:p>
        </w:tc>
        <w:tc>
          <w:tcPr>
            <w:tcW w:w="324" w:type="pct"/>
            <w:shd w:val="clear" w:color="auto" w:fill="auto"/>
          </w:tcPr>
          <w:p w14:paraId="6298FF1E" w14:textId="3FA42FF9" w:rsidR="00FE7546" w:rsidRPr="004510D6" w:rsidRDefault="00FE7546" w:rsidP="00FE7546">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22800914" w14:textId="5998269D" w:rsidR="00FE7546" w:rsidRPr="004510D6" w:rsidRDefault="00FE7546" w:rsidP="00FE7546">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4E8FC50" w14:textId="3352D6DD" w:rsidR="00FE7546" w:rsidRPr="004510D6" w:rsidRDefault="00FE7546" w:rsidP="00FE7546">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89F0586" w14:textId="2A940B08" w:rsidR="00FE7546" w:rsidRPr="004510D6" w:rsidRDefault="00FE7546" w:rsidP="00FE7546">
            <w:pPr>
              <w:jc w:val="both"/>
              <w:rPr>
                <w:rFonts w:eastAsia="MS Mincho"/>
                <w:sz w:val="18"/>
                <w:szCs w:val="18"/>
                <w:lang w:val="en-US"/>
              </w:rPr>
            </w:pPr>
          </w:p>
        </w:tc>
        <w:tc>
          <w:tcPr>
            <w:tcW w:w="717" w:type="pct"/>
            <w:shd w:val="clear" w:color="auto" w:fill="FFFFFF" w:themeFill="background1"/>
          </w:tcPr>
          <w:p w14:paraId="19245DCF" w14:textId="6BA27B09" w:rsidR="00FE7546" w:rsidRPr="004510D6" w:rsidRDefault="00FE7546" w:rsidP="00FE7546">
            <w:pPr>
              <w:jc w:val="both"/>
              <w:rPr>
                <w:rFonts w:eastAsia="MS Mincho"/>
                <w:sz w:val="18"/>
                <w:szCs w:val="18"/>
                <w:lang w:val="en-US"/>
              </w:rPr>
            </w:pPr>
          </w:p>
        </w:tc>
      </w:tr>
      <w:tr w:rsidR="00FE7546" w:rsidRPr="004510D6" w14:paraId="3A0AEC07" w14:textId="77777777" w:rsidTr="00A63780">
        <w:tc>
          <w:tcPr>
            <w:tcW w:w="370" w:type="pct"/>
            <w:shd w:val="clear" w:color="auto" w:fill="auto"/>
          </w:tcPr>
          <w:p w14:paraId="1E889C82" w14:textId="3535A439" w:rsidR="00FE7546" w:rsidRPr="00A63780" w:rsidRDefault="00FE7546" w:rsidP="00FE7546">
            <w:pPr>
              <w:pStyle w:val="modref"/>
              <w:rPr>
                <w:sz w:val="18"/>
                <w:szCs w:val="18"/>
                <w:lang w:val="sr-Cyrl-RS"/>
              </w:rPr>
            </w:pPr>
            <w:r>
              <w:rPr>
                <w:sz w:val="18"/>
                <w:szCs w:val="18"/>
                <w:lang w:val="sr-Cyrl-RS"/>
              </w:rPr>
              <w:t>7.3.</w:t>
            </w:r>
          </w:p>
        </w:tc>
        <w:tc>
          <w:tcPr>
            <w:tcW w:w="1159" w:type="pct"/>
            <w:shd w:val="clear" w:color="auto" w:fill="auto"/>
          </w:tcPr>
          <w:p w14:paraId="79E8DCDF" w14:textId="77777777" w:rsidR="00FE7546" w:rsidRPr="004510D6" w:rsidRDefault="00FE7546" w:rsidP="00FE7546">
            <w:pPr>
              <w:jc w:val="both"/>
              <w:rPr>
                <w:bCs/>
                <w:sz w:val="18"/>
                <w:szCs w:val="18"/>
                <w:lang w:val="en-US"/>
              </w:rPr>
            </w:pPr>
            <w:r w:rsidRPr="004510D6">
              <w:rPr>
                <w:rFonts w:hint="eastAsia"/>
                <w:bCs/>
                <w:sz w:val="18"/>
                <w:szCs w:val="18"/>
                <w:lang w:val="en-US"/>
              </w:rPr>
              <w:t>3.  Where examination of the genealogical components is necessary in order to study hybrids and synthetic varieties, Member States shall ensure that the results of the examination and the description of the genealogical components are, if the breeder so requests, treated as confidential.</w:t>
            </w:r>
          </w:p>
        </w:tc>
        <w:tc>
          <w:tcPr>
            <w:tcW w:w="324" w:type="pct"/>
            <w:shd w:val="clear" w:color="auto" w:fill="auto"/>
          </w:tcPr>
          <w:p w14:paraId="756E594F" w14:textId="53EA1058" w:rsidR="00FE7546" w:rsidRPr="004510D6" w:rsidRDefault="00FE7546" w:rsidP="00FE7546">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2565271C" w14:textId="0199BF08" w:rsidR="00FE7546" w:rsidRPr="004510D6" w:rsidRDefault="00FE7546" w:rsidP="00FE7546">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49A16F1" w14:textId="6AB88B8B" w:rsidR="00FE7546" w:rsidRPr="004510D6" w:rsidRDefault="00FE7546" w:rsidP="00FE7546">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707E3417" w14:textId="6B459143" w:rsidR="00FE7546" w:rsidRPr="004510D6" w:rsidRDefault="00FE7546" w:rsidP="00FE7546">
            <w:pPr>
              <w:jc w:val="both"/>
              <w:rPr>
                <w:rFonts w:eastAsia="MS Mincho"/>
                <w:sz w:val="18"/>
                <w:szCs w:val="18"/>
                <w:lang w:val="en-US"/>
              </w:rPr>
            </w:pPr>
          </w:p>
        </w:tc>
        <w:tc>
          <w:tcPr>
            <w:tcW w:w="717" w:type="pct"/>
            <w:shd w:val="clear" w:color="auto" w:fill="FFFFFF" w:themeFill="background1"/>
          </w:tcPr>
          <w:p w14:paraId="166EF71E" w14:textId="375A2F23" w:rsidR="00FE7546" w:rsidRPr="004510D6" w:rsidRDefault="00FE7546" w:rsidP="00FE7546">
            <w:pPr>
              <w:jc w:val="both"/>
              <w:rPr>
                <w:rFonts w:eastAsia="MS Mincho"/>
                <w:sz w:val="18"/>
                <w:szCs w:val="18"/>
                <w:lang w:val="en-US"/>
              </w:rPr>
            </w:pPr>
          </w:p>
        </w:tc>
      </w:tr>
      <w:tr w:rsidR="002E7FF1" w:rsidRPr="004510D6" w14:paraId="3342878F" w14:textId="77777777" w:rsidTr="00C0526A">
        <w:tc>
          <w:tcPr>
            <w:tcW w:w="370" w:type="pct"/>
            <w:shd w:val="clear" w:color="auto" w:fill="auto"/>
          </w:tcPr>
          <w:p w14:paraId="500D8FE0" w14:textId="1E8B12A1" w:rsidR="002E7FF1" w:rsidRPr="00A63780" w:rsidRDefault="002E7FF1" w:rsidP="002E7FF1">
            <w:pPr>
              <w:pStyle w:val="modref"/>
              <w:rPr>
                <w:sz w:val="18"/>
                <w:szCs w:val="18"/>
                <w:lang w:val="sr-Cyrl-RS"/>
              </w:rPr>
            </w:pPr>
            <w:r>
              <w:rPr>
                <w:sz w:val="18"/>
                <w:szCs w:val="18"/>
                <w:lang w:val="sr-Cyrl-RS"/>
              </w:rPr>
              <w:t>7.4.</w:t>
            </w:r>
          </w:p>
        </w:tc>
        <w:tc>
          <w:tcPr>
            <w:tcW w:w="1159" w:type="pct"/>
            <w:shd w:val="clear" w:color="auto" w:fill="auto"/>
          </w:tcPr>
          <w:p w14:paraId="58565B1E" w14:textId="77777777" w:rsidR="002E7FF1" w:rsidRDefault="002E7FF1" w:rsidP="002E7FF1">
            <w:pPr>
              <w:jc w:val="both"/>
              <w:rPr>
                <w:bCs/>
                <w:sz w:val="18"/>
                <w:szCs w:val="18"/>
                <w:lang w:val="en-US"/>
              </w:rPr>
            </w:pPr>
            <w:r w:rsidRPr="004510D6">
              <w:rPr>
                <w:rFonts w:hint="eastAsia"/>
                <w:bCs/>
                <w:sz w:val="18"/>
                <w:szCs w:val="18"/>
                <w:lang w:val="en-US"/>
              </w:rPr>
              <w:t>4.  (a) In the case of a genetically modified variety referred to in Article 4(4) an environmental risk assessment equivalent to that laid down in Directive 90/220/EEC shall be carried out.</w:t>
            </w:r>
          </w:p>
          <w:p w14:paraId="128721B9" w14:textId="77777777" w:rsidR="002E7FF1" w:rsidRDefault="002E7FF1" w:rsidP="002E7FF1">
            <w:pPr>
              <w:jc w:val="both"/>
              <w:rPr>
                <w:bCs/>
                <w:sz w:val="18"/>
                <w:szCs w:val="18"/>
                <w:lang w:val="en-US"/>
              </w:rPr>
            </w:pPr>
            <w:r w:rsidRPr="004510D6">
              <w:rPr>
                <w:rFonts w:hint="eastAsia"/>
                <w:bCs/>
                <w:sz w:val="18"/>
                <w:szCs w:val="18"/>
                <w:lang w:val="en-US"/>
              </w:rPr>
              <w:t xml:space="preserve">(b) The procedures ensuring that the environmental risk assessment and other relevant elements shall be equivalent to those laid down in Directive 90/220/EEC </w:t>
            </w:r>
            <w:r w:rsidRPr="004510D6">
              <w:rPr>
                <w:rFonts w:hint="eastAsia"/>
                <w:bCs/>
                <w:sz w:val="18"/>
                <w:szCs w:val="18"/>
                <w:lang w:val="en-US"/>
              </w:rPr>
              <w:lastRenderedPageBreak/>
              <w:t>shall be introduced on a proposal from the Commission, in a Council Regulation based on the appropriate legal basis in the Treaty. Until this Regulation enters into force genetically modified varieties shall only be accepted for inclusion in a national catalogue after having been accepted for marketing in accordance with Directive 90/220/EEC.</w:t>
            </w:r>
          </w:p>
          <w:p w14:paraId="47518437" w14:textId="77777777" w:rsidR="002E7FF1" w:rsidRDefault="002E7FF1" w:rsidP="002E7FF1">
            <w:pPr>
              <w:jc w:val="both"/>
              <w:rPr>
                <w:bCs/>
                <w:sz w:val="18"/>
                <w:szCs w:val="18"/>
                <w:lang w:val="en-US"/>
              </w:rPr>
            </w:pPr>
            <w:r w:rsidRPr="004510D6">
              <w:rPr>
                <w:rFonts w:hint="eastAsia"/>
                <w:bCs/>
                <w:sz w:val="18"/>
                <w:szCs w:val="18"/>
                <w:lang w:val="en-US"/>
              </w:rPr>
              <w:t>(c) Articles 11 to 18 of Directive 90/220/EEC shall no longer apply to genetically modified varieties once the Regulation referred to in point (b) above has entered into force.</w:t>
            </w:r>
          </w:p>
          <w:p w14:paraId="33555B38" w14:textId="1D4A13EA" w:rsidR="002E7FF1" w:rsidRPr="004510D6" w:rsidRDefault="002E7FF1" w:rsidP="002E7FF1">
            <w:pPr>
              <w:jc w:val="both"/>
              <w:rPr>
                <w:bCs/>
                <w:sz w:val="18"/>
                <w:szCs w:val="18"/>
                <w:lang w:val="en-US"/>
              </w:rPr>
            </w:pPr>
            <w:r w:rsidRPr="004510D6">
              <w:rPr>
                <w:rFonts w:hint="eastAsia"/>
                <w:bCs/>
                <w:sz w:val="18"/>
                <w:szCs w:val="18"/>
                <w:lang w:val="en-US"/>
              </w:rPr>
              <w:t>(d) The technical and scientific details of the implementation of the environmental risk assessment shall be adopted in accordance with the procedure referred to in Article 46(2).</w:t>
            </w:r>
          </w:p>
        </w:tc>
        <w:tc>
          <w:tcPr>
            <w:tcW w:w="324" w:type="pct"/>
            <w:shd w:val="clear" w:color="auto" w:fill="auto"/>
          </w:tcPr>
          <w:p w14:paraId="6C993AD3" w14:textId="77777777" w:rsidR="002E7FF1" w:rsidRPr="004510D6" w:rsidRDefault="002E7FF1" w:rsidP="002E7FF1">
            <w:pPr>
              <w:jc w:val="both"/>
              <w:rPr>
                <w:rFonts w:eastAsia="MS Mincho"/>
                <w:sz w:val="18"/>
                <w:szCs w:val="18"/>
                <w:lang w:val="en-US"/>
              </w:rPr>
            </w:pPr>
          </w:p>
        </w:tc>
        <w:tc>
          <w:tcPr>
            <w:tcW w:w="1170" w:type="pct"/>
            <w:shd w:val="clear" w:color="auto" w:fill="auto"/>
          </w:tcPr>
          <w:p w14:paraId="4D72956E" w14:textId="77777777" w:rsidR="002E7FF1" w:rsidRPr="004510D6" w:rsidRDefault="002E7FF1" w:rsidP="002E7FF1">
            <w:pPr>
              <w:jc w:val="both"/>
              <w:rPr>
                <w:sz w:val="18"/>
                <w:szCs w:val="18"/>
                <w:lang w:val="en-US"/>
              </w:rPr>
            </w:pPr>
          </w:p>
        </w:tc>
        <w:tc>
          <w:tcPr>
            <w:tcW w:w="416" w:type="pct"/>
            <w:shd w:val="clear" w:color="auto" w:fill="auto"/>
          </w:tcPr>
          <w:p w14:paraId="3FDB82A4" w14:textId="502D25BB" w:rsidR="002E7FF1" w:rsidRPr="00A63780" w:rsidRDefault="002E7FF1" w:rsidP="002E7FF1">
            <w:pPr>
              <w:jc w:val="center"/>
              <w:rPr>
                <w:rFonts w:eastAsia="MS Mincho"/>
                <w:b/>
                <w:bCs/>
                <w:sz w:val="18"/>
                <w:szCs w:val="18"/>
                <w:lang w:val="sr-Cyrl-RS"/>
              </w:rPr>
            </w:pPr>
            <w:r>
              <w:rPr>
                <w:rFonts w:eastAsia="MS Mincho"/>
                <w:b/>
                <w:bCs/>
                <w:sz w:val="18"/>
                <w:szCs w:val="18"/>
                <w:lang w:val="sr-Cyrl-RS"/>
              </w:rPr>
              <w:t>НП</w:t>
            </w:r>
          </w:p>
        </w:tc>
        <w:tc>
          <w:tcPr>
            <w:tcW w:w="844" w:type="pct"/>
          </w:tcPr>
          <w:p w14:paraId="28A889FB" w14:textId="648B9320" w:rsidR="002E7FF1" w:rsidRPr="00A63780" w:rsidRDefault="002E7FF1" w:rsidP="002E7FF1">
            <w:pPr>
              <w:jc w:val="both"/>
              <w:rPr>
                <w:rFonts w:eastAsia="MS Mincho"/>
                <w:sz w:val="18"/>
                <w:szCs w:val="18"/>
                <w:lang w:val="sr-Cyrl-RS"/>
              </w:rPr>
            </w:pPr>
            <w:r w:rsidRPr="001F21E1">
              <w:rPr>
                <w:rFonts w:eastAsia="MS Mincho"/>
                <w:sz w:val="18"/>
                <w:szCs w:val="18"/>
                <w:lang w:val="en-US"/>
              </w:rPr>
              <w:t>Преносиво након приступања ЕУ.</w:t>
            </w:r>
          </w:p>
        </w:tc>
        <w:tc>
          <w:tcPr>
            <w:tcW w:w="717" w:type="pct"/>
            <w:shd w:val="clear" w:color="auto" w:fill="auto"/>
          </w:tcPr>
          <w:p w14:paraId="632F93B6" w14:textId="2C5EF102" w:rsidR="002E7FF1" w:rsidRPr="00EE7D37" w:rsidRDefault="002E7FF1" w:rsidP="002E7FF1">
            <w:pPr>
              <w:jc w:val="both"/>
              <w:rPr>
                <w:rFonts w:eastAsia="MS Mincho"/>
                <w:sz w:val="18"/>
                <w:szCs w:val="18"/>
                <w:lang w:val="sr-Cyrl-RS"/>
              </w:rPr>
            </w:pPr>
          </w:p>
        </w:tc>
      </w:tr>
      <w:tr w:rsidR="002E7FF1" w:rsidRPr="004510D6" w14:paraId="146356EE" w14:textId="77777777" w:rsidTr="00C0526A">
        <w:tc>
          <w:tcPr>
            <w:tcW w:w="370" w:type="pct"/>
            <w:shd w:val="clear" w:color="auto" w:fill="auto"/>
          </w:tcPr>
          <w:p w14:paraId="2D5D979D" w14:textId="19F8D7D7" w:rsidR="002E7FF1" w:rsidRPr="00A63780" w:rsidRDefault="002E7FF1" w:rsidP="002E7FF1">
            <w:pPr>
              <w:pStyle w:val="modref"/>
              <w:rPr>
                <w:sz w:val="18"/>
                <w:szCs w:val="18"/>
                <w:lang w:val="sr-Cyrl-RS"/>
              </w:rPr>
            </w:pPr>
            <w:r>
              <w:rPr>
                <w:sz w:val="18"/>
                <w:szCs w:val="18"/>
                <w:lang w:val="sr-Cyrl-RS"/>
              </w:rPr>
              <w:t>7.5.</w:t>
            </w:r>
          </w:p>
        </w:tc>
        <w:tc>
          <w:tcPr>
            <w:tcW w:w="1159" w:type="pct"/>
            <w:shd w:val="clear" w:color="auto" w:fill="auto"/>
          </w:tcPr>
          <w:p w14:paraId="3CDE1A95" w14:textId="42D8FCB9" w:rsidR="002E7FF1" w:rsidRPr="004510D6" w:rsidRDefault="002E7FF1" w:rsidP="002E7FF1">
            <w:pPr>
              <w:jc w:val="both"/>
              <w:rPr>
                <w:b/>
                <w:bCs/>
                <w:sz w:val="18"/>
                <w:szCs w:val="18"/>
                <w:lang w:val="en-US"/>
              </w:rPr>
            </w:pPr>
            <w:r w:rsidRPr="004510D6">
              <w:rPr>
                <w:rFonts w:hint="eastAsia"/>
                <w:bCs/>
                <w:sz w:val="18"/>
                <w:szCs w:val="18"/>
                <w:lang w:val="en-US"/>
              </w:rPr>
              <w:t>5.  Member States shall ensure that a variety intended to be used in food or feed as defined in Articles 2 and 3 of Regulation (EC) No 178/2002 of the European Parliament and of the Council of 28 January 2002 laying down the general principles and requirements of food law, establishing the European Food Safety Authority, and laying down procedures in matters of food safety (</w:t>
            </w:r>
            <w:hyperlink r:id="rId9" w:anchor="E0002" w:history="1">
              <w:r w:rsidRPr="004510D6">
                <w:rPr>
                  <w:rStyle w:val="Hyperlink"/>
                  <w:rFonts w:hint="eastAsia"/>
                  <w:bCs/>
                  <w:sz w:val="18"/>
                  <w:szCs w:val="18"/>
                  <w:lang w:val="en-US"/>
                </w:rPr>
                <w:t> </w:t>
              </w:r>
              <w:r w:rsidRPr="004510D6">
                <w:rPr>
                  <w:rStyle w:val="Hyperlink"/>
                  <w:rFonts w:hint="eastAsia"/>
                  <w:bCs/>
                  <w:sz w:val="18"/>
                  <w:szCs w:val="18"/>
                  <w:vertAlign w:val="superscript"/>
                  <w:lang w:val="en-US"/>
                </w:rPr>
                <w:t>2</w:t>
              </w:r>
              <w:r w:rsidRPr="004510D6">
                <w:rPr>
                  <w:rStyle w:val="Hyperlink"/>
                  <w:rFonts w:hint="eastAsia"/>
                  <w:bCs/>
                  <w:sz w:val="18"/>
                  <w:szCs w:val="18"/>
                  <w:lang w:val="en-US"/>
                </w:rPr>
                <w:t> </w:t>
              </w:r>
            </w:hyperlink>
            <w:r w:rsidRPr="004510D6">
              <w:rPr>
                <w:rFonts w:hint="eastAsia"/>
                <w:bCs/>
                <w:sz w:val="18"/>
                <w:szCs w:val="18"/>
                <w:lang w:val="en-US"/>
              </w:rPr>
              <w:t>) is accepted only if it has been authorised under the relevant legislation.</w:t>
            </w:r>
          </w:p>
        </w:tc>
        <w:tc>
          <w:tcPr>
            <w:tcW w:w="324" w:type="pct"/>
            <w:shd w:val="clear" w:color="auto" w:fill="auto"/>
          </w:tcPr>
          <w:p w14:paraId="2FAEA2F7" w14:textId="77777777" w:rsidR="002E7FF1" w:rsidRPr="004510D6" w:rsidRDefault="002E7FF1" w:rsidP="002E7FF1">
            <w:pPr>
              <w:jc w:val="both"/>
              <w:rPr>
                <w:rFonts w:eastAsia="MS Mincho"/>
                <w:sz w:val="18"/>
                <w:szCs w:val="18"/>
                <w:lang w:val="en-US"/>
              </w:rPr>
            </w:pPr>
          </w:p>
        </w:tc>
        <w:tc>
          <w:tcPr>
            <w:tcW w:w="1170" w:type="pct"/>
            <w:shd w:val="clear" w:color="auto" w:fill="auto"/>
          </w:tcPr>
          <w:p w14:paraId="59AEB997" w14:textId="77777777" w:rsidR="002E7FF1" w:rsidRPr="004510D6" w:rsidRDefault="002E7FF1" w:rsidP="002E7FF1">
            <w:pPr>
              <w:jc w:val="both"/>
              <w:rPr>
                <w:sz w:val="18"/>
                <w:szCs w:val="18"/>
                <w:lang w:val="en-US"/>
              </w:rPr>
            </w:pPr>
          </w:p>
        </w:tc>
        <w:tc>
          <w:tcPr>
            <w:tcW w:w="416" w:type="pct"/>
            <w:shd w:val="clear" w:color="auto" w:fill="auto"/>
          </w:tcPr>
          <w:p w14:paraId="1F12CA39" w14:textId="1C606925" w:rsidR="002E7FF1" w:rsidRPr="004510D6" w:rsidRDefault="002E7FF1" w:rsidP="002E7FF1">
            <w:pPr>
              <w:jc w:val="center"/>
              <w:rPr>
                <w:rFonts w:eastAsia="MS Mincho"/>
                <w:b/>
                <w:bCs/>
                <w:sz w:val="18"/>
                <w:szCs w:val="18"/>
                <w:lang w:val="en-US"/>
              </w:rPr>
            </w:pPr>
            <w:r>
              <w:rPr>
                <w:rFonts w:eastAsia="MS Mincho"/>
                <w:b/>
                <w:bCs/>
                <w:sz w:val="18"/>
                <w:szCs w:val="18"/>
                <w:lang w:val="sr-Cyrl-RS"/>
              </w:rPr>
              <w:t>НП</w:t>
            </w:r>
          </w:p>
        </w:tc>
        <w:tc>
          <w:tcPr>
            <w:tcW w:w="844" w:type="pct"/>
          </w:tcPr>
          <w:p w14:paraId="1B308970" w14:textId="6195A2E4" w:rsidR="002E7FF1" w:rsidRPr="004510D6" w:rsidRDefault="002E7FF1" w:rsidP="002E7FF1">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2EE4A38E" w14:textId="7618D38D" w:rsidR="002E7FF1" w:rsidRPr="004510D6" w:rsidRDefault="002E7FF1" w:rsidP="002E7FF1">
            <w:pPr>
              <w:jc w:val="both"/>
              <w:rPr>
                <w:rFonts w:eastAsia="MS Mincho"/>
                <w:sz w:val="18"/>
                <w:szCs w:val="18"/>
                <w:lang w:val="en-US"/>
              </w:rPr>
            </w:pPr>
          </w:p>
        </w:tc>
      </w:tr>
      <w:tr w:rsidR="002E7FF1" w:rsidRPr="004510D6" w14:paraId="61E4E742" w14:textId="77777777" w:rsidTr="00C0526A">
        <w:tc>
          <w:tcPr>
            <w:tcW w:w="370" w:type="pct"/>
            <w:shd w:val="clear" w:color="auto" w:fill="auto"/>
          </w:tcPr>
          <w:p w14:paraId="1CC46505" w14:textId="7E353565" w:rsidR="002E7FF1" w:rsidRPr="00A63780" w:rsidRDefault="002E7FF1" w:rsidP="002E7FF1">
            <w:pPr>
              <w:pStyle w:val="modref"/>
              <w:rPr>
                <w:sz w:val="18"/>
                <w:szCs w:val="18"/>
                <w:lang w:val="sr-Cyrl-RS"/>
              </w:rPr>
            </w:pPr>
            <w:r>
              <w:rPr>
                <w:sz w:val="18"/>
                <w:szCs w:val="18"/>
                <w:lang w:val="sr-Cyrl-RS"/>
              </w:rPr>
              <w:t>8.</w:t>
            </w:r>
          </w:p>
        </w:tc>
        <w:tc>
          <w:tcPr>
            <w:tcW w:w="1159" w:type="pct"/>
            <w:shd w:val="clear" w:color="auto" w:fill="auto"/>
          </w:tcPr>
          <w:p w14:paraId="35644077" w14:textId="77777777" w:rsidR="002E7FF1" w:rsidRPr="004510D6" w:rsidRDefault="002E7FF1" w:rsidP="002E7FF1">
            <w:pPr>
              <w:jc w:val="both"/>
              <w:rPr>
                <w:sz w:val="18"/>
                <w:szCs w:val="18"/>
                <w:lang w:val="en-US"/>
              </w:rPr>
            </w:pPr>
            <w:r w:rsidRPr="004510D6">
              <w:rPr>
                <w:rFonts w:hint="eastAsia"/>
                <w:sz w:val="18"/>
                <w:szCs w:val="18"/>
              </w:rPr>
              <w:t>Member States shall require that when lodging an application for the acceptance of a variety, the applicant indicates whether acceptance has already been applied for in another Member State, which Member State was concerned, and whether the application was granted.</w:t>
            </w:r>
          </w:p>
        </w:tc>
        <w:tc>
          <w:tcPr>
            <w:tcW w:w="324" w:type="pct"/>
            <w:shd w:val="clear" w:color="auto" w:fill="auto"/>
          </w:tcPr>
          <w:p w14:paraId="6209F24A" w14:textId="77777777" w:rsidR="002E7FF1" w:rsidRPr="004510D6" w:rsidRDefault="002E7FF1" w:rsidP="002E7FF1">
            <w:pPr>
              <w:jc w:val="both"/>
              <w:rPr>
                <w:rFonts w:eastAsia="MS Mincho"/>
                <w:sz w:val="18"/>
                <w:szCs w:val="18"/>
                <w:lang w:val="en-US"/>
              </w:rPr>
            </w:pPr>
          </w:p>
        </w:tc>
        <w:tc>
          <w:tcPr>
            <w:tcW w:w="1170" w:type="pct"/>
            <w:shd w:val="clear" w:color="auto" w:fill="auto"/>
          </w:tcPr>
          <w:p w14:paraId="32A0F1A7" w14:textId="77777777" w:rsidR="002E7FF1" w:rsidRPr="004510D6" w:rsidRDefault="002E7FF1" w:rsidP="002E7FF1">
            <w:pPr>
              <w:jc w:val="both"/>
              <w:rPr>
                <w:sz w:val="18"/>
                <w:szCs w:val="18"/>
                <w:lang w:val="en-US"/>
              </w:rPr>
            </w:pPr>
          </w:p>
        </w:tc>
        <w:tc>
          <w:tcPr>
            <w:tcW w:w="416" w:type="pct"/>
            <w:shd w:val="clear" w:color="auto" w:fill="auto"/>
          </w:tcPr>
          <w:p w14:paraId="6363554E" w14:textId="1C3A0576" w:rsidR="002E7FF1" w:rsidRPr="00A63780" w:rsidRDefault="002E7FF1" w:rsidP="002E7FF1">
            <w:pPr>
              <w:jc w:val="center"/>
              <w:rPr>
                <w:rFonts w:eastAsia="MS Mincho"/>
                <w:b/>
                <w:bCs/>
                <w:sz w:val="18"/>
                <w:szCs w:val="18"/>
                <w:lang w:val="sr-Cyrl-RS"/>
              </w:rPr>
            </w:pPr>
            <w:r>
              <w:rPr>
                <w:rFonts w:eastAsia="MS Mincho"/>
                <w:b/>
                <w:bCs/>
                <w:sz w:val="18"/>
                <w:szCs w:val="18"/>
                <w:lang w:val="sr-Cyrl-RS"/>
              </w:rPr>
              <w:t>НП</w:t>
            </w:r>
          </w:p>
        </w:tc>
        <w:tc>
          <w:tcPr>
            <w:tcW w:w="844" w:type="pct"/>
          </w:tcPr>
          <w:p w14:paraId="2428A274" w14:textId="169BC7DA" w:rsidR="002E7FF1" w:rsidRPr="004510D6" w:rsidRDefault="002E7FF1" w:rsidP="002E7FF1">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74CC6FAB" w14:textId="671177AA" w:rsidR="002E7FF1" w:rsidRPr="004510D6" w:rsidRDefault="002E7FF1" w:rsidP="002E7FF1">
            <w:pPr>
              <w:jc w:val="both"/>
              <w:rPr>
                <w:rFonts w:eastAsia="MS Mincho"/>
                <w:sz w:val="18"/>
                <w:szCs w:val="18"/>
                <w:lang w:val="en-US"/>
              </w:rPr>
            </w:pPr>
          </w:p>
        </w:tc>
      </w:tr>
      <w:tr w:rsidR="008A5CBC" w:rsidRPr="004510D6" w14:paraId="799C9D36" w14:textId="77777777" w:rsidTr="00D271F7">
        <w:tc>
          <w:tcPr>
            <w:tcW w:w="370" w:type="pct"/>
            <w:shd w:val="clear" w:color="auto" w:fill="auto"/>
          </w:tcPr>
          <w:p w14:paraId="7CB47F20" w14:textId="6B08382D" w:rsidR="008A5CBC" w:rsidRPr="004510D6" w:rsidRDefault="008A5CBC" w:rsidP="008A5CBC">
            <w:pPr>
              <w:pStyle w:val="title-article-norm"/>
            </w:pPr>
            <w:r>
              <w:rPr>
                <w:sz w:val="18"/>
                <w:szCs w:val="18"/>
                <w:lang w:val="sr-Cyrl-RS"/>
              </w:rPr>
              <w:t>9.1.</w:t>
            </w:r>
          </w:p>
        </w:tc>
        <w:tc>
          <w:tcPr>
            <w:tcW w:w="1159" w:type="pct"/>
            <w:shd w:val="clear" w:color="auto" w:fill="auto"/>
          </w:tcPr>
          <w:p w14:paraId="337DE9BC" w14:textId="77777777" w:rsidR="008A5CBC" w:rsidRPr="004510D6" w:rsidRDefault="008A5CBC" w:rsidP="008A5CBC">
            <w:pPr>
              <w:jc w:val="both"/>
              <w:rPr>
                <w:sz w:val="18"/>
                <w:szCs w:val="18"/>
                <w:lang w:val="en-US"/>
              </w:rPr>
            </w:pPr>
            <w:r w:rsidRPr="004510D6">
              <w:rPr>
                <w:rFonts w:hint="eastAsia"/>
                <w:sz w:val="18"/>
                <w:szCs w:val="18"/>
                <w:lang w:val="en-US"/>
              </w:rPr>
              <w:t xml:space="preserve">1.  Member States shall arrange for official publication of the catalogue of varieties accepted in their territory and, where maintenance breeding of the variety is required, the name of the person or persons responsible for this in their countries. When several persons are responsible for the maintenance of a variety, the names need not be published. If the names are not published, the catalogue shall indicate the </w:t>
            </w:r>
            <w:r w:rsidRPr="004510D6">
              <w:rPr>
                <w:rFonts w:hint="eastAsia"/>
                <w:sz w:val="18"/>
                <w:szCs w:val="18"/>
                <w:lang w:val="en-US"/>
              </w:rPr>
              <w:lastRenderedPageBreak/>
              <w:t>authority holding the list of names of persons responsible for maintenance of the variety.</w:t>
            </w:r>
          </w:p>
        </w:tc>
        <w:tc>
          <w:tcPr>
            <w:tcW w:w="324" w:type="pct"/>
            <w:shd w:val="clear" w:color="auto" w:fill="auto"/>
          </w:tcPr>
          <w:p w14:paraId="007C9590" w14:textId="2759B2D1" w:rsidR="008A5CBC" w:rsidRPr="004510D6" w:rsidRDefault="008A5CBC" w:rsidP="008A5CBC">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468254A2" w14:textId="372DCA9A"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0F5A1D9" w14:textId="37B3EF1C"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4AEF3964" w14:textId="7F02248C"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3A4EBC5A" w14:textId="5B8415FC" w:rsidR="008A5CBC" w:rsidRPr="004510D6" w:rsidRDefault="008A5CBC" w:rsidP="008A5CBC">
            <w:pPr>
              <w:jc w:val="both"/>
              <w:rPr>
                <w:rFonts w:eastAsia="MS Mincho"/>
                <w:sz w:val="18"/>
                <w:szCs w:val="18"/>
                <w:lang w:val="en-US"/>
              </w:rPr>
            </w:pPr>
          </w:p>
        </w:tc>
      </w:tr>
      <w:tr w:rsidR="008A5CBC" w:rsidRPr="004510D6" w14:paraId="567F1702" w14:textId="77777777" w:rsidTr="00D271F7">
        <w:tc>
          <w:tcPr>
            <w:tcW w:w="370" w:type="pct"/>
            <w:shd w:val="clear" w:color="auto" w:fill="auto"/>
          </w:tcPr>
          <w:p w14:paraId="08481CA1" w14:textId="22BF14AA" w:rsidR="008A5CBC" w:rsidRPr="00D271F7" w:rsidRDefault="008A5CBC" w:rsidP="008A5CBC">
            <w:pPr>
              <w:pStyle w:val="title-article-norm"/>
              <w:rPr>
                <w:sz w:val="18"/>
                <w:szCs w:val="18"/>
                <w:lang w:val="sr-Cyrl-RS"/>
              </w:rPr>
            </w:pPr>
            <w:r>
              <w:rPr>
                <w:sz w:val="18"/>
                <w:szCs w:val="18"/>
                <w:lang w:val="sr-Cyrl-RS"/>
              </w:rPr>
              <w:t>9.2.</w:t>
            </w:r>
          </w:p>
        </w:tc>
        <w:tc>
          <w:tcPr>
            <w:tcW w:w="1159" w:type="pct"/>
            <w:shd w:val="clear" w:color="auto" w:fill="auto"/>
          </w:tcPr>
          <w:p w14:paraId="517EF147" w14:textId="77777777" w:rsidR="008A5CBC" w:rsidRPr="004510D6" w:rsidRDefault="008A5CBC" w:rsidP="008A5CBC">
            <w:pPr>
              <w:jc w:val="both"/>
              <w:rPr>
                <w:sz w:val="18"/>
                <w:szCs w:val="18"/>
                <w:lang w:val="en-US"/>
              </w:rPr>
            </w:pPr>
            <w:r w:rsidRPr="004510D6">
              <w:rPr>
                <w:rFonts w:hint="eastAsia"/>
                <w:sz w:val="18"/>
                <w:szCs w:val="18"/>
                <w:lang w:val="en-US"/>
              </w:rPr>
              <w:t>2.  Member States shall, as far as possible, ensure at the time of acceptance that the variety is known by the same name in all Member States.</w:t>
            </w:r>
          </w:p>
        </w:tc>
        <w:tc>
          <w:tcPr>
            <w:tcW w:w="324" w:type="pct"/>
            <w:shd w:val="clear" w:color="auto" w:fill="auto"/>
          </w:tcPr>
          <w:p w14:paraId="0DFB11C1" w14:textId="4D7AABC3" w:rsidR="008A5CBC" w:rsidRPr="004510D6" w:rsidRDefault="008A5CBC" w:rsidP="008A5CB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73E4CE3C" w14:textId="761C25B0"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BC8CBAF" w14:textId="0DA2785C"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19D2E1F" w14:textId="723F0EA5"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513AC407" w14:textId="0FD79ED1" w:rsidR="008A5CBC" w:rsidRPr="004510D6" w:rsidRDefault="008A5CBC" w:rsidP="008A5CBC">
            <w:pPr>
              <w:jc w:val="both"/>
              <w:rPr>
                <w:rFonts w:eastAsia="MS Mincho"/>
                <w:sz w:val="18"/>
                <w:szCs w:val="18"/>
                <w:lang w:val="en-US"/>
              </w:rPr>
            </w:pPr>
          </w:p>
        </w:tc>
      </w:tr>
      <w:tr w:rsidR="008A5CBC" w:rsidRPr="004510D6" w14:paraId="5CC02FE7" w14:textId="77777777" w:rsidTr="00D271F7">
        <w:tc>
          <w:tcPr>
            <w:tcW w:w="370" w:type="pct"/>
            <w:shd w:val="clear" w:color="auto" w:fill="auto"/>
          </w:tcPr>
          <w:p w14:paraId="64A29917" w14:textId="6772B490" w:rsidR="008A5CBC" w:rsidRPr="00D271F7" w:rsidRDefault="008A5CBC" w:rsidP="008A5CBC">
            <w:pPr>
              <w:pStyle w:val="title-article-norm"/>
              <w:rPr>
                <w:sz w:val="18"/>
                <w:szCs w:val="18"/>
                <w:lang w:val="sr-Cyrl-RS"/>
              </w:rPr>
            </w:pPr>
            <w:r>
              <w:rPr>
                <w:sz w:val="18"/>
                <w:szCs w:val="18"/>
                <w:lang w:val="sr-Cyrl-RS"/>
              </w:rPr>
              <w:t>9.2.</w:t>
            </w:r>
          </w:p>
        </w:tc>
        <w:tc>
          <w:tcPr>
            <w:tcW w:w="1159" w:type="pct"/>
            <w:shd w:val="clear" w:color="auto" w:fill="auto"/>
          </w:tcPr>
          <w:p w14:paraId="4CD800BD" w14:textId="77777777" w:rsidR="008A5CBC" w:rsidRPr="004510D6" w:rsidRDefault="008A5CBC" w:rsidP="008A5CBC">
            <w:pPr>
              <w:jc w:val="both"/>
              <w:rPr>
                <w:sz w:val="18"/>
                <w:szCs w:val="18"/>
                <w:lang w:val="en-US"/>
              </w:rPr>
            </w:pPr>
            <w:r w:rsidRPr="004510D6">
              <w:rPr>
                <w:rFonts w:hint="eastAsia"/>
                <w:sz w:val="18"/>
                <w:szCs w:val="18"/>
                <w:lang w:val="en-US"/>
              </w:rPr>
              <w:t>If it is known that seed or propagating material of a given variety are marketed in another country under a different name, that name shall also be indicated in the catalogue</w:t>
            </w:r>
          </w:p>
        </w:tc>
        <w:tc>
          <w:tcPr>
            <w:tcW w:w="324" w:type="pct"/>
            <w:shd w:val="clear" w:color="auto" w:fill="auto"/>
          </w:tcPr>
          <w:p w14:paraId="15A13665" w14:textId="4E21A53A" w:rsidR="008A5CBC" w:rsidRPr="004510D6" w:rsidRDefault="008A5CBC" w:rsidP="008A5CB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64B06B19" w14:textId="7BCC6EA5"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F0996F1" w14:textId="0838B885"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6386B13" w14:textId="570A589D"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0DF074DE" w14:textId="6AF8AAA8" w:rsidR="008A5CBC" w:rsidRPr="004510D6" w:rsidRDefault="008A5CBC" w:rsidP="008A5CBC">
            <w:pPr>
              <w:jc w:val="both"/>
              <w:rPr>
                <w:rFonts w:eastAsia="MS Mincho"/>
                <w:sz w:val="18"/>
                <w:szCs w:val="18"/>
                <w:lang w:val="en-US"/>
              </w:rPr>
            </w:pPr>
          </w:p>
        </w:tc>
      </w:tr>
      <w:tr w:rsidR="008A5CBC" w:rsidRPr="004510D6" w14:paraId="568AAFBB" w14:textId="77777777" w:rsidTr="00D271F7">
        <w:trPr>
          <w:trHeight w:val="290"/>
        </w:trPr>
        <w:tc>
          <w:tcPr>
            <w:tcW w:w="370" w:type="pct"/>
            <w:shd w:val="clear" w:color="auto" w:fill="auto"/>
          </w:tcPr>
          <w:p w14:paraId="53FAA727" w14:textId="7238096A" w:rsidR="008A5CBC" w:rsidRPr="00D271F7" w:rsidRDefault="008A5CBC" w:rsidP="008A5CBC">
            <w:pPr>
              <w:pStyle w:val="title-article-norm"/>
              <w:rPr>
                <w:sz w:val="18"/>
                <w:szCs w:val="18"/>
                <w:lang w:val="sr-Cyrl-RS"/>
              </w:rPr>
            </w:pPr>
            <w:r>
              <w:rPr>
                <w:sz w:val="18"/>
                <w:szCs w:val="18"/>
                <w:lang w:val="sr-Cyrl-RS"/>
              </w:rPr>
              <w:t>9.2.</w:t>
            </w:r>
          </w:p>
        </w:tc>
        <w:tc>
          <w:tcPr>
            <w:tcW w:w="1159" w:type="pct"/>
            <w:shd w:val="clear" w:color="auto" w:fill="auto"/>
          </w:tcPr>
          <w:p w14:paraId="51EB7522" w14:textId="77777777" w:rsidR="008A5CBC" w:rsidRPr="004510D6" w:rsidRDefault="008A5CBC" w:rsidP="008A5CBC">
            <w:pPr>
              <w:jc w:val="both"/>
              <w:rPr>
                <w:sz w:val="18"/>
                <w:szCs w:val="18"/>
                <w:lang w:val="en-US"/>
              </w:rPr>
            </w:pPr>
            <w:r w:rsidRPr="004510D6">
              <w:rPr>
                <w:rFonts w:hint="eastAsia"/>
                <w:sz w:val="18"/>
                <w:szCs w:val="18"/>
                <w:lang w:val="en-US"/>
              </w:rPr>
              <w:t>In the case of varieties which are derived from varieties whose official acceptance has been determined pursuant to Article 12(3), second and third subparagraph, and which have been accepted in one or more Member States as a result of the official measures referred to in that provision, it may be decided, in accordance with the procedure referred to in Article 46(2), that all Member States of acceptance shall ensure that the varieties bear names determined under the same procedure and complying with the above principles.</w:t>
            </w:r>
          </w:p>
        </w:tc>
        <w:tc>
          <w:tcPr>
            <w:tcW w:w="324" w:type="pct"/>
            <w:shd w:val="clear" w:color="auto" w:fill="auto"/>
          </w:tcPr>
          <w:p w14:paraId="50F97DC1" w14:textId="6BF2C861" w:rsidR="008A5CBC" w:rsidRPr="004510D6" w:rsidRDefault="008A5CBC" w:rsidP="008A5CB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E5A3E3E" w14:textId="5BFE1B69"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7127DEE" w14:textId="31A890D6"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4EA02538" w14:textId="56BA8004"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5B75F025" w14:textId="0233D502" w:rsidR="008A5CBC" w:rsidRPr="004510D6" w:rsidRDefault="008A5CBC" w:rsidP="008A5CBC">
            <w:pPr>
              <w:jc w:val="both"/>
              <w:rPr>
                <w:rFonts w:eastAsia="MS Mincho"/>
                <w:sz w:val="18"/>
                <w:szCs w:val="18"/>
                <w:lang w:val="en-US"/>
              </w:rPr>
            </w:pPr>
          </w:p>
        </w:tc>
      </w:tr>
      <w:tr w:rsidR="008A5CBC" w:rsidRPr="004510D6" w14:paraId="0AD058B2" w14:textId="77777777" w:rsidTr="00D271F7">
        <w:tc>
          <w:tcPr>
            <w:tcW w:w="370" w:type="pct"/>
            <w:shd w:val="clear" w:color="auto" w:fill="auto"/>
          </w:tcPr>
          <w:p w14:paraId="21846F2E" w14:textId="18026C06" w:rsidR="008A5CBC" w:rsidRPr="00D271F7" w:rsidRDefault="008A5CBC" w:rsidP="008A5CBC">
            <w:pPr>
              <w:pStyle w:val="title-article-norm"/>
              <w:rPr>
                <w:sz w:val="18"/>
                <w:szCs w:val="18"/>
                <w:lang w:val="sr-Cyrl-RS"/>
              </w:rPr>
            </w:pPr>
            <w:r>
              <w:rPr>
                <w:sz w:val="18"/>
                <w:szCs w:val="18"/>
                <w:lang w:val="sr-Cyrl-RS"/>
              </w:rPr>
              <w:t>9.3.</w:t>
            </w:r>
          </w:p>
        </w:tc>
        <w:tc>
          <w:tcPr>
            <w:tcW w:w="1159" w:type="pct"/>
            <w:shd w:val="clear" w:color="auto" w:fill="auto"/>
          </w:tcPr>
          <w:p w14:paraId="70A9EDCE" w14:textId="77777777" w:rsidR="008A5CBC" w:rsidRPr="004510D6" w:rsidRDefault="008A5CBC" w:rsidP="008A5CBC">
            <w:pPr>
              <w:jc w:val="both"/>
              <w:rPr>
                <w:sz w:val="18"/>
                <w:szCs w:val="18"/>
                <w:lang w:val="en-US"/>
              </w:rPr>
            </w:pPr>
            <w:r w:rsidRPr="004510D6">
              <w:rPr>
                <w:rFonts w:hint="eastAsia"/>
                <w:sz w:val="18"/>
                <w:szCs w:val="18"/>
                <w:lang w:val="en-US"/>
              </w:rPr>
              <w:t>3.  In taking into account the information available, Member States shall also ensure that a variety which is not clearly distinguishable:</w:t>
            </w:r>
          </w:p>
          <w:p w14:paraId="4214FD95" w14:textId="77777777" w:rsidR="008A5CBC" w:rsidRPr="004510D6" w:rsidRDefault="008A5CBC" w:rsidP="008A5CBC">
            <w:pPr>
              <w:jc w:val="both"/>
              <w:rPr>
                <w:sz w:val="18"/>
                <w:szCs w:val="18"/>
                <w:lang w:val="en-US"/>
              </w:rPr>
            </w:pPr>
            <w:r w:rsidRPr="004510D6">
              <w:rPr>
                <w:rFonts w:hint="eastAsia"/>
                <w:sz w:val="18"/>
                <w:szCs w:val="18"/>
                <w:lang w:val="en-US"/>
              </w:rPr>
              <w:t>—</w:t>
            </w:r>
            <w:r w:rsidRPr="004510D6">
              <w:rPr>
                <w:rFonts w:hint="eastAsia"/>
                <w:sz w:val="18"/>
                <w:szCs w:val="18"/>
                <w:lang w:val="en-US"/>
              </w:rPr>
              <w:t> from a variety previously accepted in the Member State in question or in another Member State, or</w:t>
            </w:r>
          </w:p>
          <w:p w14:paraId="3A511FCF" w14:textId="77777777" w:rsidR="008A5CBC" w:rsidRPr="004510D6" w:rsidRDefault="008A5CBC" w:rsidP="008A5CBC">
            <w:pPr>
              <w:jc w:val="both"/>
              <w:rPr>
                <w:sz w:val="18"/>
                <w:szCs w:val="18"/>
                <w:lang w:val="en-US"/>
              </w:rPr>
            </w:pPr>
            <w:r w:rsidRPr="004510D6">
              <w:rPr>
                <w:rFonts w:hint="eastAsia"/>
                <w:sz w:val="18"/>
                <w:szCs w:val="18"/>
                <w:lang w:val="en-US"/>
              </w:rPr>
              <w:t>—</w:t>
            </w:r>
            <w:r w:rsidRPr="004510D6">
              <w:rPr>
                <w:rFonts w:hint="eastAsia"/>
                <w:sz w:val="18"/>
                <w:szCs w:val="18"/>
                <w:lang w:val="en-US"/>
              </w:rPr>
              <w:t> from another variety which has been assessed with regard to distinctness, stability and uniformity in accordance with rules corresponding to those of this Directive, without, however, being a variety known in the Community within the meaning of Article 5(1),</w:t>
            </w:r>
          </w:p>
          <w:p w14:paraId="553E2A81" w14:textId="77777777" w:rsidR="008A5CBC" w:rsidRPr="004510D6" w:rsidRDefault="008A5CBC" w:rsidP="008A5CBC">
            <w:pPr>
              <w:jc w:val="both"/>
              <w:rPr>
                <w:sz w:val="18"/>
                <w:szCs w:val="18"/>
                <w:lang w:val="en-US"/>
              </w:rPr>
            </w:pPr>
            <w:r w:rsidRPr="004510D6">
              <w:rPr>
                <w:rFonts w:hint="eastAsia"/>
                <w:sz w:val="18"/>
                <w:szCs w:val="18"/>
                <w:lang w:val="en-US"/>
              </w:rPr>
              <w:t xml:space="preserve">bears the name of that variety. This provision shall not apply if this name is likely to mislead or cause confusion concerning the variety in question, or if, pursuant to all the provisions of the Member State concerned governing the names of varieties, other facts prevent its utilisation, or if the rights of third parties impede the free use of that name in </w:t>
            </w:r>
            <w:r w:rsidRPr="004510D6">
              <w:rPr>
                <w:rFonts w:hint="eastAsia"/>
                <w:sz w:val="18"/>
                <w:szCs w:val="18"/>
                <w:lang w:val="en-US"/>
              </w:rPr>
              <w:lastRenderedPageBreak/>
              <w:t>connection with the variety in question.</w:t>
            </w:r>
          </w:p>
        </w:tc>
        <w:tc>
          <w:tcPr>
            <w:tcW w:w="324" w:type="pct"/>
            <w:shd w:val="clear" w:color="auto" w:fill="auto"/>
          </w:tcPr>
          <w:p w14:paraId="4CF17CB1" w14:textId="2735FCA9" w:rsidR="008A5CBC" w:rsidRPr="004510D6" w:rsidRDefault="008A5CBC" w:rsidP="008A5CBC">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6749665E" w14:textId="5D2A9591"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05E91CB6" w14:textId="6BC03E54"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29E83CF0" w14:textId="244897F7"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5AFF2F8F" w14:textId="0627365C" w:rsidR="008A5CBC" w:rsidRPr="004510D6" w:rsidRDefault="008A5CBC" w:rsidP="008A5CBC">
            <w:pPr>
              <w:jc w:val="both"/>
              <w:rPr>
                <w:rFonts w:eastAsia="MS Mincho"/>
                <w:sz w:val="18"/>
                <w:szCs w:val="18"/>
                <w:lang w:val="en-US"/>
              </w:rPr>
            </w:pPr>
          </w:p>
        </w:tc>
      </w:tr>
      <w:tr w:rsidR="008A5CBC" w:rsidRPr="004510D6" w14:paraId="18F5E380" w14:textId="77777777" w:rsidTr="00D271F7">
        <w:tc>
          <w:tcPr>
            <w:tcW w:w="370" w:type="pct"/>
            <w:shd w:val="clear" w:color="auto" w:fill="auto"/>
          </w:tcPr>
          <w:p w14:paraId="75E74CAC" w14:textId="4F56FD95" w:rsidR="008A5CBC" w:rsidRPr="00D271F7" w:rsidRDefault="008A5CBC" w:rsidP="008A5CBC">
            <w:pPr>
              <w:pStyle w:val="title-article-norm"/>
              <w:rPr>
                <w:sz w:val="18"/>
                <w:szCs w:val="18"/>
                <w:lang w:val="sr-Cyrl-RS"/>
              </w:rPr>
            </w:pPr>
            <w:r>
              <w:rPr>
                <w:sz w:val="18"/>
                <w:szCs w:val="18"/>
                <w:lang w:val="sr-Cyrl-RS"/>
              </w:rPr>
              <w:t>9.4.</w:t>
            </w:r>
          </w:p>
        </w:tc>
        <w:tc>
          <w:tcPr>
            <w:tcW w:w="1159" w:type="pct"/>
            <w:shd w:val="clear" w:color="auto" w:fill="auto"/>
          </w:tcPr>
          <w:p w14:paraId="45756289" w14:textId="77777777" w:rsidR="008A5CBC" w:rsidRPr="004510D6" w:rsidRDefault="008A5CBC" w:rsidP="008A5CBC">
            <w:pPr>
              <w:jc w:val="both"/>
              <w:rPr>
                <w:sz w:val="18"/>
                <w:szCs w:val="18"/>
                <w:lang w:val="en-US"/>
              </w:rPr>
            </w:pPr>
            <w:r w:rsidRPr="004510D6">
              <w:rPr>
                <w:rFonts w:hint="eastAsia"/>
                <w:sz w:val="18"/>
                <w:szCs w:val="18"/>
                <w:lang w:val="en-US"/>
              </w:rPr>
              <w:t xml:space="preserve">4.  Member States shall compile a special file on each variety accepted, containing a description of the variety and a clear summary of all the facts on which the acceptance was based. The description of the varieties shall relate to plants produced directly from seed of the category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 xml:space="preserve"> or the category </w:t>
            </w:r>
            <w:r w:rsidRPr="004510D6">
              <w:rPr>
                <w:rFonts w:hint="eastAsia"/>
                <w:sz w:val="18"/>
                <w:szCs w:val="18"/>
                <w:lang w:val="en-US"/>
              </w:rPr>
              <w:t>‘</w:t>
            </w:r>
            <w:r w:rsidRPr="004510D6">
              <w:rPr>
                <w:rFonts w:hint="eastAsia"/>
                <w:sz w:val="18"/>
                <w:szCs w:val="18"/>
                <w:lang w:val="en-US"/>
              </w:rPr>
              <w:t>standard seed</w:t>
            </w:r>
            <w:r w:rsidRPr="004510D6">
              <w:rPr>
                <w:rFonts w:hint="eastAsia"/>
                <w:sz w:val="18"/>
                <w:szCs w:val="18"/>
                <w:lang w:val="en-US"/>
              </w:rPr>
              <w:t>’</w:t>
            </w:r>
            <w:r w:rsidRPr="004510D6">
              <w:rPr>
                <w:rFonts w:hint="eastAsia"/>
                <w:sz w:val="18"/>
                <w:szCs w:val="18"/>
                <w:lang w:val="en-US"/>
              </w:rPr>
              <w:t>.</w:t>
            </w:r>
          </w:p>
        </w:tc>
        <w:tc>
          <w:tcPr>
            <w:tcW w:w="324" w:type="pct"/>
            <w:shd w:val="clear" w:color="auto" w:fill="auto"/>
          </w:tcPr>
          <w:p w14:paraId="43520BF1" w14:textId="73EE57AB" w:rsidR="008A5CBC" w:rsidRPr="004510D6" w:rsidRDefault="008A5CBC" w:rsidP="008A5CB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3DA10527" w14:textId="19A62393"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654F7285" w14:textId="3909A044"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5A226AD6" w14:textId="1DC6C824"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33E951DA" w14:textId="219F68B0" w:rsidR="008A5CBC" w:rsidRPr="004510D6" w:rsidRDefault="008A5CBC" w:rsidP="008A5CBC">
            <w:pPr>
              <w:jc w:val="both"/>
              <w:rPr>
                <w:rFonts w:eastAsia="MS Mincho"/>
                <w:sz w:val="18"/>
                <w:szCs w:val="18"/>
                <w:lang w:val="en-US"/>
              </w:rPr>
            </w:pPr>
          </w:p>
        </w:tc>
      </w:tr>
      <w:tr w:rsidR="008A5CBC" w:rsidRPr="004510D6" w14:paraId="5F6CC40F" w14:textId="77777777" w:rsidTr="00D271F7">
        <w:tc>
          <w:tcPr>
            <w:tcW w:w="370" w:type="pct"/>
            <w:shd w:val="clear" w:color="auto" w:fill="auto"/>
          </w:tcPr>
          <w:p w14:paraId="2C256E08" w14:textId="21217A00" w:rsidR="008A5CBC" w:rsidRPr="00D271F7" w:rsidRDefault="008A5CBC" w:rsidP="008A5CBC">
            <w:pPr>
              <w:pStyle w:val="title-article-norm"/>
              <w:rPr>
                <w:sz w:val="18"/>
                <w:szCs w:val="18"/>
                <w:lang w:val="sr-Cyrl-RS"/>
              </w:rPr>
            </w:pPr>
            <w:r>
              <w:rPr>
                <w:sz w:val="18"/>
                <w:szCs w:val="18"/>
                <w:lang w:val="sr-Cyrl-RS"/>
              </w:rPr>
              <w:t>9.5.</w:t>
            </w:r>
          </w:p>
        </w:tc>
        <w:tc>
          <w:tcPr>
            <w:tcW w:w="1159" w:type="pct"/>
            <w:shd w:val="clear" w:color="auto" w:fill="auto"/>
          </w:tcPr>
          <w:p w14:paraId="32FAFC27" w14:textId="77777777" w:rsidR="008A5CBC" w:rsidRPr="004510D6" w:rsidRDefault="008A5CBC" w:rsidP="008A5CBC">
            <w:pPr>
              <w:jc w:val="both"/>
              <w:rPr>
                <w:sz w:val="18"/>
                <w:szCs w:val="18"/>
                <w:lang w:val="en-US"/>
              </w:rPr>
            </w:pPr>
            <w:r w:rsidRPr="004510D6">
              <w:rPr>
                <w:rFonts w:hint="eastAsia"/>
                <w:sz w:val="18"/>
                <w:szCs w:val="18"/>
                <w:lang w:val="en-US"/>
              </w:rPr>
              <w:t>5.  Member States shall ensure that genetically modified varieties which have been accepted are clearly indicated as such in the catalogue of varieties. They shall further ensure that any person marketing such a variety clearly indicates in his sales catalogue that the variety is genetically modified.</w:t>
            </w:r>
          </w:p>
        </w:tc>
        <w:tc>
          <w:tcPr>
            <w:tcW w:w="324" w:type="pct"/>
            <w:shd w:val="clear" w:color="auto" w:fill="auto"/>
          </w:tcPr>
          <w:p w14:paraId="61A83670" w14:textId="61AD9FC4" w:rsidR="008A5CBC" w:rsidRPr="004510D6" w:rsidRDefault="008A5CBC" w:rsidP="008A5CB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D3D5177" w14:textId="5CD71BCF" w:rsidR="008A5CBC" w:rsidRPr="004510D6" w:rsidRDefault="008A5CBC" w:rsidP="008A5C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046AEF7E" w14:textId="75786780" w:rsidR="008A5CBC" w:rsidRPr="004510D6" w:rsidRDefault="008A5CBC" w:rsidP="008A5C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6897FF0F" w14:textId="0B55C9B4" w:rsidR="008A5CBC" w:rsidRPr="004510D6" w:rsidRDefault="008A5CBC" w:rsidP="008A5CBC">
            <w:pPr>
              <w:jc w:val="both"/>
              <w:rPr>
                <w:rFonts w:eastAsia="MS Mincho"/>
                <w:sz w:val="18"/>
                <w:szCs w:val="18"/>
                <w:lang w:val="en-US"/>
              </w:rPr>
            </w:pPr>
          </w:p>
        </w:tc>
        <w:tc>
          <w:tcPr>
            <w:tcW w:w="717" w:type="pct"/>
            <w:shd w:val="clear" w:color="auto" w:fill="FFFFFF" w:themeFill="background1"/>
          </w:tcPr>
          <w:p w14:paraId="15725D2A" w14:textId="35406023" w:rsidR="008A5CBC" w:rsidRPr="004510D6" w:rsidRDefault="008A5CBC" w:rsidP="008A5CBC">
            <w:pPr>
              <w:jc w:val="both"/>
              <w:rPr>
                <w:rFonts w:eastAsia="MS Mincho"/>
                <w:sz w:val="18"/>
                <w:szCs w:val="18"/>
                <w:lang w:val="en-US"/>
              </w:rPr>
            </w:pPr>
          </w:p>
        </w:tc>
      </w:tr>
      <w:tr w:rsidR="008A5CBC" w:rsidRPr="004510D6" w14:paraId="380F2E40" w14:textId="77777777" w:rsidTr="00C0526A">
        <w:tc>
          <w:tcPr>
            <w:tcW w:w="370" w:type="pct"/>
            <w:shd w:val="clear" w:color="auto" w:fill="auto"/>
          </w:tcPr>
          <w:p w14:paraId="6AAA6F4E" w14:textId="1D113F82" w:rsidR="008A5CBC" w:rsidRPr="00D271F7" w:rsidRDefault="008A5CBC" w:rsidP="008A5CBC">
            <w:pPr>
              <w:pStyle w:val="title-article-norm"/>
              <w:rPr>
                <w:sz w:val="18"/>
                <w:szCs w:val="18"/>
                <w:lang w:val="sr-Cyrl-RS"/>
              </w:rPr>
            </w:pPr>
            <w:r>
              <w:rPr>
                <w:sz w:val="18"/>
                <w:szCs w:val="18"/>
                <w:lang w:val="sr-Cyrl-RS"/>
              </w:rPr>
              <w:t>9.6.</w:t>
            </w:r>
          </w:p>
        </w:tc>
        <w:tc>
          <w:tcPr>
            <w:tcW w:w="1159" w:type="pct"/>
            <w:shd w:val="clear" w:color="auto" w:fill="auto"/>
          </w:tcPr>
          <w:p w14:paraId="0DB750A5" w14:textId="77777777" w:rsidR="008A5CBC" w:rsidRDefault="008A5CBC" w:rsidP="008A5CBC">
            <w:pPr>
              <w:jc w:val="both"/>
              <w:rPr>
                <w:sz w:val="18"/>
                <w:szCs w:val="18"/>
                <w:lang w:val="en-US"/>
              </w:rPr>
            </w:pPr>
            <w:r w:rsidRPr="004510D6">
              <w:rPr>
                <w:rFonts w:hint="eastAsia"/>
                <w:sz w:val="18"/>
                <w:szCs w:val="18"/>
                <w:lang w:val="en-US"/>
              </w:rPr>
              <w:t>6.  So far as the suitability of the denomination of a variety is concerned, Article 63 of Council Regulation (EC) No 2100/94 of 27 July 1994 on Community plant variety rights (</w:t>
            </w:r>
            <w:hyperlink r:id="rId10" w:anchor="E0003" w:history="1">
              <w:r w:rsidRPr="004510D6">
                <w:rPr>
                  <w:rStyle w:val="Hyperlink"/>
                  <w:rFonts w:hint="eastAsia"/>
                  <w:sz w:val="18"/>
                  <w:szCs w:val="18"/>
                  <w:lang w:val="en-US"/>
                </w:rPr>
                <w:t> </w:t>
              </w:r>
              <w:r w:rsidRPr="004510D6">
                <w:rPr>
                  <w:rStyle w:val="Hyperlink"/>
                  <w:rFonts w:hint="eastAsia"/>
                  <w:sz w:val="18"/>
                  <w:szCs w:val="18"/>
                  <w:vertAlign w:val="superscript"/>
                  <w:lang w:val="en-US"/>
                </w:rPr>
                <w:t>3</w:t>
              </w:r>
              <w:r w:rsidRPr="004510D6">
                <w:rPr>
                  <w:rStyle w:val="Hyperlink"/>
                  <w:rFonts w:hint="eastAsia"/>
                  <w:sz w:val="18"/>
                  <w:szCs w:val="18"/>
                  <w:lang w:val="en-US"/>
                </w:rPr>
                <w:t> </w:t>
              </w:r>
            </w:hyperlink>
            <w:r w:rsidRPr="004510D6">
              <w:rPr>
                <w:rFonts w:hint="eastAsia"/>
                <w:sz w:val="18"/>
                <w:szCs w:val="18"/>
                <w:lang w:val="en-US"/>
              </w:rPr>
              <w:t>) shall apply.</w:t>
            </w:r>
          </w:p>
          <w:p w14:paraId="277CE6D8" w14:textId="4C9D7F84" w:rsidR="008A5CBC" w:rsidRPr="004510D6" w:rsidRDefault="008A5CBC" w:rsidP="008A5CBC">
            <w:pPr>
              <w:jc w:val="both"/>
              <w:rPr>
                <w:sz w:val="18"/>
                <w:szCs w:val="18"/>
                <w:lang w:val="en-US"/>
              </w:rPr>
            </w:pPr>
            <w:r w:rsidRPr="004510D6">
              <w:rPr>
                <w:rFonts w:hint="eastAsia"/>
                <w:sz w:val="18"/>
                <w:szCs w:val="18"/>
                <w:lang w:val="en-US"/>
              </w:rPr>
              <w:t>Detailed implementing rules as to the suitability of denominations of varieties may be adopted in accordance with the procedure referred to in Article 46(2).</w:t>
            </w:r>
          </w:p>
        </w:tc>
        <w:tc>
          <w:tcPr>
            <w:tcW w:w="324" w:type="pct"/>
            <w:shd w:val="clear" w:color="auto" w:fill="auto"/>
          </w:tcPr>
          <w:p w14:paraId="7DB0A855" w14:textId="77777777" w:rsidR="008A5CBC" w:rsidRPr="004510D6" w:rsidRDefault="008A5CBC" w:rsidP="008A5CBC">
            <w:pPr>
              <w:jc w:val="both"/>
              <w:rPr>
                <w:rFonts w:eastAsia="MS Mincho"/>
                <w:sz w:val="18"/>
                <w:szCs w:val="18"/>
                <w:lang w:val="en-US"/>
              </w:rPr>
            </w:pPr>
          </w:p>
        </w:tc>
        <w:tc>
          <w:tcPr>
            <w:tcW w:w="1170" w:type="pct"/>
            <w:shd w:val="clear" w:color="auto" w:fill="auto"/>
          </w:tcPr>
          <w:p w14:paraId="7D36CA19" w14:textId="77777777" w:rsidR="008A5CBC" w:rsidRPr="004510D6" w:rsidRDefault="008A5CBC" w:rsidP="008A5CBC">
            <w:pPr>
              <w:jc w:val="both"/>
              <w:rPr>
                <w:sz w:val="18"/>
                <w:szCs w:val="18"/>
                <w:lang w:val="en-US"/>
              </w:rPr>
            </w:pPr>
          </w:p>
        </w:tc>
        <w:tc>
          <w:tcPr>
            <w:tcW w:w="416" w:type="pct"/>
            <w:shd w:val="clear" w:color="auto" w:fill="auto"/>
          </w:tcPr>
          <w:p w14:paraId="39F41FC9" w14:textId="364938ED" w:rsidR="008A5CBC" w:rsidRPr="00D271F7" w:rsidRDefault="008A5CBC" w:rsidP="008A5CBC">
            <w:pPr>
              <w:jc w:val="center"/>
              <w:rPr>
                <w:rFonts w:eastAsia="MS Mincho"/>
                <w:b/>
                <w:bCs/>
                <w:sz w:val="18"/>
                <w:szCs w:val="18"/>
                <w:lang w:val="sr-Cyrl-RS"/>
              </w:rPr>
            </w:pPr>
            <w:r>
              <w:rPr>
                <w:rFonts w:eastAsia="MS Mincho"/>
                <w:b/>
                <w:bCs/>
                <w:sz w:val="18"/>
                <w:szCs w:val="18"/>
                <w:lang w:val="sr-Cyrl-RS"/>
              </w:rPr>
              <w:t>НП</w:t>
            </w:r>
          </w:p>
        </w:tc>
        <w:tc>
          <w:tcPr>
            <w:tcW w:w="844" w:type="pct"/>
          </w:tcPr>
          <w:p w14:paraId="460F271B" w14:textId="4C13E665" w:rsidR="008A5CBC" w:rsidRPr="004510D6" w:rsidRDefault="008A5CBC" w:rsidP="008A5CBC">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657441DA" w14:textId="2A20C415" w:rsidR="008A5CBC" w:rsidRPr="004510D6" w:rsidRDefault="008A5CBC" w:rsidP="008A5CBC">
            <w:pPr>
              <w:jc w:val="both"/>
              <w:rPr>
                <w:rFonts w:eastAsia="MS Mincho"/>
                <w:sz w:val="18"/>
                <w:szCs w:val="18"/>
                <w:lang w:val="en-US"/>
              </w:rPr>
            </w:pPr>
          </w:p>
        </w:tc>
      </w:tr>
      <w:tr w:rsidR="00930CB3" w:rsidRPr="004510D6" w14:paraId="03CDBECF" w14:textId="77777777" w:rsidTr="00D271F7">
        <w:tc>
          <w:tcPr>
            <w:tcW w:w="370" w:type="pct"/>
            <w:shd w:val="clear" w:color="auto" w:fill="auto"/>
          </w:tcPr>
          <w:p w14:paraId="157B6942" w14:textId="249C7D90" w:rsidR="00930CB3" w:rsidRPr="00D271F7" w:rsidRDefault="00930CB3" w:rsidP="00930CB3">
            <w:pPr>
              <w:pStyle w:val="title-article-norm"/>
              <w:rPr>
                <w:sz w:val="18"/>
                <w:szCs w:val="18"/>
                <w:lang w:val="sr-Cyrl-RS"/>
              </w:rPr>
            </w:pPr>
            <w:r>
              <w:rPr>
                <w:sz w:val="18"/>
                <w:szCs w:val="18"/>
                <w:lang w:val="sr-Cyrl-RS"/>
              </w:rPr>
              <w:t>10.1.</w:t>
            </w:r>
          </w:p>
        </w:tc>
        <w:tc>
          <w:tcPr>
            <w:tcW w:w="1159" w:type="pct"/>
            <w:shd w:val="clear" w:color="auto" w:fill="auto"/>
          </w:tcPr>
          <w:p w14:paraId="3A81CA8A" w14:textId="77777777" w:rsidR="00930CB3" w:rsidRPr="004510D6" w:rsidRDefault="00930CB3" w:rsidP="00930CB3">
            <w:pPr>
              <w:jc w:val="both"/>
              <w:rPr>
                <w:sz w:val="18"/>
                <w:szCs w:val="18"/>
                <w:lang w:val="en-US"/>
              </w:rPr>
            </w:pPr>
            <w:r w:rsidRPr="004510D6">
              <w:rPr>
                <w:rFonts w:hint="eastAsia"/>
                <w:sz w:val="18"/>
                <w:szCs w:val="18"/>
                <w:lang w:val="en-US"/>
              </w:rPr>
              <w:t>1.  Any application or withdrawal of an application for acceptance of a variety, any entry in a catalogue of varieties as well as any amendment thereto shall be notified forthwith to the other Member States and the Commission.</w:t>
            </w:r>
            <w:r w:rsidRPr="004510D6">
              <w:rPr>
                <w:sz w:val="18"/>
                <w:szCs w:val="18"/>
                <w:lang w:val="en-US"/>
              </w:rPr>
              <w:t xml:space="preserve"> </w:t>
            </w:r>
          </w:p>
        </w:tc>
        <w:tc>
          <w:tcPr>
            <w:tcW w:w="324" w:type="pct"/>
            <w:shd w:val="clear" w:color="auto" w:fill="auto"/>
          </w:tcPr>
          <w:p w14:paraId="2043E780" w14:textId="293EA0C5" w:rsidR="00930CB3" w:rsidRPr="004510D6" w:rsidRDefault="00930CB3" w:rsidP="00930CB3">
            <w:pPr>
              <w:jc w:val="both"/>
              <w:rPr>
                <w:rFonts w:eastAsia="MS Mincho"/>
                <w:sz w:val="18"/>
                <w:szCs w:val="18"/>
                <w:lang w:val="en-US"/>
              </w:rPr>
            </w:pPr>
          </w:p>
        </w:tc>
        <w:tc>
          <w:tcPr>
            <w:tcW w:w="1170" w:type="pct"/>
            <w:shd w:val="clear" w:color="auto" w:fill="auto"/>
          </w:tcPr>
          <w:p w14:paraId="6814EB65" w14:textId="62AA651B" w:rsidR="00930CB3" w:rsidRPr="004510D6" w:rsidRDefault="00930CB3" w:rsidP="00930CB3">
            <w:pPr>
              <w:jc w:val="both"/>
              <w:rPr>
                <w:sz w:val="18"/>
                <w:szCs w:val="18"/>
                <w:lang w:val="en-US"/>
              </w:rPr>
            </w:pPr>
          </w:p>
        </w:tc>
        <w:tc>
          <w:tcPr>
            <w:tcW w:w="416" w:type="pct"/>
            <w:shd w:val="clear" w:color="auto" w:fill="FFFFFF" w:themeFill="background1"/>
          </w:tcPr>
          <w:p w14:paraId="05976FFD" w14:textId="2B3F8E89" w:rsidR="00930CB3" w:rsidRPr="004510D6" w:rsidRDefault="00930CB3" w:rsidP="00930CB3">
            <w:pPr>
              <w:jc w:val="center"/>
              <w:rPr>
                <w:rFonts w:eastAsia="MS Mincho"/>
                <w:b/>
                <w:bCs/>
                <w:sz w:val="18"/>
                <w:szCs w:val="18"/>
                <w:lang w:val="en-US"/>
              </w:rPr>
            </w:pPr>
            <w:r>
              <w:rPr>
                <w:rFonts w:eastAsia="MS Mincho"/>
                <w:b/>
                <w:bCs/>
                <w:sz w:val="18"/>
                <w:szCs w:val="18"/>
                <w:lang w:val="sr-Cyrl-RS"/>
              </w:rPr>
              <w:t>НП</w:t>
            </w:r>
          </w:p>
        </w:tc>
        <w:tc>
          <w:tcPr>
            <w:tcW w:w="844" w:type="pct"/>
            <w:shd w:val="clear" w:color="auto" w:fill="FFFFFF" w:themeFill="background1"/>
          </w:tcPr>
          <w:p w14:paraId="6618C3D8" w14:textId="334B71D2" w:rsidR="00930CB3" w:rsidRPr="004510D6" w:rsidRDefault="00930CB3" w:rsidP="00930CB3">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FFFFFF" w:themeFill="background1"/>
          </w:tcPr>
          <w:p w14:paraId="1DAFFEC6" w14:textId="7E49AF29" w:rsidR="00930CB3" w:rsidRPr="004510D6" w:rsidRDefault="00930CB3" w:rsidP="00930CB3">
            <w:pPr>
              <w:jc w:val="both"/>
              <w:rPr>
                <w:rFonts w:eastAsia="MS Mincho"/>
                <w:sz w:val="18"/>
                <w:szCs w:val="18"/>
                <w:lang w:val="en-US"/>
              </w:rPr>
            </w:pPr>
          </w:p>
        </w:tc>
      </w:tr>
      <w:tr w:rsidR="00930CB3" w:rsidRPr="004510D6" w14:paraId="619BD3DE" w14:textId="77777777" w:rsidTr="00C0526A">
        <w:tc>
          <w:tcPr>
            <w:tcW w:w="370" w:type="pct"/>
            <w:shd w:val="clear" w:color="auto" w:fill="auto"/>
          </w:tcPr>
          <w:p w14:paraId="071DCC9E" w14:textId="0CE7CB03" w:rsidR="00930CB3" w:rsidRPr="00D271F7" w:rsidRDefault="00930CB3" w:rsidP="00930CB3">
            <w:pPr>
              <w:pStyle w:val="title-article-norm"/>
              <w:rPr>
                <w:sz w:val="18"/>
                <w:szCs w:val="18"/>
                <w:lang w:val="sr-Cyrl-RS"/>
              </w:rPr>
            </w:pPr>
            <w:r>
              <w:rPr>
                <w:sz w:val="18"/>
                <w:szCs w:val="18"/>
                <w:lang w:val="sr-Cyrl-RS"/>
              </w:rPr>
              <w:t>10.2.</w:t>
            </w:r>
          </w:p>
        </w:tc>
        <w:tc>
          <w:tcPr>
            <w:tcW w:w="1159" w:type="pct"/>
            <w:shd w:val="clear" w:color="auto" w:fill="auto"/>
          </w:tcPr>
          <w:p w14:paraId="1D3F6C78" w14:textId="77777777" w:rsidR="00930CB3" w:rsidRPr="004510D6" w:rsidRDefault="00930CB3" w:rsidP="00930CB3">
            <w:pPr>
              <w:jc w:val="both"/>
              <w:rPr>
                <w:sz w:val="18"/>
                <w:szCs w:val="18"/>
                <w:lang w:val="en-US"/>
              </w:rPr>
            </w:pPr>
            <w:r w:rsidRPr="004510D6">
              <w:rPr>
                <w:rFonts w:hint="eastAsia"/>
                <w:sz w:val="18"/>
                <w:szCs w:val="18"/>
                <w:lang w:val="en-US"/>
              </w:rPr>
              <w:t>2.  Member States shall, for each new variety accepted, send the other Member States and the Commission a brief description of its characteristics which have been noticed as a result of the acceptance procedure. They shall, on request, also communicate a description of the special characteristics which enable the variety to be distinguished from other similar varieties.</w:t>
            </w:r>
          </w:p>
        </w:tc>
        <w:tc>
          <w:tcPr>
            <w:tcW w:w="324" w:type="pct"/>
            <w:shd w:val="clear" w:color="auto" w:fill="auto"/>
          </w:tcPr>
          <w:p w14:paraId="2530EB5F" w14:textId="77777777" w:rsidR="00930CB3" w:rsidRPr="004510D6" w:rsidRDefault="00930CB3" w:rsidP="00930CB3">
            <w:pPr>
              <w:jc w:val="both"/>
              <w:rPr>
                <w:rFonts w:eastAsia="MS Mincho"/>
                <w:sz w:val="18"/>
                <w:szCs w:val="18"/>
                <w:lang w:val="en-US"/>
              </w:rPr>
            </w:pPr>
          </w:p>
        </w:tc>
        <w:tc>
          <w:tcPr>
            <w:tcW w:w="1170" w:type="pct"/>
            <w:shd w:val="clear" w:color="auto" w:fill="auto"/>
          </w:tcPr>
          <w:p w14:paraId="60C262B1" w14:textId="77777777" w:rsidR="00930CB3" w:rsidRPr="004510D6" w:rsidRDefault="00930CB3" w:rsidP="00930CB3">
            <w:pPr>
              <w:jc w:val="both"/>
              <w:rPr>
                <w:sz w:val="18"/>
                <w:szCs w:val="18"/>
                <w:lang w:val="en-US"/>
              </w:rPr>
            </w:pPr>
          </w:p>
        </w:tc>
        <w:tc>
          <w:tcPr>
            <w:tcW w:w="416" w:type="pct"/>
            <w:shd w:val="clear" w:color="auto" w:fill="auto"/>
          </w:tcPr>
          <w:p w14:paraId="1C510F92" w14:textId="7A9299EE" w:rsidR="00930CB3" w:rsidRPr="00D271F7" w:rsidRDefault="00930CB3" w:rsidP="00930CB3">
            <w:pPr>
              <w:jc w:val="center"/>
              <w:rPr>
                <w:rFonts w:eastAsia="MS Mincho"/>
                <w:b/>
                <w:bCs/>
                <w:sz w:val="18"/>
                <w:szCs w:val="18"/>
                <w:lang w:val="sr-Cyrl-RS"/>
              </w:rPr>
            </w:pPr>
            <w:r>
              <w:rPr>
                <w:rFonts w:eastAsia="MS Mincho"/>
                <w:b/>
                <w:bCs/>
                <w:sz w:val="18"/>
                <w:szCs w:val="18"/>
                <w:lang w:val="sr-Cyrl-RS"/>
              </w:rPr>
              <w:t>НП</w:t>
            </w:r>
          </w:p>
        </w:tc>
        <w:tc>
          <w:tcPr>
            <w:tcW w:w="844" w:type="pct"/>
          </w:tcPr>
          <w:p w14:paraId="231DCEC1" w14:textId="528D91CB" w:rsidR="00930CB3" w:rsidRPr="004510D6" w:rsidRDefault="00930CB3" w:rsidP="00930CB3">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6CCF23C3" w14:textId="5F1E2928" w:rsidR="00930CB3" w:rsidRPr="004510D6" w:rsidRDefault="00930CB3" w:rsidP="00930CB3">
            <w:pPr>
              <w:jc w:val="both"/>
              <w:rPr>
                <w:rFonts w:eastAsia="MS Mincho"/>
                <w:sz w:val="18"/>
                <w:szCs w:val="18"/>
                <w:lang w:val="en-US"/>
              </w:rPr>
            </w:pPr>
          </w:p>
        </w:tc>
      </w:tr>
      <w:tr w:rsidR="00930CB3" w:rsidRPr="004510D6" w14:paraId="02A95895" w14:textId="77777777" w:rsidTr="00C0526A">
        <w:tc>
          <w:tcPr>
            <w:tcW w:w="370" w:type="pct"/>
            <w:shd w:val="clear" w:color="auto" w:fill="auto"/>
          </w:tcPr>
          <w:p w14:paraId="321BD85F" w14:textId="33AAAE59" w:rsidR="00930CB3" w:rsidRPr="00D271F7" w:rsidRDefault="00930CB3" w:rsidP="00930CB3">
            <w:pPr>
              <w:pStyle w:val="title-article-norm"/>
              <w:rPr>
                <w:sz w:val="18"/>
                <w:szCs w:val="18"/>
                <w:lang w:val="sr-Cyrl-RS"/>
              </w:rPr>
            </w:pPr>
            <w:r>
              <w:rPr>
                <w:sz w:val="18"/>
                <w:szCs w:val="18"/>
                <w:lang w:val="sr-Cyrl-RS"/>
              </w:rPr>
              <w:t>10.3.</w:t>
            </w:r>
          </w:p>
        </w:tc>
        <w:tc>
          <w:tcPr>
            <w:tcW w:w="1159" w:type="pct"/>
            <w:shd w:val="clear" w:color="auto" w:fill="auto"/>
          </w:tcPr>
          <w:p w14:paraId="71487D7D" w14:textId="77777777" w:rsidR="00930CB3" w:rsidRPr="004510D6" w:rsidRDefault="00930CB3" w:rsidP="00930CB3">
            <w:pPr>
              <w:jc w:val="both"/>
              <w:rPr>
                <w:sz w:val="18"/>
                <w:szCs w:val="18"/>
                <w:lang w:val="en-US"/>
              </w:rPr>
            </w:pPr>
            <w:r w:rsidRPr="004510D6">
              <w:rPr>
                <w:rFonts w:hint="eastAsia"/>
                <w:sz w:val="18"/>
                <w:szCs w:val="18"/>
                <w:lang w:val="en-US"/>
              </w:rPr>
              <w:t xml:space="preserve">3.  Each Member State shall make available to the other Member States and the Commission the files referred to in Article 9(4) on the varieties which are accepted or which have ceased to be accepted. </w:t>
            </w:r>
            <w:r w:rsidRPr="004510D6">
              <w:rPr>
                <w:rFonts w:hint="eastAsia"/>
                <w:sz w:val="18"/>
                <w:szCs w:val="18"/>
                <w:lang w:val="en-US"/>
              </w:rPr>
              <w:lastRenderedPageBreak/>
              <w:t>Information exchanged concerning these files shall be treated as confidential</w:t>
            </w:r>
          </w:p>
        </w:tc>
        <w:tc>
          <w:tcPr>
            <w:tcW w:w="324" w:type="pct"/>
            <w:shd w:val="clear" w:color="auto" w:fill="auto"/>
          </w:tcPr>
          <w:p w14:paraId="05032178" w14:textId="77777777" w:rsidR="00930CB3" w:rsidRPr="004510D6" w:rsidRDefault="00930CB3" w:rsidP="00930CB3">
            <w:pPr>
              <w:jc w:val="both"/>
              <w:rPr>
                <w:rFonts w:eastAsia="MS Mincho"/>
                <w:sz w:val="18"/>
                <w:szCs w:val="18"/>
                <w:lang w:val="en-US"/>
              </w:rPr>
            </w:pPr>
          </w:p>
        </w:tc>
        <w:tc>
          <w:tcPr>
            <w:tcW w:w="1170" w:type="pct"/>
            <w:shd w:val="clear" w:color="auto" w:fill="auto"/>
          </w:tcPr>
          <w:p w14:paraId="6427B236" w14:textId="77777777" w:rsidR="00930CB3" w:rsidRPr="004510D6" w:rsidRDefault="00930CB3" w:rsidP="00930CB3">
            <w:pPr>
              <w:jc w:val="both"/>
              <w:rPr>
                <w:sz w:val="18"/>
                <w:szCs w:val="18"/>
                <w:lang w:val="en-US"/>
              </w:rPr>
            </w:pPr>
          </w:p>
        </w:tc>
        <w:tc>
          <w:tcPr>
            <w:tcW w:w="416" w:type="pct"/>
            <w:shd w:val="clear" w:color="auto" w:fill="auto"/>
          </w:tcPr>
          <w:p w14:paraId="61ECB59B" w14:textId="49830422" w:rsidR="00930CB3" w:rsidRPr="00D271F7" w:rsidRDefault="00930CB3" w:rsidP="00930CB3">
            <w:pPr>
              <w:jc w:val="center"/>
              <w:rPr>
                <w:rFonts w:eastAsia="MS Mincho"/>
                <w:b/>
                <w:bCs/>
                <w:sz w:val="18"/>
                <w:szCs w:val="18"/>
                <w:lang w:val="sr-Cyrl-RS"/>
              </w:rPr>
            </w:pPr>
            <w:r>
              <w:rPr>
                <w:rFonts w:eastAsia="MS Mincho"/>
                <w:b/>
                <w:bCs/>
                <w:sz w:val="18"/>
                <w:szCs w:val="18"/>
                <w:lang w:val="sr-Cyrl-RS"/>
              </w:rPr>
              <w:t>НП</w:t>
            </w:r>
          </w:p>
        </w:tc>
        <w:tc>
          <w:tcPr>
            <w:tcW w:w="844" w:type="pct"/>
          </w:tcPr>
          <w:p w14:paraId="71AE5618" w14:textId="4CDCEA83" w:rsidR="00930CB3" w:rsidRPr="004510D6" w:rsidRDefault="00930CB3" w:rsidP="00930CB3">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50FFDC0A" w14:textId="4991992E" w:rsidR="00930CB3" w:rsidRPr="004510D6" w:rsidRDefault="00930CB3" w:rsidP="00930CB3">
            <w:pPr>
              <w:jc w:val="both"/>
              <w:rPr>
                <w:rFonts w:eastAsia="MS Mincho"/>
                <w:sz w:val="18"/>
                <w:szCs w:val="18"/>
                <w:lang w:val="en-US"/>
              </w:rPr>
            </w:pPr>
          </w:p>
        </w:tc>
      </w:tr>
      <w:tr w:rsidR="00930CB3" w:rsidRPr="004510D6" w14:paraId="29DB5D7D" w14:textId="77777777" w:rsidTr="00D271F7">
        <w:tc>
          <w:tcPr>
            <w:tcW w:w="370" w:type="pct"/>
            <w:shd w:val="clear" w:color="auto" w:fill="auto"/>
          </w:tcPr>
          <w:p w14:paraId="35B803A7" w14:textId="7F740FC2" w:rsidR="00930CB3" w:rsidRPr="00D271F7" w:rsidRDefault="00930CB3" w:rsidP="00930CB3">
            <w:pPr>
              <w:pStyle w:val="title-article-norm"/>
              <w:rPr>
                <w:sz w:val="18"/>
                <w:szCs w:val="18"/>
                <w:lang w:val="sr-Cyrl-RS"/>
              </w:rPr>
            </w:pPr>
            <w:r>
              <w:rPr>
                <w:sz w:val="18"/>
                <w:szCs w:val="18"/>
                <w:lang w:val="sr-Cyrl-RS"/>
              </w:rPr>
              <w:t>10.4.</w:t>
            </w:r>
          </w:p>
        </w:tc>
        <w:tc>
          <w:tcPr>
            <w:tcW w:w="1159" w:type="pct"/>
            <w:shd w:val="clear" w:color="auto" w:fill="auto"/>
          </w:tcPr>
          <w:p w14:paraId="6F70E7FF" w14:textId="77777777" w:rsidR="00930CB3" w:rsidRPr="004510D6" w:rsidRDefault="00930CB3" w:rsidP="00930CB3">
            <w:pPr>
              <w:jc w:val="both"/>
              <w:rPr>
                <w:sz w:val="18"/>
                <w:szCs w:val="18"/>
                <w:lang w:val="en-US"/>
              </w:rPr>
            </w:pPr>
            <w:r w:rsidRPr="004510D6">
              <w:rPr>
                <w:rFonts w:hint="eastAsia"/>
                <w:sz w:val="18"/>
                <w:szCs w:val="18"/>
                <w:lang w:val="en-US"/>
              </w:rPr>
              <w:t>4.  Member States shall ensure that the acceptance files are made available for the personal and exclusive use of any person able to show a legitimate interest. These provisions shall not apply where the information must under Article 7(3) be treated as confidential</w:t>
            </w:r>
            <w:r w:rsidRPr="004510D6">
              <w:rPr>
                <w:sz w:val="18"/>
                <w:szCs w:val="18"/>
                <w:lang w:val="en-US"/>
              </w:rPr>
              <w:t>.</w:t>
            </w:r>
          </w:p>
        </w:tc>
        <w:tc>
          <w:tcPr>
            <w:tcW w:w="324" w:type="pct"/>
            <w:shd w:val="clear" w:color="auto" w:fill="auto"/>
          </w:tcPr>
          <w:p w14:paraId="598119AC" w14:textId="713A7913" w:rsidR="00930CB3" w:rsidRPr="004510D6" w:rsidRDefault="00930CB3" w:rsidP="00930CB3">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48C2B506" w14:textId="6B43B2FA" w:rsidR="00930CB3" w:rsidRPr="004510D6" w:rsidRDefault="00930CB3" w:rsidP="00930CB3">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0A78357" w14:textId="7582FB9F" w:rsidR="00930CB3" w:rsidRPr="004510D6" w:rsidRDefault="00930CB3" w:rsidP="00930CB3">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07F04FDE" w14:textId="67097677" w:rsidR="00930CB3" w:rsidRPr="004510D6" w:rsidRDefault="00930CB3" w:rsidP="00930CB3">
            <w:pPr>
              <w:jc w:val="both"/>
              <w:rPr>
                <w:rFonts w:eastAsia="MS Mincho"/>
                <w:sz w:val="18"/>
                <w:szCs w:val="18"/>
                <w:lang w:val="en-US"/>
              </w:rPr>
            </w:pPr>
          </w:p>
        </w:tc>
        <w:tc>
          <w:tcPr>
            <w:tcW w:w="717" w:type="pct"/>
            <w:shd w:val="clear" w:color="auto" w:fill="FFFFFF" w:themeFill="background1"/>
          </w:tcPr>
          <w:p w14:paraId="65668A7A" w14:textId="26D1C01B" w:rsidR="00930CB3" w:rsidRPr="004510D6" w:rsidRDefault="00930CB3" w:rsidP="00930CB3">
            <w:pPr>
              <w:jc w:val="both"/>
              <w:rPr>
                <w:rFonts w:eastAsia="MS Mincho"/>
                <w:sz w:val="18"/>
                <w:szCs w:val="18"/>
                <w:lang w:val="en-US"/>
              </w:rPr>
            </w:pPr>
          </w:p>
        </w:tc>
      </w:tr>
      <w:tr w:rsidR="00930CB3" w:rsidRPr="004510D6" w14:paraId="3327BBDB" w14:textId="77777777" w:rsidTr="00D271F7">
        <w:tc>
          <w:tcPr>
            <w:tcW w:w="370" w:type="pct"/>
            <w:shd w:val="clear" w:color="auto" w:fill="auto"/>
          </w:tcPr>
          <w:p w14:paraId="5F9E3EDA" w14:textId="73BDF30E" w:rsidR="00930CB3" w:rsidRPr="00D271F7" w:rsidRDefault="00930CB3" w:rsidP="00930CB3">
            <w:pPr>
              <w:pStyle w:val="title-article-norm"/>
              <w:rPr>
                <w:sz w:val="18"/>
                <w:szCs w:val="18"/>
                <w:lang w:val="sr-Cyrl-RS"/>
              </w:rPr>
            </w:pPr>
            <w:r>
              <w:rPr>
                <w:sz w:val="18"/>
                <w:szCs w:val="18"/>
                <w:lang w:val="sr-Cyrl-RS"/>
              </w:rPr>
              <w:t>10.5.</w:t>
            </w:r>
          </w:p>
        </w:tc>
        <w:tc>
          <w:tcPr>
            <w:tcW w:w="1159" w:type="pct"/>
            <w:shd w:val="clear" w:color="auto" w:fill="auto"/>
          </w:tcPr>
          <w:p w14:paraId="54DE251C" w14:textId="77777777" w:rsidR="00930CB3" w:rsidRPr="004510D6" w:rsidRDefault="00930CB3" w:rsidP="00930CB3">
            <w:pPr>
              <w:jc w:val="both"/>
              <w:rPr>
                <w:sz w:val="18"/>
                <w:szCs w:val="18"/>
                <w:lang w:val="en-US"/>
              </w:rPr>
            </w:pPr>
            <w:r w:rsidRPr="004510D6">
              <w:rPr>
                <w:rFonts w:hint="eastAsia"/>
                <w:sz w:val="18"/>
                <w:szCs w:val="18"/>
                <w:lang w:val="en-US"/>
              </w:rPr>
              <w:t>5.  Where acceptance of a variety is refused or revoked, the results of the examinations shall be made available to persons affected by such decision.</w:t>
            </w:r>
          </w:p>
        </w:tc>
        <w:tc>
          <w:tcPr>
            <w:tcW w:w="324" w:type="pct"/>
            <w:shd w:val="clear" w:color="auto" w:fill="auto"/>
          </w:tcPr>
          <w:p w14:paraId="69427CEF" w14:textId="43635D8A" w:rsidR="00930CB3" w:rsidRPr="004510D6" w:rsidRDefault="00930CB3" w:rsidP="00930CB3">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36BFCDE4" w14:textId="560841FC" w:rsidR="00930CB3" w:rsidRPr="004510D6" w:rsidRDefault="00930CB3" w:rsidP="00930CB3">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74A8156" w14:textId="052FE014" w:rsidR="00930CB3" w:rsidRPr="004510D6" w:rsidRDefault="00930CB3" w:rsidP="00930CB3">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64C0DA5B" w14:textId="06249844" w:rsidR="00930CB3" w:rsidRPr="004510D6" w:rsidRDefault="00930CB3" w:rsidP="00930CB3">
            <w:pPr>
              <w:jc w:val="both"/>
              <w:rPr>
                <w:rFonts w:eastAsia="MS Mincho"/>
                <w:sz w:val="18"/>
                <w:szCs w:val="18"/>
                <w:lang w:val="en-US"/>
              </w:rPr>
            </w:pPr>
          </w:p>
        </w:tc>
        <w:tc>
          <w:tcPr>
            <w:tcW w:w="717" w:type="pct"/>
            <w:shd w:val="clear" w:color="auto" w:fill="FFFFFF" w:themeFill="background1"/>
          </w:tcPr>
          <w:p w14:paraId="0050B476" w14:textId="5028AA38" w:rsidR="00930CB3" w:rsidRPr="004510D6" w:rsidRDefault="00930CB3" w:rsidP="00930CB3">
            <w:pPr>
              <w:jc w:val="both"/>
              <w:rPr>
                <w:rFonts w:eastAsia="MS Mincho"/>
                <w:sz w:val="18"/>
                <w:szCs w:val="18"/>
                <w:lang w:val="en-US"/>
              </w:rPr>
            </w:pPr>
          </w:p>
        </w:tc>
      </w:tr>
      <w:tr w:rsidR="00516EA2" w:rsidRPr="004510D6" w14:paraId="78A9ED41" w14:textId="77777777" w:rsidTr="00D271F7">
        <w:tc>
          <w:tcPr>
            <w:tcW w:w="370" w:type="pct"/>
            <w:shd w:val="clear" w:color="auto" w:fill="auto"/>
          </w:tcPr>
          <w:p w14:paraId="42C61399" w14:textId="5CB237F1" w:rsidR="00516EA2" w:rsidRPr="00D271F7" w:rsidRDefault="00516EA2" w:rsidP="00516EA2">
            <w:pPr>
              <w:pStyle w:val="title-article-norm"/>
              <w:rPr>
                <w:sz w:val="18"/>
                <w:szCs w:val="18"/>
                <w:lang w:val="sr-Cyrl-RS"/>
              </w:rPr>
            </w:pPr>
            <w:r>
              <w:rPr>
                <w:sz w:val="18"/>
                <w:szCs w:val="18"/>
                <w:lang w:val="sr-Cyrl-RS"/>
              </w:rPr>
              <w:t>11.1.</w:t>
            </w:r>
          </w:p>
        </w:tc>
        <w:tc>
          <w:tcPr>
            <w:tcW w:w="1159" w:type="pct"/>
            <w:shd w:val="clear" w:color="auto" w:fill="auto"/>
          </w:tcPr>
          <w:p w14:paraId="43EAB637" w14:textId="77777777" w:rsidR="00516EA2" w:rsidRPr="004510D6" w:rsidRDefault="00516EA2" w:rsidP="00516EA2">
            <w:pPr>
              <w:jc w:val="both"/>
              <w:rPr>
                <w:sz w:val="18"/>
                <w:szCs w:val="18"/>
                <w:lang w:val="en-US"/>
              </w:rPr>
            </w:pPr>
            <w:r w:rsidRPr="004510D6">
              <w:rPr>
                <w:rFonts w:hint="eastAsia"/>
                <w:sz w:val="18"/>
                <w:szCs w:val="18"/>
                <w:lang w:val="en-US"/>
              </w:rPr>
              <w:t>1.  Member States shall provide that the varieties accepted must be maintained according to accepted practices for the maintenance of the variety.</w:t>
            </w:r>
          </w:p>
        </w:tc>
        <w:tc>
          <w:tcPr>
            <w:tcW w:w="324" w:type="pct"/>
            <w:shd w:val="clear" w:color="auto" w:fill="auto"/>
          </w:tcPr>
          <w:p w14:paraId="1E5D2975" w14:textId="2FD0B95F" w:rsidR="00516EA2" w:rsidRPr="004510D6" w:rsidRDefault="00516EA2" w:rsidP="00516EA2">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770C404C" w14:textId="5AA96691" w:rsidR="00516EA2" w:rsidRPr="004510D6" w:rsidRDefault="00516EA2" w:rsidP="00516EA2">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C0B98CC" w14:textId="724BCFEB" w:rsidR="00516EA2" w:rsidRPr="004510D6" w:rsidRDefault="00516EA2" w:rsidP="00516EA2">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5E87CD3A" w14:textId="77602C1F" w:rsidR="00516EA2" w:rsidRPr="004510D6" w:rsidRDefault="00516EA2" w:rsidP="00516EA2">
            <w:pPr>
              <w:jc w:val="both"/>
              <w:rPr>
                <w:rFonts w:eastAsia="MS Mincho"/>
                <w:sz w:val="18"/>
                <w:szCs w:val="18"/>
                <w:lang w:val="en-US"/>
              </w:rPr>
            </w:pPr>
          </w:p>
        </w:tc>
        <w:tc>
          <w:tcPr>
            <w:tcW w:w="717" w:type="pct"/>
            <w:shd w:val="clear" w:color="auto" w:fill="FFFFFF" w:themeFill="background1"/>
          </w:tcPr>
          <w:p w14:paraId="53F1A73F" w14:textId="47DC15BC" w:rsidR="00516EA2" w:rsidRPr="004510D6" w:rsidRDefault="00516EA2" w:rsidP="00516EA2">
            <w:pPr>
              <w:jc w:val="both"/>
              <w:rPr>
                <w:rFonts w:eastAsia="MS Mincho"/>
                <w:sz w:val="18"/>
                <w:szCs w:val="18"/>
                <w:lang w:val="en-US"/>
              </w:rPr>
            </w:pPr>
          </w:p>
        </w:tc>
      </w:tr>
      <w:tr w:rsidR="00516EA2" w:rsidRPr="004510D6" w14:paraId="0030AA43" w14:textId="77777777" w:rsidTr="00D271F7">
        <w:tc>
          <w:tcPr>
            <w:tcW w:w="370" w:type="pct"/>
            <w:shd w:val="clear" w:color="auto" w:fill="auto"/>
          </w:tcPr>
          <w:p w14:paraId="29FFE0DC" w14:textId="0FBD4793" w:rsidR="00516EA2" w:rsidRPr="00D271F7" w:rsidRDefault="00516EA2" w:rsidP="00516EA2">
            <w:pPr>
              <w:pStyle w:val="title-article-norm"/>
              <w:rPr>
                <w:sz w:val="18"/>
                <w:szCs w:val="18"/>
                <w:lang w:val="sr-Cyrl-RS"/>
              </w:rPr>
            </w:pPr>
            <w:r>
              <w:rPr>
                <w:sz w:val="18"/>
                <w:szCs w:val="18"/>
                <w:lang w:val="sr-Cyrl-RS"/>
              </w:rPr>
              <w:t>11.2.</w:t>
            </w:r>
          </w:p>
        </w:tc>
        <w:tc>
          <w:tcPr>
            <w:tcW w:w="1159" w:type="pct"/>
            <w:shd w:val="clear" w:color="auto" w:fill="auto"/>
          </w:tcPr>
          <w:p w14:paraId="58621057" w14:textId="77777777" w:rsidR="00516EA2" w:rsidRPr="004510D6" w:rsidRDefault="00516EA2" w:rsidP="00516EA2">
            <w:pPr>
              <w:jc w:val="both"/>
              <w:rPr>
                <w:sz w:val="18"/>
                <w:szCs w:val="18"/>
                <w:lang w:val="en-US"/>
              </w:rPr>
            </w:pPr>
            <w:r w:rsidRPr="004510D6">
              <w:rPr>
                <w:rFonts w:hint="eastAsia"/>
                <w:sz w:val="18"/>
                <w:szCs w:val="18"/>
                <w:lang w:val="en-US"/>
              </w:rPr>
              <w:t>2.  It must at all times be possible to check maintenance from the records kept by the person or persons responsible for the variety. These records shall also cover the production of all generations prior to basic seed.</w:t>
            </w:r>
          </w:p>
        </w:tc>
        <w:tc>
          <w:tcPr>
            <w:tcW w:w="324" w:type="pct"/>
            <w:shd w:val="clear" w:color="auto" w:fill="auto"/>
          </w:tcPr>
          <w:p w14:paraId="4519D131" w14:textId="0726411E" w:rsidR="00516EA2" w:rsidRPr="004510D6" w:rsidRDefault="00516EA2" w:rsidP="00516EA2">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A7B1ABF" w14:textId="619CE27B" w:rsidR="00516EA2" w:rsidRPr="004510D6" w:rsidRDefault="00516EA2" w:rsidP="00516EA2">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FBDD1FA" w14:textId="244FC2B0" w:rsidR="00516EA2" w:rsidRPr="004510D6" w:rsidRDefault="00516EA2" w:rsidP="00516EA2">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1FC38E1" w14:textId="1100F2DD" w:rsidR="00516EA2" w:rsidRPr="004510D6" w:rsidRDefault="00516EA2" w:rsidP="00516EA2">
            <w:pPr>
              <w:jc w:val="both"/>
              <w:rPr>
                <w:rFonts w:eastAsia="MS Mincho"/>
                <w:sz w:val="18"/>
                <w:szCs w:val="18"/>
                <w:lang w:val="en-US"/>
              </w:rPr>
            </w:pPr>
          </w:p>
        </w:tc>
        <w:tc>
          <w:tcPr>
            <w:tcW w:w="717" w:type="pct"/>
            <w:shd w:val="clear" w:color="auto" w:fill="FFFFFF" w:themeFill="background1"/>
          </w:tcPr>
          <w:p w14:paraId="202D2D54" w14:textId="6AAEAE03" w:rsidR="00516EA2" w:rsidRPr="004510D6" w:rsidRDefault="00516EA2" w:rsidP="00516EA2">
            <w:pPr>
              <w:jc w:val="both"/>
              <w:rPr>
                <w:rFonts w:eastAsia="MS Mincho"/>
                <w:sz w:val="18"/>
                <w:szCs w:val="18"/>
                <w:lang w:val="en-US"/>
              </w:rPr>
            </w:pPr>
          </w:p>
        </w:tc>
      </w:tr>
      <w:tr w:rsidR="00516EA2" w:rsidRPr="004510D6" w14:paraId="76CBFAA0" w14:textId="77777777" w:rsidTr="00D271F7">
        <w:tc>
          <w:tcPr>
            <w:tcW w:w="370" w:type="pct"/>
            <w:shd w:val="clear" w:color="auto" w:fill="auto"/>
          </w:tcPr>
          <w:p w14:paraId="66008F66" w14:textId="2270CD22" w:rsidR="00516EA2" w:rsidRPr="00D271F7" w:rsidRDefault="00516EA2" w:rsidP="00516EA2">
            <w:pPr>
              <w:pStyle w:val="title-article-norm"/>
              <w:rPr>
                <w:sz w:val="18"/>
                <w:szCs w:val="18"/>
                <w:lang w:val="sr-Cyrl-RS"/>
              </w:rPr>
            </w:pPr>
            <w:r>
              <w:rPr>
                <w:sz w:val="18"/>
                <w:szCs w:val="18"/>
                <w:lang w:val="sr-Cyrl-RS"/>
              </w:rPr>
              <w:t>11.3.</w:t>
            </w:r>
          </w:p>
        </w:tc>
        <w:tc>
          <w:tcPr>
            <w:tcW w:w="1159" w:type="pct"/>
            <w:shd w:val="clear" w:color="auto" w:fill="auto"/>
          </w:tcPr>
          <w:p w14:paraId="3E8A2BB3" w14:textId="77777777" w:rsidR="00516EA2" w:rsidRPr="004510D6" w:rsidRDefault="00516EA2" w:rsidP="00516EA2">
            <w:pPr>
              <w:jc w:val="both"/>
              <w:rPr>
                <w:sz w:val="18"/>
                <w:szCs w:val="18"/>
                <w:lang w:val="en-US"/>
              </w:rPr>
            </w:pPr>
            <w:r w:rsidRPr="004510D6">
              <w:rPr>
                <w:rFonts w:hint="eastAsia"/>
                <w:sz w:val="18"/>
                <w:szCs w:val="18"/>
                <w:lang w:val="en-US"/>
              </w:rPr>
              <w:t>3.  Samples may be requested from the person responsible for the variety. Such samples may if necessary be taken officially.</w:t>
            </w:r>
          </w:p>
        </w:tc>
        <w:tc>
          <w:tcPr>
            <w:tcW w:w="324" w:type="pct"/>
            <w:shd w:val="clear" w:color="auto" w:fill="auto"/>
          </w:tcPr>
          <w:p w14:paraId="55BB4C9D" w14:textId="6A68FC31" w:rsidR="00516EA2" w:rsidRPr="004510D6" w:rsidRDefault="00516EA2" w:rsidP="00516EA2">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D771408" w14:textId="589FD7CA" w:rsidR="00516EA2" w:rsidRPr="004510D6" w:rsidRDefault="00516EA2" w:rsidP="00516EA2">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2C482716" w14:textId="469979E3" w:rsidR="00516EA2" w:rsidRPr="004510D6" w:rsidRDefault="00516EA2" w:rsidP="00516EA2">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7EB1DE6E" w14:textId="08171EC7" w:rsidR="00516EA2" w:rsidRPr="004510D6" w:rsidRDefault="00516EA2" w:rsidP="00516EA2">
            <w:pPr>
              <w:jc w:val="both"/>
              <w:rPr>
                <w:rFonts w:eastAsia="MS Mincho"/>
                <w:sz w:val="18"/>
                <w:szCs w:val="18"/>
                <w:lang w:val="en-US"/>
              </w:rPr>
            </w:pPr>
          </w:p>
        </w:tc>
        <w:tc>
          <w:tcPr>
            <w:tcW w:w="717" w:type="pct"/>
            <w:shd w:val="clear" w:color="auto" w:fill="FFFFFF" w:themeFill="background1"/>
          </w:tcPr>
          <w:p w14:paraId="671048F6" w14:textId="72EB3463" w:rsidR="00516EA2" w:rsidRPr="004510D6" w:rsidRDefault="00516EA2" w:rsidP="00516EA2">
            <w:pPr>
              <w:jc w:val="both"/>
              <w:rPr>
                <w:rFonts w:eastAsia="MS Mincho"/>
                <w:sz w:val="18"/>
                <w:szCs w:val="18"/>
                <w:lang w:val="en-US"/>
              </w:rPr>
            </w:pPr>
          </w:p>
        </w:tc>
      </w:tr>
      <w:tr w:rsidR="00516EA2" w:rsidRPr="004510D6" w14:paraId="6A74119B" w14:textId="77777777" w:rsidTr="00D271F7">
        <w:tc>
          <w:tcPr>
            <w:tcW w:w="370" w:type="pct"/>
            <w:shd w:val="clear" w:color="auto" w:fill="auto"/>
          </w:tcPr>
          <w:p w14:paraId="0A5AD699" w14:textId="6F017C68" w:rsidR="00516EA2" w:rsidRPr="00D271F7" w:rsidRDefault="00516EA2" w:rsidP="00516EA2">
            <w:pPr>
              <w:pStyle w:val="title-article-norm"/>
              <w:rPr>
                <w:sz w:val="18"/>
                <w:szCs w:val="18"/>
                <w:lang w:val="sr-Cyrl-RS"/>
              </w:rPr>
            </w:pPr>
            <w:r>
              <w:rPr>
                <w:sz w:val="18"/>
                <w:szCs w:val="18"/>
                <w:lang w:val="sr-Cyrl-RS"/>
              </w:rPr>
              <w:t>11.4.</w:t>
            </w:r>
          </w:p>
        </w:tc>
        <w:tc>
          <w:tcPr>
            <w:tcW w:w="1159" w:type="pct"/>
            <w:shd w:val="clear" w:color="auto" w:fill="auto"/>
          </w:tcPr>
          <w:p w14:paraId="59E75278" w14:textId="0D4A6EF5" w:rsidR="00516EA2" w:rsidRPr="004510D6" w:rsidRDefault="00516EA2" w:rsidP="00516EA2">
            <w:pPr>
              <w:jc w:val="both"/>
              <w:rPr>
                <w:sz w:val="18"/>
                <w:szCs w:val="18"/>
                <w:lang w:val="en-US"/>
              </w:rPr>
            </w:pPr>
            <w:r w:rsidRPr="004510D6">
              <w:rPr>
                <w:rFonts w:hint="eastAsia"/>
                <w:sz w:val="18"/>
                <w:szCs w:val="18"/>
                <w:lang w:val="en-US"/>
              </w:rPr>
              <w:t>4.  Where maintenance takes place in a Member State other than that in which the variety was accepted, the Member States concerned shall assist each other administratively as regards checks.</w:t>
            </w:r>
          </w:p>
        </w:tc>
        <w:tc>
          <w:tcPr>
            <w:tcW w:w="324" w:type="pct"/>
            <w:shd w:val="clear" w:color="auto" w:fill="auto"/>
          </w:tcPr>
          <w:p w14:paraId="1A53A9DA" w14:textId="59FFCA10" w:rsidR="00516EA2" w:rsidRPr="004510D6" w:rsidRDefault="00516EA2" w:rsidP="00516EA2">
            <w:pPr>
              <w:jc w:val="both"/>
              <w:rPr>
                <w:rFonts w:eastAsia="MS Mincho"/>
                <w:sz w:val="18"/>
                <w:szCs w:val="18"/>
                <w:lang w:val="en-US"/>
              </w:rPr>
            </w:pPr>
          </w:p>
        </w:tc>
        <w:tc>
          <w:tcPr>
            <w:tcW w:w="1170" w:type="pct"/>
            <w:shd w:val="clear" w:color="auto" w:fill="auto"/>
          </w:tcPr>
          <w:p w14:paraId="16A7C506" w14:textId="44F79DAE" w:rsidR="00516EA2" w:rsidRPr="004510D6" w:rsidRDefault="00516EA2" w:rsidP="00516EA2">
            <w:pPr>
              <w:jc w:val="both"/>
              <w:rPr>
                <w:sz w:val="18"/>
                <w:szCs w:val="18"/>
                <w:lang w:val="en-US"/>
              </w:rPr>
            </w:pPr>
          </w:p>
        </w:tc>
        <w:tc>
          <w:tcPr>
            <w:tcW w:w="416" w:type="pct"/>
            <w:shd w:val="clear" w:color="auto" w:fill="FFFFFF" w:themeFill="background1"/>
          </w:tcPr>
          <w:p w14:paraId="3D3E2CD4" w14:textId="06CD111D" w:rsidR="00516EA2" w:rsidRPr="004510D6" w:rsidRDefault="00516EA2" w:rsidP="00516EA2">
            <w:pPr>
              <w:jc w:val="center"/>
              <w:rPr>
                <w:rFonts w:eastAsia="MS Mincho"/>
                <w:b/>
                <w:bCs/>
                <w:sz w:val="18"/>
                <w:szCs w:val="18"/>
                <w:lang w:val="en-US"/>
              </w:rPr>
            </w:pPr>
            <w:r>
              <w:rPr>
                <w:rFonts w:eastAsia="MS Mincho"/>
                <w:b/>
                <w:bCs/>
                <w:sz w:val="18"/>
                <w:szCs w:val="18"/>
                <w:lang w:val="sr-Cyrl-RS"/>
              </w:rPr>
              <w:t>НП</w:t>
            </w:r>
          </w:p>
        </w:tc>
        <w:tc>
          <w:tcPr>
            <w:tcW w:w="844" w:type="pct"/>
            <w:shd w:val="clear" w:color="auto" w:fill="FFFFFF" w:themeFill="background1"/>
          </w:tcPr>
          <w:p w14:paraId="3F5472BC" w14:textId="0F584843" w:rsidR="00516EA2" w:rsidRPr="004510D6" w:rsidRDefault="00516EA2" w:rsidP="00516EA2">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FFFFFF" w:themeFill="background1"/>
          </w:tcPr>
          <w:p w14:paraId="154A9CF5" w14:textId="59714657" w:rsidR="00516EA2" w:rsidRPr="004510D6" w:rsidRDefault="00516EA2" w:rsidP="00516EA2">
            <w:pPr>
              <w:jc w:val="both"/>
              <w:rPr>
                <w:rFonts w:eastAsia="MS Mincho"/>
                <w:sz w:val="18"/>
                <w:szCs w:val="18"/>
                <w:lang w:val="en-US"/>
              </w:rPr>
            </w:pPr>
          </w:p>
        </w:tc>
      </w:tr>
      <w:tr w:rsidR="00241017" w:rsidRPr="004510D6" w14:paraId="00D0BAEE" w14:textId="77777777" w:rsidTr="00C0526A">
        <w:tc>
          <w:tcPr>
            <w:tcW w:w="370" w:type="pct"/>
            <w:shd w:val="clear" w:color="auto" w:fill="auto"/>
          </w:tcPr>
          <w:p w14:paraId="4D139D34" w14:textId="681241D9" w:rsidR="00241017" w:rsidRPr="00D271F7" w:rsidRDefault="00241017" w:rsidP="00241017">
            <w:pPr>
              <w:pStyle w:val="title-article-norm"/>
              <w:rPr>
                <w:sz w:val="18"/>
                <w:szCs w:val="18"/>
                <w:lang w:val="sr-Cyrl-RS"/>
              </w:rPr>
            </w:pPr>
            <w:r>
              <w:rPr>
                <w:sz w:val="18"/>
                <w:szCs w:val="18"/>
                <w:lang w:val="sr-Cyrl-RS"/>
              </w:rPr>
              <w:t>12.1.</w:t>
            </w:r>
          </w:p>
        </w:tc>
        <w:tc>
          <w:tcPr>
            <w:tcW w:w="1159" w:type="pct"/>
            <w:shd w:val="clear" w:color="auto" w:fill="auto"/>
          </w:tcPr>
          <w:p w14:paraId="23781A4F" w14:textId="0CD151DA" w:rsidR="00241017" w:rsidRPr="004510D6" w:rsidRDefault="00241017" w:rsidP="00241017">
            <w:pPr>
              <w:jc w:val="both"/>
              <w:rPr>
                <w:sz w:val="18"/>
                <w:szCs w:val="18"/>
                <w:lang w:val="en-US"/>
              </w:rPr>
            </w:pPr>
            <w:r w:rsidRPr="004510D6">
              <w:rPr>
                <w:rFonts w:hint="eastAsia"/>
                <w:sz w:val="18"/>
                <w:szCs w:val="18"/>
                <w:lang w:val="en-US"/>
              </w:rPr>
              <w:t>1.  Acceptance shall be valid until the end of the tenth calendar year following acceptance.</w:t>
            </w:r>
          </w:p>
        </w:tc>
        <w:tc>
          <w:tcPr>
            <w:tcW w:w="324" w:type="pct"/>
            <w:shd w:val="clear" w:color="auto" w:fill="auto"/>
          </w:tcPr>
          <w:p w14:paraId="5195FDE6" w14:textId="0742B000" w:rsidR="00241017" w:rsidRPr="004510D6" w:rsidRDefault="00241017" w:rsidP="00241017">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23A390D" w14:textId="2466A820" w:rsidR="00241017" w:rsidRPr="004510D6" w:rsidRDefault="00241017" w:rsidP="00241017">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auto"/>
          </w:tcPr>
          <w:p w14:paraId="0EAB48B2" w14:textId="7DEF298D" w:rsidR="00241017" w:rsidRPr="00D271F7" w:rsidRDefault="00241017" w:rsidP="00241017">
            <w:pPr>
              <w:jc w:val="center"/>
              <w:rPr>
                <w:rFonts w:eastAsia="MS Mincho"/>
                <w:b/>
                <w:bCs/>
                <w:sz w:val="18"/>
                <w:szCs w:val="18"/>
                <w:lang w:val="sr-Cyrl-RS"/>
              </w:rPr>
            </w:pPr>
            <w:r>
              <w:rPr>
                <w:rFonts w:eastAsia="MS Mincho"/>
                <w:b/>
                <w:bCs/>
                <w:sz w:val="18"/>
                <w:szCs w:val="18"/>
                <w:lang w:val="sr-Cyrl-RS"/>
              </w:rPr>
              <w:t>ПУ</w:t>
            </w:r>
          </w:p>
        </w:tc>
        <w:tc>
          <w:tcPr>
            <w:tcW w:w="844" w:type="pct"/>
          </w:tcPr>
          <w:p w14:paraId="193F3D01" w14:textId="101F193A" w:rsidR="00241017" w:rsidRPr="00D271F7" w:rsidRDefault="00241017" w:rsidP="00241017">
            <w:pPr>
              <w:jc w:val="both"/>
              <w:rPr>
                <w:rFonts w:eastAsia="MS Mincho"/>
                <w:sz w:val="18"/>
                <w:szCs w:val="18"/>
                <w:lang w:val="sr-Cyrl-RS"/>
              </w:rPr>
            </w:pPr>
          </w:p>
        </w:tc>
        <w:tc>
          <w:tcPr>
            <w:tcW w:w="717" w:type="pct"/>
            <w:shd w:val="clear" w:color="auto" w:fill="auto"/>
          </w:tcPr>
          <w:p w14:paraId="5C108525" w14:textId="0DFC5F72" w:rsidR="00241017" w:rsidRPr="004510D6" w:rsidRDefault="00241017" w:rsidP="00241017">
            <w:pPr>
              <w:jc w:val="both"/>
              <w:rPr>
                <w:rFonts w:eastAsia="MS Mincho"/>
                <w:sz w:val="18"/>
                <w:szCs w:val="18"/>
                <w:lang w:val="en-US"/>
              </w:rPr>
            </w:pPr>
          </w:p>
        </w:tc>
      </w:tr>
      <w:tr w:rsidR="00241017" w:rsidRPr="004510D6" w14:paraId="43FD75BB" w14:textId="77777777" w:rsidTr="00C0526A">
        <w:tc>
          <w:tcPr>
            <w:tcW w:w="370" w:type="pct"/>
            <w:shd w:val="clear" w:color="auto" w:fill="auto"/>
          </w:tcPr>
          <w:p w14:paraId="25153564" w14:textId="36F65405" w:rsidR="00241017" w:rsidRDefault="00241017" w:rsidP="00241017">
            <w:pPr>
              <w:pStyle w:val="title-article-norm"/>
              <w:rPr>
                <w:sz w:val="18"/>
                <w:szCs w:val="18"/>
                <w:lang w:val="sr-Cyrl-RS"/>
              </w:rPr>
            </w:pPr>
            <w:r>
              <w:rPr>
                <w:sz w:val="18"/>
                <w:szCs w:val="18"/>
                <w:lang w:val="sr-Cyrl-RS"/>
              </w:rPr>
              <w:t>12.1.</w:t>
            </w:r>
          </w:p>
        </w:tc>
        <w:tc>
          <w:tcPr>
            <w:tcW w:w="1159" w:type="pct"/>
            <w:shd w:val="clear" w:color="auto" w:fill="auto"/>
          </w:tcPr>
          <w:p w14:paraId="39AE1465" w14:textId="2C32AB63" w:rsidR="00241017" w:rsidRPr="004510D6" w:rsidRDefault="00241017" w:rsidP="00241017">
            <w:pPr>
              <w:jc w:val="both"/>
              <w:rPr>
                <w:sz w:val="18"/>
                <w:szCs w:val="18"/>
                <w:lang w:val="en-US"/>
              </w:rPr>
            </w:pPr>
            <w:r w:rsidRPr="004510D6">
              <w:rPr>
                <w:rFonts w:hint="eastAsia"/>
                <w:sz w:val="18"/>
                <w:szCs w:val="18"/>
                <w:lang w:val="en-US"/>
              </w:rPr>
              <w:t>Acceptance of the varieties by the authorities of the former German Democratic Republic prior to German unification shall be valid until the end of the tenth calendar year at the latest following their entry in the catalogue of varieties drawn up by the Federal Republic of Germany in accordance with Article 3(1).</w:t>
            </w:r>
          </w:p>
        </w:tc>
        <w:tc>
          <w:tcPr>
            <w:tcW w:w="324" w:type="pct"/>
            <w:shd w:val="clear" w:color="auto" w:fill="auto"/>
          </w:tcPr>
          <w:p w14:paraId="66514313" w14:textId="77777777" w:rsidR="00241017" w:rsidRPr="004510D6" w:rsidRDefault="00241017" w:rsidP="00241017">
            <w:pPr>
              <w:jc w:val="both"/>
              <w:rPr>
                <w:rFonts w:eastAsia="MS Mincho"/>
                <w:sz w:val="18"/>
                <w:szCs w:val="18"/>
                <w:lang w:val="en-US"/>
              </w:rPr>
            </w:pPr>
          </w:p>
        </w:tc>
        <w:tc>
          <w:tcPr>
            <w:tcW w:w="1170" w:type="pct"/>
            <w:shd w:val="clear" w:color="auto" w:fill="auto"/>
          </w:tcPr>
          <w:p w14:paraId="56872EAE" w14:textId="77777777" w:rsidR="00241017" w:rsidRPr="004510D6" w:rsidRDefault="00241017" w:rsidP="00241017">
            <w:pPr>
              <w:jc w:val="both"/>
              <w:rPr>
                <w:sz w:val="18"/>
                <w:szCs w:val="18"/>
                <w:lang w:val="en-US"/>
              </w:rPr>
            </w:pPr>
          </w:p>
        </w:tc>
        <w:tc>
          <w:tcPr>
            <w:tcW w:w="416" w:type="pct"/>
            <w:shd w:val="clear" w:color="auto" w:fill="auto"/>
          </w:tcPr>
          <w:p w14:paraId="1B16AFF1" w14:textId="3C999A5B" w:rsidR="00241017" w:rsidRDefault="00241017" w:rsidP="00241017">
            <w:pPr>
              <w:jc w:val="center"/>
              <w:rPr>
                <w:rFonts w:eastAsia="MS Mincho"/>
                <w:b/>
                <w:bCs/>
                <w:sz w:val="18"/>
                <w:szCs w:val="18"/>
                <w:lang w:val="sr-Cyrl-RS"/>
              </w:rPr>
            </w:pPr>
            <w:r>
              <w:rPr>
                <w:rFonts w:eastAsia="MS Mincho"/>
                <w:b/>
                <w:bCs/>
                <w:sz w:val="18"/>
                <w:szCs w:val="18"/>
                <w:lang w:val="sr-Cyrl-RS"/>
              </w:rPr>
              <w:t>НП</w:t>
            </w:r>
          </w:p>
        </w:tc>
        <w:tc>
          <w:tcPr>
            <w:tcW w:w="844" w:type="pct"/>
          </w:tcPr>
          <w:p w14:paraId="50686526" w14:textId="6BC35C3D" w:rsidR="00241017" w:rsidRDefault="00241017" w:rsidP="00241017">
            <w:pPr>
              <w:jc w:val="both"/>
              <w:rPr>
                <w:rFonts w:eastAsia="MS Mincho"/>
                <w:sz w:val="18"/>
                <w:szCs w:val="18"/>
                <w:lang w:val="sr-Cyrl-RS"/>
              </w:rPr>
            </w:pPr>
            <w:r w:rsidRPr="001F21E1">
              <w:rPr>
                <w:rFonts w:eastAsia="MS Mincho"/>
                <w:sz w:val="18"/>
                <w:szCs w:val="18"/>
                <w:lang w:val="en-US"/>
              </w:rPr>
              <w:t>Преносиво након приступања ЕУ.</w:t>
            </w:r>
          </w:p>
        </w:tc>
        <w:tc>
          <w:tcPr>
            <w:tcW w:w="717" w:type="pct"/>
            <w:shd w:val="clear" w:color="auto" w:fill="auto"/>
          </w:tcPr>
          <w:p w14:paraId="4FFD5046" w14:textId="77777777" w:rsidR="00241017" w:rsidRPr="004510D6" w:rsidRDefault="00241017" w:rsidP="00241017">
            <w:pPr>
              <w:jc w:val="both"/>
              <w:rPr>
                <w:rFonts w:eastAsia="MS Mincho"/>
                <w:sz w:val="18"/>
                <w:szCs w:val="18"/>
                <w:lang w:val="en-US"/>
              </w:rPr>
            </w:pPr>
          </w:p>
        </w:tc>
      </w:tr>
      <w:tr w:rsidR="00241017" w:rsidRPr="004510D6" w14:paraId="30F0780F" w14:textId="77777777" w:rsidTr="00D271F7">
        <w:tc>
          <w:tcPr>
            <w:tcW w:w="370" w:type="pct"/>
            <w:shd w:val="clear" w:color="auto" w:fill="auto"/>
          </w:tcPr>
          <w:p w14:paraId="4DBFE2DC" w14:textId="201AD31B" w:rsidR="00241017" w:rsidRPr="00D271F7" w:rsidRDefault="00241017" w:rsidP="00241017">
            <w:pPr>
              <w:pStyle w:val="title-article-norm"/>
              <w:rPr>
                <w:sz w:val="18"/>
                <w:szCs w:val="18"/>
                <w:lang w:val="sr-Cyrl-RS"/>
              </w:rPr>
            </w:pPr>
            <w:r>
              <w:rPr>
                <w:sz w:val="18"/>
                <w:szCs w:val="18"/>
                <w:lang w:val="sr-Cyrl-RS"/>
              </w:rPr>
              <w:t>12.2.</w:t>
            </w:r>
          </w:p>
        </w:tc>
        <w:tc>
          <w:tcPr>
            <w:tcW w:w="1159" w:type="pct"/>
            <w:shd w:val="clear" w:color="auto" w:fill="auto"/>
          </w:tcPr>
          <w:p w14:paraId="556EEB3C" w14:textId="77777777" w:rsidR="00241017" w:rsidRPr="004510D6" w:rsidRDefault="00241017" w:rsidP="00241017">
            <w:pPr>
              <w:jc w:val="both"/>
              <w:rPr>
                <w:sz w:val="18"/>
                <w:szCs w:val="18"/>
                <w:lang w:val="en-US"/>
              </w:rPr>
            </w:pPr>
            <w:r w:rsidRPr="004510D6">
              <w:rPr>
                <w:rFonts w:hint="eastAsia"/>
                <w:sz w:val="18"/>
                <w:szCs w:val="18"/>
                <w:lang w:val="en-US"/>
              </w:rPr>
              <w:t xml:space="preserve">2.  Acceptance of a variety may be renewed at given intervals if it is still cultivated on such a scale as to justify this, or should be </w:t>
            </w:r>
            <w:r w:rsidRPr="004510D6">
              <w:rPr>
                <w:rFonts w:hint="eastAsia"/>
                <w:sz w:val="18"/>
                <w:szCs w:val="18"/>
                <w:lang w:val="en-US"/>
              </w:rPr>
              <w:lastRenderedPageBreak/>
              <w:t>retained in the interest of conserving plant genetic resources, and providing that the requirements as to distinctness, uniformity and stability, or the criteria determined under Article 44(2) and (3), are still satisfied. Except in the case of plant genetic resources within the meaning of Article 44, applications for renewal shall be submitted not later than two years before expiry of acceptance.</w:t>
            </w:r>
          </w:p>
        </w:tc>
        <w:tc>
          <w:tcPr>
            <w:tcW w:w="324" w:type="pct"/>
            <w:shd w:val="clear" w:color="auto" w:fill="auto"/>
          </w:tcPr>
          <w:p w14:paraId="1B434A6B" w14:textId="35D440D4" w:rsidR="00241017" w:rsidRPr="004510D6" w:rsidRDefault="00241017" w:rsidP="00241017">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7F8ABABE" w14:textId="2AC7D7AA" w:rsidR="00241017" w:rsidRPr="004510D6" w:rsidRDefault="00241017" w:rsidP="00241017">
            <w:pPr>
              <w:jc w:val="both"/>
              <w:rPr>
                <w:sz w:val="18"/>
                <w:szCs w:val="18"/>
                <w:lang w:val="en-US"/>
              </w:rPr>
            </w:pPr>
            <w:r w:rsidRPr="00C20C20">
              <w:rPr>
                <w:sz w:val="18"/>
                <w:szCs w:val="18"/>
                <w:lang w:val="sr-Cyrl-RS"/>
              </w:rPr>
              <w:t xml:space="preserve">1) сорте која је уписана у Регистар сорти пољопривредног биља (у даљем тексту: Регистар сорти), у складу са прописом </w:t>
            </w:r>
            <w:r w:rsidRPr="00C20C20">
              <w:rPr>
                <w:sz w:val="18"/>
                <w:szCs w:val="18"/>
                <w:lang w:val="sr-Cyrl-RS"/>
              </w:rPr>
              <w:lastRenderedPageBreak/>
              <w:t>којим се уређује признавање сорти;</w:t>
            </w:r>
          </w:p>
        </w:tc>
        <w:tc>
          <w:tcPr>
            <w:tcW w:w="416" w:type="pct"/>
            <w:shd w:val="clear" w:color="auto" w:fill="FFFFFF" w:themeFill="background1"/>
          </w:tcPr>
          <w:p w14:paraId="082AFCFE" w14:textId="5B706867" w:rsidR="00241017" w:rsidRPr="004510D6" w:rsidRDefault="00241017" w:rsidP="00241017">
            <w:pPr>
              <w:jc w:val="center"/>
              <w:rPr>
                <w:rFonts w:eastAsia="MS Mincho"/>
                <w:b/>
                <w:bCs/>
                <w:sz w:val="18"/>
                <w:szCs w:val="18"/>
                <w:lang w:val="en-US"/>
              </w:rPr>
            </w:pPr>
            <w:r>
              <w:rPr>
                <w:rFonts w:eastAsia="MS Mincho"/>
                <w:b/>
                <w:bCs/>
                <w:sz w:val="18"/>
                <w:szCs w:val="18"/>
                <w:lang w:val="sr-Cyrl-RS"/>
              </w:rPr>
              <w:lastRenderedPageBreak/>
              <w:t>ПУ</w:t>
            </w:r>
          </w:p>
        </w:tc>
        <w:tc>
          <w:tcPr>
            <w:tcW w:w="844" w:type="pct"/>
            <w:shd w:val="clear" w:color="auto" w:fill="FFFFFF" w:themeFill="background1"/>
          </w:tcPr>
          <w:p w14:paraId="3BA038F9" w14:textId="76124454" w:rsidR="00241017" w:rsidRPr="004510D6" w:rsidRDefault="00241017" w:rsidP="00241017">
            <w:pPr>
              <w:jc w:val="both"/>
              <w:rPr>
                <w:rFonts w:eastAsia="MS Mincho"/>
                <w:sz w:val="18"/>
                <w:szCs w:val="18"/>
                <w:lang w:val="en-US"/>
              </w:rPr>
            </w:pPr>
          </w:p>
        </w:tc>
        <w:tc>
          <w:tcPr>
            <w:tcW w:w="717" w:type="pct"/>
            <w:shd w:val="clear" w:color="auto" w:fill="FFFFFF" w:themeFill="background1"/>
          </w:tcPr>
          <w:p w14:paraId="74385A63" w14:textId="083F9703" w:rsidR="00241017" w:rsidRPr="004510D6" w:rsidRDefault="00241017" w:rsidP="00241017">
            <w:pPr>
              <w:jc w:val="both"/>
              <w:rPr>
                <w:rFonts w:eastAsia="MS Mincho"/>
                <w:sz w:val="18"/>
                <w:szCs w:val="18"/>
                <w:lang w:val="en-US"/>
              </w:rPr>
            </w:pPr>
          </w:p>
        </w:tc>
      </w:tr>
      <w:tr w:rsidR="00241017" w:rsidRPr="004510D6" w14:paraId="0609436A" w14:textId="77777777" w:rsidTr="00D271F7">
        <w:tc>
          <w:tcPr>
            <w:tcW w:w="370" w:type="pct"/>
            <w:shd w:val="clear" w:color="auto" w:fill="auto"/>
          </w:tcPr>
          <w:p w14:paraId="143AA71A" w14:textId="4E777DD3" w:rsidR="00241017" w:rsidRPr="00D271F7" w:rsidRDefault="00241017" w:rsidP="00241017">
            <w:pPr>
              <w:pStyle w:val="title-article-norm"/>
              <w:rPr>
                <w:sz w:val="18"/>
                <w:szCs w:val="18"/>
                <w:lang w:val="sr-Cyrl-RS"/>
              </w:rPr>
            </w:pPr>
            <w:r>
              <w:rPr>
                <w:sz w:val="18"/>
                <w:szCs w:val="18"/>
                <w:lang w:val="sr-Cyrl-RS"/>
              </w:rPr>
              <w:t>12.3.</w:t>
            </w:r>
          </w:p>
        </w:tc>
        <w:tc>
          <w:tcPr>
            <w:tcW w:w="1159" w:type="pct"/>
            <w:shd w:val="clear" w:color="auto" w:fill="auto"/>
          </w:tcPr>
          <w:p w14:paraId="29294725" w14:textId="77777777" w:rsidR="00241017" w:rsidRPr="004510D6" w:rsidRDefault="00241017" w:rsidP="00241017">
            <w:pPr>
              <w:jc w:val="both"/>
              <w:rPr>
                <w:sz w:val="18"/>
                <w:szCs w:val="18"/>
                <w:lang w:val="en-US"/>
              </w:rPr>
            </w:pPr>
            <w:r w:rsidRPr="004510D6">
              <w:rPr>
                <w:rFonts w:hint="eastAsia"/>
                <w:sz w:val="18"/>
                <w:szCs w:val="18"/>
                <w:lang w:val="en-US"/>
              </w:rPr>
              <w:t>3.  The period of validity of acceptance shall be extended provisionally until a decision is taken on the application for renewal.</w:t>
            </w:r>
          </w:p>
        </w:tc>
        <w:tc>
          <w:tcPr>
            <w:tcW w:w="324" w:type="pct"/>
            <w:shd w:val="clear" w:color="auto" w:fill="auto"/>
          </w:tcPr>
          <w:p w14:paraId="2F9B20D9" w14:textId="755D2D30" w:rsidR="00241017" w:rsidRPr="004510D6" w:rsidRDefault="00241017" w:rsidP="00241017">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6D47E677" w14:textId="129B895E" w:rsidR="00241017" w:rsidRPr="004510D6" w:rsidRDefault="00241017" w:rsidP="00241017">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A6167ED" w14:textId="79CD6B21" w:rsidR="00241017" w:rsidRPr="004510D6" w:rsidRDefault="00241017" w:rsidP="00241017">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4D503635" w14:textId="5A010D04" w:rsidR="00241017" w:rsidRPr="004510D6" w:rsidRDefault="00241017" w:rsidP="00241017">
            <w:pPr>
              <w:jc w:val="both"/>
              <w:rPr>
                <w:rFonts w:eastAsia="MS Mincho"/>
                <w:sz w:val="18"/>
                <w:szCs w:val="18"/>
                <w:lang w:val="en-US"/>
              </w:rPr>
            </w:pPr>
          </w:p>
        </w:tc>
        <w:tc>
          <w:tcPr>
            <w:tcW w:w="717" w:type="pct"/>
            <w:shd w:val="clear" w:color="auto" w:fill="FFFFFF" w:themeFill="background1"/>
          </w:tcPr>
          <w:p w14:paraId="05DCE351" w14:textId="384A1BF8" w:rsidR="00241017" w:rsidRPr="004510D6" w:rsidRDefault="00241017" w:rsidP="00241017">
            <w:pPr>
              <w:jc w:val="both"/>
              <w:rPr>
                <w:rFonts w:eastAsia="MS Mincho"/>
                <w:sz w:val="18"/>
                <w:szCs w:val="18"/>
                <w:lang w:val="en-US"/>
              </w:rPr>
            </w:pPr>
          </w:p>
        </w:tc>
      </w:tr>
      <w:tr w:rsidR="00241017" w:rsidRPr="004510D6" w14:paraId="0BF1B304" w14:textId="77777777" w:rsidTr="00C0526A">
        <w:tc>
          <w:tcPr>
            <w:tcW w:w="370" w:type="pct"/>
            <w:shd w:val="clear" w:color="auto" w:fill="auto"/>
          </w:tcPr>
          <w:p w14:paraId="2C6BFAB2" w14:textId="1889A3BD" w:rsidR="00241017" w:rsidRPr="00D271F7" w:rsidRDefault="00241017" w:rsidP="00241017">
            <w:pPr>
              <w:pStyle w:val="title-article-norm"/>
              <w:rPr>
                <w:sz w:val="18"/>
                <w:szCs w:val="18"/>
                <w:lang w:val="sr-Cyrl-RS"/>
              </w:rPr>
            </w:pPr>
            <w:r>
              <w:rPr>
                <w:sz w:val="18"/>
                <w:szCs w:val="18"/>
                <w:lang w:val="sr-Cyrl-RS"/>
              </w:rPr>
              <w:t>12.3.</w:t>
            </w:r>
          </w:p>
        </w:tc>
        <w:tc>
          <w:tcPr>
            <w:tcW w:w="1159" w:type="pct"/>
            <w:shd w:val="clear" w:color="auto" w:fill="auto"/>
          </w:tcPr>
          <w:p w14:paraId="457D598D" w14:textId="77777777" w:rsidR="00241017" w:rsidRPr="004510D6" w:rsidRDefault="00241017" w:rsidP="00241017">
            <w:pPr>
              <w:jc w:val="both"/>
              <w:rPr>
                <w:sz w:val="18"/>
                <w:szCs w:val="18"/>
                <w:lang w:val="en-US"/>
              </w:rPr>
            </w:pPr>
            <w:r w:rsidRPr="004510D6">
              <w:rPr>
                <w:rFonts w:hint="eastAsia"/>
                <w:sz w:val="18"/>
                <w:szCs w:val="18"/>
                <w:lang w:val="en-US"/>
              </w:rPr>
              <w:t>In the case of varieties for which acceptance has been granted before 1 July 1972 or, with regard to Denmark, Ireland and the United Kingdom, before 1 January 1973, the period mentioned in the first subparagraph of paragraph 1 may be extended, in accordance with the procedure referred to in Article 46(2), until 30 June 1990 at the latest for individual varieties, where official measures organised on a Community basis have been taken before 1 July 1982 in order to ensure that the conditions for the renewal of their acceptance or for the acceptance of varieties derived from them are met.</w:t>
            </w:r>
          </w:p>
        </w:tc>
        <w:tc>
          <w:tcPr>
            <w:tcW w:w="324" w:type="pct"/>
            <w:shd w:val="clear" w:color="auto" w:fill="auto"/>
          </w:tcPr>
          <w:p w14:paraId="74E15CB9" w14:textId="77777777" w:rsidR="00241017" w:rsidRPr="004510D6" w:rsidRDefault="00241017" w:rsidP="00241017">
            <w:pPr>
              <w:jc w:val="both"/>
              <w:rPr>
                <w:rFonts w:eastAsia="MS Mincho"/>
                <w:sz w:val="18"/>
                <w:szCs w:val="18"/>
                <w:lang w:val="en-US"/>
              </w:rPr>
            </w:pPr>
          </w:p>
        </w:tc>
        <w:tc>
          <w:tcPr>
            <w:tcW w:w="1170" w:type="pct"/>
            <w:shd w:val="clear" w:color="auto" w:fill="auto"/>
          </w:tcPr>
          <w:p w14:paraId="04AF11A2" w14:textId="77777777" w:rsidR="00241017" w:rsidRPr="004510D6" w:rsidRDefault="00241017" w:rsidP="00241017">
            <w:pPr>
              <w:jc w:val="both"/>
              <w:rPr>
                <w:sz w:val="18"/>
                <w:szCs w:val="18"/>
                <w:lang w:val="en-US"/>
              </w:rPr>
            </w:pPr>
          </w:p>
        </w:tc>
        <w:tc>
          <w:tcPr>
            <w:tcW w:w="416" w:type="pct"/>
            <w:shd w:val="clear" w:color="auto" w:fill="auto"/>
          </w:tcPr>
          <w:p w14:paraId="4B442108" w14:textId="6E8F8ABD" w:rsidR="00241017" w:rsidRPr="00D271F7" w:rsidRDefault="00241017" w:rsidP="00241017">
            <w:pPr>
              <w:jc w:val="center"/>
              <w:rPr>
                <w:rFonts w:eastAsia="MS Mincho"/>
                <w:b/>
                <w:bCs/>
                <w:sz w:val="18"/>
                <w:szCs w:val="18"/>
                <w:lang w:val="sr-Cyrl-RS"/>
              </w:rPr>
            </w:pPr>
            <w:r>
              <w:rPr>
                <w:rFonts w:eastAsia="MS Mincho"/>
                <w:b/>
                <w:bCs/>
                <w:sz w:val="18"/>
                <w:szCs w:val="18"/>
                <w:lang w:val="sr-Cyrl-RS"/>
              </w:rPr>
              <w:t>НП</w:t>
            </w:r>
          </w:p>
        </w:tc>
        <w:tc>
          <w:tcPr>
            <w:tcW w:w="844" w:type="pct"/>
          </w:tcPr>
          <w:p w14:paraId="3F72DA0D" w14:textId="7A0E6B1B" w:rsidR="00241017" w:rsidRPr="004510D6" w:rsidRDefault="00241017" w:rsidP="00241017">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0FB41E0E" w14:textId="193C7575" w:rsidR="00241017" w:rsidRPr="004510D6" w:rsidRDefault="00241017" w:rsidP="00241017">
            <w:pPr>
              <w:jc w:val="both"/>
              <w:rPr>
                <w:rFonts w:eastAsia="MS Mincho"/>
                <w:sz w:val="18"/>
                <w:szCs w:val="18"/>
                <w:lang w:val="en-US"/>
              </w:rPr>
            </w:pPr>
          </w:p>
        </w:tc>
      </w:tr>
      <w:tr w:rsidR="00241017" w:rsidRPr="004510D6" w14:paraId="053C50C3" w14:textId="77777777" w:rsidTr="00C0526A">
        <w:tc>
          <w:tcPr>
            <w:tcW w:w="370" w:type="pct"/>
            <w:shd w:val="clear" w:color="auto" w:fill="auto"/>
          </w:tcPr>
          <w:p w14:paraId="526D4F35" w14:textId="7AFB5833" w:rsidR="00241017" w:rsidRPr="00D271F7" w:rsidRDefault="00241017" w:rsidP="00241017">
            <w:pPr>
              <w:pStyle w:val="title-article-norm"/>
              <w:rPr>
                <w:sz w:val="18"/>
                <w:szCs w:val="18"/>
                <w:lang w:val="sr-Cyrl-RS"/>
              </w:rPr>
            </w:pPr>
            <w:r>
              <w:rPr>
                <w:sz w:val="18"/>
                <w:szCs w:val="18"/>
                <w:lang w:val="sr-Cyrl-RS"/>
              </w:rPr>
              <w:t>12.3.</w:t>
            </w:r>
          </w:p>
        </w:tc>
        <w:tc>
          <w:tcPr>
            <w:tcW w:w="1159" w:type="pct"/>
            <w:shd w:val="clear" w:color="auto" w:fill="auto"/>
          </w:tcPr>
          <w:p w14:paraId="46848B48" w14:textId="77777777" w:rsidR="00241017" w:rsidRPr="004510D6" w:rsidRDefault="00241017" w:rsidP="00241017">
            <w:pPr>
              <w:jc w:val="both"/>
              <w:rPr>
                <w:sz w:val="18"/>
                <w:szCs w:val="18"/>
                <w:lang w:val="en-US"/>
              </w:rPr>
            </w:pPr>
            <w:r w:rsidRPr="004510D6">
              <w:rPr>
                <w:rFonts w:hint="eastAsia"/>
                <w:sz w:val="18"/>
                <w:szCs w:val="18"/>
                <w:lang w:val="en-US"/>
              </w:rPr>
              <w:t>With regard to Greece, Spain and Portugal, the expiry of the acceptance period for certain varieties for which acceptance has been granted in those Member States before 1 January 1986 may, at the request of those Member States, also be fixed for 30 June 1990, in accordance with the procedure referred to in Article 46(2), and the varieties concerned may be included in the official measures referred to in the second subparagraph.</w:t>
            </w:r>
          </w:p>
        </w:tc>
        <w:tc>
          <w:tcPr>
            <w:tcW w:w="324" w:type="pct"/>
            <w:shd w:val="clear" w:color="auto" w:fill="auto"/>
          </w:tcPr>
          <w:p w14:paraId="65E019A1" w14:textId="77777777" w:rsidR="00241017" w:rsidRPr="004510D6" w:rsidRDefault="00241017" w:rsidP="00241017">
            <w:pPr>
              <w:jc w:val="both"/>
              <w:rPr>
                <w:rFonts w:eastAsia="MS Mincho"/>
                <w:sz w:val="18"/>
                <w:szCs w:val="18"/>
                <w:lang w:val="en-US"/>
              </w:rPr>
            </w:pPr>
          </w:p>
        </w:tc>
        <w:tc>
          <w:tcPr>
            <w:tcW w:w="1170" w:type="pct"/>
            <w:shd w:val="clear" w:color="auto" w:fill="auto"/>
          </w:tcPr>
          <w:p w14:paraId="61441279" w14:textId="77777777" w:rsidR="00241017" w:rsidRPr="004510D6" w:rsidRDefault="00241017" w:rsidP="00241017">
            <w:pPr>
              <w:jc w:val="both"/>
              <w:rPr>
                <w:sz w:val="18"/>
                <w:szCs w:val="18"/>
                <w:lang w:val="en-US"/>
              </w:rPr>
            </w:pPr>
          </w:p>
        </w:tc>
        <w:tc>
          <w:tcPr>
            <w:tcW w:w="416" w:type="pct"/>
            <w:shd w:val="clear" w:color="auto" w:fill="auto"/>
          </w:tcPr>
          <w:p w14:paraId="0B8595C2" w14:textId="03C6ACCC" w:rsidR="00241017" w:rsidRPr="00D271F7" w:rsidRDefault="00241017" w:rsidP="00241017">
            <w:pPr>
              <w:jc w:val="center"/>
              <w:rPr>
                <w:rFonts w:eastAsia="MS Mincho"/>
                <w:b/>
                <w:bCs/>
                <w:sz w:val="18"/>
                <w:szCs w:val="18"/>
                <w:lang w:val="sr-Cyrl-RS"/>
              </w:rPr>
            </w:pPr>
            <w:r>
              <w:rPr>
                <w:rFonts w:eastAsia="MS Mincho"/>
                <w:b/>
                <w:bCs/>
                <w:sz w:val="18"/>
                <w:szCs w:val="18"/>
                <w:lang w:val="sr-Cyrl-RS"/>
              </w:rPr>
              <w:t>НП</w:t>
            </w:r>
          </w:p>
        </w:tc>
        <w:tc>
          <w:tcPr>
            <w:tcW w:w="844" w:type="pct"/>
          </w:tcPr>
          <w:p w14:paraId="656DBA86" w14:textId="1A77F9B9" w:rsidR="00241017" w:rsidRPr="004510D6" w:rsidRDefault="00241017" w:rsidP="00241017">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1ECEF93D" w14:textId="342408AE" w:rsidR="00241017" w:rsidRPr="004510D6" w:rsidRDefault="00241017" w:rsidP="00241017">
            <w:pPr>
              <w:jc w:val="both"/>
              <w:rPr>
                <w:rFonts w:eastAsia="MS Mincho"/>
                <w:sz w:val="18"/>
                <w:szCs w:val="18"/>
                <w:lang w:val="en-US"/>
              </w:rPr>
            </w:pPr>
          </w:p>
        </w:tc>
      </w:tr>
      <w:tr w:rsidR="00793517" w:rsidRPr="004510D6" w14:paraId="2C184FAE" w14:textId="77777777" w:rsidTr="00D271F7">
        <w:tc>
          <w:tcPr>
            <w:tcW w:w="370" w:type="pct"/>
            <w:shd w:val="clear" w:color="auto" w:fill="auto"/>
          </w:tcPr>
          <w:p w14:paraId="3740DDD1" w14:textId="311F08B9" w:rsidR="00793517" w:rsidRPr="00D271F7" w:rsidRDefault="00793517" w:rsidP="00793517">
            <w:pPr>
              <w:pStyle w:val="title-article-norm"/>
              <w:rPr>
                <w:sz w:val="18"/>
                <w:szCs w:val="18"/>
                <w:lang w:val="sr-Cyrl-RS"/>
              </w:rPr>
            </w:pPr>
            <w:r>
              <w:rPr>
                <w:sz w:val="18"/>
                <w:szCs w:val="18"/>
                <w:lang w:val="sr-Cyrl-RS"/>
              </w:rPr>
              <w:t>13.1.</w:t>
            </w:r>
          </w:p>
        </w:tc>
        <w:tc>
          <w:tcPr>
            <w:tcW w:w="1159" w:type="pct"/>
            <w:shd w:val="clear" w:color="auto" w:fill="auto"/>
          </w:tcPr>
          <w:p w14:paraId="4E8A7690" w14:textId="77777777" w:rsidR="00793517" w:rsidRPr="004510D6" w:rsidRDefault="00793517" w:rsidP="00793517">
            <w:pPr>
              <w:jc w:val="both"/>
              <w:rPr>
                <w:sz w:val="18"/>
                <w:szCs w:val="18"/>
                <w:lang w:val="en-US"/>
              </w:rPr>
            </w:pPr>
            <w:r w:rsidRPr="004510D6">
              <w:rPr>
                <w:rFonts w:hint="eastAsia"/>
                <w:sz w:val="18"/>
                <w:szCs w:val="18"/>
                <w:lang w:val="en-US"/>
              </w:rPr>
              <w:t>1.  Member States shall ensure that any doubts which arise after the acceptance of a variety concerning the appraisal of its distinctness or of its name at the time of acceptance are removed.</w:t>
            </w:r>
          </w:p>
        </w:tc>
        <w:tc>
          <w:tcPr>
            <w:tcW w:w="324" w:type="pct"/>
            <w:shd w:val="clear" w:color="auto" w:fill="auto"/>
          </w:tcPr>
          <w:p w14:paraId="30F351C6" w14:textId="3981A9D5" w:rsidR="00793517" w:rsidRPr="004510D6" w:rsidRDefault="00793517" w:rsidP="00793517">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194DC25" w14:textId="3E5D28F2" w:rsidR="00793517" w:rsidRPr="004510D6" w:rsidRDefault="00793517" w:rsidP="00793517">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46CE284B" w14:textId="52C2EE4B" w:rsidR="00793517" w:rsidRPr="004510D6" w:rsidRDefault="00793517" w:rsidP="00793517">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556DA8B0" w14:textId="198E4F15" w:rsidR="00793517" w:rsidRPr="004510D6" w:rsidRDefault="00793517" w:rsidP="00793517">
            <w:pPr>
              <w:jc w:val="both"/>
              <w:rPr>
                <w:rFonts w:eastAsia="MS Mincho"/>
                <w:sz w:val="18"/>
                <w:szCs w:val="18"/>
                <w:lang w:val="en-US"/>
              </w:rPr>
            </w:pPr>
          </w:p>
        </w:tc>
        <w:tc>
          <w:tcPr>
            <w:tcW w:w="717" w:type="pct"/>
            <w:shd w:val="clear" w:color="auto" w:fill="FFFFFF" w:themeFill="background1"/>
          </w:tcPr>
          <w:p w14:paraId="6DECAF91" w14:textId="7D0BB604" w:rsidR="00793517" w:rsidRPr="004510D6" w:rsidRDefault="00793517" w:rsidP="00793517">
            <w:pPr>
              <w:jc w:val="both"/>
              <w:rPr>
                <w:rFonts w:eastAsia="MS Mincho"/>
                <w:sz w:val="18"/>
                <w:szCs w:val="18"/>
                <w:lang w:val="en-US"/>
              </w:rPr>
            </w:pPr>
          </w:p>
        </w:tc>
      </w:tr>
      <w:tr w:rsidR="00793517" w:rsidRPr="004510D6" w14:paraId="1107CF01" w14:textId="77777777" w:rsidTr="00D271F7">
        <w:tc>
          <w:tcPr>
            <w:tcW w:w="370" w:type="pct"/>
            <w:shd w:val="clear" w:color="auto" w:fill="auto"/>
          </w:tcPr>
          <w:p w14:paraId="3BB57F62" w14:textId="033C1BB7" w:rsidR="00793517" w:rsidRPr="00D271F7" w:rsidRDefault="00793517" w:rsidP="00793517">
            <w:pPr>
              <w:pStyle w:val="title-article-norm"/>
              <w:rPr>
                <w:sz w:val="18"/>
                <w:szCs w:val="18"/>
                <w:lang w:val="sr-Cyrl-RS"/>
              </w:rPr>
            </w:pPr>
            <w:r>
              <w:rPr>
                <w:sz w:val="18"/>
                <w:szCs w:val="18"/>
                <w:lang w:val="sr-Cyrl-RS"/>
              </w:rPr>
              <w:t>13.2.</w:t>
            </w:r>
          </w:p>
        </w:tc>
        <w:tc>
          <w:tcPr>
            <w:tcW w:w="1159" w:type="pct"/>
            <w:shd w:val="clear" w:color="auto" w:fill="auto"/>
          </w:tcPr>
          <w:p w14:paraId="3CE49CC8" w14:textId="77777777" w:rsidR="00793517" w:rsidRPr="004510D6" w:rsidRDefault="00793517" w:rsidP="00793517">
            <w:pPr>
              <w:jc w:val="both"/>
              <w:rPr>
                <w:sz w:val="18"/>
                <w:szCs w:val="18"/>
                <w:lang w:val="en-US"/>
              </w:rPr>
            </w:pPr>
            <w:r w:rsidRPr="004510D6">
              <w:rPr>
                <w:rFonts w:hint="eastAsia"/>
                <w:sz w:val="18"/>
                <w:szCs w:val="18"/>
                <w:lang w:val="en-US"/>
              </w:rPr>
              <w:t xml:space="preserve">2.  Where, after acceptance of a variety, it is established that the condition concerning distinctness within the meaning of Article 5 </w:t>
            </w:r>
            <w:r w:rsidRPr="004510D6">
              <w:rPr>
                <w:rFonts w:hint="eastAsia"/>
                <w:sz w:val="18"/>
                <w:szCs w:val="18"/>
                <w:lang w:val="en-US"/>
              </w:rPr>
              <w:lastRenderedPageBreak/>
              <w:t>was not fulfilled at the time of acceptance, acceptance shall be replaced by another decision or, where appropriate, a revocation, which conforms with this Directive.</w:t>
            </w:r>
          </w:p>
          <w:p w14:paraId="295F77C1" w14:textId="77777777" w:rsidR="00793517" w:rsidRPr="004510D6" w:rsidRDefault="00793517" w:rsidP="00793517">
            <w:pPr>
              <w:jc w:val="both"/>
              <w:rPr>
                <w:sz w:val="18"/>
                <w:szCs w:val="18"/>
                <w:lang w:val="en-US"/>
              </w:rPr>
            </w:pPr>
            <w:r w:rsidRPr="004510D6">
              <w:rPr>
                <w:rFonts w:hint="eastAsia"/>
                <w:sz w:val="18"/>
                <w:szCs w:val="18"/>
                <w:lang w:val="en-US"/>
              </w:rPr>
              <w:t>By this other decision, the variety shall, with effect from the date of its initial acceptance, no longer be regarded as a variety known in the Community within the meaning of Article 5(1).</w:t>
            </w:r>
          </w:p>
        </w:tc>
        <w:tc>
          <w:tcPr>
            <w:tcW w:w="324" w:type="pct"/>
            <w:shd w:val="clear" w:color="auto" w:fill="auto"/>
          </w:tcPr>
          <w:p w14:paraId="4E81EB73" w14:textId="037C9DF1" w:rsidR="00793517" w:rsidRPr="004510D6" w:rsidRDefault="00793517" w:rsidP="00793517">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6932676D" w14:textId="5EC3DAB3" w:rsidR="00793517" w:rsidRPr="004510D6" w:rsidRDefault="00793517" w:rsidP="00793517">
            <w:pPr>
              <w:jc w:val="both"/>
              <w:rPr>
                <w:sz w:val="18"/>
                <w:szCs w:val="18"/>
                <w:lang w:val="en-US"/>
              </w:rPr>
            </w:pPr>
            <w:r w:rsidRPr="00C20C20">
              <w:rPr>
                <w:sz w:val="18"/>
                <w:szCs w:val="18"/>
                <w:lang w:val="sr-Cyrl-RS"/>
              </w:rPr>
              <w:t xml:space="preserve">1) сорте која је уписана у Регистар сорти пољопривредног биља (у даљем тексту: Регистар сорти), у складу са прописом </w:t>
            </w:r>
            <w:r w:rsidRPr="00C20C20">
              <w:rPr>
                <w:sz w:val="18"/>
                <w:szCs w:val="18"/>
                <w:lang w:val="sr-Cyrl-RS"/>
              </w:rPr>
              <w:lastRenderedPageBreak/>
              <w:t>којим се уређује признавање сорти;</w:t>
            </w:r>
          </w:p>
        </w:tc>
        <w:tc>
          <w:tcPr>
            <w:tcW w:w="416" w:type="pct"/>
            <w:shd w:val="clear" w:color="auto" w:fill="FFFFFF" w:themeFill="background1"/>
          </w:tcPr>
          <w:p w14:paraId="4DB6B9D5" w14:textId="0E34BE32" w:rsidR="00793517" w:rsidRPr="004510D6" w:rsidRDefault="00793517" w:rsidP="00793517">
            <w:pPr>
              <w:jc w:val="center"/>
              <w:rPr>
                <w:rFonts w:eastAsia="MS Mincho"/>
                <w:b/>
                <w:bCs/>
                <w:sz w:val="18"/>
                <w:szCs w:val="18"/>
                <w:lang w:val="en-US"/>
              </w:rPr>
            </w:pPr>
            <w:r>
              <w:rPr>
                <w:rFonts w:eastAsia="MS Mincho"/>
                <w:b/>
                <w:bCs/>
                <w:sz w:val="18"/>
                <w:szCs w:val="18"/>
                <w:lang w:val="sr-Cyrl-RS"/>
              </w:rPr>
              <w:lastRenderedPageBreak/>
              <w:t>ПУ</w:t>
            </w:r>
          </w:p>
        </w:tc>
        <w:tc>
          <w:tcPr>
            <w:tcW w:w="844" w:type="pct"/>
            <w:shd w:val="clear" w:color="auto" w:fill="FFFFFF" w:themeFill="background1"/>
          </w:tcPr>
          <w:p w14:paraId="29B6AFD7" w14:textId="362928C5" w:rsidR="00793517" w:rsidRPr="004510D6" w:rsidRDefault="00793517" w:rsidP="00793517">
            <w:pPr>
              <w:jc w:val="both"/>
              <w:rPr>
                <w:rFonts w:eastAsia="MS Mincho"/>
                <w:sz w:val="18"/>
                <w:szCs w:val="18"/>
                <w:lang w:val="en-US"/>
              </w:rPr>
            </w:pPr>
          </w:p>
        </w:tc>
        <w:tc>
          <w:tcPr>
            <w:tcW w:w="717" w:type="pct"/>
            <w:shd w:val="clear" w:color="auto" w:fill="FFFFFF" w:themeFill="background1"/>
          </w:tcPr>
          <w:p w14:paraId="7603F62B" w14:textId="4D86DCAF" w:rsidR="00793517" w:rsidRPr="004510D6" w:rsidRDefault="00793517" w:rsidP="00793517">
            <w:pPr>
              <w:jc w:val="both"/>
              <w:rPr>
                <w:rFonts w:eastAsia="MS Mincho"/>
                <w:sz w:val="18"/>
                <w:szCs w:val="18"/>
                <w:lang w:val="en-US"/>
              </w:rPr>
            </w:pPr>
          </w:p>
        </w:tc>
      </w:tr>
      <w:tr w:rsidR="00793517" w:rsidRPr="004510D6" w14:paraId="30CB974D" w14:textId="77777777" w:rsidTr="00D271F7">
        <w:tc>
          <w:tcPr>
            <w:tcW w:w="370" w:type="pct"/>
            <w:shd w:val="clear" w:color="auto" w:fill="auto"/>
          </w:tcPr>
          <w:p w14:paraId="739D04BE" w14:textId="2FBE8199" w:rsidR="00793517" w:rsidRPr="00D271F7" w:rsidRDefault="00793517" w:rsidP="00793517">
            <w:pPr>
              <w:pStyle w:val="title-article-norm"/>
              <w:rPr>
                <w:sz w:val="18"/>
                <w:szCs w:val="18"/>
                <w:lang w:val="sr-Cyrl-RS"/>
              </w:rPr>
            </w:pPr>
            <w:r>
              <w:rPr>
                <w:sz w:val="18"/>
                <w:szCs w:val="18"/>
                <w:lang w:val="sr-Cyrl-RS"/>
              </w:rPr>
              <w:t>13.3.</w:t>
            </w:r>
          </w:p>
        </w:tc>
        <w:tc>
          <w:tcPr>
            <w:tcW w:w="1159" w:type="pct"/>
            <w:shd w:val="clear" w:color="auto" w:fill="auto"/>
          </w:tcPr>
          <w:p w14:paraId="69CBF3BE" w14:textId="77777777" w:rsidR="00793517" w:rsidRPr="004510D6" w:rsidRDefault="00793517" w:rsidP="00793517">
            <w:pPr>
              <w:jc w:val="both"/>
              <w:rPr>
                <w:sz w:val="18"/>
                <w:szCs w:val="18"/>
                <w:lang w:val="en-US"/>
              </w:rPr>
            </w:pPr>
            <w:r w:rsidRPr="004510D6">
              <w:rPr>
                <w:rFonts w:hint="eastAsia"/>
                <w:sz w:val="18"/>
                <w:szCs w:val="18"/>
                <w:lang w:val="en-US"/>
              </w:rPr>
              <w:t>3.  Where, after acceptance of a variety, it is established that its name within the meaning of Article 9 was not acceptable when the variety was accepted, the name shall be adapted in such a way that it conforms with this Directive. Member States may permit the previous name to be used temporarily as an additional name. The detailed arrangements in accordance with which the previous name may be used as an additional name may be laid down in accordance with the procedure referred to in Article 46(2).</w:t>
            </w:r>
          </w:p>
        </w:tc>
        <w:tc>
          <w:tcPr>
            <w:tcW w:w="324" w:type="pct"/>
            <w:shd w:val="clear" w:color="auto" w:fill="auto"/>
          </w:tcPr>
          <w:p w14:paraId="5052B0A4" w14:textId="640DDC77" w:rsidR="00793517" w:rsidRPr="004510D6" w:rsidRDefault="00793517" w:rsidP="00793517">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0F4F5DA5" w14:textId="02CFA557" w:rsidR="00793517" w:rsidRPr="004510D6" w:rsidRDefault="00793517" w:rsidP="00793517">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2C84327" w14:textId="7DE5A6A3" w:rsidR="00793517" w:rsidRPr="004510D6" w:rsidRDefault="00793517" w:rsidP="00793517">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57F2D50A" w14:textId="38AB0283" w:rsidR="00793517" w:rsidRPr="004510D6" w:rsidRDefault="00793517" w:rsidP="00793517">
            <w:pPr>
              <w:jc w:val="both"/>
              <w:rPr>
                <w:rFonts w:eastAsia="MS Mincho"/>
                <w:sz w:val="18"/>
                <w:szCs w:val="18"/>
                <w:lang w:val="en-US"/>
              </w:rPr>
            </w:pPr>
          </w:p>
        </w:tc>
        <w:tc>
          <w:tcPr>
            <w:tcW w:w="717" w:type="pct"/>
            <w:shd w:val="clear" w:color="auto" w:fill="FFFFFF" w:themeFill="background1"/>
          </w:tcPr>
          <w:p w14:paraId="07C52290" w14:textId="44FA4708" w:rsidR="00793517" w:rsidRPr="004510D6" w:rsidRDefault="00793517" w:rsidP="00793517">
            <w:pPr>
              <w:jc w:val="both"/>
              <w:rPr>
                <w:rFonts w:eastAsia="MS Mincho"/>
                <w:sz w:val="18"/>
                <w:szCs w:val="18"/>
                <w:lang w:val="en-US"/>
              </w:rPr>
            </w:pPr>
          </w:p>
        </w:tc>
      </w:tr>
      <w:tr w:rsidR="00793517" w:rsidRPr="004510D6" w14:paraId="63FF37BD" w14:textId="77777777" w:rsidTr="00D271F7">
        <w:tc>
          <w:tcPr>
            <w:tcW w:w="370" w:type="pct"/>
            <w:shd w:val="clear" w:color="auto" w:fill="auto"/>
          </w:tcPr>
          <w:p w14:paraId="0D78262A" w14:textId="5D806577" w:rsidR="00793517" w:rsidRPr="00D271F7" w:rsidRDefault="00793517" w:rsidP="00793517">
            <w:pPr>
              <w:pStyle w:val="title-article-norm"/>
              <w:rPr>
                <w:sz w:val="18"/>
                <w:szCs w:val="18"/>
                <w:lang w:val="sr-Cyrl-RS"/>
              </w:rPr>
            </w:pPr>
            <w:r>
              <w:rPr>
                <w:sz w:val="18"/>
                <w:szCs w:val="18"/>
                <w:lang w:val="sr-Cyrl-RS"/>
              </w:rPr>
              <w:t>13.4.</w:t>
            </w:r>
          </w:p>
        </w:tc>
        <w:tc>
          <w:tcPr>
            <w:tcW w:w="1159" w:type="pct"/>
            <w:shd w:val="clear" w:color="auto" w:fill="auto"/>
          </w:tcPr>
          <w:p w14:paraId="555CCDC8" w14:textId="77777777" w:rsidR="00793517" w:rsidRPr="004510D6" w:rsidRDefault="00793517" w:rsidP="00793517">
            <w:pPr>
              <w:jc w:val="both"/>
              <w:rPr>
                <w:sz w:val="18"/>
                <w:szCs w:val="18"/>
                <w:lang w:val="en-US"/>
              </w:rPr>
            </w:pPr>
            <w:r w:rsidRPr="004510D6">
              <w:rPr>
                <w:rFonts w:hint="eastAsia"/>
                <w:sz w:val="18"/>
                <w:szCs w:val="18"/>
                <w:lang w:val="en-US"/>
              </w:rPr>
              <w:t>4.  In accordance with the procedure referred to in Article 46(2) rules may be established for the application of paragraphs 1, 2 and 3.</w:t>
            </w:r>
          </w:p>
        </w:tc>
        <w:tc>
          <w:tcPr>
            <w:tcW w:w="324" w:type="pct"/>
            <w:shd w:val="clear" w:color="auto" w:fill="auto"/>
          </w:tcPr>
          <w:p w14:paraId="644F5828" w14:textId="37D21787" w:rsidR="00793517" w:rsidRPr="004510D6" w:rsidRDefault="00793517" w:rsidP="00793517">
            <w:pPr>
              <w:jc w:val="both"/>
              <w:rPr>
                <w:rFonts w:eastAsia="MS Mincho"/>
                <w:sz w:val="18"/>
                <w:szCs w:val="18"/>
                <w:lang w:val="en-US"/>
              </w:rPr>
            </w:pPr>
          </w:p>
        </w:tc>
        <w:tc>
          <w:tcPr>
            <w:tcW w:w="1170" w:type="pct"/>
            <w:shd w:val="clear" w:color="auto" w:fill="auto"/>
          </w:tcPr>
          <w:p w14:paraId="52F5E2F4" w14:textId="11DD5BCE" w:rsidR="00793517" w:rsidRPr="004510D6" w:rsidRDefault="00793517" w:rsidP="00793517">
            <w:pPr>
              <w:jc w:val="both"/>
              <w:rPr>
                <w:sz w:val="18"/>
                <w:szCs w:val="18"/>
                <w:lang w:val="en-US"/>
              </w:rPr>
            </w:pPr>
          </w:p>
        </w:tc>
        <w:tc>
          <w:tcPr>
            <w:tcW w:w="416" w:type="pct"/>
            <w:shd w:val="clear" w:color="auto" w:fill="FFFFFF" w:themeFill="background1"/>
          </w:tcPr>
          <w:p w14:paraId="3E107E1C" w14:textId="7417A56E" w:rsidR="00793517" w:rsidRPr="004510D6" w:rsidRDefault="00793517" w:rsidP="00793517">
            <w:pPr>
              <w:jc w:val="center"/>
              <w:rPr>
                <w:rFonts w:eastAsia="MS Mincho"/>
                <w:b/>
                <w:bCs/>
                <w:sz w:val="18"/>
                <w:szCs w:val="18"/>
                <w:lang w:val="en-US"/>
              </w:rPr>
            </w:pPr>
            <w:r>
              <w:rPr>
                <w:rFonts w:eastAsia="MS Mincho"/>
                <w:b/>
                <w:bCs/>
                <w:sz w:val="18"/>
                <w:szCs w:val="18"/>
                <w:lang w:val="sr-Cyrl-RS"/>
              </w:rPr>
              <w:t>НП</w:t>
            </w:r>
          </w:p>
        </w:tc>
        <w:tc>
          <w:tcPr>
            <w:tcW w:w="844" w:type="pct"/>
          </w:tcPr>
          <w:p w14:paraId="50EE4032" w14:textId="602926F9" w:rsidR="00793517" w:rsidRPr="004510D6" w:rsidRDefault="00793517" w:rsidP="00793517">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19C2DF5A" w14:textId="2D0F482A" w:rsidR="00793517" w:rsidRPr="004510D6" w:rsidRDefault="00793517" w:rsidP="00793517">
            <w:pPr>
              <w:jc w:val="both"/>
              <w:rPr>
                <w:rFonts w:eastAsia="MS Mincho"/>
                <w:sz w:val="18"/>
                <w:szCs w:val="18"/>
                <w:lang w:val="en-US"/>
              </w:rPr>
            </w:pPr>
          </w:p>
        </w:tc>
      </w:tr>
      <w:tr w:rsidR="00C4017C" w:rsidRPr="004510D6" w14:paraId="64B1502B" w14:textId="77777777" w:rsidTr="00D271F7">
        <w:tc>
          <w:tcPr>
            <w:tcW w:w="370" w:type="pct"/>
            <w:shd w:val="clear" w:color="auto" w:fill="auto"/>
          </w:tcPr>
          <w:p w14:paraId="1125D4C4" w14:textId="1BDA56BD" w:rsidR="00C4017C" w:rsidRPr="00D271F7" w:rsidRDefault="00C4017C" w:rsidP="00C4017C">
            <w:pPr>
              <w:pStyle w:val="title-article-norm"/>
              <w:rPr>
                <w:sz w:val="18"/>
                <w:szCs w:val="18"/>
                <w:lang w:val="sr-Cyrl-RS"/>
              </w:rPr>
            </w:pPr>
            <w:r>
              <w:rPr>
                <w:sz w:val="18"/>
                <w:szCs w:val="18"/>
                <w:lang w:val="sr-Cyrl-RS"/>
              </w:rPr>
              <w:t>14.1.</w:t>
            </w:r>
          </w:p>
        </w:tc>
        <w:tc>
          <w:tcPr>
            <w:tcW w:w="1159" w:type="pct"/>
            <w:shd w:val="clear" w:color="auto" w:fill="auto"/>
          </w:tcPr>
          <w:p w14:paraId="21245BEB" w14:textId="77777777" w:rsidR="00C4017C" w:rsidRDefault="00C4017C" w:rsidP="00C4017C">
            <w:pPr>
              <w:jc w:val="both"/>
              <w:rPr>
                <w:sz w:val="18"/>
                <w:szCs w:val="18"/>
                <w:lang w:val="en-US"/>
              </w:rPr>
            </w:pPr>
            <w:r w:rsidRPr="004510D6">
              <w:rPr>
                <w:rFonts w:hint="eastAsia"/>
                <w:sz w:val="18"/>
                <w:szCs w:val="18"/>
                <w:lang w:val="en-US"/>
              </w:rPr>
              <w:t>1.  Member States shall ensure that acceptance of a variety is revoked:</w:t>
            </w:r>
          </w:p>
          <w:p w14:paraId="5DB873DE" w14:textId="77777777" w:rsidR="00C4017C" w:rsidRDefault="00C4017C" w:rsidP="00C4017C">
            <w:pPr>
              <w:jc w:val="both"/>
              <w:rPr>
                <w:sz w:val="18"/>
                <w:szCs w:val="18"/>
                <w:lang w:val="en-US"/>
              </w:rPr>
            </w:pPr>
            <w:r w:rsidRPr="004510D6">
              <w:rPr>
                <w:rFonts w:hint="eastAsia"/>
                <w:sz w:val="18"/>
                <w:szCs w:val="18"/>
                <w:lang w:val="en-US"/>
              </w:rPr>
              <w:t>(a) if it is proved, on examination, that the variety is no longer distinct, stable or sufficiently uniform;</w:t>
            </w:r>
          </w:p>
          <w:p w14:paraId="73602A28" w14:textId="084206C2" w:rsidR="00C4017C" w:rsidRPr="004510D6" w:rsidRDefault="00C4017C" w:rsidP="00C4017C">
            <w:pPr>
              <w:jc w:val="both"/>
              <w:rPr>
                <w:sz w:val="18"/>
                <w:szCs w:val="18"/>
                <w:lang w:val="en-US"/>
              </w:rPr>
            </w:pPr>
            <w:r w:rsidRPr="004510D6">
              <w:rPr>
                <w:rFonts w:hint="eastAsia"/>
                <w:sz w:val="18"/>
                <w:szCs w:val="18"/>
                <w:lang w:val="en-US"/>
              </w:rPr>
              <w:t>(b) if the person or persons responsible for the variety so request, unless maintenance of the variety is assured.</w:t>
            </w:r>
          </w:p>
        </w:tc>
        <w:tc>
          <w:tcPr>
            <w:tcW w:w="324" w:type="pct"/>
            <w:shd w:val="clear" w:color="auto" w:fill="auto"/>
          </w:tcPr>
          <w:p w14:paraId="4B3E4142" w14:textId="58A87B8F" w:rsidR="00C4017C" w:rsidRPr="004510D6" w:rsidRDefault="00C4017C" w:rsidP="00C4017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2E5A5D37" w14:textId="5298FF41" w:rsidR="00C4017C" w:rsidRPr="004510D6" w:rsidRDefault="00C4017C" w:rsidP="00C4017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BB6D175" w14:textId="361EBF0E" w:rsidR="00C4017C" w:rsidRPr="004510D6" w:rsidRDefault="00C4017C" w:rsidP="00C4017C">
            <w:pPr>
              <w:jc w:val="center"/>
              <w:rPr>
                <w:rFonts w:eastAsia="MS Mincho"/>
                <w:b/>
                <w:bCs/>
                <w:sz w:val="18"/>
                <w:szCs w:val="18"/>
                <w:lang w:val="en-US"/>
              </w:rPr>
            </w:pPr>
            <w:r>
              <w:rPr>
                <w:rFonts w:eastAsia="MS Mincho"/>
                <w:b/>
                <w:bCs/>
                <w:sz w:val="18"/>
                <w:szCs w:val="18"/>
                <w:lang w:val="sr-Cyrl-RS"/>
              </w:rPr>
              <w:t>ПУ</w:t>
            </w:r>
          </w:p>
        </w:tc>
        <w:tc>
          <w:tcPr>
            <w:tcW w:w="844" w:type="pct"/>
          </w:tcPr>
          <w:p w14:paraId="6A256D18" w14:textId="0A6C2033" w:rsidR="00C4017C" w:rsidRPr="004510D6" w:rsidRDefault="00C4017C" w:rsidP="00C4017C">
            <w:pPr>
              <w:jc w:val="both"/>
              <w:rPr>
                <w:rFonts w:eastAsia="MS Mincho"/>
                <w:sz w:val="18"/>
                <w:szCs w:val="18"/>
                <w:lang w:val="en-US"/>
              </w:rPr>
            </w:pPr>
          </w:p>
        </w:tc>
        <w:tc>
          <w:tcPr>
            <w:tcW w:w="717" w:type="pct"/>
            <w:shd w:val="clear" w:color="auto" w:fill="auto"/>
          </w:tcPr>
          <w:p w14:paraId="0F8E647A" w14:textId="59E4F471" w:rsidR="00C4017C" w:rsidRPr="004510D6" w:rsidRDefault="00C4017C" w:rsidP="00C4017C">
            <w:pPr>
              <w:jc w:val="both"/>
              <w:rPr>
                <w:rFonts w:eastAsia="MS Mincho"/>
                <w:sz w:val="18"/>
                <w:szCs w:val="18"/>
                <w:lang w:val="en-US"/>
              </w:rPr>
            </w:pPr>
          </w:p>
        </w:tc>
      </w:tr>
      <w:tr w:rsidR="00C4017C" w:rsidRPr="004510D6" w14:paraId="71A176BE" w14:textId="77777777" w:rsidTr="00D271F7">
        <w:tc>
          <w:tcPr>
            <w:tcW w:w="370" w:type="pct"/>
            <w:shd w:val="clear" w:color="auto" w:fill="auto"/>
          </w:tcPr>
          <w:p w14:paraId="7DC7F672" w14:textId="0413FA07" w:rsidR="00C4017C" w:rsidRPr="00D271F7" w:rsidRDefault="00C4017C" w:rsidP="00C4017C">
            <w:pPr>
              <w:pStyle w:val="title-article-norm"/>
              <w:rPr>
                <w:sz w:val="18"/>
                <w:szCs w:val="18"/>
                <w:lang w:val="sr-Cyrl-RS"/>
              </w:rPr>
            </w:pPr>
            <w:r>
              <w:rPr>
                <w:sz w:val="18"/>
                <w:szCs w:val="18"/>
                <w:lang w:val="sr-Cyrl-RS"/>
              </w:rPr>
              <w:t>14.2.</w:t>
            </w:r>
          </w:p>
        </w:tc>
        <w:tc>
          <w:tcPr>
            <w:tcW w:w="1159" w:type="pct"/>
            <w:shd w:val="clear" w:color="auto" w:fill="auto"/>
          </w:tcPr>
          <w:p w14:paraId="5DEC311E" w14:textId="77777777" w:rsidR="00C4017C" w:rsidRDefault="00C4017C" w:rsidP="00C4017C">
            <w:pPr>
              <w:jc w:val="both"/>
              <w:rPr>
                <w:sz w:val="18"/>
                <w:szCs w:val="18"/>
                <w:lang w:val="en-US"/>
              </w:rPr>
            </w:pPr>
            <w:r w:rsidRPr="004510D6">
              <w:rPr>
                <w:rFonts w:hint="eastAsia"/>
                <w:sz w:val="18"/>
                <w:szCs w:val="18"/>
                <w:lang w:val="en-US"/>
              </w:rPr>
              <w:t>2.  Member States may revoke the acceptance of a variety:</w:t>
            </w:r>
          </w:p>
          <w:p w14:paraId="0862136E" w14:textId="77777777" w:rsidR="00C4017C" w:rsidRDefault="00C4017C" w:rsidP="00C4017C">
            <w:pPr>
              <w:jc w:val="both"/>
              <w:rPr>
                <w:sz w:val="18"/>
                <w:szCs w:val="18"/>
                <w:lang w:val="en-US"/>
              </w:rPr>
            </w:pPr>
            <w:r w:rsidRPr="004510D6">
              <w:rPr>
                <w:rFonts w:hint="eastAsia"/>
                <w:sz w:val="18"/>
                <w:szCs w:val="18"/>
                <w:lang w:val="en-US"/>
              </w:rPr>
              <w:t>(a) if the laws, regulations and administrative provisions adopted in pursuance of this Directive are not complied with;</w:t>
            </w:r>
          </w:p>
          <w:p w14:paraId="7B466C32" w14:textId="3590164A" w:rsidR="00C4017C" w:rsidRPr="004510D6" w:rsidRDefault="00C4017C" w:rsidP="00C4017C">
            <w:pPr>
              <w:jc w:val="both"/>
              <w:rPr>
                <w:sz w:val="18"/>
                <w:szCs w:val="18"/>
                <w:lang w:val="en-US"/>
              </w:rPr>
            </w:pPr>
            <w:r w:rsidRPr="004510D6">
              <w:rPr>
                <w:rFonts w:hint="eastAsia"/>
                <w:sz w:val="18"/>
                <w:szCs w:val="18"/>
                <w:lang w:val="en-US"/>
              </w:rPr>
              <w:t>(b) if, at the time of the application for acceptance or during examination, false or fraudulent particulars were supplied concerning the facts on the basis of which acceptance was granted.</w:t>
            </w:r>
          </w:p>
        </w:tc>
        <w:tc>
          <w:tcPr>
            <w:tcW w:w="324" w:type="pct"/>
            <w:shd w:val="clear" w:color="auto" w:fill="auto"/>
          </w:tcPr>
          <w:p w14:paraId="57B1B2DF" w14:textId="66089014" w:rsidR="00C4017C" w:rsidRPr="004510D6" w:rsidRDefault="00C4017C" w:rsidP="00C4017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572806D4" w14:textId="718C3DA2" w:rsidR="00C4017C" w:rsidRPr="004510D6" w:rsidRDefault="00C4017C" w:rsidP="00C4017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359AC97C" w14:textId="60C41846" w:rsidR="00C4017C" w:rsidRPr="004510D6" w:rsidRDefault="00C4017C" w:rsidP="00C4017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0310092B" w14:textId="7A6A95FA" w:rsidR="00C4017C" w:rsidRPr="004510D6" w:rsidRDefault="00C4017C" w:rsidP="00C4017C">
            <w:pPr>
              <w:jc w:val="both"/>
              <w:rPr>
                <w:rFonts w:eastAsia="MS Mincho"/>
                <w:sz w:val="18"/>
                <w:szCs w:val="18"/>
                <w:lang w:val="en-US"/>
              </w:rPr>
            </w:pPr>
          </w:p>
        </w:tc>
        <w:tc>
          <w:tcPr>
            <w:tcW w:w="717" w:type="pct"/>
            <w:shd w:val="clear" w:color="auto" w:fill="FFFFFF" w:themeFill="background1"/>
          </w:tcPr>
          <w:p w14:paraId="0E30650E" w14:textId="135562C8" w:rsidR="00C4017C" w:rsidRPr="004510D6" w:rsidRDefault="00C4017C" w:rsidP="00C4017C">
            <w:pPr>
              <w:jc w:val="both"/>
              <w:rPr>
                <w:rFonts w:eastAsia="MS Mincho"/>
                <w:sz w:val="18"/>
                <w:szCs w:val="18"/>
                <w:lang w:val="en-US"/>
              </w:rPr>
            </w:pPr>
          </w:p>
        </w:tc>
      </w:tr>
      <w:tr w:rsidR="007A4417" w:rsidRPr="004510D6" w14:paraId="02AEDD6F" w14:textId="77777777" w:rsidTr="00D271F7">
        <w:tc>
          <w:tcPr>
            <w:tcW w:w="370" w:type="pct"/>
            <w:shd w:val="clear" w:color="auto" w:fill="auto"/>
          </w:tcPr>
          <w:p w14:paraId="4F352ED2" w14:textId="038E9934" w:rsidR="007A4417" w:rsidRPr="00D271F7" w:rsidRDefault="007A4417" w:rsidP="007A4417">
            <w:pPr>
              <w:pStyle w:val="title-article-norm"/>
              <w:rPr>
                <w:sz w:val="18"/>
                <w:szCs w:val="18"/>
                <w:lang w:val="sr-Cyrl-RS"/>
              </w:rPr>
            </w:pPr>
            <w:r>
              <w:rPr>
                <w:sz w:val="18"/>
                <w:szCs w:val="18"/>
                <w:lang w:val="sr-Cyrl-RS"/>
              </w:rPr>
              <w:t>15.1.</w:t>
            </w:r>
          </w:p>
        </w:tc>
        <w:tc>
          <w:tcPr>
            <w:tcW w:w="1159" w:type="pct"/>
            <w:shd w:val="clear" w:color="auto" w:fill="auto"/>
          </w:tcPr>
          <w:p w14:paraId="46520AC0" w14:textId="77777777" w:rsidR="007A4417" w:rsidRPr="004510D6" w:rsidRDefault="007A4417" w:rsidP="007A4417">
            <w:pPr>
              <w:jc w:val="both"/>
              <w:rPr>
                <w:sz w:val="18"/>
                <w:szCs w:val="18"/>
                <w:lang w:val="en-US"/>
              </w:rPr>
            </w:pPr>
            <w:r w:rsidRPr="004510D6">
              <w:rPr>
                <w:rFonts w:hint="eastAsia"/>
                <w:sz w:val="18"/>
                <w:szCs w:val="18"/>
                <w:lang w:val="en-US"/>
              </w:rPr>
              <w:t xml:space="preserve">1.  Member States shall ensure that a variety is deleted from their catalogues if </w:t>
            </w:r>
            <w:r w:rsidRPr="004510D6">
              <w:rPr>
                <w:rFonts w:hint="eastAsia"/>
                <w:sz w:val="18"/>
                <w:szCs w:val="18"/>
                <w:lang w:val="en-US"/>
              </w:rPr>
              <w:lastRenderedPageBreak/>
              <w:t>acceptance of the variety has been revoked or if the period of validity of the acceptance has expired.</w:t>
            </w:r>
          </w:p>
        </w:tc>
        <w:tc>
          <w:tcPr>
            <w:tcW w:w="324" w:type="pct"/>
            <w:shd w:val="clear" w:color="auto" w:fill="auto"/>
          </w:tcPr>
          <w:p w14:paraId="54734722" w14:textId="0E1DFC68" w:rsidR="007A4417" w:rsidRPr="004510D6" w:rsidRDefault="007A4417" w:rsidP="007A4417">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657CC5F5" w14:textId="2F68C7D9" w:rsidR="007A4417" w:rsidRPr="004510D6" w:rsidRDefault="007A4417" w:rsidP="007A4417">
            <w:pPr>
              <w:jc w:val="both"/>
              <w:rPr>
                <w:sz w:val="18"/>
                <w:szCs w:val="18"/>
                <w:lang w:val="en-US"/>
              </w:rPr>
            </w:pPr>
            <w:r w:rsidRPr="00C20C20">
              <w:rPr>
                <w:sz w:val="18"/>
                <w:szCs w:val="18"/>
                <w:lang w:val="sr-Cyrl-RS"/>
              </w:rPr>
              <w:t xml:space="preserve">1) сорте која је уписана у Регистар сорти пољопривредног биља (у даљем тексту: </w:t>
            </w:r>
            <w:r w:rsidRPr="00C20C20">
              <w:rPr>
                <w:sz w:val="18"/>
                <w:szCs w:val="18"/>
                <w:lang w:val="sr-Cyrl-RS"/>
              </w:rPr>
              <w:lastRenderedPageBreak/>
              <w:t>Регистар сорти), у складу са прописом којим се уређује признавање сорти;</w:t>
            </w:r>
          </w:p>
        </w:tc>
        <w:tc>
          <w:tcPr>
            <w:tcW w:w="416" w:type="pct"/>
            <w:shd w:val="clear" w:color="auto" w:fill="FFFFFF" w:themeFill="background1"/>
          </w:tcPr>
          <w:p w14:paraId="7EC32357" w14:textId="0C896148" w:rsidR="007A4417" w:rsidRPr="004510D6" w:rsidRDefault="007A4417" w:rsidP="007A4417">
            <w:pPr>
              <w:jc w:val="center"/>
              <w:rPr>
                <w:rFonts w:eastAsia="MS Mincho"/>
                <w:b/>
                <w:bCs/>
                <w:sz w:val="18"/>
                <w:szCs w:val="18"/>
                <w:lang w:val="en-US"/>
              </w:rPr>
            </w:pPr>
            <w:r>
              <w:rPr>
                <w:rFonts w:eastAsia="MS Mincho"/>
                <w:b/>
                <w:bCs/>
                <w:sz w:val="18"/>
                <w:szCs w:val="18"/>
                <w:lang w:val="sr-Cyrl-RS"/>
              </w:rPr>
              <w:lastRenderedPageBreak/>
              <w:t>ПУ</w:t>
            </w:r>
          </w:p>
        </w:tc>
        <w:tc>
          <w:tcPr>
            <w:tcW w:w="844" w:type="pct"/>
            <w:shd w:val="clear" w:color="auto" w:fill="FFFFFF" w:themeFill="background1"/>
          </w:tcPr>
          <w:p w14:paraId="641DBC81" w14:textId="1AB3ED00" w:rsidR="007A4417" w:rsidRPr="004510D6" w:rsidRDefault="007A4417" w:rsidP="007A4417">
            <w:pPr>
              <w:jc w:val="both"/>
              <w:rPr>
                <w:rFonts w:eastAsia="MS Mincho"/>
                <w:sz w:val="18"/>
                <w:szCs w:val="18"/>
                <w:lang w:val="en-US"/>
              </w:rPr>
            </w:pPr>
          </w:p>
        </w:tc>
        <w:tc>
          <w:tcPr>
            <w:tcW w:w="717" w:type="pct"/>
            <w:shd w:val="clear" w:color="auto" w:fill="FFFFFF" w:themeFill="background1"/>
          </w:tcPr>
          <w:p w14:paraId="1F2FAA8E" w14:textId="11A1B6F1" w:rsidR="007A4417" w:rsidRPr="004510D6" w:rsidRDefault="007A4417" w:rsidP="007A4417">
            <w:pPr>
              <w:jc w:val="both"/>
              <w:rPr>
                <w:rFonts w:eastAsia="MS Mincho"/>
                <w:sz w:val="18"/>
                <w:szCs w:val="18"/>
                <w:lang w:val="en-US"/>
              </w:rPr>
            </w:pPr>
          </w:p>
        </w:tc>
      </w:tr>
      <w:tr w:rsidR="00940739" w:rsidRPr="004510D6" w14:paraId="61E5DBA7" w14:textId="77777777" w:rsidTr="00D271F7">
        <w:tc>
          <w:tcPr>
            <w:tcW w:w="370" w:type="pct"/>
            <w:shd w:val="clear" w:color="auto" w:fill="auto"/>
          </w:tcPr>
          <w:p w14:paraId="0971A89F" w14:textId="5C36B0D6" w:rsidR="00940739" w:rsidRPr="00D271F7" w:rsidRDefault="00940739" w:rsidP="00940739">
            <w:pPr>
              <w:pStyle w:val="title-article-norm"/>
              <w:rPr>
                <w:sz w:val="18"/>
                <w:szCs w:val="18"/>
                <w:lang w:val="sr-Cyrl-RS"/>
              </w:rPr>
            </w:pPr>
            <w:r>
              <w:rPr>
                <w:sz w:val="18"/>
                <w:szCs w:val="18"/>
                <w:lang w:val="sr-Cyrl-RS"/>
              </w:rPr>
              <w:t>15</w:t>
            </w:r>
            <w:r>
              <w:rPr>
                <w:sz w:val="18"/>
                <w:szCs w:val="18"/>
              </w:rPr>
              <w:t>.</w:t>
            </w:r>
            <w:r>
              <w:rPr>
                <w:sz w:val="18"/>
                <w:szCs w:val="18"/>
                <w:lang w:val="sr-Cyrl-RS"/>
              </w:rPr>
              <w:t>2</w:t>
            </w:r>
            <w:r>
              <w:rPr>
                <w:sz w:val="18"/>
                <w:szCs w:val="18"/>
              </w:rPr>
              <w:t>.</w:t>
            </w:r>
          </w:p>
        </w:tc>
        <w:tc>
          <w:tcPr>
            <w:tcW w:w="1159" w:type="pct"/>
            <w:shd w:val="clear" w:color="auto" w:fill="auto"/>
          </w:tcPr>
          <w:p w14:paraId="685E7F34" w14:textId="77777777" w:rsidR="00940739" w:rsidRPr="004510D6" w:rsidRDefault="00940739" w:rsidP="00940739">
            <w:pPr>
              <w:jc w:val="both"/>
              <w:rPr>
                <w:sz w:val="18"/>
                <w:szCs w:val="18"/>
                <w:lang w:val="en-US"/>
              </w:rPr>
            </w:pPr>
            <w:r w:rsidRPr="004510D6">
              <w:rPr>
                <w:rFonts w:hint="eastAsia"/>
                <w:sz w:val="18"/>
                <w:szCs w:val="18"/>
                <w:lang w:val="en-US"/>
              </w:rPr>
              <w:t>2.  Member States may, in respect of their own territory, allow a period for the certification, verification as standard seed and marketing of seed up to 30 June of the third year at the most after expiry of the acceptance.</w:t>
            </w:r>
          </w:p>
        </w:tc>
        <w:tc>
          <w:tcPr>
            <w:tcW w:w="324" w:type="pct"/>
            <w:shd w:val="clear" w:color="auto" w:fill="auto"/>
          </w:tcPr>
          <w:p w14:paraId="0C42DB81" w14:textId="3829C1CB" w:rsidR="00940739" w:rsidRPr="004510D6" w:rsidRDefault="00940739" w:rsidP="00940739">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7BEBA473" w14:textId="34FC5373" w:rsidR="00940739" w:rsidRPr="004510D6" w:rsidRDefault="00940739" w:rsidP="00940739">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1A10BFA6" w14:textId="41E05D4D" w:rsidR="00940739" w:rsidRPr="004510D6" w:rsidRDefault="00940739" w:rsidP="00940739">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3353602" w14:textId="4AC8F275" w:rsidR="00940739" w:rsidRPr="004510D6" w:rsidRDefault="00940739" w:rsidP="00940739">
            <w:pPr>
              <w:jc w:val="both"/>
              <w:rPr>
                <w:rFonts w:eastAsia="MS Mincho"/>
                <w:sz w:val="18"/>
                <w:szCs w:val="18"/>
                <w:lang w:val="en-US"/>
              </w:rPr>
            </w:pPr>
          </w:p>
        </w:tc>
        <w:tc>
          <w:tcPr>
            <w:tcW w:w="717" w:type="pct"/>
            <w:shd w:val="clear" w:color="auto" w:fill="FFFFFF" w:themeFill="background1"/>
          </w:tcPr>
          <w:p w14:paraId="0F94FE20" w14:textId="4F5B9DF6" w:rsidR="00940739" w:rsidRPr="004510D6" w:rsidRDefault="00940739" w:rsidP="00940739">
            <w:pPr>
              <w:jc w:val="both"/>
              <w:rPr>
                <w:rFonts w:eastAsia="MS Mincho"/>
                <w:sz w:val="18"/>
                <w:szCs w:val="18"/>
                <w:lang w:val="en-US"/>
              </w:rPr>
            </w:pPr>
          </w:p>
        </w:tc>
      </w:tr>
      <w:tr w:rsidR="00940739" w:rsidRPr="004510D6" w14:paraId="420AB08B" w14:textId="77777777" w:rsidTr="00D271F7">
        <w:tc>
          <w:tcPr>
            <w:tcW w:w="370" w:type="pct"/>
            <w:shd w:val="clear" w:color="auto" w:fill="auto"/>
          </w:tcPr>
          <w:p w14:paraId="4A288131" w14:textId="12B4502B" w:rsidR="00940739" w:rsidRPr="00D271F7" w:rsidRDefault="00940739" w:rsidP="00940739">
            <w:pPr>
              <w:pStyle w:val="title-article-norm"/>
              <w:rPr>
                <w:sz w:val="18"/>
                <w:szCs w:val="18"/>
                <w:lang w:val="sr-Cyrl-RS"/>
              </w:rPr>
            </w:pPr>
            <w:r>
              <w:rPr>
                <w:sz w:val="18"/>
                <w:szCs w:val="18"/>
                <w:lang w:val="sr-Cyrl-RS"/>
              </w:rPr>
              <w:t>15.2.</w:t>
            </w:r>
          </w:p>
        </w:tc>
        <w:tc>
          <w:tcPr>
            <w:tcW w:w="1159" w:type="pct"/>
            <w:shd w:val="clear" w:color="auto" w:fill="auto"/>
          </w:tcPr>
          <w:p w14:paraId="0EF10161" w14:textId="77777777" w:rsidR="00940739" w:rsidRPr="004510D6" w:rsidRDefault="00940739" w:rsidP="00940739">
            <w:pPr>
              <w:jc w:val="both"/>
              <w:rPr>
                <w:sz w:val="18"/>
                <w:szCs w:val="18"/>
                <w:lang w:val="en-US"/>
              </w:rPr>
            </w:pPr>
            <w:r w:rsidRPr="004510D6">
              <w:rPr>
                <w:rFonts w:hint="eastAsia"/>
                <w:sz w:val="18"/>
                <w:szCs w:val="18"/>
                <w:lang w:val="en-US"/>
              </w:rPr>
              <w:t>In the case of varieties that were listed pursuant to Article 17(1) in the common catalogue of varieties referred to in Article 18 the period which expires last among those granted by the various Member States of acceptance under the first subparagraph shall apply to marketing in all the Member States, provided that the seed of the variety concerned has not been subject to any marketing restriction as regards the variety.</w:t>
            </w:r>
          </w:p>
        </w:tc>
        <w:tc>
          <w:tcPr>
            <w:tcW w:w="324" w:type="pct"/>
            <w:shd w:val="clear" w:color="auto" w:fill="auto"/>
          </w:tcPr>
          <w:p w14:paraId="4ECEB224" w14:textId="5911CA0B" w:rsidR="00940739" w:rsidRPr="004510D6" w:rsidRDefault="00940739" w:rsidP="00940739">
            <w:pPr>
              <w:jc w:val="both"/>
              <w:rPr>
                <w:rFonts w:eastAsia="MS Mincho"/>
                <w:sz w:val="18"/>
                <w:szCs w:val="18"/>
                <w:lang w:val="en-US"/>
              </w:rPr>
            </w:pPr>
          </w:p>
        </w:tc>
        <w:tc>
          <w:tcPr>
            <w:tcW w:w="1170" w:type="pct"/>
            <w:shd w:val="clear" w:color="auto" w:fill="auto"/>
          </w:tcPr>
          <w:p w14:paraId="6A94E8FD" w14:textId="1A80F8D7" w:rsidR="00940739" w:rsidRPr="004510D6" w:rsidRDefault="00940739" w:rsidP="00940739">
            <w:pPr>
              <w:jc w:val="both"/>
              <w:rPr>
                <w:sz w:val="18"/>
                <w:szCs w:val="18"/>
                <w:lang w:val="en-US"/>
              </w:rPr>
            </w:pPr>
          </w:p>
        </w:tc>
        <w:tc>
          <w:tcPr>
            <w:tcW w:w="416" w:type="pct"/>
            <w:shd w:val="clear" w:color="auto" w:fill="FFFFFF" w:themeFill="background1"/>
          </w:tcPr>
          <w:p w14:paraId="6DBB30E9" w14:textId="3BF24A1B" w:rsidR="00940739" w:rsidRPr="004510D6" w:rsidRDefault="00940739" w:rsidP="00940739">
            <w:pPr>
              <w:jc w:val="center"/>
              <w:rPr>
                <w:rFonts w:eastAsia="MS Mincho"/>
                <w:b/>
                <w:bCs/>
                <w:sz w:val="18"/>
                <w:szCs w:val="18"/>
                <w:lang w:val="en-US"/>
              </w:rPr>
            </w:pPr>
            <w:r>
              <w:rPr>
                <w:rFonts w:eastAsia="MS Mincho"/>
                <w:b/>
                <w:bCs/>
                <w:sz w:val="18"/>
                <w:szCs w:val="18"/>
                <w:lang w:val="sr-Cyrl-RS"/>
              </w:rPr>
              <w:t>НП</w:t>
            </w:r>
          </w:p>
        </w:tc>
        <w:tc>
          <w:tcPr>
            <w:tcW w:w="844" w:type="pct"/>
            <w:shd w:val="clear" w:color="auto" w:fill="FFFFFF" w:themeFill="background1"/>
          </w:tcPr>
          <w:p w14:paraId="0797DE5B" w14:textId="235CD8B5" w:rsidR="00940739" w:rsidRPr="004510D6" w:rsidRDefault="00940739" w:rsidP="00940739">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FFFFFF" w:themeFill="background1"/>
          </w:tcPr>
          <w:p w14:paraId="41505647" w14:textId="57F74776" w:rsidR="00940739" w:rsidRPr="004510D6" w:rsidRDefault="00940739" w:rsidP="00940739">
            <w:pPr>
              <w:jc w:val="both"/>
              <w:rPr>
                <w:rFonts w:eastAsia="MS Mincho"/>
                <w:sz w:val="18"/>
                <w:szCs w:val="18"/>
                <w:lang w:val="en-US"/>
              </w:rPr>
            </w:pPr>
          </w:p>
        </w:tc>
      </w:tr>
      <w:tr w:rsidR="00940739" w:rsidRPr="004510D6" w14:paraId="72AE56D0" w14:textId="77777777" w:rsidTr="00C0526A">
        <w:tc>
          <w:tcPr>
            <w:tcW w:w="370" w:type="pct"/>
            <w:shd w:val="clear" w:color="auto" w:fill="auto"/>
          </w:tcPr>
          <w:p w14:paraId="2F239AAA" w14:textId="37CB69D1" w:rsidR="00940739" w:rsidRPr="00D271F7" w:rsidRDefault="00940739" w:rsidP="00940739">
            <w:pPr>
              <w:pStyle w:val="title-article-norm"/>
              <w:rPr>
                <w:sz w:val="18"/>
                <w:szCs w:val="18"/>
                <w:lang w:val="sr-Cyrl-RS"/>
              </w:rPr>
            </w:pPr>
            <w:r>
              <w:rPr>
                <w:sz w:val="18"/>
                <w:szCs w:val="18"/>
                <w:lang w:val="sr-Cyrl-RS"/>
              </w:rPr>
              <w:t>15.</w:t>
            </w:r>
            <w:r>
              <w:rPr>
                <w:sz w:val="18"/>
                <w:szCs w:val="18"/>
              </w:rPr>
              <w:t>3</w:t>
            </w:r>
            <w:r>
              <w:rPr>
                <w:sz w:val="18"/>
                <w:szCs w:val="18"/>
                <w:lang w:val="sr-Cyrl-RS"/>
              </w:rPr>
              <w:t>.</w:t>
            </w:r>
          </w:p>
        </w:tc>
        <w:tc>
          <w:tcPr>
            <w:tcW w:w="1159" w:type="pct"/>
            <w:shd w:val="clear" w:color="auto" w:fill="auto"/>
          </w:tcPr>
          <w:p w14:paraId="03F14141" w14:textId="77777777" w:rsidR="00940739" w:rsidRPr="004510D6" w:rsidRDefault="00940739" w:rsidP="00940739">
            <w:pPr>
              <w:jc w:val="both"/>
              <w:rPr>
                <w:sz w:val="18"/>
                <w:szCs w:val="18"/>
                <w:lang w:val="en-US"/>
              </w:rPr>
            </w:pPr>
            <w:r w:rsidRPr="004510D6">
              <w:rPr>
                <w:rFonts w:hint="eastAsia"/>
                <w:sz w:val="18"/>
                <w:szCs w:val="18"/>
                <w:lang w:val="en-US"/>
              </w:rPr>
              <w:t>3.  In the case of varieties the acceptance of which has been renewed pursuant to Article 12(3), Member States may allow the names used before such renewal to be used until 30 June 1994.</w:t>
            </w:r>
          </w:p>
        </w:tc>
        <w:tc>
          <w:tcPr>
            <w:tcW w:w="324" w:type="pct"/>
            <w:shd w:val="clear" w:color="auto" w:fill="auto"/>
          </w:tcPr>
          <w:p w14:paraId="596117C1" w14:textId="77777777" w:rsidR="00940739" w:rsidRPr="004510D6" w:rsidRDefault="00940739" w:rsidP="00940739">
            <w:pPr>
              <w:jc w:val="both"/>
              <w:rPr>
                <w:rFonts w:eastAsia="MS Mincho"/>
                <w:sz w:val="18"/>
                <w:szCs w:val="18"/>
                <w:lang w:val="en-US"/>
              </w:rPr>
            </w:pPr>
          </w:p>
        </w:tc>
        <w:tc>
          <w:tcPr>
            <w:tcW w:w="1170" w:type="pct"/>
            <w:shd w:val="clear" w:color="auto" w:fill="auto"/>
          </w:tcPr>
          <w:p w14:paraId="7CD92957" w14:textId="77777777" w:rsidR="00940739" w:rsidRPr="004510D6" w:rsidRDefault="00940739" w:rsidP="00940739">
            <w:pPr>
              <w:jc w:val="both"/>
              <w:rPr>
                <w:sz w:val="18"/>
                <w:szCs w:val="18"/>
                <w:lang w:val="en-US"/>
              </w:rPr>
            </w:pPr>
          </w:p>
        </w:tc>
        <w:tc>
          <w:tcPr>
            <w:tcW w:w="416" w:type="pct"/>
            <w:shd w:val="clear" w:color="auto" w:fill="auto"/>
          </w:tcPr>
          <w:p w14:paraId="3213F3D4" w14:textId="1CF63042" w:rsidR="00940739" w:rsidRPr="00D271F7" w:rsidRDefault="00940739" w:rsidP="00940739">
            <w:pPr>
              <w:jc w:val="center"/>
              <w:rPr>
                <w:rFonts w:eastAsia="MS Mincho"/>
                <w:b/>
                <w:bCs/>
                <w:sz w:val="18"/>
                <w:szCs w:val="18"/>
                <w:lang w:val="sr-Cyrl-RS"/>
              </w:rPr>
            </w:pPr>
            <w:r>
              <w:rPr>
                <w:rFonts w:eastAsia="MS Mincho"/>
                <w:b/>
                <w:bCs/>
                <w:sz w:val="18"/>
                <w:szCs w:val="18"/>
                <w:lang w:val="sr-Cyrl-RS"/>
              </w:rPr>
              <w:t>НП</w:t>
            </w:r>
          </w:p>
        </w:tc>
        <w:tc>
          <w:tcPr>
            <w:tcW w:w="844" w:type="pct"/>
          </w:tcPr>
          <w:p w14:paraId="131B6B23" w14:textId="7C72F004" w:rsidR="00940739" w:rsidRPr="004510D6" w:rsidRDefault="00940739" w:rsidP="00940739">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427DE45B" w14:textId="6839F93C" w:rsidR="00940739" w:rsidRPr="004510D6" w:rsidRDefault="00940739" w:rsidP="00940739">
            <w:pPr>
              <w:jc w:val="both"/>
              <w:rPr>
                <w:rFonts w:eastAsia="MS Mincho"/>
                <w:sz w:val="18"/>
                <w:szCs w:val="18"/>
                <w:lang w:val="en-US"/>
              </w:rPr>
            </w:pPr>
          </w:p>
        </w:tc>
      </w:tr>
      <w:tr w:rsidR="002E50BC" w:rsidRPr="004510D6" w14:paraId="1F2F11F5" w14:textId="77777777" w:rsidTr="00D271F7">
        <w:tc>
          <w:tcPr>
            <w:tcW w:w="370" w:type="pct"/>
            <w:shd w:val="clear" w:color="auto" w:fill="auto"/>
          </w:tcPr>
          <w:p w14:paraId="78303309" w14:textId="536A8AA7" w:rsidR="002E50BC" w:rsidRPr="00D271F7" w:rsidRDefault="002E50BC" w:rsidP="002E50BC">
            <w:pPr>
              <w:pStyle w:val="title-article-norm"/>
              <w:rPr>
                <w:sz w:val="18"/>
                <w:szCs w:val="18"/>
                <w:lang w:val="sr-Cyrl-RS"/>
              </w:rPr>
            </w:pPr>
            <w:r>
              <w:rPr>
                <w:sz w:val="18"/>
                <w:szCs w:val="18"/>
                <w:lang w:val="sr-Cyrl-RS"/>
              </w:rPr>
              <w:t>16.1.</w:t>
            </w:r>
          </w:p>
        </w:tc>
        <w:tc>
          <w:tcPr>
            <w:tcW w:w="1159" w:type="pct"/>
            <w:shd w:val="clear" w:color="auto" w:fill="auto"/>
          </w:tcPr>
          <w:p w14:paraId="6C22CBDD" w14:textId="77777777" w:rsidR="002E50BC" w:rsidRPr="004510D6" w:rsidRDefault="002E50BC" w:rsidP="002E50BC">
            <w:pPr>
              <w:jc w:val="both"/>
              <w:rPr>
                <w:sz w:val="18"/>
                <w:szCs w:val="18"/>
                <w:lang w:val="en-US"/>
              </w:rPr>
            </w:pPr>
            <w:r w:rsidRPr="004510D6">
              <w:rPr>
                <w:rFonts w:hint="eastAsia"/>
                <w:sz w:val="18"/>
                <w:szCs w:val="18"/>
                <w:lang w:val="en-US"/>
              </w:rPr>
              <w:t>1.  Member States shall ensure that, with effect from the publication referred to in Article 17, seed of varieties accepted in accordance with the provisions of this Directive or in accordance with principles corresponding to those of this Directive are subject to no marketing restrictions relating to variety.</w:t>
            </w:r>
          </w:p>
        </w:tc>
        <w:tc>
          <w:tcPr>
            <w:tcW w:w="324" w:type="pct"/>
            <w:shd w:val="clear" w:color="auto" w:fill="auto"/>
          </w:tcPr>
          <w:p w14:paraId="0DF3D732" w14:textId="2C4017F1" w:rsidR="002E50BC" w:rsidRPr="004510D6" w:rsidRDefault="002E50BC" w:rsidP="002E50BC">
            <w:pPr>
              <w:jc w:val="both"/>
              <w:rPr>
                <w:rFonts w:eastAsia="MS Mincho"/>
                <w:sz w:val="18"/>
                <w:szCs w:val="18"/>
                <w:lang w:val="en-US"/>
              </w:rPr>
            </w:pPr>
            <w:r>
              <w:rPr>
                <w:rFonts w:eastAsia="MS Mincho"/>
                <w:sz w:val="18"/>
                <w:szCs w:val="18"/>
                <w:lang w:val="en-US"/>
              </w:rPr>
              <w:t>19.1.1)</w:t>
            </w:r>
          </w:p>
        </w:tc>
        <w:tc>
          <w:tcPr>
            <w:tcW w:w="1170" w:type="pct"/>
            <w:shd w:val="clear" w:color="auto" w:fill="auto"/>
          </w:tcPr>
          <w:p w14:paraId="5E936105" w14:textId="31E338FE" w:rsidR="002E50BC" w:rsidRPr="004510D6" w:rsidRDefault="002E50BC" w:rsidP="002E50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56FDDE12" w14:textId="0F48CD52" w:rsidR="002E50BC" w:rsidRPr="004510D6" w:rsidRDefault="002E50BC" w:rsidP="002E50BC">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6D09DBF3" w14:textId="1C4F56CE" w:rsidR="002E50BC" w:rsidRPr="004510D6" w:rsidRDefault="002E50BC" w:rsidP="002E50BC">
            <w:pPr>
              <w:jc w:val="both"/>
              <w:rPr>
                <w:rFonts w:eastAsia="MS Mincho"/>
                <w:sz w:val="18"/>
                <w:szCs w:val="18"/>
                <w:lang w:val="en-US"/>
              </w:rPr>
            </w:pPr>
          </w:p>
        </w:tc>
        <w:tc>
          <w:tcPr>
            <w:tcW w:w="717" w:type="pct"/>
            <w:shd w:val="clear" w:color="auto" w:fill="FFFFFF" w:themeFill="background1"/>
          </w:tcPr>
          <w:p w14:paraId="643D4FE6" w14:textId="5E42FD75" w:rsidR="002E50BC" w:rsidRPr="004510D6" w:rsidRDefault="002E50BC" w:rsidP="002E50BC">
            <w:pPr>
              <w:jc w:val="both"/>
              <w:rPr>
                <w:rFonts w:eastAsia="MS Mincho"/>
                <w:sz w:val="18"/>
                <w:szCs w:val="18"/>
                <w:lang w:val="en-US"/>
              </w:rPr>
            </w:pPr>
          </w:p>
        </w:tc>
      </w:tr>
      <w:tr w:rsidR="002E50BC" w:rsidRPr="004510D6" w14:paraId="69FDA682" w14:textId="77777777" w:rsidTr="00D271F7">
        <w:tc>
          <w:tcPr>
            <w:tcW w:w="370" w:type="pct"/>
            <w:shd w:val="clear" w:color="auto" w:fill="auto"/>
          </w:tcPr>
          <w:p w14:paraId="6BD0B0F4" w14:textId="5CE2B8EF" w:rsidR="002E50BC" w:rsidRPr="00D271F7" w:rsidRDefault="002E50BC" w:rsidP="002E50BC">
            <w:pPr>
              <w:pStyle w:val="title-article-norm"/>
              <w:rPr>
                <w:sz w:val="18"/>
                <w:szCs w:val="18"/>
                <w:lang w:val="sr-Cyrl-RS"/>
              </w:rPr>
            </w:pPr>
            <w:r>
              <w:rPr>
                <w:sz w:val="18"/>
                <w:szCs w:val="18"/>
                <w:lang w:val="sr-Cyrl-RS"/>
              </w:rPr>
              <w:t>16.2.</w:t>
            </w:r>
          </w:p>
        </w:tc>
        <w:tc>
          <w:tcPr>
            <w:tcW w:w="1159" w:type="pct"/>
            <w:shd w:val="clear" w:color="auto" w:fill="auto"/>
          </w:tcPr>
          <w:p w14:paraId="4400E79F" w14:textId="77777777" w:rsidR="002E50BC" w:rsidRDefault="002E50BC" w:rsidP="002E50BC">
            <w:pPr>
              <w:jc w:val="both"/>
              <w:rPr>
                <w:sz w:val="18"/>
                <w:szCs w:val="18"/>
                <w:lang w:val="en-US"/>
              </w:rPr>
            </w:pPr>
            <w:r w:rsidRPr="004510D6">
              <w:rPr>
                <w:rFonts w:hint="eastAsia"/>
                <w:sz w:val="18"/>
                <w:szCs w:val="18"/>
                <w:lang w:val="en-US"/>
              </w:rPr>
              <w:t>2.  Member States may, upon application which shall be dealt with as provided for in Article 46(2) or in Article 46(3) in the case of genetically modified varieties, be authorised to prohibit the use of the variety in all or in part of its territory or to lay down appropriate conditions for cultivating the variety in accordance, in cases provided for in paragraph (b), with the conditions for using the products resulting from such cultivation:</w:t>
            </w:r>
          </w:p>
          <w:p w14:paraId="3726F771" w14:textId="77777777" w:rsidR="002E50BC" w:rsidRDefault="002E50BC" w:rsidP="002E50BC">
            <w:pPr>
              <w:jc w:val="both"/>
              <w:rPr>
                <w:sz w:val="18"/>
                <w:szCs w:val="18"/>
                <w:lang w:val="en-US"/>
              </w:rPr>
            </w:pPr>
            <w:r w:rsidRPr="004510D6">
              <w:rPr>
                <w:rFonts w:hint="eastAsia"/>
                <w:sz w:val="18"/>
                <w:szCs w:val="18"/>
                <w:lang w:val="en-US"/>
              </w:rPr>
              <w:t>(a) where it is established that the cultivation of the variety could be harmful from the point of view of plant health to the cultivation of other varieties or species; or</w:t>
            </w:r>
          </w:p>
          <w:p w14:paraId="40216F63" w14:textId="002D4FA1" w:rsidR="002E50BC" w:rsidRPr="004510D6" w:rsidRDefault="002E50BC" w:rsidP="002E50BC">
            <w:pPr>
              <w:jc w:val="both"/>
              <w:rPr>
                <w:sz w:val="18"/>
                <w:szCs w:val="18"/>
                <w:lang w:val="en-US"/>
              </w:rPr>
            </w:pPr>
            <w:r w:rsidRPr="004510D6">
              <w:rPr>
                <w:rFonts w:hint="eastAsia"/>
                <w:sz w:val="18"/>
                <w:szCs w:val="18"/>
                <w:lang w:val="en-US"/>
              </w:rPr>
              <w:t xml:space="preserve">(b) where it has valid reasons other than </w:t>
            </w:r>
            <w:r w:rsidRPr="004510D6">
              <w:rPr>
                <w:rFonts w:hint="eastAsia"/>
                <w:sz w:val="18"/>
                <w:szCs w:val="18"/>
                <w:lang w:val="en-US"/>
              </w:rPr>
              <w:lastRenderedPageBreak/>
              <w:t>those already mentioned or which may have been mentioned during the procedure referred to in Article 10(2) for considering that the variety presents a risk for human health or the environment.</w:t>
            </w:r>
          </w:p>
        </w:tc>
        <w:tc>
          <w:tcPr>
            <w:tcW w:w="324" w:type="pct"/>
            <w:shd w:val="clear" w:color="auto" w:fill="auto"/>
          </w:tcPr>
          <w:p w14:paraId="5DBAEE6C" w14:textId="0F767050" w:rsidR="002E50BC" w:rsidRPr="004510D6" w:rsidRDefault="002E50BC" w:rsidP="002E50BC">
            <w:pPr>
              <w:jc w:val="both"/>
              <w:rPr>
                <w:rFonts w:eastAsia="MS Mincho"/>
                <w:sz w:val="18"/>
                <w:szCs w:val="18"/>
                <w:lang w:val="en-US"/>
              </w:rPr>
            </w:pPr>
            <w:r>
              <w:rPr>
                <w:rFonts w:eastAsia="MS Mincho"/>
                <w:sz w:val="18"/>
                <w:szCs w:val="18"/>
                <w:lang w:val="en-US"/>
              </w:rPr>
              <w:lastRenderedPageBreak/>
              <w:t>19.1.1)</w:t>
            </w:r>
          </w:p>
        </w:tc>
        <w:tc>
          <w:tcPr>
            <w:tcW w:w="1170" w:type="pct"/>
            <w:shd w:val="clear" w:color="auto" w:fill="auto"/>
          </w:tcPr>
          <w:p w14:paraId="67598DAF" w14:textId="4DBF6E8D" w:rsidR="002E50BC" w:rsidRPr="004510D6" w:rsidRDefault="002E50BC" w:rsidP="002E50BC">
            <w:pPr>
              <w:jc w:val="both"/>
              <w:rPr>
                <w:sz w:val="18"/>
                <w:szCs w:val="18"/>
                <w:lang w:val="en-US"/>
              </w:rPr>
            </w:pPr>
            <w:r w:rsidRPr="00C20C20">
              <w:rPr>
                <w:sz w:val="18"/>
                <w:szCs w:val="18"/>
                <w:lang w:val="sr-Cyrl-RS"/>
              </w:rPr>
              <w:t>1) сорте која је уписана у Регистар сорти пољопривредног биља (у даљем тексту: Регистар сорти), у складу са прописом којим се уређује признавање сорти;</w:t>
            </w:r>
          </w:p>
        </w:tc>
        <w:tc>
          <w:tcPr>
            <w:tcW w:w="416" w:type="pct"/>
            <w:shd w:val="clear" w:color="auto" w:fill="FFFFFF" w:themeFill="background1"/>
          </w:tcPr>
          <w:p w14:paraId="719D545A" w14:textId="07CD5DC0" w:rsidR="002E50BC" w:rsidRPr="00D271F7" w:rsidRDefault="002E50BC" w:rsidP="002E50BC">
            <w:pPr>
              <w:jc w:val="center"/>
              <w:rPr>
                <w:rFonts w:eastAsia="MS Mincho"/>
                <w:b/>
                <w:bCs/>
                <w:sz w:val="18"/>
                <w:szCs w:val="18"/>
                <w:lang w:val="sr-Cyrl-RS"/>
              </w:rPr>
            </w:pPr>
            <w:r>
              <w:rPr>
                <w:rFonts w:eastAsia="MS Mincho"/>
                <w:b/>
                <w:bCs/>
                <w:sz w:val="18"/>
                <w:szCs w:val="18"/>
                <w:lang w:val="sr-Cyrl-RS"/>
              </w:rPr>
              <w:t>ПУ</w:t>
            </w:r>
          </w:p>
        </w:tc>
        <w:tc>
          <w:tcPr>
            <w:tcW w:w="844" w:type="pct"/>
          </w:tcPr>
          <w:p w14:paraId="1A6E731B" w14:textId="5FE92D29" w:rsidR="002E50BC" w:rsidRPr="00EE7D37" w:rsidRDefault="002E50BC" w:rsidP="002E50BC">
            <w:pPr>
              <w:jc w:val="both"/>
              <w:rPr>
                <w:rFonts w:eastAsia="MS Mincho"/>
                <w:sz w:val="18"/>
                <w:szCs w:val="18"/>
                <w:lang w:val="sr-Cyrl-RS"/>
              </w:rPr>
            </w:pPr>
          </w:p>
        </w:tc>
        <w:tc>
          <w:tcPr>
            <w:tcW w:w="717" w:type="pct"/>
            <w:shd w:val="clear" w:color="auto" w:fill="auto"/>
          </w:tcPr>
          <w:p w14:paraId="3BBA0279" w14:textId="0118F2FE" w:rsidR="002E50BC" w:rsidRPr="00EE7D37" w:rsidRDefault="002E50BC" w:rsidP="002E50BC">
            <w:pPr>
              <w:jc w:val="both"/>
              <w:rPr>
                <w:rFonts w:eastAsia="MS Mincho"/>
                <w:sz w:val="18"/>
                <w:szCs w:val="18"/>
                <w:lang w:val="sr-Cyrl-RS"/>
              </w:rPr>
            </w:pPr>
          </w:p>
        </w:tc>
      </w:tr>
      <w:tr w:rsidR="00C273F3" w:rsidRPr="004510D6" w14:paraId="6F3AEAB4" w14:textId="77777777" w:rsidTr="00C0526A">
        <w:tc>
          <w:tcPr>
            <w:tcW w:w="370" w:type="pct"/>
            <w:shd w:val="clear" w:color="auto" w:fill="auto"/>
          </w:tcPr>
          <w:p w14:paraId="3A25DE7A" w14:textId="255F177B" w:rsidR="00C273F3" w:rsidRPr="00D271F7" w:rsidRDefault="00C273F3" w:rsidP="00C273F3">
            <w:pPr>
              <w:pStyle w:val="title-article-norm"/>
              <w:rPr>
                <w:sz w:val="18"/>
                <w:szCs w:val="18"/>
                <w:lang w:val="sr-Cyrl-RS"/>
              </w:rPr>
            </w:pPr>
            <w:r>
              <w:rPr>
                <w:sz w:val="18"/>
                <w:szCs w:val="18"/>
                <w:lang w:val="sr-Cyrl-RS"/>
              </w:rPr>
              <w:t>17.</w:t>
            </w:r>
          </w:p>
        </w:tc>
        <w:tc>
          <w:tcPr>
            <w:tcW w:w="1159" w:type="pct"/>
            <w:shd w:val="clear" w:color="auto" w:fill="auto"/>
          </w:tcPr>
          <w:p w14:paraId="03A201FD" w14:textId="77777777" w:rsidR="00C273F3" w:rsidRDefault="00C273F3" w:rsidP="00C273F3">
            <w:pPr>
              <w:jc w:val="both"/>
              <w:rPr>
                <w:sz w:val="18"/>
                <w:szCs w:val="18"/>
                <w:lang w:val="en-US"/>
              </w:rPr>
            </w:pPr>
            <w:r w:rsidRPr="004510D6">
              <w:rPr>
                <w:rFonts w:hint="eastAsia"/>
                <w:sz w:val="18"/>
                <w:szCs w:val="18"/>
                <w:lang w:val="en-US"/>
              </w:rPr>
              <w:t>The Commission shall, on the basis of the information supplied by the Member States and as this is received, publish in the C Series of the </w:t>
            </w:r>
            <w:r w:rsidRPr="004510D6">
              <w:rPr>
                <w:rFonts w:hint="eastAsia"/>
                <w:i/>
                <w:iCs/>
                <w:sz w:val="18"/>
                <w:szCs w:val="18"/>
                <w:lang w:val="en-US"/>
              </w:rPr>
              <w:t>Official Journal of the European Communities</w:t>
            </w:r>
            <w:r w:rsidRPr="004510D6">
              <w:rPr>
                <w:rFonts w:hint="eastAsia"/>
                <w:sz w:val="18"/>
                <w:szCs w:val="18"/>
                <w:lang w:val="en-US"/>
              </w:rPr>
              <w:t xml:space="preserve"> under the title </w:t>
            </w:r>
            <w:r w:rsidRPr="004510D6">
              <w:rPr>
                <w:rFonts w:hint="eastAsia"/>
                <w:sz w:val="18"/>
                <w:szCs w:val="18"/>
                <w:lang w:val="en-US"/>
              </w:rPr>
              <w:t>‘</w:t>
            </w:r>
            <w:r w:rsidRPr="004510D6">
              <w:rPr>
                <w:rFonts w:hint="eastAsia"/>
                <w:sz w:val="18"/>
                <w:szCs w:val="18"/>
                <w:lang w:val="en-US"/>
              </w:rPr>
              <w:t>Common Catalogue of Varieties of Agricultural Plant Species</w:t>
            </w:r>
            <w:r w:rsidRPr="004510D6">
              <w:rPr>
                <w:rFonts w:hint="eastAsia"/>
                <w:sz w:val="18"/>
                <w:szCs w:val="18"/>
                <w:lang w:val="en-US"/>
              </w:rPr>
              <w:t>’</w:t>
            </w:r>
            <w:r w:rsidRPr="004510D6">
              <w:rPr>
                <w:rFonts w:hint="eastAsia"/>
                <w:sz w:val="18"/>
                <w:szCs w:val="18"/>
                <w:lang w:val="en-US"/>
              </w:rPr>
              <w:t xml:space="preserve"> a list of all varieties whose seed is subject under Article 16 to no marketing restrictions as regards variety, and also the information required under Article 9(1) concerning the person or persons responsible for maintenance of the variety. The published notice shall indicate the Member States which have received an authorisation under Article 16(2) or Article 18.</w:t>
            </w:r>
          </w:p>
          <w:p w14:paraId="1E17219A" w14:textId="77777777" w:rsidR="00C273F3" w:rsidRDefault="00C273F3" w:rsidP="00C273F3">
            <w:pPr>
              <w:jc w:val="both"/>
              <w:rPr>
                <w:sz w:val="18"/>
                <w:szCs w:val="18"/>
                <w:lang w:val="en-US"/>
              </w:rPr>
            </w:pPr>
            <w:r w:rsidRPr="004510D6">
              <w:rPr>
                <w:rFonts w:hint="eastAsia"/>
                <w:sz w:val="18"/>
                <w:szCs w:val="18"/>
                <w:lang w:val="en-US"/>
              </w:rPr>
              <w:t>The published notice shall list those varieties for which a period has been applied in accordance with the second subparagraph of Article 15(2). This list shall indicate the length of the period and, where appropriate, the Member States to which the period does not apply.</w:t>
            </w:r>
          </w:p>
          <w:p w14:paraId="59D4C529" w14:textId="7870C65E" w:rsidR="00C273F3" w:rsidRPr="004510D6" w:rsidRDefault="00C273F3" w:rsidP="00C273F3">
            <w:pPr>
              <w:jc w:val="both"/>
              <w:rPr>
                <w:sz w:val="18"/>
                <w:szCs w:val="18"/>
                <w:lang w:val="en-US"/>
              </w:rPr>
            </w:pPr>
            <w:r w:rsidRPr="004510D6">
              <w:rPr>
                <w:rFonts w:hint="eastAsia"/>
                <w:sz w:val="18"/>
                <w:szCs w:val="18"/>
                <w:lang w:val="en-US"/>
              </w:rPr>
              <w:t>The published notice shall clearly indicate those varieties which have been genetically modified.</w:t>
            </w:r>
          </w:p>
        </w:tc>
        <w:tc>
          <w:tcPr>
            <w:tcW w:w="324" w:type="pct"/>
            <w:shd w:val="clear" w:color="auto" w:fill="auto"/>
          </w:tcPr>
          <w:p w14:paraId="529CA3BD" w14:textId="77777777" w:rsidR="00C273F3" w:rsidRPr="004510D6" w:rsidRDefault="00C273F3" w:rsidP="00C273F3">
            <w:pPr>
              <w:jc w:val="both"/>
              <w:rPr>
                <w:rFonts w:eastAsia="MS Mincho"/>
                <w:sz w:val="18"/>
                <w:szCs w:val="18"/>
                <w:lang w:val="en-US"/>
              </w:rPr>
            </w:pPr>
          </w:p>
        </w:tc>
        <w:tc>
          <w:tcPr>
            <w:tcW w:w="1170" w:type="pct"/>
            <w:shd w:val="clear" w:color="auto" w:fill="auto"/>
          </w:tcPr>
          <w:p w14:paraId="5E426E70" w14:textId="77777777" w:rsidR="00C273F3" w:rsidRPr="004510D6" w:rsidRDefault="00C273F3" w:rsidP="00C273F3">
            <w:pPr>
              <w:jc w:val="both"/>
              <w:rPr>
                <w:sz w:val="18"/>
                <w:szCs w:val="18"/>
                <w:lang w:val="en-US"/>
              </w:rPr>
            </w:pPr>
          </w:p>
        </w:tc>
        <w:tc>
          <w:tcPr>
            <w:tcW w:w="416" w:type="pct"/>
            <w:shd w:val="clear" w:color="auto" w:fill="auto"/>
          </w:tcPr>
          <w:p w14:paraId="3593A44B" w14:textId="600F4B51" w:rsidR="00C273F3" w:rsidRPr="00D271F7" w:rsidRDefault="00C273F3" w:rsidP="00C273F3">
            <w:pPr>
              <w:jc w:val="center"/>
              <w:rPr>
                <w:rFonts w:eastAsia="MS Mincho"/>
                <w:b/>
                <w:bCs/>
                <w:sz w:val="18"/>
                <w:szCs w:val="18"/>
                <w:lang w:val="sr-Cyrl-RS"/>
              </w:rPr>
            </w:pPr>
            <w:r>
              <w:rPr>
                <w:rFonts w:eastAsia="MS Mincho"/>
                <w:b/>
                <w:bCs/>
                <w:sz w:val="18"/>
                <w:szCs w:val="18"/>
                <w:lang w:val="sr-Cyrl-RS"/>
              </w:rPr>
              <w:t>НП</w:t>
            </w:r>
          </w:p>
        </w:tc>
        <w:tc>
          <w:tcPr>
            <w:tcW w:w="844" w:type="pct"/>
          </w:tcPr>
          <w:p w14:paraId="58BE7417" w14:textId="0B5C4682" w:rsidR="00C273F3" w:rsidRPr="004510D6" w:rsidRDefault="00C273F3" w:rsidP="00C273F3">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7C129068" w14:textId="66294810" w:rsidR="00C273F3" w:rsidRPr="004510D6" w:rsidRDefault="00C273F3" w:rsidP="00C273F3">
            <w:pPr>
              <w:jc w:val="both"/>
              <w:rPr>
                <w:rFonts w:eastAsia="MS Mincho"/>
                <w:sz w:val="18"/>
                <w:szCs w:val="18"/>
                <w:lang w:val="en-US"/>
              </w:rPr>
            </w:pPr>
          </w:p>
        </w:tc>
      </w:tr>
      <w:tr w:rsidR="00137F7D" w:rsidRPr="004510D6" w14:paraId="55D3CF4D" w14:textId="77777777" w:rsidTr="00C0526A">
        <w:tc>
          <w:tcPr>
            <w:tcW w:w="370" w:type="pct"/>
            <w:shd w:val="clear" w:color="auto" w:fill="auto"/>
          </w:tcPr>
          <w:p w14:paraId="2EE763F4" w14:textId="5F3CD85E" w:rsidR="00137F7D" w:rsidRPr="00D271F7" w:rsidRDefault="00137F7D" w:rsidP="00137F7D">
            <w:pPr>
              <w:pStyle w:val="title-article-norm"/>
              <w:rPr>
                <w:sz w:val="18"/>
                <w:szCs w:val="18"/>
                <w:lang w:val="sr-Cyrl-RS"/>
              </w:rPr>
            </w:pPr>
            <w:r>
              <w:rPr>
                <w:sz w:val="18"/>
                <w:szCs w:val="18"/>
                <w:lang w:val="sr-Cyrl-RS"/>
              </w:rPr>
              <w:t>18.</w:t>
            </w:r>
          </w:p>
        </w:tc>
        <w:tc>
          <w:tcPr>
            <w:tcW w:w="1159" w:type="pct"/>
            <w:shd w:val="clear" w:color="auto" w:fill="auto"/>
          </w:tcPr>
          <w:p w14:paraId="7DF262E6" w14:textId="77777777" w:rsidR="00137F7D" w:rsidRPr="004510D6" w:rsidRDefault="00137F7D" w:rsidP="00137F7D">
            <w:pPr>
              <w:jc w:val="both"/>
              <w:rPr>
                <w:sz w:val="18"/>
                <w:szCs w:val="18"/>
                <w:lang w:val="en-US"/>
              </w:rPr>
            </w:pPr>
            <w:r w:rsidRPr="004510D6">
              <w:rPr>
                <w:sz w:val="18"/>
                <w:szCs w:val="18"/>
                <w:lang w:val="en-US"/>
              </w:rPr>
              <w:t xml:space="preserve">If it is established that the cultivation of a variety included in the common catalogue of varieties could in any Member State be harmful from the point of view of plant health to the cultivation of other varieties or species, or present a risk for the environment or for human health, that Member State may upon application, be authorised in accordance with the procedure referred to in Article 46(2) or in Article 46(3) in the case of a genetically modified variety to prohibit the marketing of the seed or propagating material of that variety in all or part of its territory. Where there is imminent danger of the spread of harmful organisms or imminent danger for human health or for the environment, that </w:t>
            </w:r>
            <w:r w:rsidRPr="004510D6">
              <w:rPr>
                <w:sz w:val="18"/>
                <w:szCs w:val="18"/>
                <w:lang w:val="en-US"/>
              </w:rPr>
              <w:lastRenderedPageBreak/>
              <w:t>prohibition may be imposed by the Member State concerned as soon as its application has been lodged until such time as a final decision has been taken. That decision shall be taken within a period of three months in accordance with the procedure laid down in Article 46(2) or in Article 46(3) in the case of genetically modified variety.</w:t>
            </w:r>
          </w:p>
        </w:tc>
        <w:tc>
          <w:tcPr>
            <w:tcW w:w="324" w:type="pct"/>
            <w:shd w:val="clear" w:color="auto" w:fill="auto"/>
          </w:tcPr>
          <w:p w14:paraId="56C91AE6" w14:textId="77777777" w:rsidR="00137F7D" w:rsidRPr="004510D6" w:rsidRDefault="00137F7D" w:rsidP="00137F7D">
            <w:pPr>
              <w:jc w:val="both"/>
              <w:rPr>
                <w:rFonts w:eastAsia="MS Mincho"/>
                <w:sz w:val="18"/>
                <w:szCs w:val="18"/>
                <w:lang w:val="en-US"/>
              </w:rPr>
            </w:pPr>
          </w:p>
        </w:tc>
        <w:tc>
          <w:tcPr>
            <w:tcW w:w="1170" w:type="pct"/>
            <w:shd w:val="clear" w:color="auto" w:fill="auto"/>
          </w:tcPr>
          <w:p w14:paraId="7C19C171" w14:textId="77777777" w:rsidR="00137F7D" w:rsidRPr="004510D6" w:rsidRDefault="00137F7D" w:rsidP="00137F7D">
            <w:pPr>
              <w:jc w:val="both"/>
              <w:rPr>
                <w:sz w:val="18"/>
                <w:szCs w:val="18"/>
                <w:lang w:val="en-US"/>
              </w:rPr>
            </w:pPr>
          </w:p>
        </w:tc>
        <w:tc>
          <w:tcPr>
            <w:tcW w:w="416" w:type="pct"/>
            <w:shd w:val="clear" w:color="auto" w:fill="auto"/>
          </w:tcPr>
          <w:p w14:paraId="031F0EBB" w14:textId="004136DA" w:rsidR="00137F7D" w:rsidRPr="00D271F7" w:rsidRDefault="00137F7D" w:rsidP="00137F7D">
            <w:pPr>
              <w:jc w:val="center"/>
              <w:rPr>
                <w:rFonts w:eastAsia="MS Mincho"/>
                <w:b/>
                <w:bCs/>
                <w:sz w:val="18"/>
                <w:szCs w:val="18"/>
                <w:lang w:val="sr-Cyrl-RS"/>
              </w:rPr>
            </w:pPr>
            <w:r>
              <w:rPr>
                <w:rFonts w:eastAsia="MS Mincho"/>
                <w:b/>
                <w:bCs/>
                <w:sz w:val="18"/>
                <w:szCs w:val="18"/>
                <w:lang w:val="sr-Cyrl-RS"/>
              </w:rPr>
              <w:t>НП</w:t>
            </w:r>
          </w:p>
        </w:tc>
        <w:tc>
          <w:tcPr>
            <w:tcW w:w="844" w:type="pct"/>
          </w:tcPr>
          <w:p w14:paraId="738ADEE3" w14:textId="0144C43A" w:rsidR="00137F7D" w:rsidRPr="004510D6" w:rsidRDefault="00137F7D" w:rsidP="00137F7D">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5984C704" w14:textId="22355858" w:rsidR="00137F7D" w:rsidRPr="004510D6" w:rsidRDefault="00137F7D" w:rsidP="00137F7D">
            <w:pPr>
              <w:jc w:val="both"/>
              <w:rPr>
                <w:rFonts w:eastAsia="MS Mincho"/>
                <w:sz w:val="18"/>
                <w:szCs w:val="18"/>
                <w:lang w:val="en-US"/>
              </w:rPr>
            </w:pPr>
          </w:p>
        </w:tc>
      </w:tr>
      <w:tr w:rsidR="00137F7D" w:rsidRPr="004510D6" w14:paraId="7BF3D9BD" w14:textId="77777777" w:rsidTr="00C0526A">
        <w:tc>
          <w:tcPr>
            <w:tcW w:w="370" w:type="pct"/>
            <w:shd w:val="clear" w:color="auto" w:fill="auto"/>
          </w:tcPr>
          <w:p w14:paraId="6F502D4B" w14:textId="7A423554" w:rsidR="00137F7D" w:rsidRPr="00D271F7" w:rsidRDefault="00137F7D" w:rsidP="00137F7D">
            <w:pPr>
              <w:pStyle w:val="title-article-norm"/>
              <w:rPr>
                <w:sz w:val="18"/>
                <w:szCs w:val="18"/>
                <w:lang w:val="sr-Cyrl-RS"/>
              </w:rPr>
            </w:pPr>
            <w:r>
              <w:rPr>
                <w:sz w:val="18"/>
                <w:szCs w:val="18"/>
                <w:lang w:val="sr-Cyrl-RS"/>
              </w:rPr>
              <w:t>19.</w:t>
            </w:r>
          </w:p>
        </w:tc>
        <w:tc>
          <w:tcPr>
            <w:tcW w:w="1159" w:type="pct"/>
            <w:shd w:val="clear" w:color="auto" w:fill="auto"/>
          </w:tcPr>
          <w:p w14:paraId="71E682AA" w14:textId="77777777" w:rsidR="00137F7D" w:rsidRPr="004510D6" w:rsidRDefault="00137F7D" w:rsidP="00137F7D">
            <w:pPr>
              <w:jc w:val="both"/>
              <w:rPr>
                <w:sz w:val="18"/>
                <w:szCs w:val="18"/>
                <w:lang w:val="en-US"/>
              </w:rPr>
            </w:pPr>
            <w:r w:rsidRPr="004510D6">
              <w:rPr>
                <w:rFonts w:hint="eastAsia"/>
                <w:sz w:val="18"/>
                <w:szCs w:val="18"/>
              </w:rPr>
              <w:t>Where a variety ceases to be accepted in the Member State which initially accepted it, one or more other Member States may continue to accept that variety provided that the requirements for acceptance continue to be met in their territory. If the variety in question is one whose maintenance is required, this must remain assured.</w:t>
            </w:r>
          </w:p>
        </w:tc>
        <w:tc>
          <w:tcPr>
            <w:tcW w:w="324" w:type="pct"/>
            <w:shd w:val="clear" w:color="auto" w:fill="auto"/>
          </w:tcPr>
          <w:p w14:paraId="332FADAB" w14:textId="77777777" w:rsidR="00137F7D" w:rsidRPr="004510D6" w:rsidRDefault="00137F7D" w:rsidP="00137F7D">
            <w:pPr>
              <w:jc w:val="both"/>
              <w:rPr>
                <w:rFonts w:eastAsia="MS Mincho"/>
                <w:sz w:val="18"/>
                <w:szCs w:val="18"/>
                <w:lang w:val="en-US"/>
              </w:rPr>
            </w:pPr>
          </w:p>
        </w:tc>
        <w:tc>
          <w:tcPr>
            <w:tcW w:w="1170" w:type="pct"/>
            <w:shd w:val="clear" w:color="auto" w:fill="auto"/>
          </w:tcPr>
          <w:p w14:paraId="472640FA" w14:textId="77777777" w:rsidR="00137F7D" w:rsidRPr="004510D6" w:rsidRDefault="00137F7D" w:rsidP="00137F7D">
            <w:pPr>
              <w:jc w:val="both"/>
              <w:rPr>
                <w:sz w:val="18"/>
                <w:szCs w:val="18"/>
                <w:lang w:val="en-US"/>
              </w:rPr>
            </w:pPr>
          </w:p>
        </w:tc>
        <w:tc>
          <w:tcPr>
            <w:tcW w:w="416" w:type="pct"/>
            <w:shd w:val="clear" w:color="auto" w:fill="auto"/>
          </w:tcPr>
          <w:p w14:paraId="21979814" w14:textId="1BA2ABFA" w:rsidR="00137F7D" w:rsidRPr="00D271F7" w:rsidRDefault="00137F7D" w:rsidP="00137F7D">
            <w:pPr>
              <w:jc w:val="center"/>
              <w:rPr>
                <w:rFonts w:eastAsia="MS Mincho"/>
                <w:b/>
                <w:bCs/>
                <w:sz w:val="18"/>
                <w:szCs w:val="18"/>
                <w:lang w:val="sr-Cyrl-RS"/>
              </w:rPr>
            </w:pPr>
            <w:r>
              <w:rPr>
                <w:rFonts w:eastAsia="MS Mincho"/>
                <w:b/>
                <w:bCs/>
                <w:sz w:val="18"/>
                <w:szCs w:val="18"/>
                <w:lang w:val="sr-Cyrl-RS"/>
              </w:rPr>
              <w:t>НП</w:t>
            </w:r>
          </w:p>
        </w:tc>
        <w:tc>
          <w:tcPr>
            <w:tcW w:w="844" w:type="pct"/>
          </w:tcPr>
          <w:p w14:paraId="5B2307BE" w14:textId="518C6DA8" w:rsidR="00137F7D" w:rsidRPr="004510D6" w:rsidRDefault="00137F7D" w:rsidP="00137F7D">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4FB20843" w14:textId="6200FE27" w:rsidR="00137F7D" w:rsidRPr="004510D6" w:rsidRDefault="00137F7D" w:rsidP="00137F7D">
            <w:pPr>
              <w:jc w:val="both"/>
              <w:rPr>
                <w:rFonts w:eastAsia="MS Mincho"/>
                <w:sz w:val="18"/>
                <w:szCs w:val="18"/>
                <w:lang w:val="en-US"/>
              </w:rPr>
            </w:pPr>
          </w:p>
        </w:tc>
      </w:tr>
      <w:tr w:rsidR="00137F7D" w:rsidRPr="004510D6" w14:paraId="1508AEC7" w14:textId="77777777" w:rsidTr="009C51B7">
        <w:tc>
          <w:tcPr>
            <w:tcW w:w="370" w:type="pct"/>
            <w:shd w:val="clear" w:color="auto" w:fill="auto"/>
          </w:tcPr>
          <w:p w14:paraId="0E35A1ED" w14:textId="713DC3B7" w:rsidR="00137F7D" w:rsidRPr="00472895" w:rsidRDefault="00137F7D" w:rsidP="00137F7D">
            <w:pPr>
              <w:pStyle w:val="title-article-norm"/>
              <w:rPr>
                <w:sz w:val="18"/>
                <w:szCs w:val="18"/>
                <w:lang w:val="sr-Cyrl-RS"/>
              </w:rPr>
            </w:pPr>
            <w:r>
              <w:rPr>
                <w:sz w:val="18"/>
                <w:szCs w:val="18"/>
                <w:lang w:val="sr-Cyrl-RS"/>
              </w:rPr>
              <w:t>20.1.</w:t>
            </w:r>
          </w:p>
        </w:tc>
        <w:tc>
          <w:tcPr>
            <w:tcW w:w="1159" w:type="pct"/>
            <w:shd w:val="clear" w:color="auto" w:fill="auto"/>
          </w:tcPr>
          <w:p w14:paraId="3A91BD0A" w14:textId="77777777" w:rsidR="00137F7D" w:rsidRPr="004510D6" w:rsidRDefault="00137F7D" w:rsidP="00137F7D">
            <w:pPr>
              <w:jc w:val="both"/>
              <w:rPr>
                <w:sz w:val="18"/>
                <w:szCs w:val="18"/>
                <w:lang w:val="en-US"/>
              </w:rPr>
            </w:pPr>
            <w:r w:rsidRPr="004510D6">
              <w:rPr>
                <w:rFonts w:hint="eastAsia"/>
                <w:sz w:val="18"/>
                <w:szCs w:val="18"/>
                <w:lang w:val="en-US"/>
              </w:rPr>
              <w:t xml:space="preserve">1.  Member States shall provide that seed of industrial chicory may not be placed on the market unless it has been officially certified as </w:t>
            </w:r>
            <w:r w:rsidRPr="004510D6">
              <w:rPr>
                <w:rFonts w:hint="eastAsia"/>
                <w:sz w:val="18"/>
                <w:szCs w:val="18"/>
                <w:lang w:val="en-US"/>
              </w:rPr>
              <w:t>‘</w:t>
            </w:r>
            <w:r w:rsidRPr="004510D6">
              <w:rPr>
                <w:rFonts w:hint="eastAsia"/>
                <w:sz w:val="18"/>
                <w:szCs w:val="18"/>
                <w:lang w:val="en-US"/>
              </w:rPr>
              <w:t>basic seed</w:t>
            </w:r>
            <w:r w:rsidRPr="004510D6">
              <w:rPr>
                <w:rFonts w:hint="eastAsia"/>
                <w:sz w:val="18"/>
                <w:szCs w:val="18"/>
                <w:lang w:val="en-US"/>
              </w:rPr>
              <w:t>’</w:t>
            </w:r>
            <w:r w:rsidRPr="004510D6">
              <w:rPr>
                <w:rFonts w:hint="eastAsia"/>
                <w:sz w:val="18"/>
                <w:szCs w:val="18"/>
                <w:lang w:val="en-US"/>
              </w:rPr>
              <w:t xml:space="preserve"> or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w:t>
            </w:r>
          </w:p>
        </w:tc>
        <w:tc>
          <w:tcPr>
            <w:tcW w:w="324" w:type="pct"/>
            <w:shd w:val="clear" w:color="auto" w:fill="auto"/>
          </w:tcPr>
          <w:p w14:paraId="040E0E77" w14:textId="52E614A5" w:rsidR="00137F7D" w:rsidRPr="009C51B7" w:rsidRDefault="00137F7D" w:rsidP="00137F7D">
            <w:pPr>
              <w:jc w:val="both"/>
              <w:rPr>
                <w:rFonts w:eastAsia="MS Mincho"/>
                <w:sz w:val="18"/>
                <w:szCs w:val="18"/>
                <w:lang w:val="sr-Cyrl-RS"/>
              </w:rPr>
            </w:pPr>
            <w:r>
              <w:rPr>
                <w:rFonts w:eastAsia="MS Mincho"/>
                <w:sz w:val="18"/>
                <w:szCs w:val="18"/>
                <w:lang w:val="sr-Cyrl-RS"/>
              </w:rPr>
              <w:t>44.3.</w:t>
            </w:r>
          </w:p>
        </w:tc>
        <w:tc>
          <w:tcPr>
            <w:tcW w:w="1170" w:type="pct"/>
            <w:shd w:val="clear" w:color="auto" w:fill="auto"/>
          </w:tcPr>
          <w:p w14:paraId="0C2B337B" w14:textId="77777777" w:rsidR="00137F7D" w:rsidRPr="00EE7D37" w:rsidRDefault="00137F7D" w:rsidP="00137F7D">
            <w:pPr>
              <w:jc w:val="both"/>
              <w:rPr>
                <w:bCs/>
                <w:sz w:val="18"/>
                <w:szCs w:val="18"/>
                <w:lang w:val="sr-Cyrl-RS"/>
              </w:rPr>
            </w:pPr>
            <w:r w:rsidRPr="00EE7D37">
              <w:rPr>
                <w:bCs/>
                <w:sz w:val="18"/>
                <w:szCs w:val="18"/>
                <w:lang w:val="sr-Cyrl-RS"/>
              </w:rPr>
              <w:t>На тржиште се може ставити семе:</w:t>
            </w:r>
          </w:p>
          <w:p w14:paraId="21CEF069" w14:textId="15BDE786" w:rsidR="00137F7D" w:rsidRPr="00EE7D37" w:rsidRDefault="00137F7D" w:rsidP="00137F7D">
            <w:pPr>
              <w:jc w:val="both"/>
              <w:rPr>
                <w:sz w:val="18"/>
                <w:szCs w:val="18"/>
                <w:lang w:val="sr-Cyrl-RS"/>
              </w:rPr>
            </w:pPr>
            <w:r w:rsidRPr="00EE7D37">
              <w:rPr>
                <w:bCs/>
                <w:sz w:val="18"/>
                <w:szCs w:val="18"/>
                <w:lang w:val="sr-Cyrl-RS"/>
              </w:rPr>
              <w:t>1) које прати сертификат о семену;</w:t>
            </w:r>
          </w:p>
        </w:tc>
        <w:tc>
          <w:tcPr>
            <w:tcW w:w="416" w:type="pct"/>
            <w:shd w:val="clear" w:color="auto" w:fill="FFFFFF" w:themeFill="background1"/>
          </w:tcPr>
          <w:p w14:paraId="1AE99D86" w14:textId="77DEA44E" w:rsidR="00137F7D" w:rsidRPr="009C51B7" w:rsidRDefault="00137F7D" w:rsidP="00137F7D">
            <w:pPr>
              <w:jc w:val="center"/>
              <w:rPr>
                <w:rFonts w:eastAsia="MS Mincho"/>
                <w:b/>
                <w:bCs/>
                <w:sz w:val="18"/>
                <w:szCs w:val="18"/>
                <w:lang w:val="sr-Cyrl-RS"/>
              </w:rPr>
            </w:pPr>
            <w:r>
              <w:rPr>
                <w:rFonts w:eastAsia="MS Mincho"/>
                <w:b/>
                <w:bCs/>
                <w:sz w:val="18"/>
                <w:szCs w:val="18"/>
                <w:lang w:val="sr-Cyrl-RS"/>
              </w:rPr>
              <w:t>ПУ</w:t>
            </w:r>
          </w:p>
        </w:tc>
        <w:tc>
          <w:tcPr>
            <w:tcW w:w="844" w:type="pct"/>
          </w:tcPr>
          <w:p w14:paraId="3ADA41D2" w14:textId="77777777" w:rsidR="00137F7D" w:rsidRPr="004510D6" w:rsidRDefault="00137F7D" w:rsidP="00137F7D">
            <w:pPr>
              <w:jc w:val="both"/>
              <w:rPr>
                <w:rFonts w:eastAsia="MS Mincho"/>
                <w:sz w:val="18"/>
                <w:szCs w:val="18"/>
                <w:lang w:val="en-US"/>
              </w:rPr>
            </w:pPr>
          </w:p>
        </w:tc>
        <w:tc>
          <w:tcPr>
            <w:tcW w:w="717" w:type="pct"/>
            <w:shd w:val="clear" w:color="auto" w:fill="auto"/>
          </w:tcPr>
          <w:p w14:paraId="0F4CEC0F" w14:textId="25DD6E39" w:rsidR="00137F7D" w:rsidRPr="004510D6" w:rsidRDefault="00137F7D" w:rsidP="00137F7D">
            <w:pPr>
              <w:jc w:val="both"/>
              <w:rPr>
                <w:rFonts w:eastAsia="MS Mincho"/>
                <w:sz w:val="18"/>
                <w:szCs w:val="18"/>
                <w:lang w:val="en-US"/>
              </w:rPr>
            </w:pPr>
          </w:p>
        </w:tc>
      </w:tr>
      <w:tr w:rsidR="00137F7D" w:rsidRPr="004510D6" w14:paraId="4E6FDD72" w14:textId="77777777" w:rsidTr="009C51B7">
        <w:tc>
          <w:tcPr>
            <w:tcW w:w="370" w:type="pct"/>
            <w:shd w:val="clear" w:color="auto" w:fill="auto"/>
          </w:tcPr>
          <w:p w14:paraId="0925CC08" w14:textId="4C3328BF" w:rsidR="00137F7D" w:rsidRPr="009C51B7" w:rsidRDefault="00137F7D" w:rsidP="00137F7D">
            <w:pPr>
              <w:pStyle w:val="title-article-norm"/>
              <w:rPr>
                <w:sz w:val="18"/>
                <w:szCs w:val="18"/>
                <w:lang w:val="sr-Cyrl-RS"/>
              </w:rPr>
            </w:pPr>
            <w:r>
              <w:rPr>
                <w:sz w:val="18"/>
                <w:szCs w:val="18"/>
                <w:lang w:val="sr-Cyrl-RS"/>
              </w:rPr>
              <w:t>20.2.</w:t>
            </w:r>
          </w:p>
        </w:tc>
        <w:tc>
          <w:tcPr>
            <w:tcW w:w="1159" w:type="pct"/>
            <w:shd w:val="clear" w:color="auto" w:fill="auto"/>
          </w:tcPr>
          <w:p w14:paraId="0A110A2E" w14:textId="77777777" w:rsidR="00137F7D" w:rsidRPr="004510D6" w:rsidRDefault="00137F7D" w:rsidP="00137F7D">
            <w:pPr>
              <w:jc w:val="both"/>
              <w:rPr>
                <w:sz w:val="18"/>
                <w:szCs w:val="18"/>
                <w:lang w:val="en-US"/>
              </w:rPr>
            </w:pPr>
            <w:r w:rsidRPr="004510D6">
              <w:rPr>
                <w:rFonts w:hint="eastAsia"/>
                <w:sz w:val="18"/>
                <w:szCs w:val="18"/>
                <w:lang w:val="en-US"/>
              </w:rPr>
              <w:t xml:space="preserve">2.  Member States shall provided that seed of other vegetable species may not be placed on the market unless it has been officially certified as </w:t>
            </w:r>
            <w:r w:rsidRPr="004510D6">
              <w:rPr>
                <w:rFonts w:hint="eastAsia"/>
                <w:sz w:val="18"/>
                <w:szCs w:val="18"/>
                <w:lang w:val="en-US"/>
              </w:rPr>
              <w:t>‘</w:t>
            </w:r>
            <w:r w:rsidRPr="004510D6">
              <w:rPr>
                <w:rFonts w:hint="eastAsia"/>
                <w:sz w:val="18"/>
                <w:szCs w:val="18"/>
                <w:lang w:val="en-US"/>
              </w:rPr>
              <w:t>basic seed</w:t>
            </w:r>
            <w:r w:rsidRPr="004510D6">
              <w:rPr>
                <w:rFonts w:hint="eastAsia"/>
                <w:sz w:val="18"/>
                <w:szCs w:val="18"/>
                <w:lang w:val="en-US"/>
              </w:rPr>
              <w:t>’</w:t>
            </w:r>
            <w:r w:rsidRPr="004510D6">
              <w:rPr>
                <w:rFonts w:hint="eastAsia"/>
                <w:sz w:val="18"/>
                <w:szCs w:val="18"/>
                <w:lang w:val="en-US"/>
              </w:rPr>
              <w:t xml:space="preserve"> or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 or is standard seed.</w:t>
            </w:r>
          </w:p>
        </w:tc>
        <w:tc>
          <w:tcPr>
            <w:tcW w:w="324" w:type="pct"/>
            <w:shd w:val="clear" w:color="auto" w:fill="FFFFFF" w:themeFill="background1"/>
          </w:tcPr>
          <w:p w14:paraId="4AC02DD3" w14:textId="02E9249B" w:rsidR="00137F7D" w:rsidRPr="004510D6" w:rsidRDefault="00137F7D" w:rsidP="00137F7D">
            <w:pPr>
              <w:jc w:val="both"/>
              <w:rPr>
                <w:rFonts w:eastAsia="MS Mincho"/>
                <w:sz w:val="18"/>
                <w:szCs w:val="18"/>
                <w:lang w:val="en-US"/>
              </w:rPr>
            </w:pPr>
            <w:r>
              <w:rPr>
                <w:rFonts w:eastAsia="MS Mincho"/>
                <w:sz w:val="18"/>
                <w:szCs w:val="18"/>
                <w:lang w:val="sr-Cyrl-RS"/>
              </w:rPr>
              <w:t>44.3.</w:t>
            </w:r>
          </w:p>
        </w:tc>
        <w:tc>
          <w:tcPr>
            <w:tcW w:w="1170" w:type="pct"/>
            <w:shd w:val="clear" w:color="auto" w:fill="FFFFFF" w:themeFill="background1"/>
          </w:tcPr>
          <w:p w14:paraId="452DF5B9" w14:textId="77777777" w:rsidR="00137F7D" w:rsidRPr="009C51B7" w:rsidRDefault="00137F7D" w:rsidP="00137F7D">
            <w:pPr>
              <w:jc w:val="both"/>
              <w:rPr>
                <w:bCs/>
                <w:sz w:val="18"/>
                <w:szCs w:val="18"/>
                <w:lang w:val="en-GB"/>
              </w:rPr>
            </w:pPr>
            <w:r w:rsidRPr="009C51B7">
              <w:rPr>
                <w:bCs/>
                <w:sz w:val="18"/>
                <w:szCs w:val="18"/>
                <w:lang w:val="en-GB"/>
              </w:rPr>
              <w:t>На тржиште се може ставити семе:</w:t>
            </w:r>
          </w:p>
          <w:p w14:paraId="0EC42D16" w14:textId="0F388285" w:rsidR="00137F7D" w:rsidRPr="004510D6" w:rsidRDefault="00137F7D" w:rsidP="00137F7D">
            <w:pPr>
              <w:jc w:val="both"/>
              <w:rPr>
                <w:sz w:val="18"/>
                <w:szCs w:val="18"/>
                <w:lang w:val="en-US"/>
              </w:rPr>
            </w:pPr>
            <w:r w:rsidRPr="009C51B7">
              <w:rPr>
                <w:bCs/>
                <w:sz w:val="18"/>
                <w:szCs w:val="18"/>
                <w:lang w:val="en-GB"/>
              </w:rPr>
              <w:t>1) које прати сертификат о семену;</w:t>
            </w:r>
          </w:p>
        </w:tc>
        <w:tc>
          <w:tcPr>
            <w:tcW w:w="416" w:type="pct"/>
            <w:shd w:val="clear" w:color="auto" w:fill="FFFFFF" w:themeFill="background1"/>
          </w:tcPr>
          <w:p w14:paraId="17025001" w14:textId="7697542D" w:rsidR="00137F7D" w:rsidRPr="004510D6" w:rsidRDefault="00137F7D" w:rsidP="00137F7D">
            <w:pPr>
              <w:jc w:val="center"/>
              <w:rPr>
                <w:rFonts w:eastAsia="MS Mincho"/>
                <w:b/>
                <w:bCs/>
                <w:sz w:val="18"/>
                <w:szCs w:val="18"/>
                <w:lang w:val="en-US"/>
              </w:rPr>
            </w:pPr>
            <w:r>
              <w:rPr>
                <w:rFonts w:eastAsia="MS Mincho"/>
                <w:b/>
                <w:bCs/>
                <w:sz w:val="18"/>
                <w:szCs w:val="18"/>
                <w:lang w:val="sr-Cyrl-RS"/>
              </w:rPr>
              <w:t>ПУ</w:t>
            </w:r>
          </w:p>
        </w:tc>
        <w:tc>
          <w:tcPr>
            <w:tcW w:w="844" w:type="pct"/>
          </w:tcPr>
          <w:p w14:paraId="63CE80E0" w14:textId="77777777" w:rsidR="00137F7D" w:rsidRPr="004510D6" w:rsidRDefault="00137F7D" w:rsidP="00137F7D">
            <w:pPr>
              <w:jc w:val="both"/>
              <w:rPr>
                <w:rFonts w:eastAsia="MS Mincho"/>
                <w:sz w:val="18"/>
                <w:szCs w:val="18"/>
                <w:lang w:val="en-US"/>
              </w:rPr>
            </w:pPr>
          </w:p>
        </w:tc>
        <w:tc>
          <w:tcPr>
            <w:tcW w:w="717" w:type="pct"/>
            <w:shd w:val="clear" w:color="auto" w:fill="auto"/>
          </w:tcPr>
          <w:p w14:paraId="4EC3F3E1" w14:textId="621BE935" w:rsidR="00137F7D" w:rsidRPr="004510D6" w:rsidRDefault="00137F7D" w:rsidP="00137F7D">
            <w:pPr>
              <w:jc w:val="both"/>
              <w:rPr>
                <w:rFonts w:eastAsia="MS Mincho"/>
                <w:sz w:val="18"/>
                <w:szCs w:val="18"/>
                <w:lang w:val="en-US"/>
              </w:rPr>
            </w:pPr>
          </w:p>
        </w:tc>
      </w:tr>
      <w:tr w:rsidR="00137F7D" w:rsidRPr="004510D6" w14:paraId="77E422BF" w14:textId="77777777" w:rsidTr="009C51B7">
        <w:tc>
          <w:tcPr>
            <w:tcW w:w="370" w:type="pct"/>
            <w:shd w:val="clear" w:color="auto" w:fill="auto"/>
          </w:tcPr>
          <w:p w14:paraId="348F4F08" w14:textId="38488107" w:rsidR="00137F7D" w:rsidRPr="009C51B7" w:rsidRDefault="00137F7D" w:rsidP="00137F7D">
            <w:pPr>
              <w:pStyle w:val="title-article-norm"/>
              <w:rPr>
                <w:sz w:val="18"/>
                <w:szCs w:val="18"/>
                <w:lang w:val="sr-Cyrl-RS"/>
              </w:rPr>
            </w:pPr>
            <w:r>
              <w:rPr>
                <w:sz w:val="18"/>
                <w:szCs w:val="18"/>
                <w:lang w:val="sr-Cyrl-RS"/>
              </w:rPr>
              <w:t>20.3.</w:t>
            </w:r>
          </w:p>
        </w:tc>
        <w:tc>
          <w:tcPr>
            <w:tcW w:w="1159" w:type="pct"/>
            <w:shd w:val="clear" w:color="auto" w:fill="auto"/>
          </w:tcPr>
          <w:p w14:paraId="78D7BFF8" w14:textId="77777777" w:rsidR="00137F7D" w:rsidRPr="004510D6" w:rsidRDefault="00137F7D" w:rsidP="00137F7D">
            <w:pPr>
              <w:jc w:val="both"/>
              <w:rPr>
                <w:sz w:val="18"/>
                <w:szCs w:val="18"/>
                <w:lang w:val="en-US"/>
              </w:rPr>
            </w:pPr>
            <w:r w:rsidRPr="004510D6">
              <w:rPr>
                <w:rFonts w:hint="eastAsia"/>
                <w:sz w:val="18"/>
                <w:szCs w:val="18"/>
                <w:lang w:val="en-US"/>
              </w:rPr>
              <w:t xml:space="preserve">3.  It may, however, under the procedure referred to in Article 46(2) be provided that after specified dates seed of certain vegetable species may not be placed on the market unless it has been officially certified as </w:t>
            </w:r>
            <w:r w:rsidRPr="004510D6">
              <w:rPr>
                <w:rFonts w:hint="eastAsia"/>
                <w:sz w:val="18"/>
                <w:szCs w:val="18"/>
                <w:lang w:val="en-US"/>
              </w:rPr>
              <w:t>‘</w:t>
            </w:r>
            <w:r w:rsidRPr="004510D6">
              <w:rPr>
                <w:rFonts w:hint="eastAsia"/>
                <w:sz w:val="18"/>
                <w:szCs w:val="18"/>
                <w:lang w:val="en-US"/>
              </w:rPr>
              <w:t>basic seed</w:t>
            </w:r>
            <w:r w:rsidRPr="004510D6">
              <w:rPr>
                <w:rFonts w:hint="eastAsia"/>
                <w:sz w:val="18"/>
                <w:szCs w:val="18"/>
                <w:lang w:val="en-US"/>
              </w:rPr>
              <w:t>’</w:t>
            </w:r>
            <w:r w:rsidRPr="004510D6">
              <w:rPr>
                <w:rFonts w:hint="eastAsia"/>
                <w:sz w:val="18"/>
                <w:szCs w:val="18"/>
                <w:lang w:val="en-US"/>
              </w:rPr>
              <w:t xml:space="preserve"> or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w:t>
            </w:r>
          </w:p>
        </w:tc>
        <w:tc>
          <w:tcPr>
            <w:tcW w:w="324" w:type="pct"/>
            <w:shd w:val="clear" w:color="auto" w:fill="FFFFFF" w:themeFill="background1"/>
          </w:tcPr>
          <w:p w14:paraId="07EC73AD" w14:textId="5E155279" w:rsidR="00137F7D" w:rsidRPr="004510D6" w:rsidRDefault="00137F7D" w:rsidP="00137F7D">
            <w:pPr>
              <w:jc w:val="both"/>
              <w:rPr>
                <w:rFonts w:eastAsia="MS Mincho"/>
                <w:sz w:val="18"/>
                <w:szCs w:val="18"/>
                <w:lang w:val="en-US"/>
              </w:rPr>
            </w:pPr>
            <w:r>
              <w:rPr>
                <w:rFonts w:eastAsia="MS Mincho"/>
                <w:sz w:val="18"/>
                <w:szCs w:val="18"/>
                <w:lang w:val="sr-Cyrl-RS"/>
              </w:rPr>
              <w:t>44.3.</w:t>
            </w:r>
          </w:p>
        </w:tc>
        <w:tc>
          <w:tcPr>
            <w:tcW w:w="1170" w:type="pct"/>
            <w:shd w:val="clear" w:color="auto" w:fill="FFFFFF" w:themeFill="background1"/>
          </w:tcPr>
          <w:p w14:paraId="7309D228" w14:textId="77777777" w:rsidR="00137F7D" w:rsidRPr="009C51B7" w:rsidRDefault="00137F7D" w:rsidP="00137F7D">
            <w:pPr>
              <w:jc w:val="both"/>
              <w:rPr>
                <w:bCs/>
                <w:sz w:val="18"/>
                <w:szCs w:val="18"/>
                <w:lang w:val="en-GB"/>
              </w:rPr>
            </w:pPr>
            <w:r w:rsidRPr="009C51B7">
              <w:rPr>
                <w:bCs/>
                <w:sz w:val="18"/>
                <w:szCs w:val="18"/>
                <w:lang w:val="en-GB"/>
              </w:rPr>
              <w:t>На тржиште се може ставити семе:</w:t>
            </w:r>
          </w:p>
          <w:p w14:paraId="5826A2A1" w14:textId="5AD03F71" w:rsidR="00137F7D" w:rsidRPr="004510D6" w:rsidRDefault="00137F7D" w:rsidP="00137F7D">
            <w:pPr>
              <w:jc w:val="both"/>
              <w:rPr>
                <w:sz w:val="18"/>
                <w:szCs w:val="18"/>
                <w:lang w:val="en-US"/>
              </w:rPr>
            </w:pPr>
            <w:r w:rsidRPr="009C51B7">
              <w:rPr>
                <w:bCs/>
                <w:sz w:val="18"/>
                <w:szCs w:val="18"/>
                <w:lang w:val="en-GB"/>
              </w:rPr>
              <w:t>1) које прати сертификат о семену;</w:t>
            </w:r>
          </w:p>
        </w:tc>
        <w:tc>
          <w:tcPr>
            <w:tcW w:w="416" w:type="pct"/>
            <w:shd w:val="clear" w:color="auto" w:fill="FFFFFF" w:themeFill="background1"/>
          </w:tcPr>
          <w:p w14:paraId="5D39D5C0" w14:textId="6F3C09E9" w:rsidR="00137F7D" w:rsidRPr="004510D6" w:rsidRDefault="00137F7D" w:rsidP="00137F7D">
            <w:pPr>
              <w:jc w:val="center"/>
              <w:rPr>
                <w:rFonts w:eastAsia="MS Mincho"/>
                <w:b/>
                <w:bCs/>
                <w:sz w:val="18"/>
                <w:szCs w:val="18"/>
                <w:lang w:val="en-US"/>
              </w:rPr>
            </w:pPr>
            <w:r>
              <w:rPr>
                <w:rFonts w:eastAsia="MS Mincho"/>
                <w:b/>
                <w:bCs/>
                <w:sz w:val="18"/>
                <w:szCs w:val="18"/>
                <w:lang w:val="sr-Cyrl-RS"/>
              </w:rPr>
              <w:t>ПУ</w:t>
            </w:r>
          </w:p>
        </w:tc>
        <w:tc>
          <w:tcPr>
            <w:tcW w:w="844" w:type="pct"/>
          </w:tcPr>
          <w:p w14:paraId="3330EF3A" w14:textId="77777777" w:rsidR="00137F7D" w:rsidRPr="004510D6" w:rsidRDefault="00137F7D" w:rsidP="00137F7D">
            <w:pPr>
              <w:jc w:val="both"/>
              <w:rPr>
                <w:rFonts w:eastAsia="MS Mincho"/>
                <w:sz w:val="18"/>
                <w:szCs w:val="18"/>
                <w:lang w:val="en-US"/>
              </w:rPr>
            </w:pPr>
          </w:p>
        </w:tc>
        <w:tc>
          <w:tcPr>
            <w:tcW w:w="717" w:type="pct"/>
            <w:shd w:val="clear" w:color="auto" w:fill="auto"/>
          </w:tcPr>
          <w:p w14:paraId="0ECA09BC" w14:textId="0432FD6D" w:rsidR="00137F7D" w:rsidRPr="004510D6" w:rsidRDefault="00137F7D" w:rsidP="00137F7D">
            <w:pPr>
              <w:jc w:val="both"/>
              <w:rPr>
                <w:rFonts w:eastAsia="MS Mincho"/>
                <w:sz w:val="18"/>
                <w:szCs w:val="18"/>
                <w:lang w:val="en-US"/>
              </w:rPr>
            </w:pPr>
          </w:p>
        </w:tc>
      </w:tr>
      <w:tr w:rsidR="00137F7D" w:rsidRPr="004510D6" w14:paraId="0DBF51A2" w14:textId="77777777" w:rsidTr="009C51B7">
        <w:tc>
          <w:tcPr>
            <w:tcW w:w="370" w:type="pct"/>
            <w:shd w:val="clear" w:color="auto" w:fill="auto"/>
          </w:tcPr>
          <w:p w14:paraId="0615F519" w14:textId="4B7EF0A9" w:rsidR="00137F7D" w:rsidRPr="009C51B7" w:rsidRDefault="00137F7D" w:rsidP="00137F7D">
            <w:pPr>
              <w:pStyle w:val="title-article-norm"/>
              <w:rPr>
                <w:sz w:val="18"/>
                <w:szCs w:val="18"/>
                <w:lang w:val="sr-Cyrl-RS"/>
              </w:rPr>
            </w:pPr>
            <w:r>
              <w:rPr>
                <w:sz w:val="18"/>
                <w:szCs w:val="18"/>
                <w:lang w:val="sr-Cyrl-RS"/>
              </w:rPr>
              <w:t>20.4.</w:t>
            </w:r>
          </w:p>
        </w:tc>
        <w:tc>
          <w:tcPr>
            <w:tcW w:w="1159" w:type="pct"/>
            <w:shd w:val="clear" w:color="auto" w:fill="auto"/>
          </w:tcPr>
          <w:p w14:paraId="13686F5D" w14:textId="77777777" w:rsidR="00137F7D" w:rsidRPr="004510D6" w:rsidRDefault="00137F7D" w:rsidP="00137F7D">
            <w:pPr>
              <w:jc w:val="both"/>
              <w:rPr>
                <w:sz w:val="18"/>
                <w:szCs w:val="18"/>
                <w:lang w:val="en-US"/>
              </w:rPr>
            </w:pPr>
            <w:r w:rsidRPr="004510D6">
              <w:rPr>
                <w:sz w:val="18"/>
                <w:szCs w:val="18"/>
                <w:lang w:val="en-US"/>
              </w:rPr>
              <w:t>.</w:t>
            </w:r>
            <w:r w:rsidRPr="004510D6">
              <w:rPr>
                <w:rFonts w:hint="eastAsia"/>
                <w:sz w:val="18"/>
                <w:szCs w:val="18"/>
                <w:lang w:val="en-US"/>
              </w:rPr>
              <w:t>4.  Member States shall ensure that official examinations of seeds are carried out in accordance with current international methods, in so far as such methods exist.</w:t>
            </w:r>
          </w:p>
        </w:tc>
        <w:tc>
          <w:tcPr>
            <w:tcW w:w="324" w:type="pct"/>
            <w:shd w:val="clear" w:color="auto" w:fill="FFFFFF" w:themeFill="background1"/>
          </w:tcPr>
          <w:p w14:paraId="28850DDD" w14:textId="24EA0C7F" w:rsidR="00137F7D" w:rsidRPr="004510D6" w:rsidRDefault="00137F7D" w:rsidP="00137F7D">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1371B147" w14:textId="6A6241C9" w:rsidR="00137F7D" w:rsidRPr="004510D6" w:rsidRDefault="00137F7D" w:rsidP="00137F7D">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0BAAAA0B" w14:textId="6DBE47EF" w:rsidR="00137F7D" w:rsidRPr="004510D6" w:rsidRDefault="00137F7D" w:rsidP="00137F7D">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46B3ECF2" w14:textId="37DA7D4F" w:rsidR="00137F7D" w:rsidRPr="004510D6" w:rsidRDefault="00137F7D" w:rsidP="00137F7D">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D4A12C8" w14:textId="5405FF50" w:rsidR="00137F7D" w:rsidRPr="004510D6" w:rsidRDefault="00137F7D" w:rsidP="00137F7D">
            <w:pPr>
              <w:jc w:val="both"/>
              <w:rPr>
                <w:rFonts w:eastAsia="MS Mincho"/>
                <w:sz w:val="18"/>
                <w:szCs w:val="18"/>
                <w:lang w:val="en-US"/>
              </w:rPr>
            </w:pPr>
          </w:p>
        </w:tc>
      </w:tr>
      <w:tr w:rsidR="00137F7D" w:rsidRPr="004510D6" w14:paraId="6684A5BD" w14:textId="77777777" w:rsidTr="009C51B7">
        <w:tc>
          <w:tcPr>
            <w:tcW w:w="370" w:type="pct"/>
            <w:shd w:val="clear" w:color="auto" w:fill="auto"/>
          </w:tcPr>
          <w:p w14:paraId="4FE51742" w14:textId="551E124A" w:rsidR="00137F7D" w:rsidRPr="009C51B7" w:rsidRDefault="00137F7D" w:rsidP="00137F7D">
            <w:pPr>
              <w:pStyle w:val="title-article-norm"/>
              <w:rPr>
                <w:sz w:val="18"/>
                <w:szCs w:val="18"/>
                <w:lang w:val="sr-Cyrl-RS"/>
              </w:rPr>
            </w:pPr>
            <w:r>
              <w:rPr>
                <w:sz w:val="18"/>
                <w:szCs w:val="18"/>
                <w:lang w:val="sr-Cyrl-RS"/>
              </w:rPr>
              <w:t>21.</w:t>
            </w:r>
          </w:p>
        </w:tc>
        <w:tc>
          <w:tcPr>
            <w:tcW w:w="1159" w:type="pct"/>
            <w:shd w:val="clear" w:color="auto" w:fill="auto"/>
          </w:tcPr>
          <w:p w14:paraId="22BA0FE7" w14:textId="77777777" w:rsidR="00137F7D" w:rsidRPr="004510D6" w:rsidRDefault="00137F7D" w:rsidP="00137F7D">
            <w:pPr>
              <w:jc w:val="both"/>
              <w:rPr>
                <w:sz w:val="18"/>
                <w:szCs w:val="18"/>
                <w:lang w:val="en-US"/>
              </w:rPr>
            </w:pPr>
            <w:r w:rsidRPr="004510D6">
              <w:rPr>
                <w:rFonts w:hint="eastAsia"/>
                <w:sz w:val="18"/>
                <w:szCs w:val="18"/>
                <w:lang w:val="en-US"/>
              </w:rPr>
              <w:t>Notwithstanding Article 20(1) and (2), Member States shall provide that:</w:t>
            </w:r>
          </w:p>
          <w:p w14:paraId="5700CAFC" w14:textId="77777777" w:rsidR="00137F7D" w:rsidRPr="004510D6" w:rsidRDefault="00137F7D" w:rsidP="00137F7D">
            <w:pPr>
              <w:jc w:val="both"/>
              <w:rPr>
                <w:sz w:val="18"/>
                <w:szCs w:val="18"/>
                <w:lang w:val="en-US"/>
              </w:rPr>
            </w:pPr>
            <w:r w:rsidRPr="004510D6">
              <w:rPr>
                <w:rFonts w:hint="eastAsia"/>
                <w:sz w:val="18"/>
                <w:szCs w:val="18"/>
                <w:lang w:val="en-US"/>
              </w:rPr>
              <w:t>—</w:t>
            </w:r>
            <w:r w:rsidRPr="004510D6">
              <w:rPr>
                <w:rFonts w:hint="eastAsia"/>
                <w:sz w:val="18"/>
                <w:szCs w:val="18"/>
                <w:lang w:val="en-US"/>
              </w:rPr>
              <w:t> bred seed of generations prior to basic seed, and</w:t>
            </w:r>
          </w:p>
          <w:p w14:paraId="54781CFB" w14:textId="77777777" w:rsidR="00137F7D" w:rsidRPr="004510D6" w:rsidRDefault="00137F7D" w:rsidP="00137F7D">
            <w:pPr>
              <w:jc w:val="both"/>
              <w:rPr>
                <w:sz w:val="18"/>
                <w:szCs w:val="18"/>
                <w:lang w:val="en-US"/>
              </w:rPr>
            </w:pPr>
            <w:r w:rsidRPr="004510D6">
              <w:rPr>
                <w:rFonts w:hint="eastAsia"/>
                <w:sz w:val="18"/>
                <w:szCs w:val="18"/>
                <w:lang w:val="en-US"/>
              </w:rPr>
              <w:t>—</w:t>
            </w:r>
            <w:r w:rsidRPr="004510D6">
              <w:rPr>
                <w:rFonts w:hint="eastAsia"/>
                <w:sz w:val="18"/>
                <w:szCs w:val="18"/>
                <w:lang w:val="en-US"/>
              </w:rPr>
              <w:t> seed as grown, marketed for processing, provided that the identity of the seed is ensured,</w:t>
            </w:r>
          </w:p>
          <w:p w14:paraId="1EFCB78E" w14:textId="77777777" w:rsidR="00137F7D" w:rsidRPr="004510D6" w:rsidRDefault="00137F7D" w:rsidP="00137F7D">
            <w:pPr>
              <w:jc w:val="both"/>
              <w:rPr>
                <w:sz w:val="18"/>
                <w:szCs w:val="18"/>
                <w:lang w:val="en-US"/>
              </w:rPr>
            </w:pPr>
            <w:r w:rsidRPr="004510D6">
              <w:rPr>
                <w:rFonts w:hint="eastAsia"/>
                <w:sz w:val="18"/>
                <w:szCs w:val="18"/>
                <w:lang w:val="en-US"/>
              </w:rPr>
              <w:t>may be placed on the market.</w:t>
            </w:r>
          </w:p>
        </w:tc>
        <w:tc>
          <w:tcPr>
            <w:tcW w:w="324" w:type="pct"/>
            <w:shd w:val="clear" w:color="auto" w:fill="FFFFFF" w:themeFill="background1"/>
          </w:tcPr>
          <w:p w14:paraId="601A8B6A" w14:textId="0458207A" w:rsidR="00137F7D" w:rsidRPr="004510D6" w:rsidRDefault="00137F7D" w:rsidP="00137F7D">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756350A0" w14:textId="67C4AFAD" w:rsidR="00137F7D" w:rsidRPr="004510D6" w:rsidRDefault="00137F7D" w:rsidP="00137F7D">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7E18F246" w14:textId="7B9D2B73" w:rsidR="00137F7D" w:rsidRPr="004510D6" w:rsidRDefault="00137F7D" w:rsidP="00137F7D">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666A62E" w14:textId="5798C519" w:rsidR="00137F7D" w:rsidRPr="004510D6" w:rsidRDefault="00137F7D" w:rsidP="00137F7D">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E1353DA" w14:textId="1ACE46B2" w:rsidR="00137F7D" w:rsidRPr="004510D6" w:rsidRDefault="00137F7D" w:rsidP="00137F7D">
            <w:pPr>
              <w:jc w:val="both"/>
              <w:rPr>
                <w:rFonts w:eastAsia="MS Mincho"/>
                <w:sz w:val="18"/>
                <w:szCs w:val="18"/>
                <w:lang w:val="en-US"/>
              </w:rPr>
            </w:pPr>
          </w:p>
        </w:tc>
      </w:tr>
      <w:tr w:rsidR="00137F7D" w:rsidRPr="004510D6" w14:paraId="7EB4BA34" w14:textId="77777777" w:rsidTr="009C51B7">
        <w:tc>
          <w:tcPr>
            <w:tcW w:w="370" w:type="pct"/>
            <w:shd w:val="clear" w:color="auto" w:fill="auto"/>
          </w:tcPr>
          <w:p w14:paraId="40482711" w14:textId="3A4869EF" w:rsidR="00137F7D" w:rsidRPr="009C51B7" w:rsidRDefault="00137F7D" w:rsidP="00137F7D">
            <w:pPr>
              <w:pStyle w:val="title-article-norm"/>
              <w:rPr>
                <w:sz w:val="18"/>
                <w:szCs w:val="18"/>
                <w:lang w:val="sr-Cyrl-RS"/>
              </w:rPr>
            </w:pPr>
            <w:r>
              <w:rPr>
                <w:sz w:val="18"/>
                <w:szCs w:val="18"/>
                <w:lang w:val="sr-Cyrl-RS"/>
              </w:rPr>
              <w:t>22.</w:t>
            </w:r>
          </w:p>
        </w:tc>
        <w:tc>
          <w:tcPr>
            <w:tcW w:w="1159" w:type="pct"/>
            <w:shd w:val="clear" w:color="auto" w:fill="auto"/>
          </w:tcPr>
          <w:p w14:paraId="2B0F9523" w14:textId="77777777" w:rsidR="00137F7D" w:rsidRPr="004510D6" w:rsidRDefault="00137F7D" w:rsidP="00137F7D">
            <w:pPr>
              <w:jc w:val="both"/>
              <w:rPr>
                <w:sz w:val="18"/>
                <w:szCs w:val="18"/>
                <w:lang w:val="en-US"/>
              </w:rPr>
            </w:pPr>
            <w:r w:rsidRPr="004510D6">
              <w:rPr>
                <w:rFonts w:hint="eastAsia"/>
                <w:sz w:val="18"/>
                <w:szCs w:val="18"/>
                <w:lang w:val="en-US"/>
              </w:rPr>
              <w:t xml:space="preserve">Member States may, however, by way of derogation from the provisions of Article </w:t>
            </w:r>
            <w:r w:rsidRPr="004510D6">
              <w:rPr>
                <w:rFonts w:hint="eastAsia"/>
                <w:sz w:val="18"/>
                <w:szCs w:val="18"/>
                <w:lang w:val="en-US"/>
              </w:rPr>
              <w:lastRenderedPageBreak/>
              <w:t>20:</w:t>
            </w:r>
          </w:p>
        </w:tc>
        <w:tc>
          <w:tcPr>
            <w:tcW w:w="324" w:type="pct"/>
            <w:shd w:val="clear" w:color="auto" w:fill="FFFFFF" w:themeFill="background1"/>
          </w:tcPr>
          <w:p w14:paraId="0FD93104" w14:textId="6AB46527" w:rsidR="00137F7D" w:rsidRPr="004510D6" w:rsidRDefault="00137F7D" w:rsidP="00137F7D">
            <w:pPr>
              <w:jc w:val="both"/>
              <w:rPr>
                <w:rFonts w:eastAsia="MS Mincho"/>
                <w:sz w:val="18"/>
                <w:szCs w:val="18"/>
                <w:lang w:val="en-US"/>
              </w:rPr>
            </w:pPr>
            <w:r>
              <w:rPr>
                <w:rFonts w:eastAsia="MS Mincho"/>
                <w:sz w:val="18"/>
                <w:szCs w:val="18"/>
                <w:lang w:val="sr-Cyrl-RS"/>
              </w:rPr>
              <w:lastRenderedPageBreak/>
              <w:t>33</w:t>
            </w:r>
          </w:p>
        </w:tc>
        <w:tc>
          <w:tcPr>
            <w:tcW w:w="1170" w:type="pct"/>
            <w:shd w:val="clear" w:color="auto" w:fill="FFFFFF" w:themeFill="background1"/>
          </w:tcPr>
          <w:p w14:paraId="0A2D01BF" w14:textId="77777777" w:rsidR="00137F7D" w:rsidRPr="009A7F02" w:rsidRDefault="00137F7D" w:rsidP="00137F7D">
            <w:pPr>
              <w:jc w:val="both"/>
              <w:rPr>
                <w:sz w:val="18"/>
                <w:szCs w:val="18"/>
                <w:lang w:val="en-US"/>
              </w:rPr>
            </w:pPr>
            <w:r w:rsidRPr="009A7F02">
              <w:rPr>
                <w:sz w:val="18"/>
                <w:szCs w:val="18"/>
                <w:lang w:val="en-US"/>
              </w:rPr>
              <w:t xml:space="preserve">Изузетно од члана 32. овог закона услед привремених потешкоћа у снабдевању </w:t>
            </w:r>
            <w:r w:rsidRPr="009A7F02">
              <w:rPr>
                <w:sz w:val="18"/>
                <w:szCs w:val="18"/>
                <w:lang w:val="en-US"/>
              </w:rPr>
              <w:lastRenderedPageBreak/>
              <w:t>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42776BD5" w14:textId="7BA8A2D2" w:rsidR="00137F7D" w:rsidRPr="004510D6" w:rsidRDefault="00137F7D" w:rsidP="00137F7D">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7A709441" w14:textId="0A23D16C" w:rsidR="00137F7D" w:rsidRPr="004510D6" w:rsidRDefault="00137F7D" w:rsidP="00137F7D">
            <w:pPr>
              <w:jc w:val="center"/>
              <w:rPr>
                <w:rFonts w:eastAsia="MS Mincho"/>
                <w:b/>
                <w:bCs/>
                <w:sz w:val="18"/>
                <w:szCs w:val="18"/>
                <w:lang w:val="en-US"/>
              </w:rPr>
            </w:pPr>
            <w:r>
              <w:rPr>
                <w:rFonts w:eastAsia="MS Mincho"/>
                <w:b/>
                <w:bCs/>
                <w:sz w:val="18"/>
                <w:szCs w:val="18"/>
                <w:lang w:val="sr-Cyrl-RS"/>
              </w:rPr>
              <w:lastRenderedPageBreak/>
              <w:t>ПУ</w:t>
            </w:r>
          </w:p>
        </w:tc>
        <w:tc>
          <w:tcPr>
            <w:tcW w:w="844" w:type="pct"/>
          </w:tcPr>
          <w:p w14:paraId="2C039A22" w14:textId="77777777" w:rsidR="00137F7D" w:rsidRPr="004510D6" w:rsidRDefault="00137F7D" w:rsidP="00137F7D">
            <w:pPr>
              <w:jc w:val="both"/>
              <w:rPr>
                <w:rFonts w:eastAsia="MS Mincho"/>
                <w:sz w:val="18"/>
                <w:szCs w:val="18"/>
                <w:lang w:val="en-US"/>
              </w:rPr>
            </w:pPr>
          </w:p>
        </w:tc>
        <w:tc>
          <w:tcPr>
            <w:tcW w:w="717" w:type="pct"/>
            <w:shd w:val="clear" w:color="auto" w:fill="auto"/>
          </w:tcPr>
          <w:p w14:paraId="4BF48590" w14:textId="2286E4C8" w:rsidR="00137F7D" w:rsidRPr="004510D6" w:rsidRDefault="00137F7D" w:rsidP="00137F7D">
            <w:pPr>
              <w:jc w:val="both"/>
              <w:rPr>
                <w:rFonts w:eastAsia="MS Mincho"/>
                <w:sz w:val="18"/>
                <w:szCs w:val="18"/>
                <w:lang w:val="en-US"/>
              </w:rPr>
            </w:pPr>
          </w:p>
        </w:tc>
      </w:tr>
      <w:tr w:rsidR="00137F7D" w:rsidRPr="004510D6" w14:paraId="4D01E833" w14:textId="77777777" w:rsidTr="009C51B7">
        <w:tc>
          <w:tcPr>
            <w:tcW w:w="370" w:type="pct"/>
            <w:shd w:val="clear" w:color="auto" w:fill="auto"/>
          </w:tcPr>
          <w:p w14:paraId="7658555F" w14:textId="758E71CD" w:rsidR="00137F7D" w:rsidRPr="009C51B7" w:rsidRDefault="00137F7D" w:rsidP="00137F7D">
            <w:pPr>
              <w:pStyle w:val="title-article-norm"/>
              <w:rPr>
                <w:sz w:val="18"/>
                <w:szCs w:val="18"/>
                <w:lang w:val="sr-Cyrl-RS"/>
              </w:rPr>
            </w:pPr>
            <w:r>
              <w:rPr>
                <w:sz w:val="18"/>
                <w:szCs w:val="18"/>
                <w:lang w:val="sr-Cyrl-RS"/>
              </w:rPr>
              <w:t>22а.</w:t>
            </w:r>
          </w:p>
        </w:tc>
        <w:tc>
          <w:tcPr>
            <w:tcW w:w="1159" w:type="pct"/>
            <w:shd w:val="clear" w:color="auto" w:fill="auto"/>
          </w:tcPr>
          <w:p w14:paraId="35D020B6" w14:textId="77777777" w:rsidR="00137F7D" w:rsidRPr="004510D6" w:rsidRDefault="00137F7D" w:rsidP="00137F7D">
            <w:pPr>
              <w:jc w:val="both"/>
              <w:rPr>
                <w:sz w:val="18"/>
                <w:szCs w:val="18"/>
                <w:lang w:val="en-US"/>
              </w:rPr>
            </w:pPr>
            <w:r w:rsidRPr="004510D6">
              <w:rPr>
                <w:rFonts w:hint="eastAsia"/>
                <w:sz w:val="18"/>
                <w:szCs w:val="18"/>
                <w:lang w:val="en-US"/>
              </w:rPr>
              <w:t>(a) authorise the official certification and marketing of basic seed which does not satisfy the conditions laid down in Annex II in respect of germination. In this case, all necessary measures shall be taken to ensure that the supplier guarantees a specific germination which he shall state for marketing purposes on a particular label bearing his name and address and the reference number of the seed lot;</w:t>
            </w:r>
          </w:p>
        </w:tc>
        <w:tc>
          <w:tcPr>
            <w:tcW w:w="324" w:type="pct"/>
            <w:shd w:val="clear" w:color="auto" w:fill="FFFFFF" w:themeFill="background1"/>
          </w:tcPr>
          <w:p w14:paraId="0C83C20F" w14:textId="149B6AEC" w:rsidR="00137F7D" w:rsidRPr="004510D6" w:rsidRDefault="00137F7D" w:rsidP="00137F7D">
            <w:pPr>
              <w:jc w:val="both"/>
              <w:rPr>
                <w:rFonts w:eastAsia="MS Mincho"/>
                <w:sz w:val="18"/>
                <w:szCs w:val="18"/>
                <w:lang w:val="en-US"/>
              </w:rPr>
            </w:pPr>
            <w:r>
              <w:rPr>
                <w:rFonts w:eastAsia="MS Mincho"/>
                <w:sz w:val="18"/>
                <w:szCs w:val="18"/>
                <w:lang w:val="sr-Cyrl-RS"/>
              </w:rPr>
              <w:t>33</w:t>
            </w:r>
          </w:p>
        </w:tc>
        <w:tc>
          <w:tcPr>
            <w:tcW w:w="1170" w:type="pct"/>
            <w:shd w:val="clear" w:color="auto" w:fill="FFFFFF" w:themeFill="background1"/>
          </w:tcPr>
          <w:p w14:paraId="1FE629F4" w14:textId="77777777" w:rsidR="00137F7D" w:rsidRPr="009A7F02" w:rsidRDefault="00137F7D" w:rsidP="00137F7D">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7E7CBA2C" w14:textId="5BE444EA" w:rsidR="00137F7D" w:rsidRPr="004510D6" w:rsidRDefault="00137F7D" w:rsidP="00137F7D">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11FF2911" w14:textId="01C170DE" w:rsidR="00137F7D" w:rsidRPr="004510D6" w:rsidRDefault="00137F7D" w:rsidP="00137F7D">
            <w:pPr>
              <w:jc w:val="center"/>
              <w:rPr>
                <w:rFonts w:eastAsia="MS Mincho"/>
                <w:b/>
                <w:bCs/>
                <w:sz w:val="18"/>
                <w:szCs w:val="18"/>
                <w:lang w:val="en-US"/>
              </w:rPr>
            </w:pPr>
            <w:r>
              <w:rPr>
                <w:rFonts w:eastAsia="MS Mincho"/>
                <w:b/>
                <w:bCs/>
                <w:sz w:val="18"/>
                <w:szCs w:val="18"/>
                <w:lang w:val="sr-Cyrl-RS"/>
              </w:rPr>
              <w:t>ПУ</w:t>
            </w:r>
          </w:p>
        </w:tc>
        <w:tc>
          <w:tcPr>
            <w:tcW w:w="844" w:type="pct"/>
          </w:tcPr>
          <w:p w14:paraId="36FCC9A1" w14:textId="77777777" w:rsidR="00137F7D" w:rsidRPr="004510D6" w:rsidRDefault="00137F7D" w:rsidP="00137F7D">
            <w:pPr>
              <w:jc w:val="both"/>
              <w:rPr>
                <w:rFonts w:eastAsia="MS Mincho"/>
                <w:sz w:val="18"/>
                <w:szCs w:val="18"/>
                <w:lang w:val="en-US"/>
              </w:rPr>
            </w:pPr>
          </w:p>
        </w:tc>
        <w:tc>
          <w:tcPr>
            <w:tcW w:w="717" w:type="pct"/>
            <w:shd w:val="clear" w:color="auto" w:fill="auto"/>
          </w:tcPr>
          <w:p w14:paraId="04D7270E" w14:textId="213CDD26" w:rsidR="00137F7D" w:rsidRPr="004510D6" w:rsidRDefault="00137F7D" w:rsidP="00137F7D">
            <w:pPr>
              <w:jc w:val="both"/>
              <w:rPr>
                <w:rFonts w:eastAsia="MS Mincho"/>
                <w:sz w:val="18"/>
                <w:szCs w:val="18"/>
                <w:lang w:val="en-US"/>
              </w:rPr>
            </w:pPr>
          </w:p>
        </w:tc>
      </w:tr>
      <w:tr w:rsidR="00137F7D" w:rsidRPr="004510D6" w14:paraId="0A78A8AD" w14:textId="77777777" w:rsidTr="009C51B7">
        <w:tc>
          <w:tcPr>
            <w:tcW w:w="370" w:type="pct"/>
            <w:shd w:val="clear" w:color="auto" w:fill="auto"/>
          </w:tcPr>
          <w:p w14:paraId="5D35DB7F" w14:textId="155C1B17" w:rsidR="00137F7D" w:rsidRPr="009C51B7" w:rsidRDefault="008467A5" w:rsidP="008467A5">
            <w:pPr>
              <w:pStyle w:val="title-article-norm"/>
              <w:rPr>
                <w:sz w:val="18"/>
                <w:szCs w:val="18"/>
                <w:lang w:val="sr-Cyrl-RS"/>
              </w:rPr>
            </w:pPr>
            <w:r>
              <w:rPr>
                <w:sz w:val="18"/>
                <w:szCs w:val="18"/>
                <w:lang w:val="sr-Cyrl-RS"/>
              </w:rPr>
              <w:t>22</w:t>
            </w:r>
            <w:r>
              <w:rPr>
                <w:sz w:val="18"/>
                <w:szCs w:val="18"/>
              </w:rPr>
              <w:t>b</w:t>
            </w:r>
            <w:r w:rsidR="00137F7D">
              <w:rPr>
                <w:sz w:val="18"/>
                <w:szCs w:val="18"/>
                <w:lang w:val="sr-Cyrl-RS"/>
              </w:rPr>
              <w:t>.</w:t>
            </w:r>
          </w:p>
        </w:tc>
        <w:tc>
          <w:tcPr>
            <w:tcW w:w="1159" w:type="pct"/>
            <w:shd w:val="clear" w:color="auto" w:fill="auto"/>
          </w:tcPr>
          <w:p w14:paraId="76327159" w14:textId="77777777" w:rsidR="00137F7D" w:rsidRPr="004510D6" w:rsidRDefault="00137F7D" w:rsidP="00137F7D">
            <w:pPr>
              <w:jc w:val="both"/>
              <w:rPr>
                <w:sz w:val="18"/>
                <w:szCs w:val="18"/>
                <w:lang w:val="en-US"/>
              </w:rPr>
            </w:pPr>
            <w:r w:rsidRPr="004510D6">
              <w:rPr>
                <w:rFonts w:hint="eastAsia"/>
                <w:sz w:val="18"/>
                <w:szCs w:val="18"/>
                <w:lang w:val="en-US"/>
              </w:rPr>
              <w:t xml:space="preserve">(b) in order to make seed rapidly available, notwithstanding the fact that the official examination to control compliance with the conditions laid down in Annex II in respect of germination has not been concluded, authorise the official certification and marketing as far as the first buyer by way of trade of seed of the categories </w:t>
            </w:r>
            <w:r w:rsidRPr="004510D6">
              <w:rPr>
                <w:rFonts w:hint="eastAsia"/>
                <w:sz w:val="18"/>
                <w:szCs w:val="18"/>
                <w:lang w:val="en-US"/>
              </w:rPr>
              <w:t>‘</w:t>
            </w:r>
            <w:r w:rsidRPr="004510D6">
              <w:rPr>
                <w:rFonts w:hint="eastAsia"/>
                <w:sz w:val="18"/>
                <w:szCs w:val="18"/>
                <w:lang w:val="en-US"/>
              </w:rPr>
              <w:t>basic seed</w:t>
            </w:r>
            <w:r w:rsidRPr="004510D6">
              <w:rPr>
                <w:rFonts w:hint="eastAsia"/>
                <w:sz w:val="18"/>
                <w:szCs w:val="18"/>
                <w:lang w:val="en-US"/>
              </w:rPr>
              <w:t>’</w:t>
            </w:r>
            <w:r w:rsidRPr="004510D6">
              <w:rPr>
                <w:rFonts w:hint="eastAsia"/>
                <w:sz w:val="18"/>
                <w:szCs w:val="18"/>
                <w:lang w:val="en-US"/>
              </w:rPr>
              <w:t xml:space="preserve"> or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 Certification shall be granted only on presentation of a provisional analytical report on the seed and provided that the name and address of the first consignee are given; all necessary measures shall be taken to ensure that the supplier guarantees the germination ascertained at the provisional analysis; this germination shall be stated for marketing purposes on a special label bearing the name and address of the supplier and reference number of the lot.</w:t>
            </w:r>
          </w:p>
        </w:tc>
        <w:tc>
          <w:tcPr>
            <w:tcW w:w="324" w:type="pct"/>
            <w:shd w:val="clear" w:color="auto" w:fill="FFFFFF" w:themeFill="background1"/>
          </w:tcPr>
          <w:p w14:paraId="083357D9" w14:textId="0FFD1018" w:rsidR="00137F7D" w:rsidRPr="004510D6" w:rsidRDefault="00137F7D" w:rsidP="00137F7D">
            <w:pPr>
              <w:jc w:val="both"/>
              <w:rPr>
                <w:rFonts w:eastAsia="MS Mincho"/>
                <w:sz w:val="18"/>
                <w:szCs w:val="18"/>
                <w:lang w:val="en-US"/>
              </w:rPr>
            </w:pPr>
            <w:r>
              <w:rPr>
                <w:rFonts w:eastAsia="MS Mincho"/>
                <w:sz w:val="18"/>
                <w:szCs w:val="18"/>
                <w:lang w:val="sr-Cyrl-RS"/>
              </w:rPr>
              <w:t>33</w:t>
            </w:r>
          </w:p>
        </w:tc>
        <w:tc>
          <w:tcPr>
            <w:tcW w:w="1170" w:type="pct"/>
            <w:shd w:val="clear" w:color="auto" w:fill="FFFFFF" w:themeFill="background1"/>
          </w:tcPr>
          <w:p w14:paraId="2DA13DA6" w14:textId="77777777" w:rsidR="00137F7D" w:rsidRPr="009A7F02" w:rsidRDefault="00137F7D" w:rsidP="00137F7D">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73FB315D" w14:textId="1DC6CFAA" w:rsidR="00137F7D" w:rsidRPr="004510D6" w:rsidRDefault="00137F7D" w:rsidP="00137F7D">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06A1BF8A" w14:textId="3EC6AA5A" w:rsidR="00137F7D" w:rsidRPr="004510D6" w:rsidRDefault="00137F7D" w:rsidP="00137F7D">
            <w:pPr>
              <w:jc w:val="center"/>
              <w:rPr>
                <w:rFonts w:eastAsia="MS Mincho"/>
                <w:b/>
                <w:bCs/>
                <w:sz w:val="18"/>
                <w:szCs w:val="18"/>
                <w:lang w:val="en-US"/>
              </w:rPr>
            </w:pPr>
            <w:r>
              <w:rPr>
                <w:rFonts w:eastAsia="MS Mincho"/>
                <w:b/>
                <w:bCs/>
                <w:sz w:val="18"/>
                <w:szCs w:val="18"/>
                <w:lang w:val="sr-Cyrl-RS"/>
              </w:rPr>
              <w:t>ПУ</w:t>
            </w:r>
          </w:p>
        </w:tc>
        <w:tc>
          <w:tcPr>
            <w:tcW w:w="844" w:type="pct"/>
          </w:tcPr>
          <w:p w14:paraId="3901857F" w14:textId="77777777" w:rsidR="00137F7D" w:rsidRPr="004510D6" w:rsidRDefault="00137F7D" w:rsidP="00137F7D">
            <w:pPr>
              <w:jc w:val="both"/>
              <w:rPr>
                <w:rFonts w:eastAsia="MS Mincho"/>
                <w:sz w:val="18"/>
                <w:szCs w:val="18"/>
                <w:lang w:val="en-US"/>
              </w:rPr>
            </w:pPr>
          </w:p>
        </w:tc>
        <w:tc>
          <w:tcPr>
            <w:tcW w:w="717" w:type="pct"/>
            <w:shd w:val="clear" w:color="auto" w:fill="auto"/>
          </w:tcPr>
          <w:p w14:paraId="063DC344" w14:textId="1AD002A0" w:rsidR="00137F7D" w:rsidRPr="004510D6" w:rsidRDefault="00137F7D" w:rsidP="00137F7D">
            <w:pPr>
              <w:jc w:val="both"/>
              <w:rPr>
                <w:rFonts w:eastAsia="MS Mincho"/>
                <w:sz w:val="18"/>
                <w:szCs w:val="18"/>
                <w:lang w:val="en-US"/>
              </w:rPr>
            </w:pPr>
          </w:p>
        </w:tc>
      </w:tr>
      <w:tr w:rsidR="000D2A46" w:rsidRPr="004510D6" w14:paraId="0543945E" w14:textId="77777777" w:rsidTr="00C0526A">
        <w:tc>
          <w:tcPr>
            <w:tcW w:w="370" w:type="pct"/>
            <w:shd w:val="clear" w:color="auto" w:fill="auto"/>
          </w:tcPr>
          <w:p w14:paraId="51EBA553" w14:textId="62F96F65" w:rsidR="000D2A46" w:rsidRPr="009C51B7" w:rsidRDefault="000D2A46" w:rsidP="000D2A46">
            <w:pPr>
              <w:pStyle w:val="title-article-norm"/>
              <w:rPr>
                <w:sz w:val="18"/>
                <w:szCs w:val="18"/>
                <w:lang w:val="sr-Cyrl-RS"/>
              </w:rPr>
            </w:pPr>
            <w:r>
              <w:rPr>
                <w:sz w:val="18"/>
                <w:szCs w:val="18"/>
                <w:lang w:val="sr-Cyrl-RS"/>
              </w:rPr>
              <w:t>22.</w:t>
            </w:r>
          </w:p>
        </w:tc>
        <w:tc>
          <w:tcPr>
            <w:tcW w:w="1159" w:type="pct"/>
            <w:shd w:val="clear" w:color="auto" w:fill="auto"/>
          </w:tcPr>
          <w:p w14:paraId="58324EFF" w14:textId="77777777" w:rsidR="000D2A46" w:rsidRPr="004510D6" w:rsidRDefault="000D2A46" w:rsidP="000D2A46">
            <w:pPr>
              <w:jc w:val="both"/>
              <w:rPr>
                <w:sz w:val="18"/>
                <w:szCs w:val="18"/>
                <w:lang w:val="en-US"/>
              </w:rPr>
            </w:pPr>
            <w:r w:rsidRPr="004510D6">
              <w:rPr>
                <w:rFonts w:hint="eastAsia"/>
                <w:sz w:val="18"/>
                <w:szCs w:val="18"/>
                <w:lang w:val="en-US"/>
              </w:rPr>
              <w:t>These provisions shall not apply to seed imported from third countries, save as otherwise provided in Article 36 in respect of multiplication outside the Community.</w:t>
            </w:r>
          </w:p>
          <w:p w14:paraId="1D0D716B" w14:textId="77777777" w:rsidR="000D2A46" w:rsidRPr="004510D6" w:rsidRDefault="000D2A46" w:rsidP="000D2A46">
            <w:pPr>
              <w:jc w:val="both"/>
              <w:rPr>
                <w:sz w:val="18"/>
                <w:szCs w:val="18"/>
                <w:lang w:val="en-US"/>
              </w:rPr>
            </w:pPr>
            <w:r w:rsidRPr="004510D6">
              <w:rPr>
                <w:rFonts w:hint="eastAsia"/>
                <w:sz w:val="18"/>
                <w:szCs w:val="18"/>
                <w:lang w:val="en-US"/>
              </w:rPr>
              <w:t xml:space="preserve">Member States making use of the derogation provided for in either subparagraph (a) or (b) shall assist each other administratively as regards </w:t>
            </w:r>
            <w:r w:rsidRPr="004510D6">
              <w:rPr>
                <w:rFonts w:hint="eastAsia"/>
                <w:sz w:val="18"/>
                <w:szCs w:val="18"/>
                <w:lang w:val="en-US"/>
              </w:rPr>
              <w:lastRenderedPageBreak/>
              <w:t>inspection.</w:t>
            </w:r>
          </w:p>
        </w:tc>
        <w:tc>
          <w:tcPr>
            <w:tcW w:w="324" w:type="pct"/>
            <w:shd w:val="clear" w:color="auto" w:fill="auto"/>
          </w:tcPr>
          <w:p w14:paraId="27C4D51D" w14:textId="77777777" w:rsidR="000D2A46" w:rsidRPr="004510D6" w:rsidRDefault="000D2A46" w:rsidP="000D2A46">
            <w:pPr>
              <w:jc w:val="both"/>
              <w:rPr>
                <w:rFonts w:eastAsia="MS Mincho"/>
                <w:sz w:val="18"/>
                <w:szCs w:val="18"/>
                <w:lang w:val="en-US"/>
              </w:rPr>
            </w:pPr>
          </w:p>
        </w:tc>
        <w:tc>
          <w:tcPr>
            <w:tcW w:w="1170" w:type="pct"/>
            <w:shd w:val="clear" w:color="auto" w:fill="auto"/>
          </w:tcPr>
          <w:p w14:paraId="453078B3" w14:textId="77777777" w:rsidR="000D2A46" w:rsidRPr="004510D6" w:rsidRDefault="000D2A46" w:rsidP="000D2A46">
            <w:pPr>
              <w:jc w:val="both"/>
              <w:rPr>
                <w:sz w:val="18"/>
                <w:szCs w:val="18"/>
                <w:lang w:val="en-US"/>
              </w:rPr>
            </w:pPr>
          </w:p>
        </w:tc>
        <w:tc>
          <w:tcPr>
            <w:tcW w:w="416" w:type="pct"/>
            <w:shd w:val="clear" w:color="auto" w:fill="auto"/>
          </w:tcPr>
          <w:p w14:paraId="6F934996" w14:textId="1BAA3780" w:rsidR="000D2A46" w:rsidRPr="009C51B7" w:rsidRDefault="000D2A46" w:rsidP="000D2A46">
            <w:pPr>
              <w:jc w:val="center"/>
              <w:rPr>
                <w:rFonts w:eastAsia="MS Mincho"/>
                <w:b/>
                <w:bCs/>
                <w:sz w:val="18"/>
                <w:szCs w:val="18"/>
                <w:lang w:val="sr-Cyrl-RS"/>
              </w:rPr>
            </w:pPr>
            <w:r>
              <w:rPr>
                <w:rFonts w:eastAsia="MS Mincho"/>
                <w:b/>
                <w:bCs/>
                <w:sz w:val="18"/>
                <w:szCs w:val="18"/>
                <w:lang w:val="sr-Cyrl-RS"/>
              </w:rPr>
              <w:t>НП</w:t>
            </w:r>
          </w:p>
        </w:tc>
        <w:tc>
          <w:tcPr>
            <w:tcW w:w="844" w:type="pct"/>
          </w:tcPr>
          <w:p w14:paraId="4F10A129" w14:textId="39FB4C2C" w:rsidR="000D2A46" w:rsidRPr="004510D6" w:rsidRDefault="000D2A46" w:rsidP="000D2A46">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007AE22D" w14:textId="0A6B3D05" w:rsidR="000D2A46" w:rsidRPr="004510D6" w:rsidRDefault="000D2A46" w:rsidP="000D2A46">
            <w:pPr>
              <w:jc w:val="both"/>
              <w:rPr>
                <w:rFonts w:eastAsia="MS Mincho"/>
                <w:sz w:val="18"/>
                <w:szCs w:val="18"/>
                <w:lang w:val="en-US"/>
              </w:rPr>
            </w:pPr>
          </w:p>
        </w:tc>
      </w:tr>
      <w:tr w:rsidR="000D2A46" w:rsidRPr="004510D6" w14:paraId="14577D7A" w14:textId="77777777" w:rsidTr="00C0526A">
        <w:tc>
          <w:tcPr>
            <w:tcW w:w="370" w:type="pct"/>
            <w:shd w:val="clear" w:color="auto" w:fill="auto"/>
          </w:tcPr>
          <w:p w14:paraId="79A796DF" w14:textId="413A0544" w:rsidR="000D2A46" w:rsidRPr="00424AD8" w:rsidRDefault="000D2A46" w:rsidP="000D2A46">
            <w:pPr>
              <w:pStyle w:val="title-article-norm"/>
              <w:rPr>
                <w:sz w:val="18"/>
                <w:szCs w:val="18"/>
                <w:lang w:val="sr-Cyrl-RS"/>
              </w:rPr>
            </w:pPr>
            <w:r>
              <w:rPr>
                <w:sz w:val="18"/>
                <w:szCs w:val="18"/>
                <w:lang w:val="sr-Cyrl-RS"/>
              </w:rPr>
              <w:t>23.</w:t>
            </w:r>
          </w:p>
        </w:tc>
        <w:tc>
          <w:tcPr>
            <w:tcW w:w="1159" w:type="pct"/>
            <w:shd w:val="clear" w:color="auto" w:fill="auto"/>
          </w:tcPr>
          <w:p w14:paraId="2D53E266" w14:textId="77777777" w:rsidR="000D2A46" w:rsidRPr="004510D6" w:rsidRDefault="000D2A46" w:rsidP="000D2A46">
            <w:pPr>
              <w:jc w:val="both"/>
              <w:rPr>
                <w:sz w:val="18"/>
                <w:szCs w:val="18"/>
                <w:lang w:val="en-US"/>
              </w:rPr>
            </w:pPr>
            <w:r w:rsidRPr="004510D6">
              <w:rPr>
                <w:rFonts w:hint="eastAsia"/>
                <w:sz w:val="18"/>
                <w:szCs w:val="18"/>
                <w:lang w:val="en-US"/>
              </w:rPr>
              <w:t>1.  Notwithstanding Article 20(1) and (2), Member States may:</w:t>
            </w:r>
          </w:p>
          <w:p w14:paraId="0621206D" w14:textId="77777777" w:rsidR="000D2A46" w:rsidRPr="004510D6" w:rsidRDefault="000D2A46" w:rsidP="000D2A46">
            <w:pPr>
              <w:jc w:val="both"/>
              <w:rPr>
                <w:sz w:val="18"/>
                <w:szCs w:val="18"/>
                <w:lang w:val="en-US"/>
              </w:rPr>
            </w:pPr>
            <w:r w:rsidRPr="004510D6">
              <w:rPr>
                <w:rFonts w:hint="eastAsia"/>
                <w:sz w:val="18"/>
                <w:szCs w:val="18"/>
                <w:lang w:val="en-US"/>
              </w:rPr>
              <w:t>(a) authorise producers on their own territory to place on the market small quantities of seed for scientific or selection purposes;</w:t>
            </w:r>
          </w:p>
          <w:p w14:paraId="3FE5A002" w14:textId="77777777" w:rsidR="000D2A46" w:rsidRPr="004510D6" w:rsidRDefault="000D2A46" w:rsidP="000D2A46">
            <w:pPr>
              <w:jc w:val="both"/>
              <w:rPr>
                <w:sz w:val="18"/>
                <w:szCs w:val="18"/>
                <w:lang w:val="en-US"/>
              </w:rPr>
            </w:pPr>
            <w:r w:rsidRPr="004510D6">
              <w:rPr>
                <w:rFonts w:hint="eastAsia"/>
                <w:sz w:val="18"/>
                <w:szCs w:val="18"/>
                <w:lang w:val="en-US"/>
              </w:rPr>
              <w:t>(b) authorise breeders and their representatives established in their territory to market, for a limited period, seed belonging to a variety for which an application for inclusion in a national catalogue has been submitted in at least one Member State and for which specific technical information has been submitted.</w:t>
            </w:r>
          </w:p>
          <w:p w14:paraId="67383F38" w14:textId="77777777" w:rsidR="000D2A46" w:rsidRPr="004510D6" w:rsidRDefault="000D2A46" w:rsidP="000D2A46">
            <w:pPr>
              <w:jc w:val="both"/>
              <w:rPr>
                <w:sz w:val="18"/>
                <w:szCs w:val="18"/>
                <w:lang w:val="en-US"/>
              </w:rPr>
            </w:pPr>
            <w:r w:rsidRPr="004510D6">
              <w:rPr>
                <w:rFonts w:hint="eastAsia"/>
                <w:sz w:val="18"/>
                <w:szCs w:val="18"/>
                <w:lang w:val="en-US"/>
              </w:rPr>
              <w:t>2.  The conditions under which Member States may grant the authorisations referred to in paragraph (b) above shall be determined in accordance with the procedure referred to in Article 46(2), particularly as regards the acquisition of data, the type of data, the storage and name of the variety and the labelling of packages.</w:t>
            </w:r>
          </w:p>
          <w:p w14:paraId="73DE4705" w14:textId="77777777" w:rsidR="000D2A46" w:rsidRPr="004510D6" w:rsidRDefault="000D2A46" w:rsidP="000D2A46">
            <w:pPr>
              <w:jc w:val="both"/>
              <w:rPr>
                <w:sz w:val="18"/>
                <w:szCs w:val="18"/>
                <w:lang w:val="en-US"/>
              </w:rPr>
            </w:pPr>
            <w:r w:rsidRPr="004510D6">
              <w:rPr>
                <w:rFonts w:hint="eastAsia"/>
                <w:sz w:val="18"/>
                <w:szCs w:val="18"/>
                <w:lang w:val="en-US"/>
              </w:rPr>
              <w:t>3.  Authorisations granted before 14 December 1998 by Member States to producers in their own territory for the purposes set out in paragraph 1 shall remain in force pending determination of the provisions referred to in paragraph 2. Thereafter, all such authorisations shall respect the provisions established in accordance with paragraph 2.</w:t>
            </w:r>
          </w:p>
        </w:tc>
        <w:tc>
          <w:tcPr>
            <w:tcW w:w="324" w:type="pct"/>
            <w:shd w:val="clear" w:color="auto" w:fill="auto"/>
          </w:tcPr>
          <w:p w14:paraId="31577870" w14:textId="77777777" w:rsidR="000D2A46" w:rsidRPr="004510D6" w:rsidRDefault="000D2A46" w:rsidP="000D2A46">
            <w:pPr>
              <w:jc w:val="both"/>
              <w:rPr>
                <w:rFonts w:eastAsia="MS Mincho"/>
                <w:sz w:val="18"/>
                <w:szCs w:val="18"/>
                <w:lang w:val="en-US"/>
              </w:rPr>
            </w:pPr>
          </w:p>
        </w:tc>
        <w:tc>
          <w:tcPr>
            <w:tcW w:w="1170" w:type="pct"/>
            <w:shd w:val="clear" w:color="auto" w:fill="auto"/>
          </w:tcPr>
          <w:p w14:paraId="03B430A4" w14:textId="77777777" w:rsidR="000D2A46" w:rsidRPr="004510D6" w:rsidRDefault="000D2A46" w:rsidP="000D2A46">
            <w:pPr>
              <w:jc w:val="both"/>
              <w:rPr>
                <w:sz w:val="18"/>
                <w:szCs w:val="18"/>
                <w:lang w:val="en-US"/>
              </w:rPr>
            </w:pPr>
          </w:p>
        </w:tc>
        <w:tc>
          <w:tcPr>
            <w:tcW w:w="416" w:type="pct"/>
            <w:shd w:val="clear" w:color="auto" w:fill="auto"/>
          </w:tcPr>
          <w:p w14:paraId="32BAAFC9" w14:textId="4CD521C9" w:rsidR="000D2A46" w:rsidRPr="00424AD8" w:rsidRDefault="000D2A46" w:rsidP="000D2A46">
            <w:pPr>
              <w:jc w:val="center"/>
              <w:rPr>
                <w:rFonts w:eastAsia="MS Mincho"/>
                <w:b/>
                <w:bCs/>
                <w:sz w:val="18"/>
                <w:szCs w:val="18"/>
                <w:lang w:val="sr-Cyrl-RS"/>
              </w:rPr>
            </w:pPr>
            <w:r>
              <w:rPr>
                <w:rFonts w:eastAsia="MS Mincho"/>
                <w:b/>
                <w:bCs/>
                <w:sz w:val="18"/>
                <w:szCs w:val="18"/>
                <w:lang w:val="sr-Cyrl-RS"/>
              </w:rPr>
              <w:t>НП</w:t>
            </w:r>
          </w:p>
        </w:tc>
        <w:tc>
          <w:tcPr>
            <w:tcW w:w="844" w:type="pct"/>
          </w:tcPr>
          <w:p w14:paraId="417CC3EA" w14:textId="4EEA5C03" w:rsidR="000D2A46" w:rsidRPr="004510D6" w:rsidRDefault="000D2A46" w:rsidP="000D2A46">
            <w:pPr>
              <w:jc w:val="both"/>
              <w:rPr>
                <w:rFonts w:eastAsia="MS Mincho"/>
                <w:sz w:val="18"/>
                <w:szCs w:val="18"/>
                <w:lang w:val="en-US"/>
              </w:rPr>
            </w:pPr>
            <w:r w:rsidRPr="001F21E1">
              <w:rPr>
                <w:rFonts w:eastAsia="MS Mincho"/>
                <w:sz w:val="18"/>
                <w:szCs w:val="18"/>
                <w:lang w:val="en-US"/>
              </w:rPr>
              <w:t>Преносиво након приступања ЕУ.</w:t>
            </w:r>
          </w:p>
        </w:tc>
        <w:tc>
          <w:tcPr>
            <w:tcW w:w="717" w:type="pct"/>
            <w:shd w:val="clear" w:color="auto" w:fill="auto"/>
          </w:tcPr>
          <w:p w14:paraId="3EF6924E" w14:textId="07CC3E40" w:rsidR="000D2A46" w:rsidRPr="004510D6" w:rsidRDefault="000D2A46" w:rsidP="000D2A46">
            <w:pPr>
              <w:jc w:val="both"/>
              <w:rPr>
                <w:rFonts w:eastAsia="MS Mincho"/>
                <w:sz w:val="18"/>
                <w:szCs w:val="18"/>
                <w:lang w:val="en-US"/>
              </w:rPr>
            </w:pPr>
          </w:p>
        </w:tc>
      </w:tr>
      <w:tr w:rsidR="000D2A46" w:rsidRPr="004510D6" w14:paraId="48983C04" w14:textId="77777777" w:rsidTr="00C0526A">
        <w:tc>
          <w:tcPr>
            <w:tcW w:w="370" w:type="pct"/>
            <w:shd w:val="clear" w:color="auto" w:fill="auto"/>
          </w:tcPr>
          <w:p w14:paraId="44818018" w14:textId="02E070C4" w:rsidR="000D2A46" w:rsidRPr="00424AD8" w:rsidRDefault="000D2A46" w:rsidP="000D2A46">
            <w:pPr>
              <w:pStyle w:val="title-article-norm"/>
              <w:rPr>
                <w:sz w:val="18"/>
                <w:szCs w:val="18"/>
                <w:lang w:val="sr-Cyrl-RS"/>
              </w:rPr>
            </w:pPr>
            <w:r>
              <w:rPr>
                <w:sz w:val="18"/>
                <w:szCs w:val="18"/>
                <w:lang w:val="sr-Cyrl-RS"/>
              </w:rPr>
              <w:t>24.</w:t>
            </w:r>
          </w:p>
        </w:tc>
        <w:tc>
          <w:tcPr>
            <w:tcW w:w="1159" w:type="pct"/>
            <w:shd w:val="clear" w:color="auto" w:fill="auto"/>
          </w:tcPr>
          <w:p w14:paraId="371BED50" w14:textId="77777777" w:rsidR="000D2A46" w:rsidRPr="004510D6" w:rsidRDefault="000D2A46" w:rsidP="000D2A46">
            <w:pPr>
              <w:jc w:val="both"/>
              <w:rPr>
                <w:sz w:val="18"/>
                <w:szCs w:val="18"/>
                <w:lang w:val="en-US"/>
              </w:rPr>
            </w:pPr>
            <w:r w:rsidRPr="004510D6">
              <w:rPr>
                <w:rFonts w:hint="eastAsia"/>
                <w:sz w:val="18"/>
                <w:szCs w:val="18"/>
              </w:rPr>
              <w:t>Member States may, as regards the conditions laid down in Annexes I and II, impose additional or more stringent requirements for the certification of seed produced in their own territory.</w:t>
            </w:r>
          </w:p>
        </w:tc>
        <w:tc>
          <w:tcPr>
            <w:tcW w:w="324" w:type="pct"/>
            <w:shd w:val="clear" w:color="auto" w:fill="auto"/>
          </w:tcPr>
          <w:p w14:paraId="456BF2AD" w14:textId="77777777" w:rsidR="000D2A46" w:rsidRPr="004510D6" w:rsidRDefault="000D2A46" w:rsidP="000D2A46">
            <w:pPr>
              <w:jc w:val="both"/>
              <w:rPr>
                <w:rFonts w:eastAsia="MS Mincho"/>
                <w:sz w:val="18"/>
                <w:szCs w:val="18"/>
                <w:lang w:val="en-US"/>
              </w:rPr>
            </w:pPr>
          </w:p>
        </w:tc>
        <w:tc>
          <w:tcPr>
            <w:tcW w:w="1170" w:type="pct"/>
            <w:shd w:val="clear" w:color="auto" w:fill="auto"/>
          </w:tcPr>
          <w:p w14:paraId="59499DCE" w14:textId="77777777" w:rsidR="000D2A46" w:rsidRPr="004510D6" w:rsidRDefault="000D2A46" w:rsidP="000D2A46">
            <w:pPr>
              <w:jc w:val="both"/>
              <w:rPr>
                <w:sz w:val="18"/>
                <w:szCs w:val="18"/>
                <w:lang w:val="en-US"/>
              </w:rPr>
            </w:pPr>
          </w:p>
        </w:tc>
        <w:tc>
          <w:tcPr>
            <w:tcW w:w="416" w:type="pct"/>
            <w:shd w:val="clear" w:color="auto" w:fill="auto"/>
          </w:tcPr>
          <w:p w14:paraId="7837C232" w14:textId="15D4824E" w:rsidR="000D2A46" w:rsidRPr="004510D6" w:rsidRDefault="000D2A46" w:rsidP="000D2A46">
            <w:pPr>
              <w:jc w:val="center"/>
              <w:rPr>
                <w:rFonts w:eastAsia="MS Mincho"/>
                <w:b/>
                <w:bCs/>
                <w:sz w:val="18"/>
                <w:szCs w:val="18"/>
                <w:lang w:val="en-US"/>
              </w:rPr>
            </w:pPr>
            <w:r>
              <w:rPr>
                <w:rFonts w:eastAsia="MS Mincho"/>
                <w:b/>
                <w:bCs/>
                <w:sz w:val="18"/>
                <w:szCs w:val="18"/>
                <w:lang w:val="sr-Cyrl-RS"/>
              </w:rPr>
              <w:t>НП</w:t>
            </w:r>
          </w:p>
        </w:tc>
        <w:tc>
          <w:tcPr>
            <w:tcW w:w="844" w:type="pct"/>
          </w:tcPr>
          <w:p w14:paraId="4605B073" w14:textId="1497A289" w:rsidR="000D2A46" w:rsidRPr="004510D6" w:rsidRDefault="000D2A46" w:rsidP="000D2A4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E21FA9E" w14:textId="18431E17" w:rsidR="000D2A46" w:rsidRPr="004510D6" w:rsidRDefault="000D2A46" w:rsidP="000D2A46">
            <w:pPr>
              <w:jc w:val="both"/>
              <w:rPr>
                <w:rFonts w:eastAsia="MS Mincho"/>
                <w:sz w:val="18"/>
                <w:szCs w:val="18"/>
                <w:lang w:val="en-US"/>
              </w:rPr>
            </w:pPr>
          </w:p>
        </w:tc>
      </w:tr>
      <w:tr w:rsidR="000D2A46" w:rsidRPr="004510D6" w14:paraId="34F75998" w14:textId="77777777" w:rsidTr="008929F7">
        <w:tc>
          <w:tcPr>
            <w:tcW w:w="370" w:type="pct"/>
            <w:shd w:val="clear" w:color="auto" w:fill="auto"/>
          </w:tcPr>
          <w:p w14:paraId="6CD546A2" w14:textId="66F4B6B8" w:rsidR="000D2A46" w:rsidRPr="00424AD8" w:rsidRDefault="000D2A46" w:rsidP="000D2A46">
            <w:pPr>
              <w:pStyle w:val="title-article-norm"/>
              <w:rPr>
                <w:sz w:val="18"/>
                <w:szCs w:val="18"/>
                <w:lang w:val="sr-Cyrl-RS"/>
              </w:rPr>
            </w:pPr>
            <w:r>
              <w:rPr>
                <w:sz w:val="18"/>
                <w:szCs w:val="18"/>
                <w:lang w:val="sr-Cyrl-RS"/>
              </w:rPr>
              <w:t>25.1.</w:t>
            </w:r>
          </w:p>
        </w:tc>
        <w:tc>
          <w:tcPr>
            <w:tcW w:w="1159" w:type="pct"/>
            <w:shd w:val="clear" w:color="auto" w:fill="auto"/>
          </w:tcPr>
          <w:p w14:paraId="2245ABD6" w14:textId="77777777" w:rsidR="000D2A46" w:rsidRPr="004510D6" w:rsidRDefault="000D2A46" w:rsidP="000D2A46">
            <w:pPr>
              <w:jc w:val="both"/>
              <w:rPr>
                <w:sz w:val="18"/>
                <w:szCs w:val="18"/>
                <w:lang w:val="en-US"/>
              </w:rPr>
            </w:pPr>
            <w:r w:rsidRPr="004510D6">
              <w:rPr>
                <w:rFonts w:hint="eastAsia"/>
                <w:sz w:val="18"/>
                <w:szCs w:val="18"/>
                <w:lang w:val="en-US"/>
              </w:rPr>
              <w:t>1.  Member States shall require that, for the examination of seed for certification, samples are drawn officially or under official supervision in accordance with appropriate methods. However seed sampling with a view to controls pursuant to Article 39 shall be carried out officially.</w:t>
            </w:r>
          </w:p>
        </w:tc>
        <w:tc>
          <w:tcPr>
            <w:tcW w:w="324" w:type="pct"/>
            <w:shd w:val="clear" w:color="auto" w:fill="auto"/>
          </w:tcPr>
          <w:p w14:paraId="65DDEABC" w14:textId="06895676"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auto"/>
          </w:tcPr>
          <w:p w14:paraId="0D831EC5" w14:textId="28F396C7"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7A401154" w14:textId="35E56E5A"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E437A0C" w14:textId="3DC7498A"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6E5B257" w14:textId="215CFA9E" w:rsidR="000D2A46" w:rsidRPr="004510D6" w:rsidRDefault="000D2A46" w:rsidP="000D2A46">
            <w:pPr>
              <w:jc w:val="both"/>
              <w:rPr>
                <w:rFonts w:eastAsia="MS Mincho"/>
                <w:sz w:val="18"/>
                <w:szCs w:val="18"/>
                <w:lang w:val="en-US"/>
              </w:rPr>
            </w:pPr>
          </w:p>
        </w:tc>
      </w:tr>
      <w:tr w:rsidR="000D2A46" w:rsidRPr="004510D6" w14:paraId="3C97BD06" w14:textId="77777777" w:rsidTr="008929F7">
        <w:tc>
          <w:tcPr>
            <w:tcW w:w="370" w:type="pct"/>
            <w:shd w:val="clear" w:color="auto" w:fill="auto"/>
          </w:tcPr>
          <w:p w14:paraId="1034F995" w14:textId="4460246F" w:rsidR="000D2A46" w:rsidRPr="004872C4" w:rsidRDefault="000D2A46" w:rsidP="000D2A46">
            <w:pPr>
              <w:pStyle w:val="title-article-norm"/>
              <w:rPr>
                <w:sz w:val="18"/>
                <w:szCs w:val="18"/>
                <w:lang w:val="sr-Cyrl-RS"/>
              </w:rPr>
            </w:pPr>
            <w:r>
              <w:rPr>
                <w:sz w:val="18"/>
                <w:szCs w:val="18"/>
                <w:lang w:val="sr-Cyrl-RS"/>
              </w:rPr>
              <w:t>25.1.</w:t>
            </w:r>
          </w:p>
        </w:tc>
        <w:tc>
          <w:tcPr>
            <w:tcW w:w="1159" w:type="pct"/>
            <w:shd w:val="clear" w:color="auto" w:fill="auto"/>
          </w:tcPr>
          <w:p w14:paraId="48314283" w14:textId="2526D29C" w:rsidR="000D2A46" w:rsidRPr="004510D6" w:rsidRDefault="000D2A46" w:rsidP="000D2A46">
            <w:pPr>
              <w:jc w:val="both"/>
              <w:rPr>
                <w:b/>
                <w:bCs/>
                <w:sz w:val="18"/>
                <w:szCs w:val="18"/>
                <w:lang w:val="en-US"/>
              </w:rPr>
            </w:pPr>
            <w:r w:rsidRPr="004510D6">
              <w:rPr>
                <w:rFonts w:hint="eastAsia"/>
                <w:sz w:val="18"/>
                <w:szCs w:val="18"/>
                <w:lang w:val="en-US"/>
              </w:rPr>
              <w:t>These provisions shall also apply where samples of standard seed are drawn for post-control tests.</w:t>
            </w:r>
          </w:p>
        </w:tc>
        <w:tc>
          <w:tcPr>
            <w:tcW w:w="324" w:type="pct"/>
            <w:shd w:val="clear" w:color="auto" w:fill="auto"/>
          </w:tcPr>
          <w:p w14:paraId="24D17B6D" w14:textId="73747CE6" w:rsidR="000D2A46" w:rsidRPr="00424AD8" w:rsidRDefault="000D2A46" w:rsidP="000D2A46">
            <w:pPr>
              <w:jc w:val="both"/>
              <w:rPr>
                <w:rFonts w:eastAsia="MS Mincho"/>
                <w:sz w:val="18"/>
                <w:szCs w:val="18"/>
                <w:lang w:val="sr-Cyrl-RS"/>
              </w:rPr>
            </w:pPr>
            <w:r>
              <w:rPr>
                <w:rFonts w:eastAsia="MS Mincho"/>
                <w:sz w:val="18"/>
                <w:szCs w:val="18"/>
                <w:lang w:val="sr-Cyrl-RS"/>
              </w:rPr>
              <w:t>70.7</w:t>
            </w:r>
          </w:p>
        </w:tc>
        <w:tc>
          <w:tcPr>
            <w:tcW w:w="1170" w:type="pct"/>
            <w:shd w:val="clear" w:color="auto" w:fill="auto"/>
          </w:tcPr>
          <w:p w14:paraId="1378C44A" w14:textId="5F5B3A49" w:rsidR="000D2A46" w:rsidRPr="00EE7D37" w:rsidRDefault="000D2A46" w:rsidP="000D2A46">
            <w:pPr>
              <w:jc w:val="both"/>
              <w:rPr>
                <w:sz w:val="18"/>
                <w:szCs w:val="18"/>
                <w:lang w:val="sr-Cyrl-RS"/>
              </w:rPr>
            </w:pPr>
            <w:r w:rsidRPr="00EE7D37">
              <w:rPr>
                <w:sz w:val="18"/>
                <w:szCs w:val="18"/>
                <w:lang w:val="sr-Cyrl-RS"/>
              </w:rPr>
              <w:t xml:space="preserve">Министар прописује поступак и методе узимања и испитивања узорака семена и садног материјала, број и величину узорака, као и начин вршења </w:t>
            </w:r>
            <w:r w:rsidRPr="00EE7D37">
              <w:rPr>
                <w:sz w:val="18"/>
                <w:szCs w:val="18"/>
                <w:lang w:val="sr-Cyrl-RS"/>
              </w:rPr>
              <w:lastRenderedPageBreak/>
              <w:t>постконтролн</w:t>
            </w:r>
            <w:r w:rsidRPr="00424AD8">
              <w:rPr>
                <w:sz w:val="18"/>
                <w:szCs w:val="18"/>
                <w:lang w:val="en-US"/>
              </w:rPr>
              <w:t>o</w:t>
            </w:r>
            <w:r w:rsidRPr="00EE7D37">
              <w:rPr>
                <w:sz w:val="18"/>
                <w:szCs w:val="18"/>
                <w:lang w:val="sr-Cyrl-RS"/>
              </w:rPr>
              <w:t>г испитивања, по групи и врсти, као и категорији семена и садног материјала. .</w:t>
            </w:r>
          </w:p>
        </w:tc>
        <w:tc>
          <w:tcPr>
            <w:tcW w:w="416" w:type="pct"/>
            <w:shd w:val="clear" w:color="auto" w:fill="FFFFFF" w:themeFill="background1"/>
          </w:tcPr>
          <w:p w14:paraId="1B0F0D7F" w14:textId="64E609BC" w:rsidR="000D2A46" w:rsidRPr="004510D6" w:rsidRDefault="000D2A46" w:rsidP="000D2A46">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565F6AF7" w14:textId="68106DE7"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B8586F9" w14:textId="59551361" w:rsidR="000D2A46" w:rsidRPr="004510D6" w:rsidRDefault="000D2A46" w:rsidP="000D2A46">
            <w:pPr>
              <w:jc w:val="both"/>
              <w:rPr>
                <w:rFonts w:eastAsia="MS Mincho"/>
                <w:sz w:val="18"/>
                <w:szCs w:val="18"/>
                <w:lang w:val="en-US"/>
              </w:rPr>
            </w:pPr>
          </w:p>
        </w:tc>
      </w:tr>
      <w:tr w:rsidR="000D2A46" w:rsidRPr="004510D6" w14:paraId="45DA7FA1" w14:textId="77777777" w:rsidTr="004872C4">
        <w:tc>
          <w:tcPr>
            <w:tcW w:w="370" w:type="pct"/>
            <w:shd w:val="clear" w:color="auto" w:fill="auto"/>
          </w:tcPr>
          <w:p w14:paraId="243B5C5C" w14:textId="58CA87A9" w:rsidR="000D2A46" w:rsidRPr="004872C4" w:rsidRDefault="000D2A46" w:rsidP="000D2A46">
            <w:pPr>
              <w:pStyle w:val="title-article-norm"/>
              <w:rPr>
                <w:sz w:val="18"/>
                <w:szCs w:val="18"/>
                <w:lang w:val="sr-Cyrl-RS"/>
              </w:rPr>
            </w:pPr>
            <w:r>
              <w:rPr>
                <w:sz w:val="18"/>
                <w:szCs w:val="18"/>
                <w:lang w:val="sr-Cyrl-RS"/>
              </w:rPr>
              <w:t>25.1а</w:t>
            </w:r>
          </w:p>
        </w:tc>
        <w:tc>
          <w:tcPr>
            <w:tcW w:w="1159" w:type="pct"/>
            <w:shd w:val="clear" w:color="auto" w:fill="auto"/>
          </w:tcPr>
          <w:p w14:paraId="1452EC59" w14:textId="77777777" w:rsidR="000D2A46" w:rsidRPr="004510D6" w:rsidRDefault="000D2A46" w:rsidP="000D2A46">
            <w:pPr>
              <w:jc w:val="both"/>
              <w:rPr>
                <w:sz w:val="18"/>
                <w:szCs w:val="18"/>
                <w:lang w:val="en-US"/>
              </w:rPr>
            </w:pPr>
            <w:r w:rsidRPr="004510D6">
              <w:rPr>
                <w:rFonts w:hint="eastAsia"/>
                <w:sz w:val="18"/>
                <w:szCs w:val="18"/>
                <w:lang w:val="en-US"/>
              </w:rPr>
              <w:t>1a.  When the seed sampling under official supervision provided for in paragraph 1 is carried out, the following requirements shall be complied with:</w:t>
            </w:r>
          </w:p>
        </w:tc>
        <w:tc>
          <w:tcPr>
            <w:tcW w:w="324" w:type="pct"/>
            <w:shd w:val="clear" w:color="auto" w:fill="FFFFFF" w:themeFill="background1"/>
          </w:tcPr>
          <w:p w14:paraId="4C41CB47" w14:textId="74EEFD72"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13203E6F" w14:textId="6E1116FD"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5707E16B" w14:textId="7DEBD297"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CF7C1AA" w14:textId="5AFAF6F8"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45FAF71" w14:textId="68E17BB5" w:rsidR="000D2A46" w:rsidRPr="004510D6" w:rsidRDefault="000D2A46" w:rsidP="000D2A46">
            <w:pPr>
              <w:jc w:val="both"/>
              <w:rPr>
                <w:rFonts w:eastAsia="MS Mincho"/>
                <w:sz w:val="18"/>
                <w:szCs w:val="18"/>
                <w:lang w:val="en-US"/>
              </w:rPr>
            </w:pPr>
          </w:p>
        </w:tc>
      </w:tr>
      <w:tr w:rsidR="000D2A46" w:rsidRPr="004510D6" w14:paraId="496A476E" w14:textId="77777777" w:rsidTr="004872C4">
        <w:tc>
          <w:tcPr>
            <w:tcW w:w="370" w:type="pct"/>
            <w:shd w:val="clear" w:color="auto" w:fill="auto"/>
          </w:tcPr>
          <w:p w14:paraId="6A5F2DCF" w14:textId="4A1A5440" w:rsidR="000D2A46" w:rsidRPr="004872C4" w:rsidRDefault="000D2A46" w:rsidP="000D2A46">
            <w:pPr>
              <w:pStyle w:val="title-article-norm"/>
              <w:rPr>
                <w:sz w:val="18"/>
                <w:szCs w:val="18"/>
                <w:lang w:val="sr-Cyrl-RS"/>
              </w:rPr>
            </w:pPr>
            <w:r>
              <w:rPr>
                <w:sz w:val="18"/>
                <w:szCs w:val="18"/>
                <w:lang w:val="sr-Cyrl-RS"/>
              </w:rPr>
              <w:t>25.1а</w:t>
            </w:r>
            <w:r>
              <w:rPr>
                <w:sz w:val="18"/>
                <w:szCs w:val="18"/>
              </w:rPr>
              <w:t>(</w:t>
            </w:r>
            <w:r>
              <w:rPr>
                <w:sz w:val="18"/>
                <w:szCs w:val="18"/>
                <w:lang w:val="sr-Cyrl-RS"/>
              </w:rPr>
              <w:t>а</w:t>
            </w:r>
            <w:r>
              <w:rPr>
                <w:sz w:val="18"/>
                <w:szCs w:val="18"/>
              </w:rPr>
              <w:t>)</w:t>
            </w:r>
            <w:r>
              <w:rPr>
                <w:sz w:val="18"/>
                <w:szCs w:val="18"/>
                <w:lang w:val="sr-Cyrl-RS"/>
              </w:rPr>
              <w:t>.</w:t>
            </w:r>
          </w:p>
        </w:tc>
        <w:tc>
          <w:tcPr>
            <w:tcW w:w="1159" w:type="pct"/>
            <w:shd w:val="clear" w:color="auto" w:fill="auto"/>
          </w:tcPr>
          <w:p w14:paraId="606D54BC" w14:textId="77777777" w:rsidR="000D2A46" w:rsidRPr="004510D6" w:rsidRDefault="000D2A46" w:rsidP="000D2A46">
            <w:pPr>
              <w:jc w:val="both"/>
              <w:rPr>
                <w:sz w:val="18"/>
                <w:szCs w:val="18"/>
                <w:lang w:val="en-US"/>
              </w:rPr>
            </w:pPr>
            <w:r w:rsidRPr="004510D6">
              <w:rPr>
                <w:rFonts w:hint="eastAsia"/>
                <w:sz w:val="18"/>
                <w:szCs w:val="18"/>
                <w:lang w:val="en-US"/>
              </w:rPr>
              <w:t>(a) seed sampling shall be carried out by seed samplers who have been authorised for that purpose by the seed certification authority of the Member State concerned under the conditions set out in (b), (c), and (d);</w:t>
            </w:r>
          </w:p>
        </w:tc>
        <w:tc>
          <w:tcPr>
            <w:tcW w:w="324" w:type="pct"/>
            <w:shd w:val="clear" w:color="auto" w:fill="FFFFFF" w:themeFill="background1"/>
          </w:tcPr>
          <w:p w14:paraId="5D5897C5" w14:textId="7F072EE9"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2AC35ADA" w14:textId="743DD2C0"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23812175" w14:textId="4274FDDE"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156B8E1" w14:textId="1D3C144E"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BED4B30" w14:textId="24E3B8F9" w:rsidR="000D2A46" w:rsidRPr="004510D6" w:rsidRDefault="000D2A46" w:rsidP="000D2A46">
            <w:pPr>
              <w:jc w:val="both"/>
              <w:rPr>
                <w:rFonts w:eastAsia="MS Mincho"/>
                <w:sz w:val="18"/>
                <w:szCs w:val="18"/>
                <w:lang w:val="en-US"/>
              </w:rPr>
            </w:pPr>
          </w:p>
        </w:tc>
      </w:tr>
      <w:tr w:rsidR="000D2A46" w:rsidRPr="004510D6" w14:paraId="167446C3" w14:textId="77777777" w:rsidTr="004872C4">
        <w:tc>
          <w:tcPr>
            <w:tcW w:w="370" w:type="pct"/>
            <w:shd w:val="clear" w:color="auto" w:fill="auto"/>
          </w:tcPr>
          <w:p w14:paraId="0D431C62" w14:textId="1C4A2FAB" w:rsidR="000D2A46" w:rsidRPr="004872C4" w:rsidRDefault="000D2A46" w:rsidP="000D2A46">
            <w:pPr>
              <w:pStyle w:val="title-article-norm"/>
              <w:rPr>
                <w:sz w:val="18"/>
                <w:szCs w:val="18"/>
                <w:lang w:val="sr-Cyrl-RS"/>
              </w:rPr>
            </w:pPr>
            <w:r>
              <w:rPr>
                <w:sz w:val="18"/>
                <w:szCs w:val="18"/>
                <w:lang w:val="sr-Cyrl-RS"/>
              </w:rPr>
              <w:t>25.1а</w:t>
            </w:r>
            <w:r>
              <w:rPr>
                <w:sz w:val="18"/>
                <w:szCs w:val="18"/>
              </w:rPr>
              <w:t>(b)</w:t>
            </w:r>
            <w:r>
              <w:rPr>
                <w:sz w:val="18"/>
                <w:szCs w:val="18"/>
                <w:lang w:val="sr-Cyrl-RS"/>
              </w:rPr>
              <w:t>.</w:t>
            </w:r>
          </w:p>
        </w:tc>
        <w:tc>
          <w:tcPr>
            <w:tcW w:w="1159" w:type="pct"/>
            <w:shd w:val="clear" w:color="auto" w:fill="auto"/>
          </w:tcPr>
          <w:p w14:paraId="62A491C6" w14:textId="77777777" w:rsidR="000D2A46" w:rsidRPr="004510D6" w:rsidRDefault="000D2A46" w:rsidP="000D2A46">
            <w:pPr>
              <w:jc w:val="both"/>
              <w:rPr>
                <w:sz w:val="18"/>
                <w:szCs w:val="18"/>
                <w:lang w:val="en-US"/>
              </w:rPr>
            </w:pPr>
            <w:r w:rsidRPr="004510D6">
              <w:rPr>
                <w:rFonts w:hint="eastAsia"/>
                <w:sz w:val="18"/>
                <w:szCs w:val="18"/>
                <w:lang w:val="en-US"/>
              </w:rPr>
              <w:t>(b) seed samplers shall have the necessary technical qualifications obtained in training courses organised under conditions applicable to official seed samplers and confirmed by official examinations.</w:t>
            </w:r>
          </w:p>
          <w:p w14:paraId="5E793F48" w14:textId="77777777" w:rsidR="000D2A46" w:rsidRPr="004510D6" w:rsidRDefault="000D2A46" w:rsidP="000D2A46">
            <w:pPr>
              <w:jc w:val="both"/>
              <w:rPr>
                <w:sz w:val="18"/>
                <w:szCs w:val="18"/>
                <w:lang w:val="en-US"/>
              </w:rPr>
            </w:pPr>
            <w:r w:rsidRPr="004510D6">
              <w:rPr>
                <w:rFonts w:hint="eastAsia"/>
                <w:sz w:val="18"/>
                <w:szCs w:val="18"/>
                <w:lang w:val="en-US"/>
              </w:rPr>
              <w:t>They shall carry out seed sampling in accordance with current international methods;</w:t>
            </w:r>
          </w:p>
        </w:tc>
        <w:tc>
          <w:tcPr>
            <w:tcW w:w="324" w:type="pct"/>
            <w:shd w:val="clear" w:color="auto" w:fill="FFFFFF" w:themeFill="background1"/>
          </w:tcPr>
          <w:p w14:paraId="6C7D8BA3" w14:textId="48A49826"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2762EE4B" w14:textId="2695A703"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195C7350" w14:textId="47074EEE"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1D529D1" w14:textId="7E6BD0DB"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AC08328" w14:textId="09385DF1" w:rsidR="000D2A46" w:rsidRPr="004510D6" w:rsidRDefault="000D2A46" w:rsidP="000D2A46">
            <w:pPr>
              <w:jc w:val="both"/>
              <w:rPr>
                <w:rFonts w:eastAsia="MS Mincho"/>
                <w:sz w:val="18"/>
                <w:szCs w:val="18"/>
                <w:lang w:val="en-US"/>
              </w:rPr>
            </w:pPr>
          </w:p>
        </w:tc>
      </w:tr>
      <w:tr w:rsidR="000D2A46" w:rsidRPr="004510D6" w14:paraId="2202B6F3" w14:textId="77777777" w:rsidTr="004872C4">
        <w:tc>
          <w:tcPr>
            <w:tcW w:w="370" w:type="pct"/>
            <w:shd w:val="clear" w:color="auto" w:fill="auto"/>
          </w:tcPr>
          <w:p w14:paraId="05CB6748" w14:textId="5CFBDE1E" w:rsidR="000D2A46" w:rsidRPr="004872C4" w:rsidRDefault="000D2A46" w:rsidP="000D2A46">
            <w:pPr>
              <w:pStyle w:val="title-article-norm"/>
              <w:rPr>
                <w:sz w:val="18"/>
                <w:szCs w:val="18"/>
                <w:lang w:val="sr-Cyrl-RS"/>
              </w:rPr>
            </w:pPr>
            <w:r>
              <w:rPr>
                <w:sz w:val="18"/>
                <w:szCs w:val="18"/>
                <w:lang w:val="sr-Cyrl-RS"/>
              </w:rPr>
              <w:t>25.1а</w:t>
            </w:r>
            <w:r>
              <w:rPr>
                <w:sz w:val="18"/>
                <w:szCs w:val="18"/>
              </w:rPr>
              <w:t>(c)</w:t>
            </w:r>
            <w:r>
              <w:rPr>
                <w:sz w:val="18"/>
                <w:szCs w:val="18"/>
                <w:lang w:val="sr-Cyrl-RS"/>
              </w:rPr>
              <w:t>.</w:t>
            </w:r>
          </w:p>
        </w:tc>
        <w:tc>
          <w:tcPr>
            <w:tcW w:w="1159" w:type="pct"/>
            <w:shd w:val="clear" w:color="auto" w:fill="auto"/>
          </w:tcPr>
          <w:p w14:paraId="6745F0B9" w14:textId="77777777" w:rsidR="000D2A46" w:rsidRPr="004510D6" w:rsidRDefault="000D2A46" w:rsidP="000D2A46">
            <w:pPr>
              <w:jc w:val="both"/>
              <w:rPr>
                <w:sz w:val="18"/>
                <w:szCs w:val="18"/>
                <w:lang w:val="en-US"/>
              </w:rPr>
            </w:pPr>
            <w:r w:rsidRPr="004510D6">
              <w:rPr>
                <w:rFonts w:hint="eastAsia"/>
                <w:sz w:val="18"/>
                <w:szCs w:val="18"/>
                <w:lang w:val="en-US"/>
              </w:rPr>
              <w:t>(c) seed samplers shall be:</w:t>
            </w:r>
          </w:p>
          <w:p w14:paraId="0130D28F" w14:textId="77777777" w:rsidR="000D2A46" w:rsidRPr="004510D6" w:rsidRDefault="000D2A46" w:rsidP="000D2A46">
            <w:pPr>
              <w:jc w:val="both"/>
              <w:rPr>
                <w:sz w:val="18"/>
                <w:szCs w:val="18"/>
                <w:lang w:val="en-US"/>
              </w:rPr>
            </w:pPr>
            <w:r w:rsidRPr="004510D6">
              <w:rPr>
                <w:rFonts w:hint="eastAsia"/>
                <w:sz w:val="18"/>
                <w:szCs w:val="18"/>
                <w:lang w:val="en-US"/>
              </w:rPr>
              <w:t>(i) independent natural persons;</w:t>
            </w:r>
          </w:p>
          <w:p w14:paraId="490A7A43" w14:textId="77777777" w:rsidR="000D2A46" w:rsidRPr="004510D6" w:rsidRDefault="000D2A46" w:rsidP="000D2A46">
            <w:pPr>
              <w:jc w:val="both"/>
              <w:rPr>
                <w:sz w:val="18"/>
                <w:szCs w:val="18"/>
                <w:lang w:val="en-US"/>
              </w:rPr>
            </w:pPr>
            <w:r w:rsidRPr="004510D6">
              <w:rPr>
                <w:rFonts w:hint="eastAsia"/>
                <w:sz w:val="18"/>
                <w:szCs w:val="18"/>
                <w:lang w:val="en-US"/>
              </w:rPr>
              <w:t>(ii) persons employed by natural or legal persons whose activities do not involve seed production, seed growing, seed processing or seed trade;</w:t>
            </w:r>
          </w:p>
          <w:p w14:paraId="32012CAA" w14:textId="77777777" w:rsidR="000D2A46" w:rsidRPr="004510D6" w:rsidRDefault="000D2A46" w:rsidP="000D2A46">
            <w:pPr>
              <w:jc w:val="both"/>
              <w:rPr>
                <w:sz w:val="18"/>
                <w:szCs w:val="18"/>
                <w:lang w:val="en-US"/>
              </w:rPr>
            </w:pPr>
            <w:r w:rsidRPr="004510D6">
              <w:rPr>
                <w:rFonts w:hint="eastAsia"/>
                <w:sz w:val="18"/>
                <w:szCs w:val="18"/>
                <w:lang w:val="en-US"/>
              </w:rPr>
              <w:t>or</w:t>
            </w:r>
          </w:p>
          <w:p w14:paraId="721B5045" w14:textId="77777777" w:rsidR="000D2A46" w:rsidRPr="004510D6" w:rsidRDefault="000D2A46" w:rsidP="000D2A46">
            <w:pPr>
              <w:jc w:val="both"/>
              <w:rPr>
                <w:sz w:val="18"/>
                <w:szCs w:val="18"/>
                <w:lang w:val="en-US"/>
              </w:rPr>
            </w:pPr>
            <w:r w:rsidRPr="004510D6">
              <w:rPr>
                <w:rFonts w:hint="eastAsia"/>
                <w:sz w:val="18"/>
                <w:szCs w:val="18"/>
                <w:lang w:val="en-US"/>
              </w:rPr>
              <w:t>(iii) persons employed by natural or legal persons whose activities involve seed production, seed growing, seed processing or seed trade.</w:t>
            </w:r>
          </w:p>
          <w:p w14:paraId="1CE35118" w14:textId="77777777" w:rsidR="000D2A46" w:rsidRPr="004510D6" w:rsidRDefault="000D2A46" w:rsidP="000D2A46">
            <w:pPr>
              <w:jc w:val="both"/>
              <w:rPr>
                <w:sz w:val="18"/>
                <w:szCs w:val="18"/>
                <w:lang w:val="en-US"/>
              </w:rPr>
            </w:pPr>
            <w:r w:rsidRPr="004510D6">
              <w:rPr>
                <w:rFonts w:hint="eastAsia"/>
                <w:sz w:val="18"/>
                <w:szCs w:val="18"/>
                <w:lang w:val="en-US"/>
              </w:rPr>
              <w:t>In the case referred to in (iii), a seed sampler may carry out seed sampling only on seed lots produced on behalf of his employer, unless it has been otherwise agreed between his employer, the applicant for certification and the competent seed certification authority;</w:t>
            </w:r>
          </w:p>
        </w:tc>
        <w:tc>
          <w:tcPr>
            <w:tcW w:w="324" w:type="pct"/>
            <w:shd w:val="clear" w:color="auto" w:fill="FFFFFF" w:themeFill="background1"/>
          </w:tcPr>
          <w:p w14:paraId="57AABA18" w14:textId="12E6D7E5"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4BB20349" w14:textId="22BE5571"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0734D5D3" w14:textId="1527E0EE"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FE3993F" w14:textId="35ECC189"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0FBAC03" w14:textId="56C96BA7" w:rsidR="000D2A46" w:rsidRPr="004510D6" w:rsidRDefault="000D2A46" w:rsidP="000D2A46">
            <w:pPr>
              <w:jc w:val="both"/>
              <w:rPr>
                <w:rFonts w:eastAsia="MS Mincho"/>
                <w:sz w:val="18"/>
                <w:szCs w:val="18"/>
                <w:lang w:val="en-US"/>
              </w:rPr>
            </w:pPr>
          </w:p>
        </w:tc>
      </w:tr>
      <w:tr w:rsidR="000D2A46" w:rsidRPr="004510D6" w14:paraId="3679FD63" w14:textId="77777777" w:rsidTr="004872C4">
        <w:tc>
          <w:tcPr>
            <w:tcW w:w="370" w:type="pct"/>
            <w:shd w:val="clear" w:color="auto" w:fill="auto"/>
          </w:tcPr>
          <w:p w14:paraId="5D31432B" w14:textId="363084A9" w:rsidR="000D2A46" w:rsidRPr="004872C4" w:rsidRDefault="000D2A46" w:rsidP="000D2A46">
            <w:pPr>
              <w:pStyle w:val="title-article-norm"/>
              <w:rPr>
                <w:sz w:val="18"/>
                <w:szCs w:val="18"/>
                <w:lang w:val="sr-Cyrl-RS"/>
              </w:rPr>
            </w:pPr>
            <w:r>
              <w:rPr>
                <w:sz w:val="18"/>
                <w:szCs w:val="18"/>
                <w:lang w:val="sr-Cyrl-RS"/>
              </w:rPr>
              <w:t>25.1а</w:t>
            </w:r>
            <w:r>
              <w:rPr>
                <w:sz w:val="18"/>
                <w:szCs w:val="18"/>
              </w:rPr>
              <w:t>(d)</w:t>
            </w:r>
            <w:r>
              <w:rPr>
                <w:sz w:val="18"/>
                <w:szCs w:val="18"/>
                <w:lang w:val="sr-Cyrl-RS"/>
              </w:rPr>
              <w:t>.</w:t>
            </w:r>
          </w:p>
        </w:tc>
        <w:tc>
          <w:tcPr>
            <w:tcW w:w="1159" w:type="pct"/>
            <w:shd w:val="clear" w:color="auto" w:fill="auto"/>
          </w:tcPr>
          <w:p w14:paraId="45EABFFB" w14:textId="77777777" w:rsidR="000D2A46" w:rsidRPr="004510D6" w:rsidRDefault="000D2A46" w:rsidP="000D2A46">
            <w:pPr>
              <w:jc w:val="both"/>
              <w:rPr>
                <w:sz w:val="18"/>
                <w:szCs w:val="18"/>
                <w:lang w:val="en-US"/>
              </w:rPr>
            </w:pPr>
            <w:r w:rsidRPr="004510D6">
              <w:rPr>
                <w:rFonts w:hint="eastAsia"/>
                <w:sz w:val="18"/>
                <w:szCs w:val="18"/>
                <w:lang w:val="en-US"/>
              </w:rPr>
              <w:t>(d) the performance of the seed samplers shall be subject to proper supervision by the competent seed certification authority. When automatic sampling is in operation appropriate procedures must be adhered to and officially supervised;</w:t>
            </w:r>
          </w:p>
        </w:tc>
        <w:tc>
          <w:tcPr>
            <w:tcW w:w="324" w:type="pct"/>
            <w:shd w:val="clear" w:color="auto" w:fill="FFFFFF" w:themeFill="background1"/>
          </w:tcPr>
          <w:p w14:paraId="59D3E795" w14:textId="434F7B05"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31683272" w14:textId="415097B4"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056407CC" w14:textId="4FE93E67"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7E32B63" w14:textId="420BCEA8"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98BE26A" w14:textId="5A03E9AF" w:rsidR="000D2A46" w:rsidRPr="004510D6" w:rsidRDefault="000D2A46" w:rsidP="000D2A46">
            <w:pPr>
              <w:jc w:val="both"/>
              <w:rPr>
                <w:rFonts w:eastAsia="MS Mincho"/>
                <w:sz w:val="18"/>
                <w:szCs w:val="18"/>
                <w:lang w:val="en-US"/>
              </w:rPr>
            </w:pPr>
          </w:p>
        </w:tc>
      </w:tr>
      <w:tr w:rsidR="000D2A46" w:rsidRPr="004510D6" w14:paraId="55C18D93" w14:textId="77777777" w:rsidTr="004872C4">
        <w:tc>
          <w:tcPr>
            <w:tcW w:w="370" w:type="pct"/>
            <w:shd w:val="clear" w:color="auto" w:fill="auto"/>
          </w:tcPr>
          <w:p w14:paraId="00FA82A1" w14:textId="0F0923A2" w:rsidR="000D2A46" w:rsidRPr="004872C4" w:rsidRDefault="000D2A46" w:rsidP="000D2A46">
            <w:pPr>
              <w:pStyle w:val="title-article-norm"/>
              <w:rPr>
                <w:sz w:val="18"/>
                <w:szCs w:val="18"/>
                <w:lang w:val="sr-Cyrl-RS"/>
              </w:rPr>
            </w:pPr>
            <w:r>
              <w:rPr>
                <w:sz w:val="18"/>
                <w:szCs w:val="18"/>
                <w:lang w:val="sr-Cyrl-RS"/>
              </w:rPr>
              <w:t>25.1а</w:t>
            </w:r>
            <w:r>
              <w:rPr>
                <w:sz w:val="18"/>
                <w:szCs w:val="18"/>
              </w:rPr>
              <w:t>(e)</w:t>
            </w:r>
            <w:r>
              <w:rPr>
                <w:sz w:val="18"/>
                <w:szCs w:val="18"/>
                <w:lang w:val="sr-Cyrl-RS"/>
              </w:rPr>
              <w:t>.</w:t>
            </w:r>
          </w:p>
        </w:tc>
        <w:tc>
          <w:tcPr>
            <w:tcW w:w="1159" w:type="pct"/>
            <w:shd w:val="clear" w:color="auto" w:fill="auto"/>
          </w:tcPr>
          <w:p w14:paraId="1D8E01DD" w14:textId="77777777" w:rsidR="000D2A46" w:rsidRDefault="000D2A46" w:rsidP="000D2A46">
            <w:pPr>
              <w:jc w:val="both"/>
              <w:rPr>
                <w:sz w:val="18"/>
                <w:szCs w:val="18"/>
                <w:lang w:val="en-US"/>
              </w:rPr>
            </w:pPr>
            <w:r w:rsidRPr="004510D6">
              <w:rPr>
                <w:rFonts w:hint="eastAsia"/>
                <w:sz w:val="18"/>
                <w:szCs w:val="18"/>
                <w:lang w:val="en-US"/>
              </w:rPr>
              <w:t xml:space="preserve">(e) for the purposes of the supervision </w:t>
            </w:r>
            <w:r w:rsidRPr="004510D6">
              <w:rPr>
                <w:rFonts w:hint="eastAsia"/>
                <w:sz w:val="18"/>
                <w:szCs w:val="18"/>
                <w:lang w:val="en-US"/>
              </w:rPr>
              <w:lastRenderedPageBreak/>
              <w:t>referred to in (d) a proportion of the seed lots entered for official certification shall be check-sampled by official seed samplers. That proportion shall in principle be as evenly spread as possible over natural and legal persons entering seed for certification but may also be oriented to eliminate specific doubts. That proportion shall be at least 5 %. This check sampling does not apply to automatic sampling.</w:t>
            </w:r>
          </w:p>
          <w:p w14:paraId="25720ECA" w14:textId="6BEA428A" w:rsidR="000D2A46" w:rsidRPr="004510D6" w:rsidRDefault="000D2A46" w:rsidP="000D2A46">
            <w:pPr>
              <w:jc w:val="both"/>
              <w:rPr>
                <w:sz w:val="18"/>
                <w:szCs w:val="18"/>
                <w:lang w:val="en-US"/>
              </w:rPr>
            </w:pPr>
            <w:r w:rsidRPr="004510D6">
              <w:rPr>
                <w:rFonts w:hint="eastAsia"/>
                <w:sz w:val="18"/>
                <w:szCs w:val="18"/>
                <w:lang w:val="en-US"/>
              </w:rPr>
              <w:t>The Member States shall compare the seed samples drawn officially with those of the same seed lot drawn under official supervision;</w:t>
            </w:r>
          </w:p>
        </w:tc>
        <w:tc>
          <w:tcPr>
            <w:tcW w:w="324" w:type="pct"/>
            <w:shd w:val="clear" w:color="auto" w:fill="FFFFFF" w:themeFill="background1"/>
          </w:tcPr>
          <w:p w14:paraId="23AE2CFC" w14:textId="1F057412" w:rsidR="000D2A46" w:rsidRPr="004510D6" w:rsidRDefault="000D2A46" w:rsidP="000D2A46">
            <w:pPr>
              <w:jc w:val="both"/>
              <w:rPr>
                <w:rFonts w:eastAsia="MS Mincho"/>
                <w:sz w:val="18"/>
                <w:szCs w:val="18"/>
                <w:lang w:val="en-US"/>
              </w:rPr>
            </w:pPr>
            <w:r>
              <w:rPr>
                <w:rFonts w:eastAsia="MS Mincho"/>
                <w:sz w:val="18"/>
                <w:szCs w:val="18"/>
                <w:lang w:val="sr-Cyrl-RS"/>
              </w:rPr>
              <w:lastRenderedPageBreak/>
              <w:t>22.4</w:t>
            </w:r>
          </w:p>
        </w:tc>
        <w:tc>
          <w:tcPr>
            <w:tcW w:w="1170" w:type="pct"/>
            <w:shd w:val="clear" w:color="auto" w:fill="FFFFFF" w:themeFill="background1"/>
          </w:tcPr>
          <w:p w14:paraId="6C00771B" w14:textId="2A02A71B" w:rsidR="000D2A46" w:rsidRPr="004510D6" w:rsidRDefault="000D2A46" w:rsidP="000D2A46">
            <w:pPr>
              <w:jc w:val="both"/>
              <w:rPr>
                <w:sz w:val="18"/>
                <w:szCs w:val="18"/>
                <w:lang w:val="en-US"/>
              </w:rPr>
            </w:pPr>
            <w:r w:rsidRPr="0029072B">
              <w:rPr>
                <w:sz w:val="18"/>
                <w:szCs w:val="18"/>
                <w:lang w:val="en-US"/>
              </w:rPr>
              <w:t xml:space="preserve">Министар прописује начин обављања </w:t>
            </w:r>
            <w:r w:rsidRPr="0029072B">
              <w:rPr>
                <w:sz w:val="18"/>
                <w:szCs w:val="18"/>
                <w:lang w:val="en-US"/>
              </w:rPr>
              <w:lastRenderedPageBreak/>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68E627CD" w14:textId="793D294A" w:rsidR="000D2A46" w:rsidRPr="004510D6" w:rsidRDefault="000D2A46" w:rsidP="000D2A46">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FFFFFF" w:themeFill="background1"/>
          </w:tcPr>
          <w:p w14:paraId="0451B5E3" w14:textId="3A65EE73" w:rsidR="000D2A46" w:rsidRPr="004510D6" w:rsidRDefault="000D2A46" w:rsidP="000D2A46">
            <w:pPr>
              <w:jc w:val="both"/>
              <w:rPr>
                <w:rFonts w:eastAsia="MS Mincho"/>
                <w:sz w:val="18"/>
                <w:szCs w:val="18"/>
                <w:lang w:val="en-US"/>
              </w:rPr>
            </w:pPr>
            <w:r w:rsidRPr="008B3954">
              <w:rPr>
                <w:rFonts w:eastAsia="MS Mincho"/>
                <w:sz w:val="18"/>
                <w:szCs w:val="18"/>
                <w:lang w:val="sr-Cyrl-RS"/>
              </w:rPr>
              <w:t xml:space="preserve">Биће потпуно усклађено </w:t>
            </w:r>
            <w:r w:rsidRPr="008B3954">
              <w:rPr>
                <w:rFonts w:eastAsia="MS Mincho"/>
                <w:sz w:val="18"/>
                <w:szCs w:val="18"/>
                <w:lang w:val="sr-Cyrl-RS"/>
              </w:rPr>
              <w:lastRenderedPageBreak/>
              <w:t>доношењем подзаконског акта.</w:t>
            </w:r>
          </w:p>
        </w:tc>
        <w:tc>
          <w:tcPr>
            <w:tcW w:w="717" w:type="pct"/>
            <w:shd w:val="clear" w:color="auto" w:fill="FFFFFF" w:themeFill="background1"/>
          </w:tcPr>
          <w:p w14:paraId="6091D5BD" w14:textId="73798146" w:rsidR="000D2A46" w:rsidRPr="004510D6" w:rsidRDefault="000D2A46" w:rsidP="000D2A46">
            <w:pPr>
              <w:jc w:val="both"/>
              <w:rPr>
                <w:rFonts w:eastAsia="MS Mincho"/>
                <w:sz w:val="18"/>
                <w:szCs w:val="18"/>
                <w:lang w:val="en-US"/>
              </w:rPr>
            </w:pPr>
          </w:p>
        </w:tc>
      </w:tr>
      <w:tr w:rsidR="000D2A46" w:rsidRPr="004510D6" w14:paraId="2FE51C06" w14:textId="77777777" w:rsidTr="004872C4">
        <w:tc>
          <w:tcPr>
            <w:tcW w:w="370" w:type="pct"/>
            <w:shd w:val="clear" w:color="auto" w:fill="auto"/>
          </w:tcPr>
          <w:p w14:paraId="7518976C" w14:textId="772709F7" w:rsidR="000D2A46" w:rsidRPr="004872C4" w:rsidRDefault="000D2A46" w:rsidP="000D2A46">
            <w:pPr>
              <w:pStyle w:val="title-article-norm"/>
              <w:rPr>
                <w:sz w:val="18"/>
                <w:szCs w:val="18"/>
                <w:lang w:val="sr-Cyrl-RS"/>
              </w:rPr>
            </w:pPr>
            <w:r>
              <w:rPr>
                <w:sz w:val="18"/>
                <w:szCs w:val="18"/>
                <w:lang w:val="sr-Cyrl-RS"/>
              </w:rPr>
              <w:t>25.1а</w:t>
            </w:r>
            <w:r>
              <w:rPr>
                <w:sz w:val="18"/>
                <w:szCs w:val="18"/>
              </w:rPr>
              <w:t>(f)</w:t>
            </w:r>
            <w:r>
              <w:rPr>
                <w:sz w:val="18"/>
                <w:szCs w:val="18"/>
                <w:lang w:val="sr-Cyrl-RS"/>
              </w:rPr>
              <w:t>.</w:t>
            </w:r>
          </w:p>
        </w:tc>
        <w:tc>
          <w:tcPr>
            <w:tcW w:w="1159" w:type="pct"/>
            <w:shd w:val="clear" w:color="auto" w:fill="auto"/>
          </w:tcPr>
          <w:p w14:paraId="4B76092A" w14:textId="77777777" w:rsidR="000D2A46" w:rsidRPr="004510D6" w:rsidRDefault="000D2A46" w:rsidP="000D2A46">
            <w:pPr>
              <w:jc w:val="both"/>
              <w:rPr>
                <w:sz w:val="18"/>
                <w:szCs w:val="18"/>
                <w:lang w:val="en-US"/>
              </w:rPr>
            </w:pPr>
            <w:r w:rsidRPr="004510D6">
              <w:rPr>
                <w:rFonts w:hint="eastAsia"/>
                <w:sz w:val="18"/>
                <w:szCs w:val="18"/>
                <w:lang w:val="en-U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 samplers who are found guilty of deliberately or negligently contravening the rules governing official examinations. The Member States shall ensure that any certification of the seed sampled is annulled in the event of such contravention unless it can be shown that such seed still meets all relevant requirements.</w:t>
            </w:r>
          </w:p>
        </w:tc>
        <w:tc>
          <w:tcPr>
            <w:tcW w:w="324" w:type="pct"/>
            <w:shd w:val="clear" w:color="auto" w:fill="FFFFFF" w:themeFill="background1"/>
          </w:tcPr>
          <w:p w14:paraId="0A4A5EB6" w14:textId="2D1165A6" w:rsidR="000D2A46" w:rsidRPr="004510D6" w:rsidRDefault="000D2A46" w:rsidP="000D2A46">
            <w:pPr>
              <w:jc w:val="both"/>
              <w:rPr>
                <w:rFonts w:eastAsia="MS Mincho"/>
                <w:sz w:val="18"/>
                <w:szCs w:val="18"/>
                <w:lang w:val="en-US"/>
              </w:rPr>
            </w:pPr>
            <w:r>
              <w:rPr>
                <w:rFonts w:eastAsia="MS Mincho"/>
                <w:sz w:val="18"/>
                <w:szCs w:val="18"/>
                <w:lang w:val="sr-Cyrl-RS"/>
              </w:rPr>
              <w:t>23.6</w:t>
            </w:r>
          </w:p>
        </w:tc>
        <w:tc>
          <w:tcPr>
            <w:tcW w:w="1170" w:type="pct"/>
            <w:shd w:val="clear" w:color="auto" w:fill="FFFFFF" w:themeFill="background1"/>
          </w:tcPr>
          <w:p w14:paraId="62202669" w14:textId="25DE84A7" w:rsidR="000D2A46" w:rsidRPr="004510D6" w:rsidRDefault="000D2A46" w:rsidP="000D2A46">
            <w:pPr>
              <w:jc w:val="both"/>
              <w:rPr>
                <w:sz w:val="18"/>
                <w:szCs w:val="18"/>
                <w:lang w:val="en-US"/>
              </w:rPr>
            </w:pPr>
            <w:r w:rsidRPr="00AF0E85">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16" w:type="pct"/>
            <w:shd w:val="clear" w:color="auto" w:fill="FFFFFF" w:themeFill="background1"/>
          </w:tcPr>
          <w:p w14:paraId="066E7020" w14:textId="10FF8DF2" w:rsidR="000D2A46" w:rsidRPr="004510D6" w:rsidRDefault="000D2A46" w:rsidP="000D2A46">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6201EB4" w14:textId="7915770A" w:rsidR="000D2A46" w:rsidRPr="004510D6" w:rsidRDefault="000D2A46" w:rsidP="000D2A46">
            <w:pPr>
              <w:jc w:val="both"/>
              <w:rPr>
                <w:rFonts w:eastAsia="MS Mincho"/>
                <w:sz w:val="18"/>
                <w:szCs w:val="18"/>
                <w:lang w:val="en-US"/>
              </w:rPr>
            </w:pPr>
          </w:p>
        </w:tc>
        <w:tc>
          <w:tcPr>
            <w:tcW w:w="717" w:type="pct"/>
            <w:shd w:val="clear" w:color="auto" w:fill="FFFFFF" w:themeFill="background1"/>
          </w:tcPr>
          <w:p w14:paraId="55D03744" w14:textId="7588126E" w:rsidR="000D2A46" w:rsidRPr="004510D6" w:rsidRDefault="000D2A46" w:rsidP="000D2A46">
            <w:pPr>
              <w:jc w:val="both"/>
              <w:rPr>
                <w:rFonts w:eastAsia="MS Mincho"/>
                <w:sz w:val="18"/>
                <w:szCs w:val="18"/>
                <w:lang w:val="en-US"/>
              </w:rPr>
            </w:pPr>
          </w:p>
        </w:tc>
      </w:tr>
      <w:tr w:rsidR="000D2A46" w:rsidRPr="004510D6" w14:paraId="18F0D432" w14:textId="77777777" w:rsidTr="00D36F33">
        <w:tc>
          <w:tcPr>
            <w:tcW w:w="370" w:type="pct"/>
            <w:shd w:val="clear" w:color="auto" w:fill="auto"/>
          </w:tcPr>
          <w:p w14:paraId="0370D060" w14:textId="1B51877F" w:rsidR="000D2A46" w:rsidRPr="00D36F33" w:rsidRDefault="000D2A46" w:rsidP="000D2A46">
            <w:pPr>
              <w:pStyle w:val="title-article-norm"/>
              <w:rPr>
                <w:sz w:val="18"/>
                <w:szCs w:val="18"/>
                <w:lang w:val="sr-Cyrl-RS"/>
              </w:rPr>
            </w:pPr>
            <w:r>
              <w:rPr>
                <w:sz w:val="18"/>
                <w:szCs w:val="18"/>
                <w:lang w:val="sr-Cyrl-RS"/>
              </w:rPr>
              <w:t>25.1</w:t>
            </w:r>
            <w:r>
              <w:rPr>
                <w:sz w:val="18"/>
                <w:szCs w:val="18"/>
              </w:rPr>
              <w:t>b</w:t>
            </w:r>
            <w:r>
              <w:rPr>
                <w:sz w:val="18"/>
                <w:szCs w:val="18"/>
                <w:lang w:val="sr-Cyrl-RS"/>
              </w:rPr>
              <w:t>.</w:t>
            </w:r>
          </w:p>
        </w:tc>
        <w:tc>
          <w:tcPr>
            <w:tcW w:w="1159" w:type="pct"/>
            <w:shd w:val="clear" w:color="auto" w:fill="auto"/>
          </w:tcPr>
          <w:p w14:paraId="24F9EC26" w14:textId="1C4639C6" w:rsidR="000D2A46" w:rsidRPr="004510D6" w:rsidRDefault="000D2A46" w:rsidP="000D2A46">
            <w:pPr>
              <w:jc w:val="both"/>
              <w:rPr>
                <w:b/>
                <w:bCs/>
                <w:sz w:val="18"/>
                <w:szCs w:val="18"/>
                <w:lang w:val="en-US"/>
              </w:rPr>
            </w:pPr>
            <w:r w:rsidRPr="004510D6">
              <w:rPr>
                <w:rFonts w:hint="eastAsia"/>
                <w:sz w:val="18"/>
                <w:szCs w:val="18"/>
                <w:lang w:val="en-US"/>
              </w:rPr>
              <w:t>1b.  Further measures applicable to the carrying out of seed sampling under official supervision may be adopted in accordance with the procedure laid down in Article 46(2).</w:t>
            </w:r>
          </w:p>
        </w:tc>
        <w:tc>
          <w:tcPr>
            <w:tcW w:w="324" w:type="pct"/>
            <w:shd w:val="clear" w:color="auto" w:fill="FFFFFF" w:themeFill="background1"/>
          </w:tcPr>
          <w:p w14:paraId="22E524E1" w14:textId="3BE34AC4" w:rsidR="000D2A46" w:rsidRPr="004510D6" w:rsidRDefault="000D2A46" w:rsidP="000D2A46">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4BC4929F" w14:textId="43C1EB66" w:rsidR="000D2A46" w:rsidRPr="004510D6" w:rsidRDefault="000D2A46" w:rsidP="000D2A46">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4F39B128" w14:textId="514E613B"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9E67679" w14:textId="46F4E2E2"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34E2BBD" w14:textId="3BB0E439" w:rsidR="000D2A46" w:rsidRPr="004510D6" w:rsidRDefault="000D2A46" w:rsidP="000D2A46">
            <w:pPr>
              <w:jc w:val="both"/>
              <w:rPr>
                <w:rFonts w:eastAsia="MS Mincho"/>
                <w:sz w:val="18"/>
                <w:szCs w:val="18"/>
                <w:lang w:val="en-US"/>
              </w:rPr>
            </w:pPr>
          </w:p>
        </w:tc>
      </w:tr>
      <w:tr w:rsidR="000D2A46" w:rsidRPr="004510D6" w14:paraId="75F8CA6A" w14:textId="77777777" w:rsidTr="00D36F33">
        <w:tc>
          <w:tcPr>
            <w:tcW w:w="370" w:type="pct"/>
            <w:shd w:val="clear" w:color="auto" w:fill="auto"/>
          </w:tcPr>
          <w:p w14:paraId="6A09303E" w14:textId="3F4D3593" w:rsidR="000D2A46" w:rsidRPr="00D36F33" w:rsidRDefault="000D2A46" w:rsidP="000D2A46">
            <w:pPr>
              <w:pStyle w:val="title-article-norm"/>
              <w:rPr>
                <w:sz w:val="18"/>
                <w:szCs w:val="18"/>
                <w:lang w:val="sr-Cyrl-RS"/>
              </w:rPr>
            </w:pPr>
            <w:r>
              <w:rPr>
                <w:sz w:val="18"/>
                <w:szCs w:val="18"/>
                <w:lang w:val="sr-Cyrl-RS"/>
              </w:rPr>
              <w:t>25.2.</w:t>
            </w:r>
          </w:p>
        </w:tc>
        <w:tc>
          <w:tcPr>
            <w:tcW w:w="1159" w:type="pct"/>
            <w:shd w:val="clear" w:color="auto" w:fill="auto"/>
          </w:tcPr>
          <w:p w14:paraId="7D8CAF8F" w14:textId="77777777" w:rsidR="000D2A46" w:rsidRPr="004510D6" w:rsidRDefault="000D2A46" w:rsidP="000D2A46">
            <w:pPr>
              <w:jc w:val="both"/>
              <w:rPr>
                <w:sz w:val="18"/>
                <w:szCs w:val="18"/>
                <w:lang w:val="en-US"/>
              </w:rPr>
            </w:pPr>
            <w:r w:rsidRPr="004510D6">
              <w:rPr>
                <w:rFonts w:hint="eastAsia"/>
                <w:sz w:val="18"/>
                <w:szCs w:val="18"/>
                <w:lang w:val="en-US"/>
              </w:rPr>
              <w:t>2.  For the examination of seed for certification and for post-control tests, samples shall be drawn from homogeneous lots; the maximum weight of a lot and the minimum weight of a sample are given in Annex III.</w:t>
            </w:r>
          </w:p>
        </w:tc>
        <w:tc>
          <w:tcPr>
            <w:tcW w:w="324" w:type="pct"/>
            <w:shd w:val="clear" w:color="auto" w:fill="FFFFFF" w:themeFill="background1"/>
          </w:tcPr>
          <w:p w14:paraId="1937F684" w14:textId="4226049B" w:rsidR="000D2A46" w:rsidRPr="004510D6" w:rsidRDefault="000D2A46" w:rsidP="000D2A46">
            <w:pPr>
              <w:jc w:val="both"/>
              <w:rPr>
                <w:rFonts w:eastAsia="MS Mincho"/>
                <w:sz w:val="18"/>
                <w:szCs w:val="18"/>
                <w:lang w:val="en-US"/>
              </w:rPr>
            </w:pPr>
            <w:r>
              <w:rPr>
                <w:rFonts w:eastAsia="MS Mincho"/>
                <w:sz w:val="18"/>
                <w:szCs w:val="18"/>
                <w:lang w:val="sr-Cyrl-RS"/>
              </w:rPr>
              <w:t>70.7</w:t>
            </w:r>
          </w:p>
        </w:tc>
        <w:tc>
          <w:tcPr>
            <w:tcW w:w="1170" w:type="pct"/>
            <w:shd w:val="clear" w:color="auto" w:fill="FFFFFF" w:themeFill="background1"/>
          </w:tcPr>
          <w:p w14:paraId="12F8D948" w14:textId="5103D3AE" w:rsidR="000D2A46" w:rsidRPr="004510D6" w:rsidRDefault="000D2A46" w:rsidP="000D2A46">
            <w:pPr>
              <w:jc w:val="both"/>
              <w:rPr>
                <w:sz w:val="18"/>
                <w:szCs w:val="18"/>
                <w:lang w:val="en-US"/>
              </w:rPr>
            </w:pPr>
            <w:r w:rsidRPr="00424AD8">
              <w:rPr>
                <w:sz w:val="18"/>
                <w:szCs w:val="18"/>
                <w:lang w:val="en-US"/>
              </w:rPr>
              <w:t xml:space="preserve">Министар прописује поступак и методе узимања и испитивања узорака семена и садног материјала, број и величину узорака, као и начин вршења постконтролнoг испитивања, по групи и врсти, као и категорији семена и садног материјала. </w:t>
            </w:r>
            <w:r w:rsidRPr="004510D6">
              <w:rPr>
                <w:sz w:val="18"/>
                <w:szCs w:val="18"/>
                <w:lang w:val="en-US"/>
              </w:rPr>
              <w:t>.</w:t>
            </w:r>
          </w:p>
        </w:tc>
        <w:tc>
          <w:tcPr>
            <w:tcW w:w="416" w:type="pct"/>
            <w:shd w:val="clear" w:color="auto" w:fill="FFFFFF" w:themeFill="background1"/>
          </w:tcPr>
          <w:p w14:paraId="6FB462E4" w14:textId="1C7039A7"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77C6DB6" w14:textId="18608B9F"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642A675" w14:textId="4AD8FEF8" w:rsidR="000D2A46" w:rsidRPr="004510D6" w:rsidRDefault="000D2A46" w:rsidP="000D2A46">
            <w:pPr>
              <w:jc w:val="both"/>
              <w:rPr>
                <w:rFonts w:eastAsia="MS Mincho"/>
                <w:sz w:val="18"/>
                <w:szCs w:val="18"/>
                <w:lang w:val="en-US"/>
              </w:rPr>
            </w:pPr>
          </w:p>
        </w:tc>
      </w:tr>
      <w:tr w:rsidR="000D2A46" w:rsidRPr="004510D6" w14:paraId="3BF3FEDB" w14:textId="77777777" w:rsidTr="00F44F98">
        <w:tc>
          <w:tcPr>
            <w:tcW w:w="370" w:type="pct"/>
            <w:shd w:val="clear" w:color="auto" w:fill="auto"/>
          </w:tcPr>
          <w:p w14:paraId="4F40BA7D" w14:textId="47CB063A" w:rsidR="000D2A46" w:rsidRPr="00F44F98" w:rsidRDefault="000D2A46" w:rsidP="000D2A46">
            <w:pPr>
              <w:pStyle w:val="title-article-norm"/>
              <w:rPr>
                <w:sz w:val="18"/>
                <w:szCs w:val="18"/>
                <w:lang w:val="sr-Cyrl-RS"/>
              </w:rPr>
            </w:pPr>
            <w:r>
              <w:rPr>
                <w:sz w:val="18"/>
                <w:szCs w:val="18"/>
                <w:lang w:val="sr-Cyrl-RS"/>
              </w:rPr>
              <w:t>26.1.</w:t>
            </w:r>
          </w:p>
        </w:tc>
        <w:tc>
          <w:tcPr>
            <w:tcW w:w="1159" w:type="pct"/>
            <w:shd w:val="clear" w:color="auto" w:fill="auto"/>
          </w:tcPr>
          <w:p w14:paraId="013F37D0" w14:textId="77777777" w:rsidR="000D2A46" w:rsidRPr="004510D6" w:rsidRDefault="000D2A46" w:rsidP="000D2A46">
            <w:pPr>
              <w:jc w:val="both"/>
              <w:rPr>
                <w:sz w:val="18"/>
                <w:szCs w:val="18"/>
                <w:lang w:val="en-US"/>
              </w:rPr>
            </w:pPr>
            <w:r w:rsidRPr="004510D6">
              <w:rPr>
                <w:rFonts w:hint="eastAsia"/>
                <w:sz w:val="18"/>
                <w:szCs w:val="18"/>
                <w:lang w:val="en-US"/>
              </w:rPr>
              <w:t xml:space="preserve">1.  Member States shall require that basic seed, certified seed and standard seed be marketed only in sufficiently homogeneous </w:t>
            </w:r>
            <w:r w:rsidRPr="004510D6">
              <w:rPr>
                <w:rFonts w:hint="eastAsia"/>
                <w:sz w:val="18"/>
                <w:szCs w:val="18"/>
                <w:lang w:val="en-US"/>
              </w:rPr>
              <w:lastRenderedPageBreak/>
              <w:t>lots and in sealed packages bearing, as prescribed in Articles 27 and 28, a sealing device and markings.</w:t>
            </w:r>
          </w:p>
        </w:tc>
        <w:tc>
          <w:tcPr>
            <w:tcW w:w="324" w:type="pct"/>
            <w:shd w:val="clear" w:color="auto" w:fill="FFFFFF" w:themeFill="background1"/>
          </w:tcPr>
          <w:p w14:paraId="2A3B33FB" w14:textId="77777777" w:rsidR="000D2A46" w:rsidRDefault="000D2A46" w:rsidP="000D2A46">
            <w:pPr>
              <w:jc w:val="both"/>
              <w:rPr>
                <w:rFonts w:eastAsia="MS Mincho"/>
                <w:sz w:val="18"/>
                <w:szCs w:val="18"/>
                <w:lang w:val="sr-Cyrl-RS"/>
              </w:rPr>
            </w:pPr>
            <w:r>
              <w:rPr>
                <w:rFonts w:eastAsia="MS Mincho"/>
                <w:sz w:val="18"/>
                <w:szCs w:val="18"/>
                <w:lang w:val="sr-Cyrl-RS"/>
              </w:rPr>
              <w:lastRenderedPageBreak/>
              <w:t>27.3</w:t>
            </w:r>
          </w:p>
          <w:p w14:paraId="3C45EB71" w14:textId="77777777" w:rsidR="000D2A46" w:rsidRDefault="000D2A46" w:rsidP="000D2A46">
            <w:pPr>
              <w:jc w:val="both"/>
              <w:rPr>
                <w:rFonts w:eastAsia="MS Mincho"/>
                <w:sz w:val="18"/>
                <w:szCs w:val="18"/>
                <w:lang w:val="sr-Cyrl-RS"/>
              </w:rPr>
            </w:pPr>
          </w:p>
          <w:p w14:paraId="61661DEC" w14:textId="77777777" w:rsidR="000D2A46" w:rsidRDefault="000D2A46" w:rsidP="000D2A46">
            <w:pPr>
              <w:jc w:val="both"/>
              <w:rPr>
                <w:rFonts w:eastAsia="MS Mincho"/>
                <w:sz w:val="18"/>
                <w:szCs w:val="18"/>
                <w:lang w:val="sr-Cyrl-RS"/>
              </w:rPr>
            </w:pPr>
          </w:p>
          <w:p w14:paraId="714CD757" w14:textId="2596D8B4" w:rsidR="000D2A46" w:rsidRPr="004510D6" w:rsidRDefault="000D2A46" w:rsidP="000D2A46">
            <w:pPr>
              <w:jc w:val="both"/>
              <w:rPr>
                <w:rFonts w:eastAsia="MS Mincho"/>
                <w:sz w:val="18"/>
                <w:szCs w:val="18"/>
                <w:lang w:val="en-US"/>
              </w:rPr>
            </w:pPr>
            <w:r>
              <w:rPr>
                <w:rFonts w:eastAsia="MS Mincho"/>
                <w:sz w:val="18"/>
                <w:szCs w:val="18"/>
                <w:lang w:val="sr-Cyrl-RS"/>
              </w:rPr>
              <w:lastRenderedPageBreak/>
              <w:t>38.3</w:t>
            </w:r>
          </w:p>
        </w:tc>
        <w:tc>
          <w:tcPr>
            <w:tcW w:w="1170" w:type="pct"/>
            <w:shd w:val="clear" w:color="auto" w:fill="FFFFFF" w:themeFill="background1"/>
          </w:tcPr>
          <w:p w14:paraId="669C7815" w14:textId="5135E983" w:rsidR="000D2A46" w:rsidRPr="00664FF9" w:rsidRDefault="000D2A46" w:rsidP="000D2A46">
            <w:pPr>
              <w:jc w:val="both"/>
              <w:rPr>
                <w:sz w:val="18"/>
                <w:szCs w:val="18"/>
                <w:lang w:val="en-US"/>
              </w:rPr>
            </w:pPr>
            <w:r w:rsidRPr="000C4826">
              <w:rPr>
                <w:sz w:val="18"/>
                <w:szCs w:val="18"/>
                <w:lang w:val="en-US"/>
              </w:rPr>
              <w:lastRenderedPageBreak/>
              <w:t>Забрањено је формирање партије семена од семена различитих сорти, године производње и земље порекла.</w:t>
            </w:r>
          </w:p>
          <w:p w14:paraId="65B44833" w14:textId="5B4CBF2F" w:rsidR="000D2A46" w:rsidRPr="004510D6" w:rsidRDefault="000D2A46" w:rsidP="000D2A46">
            <w:pPr>
              <w:jc w:val="both"/>
              <w:rPr>
                <w:sz w:val="18"/>
                <w:szCs w:val="18"/>
                <w:lang w:val="en-US"/>
              </w:rPr>
            </w:pPr>
            <w:r w:rsidRPr="000C4826">
              <w:rPr>
                <w:sz w:val="18"/>
                <w:szCs w:val="18"/>
                <w:lang w:val="en-US"/>
              </w:rPr>
              <w:lastRenderedPageBreak/>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416" w:type="pct"/>
            <w:shd w:val="clear" w:color="auto" w:fill="FFFFFF" w:themeFill="background1"/>
          </w:tcPr>
          <w:p w14:paraId="5042B294" w14:textId="26E258F8" w:rsidR="000D2A46" w:rsidRPr="004510D6" w:rsidRDefault="000D2A46" w:rsidP="000D2A46">
            <w:pPr>
              <w:jc w:val="center"/>
              <w:rPr>
                <w:rFonts w:eastAsia="MS Mincho"/>
                <w:b/>
                <w:bCs/>
                <w:sz w:val="18"/>
                <w:szCs w:val="18"/>
                <w:lang w:val="en-US"/>
              </w:rPr>
            </w:pPr>
            <w:r>
              <w:rPr>
                <w:rFonts w:eastAsia="MS Mincho"/>
                <w:b/>
                <w:bCs/>
                <w:sz w:val="18"/>
                <w:szCs w:val="18"/>
                <w:lang w:val="sr-Cyrl-RS"/>
              </w:rPr>
              <w:lastRenderedPageBreak/>
              <w:t>ПУ</w:t>
            </w:r>
          </w:p>
        </w:tc>
        <w:tc>
          <w:tcPr>
            <w:tcW w:w="844" w:type="pct"/>
          </w:tcPr>
          <w:p w14:paraId="29932270" w14:textId="77777777" w:rsidR="000D2A46" w:rsidRPr="004510D6" w:rsidRDefault="000D2A46" w:rsidP="000D2A46">
            <w:pPr>
              <w:jc w:val="both"/>
              <w:rPr>
                <w:rFonts w:eastAsia="MS Mincho"/>
                <w:sz w:val="18"/>
                <w:szCs w:val="18"/>
                <w:lang w:val="en-US"/>
              </w:rPr>
            </w:pPr>
          </w:p>
        </w:tc>
        <w:tc>
          <w:tcPr>
            <w:tcW w:w="717" w:type="pct"/>
            <w:shd w:val="clear" w:color="auto" w:fill="auto"/>
          </w:tcPr>
          <w:p w14:paraId="29C9C0BE" w14:textId="27B017F0" w:rsidR="000D2A46" w:rsidRPr="004510D6" w:rsidRDefault="000D2A46" w:rsidP="000D2A46">
            <w:pPr>
              <w:jc w:val="both"/>
              <w:rPr>
                <w:rFonts w:eastAsia="MS Mincho"/>
                <w:sz w:val="18"/>
                <w:szCs w:val="18"/>
                <w:lang w:val="en-US"/>
              </w:rPr>
            </w:pPr>
          </w:p>
        </w:tc>
      </w:tr>
      <w:tr w:rsidR="000D2A46" w:rsidRPr="004510D6" w14:paraId="6865B9FF" w14:textId="77777777" w:rsidTr="00F44F98">
        <w:tc>
          <w:tcPr>
            <w:tcW w:w="370" w:type="pct"/>
            <w:shd w:val="clear" w:color="auto" w:fill="auto"/>
          </w:tcPr>
          <w:p w14:paraId="1A84FC7D" w14:textId="796D29C1" w:rsidR="000D2A46" w:rsidRPr="00F44F98" w:rsidRDefault="000D2A46" w:rsidP="000D2A46">
            <w:pPr>
              <w:pStyle w:val="title-article-norm"/>
              <w:rPr>
                <w:sz w:val="18"/>
                <w:szCs w:val="18"/>
                <w:lang w:val="sr-Cyrl-RS"/>
              </w:rPr>
            </w:pPr>
            <w:r>
              <w:rPr>
                <w:sz w:val="18"/>
                <w:szCs w:val="18"/>
                <w:lang w:val="sr-Cyrl-RS"/>
              </w:rPr>
              <w:t>26.2.</w:t>
            </w:r>
          </w:p>
        </w:tc>
        <w:tc>
          <w:tcPr>
            <w:tcW w:w="1159" w:type="pct"/>
            <w:shd w:val="clear" w:color="auto" w:fill="auto"/>
          </w:tcPr>
          <w:p w14:paraId="7AD71495" w14:textId="77777777" w:rsidR="000D2A46" w:rsidRPr="004510D6" w:rsidRDefault="000D2A46" w:rsidP="000D2A46">
            <w:pPr>
              <w:jc w:val="both"/>
              <w:rPr>
                <w:sz w:val="18"/>
                <w:szCs w:val="18"/>
                <w:lang w:val="en-US"/>
              </w:rPr>
            </w:pPr>
            <w:r w:rsidRPr="004510D6">
              <w:rPr>
                <w:rFonts w:hint="eastAsia"/>
                <w:sz w:val="18"/>
                <w:szCs w:val="18"/>
                <w:lang w:val="en-US"/>
              </w:rPr>
              <w:t>2.  Member States may, for the marketing of small quantities to the final consumer, provide for derogations from the provisions of paragraph 1 in respect of packaging, sealing and marking.</w:t>
            </w:r>
          </w:p>
        </w:tc>
        <w:tc>
          <w:tcPr>
            <w:tcW w:w="324" w:type="pct"/>
            <w:shd w:val="clear" w:color="auto" w:fill="FFFFFF" w:themeFill="background1"/>
          </w:tcPr>
          <w:p w14:paraId="7FD52E97" w14:textId="739C2B45" w:rsidR="000D2A46" w:rsidRPr="000C4826" w:rsidRDefault="000D2A46" w:rsidP="000D2A46">
            <w:pPr>
              <w:jc w:val="both"/>
              <w:rPr>
                <w:rFonts w:eastAsia="MS Mincho"/>
                <w:sz w:val="18"/>
                <w:szCs w:val="18"/>
                <w:lang w:val="sr-Cyrl-RS"/>
              </w:rPr>
            </w:pPr>
            <w:r>
              <w:rPr>
                <w:rFonts w:eastAsia="MS Mincho"/>
                <w:sz w:val="18"/>
                <w:szCs w:val="18"/>
                <w:lang w:val="sr-Cyrl-RS"/>
              </w:rPr>
              <w:t>38.2</w:t>
            </w:r>
          </w:p>
          <w:p w14:paraId="30694C7F" w14:textId="77777777" w:rsidR="000D2A46" w:rsidRDefault="000D2A46" w:rsidP="000D2A46">
            <w:pPr>
              <w:jc w:val="both"/>
              <w:rPr>
                <w:rFonts w:eastAsia="MS Mincho"/>
                <w:sz w:val="18"/>
                <w:szCs w:val="18"/>
                <w:lang w:val="sr-Cyrl-RS"/>
              </w:rPr>
            </w:pPr>
          </w:p>
          <w:p w14:paraId="52A85E81" w14:textId="77777777" w:rsidR="000D2A46" w:rsidRDefault="000D2A46" w:rsidP="000D2A46">
            <w:pPr>
              <w:jc w:val="both"/>
              <w:rPr>
                <w:rFonts w:eastAsia="MS Mincho"/>
                <w:sz w:val="18"/>
                <w:szCs w:val="18"/>
                <w:lang w:val="sr-Cyrl-RS"/>
              </w:rPr>
            </w:pPr>
          </w:p>
          <w:p w14:paraId="203E67D0" w14:textId="77777777" w:rsidR="000D2A46" w:rsidRDefault="000D2A46" w:rsidP="000D2A46">
            <w:pPr>
              <w:jc w:val="both"/>
              <w:rPr>
                <w:rFonts w:eastAsia="MS Mincho"/>
                <w:sz w:val="18"/>
                <w:szCs w:val="18"/>
                <w:lang w:val="sr-Cyrl-RS"/>
              </w:rPr>
            </w:pPr>
          </w:p>
          <w:p w14:paraId="15214E16" w14:textId="0DC79E9D" w:rsidR="000D2A46" w:rsidRPr="000C4826" w:rsidRDefault="000D2A46" w:rsidP="000D2A46">
            <w:pPr>
              <w:jc w:val="both"/>
              <w:rPr>
                <w:rFonts w:eastAsia="MS Mincho"/>
                <w:sz w:val="18"/>
                <w:szCs w:val="18"/>
                <w:lang w:val="sr-Cyrl-RS"/>
              </w:rPr>
            </w:pPr>
            <w:r>
              <w:rPr>
                <w:rFonts w:eastAsia="MS Mincho"/>
                <w:sz w:val="18"/>
                <w:szCs w:val="18"/>
                <w:lang w:val="sr-Cyrl-RS"/>
              </w:rPr>
              <w:t>39.3</w:t>
            </w:r>
          </w:p>
          <w:p w14:paraId="39BD6C52" w14:textId="77777777" w:rsidR="000D2A46" w:rsidRDefault="000D2A46" w:rsidP="000D2A46">
            <w:pPr>
              <w:jc w:val="both"/>
              <w:rPr>
                <w:rFonts w:eastAsia="MS Mincho"/>
                <w:sz w:val="18"/>
                <w:szCs w:val="18"/>
                <w:lang w:val="sr-Cyrl-RS"/>
              </w:rPr>
            </w:pPr>
          </w:p>
          <w:p w14:paraId="32F166D3" w14:textId="77777777" w:rsidR="000D2A46" w:rsidRDefault="000D2A46" w:rsidP="000D2A46">
            <w:pPr>
              <w:jc w:val="both"/>
              <w:rPr>
                <w:rFonts w:eastAsia="MS Mincho"/>
                <w:sz w:val="18"/>
                <w:szCs w:val="18"/>
                <w:lang w:val="sr-Cyrl-RS"/>
              </w:rPr>
            </w:pPr>
          </w:p>
          <w:p w14:paraId="720268BE" w14:textId="77777777" w:rsidR="000D2A46" w:rsidRDefault="000D2A46" w:rsidP="000D2A46">
            <w:pPr>
              <w:jc w:val="both"/>
              <w:rPr>
                <w:rFonts w:eastAsia="MS Mincho"/>
                <w:sz w:val="18"/>
                <w:szCs w:val="18"/>
                <w:lang w:val="sr-Cyrl-RS"/>
              </w:rPr>
            </w:pPr>
          </w:p>
          <w:p w14:paraId="617934C9" w14:textId="77777777" w:rsidR="000D2A46" w:rsidRDefault="000D2A46" w:rsidP="000D2A46">
            <w:pPr>
              <w:jc w:val="both"/>
              <w:rPr>
                <w:rFonts w:eastAsia="MS Mincho"/>
                <w:sz w:val="18"/>
                <w:szCs w:val="18"/>
                <w:lang w:val="sr-Cyrl-RS"/>
              </w:rPr>
            </w:pPr>
            <w:r w:rsidRPr="00664FF9">
              <w:rPr>
                <w:rFonts w:eastAsia="MS Mincho"/>
                <w:sz w:val="18"/>
                <w:szCs w:val="18"/>
                <w:lang w:val="en-US"/>
              </w:rPr>
              <w:t>40</w:t>
            </w:r>
            <w:r>
              <w:rPr>
                <w:rFonts w:eastAsia="MS Mincho"/>
                <w:sz w:val="18"/>
                <w:szCs w:val="18"/>
                <w:lang w:val="sr-Cyrl-RS"/>
              </w:rPr>
              <w:t>.1</w:t>
            </w:r>
            <w:r w:rsidRPr="00664FF9">
              <w:rPr>
                <w:rFonts w:eastAsia="MS Mincho"/>
                <w:sz w:val="18"/>
                <w:szCs w:val="18"/>
                <w:lang w:val="en-US"/>
              </w:rPr>
              <w:t xml:space="preserve"> </w:t>
            </w:r>
          </w:p>
          <w:p w14:paraId="01EAF54A" w14:textId="77777777" w:rsidR="000D2A46" w:rsidRDefault="000D2A46" w:rsidP="000D2A46">
            <w:pPr>
              <w:jc w:val="both"/>
              <w:rPr>
                <w:rFonts w:eastAsia="MS Mincho"/>
                <w:sz w:val="18"/>
                <w:szCs w:val="18"/>
                <w:lang w:val="sr-Cyrl-RS"/>
              </w:rPr>
            </w:pPr>
          </w:p>
          <w:p w14:paraId="2DD0CB6F" w14:textId="77777777" w:rsidR="000D2A46" w:rsidRDefault="000D2A46" w:rsidP="000D2A46">
            <w:pPr>
              <w:jc w:val="both"/>
              <w:rPr>
                <w:rFonts w:eastAsia="MS Mincho"/>
                <w:sz w:val="18"/>
                <w:szCs w:val="18"/>
                <w:lang w:val="sr-Cyrl-RS"/>
              </w:rPr>
            </w:pPr>
          </w:p>
          <w:p w14:paraId="3E1939F8" w14:textId="77777777" w:rsidR="000D2A46" w:rsidRDefault="000D2A46" w:rsidP="000D2A46">
            <w:pPr>
              <w:jc w:val="both"/>
              <w:rPr>
                <w:rFonts w:eastAsia="MS Mincho"/>
                <w:sz w:val="18"/>
                <w:szCs w:val="18"/>
                <w:lang w:val="sr-Cyrl-RS"/>
              </w:rPr>
            </w:pPr>
            <w:r>
              <w:rPr>
                <w:rFonts w:eastAsia="MS Mincho"/>
                <w:sz w:val="18"/>
                <w:szCs w:val="18"/>
                <w:lang w:val="sr-Cyrl-RS"/>
              </w:rPr>
              <w:t>40.2</w:t>
            </w:r>
          </w:p>
          <w:p w14:paraId="68D1A500" w14:textId="77777777" w:rsidR="000D2A46" w:rsidRDefault="000D2A46" w:rsidP="000D2A46">
            <w:pPr>
              <w:jc w:val="both"/>
              <w:rPr>
                <w:rFonts w:eastAsia="MS Mincho"/>
                <w:sz w:val="18"/>
                <w:szCs w:val="18"/>
                <w:lang w:val="sr-Cyrl-RS"/>
              </w:rPr>
            </w:pPr>
          </w:p>
          <w:p w14:paraId="4DB3DCE5" w14:textId="77777777" w:rsidR="000D2A46" w:rsidRDefault="000D2A46" w:rsidP="000D2A46">
            <w:pPr>
              <w:jc w:val="both"/>
              <w:rPr>
                <w:rFonts w:eastAsia="MS Mincho"/>
                <w:sz w:val="18"/>
                <w:szCs w:val="18"/>
                <w:lang w:val="sr-Cyrl-RS"/>
              </w:rPr>
            </w:pPr>
          </w:p>
          <w:p w14:paraId="082E2C9D" w14:textId="77777777" w:rsidR="000D2A46" w:rsidRDefault="000D2A46" w:rsidP="000D2A46">
            <w:pPr>
              <w:jc w:val="both"/>
              <w:rPr>
                <w:rFonts w:eastAsia="MS Mincho"/>
                <w:sz w:val="18"/>
                <w:szCs w:val="18"/>
                <w:lang w:val="sr-Cyrl-RS"/>
              </w:rPr>
            </w:pPr>
          </w:p>
          <w:p w14:paraId="6E723A54" w14:textId="77777777" w:rsidR="000D2A46" w:rsidRDefault="000D2A46" w:rsidP="000D2A46">
            <w:pPr>
              <w:jc w:val="both"/>
              <w:rPr>
                <w:rFonts w:eastAsia="MS Mincho"/>
                <w:sz w:val="18"/>
                <w:szCs w:val="18"/>
                <w:lang w:val="sr-Cyrl-RS"/>
              </w:rPr>
            </w:pPr>
          </w:p>
          <w:p w14:paraId="283D9BC8" w14:textId="2F34AAAB" w:rsidR="000D2A46" w:rsidRPr="004510D6" w:rsidRDefault="000D2A46" w:rsidP="000D2A46">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732E7E5E" w14:textId="77777777" w:rsidR="000D2A46" w:rsidRPr="00664FF9" w:rsidRDefault="000D2A46" w:rsidP="000D2A46">
            <w:pPr>
              <w:jc w:val="both"/>
              <w:rPr>
                <w:sz w:val="18"/>
                <w:szCs w:val="18"/>
                <w:lang w:val="en-US"/>
              </w:rPr>
            </w:pPr>
            <w:r>
              <w:rPr>
                <w:sz w:val="18"/>
                <w:szCs w:val="18"/>
                <w:lang w:val="sr-Cyrl-RS"/>
              </w:rPr>
              <w:t>38.2</w:t>
            </w:r>
            <w:r>
              <w:t xml:space="preserve"> </w:t>
            </w:r>
            <w:r w:rsidRPr="000C4826">
              <w:rPr>
                <w:sz w:val="18"/>
                <w:szCs w:val="18"/>
                <w:lang w:val="en-US"/>
              </w:rPr>
              <w:t>Свако појединачно паковање семена у једној партији мора да буде исте нето масе или истог броја сетвених јединица семена, осим за мала паковања.</w:t>
            </w:r>
          </w:p>
          <w:p w14:paraId="59B2D65B" w14:textId="77777777" w:rsidR="000D2A46" w:rsidRPr="00664FF9" w:rsidRDefault="000D2A46" w:rsidP="000D2A46">
            <w:pPr>
              <w:jc w:val="both"/>
              <w:rPr>
                <w:sz w:val="18"/>
                <w:szCs w:val="18"/>
                <w:lang w:val="en-US"/>
              </w:rPr>
            </w:pPr>
            <w:r>
              <w:rPr>
                <w:sz w:val="18"/>
                <w:szCs w:val="18"/>
                <w:lang w:val="sr-Cyrl-RS"/>
              </w:rPr>
              <w:t>39.3</w:t>
            </w:r>
            <w:r>
              <w:t xml:space="preserve"> </w:t>
            </w:r>
            <w:r w:rsidRPr="000C4826">
              <w:rPr>
                <w:sz w:val="18"/>
                <w:szCs w:val="18"/>
                <w:lang w:val="en-US"/>
              </w:rPr>
              <w:t>У зависности од категорије семена етикета мора да буде јединствена у погледу садржине, величине, боје и серијског броја, осим за мала паковања.</w:t>
            </w:r>
          </w:p>
          <w:p w14:paraId="3CD644CA" w14:textId="77777777" w:rsidR="000D2A46" w:rsidRPr="000C4826" w:rsidRDefault="000D2A46" w:rsidP="000D2A46">
            <w:pPr>
              <w:jc w:val="both"/>
              <w:rPr>
                <w:sz w:val="18"/>
                <w:szCs w:val="18"/>
                <w:lang w:val="en-US"/>
              </w:rPr>
            </w:pPr>
            <w:r>
              <w:rPr>
                <w:sz w:val="18"/>
                <w:szCs w:val="18"/>
                <w:lang w:val="sr-Cyrl-RS"/>
              </w:rPr>
              <w:t>40.1</w:t>
            </w:r>
            <w:r>
              <w:t xml:space="preserve"> </w:t>
            </w:r>
            <w:r w:rsidRPr="000C4826">
              <w:rPr>
                <w:sz w:val="18"/>
                <w:szCs w:val="18"/>
                <w:lang w:val="en-US"/>
              </w:rPr>
              <w:t>Министарство издаје етикете за све категорије семена, осим за мала паковања.</w:t>
            </w:r>
          </w:p>
          <w:p w14:paraId="0319CA29" w14:textId="77777777" w:rsidR="000D2A46" w:rsidRPr="00664FF9" w:rsidRDefault="000D2A46" w:rsidP="000D2A46">
            <w:pPr>
              <w:jc w:val="both"/>
              <w:rPr>
                <w:sz w:val="18"/>
                <w:szCs w:val="18"/>
                <w:lang w:val="en-US"/>
              </w:rPr>
            </w:pPr>
            <w:r>
              <w:rPr>
                <w:sz w:val="18"/>
                <w:szCs w:val="18"/>
                <w:lang w:val="sr-Cyrl-RS"/>
              </w:rPr>
              <w:t xml:space="preserve">40.2 </w:t>
            </w:r>
            <w:r w:rsidRPr="000C4826">
              <w:rPr>
                <w:sz w:val="18"/>
                <w:szCs w:val="18"/>
                <w:lang w:val="en-US"/>
              </w:rPr>
              <w:t>Министарство може послове издавања етикета за све категорије семена, осим за мала паковања да уступи пољопривредној стручној служби у складу са чланом 7. овог закона.</w:t>
            </w:r>
          </w:p>
          <w:p w14:paraId="243AE245" w14:textId="0F6D3308" w:rsidR="000D2A46" w:rsidRPr="004510D6" w:rsidRDefault="000D2A46" w:rsidP="000D2A46">
            <w:pPr>
              <w:jc w:val="both"/>
              <w:rPr>
                <w:sz w:val="18"/>
                <w:szCs w:val="18"/>
                <w:lang w:val="en-US"/>
              </w:rPr>
            </w:pPr>
            <w:r>
              <w:rPr>
                <w:sz w:val="18"/>
                <w:szCs w:val="18"/>
                <w:lang w:val="sr-Cyrl-RS"/>
              </w:rPr>
              <w:t>41.4</w:t>
            </w:r>
            <w:r>
              <w:t xml:space="preserve"> </w:t>
            </w:r>
            <w:r w:rsidRPr="000C4826">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20744C4" w14:textId="479C122E"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AE7575D" w14:textId="49725C08"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BE5C28E" w14:textId="43417945" w:rsidR="000D2A46" w:rsidRPr="004510D6" w:rsidRDefault="000D2A46" w:rsidP="000D2A46">
            <w:pPr>
              <w:jc w:val="both"/>
              <w:rPr>
                <w:rFonts w:eastAsia="MS Mincho"/>
                <w:sz w:val="18"/>
                <w:szCs w:val="18"/>
                <w:lang w:val="en-US"/>
              </w:rPr>
            </w:pPr>
          </w:p>
        </w:tc>
      </w:tr>
      <w:tr w:rsidR="000D2A46" w:rsidRPr="004510D6" w14:paraId="5FC917E3" w14:textId="77777777" w:rsidTr="00F44F98">
        <w:tc>
          <w:tcPr>
            <w:tcW w:w="370" w:type="pct"/>
            <w:shd w:val="clear" w:color="auto" w:fill="auto"/>
          </w:tcPr>
          <w:p w14:paraId="219D5882" w14:textId="3C1F440E" w:rsidR="000D2A46" w:rsidRPr="00F44F98" w:rsidRDefault="000D2A46" w:rsidP="000D2A46">
            <w:pPr>
              <w:pStyle w:val="title-article-norm"/>
              <w:rPr>
                <w:sz w:val="18"/>
                <w:szCs w:val="18"/>
                <w:lang w:val="sr-Cyrl-RS"/>
              </w:rPr>
            </w:pPr>
            <w:r>
              <w:rPr>
                <w:sz w:val="18"/>
                <w:szCs w:val="18"/>
                <w:lang w:val="sr-Cyrl-RS"/>
              </w:rPr>
              <w:t>26.3.</w:t>
            </w:r>
          </w:p>
        </w:tc>
        <w:tc>
          <w:tcPr>
            <w:tcW w:w="1159" w:type="pct"/>
            <w:shd w:val="clear" w:color="auto" w:fill="auto"/>
          </w:tcPr>
          <w:p w14:paraId="2C594A25" w14:textId="77777777" w:rsidR="000D2A46" w:rsidRPr="004510D6" w:rsidRDefault="000D2A46" w:rsidP="000D2A46">
            <w:pPr>
              <w:jc w:val="both"/>
              <w:rPr>
                <w:sz w:val="18"/>
                <w:szCs w:val="18"/>
                <w:lang w:val="en-US"/>
              </w:rPr>
            </w:pPr>
            <w:r w:rsidRPr="004510D6">
              <w:rPr>
                <w:rFonts w:hint="eastAsia"/>
                <w:sz w:val="18"/>
                <w:szCs w:val="18"/>
                <w:lang w:val="en-US"/>
              </w:rPr>
              <w:t>3.  Notwithstanding paragraph 1, Member States may authorise their own producers to place on the market small packages of mixtures of standard seed of different varieties of the same species. The species, where this provision applies, the rules for the maximum size of the small packages and the requirements for labelling shall be established in accordance with the procedure referred to in Article 46(2).</w:t>
            </w:r>
          </w:p>
        </w:tc>
        <w:tc>
          <w:tcPr>
            <w:tcW w:w="324" w:type="pct"/>
            <w:shd w:val="clear" w:color="auto" w:fill="auto"/>
          </w:tcPr>
          <w:p w14:paraId="787E3BE3" w14:textId="2E90FEFC" w:rsidR="000D2A46" w:rsidRPr="00F44F98" w:rsidRDefault="000D2A46" w:rsidP="000D2A46">
            <w:pPr>
              <w:jc w:val="both"/>
              <w:rPr>
                <w:rFonts w:eastAsia="MS Mincho"/>
                <w:sz w:val="18"/>
                <w:szCs w:val="18"/>
                <w:lang w:val="sr-Cyrl-RS"/>
              </w:rPr>
            </w:pPr>
            <w:r>
              <w:rPr>
                <w:rFonts w:eastAsia="MS Mincho"/>
                <w:sz w:val="18"/>
                <w:szCs w:val="18"/>
                <w:lang w:val="sr-Cyrl-RS"/>
              </w:rPr>
              <w:t>28</w:t>
            </w:r>
          </w:p>
        </w:tc>
        <w:tc>
          <w:tcPr>
            <w:tcW w:w="1170" w:type="pct"/>
            <w:shd w:val="clear" w:color="auto" w:fill="auto"/>
          </w:tcPr>
          <w:p w14:paraId="1482E726" w14:textId="77777777" w:rsidR="000D2A46" w:rsidRPr="00EE7D37" w:rsidRDefault="000D2A46" w:rsidP="000D2A46">
            <w:pPr>
              <w:jc w:val="both"/>
              <w:rPr>
                <w:sz w:val="18"/>
                <w:szCs w:val="18"/>
                <w:lang w:val="sr-Cyrl-RS"/>
              </w:rPr>
            </w:pPr>
            <w:r w:rsidRPr="00EE7D37">
              <w:rPr>
                <w:sz w:val="18"/>
                <w:szCs w:val="18"/>
                <w:lang w:val="sr-Cyrl-RS"/>
              </w:rPr>
              <w:t>У поступку дораде семена дорађивач семена може да припреми мешавину семена одређених врста, сорти и категорија семена.</w:t>
            </w:r>
          </w:p>
          <w:p w14:paraId="7CEA4DE1" w14:textId="575EB99A" w:rsidR="000D2A46" w:rsidRPr="00EE7D37" w:rsidRDefault="000D2A46" w:rsidP="000D2A46">
            <w:pPr>
              <w:jc w:val="both"/>
              <w:rPr>
                <w:sz w:val="18"/>
                <w:szCs w:val="18"/>
                <w:lang w:val="sr-Cyrl-RS"/>
              </w:rPr>
            </w:pPr>
            <w:r w:rsidRPr="00EE7D37">
              <w:rPr>
                <w:sz w:val="18"/>
                <w:szCs w:val="18"/>
                <w:lang w:val="sr-Cyrl-RS"/>
              </w:rPr>
              <w:t>Свака компонента у мешавини семена мора да испуњава захтеве квалитета одређених врста, сорти и категорија семена.</w:t>
            </w:r>
          </w:p>
          <w:p w14:paraId="43BAAFF7" w14:textId="68032AE0" w:rsidR="000D2A46" w:rsidRPr="00EE7D37" w:rsidRDefault="000D2A46" w:rsidP="000D2A46">
            <w:pPr>
              <w:jc w:val="both"/>
              <w:rPr>
                <w:sz w:val="18"/>
                <w:szCs w:val="18"/>
                <w:lang w:val="sr-Cyrl-RS"/>
              </w:rPr>
            </w:pPr>
            <w:r w:rsidRPr="00EE7D37">
              <w:rPr>
                <w:sz w:val="18"/>
                <w:szCs w:val="18"/>
                <w:lang w:val="sr-Cyrl-RS"/>
              </w:rPr>
              <w:t>Мешавина семена мора бити обележена посебном етикетом.</w:t>
            </w:r>
          </w:p>
          <w:p w14:paraId="6BFD810D" w14:textId="5C90BCB9" w:rsidR="000D2A46" w:rsidRPr="00EE7D37" w:rsidRDefault="000D2A46" w:rsidP="000D2A46">
            <w:pPr>
              <w:jc w:val="both"/>
              <w:rPr>
                <w:sz w:val="18"/>
                <w:szCs w:val="18"/>
                <w:lang w:val="sr-Cyrl-RS"/>
              </w:rPr>
            </w:pPr>
            <w:r w:rsidRPr="00EE7D37">
              <w:rPr>
                <w:sz w:val="18"/>
                <w:szCs w:val="18"/>
                <w:lang w:val="sr-Cyrl-RS"/>
              </w:rPr>
              <w:t>Дорађивач семена дужан је да води евиденцију и чува документацију о припремљеним мешавинама семена најмање шест година.</w:t>
            </w:r>
          </w:p>
          <w:p w14:paraId="08276C2D" w14:textId="37A4EDE2" w:rsidR="000D2A46" w:rsidRPr="00EE7D37" w:rsidRDefault="000D2A46" w:rsidP="000D2A46">
            <w:pPr>
              <w:jc w:val="both"/>
              <w:rPr>
                <w:sz w:val="18"/>
                <w:szCs w:val="18"/>
                <w:lang w:val="sr-Cyrl-RS"/>
              </w:rPr>
            </w:pPr>
            <w:r w:rsidRPr="00EE7D37">
              <w:rPr>
                <w:sz w:val="18"/>
                <w:szCs w:val="18"/>
                <w:lang w:val="sr-Cyrl-RS"/>
              </w:rPr>
              <w:t>Министар прописује врсте, сорте и категорије семена од којих се могу припремати мешавине, начин обележавања и образац и изглед етикете, као и начин и садржину вођења евиденције, по групи и врсти.</w:t>
            </w:r>
          </w:p>
        </w:tc>
        <w:tc>
          <w:tcPr>
            <w:tcW w:w="416" w:type="pct"/>
            <w:shd w:val="clear" w:color="auto" w:fill="FFFFFF" w:themeFill="background1"/>
          </w:tcPr>
          <w:p w14:paraId="6B6DB949" w14:textId="286ECCDB"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2426622F" w14:textId="3DB5C7C6"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B6A1589" w14:textId="01BDC516" w:rsidR="000D2A46" w:rsidRPr="004510D6" w:rsidRDefault="000D2A46" w:rsidP="000D2A46">
            <w:pPr>
              <w:jc w:val="both"/>
              <w:rPr>
                <w:rFonts w:eastAsia="MS Mincho"/>
                <w:sz w:val="18"/>
                <w:szCs w:val="18"/>
                <w:lang w:val="en-US"/>
              </w:rPr>
            </w:pPr>
          </w:p>
        </w:tc>
      </w:tr>
      <w:tr w:rsidR="000D2A46" w:rsidRPr="004510D6" w14:paraId="671ED5B4" w14:textId="77777777" w:rsidTr="000F153B">
        <w:tc>
          <w:tcPr>
            <w:tcW w:w="370" w:type="pct"/>
            <w:shd w:val="clear" w:color="auto" w:fill="auto"/>
          </w:tcPr>
          <w:p w14:paraId="6403A40A" w14:textId="3138237B" w:rsidR="000D2A46" w:rsidRPr="000F153B" w:rsidRDefault="000D2A46" w:rsidP="000D2A46">
            <w:pPr>
              <w:pStyle w:val="title-article-norm"/>
              <w:rPr>
                <w:sz w:val="18"/>
                <w:szCs w:val="18"/>
                <w:lang w:val="sr-Cyrl-RS"/>
              </w:rPr>
            </w:pPr>
            <w:r>
              <w:rPr>
                <w:sz w:val="18"/>
                <w:szCs w:val="18"/>
                <w:lang w:val="sr-Cyrl-RS"/>
              </w:rPr>
              <w:lastRenderedPageBreak/>
              <w:t>27.1.</w:t>
            </w:r>
          </w:p>
        </w:tc>
        <w:tc>
          <w:tcPr>
            <w:tcW w:w="1159" w:type="pct"/>
            <w:shd w:val="clear" w:color="auto" w:fill="auto"/>
          </w:tcPr>
          <w:p w14:paraId="196C4B79" w14:textId="77777777" w:rsidR="000D2A46" w:rsidRDefault="000D2A46" w:rsidP="000D2A46">
            <w:pPr>
              <w:jc w:val="both"/>
              <w:rPr>
                <w:sz w:val="18"/>
                <w:szCs w:val="18"/>
                <w:lang w:val="en-US"/>
              </w:rPr>
            </w:pPr>
            <w:r w:rsidRPr="004510D6">
              <w:rPr>
                <w:rFonts w:hint="eastAsia"/>
                <w:sz w:val="18"/>
                <w:szCs w:val="18"/>
                <w:lang w:val="en-US"/>
              </w:rPr>
              <w:t>1.  Member States shall require that packages of basic and certified seed, not made up in the form of EC small packages, be sealed officially or under official supervision in such a manner that they cannot be opened without damaging the sealing system or leaving evidence of tampering on either the official label provided for in Article 28(1) or the package.</w:t>
            </w:r>
          </w:p>
          <w:p w14:paraId="6A982284" w14:textId="77777777" w:rsidR="000D2A46" w:rsidRPr="004510D6" w:rsidRDefault="000D2A46" w:rsidP="000D2A46">
            <w:pPr>
              <w:jc w:val="both"/>
              <w:rPr>
                <w:sz w:val="18"/>
                <w:szCs w:val="18"/>
                <w:lang w:val="en-US"/>
              </w:rPr>
            </w:pPr>
            <w:r w:rsidRPr="004510D6">
              <w:rPr>
                <w:rFonts w:hint="eastAsia"/>
                <w:sz w:val="18"/>
                <w:szCs w:val="18"/>
                <w:lang w:val="en-US"/>
              </w:rPr>
              <w:t>In order to ensure sealing, the sealing system shall comprise at least either the official label or the affixing of an official seal.</w:t>
            </w:r>
          </w:p>
          <w:p w14:paraId="69711FAE" w14:textId="77777777" w:rsidR="000D2A46" w:rsidRPr="004510D6" w:rsidRDefault="000D2A46" w:rsidP="000D2A46">
            <w:pPr>
              <w:jc w:val="both"/>
              <w:rPr>
                <w:sz w:val="18"/>
                <w:szCs w:val="18"/>
                <w:lang w:val="en-US"/>
              </w:rPr>
            </w:pPr>
            <w:r w:rsidRPr="004510D6">
              <w:rPr>
                <w:rFonts w:hint="eastAsia"/>
                <w:sz w:val="18"/>
                <w:szCs w:val="18"/>
                <w:lang w:val="en-US"/>
              </w:rPr>
              <w:t>The measures provided for in the second subparagraph shall not be necessary where a non-reusable sealing system is used.</w:t>
            </w:r>
          </w:p>
          <w:p w14:paraId="7AB8F7A9" w14:textId="33D94E79" w:rsidR="000D2A46" w:rsidRPr="004510D6" w:rsidRDefault="000D2A46" w:rsidP="000D2A46">
            <w:pPr>
              <w:jc w:val="both"/>
              <w:rPr>
                <w:sz w:val="18"/>
                <w:szCs w:val="18"/>
                <w:lang w:val="en-US"/>
              </w:rPr>
            </w:pPr>
            <w:r w:rsidRPr="004510D6">
              <w:rPr>
                <w:rFonts w:hint="eastAsia"/>
                <w:sz w:val="18"/>
                <w:szCs w:val="18"/>
                <w:lang w:val="en-US"/>
              </w:rPr>
              <w:t>In accordance with the procedure referred to in Article 46(2) it may be established whether a particular sealing system complies with the provisions of this paragraph.</w:t>
            </w:r>
          </w:p>
        </w:tc>
        <w:tc>
          <w:tcPr>
            <w:tcW w:w="324" w:type="pct"/>
            <w:shd w:val="clear" w:color="auto" w:fill="FFFFFF" w:themeFill="background1"/>
          </w:tcPr>
          <w:p w14:paraId="2501FB0B" w14:textId="5F092FBC" w:rsidR="000D2A46" w:rsidRPr="004510D6" w:rsidRDefault="000D2A46" w:rsidP="000D2A46">
            <w:pPr>
              <w:jc w:val="both"/>
              <w:rPr>
                <w:rFonts w:eastAsia="MS Mincho"/>
                <w:sz w:val="18"/>
                <w:szCs w:val="18"/>
                <w:lang w:val="en-US"/>
              </w:rPr>
            </w:pPr>
            <w:r>
              <w:rPr>
                <w:rFonts w:eastAsia="MS Mincho"/>
                <w:sz w:val="18"/>
                <w:szCs w:val="18"/>
                <w:lang w:val="sr-Cyrl-RS"/>
              </w:rPr>
              <w:t>38.4</w:t>
            </w:r>
          </w:p>
        </w:tc>
        <w:tc>
          <w:tcPr>
            <w:tcW w:w="1170" w:type="pct"/>
            <w:shd w:val="clear" w:color="auto" w:fill="FFFFFF" w:themeFill="background1"/>
          </w:tcPr>
          <w:p w14:paraId="58089728" w14:textId="09A60448" w:rsidR="000D2A46" w:rsidRPr="004510D6" w:rsidRDefault="000D2A46" w:rsidP="000D2A46">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5C9BC248" w14:textId="125D04F0"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9BE5693" w14:textId="15931B85"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E791B72" w14:textId="479376DC" w:rsidR="000D2A46" w:rsidRPr="004510D6" w:rsidRDefault="000D2A46" w:rsidP="000D2A46">
            <w:pPr>
              <w:jc w:val="both"/>
              <w:rPr>
                <w:rFonts w:eastAsia="MS Mincho"/>
                <w:sz w:val="18"/>
                <w:szCs w:val="18"/>
                <w:lang w:val="en-US"/>
              </w:rPr>
            </w:pPr>
          </w:p>
        </w:tc>
      </w:tr>
      <w:tr w:rsidR="000D2A46" w:rsidRPr="004510D6" w14:paraId="02789D63" w14:textId="77777777" w:rsidTr="004F6E8B">
        <w:tc>
          <w:tcPr>
            <w:tcW w:w="370" w:type="pct"/>
            <w:shd w:val="clear" w:color="auto" w:fill="auto"/>
          </w:tcPr>
          <w:p w14:paraId="3236D96C" w14:textId="44096463" w:rsidR="000D2A46" w:rsidRPr="00A3440C" w:rsidRDefault="000D2A46" w:rsidP="000D2A46">
            <w:pPr>
              <w:pStyle w:val="title-article-norm"/>
              <w:rPr>
                <w:sz w:val="18"/>
                <w:szCs w:val="18"/>
                <w:lang w:val="sr-Cyrl-RS"/>
              </w:rPr>
            </w:pPr>
            <w:r>
              <w:rPr>
                <w:sz w:val="18"/>
                <w:szCs w:val="18"/>
                <w:lang w:val="sr-Cyrl-RS"/>
              </w:rPr>
              <w:t>27.2.</w:t>
            </w:r>
          </w:p>
        </w:tc>
        <w:tc>
          <w:tcPr>
            <w:tcW w:w="1159" w:type="pct"/>
            <w:shd w:val="clear" w:color="auto" w:fill="auto"/>
          </w:tcPr>
          <w:p w14:paraId="7D3FC232" w14:textId="77777777" w:rsidR="000D2A46" w:rsidRPr="004510D6" w:rsidRDefault="000D2A46" w:rsidP="000D2A46">
            <w:pPr>
              <w:jc w:val="both"/>
              <w:rPr>
                <w:sz w:val="18"/>
                <w:szCs w:val="18"/>
                <w:lang w:val="en-US"/>
              </w:rPr>
            </w:pPr>
            <w:r w:rsidRPr="004510D6">
              <w:rPr>
                <w:rFonts w:hint="eastAsia"/>
                <w:sz w:val="18"/>
                <w:szCs w:val="18"/>
                <w:lang w:val="en-US"/>
              </w:rPr>
              <w:t>2.  Packages which have been officially sealed shall not be resealed, whether one or more times, except officially or under official supervision. If packages are resealed, the fact of resealing, the most recent date of resealing and the authority responsible therefor shall be stated on the label required under Article 28(1).</w:t>
            </w:r>
          </w:p>
        </w:tc>
        <w:tc>
          <w:tcPr>
            <w:tcW w:w="324" w:type="pct"/>
            <w:shd w:val="clear" w:color="auto" w:fill="auto"/>
          </w:tcPr>
          <w:p w14:paraId="752FC545" w14:textId="77777777" w:rsidR="000D2A46" w:rsidRDefault="000D2A46" w:rsidP="000D2A46">
            <w:pPr>
              <w:jc w:val="both"/>
              <w:rPr>
                <w:rFonts w:eastAsia="MS Mincho"/>
                <w:sz w:val="18"/>
                <w:szCs w:val="18"/>
                <w:lang w:val="sr-Cyrl-RS"/>
              </w:rPr>
            </w:pPr>
            <w:r>
              <w:rPr>
                <w:rFonts w:eastAsia="MS Mincho"/>
                <w:sz w:val="18"/>
                <w:szCs w:val="18"/>
                <w:lang w:val="sr-Cyrl-RS"/>
              </w:rPr>
              <w:t>42.1</w:t>
            </w:r>
          </w:p>
          <w:p w14:paraId="2BAACE06" w14:textId="77777777" w:rsidR="000D2A46" w:rsidRDefault="000D2A46" w:rsidP="000D2A46">
            <w:pPr>
              <w:jc w:val="both"/>
              <w:rPr>
                <w:rFonts w:eastAsia="MS Mincho"/>
                <w:sz w:val="18"/>
                <w:szCs w:val="18"/>
                <w:lang w:val="sr-Cyrl-RS"/>
              </w:rPr>
            </w:pPr>
          </w:p>
          <w:p w14:paraId="0D344136" w14:textId="77777777" w:rsidR="000D2A46" w:rsidRDefault="000D2A46" w:rsidP="000D2A46">
            <w:pPr>
              <w:jc w:val="both"/>
              <w:rPr>
                <w:rFonts w:eastAsia="MS Mincho"/>
                <w:sz w:val="18"/>
                <w:szCs w:val="18"/>
                <w:lang w:val="sr-Cyrl-RS"/>
              </w:rPr>
            </w:pPr>
          </w:p>
          <w:p w14:paraId="120A00B0" w14:textId="0CF45A00" w:rsidR="000D2A46" w:rsidRPr="009119F1" w:rsidRDefault="000D2A46" w:rsidP="000D2A46">
            <w:pPr>
              <w:jc w:val="both"/>
              <w:rPr>
                <w:rFonts w:eastAsia="MS Mincho"/>
                <w:sz w:val="18"/>
                <w:szCs w:val="18"/>
                <w:lang w:val="sr-Cyrl-RS"/>
              </w:rPr>
            </w:pPr>
            <w:r>
              <w:rPr>
                <w:rFonts w:eastAsia="MS Mincho"/>
                <w:sz w:val="18"/>
                <w:szCs w:val="18"/>
                <w:lang w:val="sr-Cyrl-RS"/>
              </w:rPr>
              <w:t>42.2</w:t>
            </w:r>
          </w:p>
        </w:tc>
        <w:tc>
          <w:tcPr>
            <w:tcW w:w="1170" w:type="pct"/>
            <w:shd w:val="clear" w:color="auto" w:fill="auto"/>
          </w:tcPr>
          <w:p w14:paraId="0FD40875" w14:textId="08AF159A" w:rsidR="000D2A46" w:rsidRPr="00EE7D37" w:rsidRDefault="000D2A46" w:rsidP="000D2A46">
            <w:pPr>
              <w:jc w:val="both"/>
              <w:rPr>
                <w:sz w:val="18"/>
                <w:szCs w:val="18"/>
                <w:lang w:val="sr-Cyrl-RS"/>
              </w:rPr>
            </w:pPr>
            <w:r w:rsidRPr="00EE7D37">
              <w:rPr>
                <w:sz w:val="18"/>
                <w:szCs w:val="18"/>
                <w:lang w:val="sr-Cyrl-RS"/>
              </w:rPr>
              <w:t>Забрањено је препакивање и размеравање оригиналног паковања семена из домаће производње и увоза.</w:t>
            </w:r>
          </w:p>
          <w:p w14:paraId="50B59E48" w14:textId="0473D65C" w:rsidR="000D2A46" w:rsidRPr="00EE7D37" w:rsidRDefault="000D2A46" w:rsidP="000D2A46">
            <w:pPr>
              <w:jc w:val="both"/>
              <w:rPr>
                <w:sz w:val="18"/>
                <w:szCs w:val="18"/>
                <w:lang w:val="sr-Cyrl-RS"/>
              </w:rPr>
            </w:pPr>
            <w:r w:rsidRPr="00EE7D37">
              <w:rPr>
                <w:sz w:val="18"/>
                <w:szCs w:val="18"/>
                <w:lang w:val="sr-Cyrl-RS"/>
              </w:rPr>
              <w:t>Изузетно, дорађивач семена може да обавља препакивање, односно поновно паковање семена под условом да семе одговара захтевима квалитета и уз претходно одобрење Министарства.</w:t>
            </w:r>
          </w:p>
        </w:tc>
        <w:tc>
          <w:tcPr>
            <w:tcW w:w="416" w:type="pct"/>
            <w:shd w:val="clear" w:color="auto" w:fill="FFFFFF" w:themeFill="background1"/>
          </w:tcPr>
          <w:p w14:paraId="62861FB9" w14:textId="0363FD12" w:rsidR="000D2A46" w:rsidRPr="004F6E8B" w:rsidRDefault="000D2A46" w:rsidP="000D2A46">
            <w:pPr>
              <w:jc w:val="center"/>
              <w:rPr>
                <w:rFonts w:eastAsia="MS Mincho"/>
                <w:b/>
                <w:bCs/>
                <w:sz w:val="18"/>
                <w:szCs w:val="18"/>
                <w:lang w:val="sr-Cyrl-RS"/>
              </w:rPr>
            </w:pPr>
            <w:r>
              <w:rPr>
                <w:rFonts w:eastAsia="MS Mincho"/>
                <w:b/>
                <w:bCs/>
                <w:sz w:val="18"/>
                <w:szCs w:val="18"/>
                <w:lang w:val="sr-Cyrl-RS"/>
              </w:rPr>
              <w:t>ПУ</w:t>
            </w:r>
          </w:p>
        </w:tc>
        <w:tc>
          <w:tcPr>
            <w:tcW w:w="844" w:type="pct"/>
          </w:tcPr>
          <w:p w14:paraId="5845A293" w14:textId="77777777" w:rsidR="000D2A46" w:rsidRPr="004510D6" w:rsidRDefault="000D2A46" w:rsidP="000D2A46">
            <w:pPr>
              <w:jc w:val="both"/>
              <w:rPr>
                <w:rFonts w:eastAsia="MS Mincho"/>
                <w:sz w:val="18"/>
                <w:szCs w:val="18"/>
                <w:lang w:val="en-US"/>
              </w:rPr>
            </w:pPr>
          </w:p>
        </w:tc>
        <w:tc>
          <w:tcPr>
            <w:tcW w:w="717" w:type="pct"/>
            <w:shd w:val="clear" w:color="auto" w:fill="auto"/>
          </w:tcPr>
          <w:p w14:paraId="4E7BE7CE" w14:textId="39FA741F" w:rsidR="000D2A46" w:rsidRPr="004510D6" w:rsidRDefault="000D2A46" w:rsidP="000D2A46">
            <w:pPr>
              <w:jc w:val="both"/>
              <w:rPr>
                <w:rFonts w:eastAsia="MS Mincho"/>
                <w:sz w:val="18"/>
                <w:szCs w:val="18"/>
                <w:lang w:val="en-US"/>
              </w:rPr>
            </w:pPr>
          </w:p>
        </w:tc>
      </w:tr>
      <w:tr w:rsidR="000D2A46" w:rsidRPr="004510D6" w14:paraId="25958657" w14:textId="77777777" w:rsidTr="00A3440C">
        <w:tc>
          <w:tcPr>
            <w:tcW w:w="370" w:type="pct"/>
            <w:shd w:val="clear" w:color="auto" w:fill="auto"/>
          </w:tcPr>
          <w:p w14:paraId="683A8061" w14:textId="64744E4C" w:rsidR="000D2A46" w:rsidRPr="00A3440C" w:rsidRDefault="000D2A46" w:rsidP="000D2A46">
            <w:pPr>
              <w:pStyle w:val="title-article-norm"/>
              <w:rPr>
                <w:sz w:val="18"/>
                <w:szCs w:val="18"/>
                <w:lang w:val="sr-Cyrl-RS"/>
              </w:rPr>
            </w:pPr>
            <w:r>
              <w:rPr>
                <w:sz w:val="18"/>
                <w:szCs w:val="18"/>
                <w:lang w:val="sr-Cyrl-RS"/>
              </w:rPr>
              <w:t>27.3.</w:t>
            </w:r>
          </w:p>
        </w:tc>
        <w:tc>
          <w:tcPr>
            <w:tcW w:w="1159" w:type="pct"/>
            <w:shd w:val="clear" w:color="auto" w:fill="auto"/>
          </w:tcPr>
          <w:p w14:paraId="2371847F" w14:textId="77777777" w:rsidR="000D2A46" w:rsidRDefault="000D2A46" w:rsidP="000D2A46">
            <w:pPr>
              <w:jc w:val="both"/>
              <w:rPr>
                <w:sz w:val="18"/>
                <w:szCs w:val="18"/>
                <w:lang w:val="en-US"/>
              </w:rPr>
            </w:pPr>
            <w:r w:rsidRPr="004510D6">
              <w:rPr>
                <w:rFonts w:hint="eastAsia"/>
                <w:sz w:val="18"/>
                <w:szCs w:val="18"/>
                <w:lang w:val="en-US"/>
              </w:rPr>
              <w:t xml:space="preserve">3.  Member States shall require that packages of standard seed and small packages of seeds of the category certified seed be sealed in such a manner that they cannot be opened without damaging the sealing system or without leaving evidence of tampering on the label provided for in Article 28(3) or the package. </w:t>
            </w:r>
          </w:p>
          <w:p w14:paraId="275C09E5" w14:textId="54F4C2B8" w:rsidR="00A92CC4" w:rsidRPr="004510D6" w:rsidRDefault="00A92CC4" w:rsidP="000D2A46">
            <w:pPr>
              <w:jc w:val="both"/>
              <w:rPr>
                <w:sz w:val="18"/>
                <w:szCs w:val="18"/>
                <w:lang w:val="en-US"/>
              </w:rPr>
            </w:pPr>
            <w:r w:rsidRPr="004510D6">
              <w:rPr>
                <w:rFonts w:hint="eastAsia"/>
                <w:sz w:val="18"/>
                <w:szCs w:val="18"/>
                <w:lang w:val="en-US"/>
              </w:rPr>
              <w:t xml:space="preserve">Except in the case of small packages, they shall also bear a lead or an equivalent sealing device attached by the person responsible for attaching labels. In accordance with the procedure referred to in Article 46(2), it may be established whether a particular sealing system complies with the provisions of this paragraph. In the case of small packages of the category certified seed, packages shall </w:t>
            </w:r>
            <w:r w:rsidRPr="004510D6">
              <w:rPr>
                <w:rFonts w:hint="eastAsia"/>
                <w:sz w:val="18"/>
                <w:szCs w:val="18"/>
                <w:lang w:val="en-US"/>
              </w:rPr>
              <w:lastRenderedPageBreak/>
              <w:t>not be sealed on one or more occasions except under official supervision.</w:t>
            </w:r>
          </w:p>
        </w:tc>
        <w:tc>
          <w:tcPr>
            <w:tcW w:w="324" w:type="pct"/>
            <w:shd w:val="clear" w:color="auto" w:fill="FFFFFF" w:themeFill="background1"/>
          </w:tcPr>
          <w:p w14:paraId="10F45BF4" w14:textId="279EC827" w:rsidR="000D2A46" w:rsidRPr="004510D6" w:rsidRDefault="000D2A46" w:rsidP="000D2A46">
            <w:pPr>
              <w:jc w:val="both"/>
              <w:rPr>
                <w:rFonts w:eastAsia="MS Mincho"/>
                <w:sz w:val="18"/>
                <w:szCs w:val="18"/>
                <w:lang w:val="en-US"/>
              </w:rPr>
            </w:pPr>
            <w:r>
              <w:rPr>
                <w:rFonts w:eastAsia="MS Mincho"/>
                <w:sz w:val="18"/>
                <w:szCs w:val="18"/>
                <w:lang w:val="sr-Cyrl-RS"/>
              </w:rPr>
              <w:lastRenderedPageBreak/>
              <w:t>38.4</w:t>
            </w:r>
          </w:p>
        </w:tc>
        <w:tc>
          <w:tcPr>
            <w:tcW w:w="1170" w:type="pct"/>
            <w:shd w:val="clear" w:color="auto" w:fill="FFFFFF" w:themeFill="background1"/>
          </w:tcPr>
          <w:p w14:paraId="0978573E" w14:textId="430FE1FD" w:rsidR="000D2A46" w:rsidRPr="004510D6" w:rsidRDefault="000D2A46" w:rsidP="000D2A46">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68B79075" w14:textId="42D0F210" w:rsidR="000D2A46" w:rsidRPr="004510D6" w:rsidRDefault="000D2A46" w:rsidP="000D2A46">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C64E90E" w14:textId="64E32E25"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52DB56A" w14:textId="7A6E3594" w:rsidR="000D2A46" w:rsidRPr="004510D6" w:rsidRDefault="000D2A46" w:rsidP="000D2A46">
            <w:pPr>
              <w:jc w:val="both"/>
              <w:rPr>
                <w:rFonts w:eastAsia="MS Mincho"/>
                <w:sz w:val="18"/>
                <w:szCs w:val="18"/>
                <w:lang w:val="en-US"/>
              </w:rPr>
            </w:pPr>
          </w:p>
        </w:tc>
      </w:tr>
      <w:tr w:rsidR="000D2A46" w:rsidRPr="004510D6" w14:paraId="338507FE" w14:textId="77777777" w:rsidTr="00A3440C">
        <w:tc>
          <w:tcPr>
            <w:tcW w:w="370" w:type="pct"/>
            <w:shd w:val="clear" w:color="auto" w:fill="auto"/>
          </w:tcPr>
          <w:p w14:paraId="41B4AC0B" w14:textId="47305825" w:rsidR="000D2A46" w:rsidRPr="00A3440C" w:rsidRDefault="000D2A46" w:rsidP="000D2A46">
            <w:pPr>
              <w:pStyle w:val="title-article-norm"/>
              <w:rPr>
                <w:sz w:val="18"/>
                <w:szCs w:val="18"/>
                <w:lang w:val="sr-Cyrl-RS"/>
              </w:rPr>
            </w:pPr>
            <w:r>
              <w:rPr>
                <w:sz w:val="18"/>
                <w:szCs w:val="18"/>
                <w:lang w:val="sr-Cyrl-RS"/>
              </w:rPr>
              <w:t>27.4.</w:t>
            </w:r>
          </w:p>
        </w:tc>
        <w:tc>
          <w:tcPr>
            <w:tcW w:w="1159" w:type="pct"/>
            <w:shd w:val="clear" w:color="auto" w:fill="auto"/>
          </w:tcPr>
          <w:p w14:paraId="4B38FA56" w14:textId="77777777" w:rsidR="000D2A46" w:rsidRPr="004510D6" w:rsidRDefault="000D2A46" w:rsidP="000D2A46">
            <w:pPr>
              <w:jc w:val="both"/>
              <w:rPr>
                <w:sz w:val="18"/>
                <w:szCs w:val="18"/>
                <w:lang w:val="en-US"/>
              </w:rPr>
            </w:pPr>
            <w:r w:rsidRPr="004510D6">
              <w:rPr>
                <w:rFonts w:hint="eastAsia"/>
                <w:sz w:val="18"/>
                <w:szCs w:val="18"/>
                <w:lang w:val="en-US"/>
              </w:rPr>
              <w:t>4.  Member States may provide for exceptions to paragraphs 1 and 2 in the case of small packages of basic seed closed on their own territory. Conditions relating to these exceptions may be determined in accordance with the procedure referred to in Article 46(2).</w:t>
            </w:r>
          </w:p>
        </w:tc>
        <w:tc>
          <w:tcPr>
            <w:tcW w:w="324" w:type="pct"/>
            <w:shd w:val="clear" w:color="auto" w:fill="auto"/>
          </w:tcPr>
          <w:p w14:paraId="63E89500" w14:textId="2B6188B0" w:rsidR="000D2A46" w:rsidRPr="004510D6" w:rsidRDefault="000D2A46" w:rsidP="000D2A46">
            <w:pPr>
              <w:jc w:val="both"/>
              <w:rPr>
                <w:rFonts w:eastAsia="MS Mincho"/>
                <w:sz w:val="18"/>
                <w:szCs w:val="18"/>
                <w:lang w:val="en-US"/>
              </w:rPr>
            </w:pPr>
            <w:r>
              <w:rPr>
                <w:rFonts w:eastAsia="MS Mincho"/>
                <w:sz w:val="18"/>
                <w:szCs w:val="18"/>
                <w:lang w:val="sr-Cyrl-RS"/>
              </w:rPr>
              <w:t>41.4</w:t>
            </w:r>
          </w:p>
        </w:tc>
        <w:tc>
          <w:tcPr>
            <w:tcW w:w="1170" w:type="pct"/>
            <w:shd w:val="clear" w:color="auto" w:fill="auto"/>
          </w:tcPr>
          <w:p w14:paraId="6CA90015" w14:textId="4F1F178A" w:rsidR="000D2A46" w:rsidRPr="004510D6" w:rsidRDefault="000D2A46" w:rsidP="000D2A46">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2A7512BA" w14:textId="2EA5A6EC" w:rsidR="000D2A46" w:rsidRPr="004510D6" w:rsidRDefault="000D2A46" w:rsidP="000D2A46">
            <w:pPr>
              <w:jc w:val="center"/>
              <w:rPr>
                <w:rFonts w:eastAsia="MS Mincho"/>
                <w:b/>
                <w:bCs/>
                <w:sz w:val="18"/>
                <w:szCs w:val="18"/>
                <w:lang w:val="en-US"/>
              </w:rPr>
            </w:pPr>
            <w:r w:rsidRPr="004049BD">
              <w:rPr>
                <w:rFonts w:eastAsia="MS Mincho"/>
                <w:b/>
                <w:bCs/>
                <w:sz w:val="18"/>
                <w:szCs w:val="18"/>
                <w:lang w:val="sr-Cyrl-RS"/>
              </w:rPr>
              <w:t>ДУ</w:t>
            </w:r>
          </w:p>
        </w:tc>
        <w:tc>
          <w:tcPr>
            <w:tcW w:w="844" w:type="pct"/>
          </w:tcPr>
          <w:p w14:paraId="3486D123" w14:textId="24016D99"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auto"/>
          </w:tcPr>
          <w:p w14:paraId="685C2F07" w14:textId="65D65375" w:rsidR="000D2A46" w:rsidRPr="004510D6" w:rsidRDefault="000D2A46" w:rsidP="000D2A46">
            <w:pPr>
              <w:jc w:val="both"/>
              <w:rPr>
                <w:rFonts w:eastAsia="MS Mincho"/>
                <w:sz w:val="18"/>
                <w:szCs w:val="18"/>
                <w:lang w:val="en-US"/>
              </w:rPr>
            </w:pPr>
          </w:p>
        </w:tc>
      </w:tr>
      <w:tr w:rsidR="000D2A46" w:rsidRPr="004510D6" w14:paraId="7F1FF668" w14:textId="77777777" w:rsidTr="00A3440C">
        <w:tc>
          <w:tcPr>
            <w:tcW w:w="370" w:type="pct"/>
            <w:shd w:val="clear" w:color="auto" w:fill="auto"/>
          </w:tcPr>
          <w:p w14:paraId="2D8C2D01" w14:textId="21F6BDE4" w:rsidR="000D2A46" w:rsidRPr="00A3440C" w:rsidRDefault="000D2A46" w:rsidP="000D2A46">
            <w:pPr>
              <w:pStyle w:val="title-article-norm"/>
              <w:rPr>
                <w:sz w:val="18"/>
                <w:szCs w:val="18"/>
                <w:lang w:val="sr-Cyrl-RS"/>
              </w:rPr>
            </w:pPr>
            <w:r>
              <w:rPr>
                <w:sz w:val="18"/>
                <w:szCs w:val="18"/>
                <w:lang w:val="sr-Cyrl-RS"/>
              </w:rPr>
              <w:t>28.1.</w:t>
            </w:r>
          </w:p>
        </w:tc>
        <w:tc>
          <w:tcPr>
            <w:tcW w:w="1159" w:type="pct"/>
            <w:shd w:val="clear" w:color="auto" w:fill="auto"/>
          </w:tcPr>
          <w:p w14:paraId="75A74D23" w14:textId="77777777" w:rsidR="000D2A46" w:rsidRPr="004510D6" w:rsidRDefault="000D2A46" w:rsidP="000D2A46">
            <w:pPr>
              <w:jc w:val="both"/>
              <w:rPr>
                <w:sz w:val="18"/>
                <w:szCs w:val="18"/>
                <w:lang w:val="en-US"/>
              </w:rPr>
            </w:pPr>
            <w:r w:rsidRPr="004510D6">
              <w:rPr>
                <w:rFonts w:hint="eastAsia"/>
                <w:sz w:val="18"/>
                <w:szCs w:val="18"/>
                <w:lang w:val="en-US"/>
              </w:rPr>
              <w:t>1.  Member States shall require that packages of basic seed and certified seed, except where seed of the latter category takes the form of small packages:</w:t>
            </w:r>
          </w:p>
        </w:tc>
        <w:tc>
          <w:tcPr>
            <w:tcW w:w="324" w:type="pct"/>
            <w:shd w:val="clear" w:color="auto" w:fill="FFFFFF" w:themeFill="background1"/>
          </w:tcPr>
          <w:p w14:paraId="2E472663" w14:textId="13B943F7" w:rsidR="000D2A46" w:rsidRPr="004510D6" w:rsidRDefault="000D2A46" w:rsidP="000D2A46">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7A986260" w14:textId="1BA58B2A" w:rsidR="000D2A46" w:rsidRPr="004510D6" w:rsidRDefault="000D2A46" w:rsidP="000D2A46">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430308D7" w14:textId="6522BE0B" w:rsidR="000D2A46" w:rsidRPr="004510D6" w:rsidRDefault="000D2A46" w:rsidP="000D2A46">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1FEFDEE1" w14:textId="00E19BF1"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67705A2" w14:textId="6A282E43" w:rsidR="000D2A46" w:rsidRPr="004510D6" w:rsidRDefault="000D2A46" w:rsidP="000D2A46">
            <w:pPr>
              <w:jc w:val="both"/>
              <w:rPr>
                <w:rFonts w:eastAsia="MS Mincho"/>
                <w:sz w:val="18"/>
                <w:szCs w:val="18"/>
                <w:lang w:val="en-US"/>
              </w:rPr>
            </w:pPr>
          </w:p>
        </w:tc>
      </w:tr>
      <w:tr w:rsidR="000D2A46" w:rsidRPr="004510D6" w14:paraId="15EC30BB" w14:textId="77777777" w:rsidTr="00A3440C">
        <w:tc>
          <w:tcPr>
            <w:tcW w:w="370" w:type="pct"/>
            <w:shd w:val="clear" w:color="auto" w:fill="auto"/>
          </w:tcPr>
          <w:p w14:paraId="083CFCD4" w14:textId="6F1F7A83" w:rsidR="000D2A46" w:rsidRPr="00A3440C" w:rsidRDefault="000D2A46" w:rsidP="000D2A46">
            <w:pPr>
              <w:pStyle w:val="title-article-norm"/>
              <w:rPr>
                <w:sz w:val="18"/>
                <w:szCs w:val="18"/>
                <w:lang w:val="sr-Cyrl-RS"/>
              </w:rPr>
            </w:pPr>
            <w:r>
              <w:rPr>
                <w:sz w:val="18"/>
                <w:szCs w:val="18"/>
                <w:lang w:val="sr-Cyrl-RS"/>
              </w:rPr>
              <w:t>28.1</w:t>
            </w:r>
          </w:p>
        </w:tc>
        <w:tc>
          <w:tcPr>
            <w:tcW w:w="1159" w:type="pct"/>
            <w:shd w:val="clear" w:color="auto" w:fill="auto"/>
          </w:tcPr>
          <w:p w14:paraId="4A246959" w14:textId="77777777" w:rsidR="000D2A46" w:rsidRDefault="000D2A46" w:rsidP="000D2A46">
            <w:pPr>
              <w:jc w:val="both"/>
              <w:rPr>
                <w:sz w:val="18"/>
                <w:szCs w:val="18"/>
                <w:lang w:val="en-US"/>
              </w:rPr>
            </w:pPr>
            <w:r w:rsidRPr="004510D6">
              <w:rPr>
                <w:rFonts w:hint="eastAsia"/>
                <w:sz w:val="18"/>
                <w:szCs w:val="18"/>
                <w:lang w:val="en-US"/>
              </w:rPr>
              <w:t>(a) be labelled on the outside with an official label which has not previously been used, which satisfies the conditions laid down in Annex IV(A) and on which the information is given in one of the official languages of the Community. The label may be placed inside transparent packages provided it can be read. The colour of the label shall be white for basic seed and blue for certified seed. When a label with a string-hole is used, its attachment shall be ensured in all cases with an official seal. If in cases under Article 22, the basic seed does not satisfy the conditions laid down in Annex II in respect of germination, this fact shall be stated on the label. The use of official adhesive labels shall be authorised. In accordance with the procedure referred to in Article 46(2) the indelible printing under official control of the prescribed information on the package according to the label's model may be authorised;</w:t>
            </w:r>
          </w:p>
          <w:p w14:paraId="26BC0D09" w14:textId="71EA5312" w:rsidR="00A92CC4" w:rsidRPr="004510D6" w:rsidRDefault="00A92CC4" w:rsidP="000D2A46">
            <w:pPr>
              <w:jc w:val="both"/>
              <w:rPr>
                <w:sz w:val="18"/>
                <w:szCs w:val="18"/>
                <w:lang w:val="en-US"/>
              </w:rPr>
            </w:pPr>
            <w:r w:rsidRPr="004510D6">
              <w:rPr>
                <w:rFonts w:hint="eastAsia"/>
                <w:sz w:val="18"/>
                <w:szCs w:val="18"/>
                <w:lang w:val="en-US"/>
              </w:rPr>
              <w:t xml:space="preserve">(b) contain an official document, in the same colour as the label, giving at least the information required under Annex IV(A)(a)(4) to (7). This document shall be drawn up in such a manner that it cannot be confused with the official label referred to under (a). This document is most necessary if the information is printed indelibly on the package or if, in accordance with the provisions under (a), the label is inside a transparent package or an adhesive label or </w:t>
            </w:r>
            <w:r w:rsidRPr="004510D6">
              <w:rPr>
                <w:rFonts w:hint="eastAsia"/>
                <w:sz w:val="18"/>
                <w:szCs w:val="18"/>
                <w:lang w:val="en-US"/>
              </w:rPr>
              <w:lastRenderedPageBreak/>
              <w:t>a label of non-tear material is used.</w:t>
            </w:r>
          </w:p>
        </w:tc>
        <w:tc>
          <w:tcPr>
            <w:tcW w:w="324" w:type="pct"/>
            <w:shd w:val="clear" w:color="auto" w:fill="FFFFFF" w:themeFill="background1"/>
          </w:tcPr>
          <w:p w14:paraId="174CD8B4" w14:textId="2F768010" w:rsidR="000D2A46" w:rsidRPr="004510D6" w:rsidRDefault="000D2A46" w:rsidP="000D2A46">
            <w:pPr>
              <w:jc w:val="both"/>
              <w:rPr>
                <w:rFonts w:eastAsia="MS Mincho"/>
                <w:sz w:val="18"/>
                <w:szCs w:val="18"/>
                <w:lang w:val="en-US"/>
              </w:rPr>
            </w:pPr>
            <w:r>
              <w:rPr>
                <w:rFonts w:eastAsia="MS Mincho"/>
                <w:sz w:val="18"/>
                <w:szCs w:val="18"/>
                <w:lang w:val="sr-Cyrl-RS"/>
              </w:rPr>
              <w:lastRenderedPageBreak/>
              <w:t>41.4</w:t>
            </w:r>
          </w:p>
        </w:tc>
        <w:tc>
          <w:tcPr>
            <w:tcW w:w="1170" w:type="pct"/>
            <w:shd w:val="clear" w:color="auto" w:fill="FFFFFF" w:themeFill="background1"/>
          </w:tcPr>
          <w:p w14:paraId="7A224156" w14:textId="6FCE66CA" w:rsidR="000D2A46" w:rsidRPr="004510D6" w:rsidRDefault="000D2A46" w:rsidP="000D2A46">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F31792E" w14:textId="2AF3ED8D" w:rsidR="000D2A46" w:rsidRPr="004510D6" w:rsidRDefault="000D2A46" w:rsidP="000D2A46">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2C6B0D01" w14:textId="6AECFEB4"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80293C7" w14:textId="20F44058" w:rsidR="000D2A46" w:rsidRPr="004510D6" w:rsidRDefault="000D2A46" w:rsidP="000D2A46">
            <w:pPr>
              <w:jc w:val="both"/>
              <w:rPr>
                <w:rFonts w:eastAsia="MS Mincho"/>
                <w:sz w:val="18"/>
                <w:szCs w:val="18"/>
                <w:lang w:val="en-US"/>
              </w:rPr>
            </w:pPr>
          </w:p>
        </w:tc>
      </w:tr>
      <w:tr w:rsidR="000D2A46" w:rsidRPr="004510D6" w14:paraId="6217EB19" w14:textId="77777777" w:rsidTr="00A3440C">
        <w:tc>
          <w:tcPr>
            <w:tcW w:w="370" w:type="pct"/>
            <w:shd w:val="clear" w:color="auto" w:fill="auto"/>
          </w:tcPr>
          <w:p w14:paraId="1F06FC58" w14:textId="12FBBEAC" w:rsidR="000D2A46" w:rsidRPr="00A3440C" w:rsidRDefault="000D2A46" w:rsidP="000D2A46">
            <w:pPr>
              <w:pStyle w:val="title-article-norm"/>
              <w:rPr>
                <w:sz w:val="18"/>
                <w:szCs w:val="18"/>
                <w:lang w:val="sr-Cyrl-RS"/>
              </w:rPr>
            </w:pPr>
            <w:r>
              <w:rPr>
                <w:sz w:val="18"/>
                <w:szCs w:val="18"/>
                <w:lang w:val="sr-Cyrl-RS"/>
              </w:rPr>
              <w:t>28.2.</w:t>
            </w:r>
          </w:p>
        </w:tc>
        <w:tc>
          <w:tcPr>
            <w:tcW w:w="1159" w:type="pct"/>
            <w:shd w:val="clear" w:color="auto" w:fill="auto"/>
          </w:tcPr>
          <w:p w14:paraId="6A0B6C98" w14:textId="77777777" w:rsidR="000D2A46" w:rsidRPr="004510D6" w:rsidRDefault="000D2A46" w:rsidP="000D2A46">
            <w:pPr>
              <w:jc w:val="both"/>
              <w:rPr>
                <w:sz w:val="18"/>
                <w:szCs w:val="18"/>
                <w:lang w:val="en-US"/>
              </w:rPr>
            </w:pPr>
            <w:r w:rsidRPr="004510D6">
              <w:rPr>
                <w:rFonts w:hint="eastAsia"/>
                <w:sz w:val="18"/>
                <w:szCs w:val="18"/>
                <w:lang w:val="en-US"/>
              </w:rPr>
              <w:t>2.  Member States may provide for exceptions to paragraph 1 in the case of small packages sealed in their own territory. Conditions relating to these exceptions may be determined in accordance with the procedure referred to in Article 46(2).</w:t>
            </w:r>
          </w:p>
        </w:tc>
        <w:tc>
          <w:tcPr>
            <w:tcW w:w="324" w:type="pct"/>
            <w:shd w:val="clear" w:color="auto" w:fill="FFFFFF" w:themeFill="background1"/>
          </w:tcPr>
          <w:p w14:paraId="5351FF00" w14:textId="1FAB5BB3" w:rsidR="000D2A46" w:rsidRPr="004510D6" w:rsidRDefault="000D2A46" w:rsidP="000D2A46">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0BB07F8A" w14:textId="1AF6C917" w:rsidR="000D2A46" w:rsidRPr="004510D6" w:rsidRDefault="000D2A46" w:rsidP="000D2A46">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D199120" w14:textId="2C492CB0" w:rsidR="000D2A46" w:rsidRPr="004510D6" w:rsidRDefault="000D2A46" w:rsidP="000D2A46">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0595E89B" w14:textId="0E442B97"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28E130BF" w14:textId="6848F68D" w:rsidR="000D2A46" w:rsidRPr="004510D6" w:rsidRDefault="000D2A46" w:rsidP="000D2A46">
            <w:pPr>
              <w:jc w:val="both"/>
              <w:rPr>
                <w:rFonts w:eastAsia="MS Mincho"/>
                <w:sz w:val="18"/>
                <w:szCs w:val="18"/>
                <w:lang w:val="en-US"/>
              </w:rPr>
            </w:pPr>
          </w:p>
        </w:tc>
      </w:tr>
      <w:tr w:rsidR="000D2A46" w:rsidRPr="004510D6" w14:paraId="0A5C72F0" w14:textId="77777777" w:rsidTr="00A3440C">
        <w:tc>
          <w:tcPr>
            <w:tcW w:w="370" w:type="pct"/>
            <w:shd w:val="clear" w:color="auto" w:fill="auto"/>
          </w:tcPr>
          <w:p w14:paraId="4AA30482" w14:textId="5BE97A1E" w:rsidR="000D2A46" w:rsidRPr="00A3440C" w:rsidRDefault="000D2A46" w:rsidP="000D2A46">
            <w:pPr>
              <w:pStyle w:val="title-article-norm"/>
              <w:rPr>
                <w:sz w:val="18"/>
                <w:szCs w:val="18"/>
                <w:lang w:val="sr-Cyrl-RS"/>
              </w:rPr>
            </w:pPr>
            <w:r>
              <w:rPr>
                <w:sz w:val="18"/>
                <w:szCs w:val="18"/>
                <w:lang w:val="sr-Cyrl-RS"/>
              </w:rPr>
              <w:t>28.3.</w:t>
            </w:r>
          </w:p>
        </w:tc>
        <w:tc>
          <w:tcPr>
            <w:tcW w:w="1159" w:type="pct"/>
            <w:shd w:val="clear" w:color="auto" w:fill="auto"/>
          </w:tcPr>
          <w:p w14:paraId="6AF0D4AD" w14:textId="77777777" w:rsidR="000D2A46" w:rsidRPr="004510D6" w:rsidRDefault="000D2A46" w:rsidP="000D2A46">
            <w:pPr>
              <w:jc w:val="both"/>
              <w:rPr>
                <w:sz w:val="18"/>
                <w:szCs w:val="18"/>
                <w:lang w:val="en-US"/>
              </w:rPr>
            </w:pPr>
            <w:r w:rsidRPr="004510D6">
              <w:rPr>
                <w:rFonts w:hint="eastAsia"/>
                <w:sz w:val="18"/>
                <w:szCs w:val="18"/>
                <w:lang w:val="en-US"/>
              </w:rPr>
              <w:t xml:space="preserve">3.  Packages of standard seed and small packages of seed of the category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 xml:space="preserve"> shall, as required under Annex IV(B), bear a supplier's label or a printed or stamped notice in one of the official languages of the Community. The colour of the label shall be blue for certified seed and dark yellow for standard seed.</w:t>
            </w:r>
          </w:p>
        </w:tc>
        <w:tc>
          <w:tcPr>
            <w:tcW w:w="324" w:type="pct"/>
            <w:shd w:val="clear" w:color="auto" w:fill="FFFFFF" w:themeFill="background1"/>
          </w:tcPr>
          <w:p w14:paraId="341BEECE" w14:textId="71DB1733" w:rsidR="000D2A46" w:rsidRPr="004510D6" w:rsidRDefault="000D2A46" w:rsidP="000D2A46">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05B36873" w14:textId="4EEF66E4" w:rsidR="000D2A46" w:rsidRPr="004510D6" w:rsidRDefault="000D2A46" w:rsidP="000D2A46">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4EBAAA37" w14:textId="49376EDC" w:rsidR="000D2A46" w:rsidRPr="004510D6" w:rsidRDefault="000D2A46" w:rsidP="000D2A46">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73E84B9C" w14:textId="6EA4D133"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A20E0C9" w14:textId="43FA8537" w:rsidR="000D2A46" w:rsidRPr="004510D6" w:rsidRDefault="000D2A46" w:rsidP="000D2A46">
            <w:pPr>
              <w:jc w:val="both"/>
              <w:rPr>
                <w:rFonts w:eastAsia="MS Mincho"/>
                <w:sz w:val="18"/>
                <w:szCs w:val="18"/>
                <w:lang w:val="en-US"/>
              </w:rPr>
            </w:pPr>
          </w:p>
        </w:tc>
      </w:tr>
      <w:tr w:rsidR="000D2A46" w:rsidRPr="004510D6" w14:paraId="663E6CC4" w14:textId="77777777" w:rsidTr="00A3440C">
        <w:tc>
          <w:tcPr>
            <w:tcW w:w="370" w:type="pct"/>
            <w:shd w:val="clear" w:color="auto" w:fill="auto"/>
          </w:tcPr>
          <w:p w14:paraId="17B21497" w14:textId="255E64A8" w:rsidR="000D2A46" w:rsidRPr="00A3440C" w:rsidRDefault="000D2A46" w:rsidP="000D2A46">
            <w:pPr>
              <w:pStyle w:val="title-article-norm"/>
              <w:rPr>
                <w:sz w:val="18"/>
                <w:szCs w:val="18"/>
                <w:lang w:val="sr-Cyrl-RS"/>
              </w:rPr>
            </w:pPr>
            <w:r>
              <w:rPr>
                <w:sz w:val="18"/>
                <w:szCs w:val="18"/>
                <w:lang w:val="sr-Cyrl-RS"/>
              </w:rPr>
              <w:t>28.3.</w:t>
            </w:r>
          </w:p>
        </w:tc>
        <w:tc>
          <w:tcPr>
            <w:tcW w:w="1159" w:type="pct"/>
            <w:shd w:val="clear" w:color="auto" w:fill="auto"/>
          </w:tcPr>
          <w:p w14:paraId="25CCAF90" w14:textId="77777777" w:rsidR="000D2A46" w:rsidRPr="004510D6" w:rsidRDefault="000D2A46" w:rsidP="000D2A46">
            <w:pPr>
              <w:jc w:val="both"/>
              <w:rPr>
                <w:sz w:val="18"/>
                <w:szCs w:val="18"/>
                <w:lang w:val="en-US"/>
              </w:rPr>
            </w:pPr>
            <w:r w:rsidRPr="004510D6">
              <w:rPr>
                <w:rFonts w:hint="eastAsia"/>
                <w:sz w:val="18"/>
                <w:szCs w:val="18"/>
                <w:lang w:val="en-US"/>
              </w:rPr>
              <w:t>Save in the case of small packages of standard seed, the information prescribed or authorised under this provision shall be kept clearly separate from any other information given on the label or the package, including that provided for in Article 30.</w:t>
            </w:r>
          </w:p>
        </w:tc>
        <w:tc>
          <w:tcPr>
            <w:tcW w:w="324" w:type="pct"/>
            <w:shd w:val="clear" w:color="auto" w:fill="FFFFFF" w:themeFill="background1"/>
          </w:tcPr>
          <w:p w14:paraId="3877DE76" w14:textId="094DFCFF" w:rsidR="000D2A46" w:rsidRPr="004510D6" w:rsidRDefault="000D2A46" w:rsidP="000D2A46">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699E22B7" w14:textId="6EF51AD4" w:rsidR="000D2A46" w:rsidRPr="004510D6" w:rsidRDefault="000D2A46" w:rsidP="000D2A46">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72A6BC1D" w14:textId="151B150C" w:rsidR="000D2A46" w:rsidRPr="004510D6" w:rsidRDefault="000D2A46" w:rsidP="000D2A46">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530E0A0E" w14:textId="4B03221C" w:rsidR="000D2A46" w:rsidRPr="004510D6" w:rsidRDefault="000D2A46" w:rsidP="000D2A4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18BAB7C" w14:textId="52406137" w:rsidR="000D2A46" w:rsidRPr="004510D6" w:rsidRDefault="000D2A46" w:rsidP="000D2A46">
            <w:pPr>
              <w:jc w:val="both"/>
              <w:rPr>
                <w:rFonts w:eastAsia="MS Mincho"/>
                <w:sz w:val="18"/>
                <w:szCs w:val="18"/>
                <w:lang w:val="en-US"/>
              </w:rPr>
            </w:pPr>
          </w:p>
        </w:tc>
      </w:tr>
      <w:tr w:rsidR="00A92CC4" w:rsidRPr="004510D6" w14:paraId="03684AB5" w14:textId="77777777" w:rsidTr="00C0526A">
        <w:tc>
          <w:tcPr>
            <w:tcW w:w="370" w:type="pct"/>
            <w:shd w:val="clear" w:color="auto" w:fill="auto"/>
          </w:tcPr>
          <w:p w14:paraId="03DF884E" w14:textId="6E75A908" w:rsidR="00A92CC4" w:rsidRPr="00A3440C" w:rsidRDefault="00A92CC4" w:rsidP="00A92CC4">
            <w:pPr>
              <w:pStyle w:val="title-article-norm"/>
              <w:rPr>
                <w:sz w:val="18"/>
                <w:szCs w:val="18"/>
                <w:lang w:val="sr-Cyrl-RS"/>
              </w:rPr>
            </w:pPr>
            <w:r>
              <w:rPr>
                <w:sz w:val="18"/>
                <w:szCs w:val="18"/>
                <w:lang w:val="sr-Cyrl-RS"/>
              </w:rPr>
              <w:t>28.3.</w:t>
            </w:r>
          </w:p>
        </w:tc>
        <w:tc>
          <w:tcPr>
            <w:tcW w:w="1159" w:type="pct"/>
            <w:shd w:val="clear" w:color="auto" w:fill="auto"/>
          </w:tcPr>
          <w:p w14:paraId="317CC2E5" w14:textId="77777777" w:rsidR="00A92CC4" w:rsidRPr="004510D6" w:rsidRDefault="00A92CC4" w:rsidP="00A92CC4">
            <w:pPr>
              <w:jc w:val="both"/>
              <w:rPr>
                <w:sz w:val="18"/>
                <w:szCs w:val="18"/>
                <w:lang w:val="en-US"/>
              </w:rPr>
            </w:pPr>
            <w:r w:rsidRPr="004510D6">
              <w:rPr>
                <w:rFonts w:hint="eastAsia"/>
                <w:sz w:val="18"/>
                <w:szCs w:val="18"/>
                <w:lang w:val="en-US"/>
              </w:rPr>
              <w:t>After 30 June 1992 it may be decided, in accordance with the procedure referred to in Article 46(2), that small packages of standard seed of all species or of some species should be subjected to this requirement or that the information prescribed or authorised be distinct in some other way from any other information if the distinctive feature is expressly declared as such on the label or package.</w:t>
            </w:r>
          </w:p>
        </w:tc>
        <w:tc>
          <w:tcPr>
            <w:tcW w:w="324" w:type="pct"/>
            <w:shd w:val="clear" w:color="auto" w:fill="auto"/>
          </w:tcPr>
          <w:p w14:paraId="1A4DABA0" w14:textId="77777777" w:rsidR="00A92CC4" w:rsidRPr="004510D6" w:rsidRDefault="00A92CC4" w:rsidP="00A92CC4">
            <w:pPr>
              <w:jc w:val="both"/>
              <w:rPr>
                <w:rFonts w:eastAsia="MS Mincho"/>
                <w:sz w:val="18"/>
                <w:szCs w:val="18"/>
                <w:lang w:val="en-US"/>
              </w:rPr>
            </w:pPr>
          </w:p>
        </w:tc>
        <w:tc>
          <w:tcPr>
            <w:tcW w:w="1170" w:type="pct"/>
            <w:shd w:val="clear" w:color="auto" w:fill="auto"/>
          </w:tcPr>
          <w:p w14:paraId="30BDEA33" w14:textId="77777777" w:rsidR="00A92CC4" w:rsidRPr="004510D6" w:rsidRDefault="00A92CC4" w:rsidP="00A92CC4">
            <w:pPr>
              <w:jc w:val="both"/>
              <w:rPr>
                <w:sz w:val="18"/>
                <w:szCs w:val="18"/>
                <w:lang w:val="en-US"/>
              </w:rPr>
            </w:pPr>
          </w:p>
        </w:tc>
        <w:tc>
          <w:tcPr>
            <w:tcW w:w="416" w:type="pct"/>
            <w:shd w:val="clear" w:color="auto" w:fill="auto"/>
          </w:tcPr>
          <w:p w14:paraId="00CE6E8A" w14:textId="5BE1D776" w:rsidR="00A92CC4" w:rsidRPr="00A3440C" w:rsidRDefault="00A92CC4" w:rsidP="00A92CC4">
            <w:pPr>
              <w:jc w:val="center"/>
              <w:rPr>
                <w:rFonts w:eastAsia="MS Mincho"/>
                <w:b/>
                <w:bCs/>
                <w:sz w:val="18"/>
                <w:szCs w:val="18"/>
                <w:lang w:val="sr-Cyrl-RS"/>
              </w:rPr>
            </w:pPr>
            <w:r>
              <w:rPr>
                <w:rFonts w:eastAsia="MS Mincho"/>
                <w:b/>
                <w:bCs/>
                <w:sz w:val="18"/>
                <w:szCs w:val="18"/>
                <w:lang w:val="sr-Cyrl-RS"/>
              </w:rPr>
              <w:t>НП</w:t>
            </w:r>
          </w:p>
        </w:tc>
        <w:tc>
          <w:tcPr>
            <w:tcW w:w="844" w:type="pct"/>
          </w:tcPr>
          <w:p w14:paraId="32C6A4B1" w14:textId="00B46B81" w:rsidR="00A92CC4" w:rsidRPr="004510D6" w:rsidRDefault="00A92CC4" w:rsidP="00A92C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A73469A" w14:textId="5CA4A123" w:rsidR="00A92CC4" w:rsidRPr="004510D6" w:rsidRDefault="00A92CC4" w:rsidP="00A92CC4">
            <w:pPr>
              <w:jc w:val="both"/>
              <w:rPr>
                <w:rFonts w:eastAsia="MS Mincho"/>
                <w:sz w:val="18"/>
                <w:szCs w:val="18"/>
                <w:lang w:val="en-US"/>
              </w:rPr>
            </w:pPr>
          </w:p>
        </w:tc>
      </w:tr>
      <w:tr w:rsidR="00A92CC4" w:rsidRPr="004510D6" w14:paraId="76885767" w14:textId="77777777" w:rsidTr="00C0526A">
        <w:tc>
          <w:tcPr>
            <w:tcW w:w="370" w:type="pct"/>
            <w:shd w:val="clear" w:color="auto" w:fill="auto"/>
          </w:tcPr>
          <w:p w14:paraId="5306A8AE" w14:textId="1B31BF9A" w:rsidR="00A92CC4" w:rsidRPr="00A3440C" w:rsidRDefault="00A92CC4" w:rsidP="00A92CC4">
            <w:pPr>
              <w:pStyle w:val="title-article-norm"/>
              <w:rPr>
                <w:sz w:val="18"/>
                <w:szCs w:val="18"/>
                <w:lang w:val="sr-Cyrl-RS"/>
              </w:rPr>
            </w:pPr>
            <w:r>
              <w:rPr>
                <w:sz w:val="18"/>
                <w:szCs w:val="18"/>
                <w:lang w:val="sr-Cyrl-RS"/>
              </w:rPr>
              <w:t>28.4.</w:t>
            </w:r>
          </w:p>
        </w:tc>
        <w:tc>
          <w:tcPr>
            <w:tcW w:w="1159" w:type="pct"/>
            <w:shd w:val="clear" w:color="auto" w:fill="auto"/>
          </w:tcPr>
          <w:p w14:paraId="4181EFC5" w14:textId="77777777" w:rsidR="00A92CC4" w:rsidRPr="004510D6" w:rsidRDefault="00A92CC4" w:rsidP="00A92CC4">
            <w:pPr>
              <w:jc w:val="both"/>
              <w:rPr>
                <w:sz w:val="18"/>
                <w:szCs w:val="18"/>
                <w:lang w:val="en-US"/>
              </w:rPr>
            </w:pPr>
            <w:r w:rsidRPr="004510D6">
              <w:rPr>
                <w:rFonts w:hint="eastAsia"/>
                <w:sz w:val="18"/>
                <w:szCs w:val="18"/>
                <w:lang w:val="en-US"/>
              </w:rPr>
              <w:t>4.  In the case of varieties which are widely known on 1 July 1970, reference may also be made on the label to any maintenance of the variety which has been or will be declared in accordance with the provisions of Article 41(2). It shall be prohibited to refer to any special properties which might be connected with such maintenance.</w:t>
            </w:r>
          </w:p>
          <w:p w14:paraId="30D81E8D" w14:textId="77777777" w:rsidR="00A92CC4" w:rsidRPr="004510D6" w:rsidRDefault="00A92CC4" w:rsidP="00A92CC4">
            <w:pPr>
              <w:jc w:val="both"/>
              <w:rPr>
                <w:sz w:val="18"/>
                <w:szCs w:val="18"/>
                <w:lang w:val="en-US"/>
              </w:rPr>
            </w:pPr>
            <w:r w:rsidRPr="004510D6">
              <w:rPr>
                <w:rFonts w:hint="eastAsia"/>
                <w:sz w:val="18"/>
                <w:szCs w:val="18"/>
                <w:lang w:val="en-US"/>
              </w:rPr>
              <w:t>The date shall be:</w:t>
            </w:r>
          </w:p>
          <w:p w14:paraId="6E18D3B9" w14:textId="77777777" w:rsidR="00A92CC4" w:rsidRPr="004510D6" w:rsidRDefault="00A92CC4" w:rsidP="00A92CC4">
            <w:pPr>
              <w:jc w:val="both"/>
              <w:rPr>
                <w:sz w:val="18"/>
                <w:szCs w:val="18"/>
                <w:lang w:val="en-US"/>
              </w:rPr>
            </w:pPr>
            <w:r w:rsidRPr="004510D6">
              <w:rPr>
                <w:rFonts w:hint="eastAsia"/>
                <w:sz w:val="18"/>
                <w:szCs w:val="18"/>
                <w:lang w:val="en-US"/>
              </w:rPr>
              <w:t>—</w:t>
            </w:r>
            <w:r w:rsidRPr="004510D6">
              <w:rPr>
                <w:rFonts w:hint="eastAsia"/>
                <w:sz w:val="18"/>
                <w:szCs w:val="18"/>
                <w:lang w:val="en-US"/>
              </w:rPr>
              <w:t> 1 January 1973 with regard to Denmark, Ireland and the United Kingdom,</w:t>
            </w:r>
          </w:p>
          <w:p w14:paraId="497F4B81" w14:textId="77777777" w:rsidR="00A92CC4" w:rsidRPr="004510D6" w:rsidRDefault="00A92CC4" w:rsidP="00A92CC4">
            <w:pPr>
              <w:jc w:val="both"/>
              <w:rPr>
                <w:sz w:val="18"/>
                <w:szCs w:val="18"/>
                <w:lang w:val="en-US"/>
              </w:rPr>
            </w:pPr>
            <w:r w:rsidRPr="004510D6">
              <w:rPr>
                <w:rFonts w:hint="eastAsia"/>
                <w:sz w:val="18"/>
                <w:szCs w:val="18"/>
                <w:lang w:val="en-US"/>
              </w:rPr>
              <w:t>—</w:t>
            </w:r>
            <w:r w:rsidRPr="004510D6">
              <w:rPr>
                <w:rFonts w:hint="eastAsia"/>
                <w:sz w:val="18"/>
                <w:szCs w:val="18"/>
                <w:lang w:val="en-US"/>
              </w:rPr>
              <w:t> 1 March 1986 with regard to Spain.</w:t>
            </w:r>
          </w:p>
          <w:p w14:paraId="338071E6" w14:textId="77777777" w:rsidR="00A92CC4" w:rsidRPr="004510D6" w:rsidRDefault="00A92CC4" w:rsidP="00A92CC4">
            <w:pPr>
              <w:jc w:val="both"/>
              <w:rPr>
                <w:sz w:val="18"/>
                <w:szCs w:val="18"/>
                <w:lang w:val="en-US"/>
              </w:rPr>
            </w:pPr>
            <w:r w:rsidRPr="004510D6">
              <w:rPr>
                <w:rFonts w:hint="eastAsia"/>
                <w:sz w:val="18"/>
                <w:szCs w:val="18"/>
                <w:lang w:val="en-US"/>
              </w:rPr>
              <w:t xml:space="preserve">This reference shall follow the varietal name, from which it shall be clearly </w:t>
            </w:r>
            <w:r w:rsidRPr="004510D6">
              <w:rPr>
                <w:rFonts w:hint="eastAsia"/>
                <w:sz w:val="18"/>
                <w:szCs w:val="18"/>
                <w:lang w:val="en-US"/>
              </w:rPr>
              <w:lastRenderedPageBreak/>
              <w:t>separated, preferably by means of a dash. It shall not be given greater prominence than the varietal name.</w:t>
            </w:r>
          </w:p>
        </w:tc>
        <w:tc>
          <w:tcPr>
            <w:tcW w:w="324" w:type="pct"/>
            <w:shd w:val="clear" w:color="auto" w:fill="auto"/>
          </w:tcPr>
          <w:p w14:paraId="619E5CD2" w14:textId="77777777" w:rsidR="00A92CC4" w:rsidRPr="004510D6" w:rsidRDefault="00A92CC4" w:rsidP="00A92CC4">
            <w:pPr>
              <w:jc w:val="both"/>
              <w:rPr>
                <w:rFonts w:eastAsia="MS Mincho"/>
                <w:sz w:val="18"/>
                <w:szCs w:val="18"/>
                <w:lang w:val="en-US"/>
              </w:rPr>
            </w:pPr>
          </w:p>
        </w:tc>
        <w:tc>
          <w:tcPr>
            <w:tcW w:w="1170" w:type="pct"/>
            <w:shd w:val="clear" w:color="auto" w:fill="auto"/>
          </w:tcPr>
          <w:p w14:paraId="135BBD15" w14:textId="77777777" w:rsidR="00A92CC4" w:rsidRPr="004510D6" w:rsidRDefault="00A92CC4" w:rsidP="00A92CC4">
            <w:pPr>
              <w:jc w:val="both"/>
              <w:rPr>
                <w:sz w:val="18"/>
                <w:szCs w:val="18"/>
                <w:lang w:val="en-US"/>
              </w:rPr>
            </w:pPr>
          </w:p>
        </w:tc>
        <w:tc>
          <w:tcPr>
            <w:tcW w:w="416" w:type="pct"/>
            <w:shd w:val="clear" w:color="auto" w:fill="auto"/>
          </w:tcPr>
          <w:p w14:paraId="41718B79" w14:textId="37E74E45" w:rsidR="00A92CC4" w:rsidRPr="00A3440C" w:rsidRDefault="00A92CC4" w:rsidP="00A92CC4">
            <w:pPr>
              <w:jc w:val="center"/>
              <w:rPr>
                <w:rFonts w:eastAsia="MS Mincho"/>
                <w:b/>
                <w:bCs/>
                <w:sz w:val="18"/>
                <w:szCs w:val="18"/>
                <w:lang w:val="sr-Cyrl-RS"/>
              </w:rPr>
            </w:pPr>
            <w:r>
              <w:rPr>
                <w:rFonts w:eastAsia="MS Mincho"/>
                <w:b/>
                <w:bCs/>
                <w:sz w:val="18"/>
                <w:szCs w:val="18"/>
                <w:lang w:val="sr-Cyrl-RS"/>
              </w:rPr>
              <w:t>НП</w:t>
            </w:r>
          </w:p>
        </w:tc>
        <w:tc>
          <w:tcPr>
            <w:tcW w:w="844" w:type="pct"/>
          </w:tcPr>
          <w:p w14:paraId="2EAB5D48" w14:textId="24F877D8" w:rsidR="00A92CC4" w:rsidRPr="004510D6" w:rsidRDefault="00A92CC4" w:rsidP="00A92C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C006751" w14:textId="09A8E023" w:rsidR="00A92CC4" w:rsidRPr="004510D6" w:rsidRDefault="00A92CC4" w:rsidP="00A92CC4">
            <w:pPr>
              <w:jc w:val="both"/>
              <w:rPr>
                <w:rFonts w:eastAsia="MS Mincho"/>
                <w:sz w:val="18"/>
                <w:szCs w:val="18"/>
                <w:lang w:val="en-US"/>
              </w:rPr>
            </w:pPr>
          </w:p>
        </w:tc>
      </w:tr>
      <w:tr w:rsidR="00A92CC4" w:rsidRPr="004510D6" w14:paraId="03D5652A" w14:textId="77777777" w:rsidTr="00A3440C">
        <w:tc>
          <w:tcPr>
            <w:tcW w:w="370" w:type="pct"/>
            <w:shd w:val="clear" w:color="auto" w:fill="auto"/>
          </w:tcPr>
          <w:p w14:paraId="107338EE" w14:textId="32138CE9" w:rsidR="00A92CC4" w:rsidRPr="00A3440C" w:rsidRDefault="00A92CC4" w:rsidP="00A92CC4">
            <w:pPr>
              <w:pStyle w:val="title-article-norm"/>
              <w:rPr>
                <w:sz w:val="18"/>
                <w:szCs w:val="18"/>
                <w:lang w:val="sr-Cyrl-RS"/>
              </w:rPr>
            </w:pPr>
            <w:r>
              <w:rPr>
                <w:sz w:val="18"/>
                <w:szCs w:val="18"/>
                <w:lang w:val="sr-Cyrl-RS"/>
              </w:rPr>
              <w:t>29.</w:t>
            </w:r>
          </w:p>
        </w:tc>
        <w:tc>
          <w:tcPr>
            <w:tcW w:w="1159" w:type="pct"/>
            <w:shd w:val="clear" w:color="auto" w:fill="auto"/>
          </w:tcPr>
          <w:p w14:paraId="2F5BBB7C" w14:textId="77777777" w:rsidR="00A92CC4" w:rsidRPr="004510D6" w:rsidRDefault="00A92CC4" w:rsidP="00A92CC4">
            <w:pPr>
              <w:jc w:val="both"/>
              <w:rPr>
                <w:sz w:val="18"/>
                <w:szCs w:val="18"/>
                <w:lang w:val="en-US"/>
              </w:rPr>
            </w:pPr>
            <w:r w:rsidRPr="004510D6">
              <w:rPr>
                <w:rFonts w:hint="eastAsia"/>
                <w:sz w:val="18"/>
                <w:szCs w:val="18"/>
              </w:rPr>
              <w:t>Member States shall take all measures necessary to ensure that in the case of small packages of certified seed the identity of the seed can be verified, in particular at the time when seed lots are divided up. To this den, they may require that small packages made up in their territory be sealed officially or under official supervision.</w:t>
            </w:r>
          </w:p>
        </w:tc>
        <w:tc>
          <w:tcPr>
            <w:tcW w:w="324" w:type="pct"/>
            <w:shd w:val="clear" w:color="auto" w:fill="FFFFFF" w:themeFill="background1"/>
          </w:tcPr>
          <w:p w14:paraId="6D344049" w14:textId="2405A0D9" w:rsidR="00A92CC4" w:rsidRPr="004510D6" w:rsidRDefault="00A92CC4" w:rsidP="00A92CC4">
            <w:pPr>
              <w:jc w:val="both"/>
              <w:rPr>
                <w:rFonts w:eastAsia="MS Mincho"/>
                <w:sz w:val="18"/>
                <w:szCs w:val="18"/>
                <w:lang w:val="en-US"/>
              </w:rPr>
            </w:pPr>
            <w:r>
              <w:rPr>
                <w:rFonts w:eastAsia="MS Mincho"/>
                <w:sz w:val="18"/>
                <w:szCs w:val="18"/>
                <w:lang w:val="sr-Cyrl-RS"/>
              </w:rPr>
              <w:t>38.4</w:t>
            </w:r>
          </w:p>
        </w:tc>
        <w:tc>
          <w:tcPr>
            <w:tcW w:w="1170" w:type="pct"/>
            <w:shd w:val="clear" w:color="auto" w:fill="FFFFFF" w:themeFill="background1"/>
          </w:tcPr>
          <w:p w14:paraId="08933239" w14:textId="02CD8471" w:rsidR="00A92CC4" w:rsidRPr="004510D6" w:rsidRDefault="00A92CC4" w:rsidP="00A92CC4">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11FA785F" w14:textId="438558F1" w:rsidR="00A92CC4" w:rsidRPr="004510D6" w:rsidRDefault="00A92CC4" w:rsidP="00A92CC4">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3E38241" w14:textId="6DB1FEE6" w:rsidR="00A92CC4" w:rsidRPr="004510D6" w:rsidRDefault="00A92CC4" w:rsidP="00A92CC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0E888D0" w14:textId="608CA63A" w:rsidR="00A92CC4" w:rsidRPr="004510D6" w:rsidRDefault="00A92CC4" w:rsidP="00A92CC4">
            <w:pPr>
              <w:jc w:val="both"/>
              <w:rPr>
                <w:rFonts w:eastAsia="MS Mincho"/>
                <w:sz w:val="18"/>
                <w:szCs w:val="18"/>
                <w:lang w:val="en-US"/>
              </w:rPr>
            </w:pPr>
          </w:p>
        </w:tc>
      </w:tr>
      <w:tr w:rsidR="00A92CC4" w:rsidRPr="004510D6" w14:paraId="2FEE312D" w14:textId="77777777" w:rsidTr="00A3440C">
        <w:tc>
          <w:tcPr>
            <w:tcW w:w="370" w:type="pct"/>
            <w:shd w:val="clear" w:color="auto" w:fill="auto"/>
          </w:tcPr>
          <w:p w14:paraId="7577BC96" w14:textId="2E4E4ED7" w:rsidR="00A92CC4" w:rsidRPr="00A3440C" w:rsidRDefault="00A92CC4" w:rsidP="00A92CC4">
            <w:pPr>
              <w:pStyle w:val="title-article-norm"/>
              <w:rPr>
                <w:sz w:val="18"/>
                <w:szCs w:val="18"/>
                <w:lang w:val="sr-Cyrl-RS"/>
              </w:rPr>
            </w:pPr>
            <w:r>
              <w:rPr>
                <w:sz w:val="18"/>
                <w:szCs w:val="18"/>
                <w:lang w:val="sr-Cyrl-RS"/>
              </w:rPr>
              <w:t>30.1.</w:t>
            </w:r>
          </w:p>
        </w:tc>
        <w:tc>
          <w:tcPr>
            <w:tcW w:w="1159" w:type="pct"/>
            <w:shd w:val="clear" w:color="auto" w:fill="auto"/>
          </w:tcPr>
          <w:p w14:paraId="6F705EC2" w14:textId="77777777" w:rsidR="00A92CC4" w:rsidRDefault="00A92CC4" w:rsidP="00A92CC4">
            <w:pPr>
              <w:jc w:val="both"/>
              <w:rPr>
                <w:sz w:val="18"/>
                <w:szCs w:val="18"/>
                <w:lang w:val="en-US"/>
              </w:rPr>
            </w:pPr>
            <w:r w:rsidRPr="004510D6">
              <w:rPr>
                <w:rFonts w:hint="eastAsia"/>
                <w:sz w:val="18"/>
                <w:szCs w:val="18"/>
                <w:lang w:val="en-US"/>
              </w:rPr>
              <w:t>1.  In accordance with the procedure referred to in Article 46(2), it may be provided that in cases other than those already provided for in this Directive, packages of basic seed, certified seed of any kind or standard seed shall bear a supplier's label (which may either be a label separate from the official label or take the form of supplier's information printed on the package itself).</w:t>
            </w:r>
          </w:p>
          <w:p w14:paraId="0D8ACB7E" w14:textId="44F02FFD" w:rsidR="00A92CC4" w:rsidRPr="004510D6" w:rsidRDefault="00A92CC4" w:rsidP="00A92CC4">
            <w:pPr>
              <w:jc w:val="both"/>
              <w:rPr>
                <w:sz w:val="18"/>
                <w:szCs w:val="18"/>
                <w:lang w:val="en-US"/>
              </w:rPr>
            </w:pPr>
            <w:r w:rsidRPr="004510D6">
              <w:rPr>
                <w:rFonts w:hint="eastAsia"/>
                <w:sz w:val="18"/>
                <w:szCs w:val="18"/>
                <w:lang w:val="en-US"/>
              </w:rPr>
              <w:t>The particulars to be provided on any such label shall also be established in accordance with the procedure referred to in Article 46(2).</w:t>
            </w:r>
          </w:p>
        </w:tc>
        <w:tc>
          <w:tcPr>
            <w:tcW w:w="324" w:type="pct"/>
            <w:shd w:val="clear" w:color="auto" w:fill="FFFFFF" w:themeFill="background1"/>
          </w:tcPr>
          <w:p w14:paraId="20AD6423" w14:textId="20D61309" w:rsidR="00A92CC4" w:rsidRPr="004510D6" w:rsidRDefault="00A92CC4" w:rsidP="00A92CC4">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36E75181" w14:textId="0AF600B6" w:rsidR="00A92CC4" w:rsidRPr="004510D6" w:rsidRDefault="00A92CC4" w:rsidP="00A92CC4">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632EA3F1" w14:textId="20D64D1E" w:rsidR="00A92CC4" w:rsidRPr="004510D6" w:rsidRDefault="00A92CC4" w:rsidP="00A92CC4">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3BEAA177" w14:textId="5859388F" w:rsidR="00A92CC4" w:rsidRPr="004510D6" w:rsidRDefault="00A92CC4" w:rsidP="00A92CC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F544BD7" w14:textId="71DBBCC8" w:rsidR="00A92CC4" w:rsidRPr="004510D6" w:rsidRDefault="00A92CC4" w:rsidP="00A92CC4">
            <w:pPr>
              <w:jc w:val="both"/>
              <w:rPr>
                <w:rFonts w:eastAsia="MS Mincho"/>
                <w:sz w:val="18"/>
                <w:szCs w:val="18"/>
                <w:lang w:val="en-US"/>
              </w:rPr>
            </w:pPr>
          </w:p>
        </w:tc>
      </w:tr>
      <w:tr w:rsidR="00A92CC4" w:rsidRPr="004510D6" w14:paraId="60CBCF5E" w14:textId="77777777" w:rsidTr="00A3440C">
        <w:tc>
          <w:tcPr>
            <w:tcW w:w="370" w:type="pct"/>
            <w:shd w:val="clear" w:color="auto" w:fill="auto"/>
          </w:tcPr>
          <w:p w14:paraId="1C0A1620" w14:textId="13751BCC" w:rsidR="00A92CC4" w:rsidRPr="00A3440C" w:rsidRDefault="00A92CC4" w:rsidP="00A92CC4">
            <w:pPr>
              <w:pStyle w:val="title-article-norm"/>
              <w:rPr>
                <w:sz w:val="18"/>
                <w:szCs w:val="18"/>
                <w:lang w:val="sr-Cyrl-RS"/>
              </w:rPr>
            </w:pPr>
            <w:r>
              <w:rPr>
                <w:sz w:val="18"/>
                <w:szCs w:val="18"/>
                <w:lang w:val="sr-Cyrl-RS"/>
              </w:rPr>
              <w:t>30.2.</w:t>
            </w:r>
          </w:p>
        </w:tc>
        <w:tc>
          <w:tcPr>
            <w:tcW w:w="1159" w:type="pct"/>
            <w:shd w:val="clear" w:color="auto" w:fill="auto"/>
          </w:tcPr>
          <w:p w14:paraId="49FF81AC" w14:textId="77777777" w:rsidR="00A92CC4" w:rsidRPr="004510D6" w:rsidRDefault="00A92CC4" w:rsidP="00A92CC4">
            <w:pPr>
              <w:jc w:val="both"/>
              <w:rPr>
                <w:sz w:val="18"/>
                <w:szCs w:val="18"/>
                <w:lang w:val="en-US"/>
              </w:rPr>
            </w:pPr>
            <w:r w:rsidRPr="004510D6">
              <w:rPr>
                <w:rFonts w:hint="eastAsia"/>
                <w:sz w:val="18"/>
                <w:szCs w:val="18"/>
                <w:lang w:val="en-US"/>
              </w:rPr>
              <w:t>2.  In the case of basic and certified seed the label or the printing referred to under paragraph 1 shall be drawn up in such a manner that it cannot be confused with the official label referred to in Article 28(1).</w:t>
            </w:r>
          </w:p>
        </w:tc>
        <w:tc>
          <w:tcPr>
            <w:tcW w:w="324" w:type="pct"/>
            <w:shd w:val="clear" w:color="auto" w:fill="FFFFFF" w:themeFill="background1"/>
          </w:tcPr>
          <w:p w14:paraId="6A1E783A" w14:textId="2953E5BC" w:rsidR="00A92CC4" w:rsidRPr="004510D6" w:rsidRDefault="00A92CC4" w:rsidP="00A92CC4">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2DF7339F" w14:textId="4C62DBAE" w:rsidR="00A92CC4" w:rsidRPr="004510D6" w:rsidRDefault="00A92CC4" w:rsidP="00A92CC4">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7F841979" w14:textId="1CB02DBD" w:rsidR="00A92CC4" w:rsidRPr="004510D6" w:rsidRDefault="00A92CC4" w:rsidP="00A92CC4">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7390382C" w14:textId="2DD766C8" w:rsidR="00A92CC4" w:rsidRPr="004510D6" w:rsidRDefault="00A92CC4" w:rsidP="00A92CC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9D23870" w14:textId="3B8EC632" w:rsidR="00A92CC4" w:rsidRPr="004510D6" w:rsidRDefault="00A92CC4" w:rsidP="00A92CC4">
            <w:pPr>
              <w:jc w:val="both"/>
              <w:rPr>
                <w:rFonts w:eastAsia="MS Mincho"/>
                <w:sz w:val="18"/>
                <w:szCs w:val="18"/>
                <w:lang w:val="en-US"/>
              </w:rPr>
            </w:pPr>
          </w:p>
        </w:tc>
      </w:tr>
      <w:tr w:rsidR="00A92CC4" w:rsidRPr="004510D6" w14:paraId="4B32C341" w14:textId="77777777" w:rsidTr="00A3440C">
        <w:tc>
          <w:tcPr>
            <w:tcW w:w="370" w:type="pct"/>
            <w:shd w:val="clear" w:color="auto" w:fill="auto"/>
          </w:tcPr>
          <w:p w14:paraId="0DF13FBA" w14:textId="4BD59835" w:rsidR="00A92CC4" w:rsidRPr="00A3440C" w:rsidRDefault="00A92CC4" w:rsidP="00A92CC4">
            <w:pPr>
              <w:pStyle w:val="title-article-norm"/>
              <w:rPr>
                <w:sz w:val="18"/>
                <w:szCs w:val="18"/>
                <w:lang w:val="sr-Cyrl-RS"/>
              </w:rPr>
            </w:pPr>
            <w:r>
              <w:rPr>
                <w:sz w:val="18"/>
                <w:szCs w:val="18"/>
                <w:lang w:val="sr-Cyrl-RS"/>
              </w:rPr>
              <w:t>31.</w:t>
            </w:r>
          </w:p>
        </w:tc>
        <w:tc>
          <w:tcPr>
            <w:tcW w:w="1159" w:type="pct"/>
            <w:shd w:val="clear" w:color="auto" w:fill="auto"/>
          </w:tcPr>
          <w:p w14:paraId="7B2669E8" w14:textId="77777777" w:rsidR="00A92CC4" w:rsidRPr="004510D6" w:rsidRDefault="00A92CC4" w:rsidP="00A92CC4">
            <w:pPr>
              <w:jc w:val="both"/>
              <w:rPr>
                <w:sz w:val="18"/>
                <w:szCs w:val="18"/>
                <w:lang w:val="en-US"/>
              </w:rPr>
            </w:pPr>
            <w:r w:rsidRPr="004510D6">
              <w:rPr>
                <w:rFonts w:hint="eastAsia"/>
                <w:sz w:val="18"/>
                <w:szCs w:val="18"/>
              </w:rPr>
              <w:t>In the case of seed of a variety which has been genetically modified, any label or document, official or otherwise, which is affixed to or accompanies the seed lot, under the provisions of this Directive, shall clearly indicate that the variety has been genetically modified.</w:t>
            </w:r>
          </w:p>
        </w:tc>
        <w:tc>
          <w:tcPr>
            <w:tcW w:w="324" w:type="pct"/>
            <w:shd w:val="clear" w:color="auto" w:fill="FFFFFF" w:themeFill="background1"/>
          </w:tcPr>
          <w:p w14:paraId="0BB9D0FC" w14:textId="44150B11" w:rsidR="00A92CC4" w:rsidRPr="004510D6" w:rsidRDefault="00A92CC4" w:rsidP="00A92CC4">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72931601" w14:textId="6A6887E4" w:rsidR="00A92CC4" w:rsidRPr="004510D6" w:rsidRDefault="00A92CC4" w:rsidP="00A92CC4">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0FC028FD" w14:textId="6AF6B218" w:rsidR="00A92CC4" w:rsidRPr="004510D6" w:rsidRDefault="00A92CC4" w:rsidP="00A92CC4">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2F5B0CB2" w14:textId="77777777" w:rsidR="00A92CC4" w:rsidRDefault="00A92CC4" w:rsidP="00A92CC4">
            <w:pPr>
              <w:jc w:val="both"/>
              <w:rPr>
                <w:rFonts w:eastAsia="MS Mincho"/>
                <w:sz w:val="18"/>
                <w:szCs w:val="18"/>
                <w:lang w:val="sr-Cyrl-RS"/>
              </w:rPr>
            </w:pPr>
            <w:r w:rsidRPr="008B3954">
              <w:rPr>
                <w:rFonts w:eastAsia="MS Mincho"/>
                <w:sz w:val="18"/>
                <w:szCs w:val="18"/>
                <w:lang w:val="sr-Cyrl-RS"/>
              </w:rPr>
              <w:t>Биће потпуно усклађено доношењем подзаконског акта.</w:t>
            </w:r>
          </w:p>
          <w:p w14:paraId="7911AC7D" w14:textId="5302DCA8" w:rsidR="00A92CC4" w:rsidRPr="00EE7D37" w:rsidRDefault="00A92CC4" w:rsidP="00A92CC4">
            <w:pPr>
              <w:jc w:val="both"/>
              <w:rPr>
                <w:rFonts w:eastAsia="MS Mincho"/>
                <w:sz w:val="18"/>
                <w:szCs w:val="18"/>
                <w:lang w:val="sr-Cyrl-RS"/>
              </w:rPr>
            </w:pPr>
            <w:r>
              <w:rPr>
                <w:rFonts w:eastAsia="MS Mincho"/>
                <w:sz w:val="18"/>
                <w:szCs w:val="18"/>
                <w:lang w:val="sr-Cyrl-RS"/>
              </w:rPr>
              <w:t xml:space="preserve">Предмет </w:t>
            </w:r>
            <w:r w:rsidRPr="00BF6BC0">
              <w:rPr>
                <w:rFonts w:eastAsia="MS Mincho"/>
                <w:sz w:val="18"/>
                <w:szCs w:val="18"/>
                <w:lang w:val="sr-Cyrl-RS"/>
              </w:rPr>
              <w:t>ЗАКОН</w:t>
            </w:r>
            <w:r>
              <w:rPr>
                <w:rFonts w:eastAsia="MS Mincho"/>
                <w:sz w:val="18"/>
                <w:szCs w:val="18"/>
                <w:lang w:val="sr-Cyrl-RS"/>
              </w:rPr>
              <w:t xml:space="preserve">А </w:t>
            </w:r>
            <w:r w:rsidRPr="00BF6BC0">
              <w:rPr>
                <w:rFonts w:eastAsia="MS Mincho"/>
                <w:sz w:val="18"/>
                <w:szCs w:val="18"/>
                <w:lang w:val="sr-Cyrl-RS"/>
              </w:rPr>
              <w:t>о генетички модификованим организмима</w:t>
            </w:r>
            <w:r>
              <w:rPr>
                <w:rFonts w:eastAsia="MS Mincho"/>
                <w:sz w:val="18"/>
                <w:szCs w:val="18"/>
                <w:lang w:val="sr-Cyrl-RS"/>
              </w:rPr>
              <w:t xml:space="preserve"> (</w:t>
            </w:r>
            <w:r w:rsidRPr="00BF6BC0">
              <w:rPr>
                <w:rFonts w:eastAsia="MS Mincho"/>
                <w:sz w:val="18"/>
                <w:szCs w:val="18"/>
                <w:lang w:val="sr-Cyrl-RS"/>
              </w:rPr>
              <w:t>"Службени гласник РС", број 41 од 2. јуна 2009.</w:t>
            </w:r>
            <w:r>
              <w:rPr>
                <w:rFonts w:eastAsia="MS Mincho"/>
                <w:sz w:val="18"/>
                <w:szCs w:val="18"/>
                <w:lang w:val="sr-Cyrl-RS"/>
              </w:rPr>
              <w:t>).</w:t>
            </w:r>
          </w:p>
        </w:tc>
        <w:tc>
          <w:tcPr>
            <w:tcW w:w="717" w:type="pct"/>
            <w:shd w:val="clear" w:color="auto" w:fill="auto"/>
          </w:tcPr>
          <w:p w14:paraId="50258A2D" w14:textId="5E8E21E3" w:rsidR="00A92CC4" w:rsidRPr="00EE7D37" w:rsidRDefault="00A92CC4" w:rsidP="00A92CC4">
            <w:pPr>
              <w:jc w:val="both"/>
              <w:rPr>
                <w:rFonts w:eastAsia="MS Mincho"/>
                <w:sz w:val="18"/>
                <w:szCs w:val="18"/>
                <w:lang w:val="sr-Cyrl-RS"/>
              </w:rPr>
            </w:pPr>
          </w:p>
        </w:tc>
      </w:tr>
      <w:tr w:rsidR="00A92CC4" w:rsidRPr="004510D6" w14:paraId="66B8069C" w14:textId="77777777" w:rsidTr="00A3440C">
        <w:tc>
          <w:tcPr>
            <w:tcW w:w="370" w:type="pct"/>
            <w:shd w:val="clear" w:color="auto" w:fill="auto"/>
          </w:tcPr>
          <w:p w14:paraId="13B5E9DB" w14:textId="1448775E" w:rsidR="00A92CC4" w:rsidRPr="00A3440C" w:rsidRDefault="00A92CC4" w:rsidP="00A92CC4">
            <w:pPr>
              <w:pStyle w:val="title-article-norm"/>
              <w:rPr>
                <w:sz w:val="18"/>
                <w:szCs w:val="18"/>
                <w:lang w:val="sr-Cyrl-RS"/>
              </w:rPr>
            </w:pPr>
            <w:r>
              <w:rPr>
                <w:sz w:val="18"/>
                <w:szCs w:val="18"/>
                <w:lang w:val="sr-Cyrl-RS"/>
              </w:rPr>
              <w:t>32.</w:t>
            </w:r>
          </w:p>
        </w:tc>
        <w:tc>
          <w:tcPr>
            <w:tcW w:w="1159" w:type="pct"/>
            <w:shd w:val="clear" w:color="auto" w:fill="auto"/>
          </w:tcPr>
          <w:p w14:paraId="44D9343A" w14:textId="77777777" w:rsidR="00A92CC4" w:rsidRPr="004510D6" w:rsidRDefault="00A92CC4" w:rsidP="00A92CC4">
            <w:pPr>
              <w:jc w:val="both"/>
              <w:rPr>
                <w:sz w:val="18"/>
                <w:szCs w:val="18"/>
                <w:lang w:val="en-US"/>
              </w:rPr>
            </w:pPr>
            <w:r w:rsidRPr="004510D6">
              <w:rPr>
                <w:rFonts w:hint="eastAsia"/>
                <w:sz w:val="18"/>
                <w:szCs w:val="18"/>
              </w:rPr>
              <w:t>Member States shall require that any chemical treatment of basic seed, certified seed or standard seed be noted either on the official label or on the supplier's label and on the package or inside it. For small packages, this information may be printed directly on the package or inside it.</w:t>
            </w:r>
          </w:p>
        </w:tc>
        <w:tc>
          <w:tcPr>
            <w:tcW w:w="324" w:type="pct"/>
            <w:shd w:val="clear" w:color="auto" w:fill="FFFFFF" w:themeFill="background1"/>
          </w:tcPr>
          <w:p w14:paraId="5BB55B5A" w14:textId="45089A8E" w:rsidR="00A92CC4" w:rsidRPr="004510D6" w:rsidRDefault="00A92CC4" w:rsidP="00A92CC4">
            <w:pPr>
              <w:jc w:val="both"/>
              <w:rPr>
                <w:rFonts w:eastAsia="MS Mincho"/>
                <w:sz w:val="18"/>
                <w:szCs w:val="18"/>
                <w:lang w:val="en-US"/>
              </w:rPr>
            </w:pPr>
            <w:r>
              <w:rPr>
                <w:rFonts w:eastAsia="MS Mincho"/>
                <w:sz w:val="18"/>
                <w:szCs w:val="18"/>
                <w:lang w:val="sr-Cyrl-RS"/>
              </w:rPr>
              <w:t>41.4</w:t>
            </w:r>
          </w:p>
        </w:tc>
        <w:tc>
          <w:tcPr>
            <w:tcW w:w="1170" w:type="pct"/>
            <w:shd w:val="clear" w:color="auto" w:fill="FFFFFF" w:themeFill="background1"/>
          </w:tcPr>
          <w:p w14:paraId="577E7412" w14:textId="79D39A2A" w:rsidR="00A92CC4" w:rsidRPr="004510D6" w:rsidRDefault="00A92CC4" w:rsidP="00A92CC4">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16" w:type="pct"/>
            <w:shd w:val="clear" w:color="auto" w:fill="FFFFFF" w:themeFill="background1"/>
          </w:tcPr>
          <w:p w14:paraId="2937B15B" w14:textId="1360B1E5" w:rsidR="00A92CC4" w:rsidRPr="004510D6" w:rsidRDefault="00A92CC4" w:rsidP="00A92CC4">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32ED3E49" w14:textId="7F955363" w:rsidR="00A92CC4" w:rsidRPr="004510D6" w:rsidRDefault="00A92CC4" w:rsidP="00A92CC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89BA93A" w14:textId="1EACFBD2" w:rsidR="00A92CC4" w:rsidRPr="004510D6" w:rsidRDefault="00A92CC4" w:rsidP="00A92CC4">
            <w:pPr>
              <w:jc w:val="both"/>
              <w:rPr>
                <w:rFonts w:eastAsia="MS Mincho"/>
                <w:sz w:val="18"/>
                <w:szCs w:val="18"/>
                <w:lang w:val="en-US"/>
              </w:rPr>
            </w:pPr>
          </w:p>
        </w:tc>
      </w:tr>
      <w:tr w:rsidR="00A92CC4" w:rsidRPr="004510D6" w14:paraId="62870829" w14:textId="77777777" w:rsidTr="00C0526A">
        <w:tc>
          <w:tcPr>
            <w:tcW w:w="370" w:type="pct"/>
            <w:shd w:val="clear" w:color="auto" w:fill="auto"/>
          </w:tcPr>
          <w:p w14:paraId="2F1A3AB4" w14:textId="02856970" w:rsidR="00A92CC4" w:rsidRPr="00A3440C" w:rsidRDefault="00A92CC4" w:rsidP="00A92CC4">
            <w:pPr>
              <w:pStyle w:val="title-article-norm"/>
              <w:rPr>
                <w:sz w:val="18"/>
                <w:szCs w:val="18"/>
                <w:lang w:val="sr-Cyrl-RS"/>
              </w:rPr>
            </w:pPr>
            <w:r>
              <w:rPr>
                <w:sz w:val="18"/>
                <w:szCs w:val="18"/>
                <w:lang w:val="sr-Cyrl-RS"/>
              </w:rPr>
              <w:t>33.</w:t>
            </w:r>
          </w:p>
        </w:tc>
        <w:tc>
          <w:tcPr>
            <w:tcW w:w="1159" w:type="pct"/>
            <w:shd w:val="clear" w:color="auto" w:fill="auto"/>
          </w:tcPr>
          <w:p w14:paraId="1C4AD57F" w14:textId="77777777" w:rsidR="00A92CC4" w:rsidRPr="004510D6" w:rsidRDefault="00A92CC4" w:rsidP="00A92CC4">
            <w:pPr>
              <w:jc w:val="both"/>
              <w:rPr>
                <w:sz w:val="18"/>
                <w:szCs w:val="18"/>
                <w:lang w:val="en-US"/>
              </w:rPr>
            </w:pPr>
            <w:r w:rsidRPr="004510D6">
              <w:rPr>
                <w:rFonts w:hint="eastAsia"/>
                <w:sz w:val="18"/>
                <w:szCs w:val="18"/>
                <w:lang w:val="en-US"/>
              </w:rPr>
              <w:t xml:space="preserve">For the purpose of seeking improved alternatives to certain provisions set out in </w:t>
            </w:r>
            <w:r w:rsidRPr="004510D6">
              <w:rPr>
                <w:rFonts w:hint="eastAsia"/>
                <w:sz w:val="18"/>
                <w:szCs w:val="18"/>
                <w:lang w:val="en-US"/>
              </w:rPr>
              <w:lastRenderedPageBreak/>
              <w:t>this Directive, it may be decided to organise temporary experiments under specified conditions at Community level in accordance with the provisions referred to in Article 46(2).</w:t>
            </w:r>
          </w:p>
        </w:tc>
        <w:tc>
          <w:tcPr>
            <w:tcW w:w="324" w:type="pct"/>
            <w:shd w:val="clear" w:color="auto" w:fill="auto"/>
          </w:tcPr>
          <w:p w14:paraId="7DED3543" w14:textId="77777777" w:rsidR="00A92CC4" w:rsidRPr="004510D6" w:rsidRDefault="00A92CC4" w:rsidP="00A92CC4">
            <w:pPr>
              <w:jc w:val="both"/>
              <w:rPr>
                <w:rFonts w:eastAsia="MS Mincho"/>
                <w:sz w:val="18"/>
                <w:szCs w:val="18"/>
                <w:lang w:val="en-US"/>
              </w:rPr>
            </w:pPr>
          </w:p>
        </w:tc>
        <w:tc>
          <w:tcPr>
            <w:tcW w:w="1170" w:type="pct"/>
            <w:shd w:val="clear" w:color="auto" w:fill="auto"/>
          </w:tcPr>
          <w:p w14:paraId="10213A29" w14:textId="77777777" w:rsidR="00A92CC4" w:rsidRPr="004510D6" w:rsidRDefault="00A92CC4" w:rsidP="00A92CC4">
            <w:pPr>
              <w:jc w:val="both"/>
              <w:rPr>
                <w:sz w:val="18"/>
                <w:szCs w:val="18"/>
                <w:lang w:val="en-US"/>
              </w:rPr>
            </w:pPr>
          </w:p>
        </w:tc>
        <w:tc>
          <w:tcPr>
            <w:tcW w:w="416" w:type="pct"/>
            <w:shd w:val="clear" w:color="auto" w:fill="auto"/>
          </w:tcPr>
          <w:p w14:paraId="65C1033F" w14:textId="1E3A476F" w:rsidR="00A92CC4" w:rsidRPr="00A3440C" w:rsidRDefault="00A92CC4" w:rsidP="00A92CC4">
            <w:pPr>
              <w:jc w:val="center"/>
              <w:rPr>
                <w:rFonts w:eastAsia="MS Mincho"/>
                <w:b/>
                <w:bCs/>
                <w:sz w:val="18"/>
                <w:szCs w:val="18"/>
                <w:lang w:val="sr-Cyrl-RS"/>
              </w:rPr>
            </w:pPr>
            <w:r>
              <w:rPr>
                <w:rFonts w:eastAsia="MS Mincho"/>
                <w:b/>
                <w:bCs/>
                <w:sz w:val="18"/>
                <w:szCs w:val="18"/>
                <w:lang w:val="sr-Cyrl-RS"/>
              </w:rPr>
              <w:t>НП</w:t>
            </w:r>
          </w:p>
        </w:tc>
        <w:tc>
          <w:tcPr>
            <w:tcW w:w="844" w:type="pct"/>
          </w:tcPr>
          <w:p w14:paraId="06AA6071" w14:textId="01625593" w:rsidR="00A92CC4" w:rsidRPr="004510D6" w:rsidRDefault="00A92CC4" w:rsidP="00A92C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8A66540" w14:textId="59BEC578" w:rsidR="00A92CC4" w:rsidRPr="004510D6" w:rsidRDefault="00A92CC4" w:rsidP="00A92CC4">
            <w:pPr>
              <w:jc w:val="both"/>
              <w:rPr>
                <w:rFonts w:eastAsia="MS Mincho"/>
                <w:sz w:val="18"/>
                <w:szCs w:val="18"/>
                <w:lang w:val="en-US"/>
              </w:rPr>
            </w:pPr>
          </w:p>
        </w:tc>
      </w:tr>
      <w:tr w:rsidR="00A92CC4" w:rsidRPr="004510D6" w14:paraId="707F1223" w14:textId="77777777" w:rsidTr="00C0526A">
        <w:tc>
          <w:tcPr>
            <w:tcW w:w="370" w:type="pct"/>
            <w:shd w:val="clear" w:color="auto" w:fill="auto"/>
          </w:tcPr>
          <w:p w14:paraId="71510AC5" w14:textId="66A40E37" w:rsidR="00A92CC4" w:rsidRPr="00A3440C" w:rsidRDefault="00A92CC4" w:rsidP="00A92CC4">
            <w:pPr>
              <w:pStyle w:val="title-article-norm"/>
              <w:rPr>
                <w:sz w:val="18"/>
                <w:szCs w:val="18"/>
                <w:lang w:val="sr-Cyrl-RS"/>
              </w:rPr>
            </w:pPr>
            <w:r>
              <w:rPr>
                <w:sz w:val="18"/>
                <w:szCs w:val="18"/>
                <w:lang w:val="sr-Cyrl-RS"/>
              </w:rPr>
              <w:t>33.</w:t>
            </w:r>
          </w:p>
        </w:tc>
        <w:tc>
          <w:tcPr>
            <w:tcW w:w="1159" w:type="pct"/>
            <w:shd w:val="clear" w:color="auto" w:fill="auto"/>
          </w:tcPr>
          <w:p w14:paraId="4D172DC3" w14:textId="77777777" w:rsidR="00A92CC4" w:rsidRPr="004510D6" w:rsidRDefault="00A92CC4" w:rsidP="00A92CC4">
            <w:pPr>
              <w:jc w:val="both"/>
              <w:rPr>
                <w:sz w:val="18"/>
                <w:szCs w:val="18"/>
                <w:lang w:val="en-US"/>
              </w:rPr>
            </w:pPr>
            <w:r w:rsidRPr="004510D6">
              <w:rPr>
                <w:rFonts w:hint="eastAsia"/>
                <w:sz w:val="18"/>
                <w:szCs w:val="18"/>
                <w:lang w:val="en-US"/>
              </w:rPr>
              <w:t>In the framework of such experiments, Member States may be released from certain obligations laid down in this Directive. The extent of that release shall be defined with reference to the provisions to which it applies. The duration of an experiment shall not exceed seven years.</w:t>
            </w:r>
          </w:p>
        </w:tc>
        <w:tc>
          <w:tcPr>
            <w:tcW w:w="324" w:type="pct"/>
            <w:shd w:val="clear" w:color="auto" w:fill="auto"/>
          </w:tcPr>
          <w:p w14:paraId="0D4377F8" w14:textId="77777777" w:rsidR="00A92CC4" w:rsidRPr="004510D6" w:rsidRDefault="00A92CC4" w:rsidP="00A92CC4">
            <w:pPr>
              <w:jc w:val="both"/>
              <w:rPr>
                <w:rFonts w:eastAsia="MS Mincho"/>
                <w:sz w:val="18"/>
                <w:szCs w:val="18"/>
                <w:lang w:val="en-US"/>
              </w:rPr>
            </w:pPr>
          </w:p>
        </w:tc>
        <w:tc>
          <w:tcPr>
            <w:tcW w:w="1170" w:type="pct"/>
            <w:shd w:val="clear" w:color="auto" w:fill="auto"/>
          </w:tcPr>
          <w:p w14:paraId="705E2EAC" w14:textId="77777777" w:rsidR="00A92CC4" w:rsidRPr="004510D6" w:rsidRDefault="00A92CC4" w:rsidP="00A92CC4">
            <w:pPr>
              <w:jc w:val="both"/>
              <w:rPr>
                <w:sz w:val="18"/>
                <w:szCs w:val="18"/>
                <w:lang w:val="en-US"/>
              </w:rPr>
            </w:pPr>
          </w:p>
        </w:tc>
        <w:tc>
          <w:tcPr>
            <w:tcW w:w="416" w:type="pct"/>
            <w:shd w:val="clear" w:color="auto" w:fill="auto"/>
          </w:tcPr>
          <w:p w14:paraId="6831648F" w14:textId="4F6C56A6" w:rsidR="00A92CC4" w:rsidRPr="004510D6" w:rsidRDefault="00A92CC4" w:rsidP="00A92CC4">
            <w:pPr>
              <w:jc w:val="center"/>
              <w:rPr>
                <w:rFonts w:eastAsia="MS Mincho"/>
                <w:b/>
                <w:bCs/>
                <w:sz w:val="18"/>
                <w:szCs w:val="18"/>
                <w:lang w:val="en-US"/>
              </w:rPr>
            </w:pPr>
            <w:r w:rsidRPr="00231832">
              <w:rPr>
                <w:rFonts w:eastAsia="MS Mincho"/>
                <w:b/>
                <w:bCs/>
                <w:sz w:val="18"/>
                <w:szCs w:val="18"/>
                <w:lang w:val="sr-Cyrl-RS"/>
              </w:rPr>
              <w:t>НП</w:t>
            </w:r>
          </w:p>
        </w:tc>
        <w:tc>
          <w:tcPr>
            <w:tcW w:w="844" w:type="pct"/>
          </w:tcPr>
          <w:p w14:paraId="010ED5C7" w14:textId="762A375D" w:rsidR="00A92CC4" w:rsidRPr="004510D6" w:rsidRDefault="00A92CC4" w:rsidP="00A92C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9EBA754" w14:textId="51428C57" w:rsidR="00A92CC4" w:rsidRPr="004510D6" w:rsidRDefault="00A92CC4" w:rsidP="00A92CC4">
            <w:pPr>
              <w:jc w:val="both"/>
              <w:rPr>
                <w:rFonts w:eastAsia="MS Mincho"/>
                <w:sz w:val="18"/>
                <w:szCs w:val="18"/>
                <w:lang w:val="en-US"/>
              </w:rPr>
            </w:pPr>
          </w:p>
        </w:tc>
      </w:tr>
      <w:tr w:rsidR="00A92CC4" w:rsidRPr="004510D6" w14:paraId="741161DC" w14:textId="77777777" w:rsidTr="00C0526A">
        <w:tc>
          <w:tcPr>
            <w:tcW w:w="370" w:type="pct"/>
            <w:shd w:val="clear" w:color="auto" w:fill="auto"/>
          </w:tcPr>
          <w:p w14:paraId="3B2517AD" w14:textId="16D40DAD" w:rsidR="00A92CC4" w:rsidRPr="00A3440C" w:rsidRDefault="00A92CC4" w:rsidP="00A92CC4">
            <w:pPr>
              <w:pStyle w:val="title-article-norm"/>
              <w:rPr>
                <w:sz w:val="18"/>
                <w:szCs w:val="18"/>
                <w:lang w:val="sr-Cyrl-RS"/>
              </w:rPr>
            </w:pPr>
            <w:r>
              <w:rPr>
                <w:sz w:val="18"/>
                <w:szCs w:val="18"/>
                <w:lang w:val="sr-Cyrl-RS"/>
              </w:rPr>
              <w:t>34.1.</w:t>
            </w:r>
          </w:p>
        </w:tc>
        <w:tc>
          <w:tcPr>
            <w:tcW w:w="1159" w:type="pct"/>
            <w:shd w:val="clear" w:color="auto" w:fill="auto"/>
          </w:tcPr>
          <w:p w14:paraId="1F8F62D7" w14:textId="77777777" w:rsidR="00A4119B" w:rsidRDefault="00A92CC4" w:rsidP="00A92CC4">
            <w:pPr>
              <w:jc w:val="both"/>
              <w:rPr>
                <w:sz w:val="18"/>
                <w:szCs w:val="18"/>
                <w:lang w:val="en-US"/>
              </w:rPr>
            </w:pPr>
            <w:r w:rsidRPr="004510D6">
              <w:rPr>
                <w:rFonts w:hint="eastAsia"/>
                <w:sz w:val="18"/>
                <w:szCs w:val="18"/>
                <w:lang w:val="en-US"/>
              </w:rPr>
              <w:t>1.  Member States shall ensure that seed which is placed on the market under the provisions of this Directive, whether mandatory or discretionary, is not subject to any marketing restrictions as regards its characteristics, examination requirements, marking and sealing other than those laid down in this or any other Community Directive.</w:t>
            </w:r>
          </w:p>
          <w:p w14:paraId="190A268F" w14:textId="5ACFA1AE" w:rsidR="00A92CC4" w:rsidRPr="004510D6" w:rsidRDefault="00A92CC4" w:rsidP="00A92CC4">
            <w:pPr>
              <w:jc w:val="both"/>
              <w:rPr>
                <w:sz w:val="18"/>
                <w:szCs w:val="18"/>
                <w:lang w:val="en-US"/>
              </w:rPr>
            </w:pPr>
            <w:r w:rsidRPr="004510D6">
              <w:rPr>
                <w:rFonts w:hint="eastAsia"/>
                <w:sz w:val="18"/>
                <w:szCs w:val="18"/>
                <w:lang w:val="en-US"/>
              </w:rPr>
              <w:t xml:space="preserve">2.  Until such time as a decision has been taken under Article 20(3) any Member State may upon application, which will be dealt with under the procedure referred to in Article 46(2), be authorised to provide that after specified dates seed of certain species of vegetable may not be placed on the market unless it has been officially certified as </w:t>
            </w:r>
            <w:r w:rsidRPr="004510D6">
              <w:rPr>
                <w:rFonts w:hint="eastAsia"/>
                <w:sz w:val="18"/>
                <w:szCs w:val="18"/>
                <w:lang w:val="en-US"/>
              </w:rPr>
              <w:t>‘</w:t>
            </w:r>
            <w:r w:rsidRPr="004510D6">
              <w:rPr>
                <w:rFonts w:hint="eastAsia"/>
                <w:sz w:val="18"/>
                <w:szCs w:val="18"/>
                <w:lang w:val="en-US"/>
              </w:rPr>
              <w:t>basic seed</w:t>
            </w:r>
            <w:r w:rsidRPr="004510D6">
              <w:rPr>
                <w:rFonts w:hint="eastAsia"/>
                <w:sz w:val="18"/>
                <w:szCs w:val="18"/>
                <w:lang w:val="en-US"/>
              </w:rPr>
              <w:t>’</w:t>
            </w:r>
            <w:r w:rsidRPr="004510D6">
              <w:rPr>
                <w:rFonts w:hint="eastAsia"/>
                <w:sz w:val="18"/>
                <w:szCs w:val="18"/>
                <w:lang w:val="en-US"/>
              </w:rPr>
              <w:t xml:space="preserve"> or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sz w:val="18"/>
                <w:szCs w:val="18"/>
                <w:lang w:val="sr-Latn-RS"/>
              </w:rPr>
              <w:t>.</w:t>
            </w:r>
          </w:p>
        </w:tc>
        <w:tc>
          <w:tcPr>
            <w:tcW w:w="324" w:type="pct"/>
            <w:shd w:val="clear" w:color="auto" w:fill="auto"/>
          </w:tcPr>
          <w:p w14:paraId="35760634" w14:textId="77777777" w:rsidR="00A92CC4" w:rsidRPr="004510D6" w:rsidRDefault="00A92CC4" w:rsidP="00A92CC4">
            <w:pPr>
              <w:jc w:val="both"/>
              <w:rPr>
                <w:rFonts w:eastAsia="MS Mincho"/>
                <w:sz w:val="18"/>
                <w:szCs w:val="18"/>
                <w:lang w:val="en-US"/>
              </w:rPr>
            </w:pPr>
          </w:p>
        </w:tc>
        <w:tc>
          <w:tcPr>
            <w:tcW w:w="1170" w:type="pct"/>
            <w:shd w:val="clear" w:color="auto" w:fill="auto"/>
          </w:tcPr>
          <w:p w14:paraId="0BD8D2F5" w14:textId="77777777" w:rsidR="00A92CC4" w:rsidRPr="004510D6" w:rsidRDefault="00A92CC4" w:rsidP="00A92CC4">
            <w:pPr>
              <w:jc w:val="both"/>
              <w:rPr>
                <w:sz w:val="18"/>
                <w:szCs w:val="18"/>
                <w:lang w:val="en-US"/>
              </w:rPr>
            </w:pPr>
          </w:p>
        </w:tc>
        <w:tc>
          <w:tcPr>
            <w:tcW w:w="416" w:type="pct"/>
            <w:shd w:val="clear" w:color="auto" w:fill="auto"/>
          </w:tcPr>
          <w:p w14:paraId="1821C138" w14:textId="21868ECC" w:rsidR="00A92CC4" w:rsidRPr="004510D6" w:rsidRDefault="00A92CC4" w:rsidP="00A92CC4">
            <w:pPr>
              <w:jc w:val="center"/>
              <w:rPr>
                <w:rFonts w:eastAsia="MS Mincho"/>
                <w:b/>
                <w:bCs/>
                <w:sz w:val="18"/>
                <w:szCs w:val="18"/>
                <w:lang w:val="en-US"/>
              </w:rPr>
            </w:pPr>
            <w:r w:rsidRPr="00231832">
              <w:rPr>
                <w:rFonts w:eastAsia="MS Mincho"/>
                <w:b/>
                <w:bCs/>
                <w:sz w:val="18"/>
                <w:szCs w:val="18"/>
                <w:lang w:val="sr-Cyrl-RS"/>
              </w:rPr>
              <w:t>НП</w:t>
            </w:r>
          </w:p>
        </w:tc>
        <w:tc>
          <w:tcPr>
            <w:tcW w:w="844" w:type="pct"/>
          </w:tcPr>
          <w:p w14:paraId="7C9968E9" w14:textId="15777B08" w:rsidR="00A92CC4" w:rsidRPr="004510D6" w:rsidRDefault="00A92CC4" w:rsidP="00A92CC4">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1FE4E5E" w14:textId="5AD370C0" w:rsidR="00A92CC4" w:rsidRPr="004510D6" w:rsidRDefault="00A92CC4" w:rsidP="00A92CC4">
            <w:pPr>
              <w:jc w:val="both"/>
              <w:rPr>
                <w:rFonts w:eastAsia="MS Mincho"/>
                <w:sz w:val="18"/>
                <w:szCs w:val="18"/>
                <w:lang w:val="en-US"/>
              </w:rPr>
            </w:pPr>
          </w:p>
        </w:tc>
      </w:tr>
      <w:tr w:rsidR="00A92CC4" w:rsidRPr="004510D6" w14:paraId="48443BBA" w14:textId="77777777" w:rsidTr="00A3440C">
        <w:tc>
          <w:tcPr>
            <w:tcW w:w="370" w:type="pct"/>
            <w:shd w:val="clear" w:color="auto" w:fill="auto"/>
          </w:tcPr>
          <w:p w14:paraId="2CFCCB8D" w14:textId="3FECE8DB" w:rsidR="00A92CC4" w:rsidRPr="00A3440C" w:rsidRDefault="00A92CC4" w:rsidP="00CC247A">
            <w:pPr>
              <w:pStyle w:val="title-article-norm"/>
              <w:rPr>
                <w:sz w:val="18"/>
                <w:szCs w:val="18"/>
                <w:lang w:val="sr-Cyrl-RS"/>
              </w:rPr>
            </w:pPr>
            <w:r>
              <w:rPr>
                <w:sz w:val="18"/>
                <w:szCs w:val="18"/>
                <w:lang w:val="sr-Cyrl-RS"/>
              </w:rPr>
              <w:t>35.</w:t>
            </w:r>
          </w:p>
        </w:tc>
        <w:tc>
          <w:tcPr>
            <w:tcW w:w="1159" w:type="pct"/>
            <w:shd w:val="clear" w:color="auto" w:fill="auto"/>
          </w:tcPr>
          <w:p w14:paraId="69E1768B" w14:textId="038569C1" w:rsidR="00A92CC4" w:rsidRPr="004510D6" w:rsidRDefault="00A92CC4" w:rsidP="00CC247A">
            <w:pPr>
              <w:jc w:val="both"/>
              <w:rPr>
                <w:sz w:val="18"/>
                <w:szCs w:val="18"/>
                <w:lang w:val="en-US"/>
              </w:rPr>
            </w:pPr>
            <w:r w:rsidRPr="004510D6">
              <w:rPr>
                <w:rFonts w:hint="eastAsia"/>
                <w:sz w:val="18"/>
                <w:szCs w:val="18"/>
                <w:lang w:val="en-US"/>
              </w:rPr>
              <w:t>The conditions under which bred seed of generations prior to basic seed may be placed on the market under the first indent of Article 21, shall be as follows:</w:t>
            </w:r>
          </w:p>
        </w:tc>
        <w:tc>
          <w:tcPr>
            <w:tcW w:w="324" w:type="pct"/>
            <w:shd w:val="clear" w:color="auto" w:fill="FFFFFF" w:themeFill="background1"/>
          </w:tcPr>
          <w:p w14:paraId="098DAC8F" w14:textId="2EE146B4" w:rsidR="00A92CC4" w:rsidRPr="004510D6" w:rsidRDefault="00A92CC4" w:rsidP="00A92CC4">
            <w:pPr>
              <w:jc w:val="both"/>
              <w:rPr>
                <w:rFonts w:eastAsia="MS Mincho"/>
                <w:sz w:val="18"/>
                <w:szCs w:val="18"/>
                <w:lang w:val="en-US"/>
              </w:rPr>
            </w:pPr>
            <w:r>
              <w:rPr>
                <w:rFonts w:eastAsia="MS Mincho"/>
                <w:sz w:val="18"/>
                <w:szCs w:val="18"/>
                <w:lang w:val="sr-Cyrl-RS"/>
              </w:rPr>
              <w:t>22.4</w:t>
            </w:r>
          </w:p>
        </w:tc>
        <w:tc>
          <w:tcPr>
            <w:tcW w:w="1170" w:type="pct"/>
            <w:shd w:val="clear" w:color="auto" w:fill="FFFFFF" w:themeFill="background1"/>
          </w:tcPr>
          <w:p w14:paraId="1B21994E" w14:textId="39427F11" w:rsidR="00A92CC4" w:rsidRPr="004510D6" w:rsidRDefault="00A92CC4" w:rsidP="00A92CC4">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73031761" w14:textId="0527229F" w:rsidR="00A92CC4" w:rsidRPr="004510D6" w:rsidRDefault="00A92CC4" w:rsidP="00A92CC4">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64F3233" w14:textId="4967EEA6" w:rsidR="00A92CC4" w:rsidRPr="004510D6" w:rsidRDefault="00A92CC4" w:rsidP="00A92CC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8A4E078" w14:textId="333B3BAF" w:rsidR="00A92CC4" w:rsidRPr="004510D6" w:rsidRDefault="00A92CC4" w:rsidP="00A92CC4">
            <w:pPr>
              <w:jc w:val="both"/>
              <w:rPr>
                <w:rFonts w:eastAsia="MS Mincho"/>
                <w:sz w:val="18"/>
                <w:szCs w:val="18"/>
                <w:lang w:val="en-US"/>
              </w:rPr>
            </w:pPr>
          </w:p>
        </w:tc>
      </w:tr>
      <w:tr w:rsidR="00CC247A" w:rsidRPr="004510D6" w14:paraId="3B40CAE3" w14:textId="77777777" w:rsidTr="00A3440C">
        <w:tc>
          <w:tcPr>
            <w:tcW w:w="370" w:type="pct"/>
            <w:shd w:val="clear" w:color="auto" w:fill="auto"/>
          </w:tcPr>
          <w:p w14:paraId="51265522" w14:textId="09615106" w:rsidR="00CC247A" w:rsidRDefault="00CC247A" w:rsidP="00CC247A">
            <w:pPr>
              <w:pStyle w:val="title-article-norm"/>
              <w:rPr>
                <w:sz w:val="18"/>
                <w:szCs w:val="18"/>
                <w:lang w:val="sr-Cyrl-RS"/>
              </w:rPr>
            </w:pPr>
            <w:r>
              <w:rPr>
                <w:sz w:val="18"/>
                <w:szCs w:val="18"/>
                <w:lang w:val="sr-Cyrl-RS"/>
              </w:rPr>
              <w:t>35</w:t>
            </w:r>
            <w:r>
              <w:rPr>
                <w:sz w:val="18"/>
                <w:szCs w:val="18"/>
              </w:rPr>
              <w:t>(</w:t>
            </w:r>
            <w:r>
              <w:rPr>
                <w:sz w:val="18"/>
                <w:szCs w:val="18"/>
                <w:lang w:val="sr-Cyrl-RS"/>
              </w:rPr>
              <w:t>а</w:t>
            </w:r>
            <w:r>
              <w:rPr>
                <w:sz w:val="18"/>
                <w:szCs w:val="18"/>
              </w:rPr>
              <w:t>)</w:t>
            </w:r>
            <w:r>
              <w:rPr>
                <w:sz w:val="18"/>
                <w:szCs w:val="18"/>
                <w:lang w:val="sr-Cyrl-RS"/>
              </w:rPr>
              <w:t>.</w:t>
            </w:r>
          </w:p>
        </w:tc>
        <w:tc>
          <w:tcPr>
            <w:tcW w:w="1159" w:type="pct"/>
            <w:shd w:val="clear" w:color="auto" w:fill="auto"/>
          </w:tcPr>
          <w:p w14:paraId="469CD2BE" w14:textId="19108C0F" w:rsidR="00CC247A" w:rsidRPr="004510D6" w:rsidRDefault="00CC247A" w:rsidP="00CC247A">
            <w:pPr>
              <w:jc w:val="both"/>
              <w:rPr>
                <w:sz w:val="18"/>
                <w:szCs w:val="18"/>
                <w:lang w:val="en-US"/>
              </w:rPr>
            </w:pPr>
            <w:r w:rsidRPr="004510D6">
              <w:rPr>
                <w:rFonts w:hint="eastAsia"/>
                <w:sz w:val="18"/>
                <w:szCs w:val="18"/>
                <w:lang w:val="en-US"/>
              </w:rPr>
              <w:t>(a) it must have been officially inspected by the competent certification authority in accordance with the provisions applicable to the certification of basic seed;</w:t>
            </w:r>
          </w:p>
        </w:tc>
        <w:tc>
          <w:tcPr>
            <w:tcW w:w="324" w:type="pct"/>
            <w:shd w:val="clear" w:color="auto" w:fill="FFFFFF" w:themeFill="background1"/>
          </w:tcPr>
          <w:p w14:paraId="094D9141" w14:textId="1ADB76E3" w:rsidR="00CC247A" w:rsidRDefault="00CC247A" w:rsidP="00CC247A">
            <w:pPr>
              <w:jc w:val="both"/>
              <w:rPr>
                <w:rFonts w:eastAsia="MS Mincho"/>
                <w:sz w:val="18"/>
                <w:szCs w:val="18"/>
                <w:lang w:val="sr-Cyrl-RS"/>
              </w:rPr>
            </w:pPr>
            <w:r>
              <w:rPr>
                <w:rFonts w:eastAsia="MS Mincho"/>
                <w:sz w:val="18"/>
                <w:szCs w:val="18"/>
                <w:lang w:val="sr-Cyrl-RS"/>
              </w:rPr>
              <w:t>22.4</w:t>
            </w:r>
          </w:p>
        </w:tc>
        <w:tc>
          <w:tcPr>
            <w:tcW w:w="1170" w:type="pct"/>
            <w:shd w:val="clear" w:color="auto" w:fill="FFFFFF" w:themeFill="background1"/>
          </w:tcPr>
          <w:p w14:paraId="7FCA1000" w14:textId="706CA7B2" w:rsidR="00CC247A" w:rsidRPr="007E3C6E" w:rsidRDefault="00CC247A" w:rsidP="00CC247A">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FFFFFF" w:themeFill="background1"/>
          </w:tcPr>
          <w:p w14:paraId="05D4C258" w14:textId="136A5193" w:rsidR="00CC247A" w:rsidRDefault="00CC247A" w:rsidP="00CC247A">
            <w:pPr>
              <w:jc w:val="center"/>
              <w:rPr>
                <w:rFonts w:eastAsia="MS Mincho"/>
                <w:b/>
                <w:bCs/>
                <w:sz w:val="18"/>
                <w:szCs w:val="18"/>
                <w:lang w:val="sr-Cyrl-RS"/>
              </w:rPr>
            </w:pPr>
            <w:r>
              <w:rPr>
                <w:rFonts w:eastAsia="MS Mincho"/>
                <w:b/>
                <w:bCs/>
                <w:sz w:val="18"/>
                <w:szCs w:val="18"/>
                <w:lang w:val="sr-Cyrl-RS"/>
              </w:rPr>
              <w:t>ДУ</w:t>
            </w:r>
          </w:p>
        </w:tc>
        <w:tc>
          <w:tcPr>
            <w:tcW w:w="844" w:type="pct"/>
            <w:shd w:val="clear" w:color="auto" w:fill="FFFFFF" w:themeFill="background1"/>
          </w:tcPr>
          <w:p w14:paraId="4E3064A3" w14:textId="70C83C42" w:rsidR="00CC247A" w:rsidRPr="008B3954" w:rsidRDefault="00CC247A" w:rsidP="00CC247A">
            <w:pPr>
              <w:jc w:val="both"/>
              <w:rPr>
                <w:rFonts w:eastAsia="MS Mincho"/>
                <w:sz w:val="18"/>
                <w:szCs w:val="18"/>
                <w:lang w:val="sr-Cyrl-R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3191A3AC" w14:textId="77777777" w:rsidR="00CC247A" w:rsidRPr="004510D6" w:rsidRDefault="00CC247A" w:rsidP="00CC247A">
            <w:pPr>
              <w:jc w:val="both"/>
              <w:rPr>
                <w:rFonts w:eastAsia="MS Mincho"/>
                <w:sz w:val="18"/>
                <w:szCs w:val="18"/>
                <w:lang w:val="en-US"/>
              </w:rPr>
            </w:pPr>
          </w:p>
        </w:tc>
      </w:tr>
      <w:tr w:rsidR="00CC247A" w:rsidRPr="004510D6" w14:paraId="7A4B656B" w14:textId="77777777" w:rsidTr="00A3440C">
        <w:tc>
          <w:tcPr>
            <w:tcW w:w="370" w:type="pct"/>
            <w:shd w:val="clear" w:color="auto" w:fill="auto"/>
          </w:tcPr>
          <w:p w14:paraId="7CB42A21" w14:textId="1A274D5C" w:rsidR="00CC247A" w:rsidRPr="00A3440C" w:rsidRDefault="00CC247A" w:rsidP="00CC247A">
            <w:pPr>
              <w:pStyle w:val="title-article-norm"/>
              <w:rPr>
                <w:sz w:val="18"/>
                <w:szCs w:val="18"/>
                <w:lang w:val="sr-Cyrl-RS"/>
              </w:rPr>
            </w:pPr>
            <w:r>
              <w:rPr>
                <w:sz w:val="18"/>
                <w:szCs w:val="18"/>
                <w:lang w:val="sr-Cyrl-RS"/>
              </w:rPr>
              <w:t>35</w:t>
            </w:r>
            <w:r>
              <w:rPr>
                <w:sz w:val="18"/>
                <w:szCs w:val="18"/>
              </w:rPr>
              <w:t>(b)</w:t>
            </w:r>
            <w:r>
              <w:rPr>
                <w:sz w:val="18"/>
                <w:szCs w:val="18"/>
                <w:lang w:val="sr-Cyrl-RS"/>
              </w:rPr>
              <w:t>.</w:t>
            </w:r>
          </w:p>
        </w:tc>
        <w:tc>
          <w:tcPr>
            <w:tcW w:w="1159" w:type="pct"/>
            <w:shd w:val="clear" w:color="auto" w:fill="auto"/>
          </w:tcPr>
          <w:p w14:paraId="26C132D8" w14:textId="77777777" w:rsidR="00CC247A" w:rsidRPr="004510D6" w:rsidRDefault="00CC247A" w:rsidP="00CC247A">
            <w:pPr>
              <w:jc w:val="both"/>
              <w:rPr>
                <w:sz w:val="18"/>
                <w:szCs w:val="18"/>
                <w:lang w:val="en-US"/>
              </w:rPr>
            </w:pPr>
            <w:r w:rsidRPr="004510D6">
              <w:rPr>
                <w:rFonts w:hint="eastAsia"/>
                <w:sz w:val="18"/>
                <w:szCs w:val="18"/>
                <w:lang w:val="en-US"/>
              </w:rPr>
              <w:t>(b) it must be packed in accordance with this Directive; and</w:t>
            </w:r>
          </w:p>
        </w:tc>
        <w:tc>
          <w:tcPr>
            <w:tcW w:w="324" w:type="pct"/>
            <w:shd w:val="clear" w:color="auto" w:fill="FFFFFF" w:themeFill="background1"/>
          </w:tcPr>
          <w:p w14:paraId="5CC84FE0" w14:textId="2E5AE3E5" w:rsidR="00CC247A" w:rsidRPr="004510D6" w:rsidRDefault="00CC247A" w:rsidP="00CC247A">
            <w:pPr>
              <w:jc w:val="both"/>
              <w:rPr>
                <w:rFonts w:eastAsia="MS Mincho"/>
                <w:sz w:val="18"/>
                <w:szCs w:val="18"/>
                <w:lang w:val="en-US"/>
              </w:rPr>
            </w:pPr>
            <w:r>
              <w:rPr>
                <w:rFonts w:eastAsia="MS Mincho"/>
                <w:sz w:val="18"/>
                <w:szCs w:val="18"/>
                <w:lang w:val="sr-Cyrl-RS"/>
              </w:rPr>
              <w:t>38.4</w:t>
            </w:r>
          </w:p>
        </w:tc>
        <w:tc>
          <w:tcPr>
            <w:tcW w:w="1170" w:type="pct"/>
            <w:shd w:val="clear" w:color="auto" w:fill="FFFFFF" w:themeFill="background1"/>
          </w:tcPr>
          <w:p w14:paraId="0BAD2230" w14:textId="58017904" w:rsidR="00CC247A" w:rsidRPr="004510D6" w:rsidRDefault="00CC247A" w:rsidP="00CC247A">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16" w:type="pct"/>
            <w:shd w:val="clear" w:color="auto" w:fill="FFFFFF" w:themeFill="background1"/>
          </w:tcPr>
          <w:p w14:paraId="0C054ECD" w14:textId="66ABFE58" w:rsidR="00CC247A" w:rsidRPr="004510D6" w:rsidRDefault="00CC247A" w:rsidP="00CC247A">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44C3A20E" w14:textId="6F4965FC" w:rsidR="00CC247A" w:rsidRPr="004510D6" w:rsidRDefault="00CC247A" w:rsidP="00CC247A">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2ACCD43" w14:textId="6DDA6397" w:rsidR="00CC247A" w:rsidRPr="004510D6" w:rsidRDefault="00CC247A" w:rsidP="00CC247A">
            <w:pPr>
              <w:jc w:val="both"/>
              <w:rPr>
                <w:rFonts w:eastAsia="MS Mincho"/>
                <w:sz w:val="18"/>
                <w:szCs w:val="18"/>
                <w:lang w:val="en-US"/>
              </w:rPr>
            </w:pPr>
          </w:p>
        </w:tc>
      </w:tr>
      <w:tr w:rsidR="00CC247A" w:rsidRPr="004510D6" w14:paraId="1D358DDB" w14:textId="77777777" w:rsidTr="00A3440C">
        <w:tc>
          <w:tcPr>
            <w:tcW w:w="370" w:type="pct"/>
            <w:shd w:val="clear" w:color="auto" w:fill="auto"/>
          </w:tcPr>
          <w:p w14:paraId="397EB128" w14:textId="3B3D6480" w:rsidR="00CC247A" w:rsidRPr="00A3440C" w:rsidRDefault="00CC247A" w:rsidP="00CC247A">
            <w:pPr>
              <w:pStyle w:val="title-article-norm"/>
              <w:rPr>
                <w:sz w:val="18"/>
                <w:szCs w:val="18"/>
                <w:lang w:val="sr-Cyrl-RS"/>
              </w:rPr>
            </w:pPr>
            <w:r>
              <w:rPr>
                <w:sz w:val="18"/>
                <w:szCs w:val="18"/>
                <w:lang w:val="sr-Cyrl-RS"/>
              </w:rPr>
              <w:t>35</w:t>
            </w:r>
            <w:r>
              <w:rPr>
                <w:sz w:val="18"/>
                <w:szCs w:val="18"/>
              </w:rPr>
              <w:t>(c)</w:t>
            </w:r>
            <w:r>
              <w:rPr>
                <w:sz w:val="18"/>
                <w:szCs w:val="18"/>
                <w:lang w:val="sr-Cyrl-RS"/>
              </w:rPr>
              <w:t>.</w:t>
            </w:r>
          </w:p>
        </w:tc>
        <w:tc>
          <w:tcPr>
            <w:tcW w:w="1159" w:type="pct"/>
            <w:shd w:val="clear" w:color="auto" w:fill="auto"/>
          </w:tcPr>
          <w:p w14:paraId="4C5F2BF7" w14:textId="77777777" w:rsidR="00CC247A" w:rsidRPr="004510D6" w:rsidRDefault="00CC247A" w:rsidP="00CC247A">
            <w:pPr>
              <w:jc w:val="both"/>
              <w:rPr>
                <w:sz w:val="18"/>
                <w:szCs w:val="18"/>
                <w:lang w:val="en-US"/>
              </w:rPr>
            </w:pPr>
            <w:r w:rsidRPr="004510D6">
              <w:rPr>
                <w:rFonts w:hint="eastAsia"/>
                <w:sz w:val="18"/>
                <w:szCs w:val="18"/>
                <w:lang w:val="en-US"/>
              </w:rPr>
              <w:t>(c) the packages must bear an official label giving at least the following particulars:</w:t>
            </w:r>
          </w:p>
          <w:p w14:paraId="7A2673CD" w14:textId="77777777" w:rsidR="00CC247A" w:rsidRPr="004510D6" w:rsidRDefault="00CC247A" w:rsidP="00CC247A">
            <w:pPr>
              <w:jc w:val="both"/>
              <w:rPr>
                <w:sz w:val="18"/>
                <w:szCs w:val="18"/>
                <w:lang w:val="en-US"/>
              </w:rPr>
            </w:pPr>
            <w:r w:rsidRPr="004510D6">
              <w:rPr>
                <w:rFonts w:hint="eastAsia"/>
                <w:sz w:val="18"/>
                <w:szCs w:val="18"/>
                <w:lang w:val="en-US"/>
              </w:rPr>
              <w:lastRenderedPageBreak/>
              <w:t>—</w:t>
            </w:r>
            <w:r w:rsidRPr="004510D6">
              <w:rPr>
                <w:rFonts w:hint="eastAsia"/>
                <w:sz w:val="18"/>
                <w:szCs w:val="18"/>
                <w:lang w:val="en-US"/>
              </w:rPr>
              <w:t> certification authority and Member State or their distinguishing abbreviation,</w:t>
            </w:r>
          </w:p>
          <w:p w14:paraId="30356DD8"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lot reference number,</w:t>
            </w:r>
          </w:p>
          <w:p w14:paraId="0CC3C061"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month and year of sealing, or</w:t>
            </w:r>
          </w:p>
          <w:p w14:paraId="4CB7F299"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month and year of the last official sampling for the purposes of certification,</w:t>
            </w:r>
          </w:p>
          <w:p w14:paraId="47E2BB9C"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species, indicated at least under its botanical name, which may be given in abridged form and without the authors' names, in Roman characters,</w:t>
            </w:r>
          </w:p>
          <w:p w14:paraId="60443C51"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variety, indicated at least in Roman characters,</w:t>
            </w:r>
          </w:p>
          <w:p w14:paraId="34CAD7CD"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xml:space="preserve"> the description </w:t>
            </w:r>
            <w:r w:rsidRPr="004510D6">
              <w:rPr>
                <w:rFonts w:hint="eastAsia"/>
                <w:sz w:val="18"/>
                <w:szCs w:val="18"/>
                <w:lang w:val="en-US"/>
              </w:rPr>
              <w:t>‘</w:t>
            </w:r>
            <w:r w:rsidRPr="004510D6">
              <w:rPr>
                <w:rFonts w:hint="eastAsia"/>
                <w:sz w:val="18"/>
                <w:szCs w:val="18"/>
                <w:lang w:val="en-US"/>
              </w:rPr>
              <w:t>pre-basic seed</w:t>
            </w:r>
            <w:r w:rsidRPr="004510D6">
              <w:rPr>
                <w:rFonts w:hint="eastAsia"/>
                <w:sz w:val="18"/>
                <w:szCs w:val="18"/>
                <w:lang w:val="en-US"/>
              </w:rPr>
              <w:t>’</w:t>
            </w:r>
            <w:r w:rsidRPr="004510D6">
              <w:rPr>
                <w:rFonts w:hint="eastAsia"/>
                <w:sz w:val="18"/>
                <w:szCs w:val="18"/>
                <w:lang w:val="en-US"/>
              </w:rPr>
              <w:t>,</w:t>
            </w:r>
          </w:p>
          <w:p w14:paraId="64C5AE49"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xml:space="preserve"> number of generations preceding seed of the category </w:t>
            </w:r>
            <w:r w:rsidRPr="004510D6">
              <w:rPr>
                <w:rFonts w:hint="eastAsia"/>
                <w:sz w:val="18"/>
                <w:szCs w:val="18"/>
                <w:lang w:val="en-US"/>
              </w:rPr>
              <w:t>‘</w:t>
            </w:r>
            <w:r w:rsidRPr="004510D6">
              <w:rPr>
                <w:rFonts w:hint="eastAsia"/>
                <w:sz w:val="18"/>
                <w:szCs w:val="18"/>
                <w:lang w:val="en-US"/>
              </w:rPr>
              <w:t>certified seed</w:t>
            </w:r>
            <w:r w:rsidRPr="004510D6">
              <w:rPr>
                <w:rFonts w:hint="eastAsia"/>
                <w:sz w:val="18"/>
                <w:szCs w:val="18"/>
                <w:lang w:val="en-US"/>
              </w:rPr>
              <w:t>’</w:t>
            </w:r>
            <w:r w:rsidRPr="004510D6">
              <w:rPr>
                <w:rFonts w:hint="eastAsia"/>
                <w:sz w:val="18"/>
                <w:szCs w:val="18"/>
                <w:lang w:val="en-US"/>
              </w:rPr>
              <w:t>.</w:t>
            </w:r>
          </w:p>
        </w:tc>
        <w:tc>
          <w:tcPr>
            <w:tcW w:w="324" w:type="pct"/>
            <w:shd w:val="clear" w:color="auto" w:fill="FFFFFF" w:themeFill="background1"/>
          </w:tcPr>
          <w:p w14:paraId="0EBC060E" w14:textId="785BEE70" w:rsidR="00CC247A" w:rsidRPr="004510D6" w:rsidRDefault="00CC247A" w:rsidP="00CC247A">
            <w:pPr>
              <w:jc w:val="both"/>
              <w:rPr>
                <w:rFonts w:eastAsia="MS Mincho"/>
                <w:sz w:val="18"/>
                <w:szCs w:val="18"/>
                <w:lang w:val="en-US"/>
              </w:rPr>
            </w:pPr>
            <w:r>
              <w:rPr>
                <w:rFonts w:eastAsia="MS Mincho"/>
                <w:sz w:val="18"/>
                <w:szCs w:val="18"/>
                <w:lang w:val="sr-Cyrl-RS"/>
              </w:rPr>
              <w:lastRenderedPageBreak/>
              <w:t>40.8</w:t>
            </w:r>
          </w:p>
        </w:tc>
        <w:tc>
          <w:tcPr>
            <w:tcW w:w="1170" w:type="pct"/>
            <w:shd w:val="clear" w:color="auto" w:fill="FFFFFF" w:themeFill="background1"/>
          </w:tcPr>
          <w:p w14:paraId="5E411143" w14:textId="50C2AC17" w:rsidR="00CC247A" w:rsidRPr="004510D6" w:rsidRDefault="00CC247A" w:rsidP="00CC247A">
            <w:pPr>
              <w:jc w:val="both"/>
              <w:rPr>
                <w:sz w:val="18"/>
                <w:szCs w:val="18"/>
                <w:lang w:val="en-US"/>
              </w:rPr>
            </w:pPr>
            <w:r w:rsidRPr="004843A6">
              <w:rPr>
                <w:sz w:val="18"/>
                <w:szCs w:val="18"/>
                <w:lang w:val="en-US"/>
              </w:rPr>
              <w:t xml:space="preserve">Министар прописује образац захтева, величину и образац етикете, као и начин </w:t>
            </w:r>
            <w:r w:rsidRPr="004843A6">
              <w:rPr>
                <w:sz w:val="18"/>
                <w:szCs w:val="18"/>
                <w:lang w:val="en-US"/>
              </w:rPr>
              <w:lastRenderedPageBreak/>
              <w:t>и садржину вођења евиденције о издатим етикетама, по групи и врсти.</w:t>
            </w:r>
          </w:p>
        </w:tc>
        <w:tc>
          <w:tcPr>
            <w:tcW w:w="416" w:type="pct"/>
            <w:shd w:val="clear" w:color="auto" w:fill="FFFFFF" w:themeFill="background1"/>
          </w:tcPr>
          <w:p w14:paraId="014030CE" w14:textId="523C6AE7" w:rsidR="00CC247A" w:rsidRPr="004510D6" w:rsidRDefault="00CC247A" w:rsidP="00CC247A">
            <w:pPr>
              <w:jc w:val="center"/>
              <w:rPr>
                <w:rFonts w:eastAsia="MS Mincho"/>
                <w:b/>
                <w:bCs/>
                <w:sz w:val="18"/>
                <w:szCs w:val="18"/>
                <w:lang w:val="en-US"/>
              </w:rPr>
            </w:pPr>
            <w:r w:rsidRPr="004049BD">
              <w:rPr>
                <w:rFonts w:eastAsia="MS Mincho"/>
                <w:b/>
                <w:bCs/>
                <w:sz w:val="18"/>
                <w:szCs w:val="18"/>
                <w:lang w:val="sr-Cyrl-RS"/>
              </w:rPr>
              <w:lastRenderedPageBreak/>
              <w:t>ДУ</w:t>
            </w:r>
          </w:p>
        </w:tc>
        <w:tc>
          <w:tcPr>
            <w:tcW w:w="844" w:type="pct"/>
            <w:shd w:val="clear" w:color="auto" w:fill="FFFFFF" w:themeFill="background1"/>
          </w:tcPr>
          <w:p w14:paraId="7287A8B7" w14:textId="72DE0332" w:rsidR="00CC247A" w:rsidRPr="004510D6" w:rsidRDefault="00CC247A" w:rsidP="00CC247A">
            <w:pPr>
              <w:jc w:val="both"/>
              <w:rPr>
                <w:rFonts w:eastAsia="MS Mincho"/>
                <w:sz w:val="18"/>
                <w:szCs w:val="18"/>
                <w:lang w:val="en-US"/>
              </w:rPr>
            </w:pPr>
            <w:r w:rsidRPr="008B3954">
              <w:rPr>
                <w:rFonts w:eastAsia="MS Mincho"/>
                <w:sz w:val="18"/>
                <w:szCs w:val="18"/>
                <w:lang w:val="sr-Cyrl-RS"/>
              </w:rPr>
              <w:t xml:space="preserve">Биће потпуно усклађено доношењем подзаконског </w:t>
            </w:r>
            <w:r w:rsidRPr="008B3954">
              <w:rPr>
                <w:rFonts w:eastAsia="MS Mincho"/>
                <w:sz w:val="18"/>
                <w:szCs w:val="18"/>
                <w:lang w:val="sr-Cyrl-RS"/>
              </w:rPr>
              <w:lastRenderedPageBreak/>
              <w:t>акта.</w:t>
            </w:r>
          </w:p>
        </w:tc>
        <w:tc>
          <w:tcPr>
            <w:tcW w:w="717" w:type="pct"/>
            <w:shd w:val="clear" w:color="auto" w:fill="FFFFFF" w:themeFill="background1"/>
          </w:tcPr>
          <w:p w14:paraId="169CECCF" w14:textId="4A2D88DA" w:rsidR="00CC247A" w:rsidRPr="004510D6" w:rsidRDefault="00CC247A" w:rsidP="00CC247A">
            <w:pPr>
              <w:jc w:val="both"/>
              <w:rPr>
                <w:rFonts w:eastAsia="MS Mincho"/>
                <w:sz w:val="18"/>
                <w:szCs w:val="18"/>
                <w:lang w:val="en-US"/>
              </w:rPr>
            </w:pPr>
          </w:p>
        </w:tc>
      </w:tr>
      <w:tr w:rsidR="00CC247A" w:rsidRPr="004510D6" w14:paraId="22C37D4F" w14:textId="77777777" w:rsidTr="004939F5">
        <w:tc>
          <w:tcPr>
            <w:tcW w:w="370" w:type="pct"/>
            <w:shd w:val="clear" w:color="auto" w:fill="auto"/>
          </w:tcPr>
          <w:p w14:paraId="2A8FC292" w14:textId="09451944" w:rsidR="00CC247A" w:rsidRPr="004939F5" w:rsidRDefault="00CC247A" w:rsidP="00CC247A">
            <w:pPr>
              <w:pStyle w:val="title-article-norm"/>
              <w:rPr>
                <w:sz w:val="18"/>
                <w:szCs w:val="18"/>
                <w:lang w:val="sr-Cyrl-RS"/>
              </w:rPr>
            </w:pPr>
            <w:r>
              <w:rPr>
                <w:sz w:val="18"/>
                <w:szCs w:val="18"/>
                <w:lang w:val="sr-Cyrl-RS"/>
              </w:rPr>
              <w:t>35.</w:t>
            </w:r>
          </w:p>
        </w:tc>
        <w:tc>
          <w:tcPr>
            <w:tcW w:w="1159" w:type="pct"/>
            <w:shd w:val="clear" w:color="auto" w:fill="auto"/>
          </w:tcPr>
          <w:p w14:paraId="6828191D" w14:textId="77777777" w:rsidR="00CC247A" w:rsidRPr="004510D6" w:rsidRDefault="00CC247A" w:rsidP="00CC247A">
            <w:pPr>
              <w:jc w:val="both"/>
              <w:rPr>
                <w:sz w:val="18"/>
                <w:szCs w:val="18"/>
                <w:lang w:val="en-US"/>
              </w:rPr>
            </w:pPr>
            <w:r w:rsidRPr="004510D6">
              <w:rPr>
                <w:rFonts w:hint="eastAsia"/>
                <w:sz w:val="18"/>
                <w:szCs w:val="18"/>
                <w:lang w:val="en-US"/>
              </w:rPr>
              <w:t>The label shall be white with a diagonal violet line.</w:t>
            </w:r>
          </w:p>
        </w:tc>
        <w:tc>
          <w:tcPr>
            <w:tcW w:w="324" w:type="pct"/>
            <w:shd w:val="clear" w:color="auto" w:fill="FFFFFF" w:themeFill="background1"/>
          </w:tcPr>
          <w:p w14:paraId="65586D53" w14:textId="62571CA6" w:rsidR="00CC247A" w:rsidRPr="004510D6" w:rsidRDefault="00CC247A" w:rsidP="00CC247A">
            <w:pPr>
              <w:jc w:val="both"/>
              <w:rPr>
                <w:rFonts w:eastAsia="MS Mincho"/>
                <w:sz w:val="18"/>
                <w:szCs w:val="18"/>
                <w:lang w:val="en-US"/>
              </w:rPr>
            </w:pPr>
            <w:r>
              <w:rPr>
                <w:rFonts w:eastAsia="MS Mincho"/>
                <w:sz w:val="18"/>
                <w:szCs w:val="18"/>
                <w:lang w:val="sr-Cyrl-RS"/>
              </w:rPr>
              <w:t>40.8</w:t>
            </w:r>
          </w:p>
        </w:tc>
        <w:tc>
          <w:tcPr>
            <w:tcW w:w="1170" w:type="pct"/>
            <w:shd w:val="clear" w:color="auto" w:fill="FFFFFF" w:themeFill="background1"/>
          </w:tcPr>
          <w:p w14:paraId="63C588EF" w14:textId="7BB04865" w:rsidR="00CC247A" w:rsidRPr="004510D6" w:rsidRDefault="00CC247A" w:rsidP="00CC247A">
            <w:pPr>
              <w:jc w:val="both"/>
              <w:rPr>
                <w:sz w:val="18"/>
                <w:szCs w:val="18"/>
                <w:lang w:val="en-US"/>
              </w:rPr>
            </w:pPr>
            <w:r w:rsidRPr="004843A6">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2C231A3C" w14:textId="1A7A36BC" w:rsidR="00CC247A" w:rsidRPr="004510D6" w:rsidRDefault="00CC247A" w:rsidP="00CC247A">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615B527F" w14:textId="5D928065" w:rsidR="00CC247A" w:rsidRPr="004510D6" w:rsidRDefault="00CC247A" w:rsidP="00CC247A">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59B2285E" w14:textId="5960604D" w:rsidR="00CC247A" w:rsidRPr="004510D6" w:rsidRDefault="00CC247A" w:rsidP="00CC247A">
            <w:pPr>
              <w:jc w:val="both"/>
              <w:rPr>
                <w:rFonts w:eastAsia="MS Mincho"/>
                <w:sz w:val="18"/>
                <w:szCs w:val="18"/>
                <w:lang w:val="en-US"/>
              </w:rPr>
            </w:pPr>
          </w:p>
        </w:tc>
      </w:tr>
      <w:tr w:rsidR="00CC247A" w:rsidRPr="004510D6" w14:paraId="138A6E9F" w14:textId="77777777" w:rsidTr="00C0526A">
        <w:tc>
          <w:tcPr>
            <w:tcW w:w="370" w:type="pct"/>
            <w:shd w:val="clear" w:color="auto" w:fill="auto"/>
          </w:tcPr>
          <w:p w14:paraId="5A93256C" w14:textId="5ED0127E" w:rsidR="00CC247A" w:rsidRPr="00FA4B3D" w:rsidRDefault="00CC247A" w:rsidP="00CC247A">
            <w:pPr>
              <w:pStyle w:val="title-article-norm"/>
              <w:rPr>
                <w:sz w:val="18"/>
                <w:szCs w:val="18"/>
                <w:lang w:val="sr-Cyrl-RS"/>
              </w:rPr>
            </w:pPr>
            <w:r>
              <w:rPr>
                <w:sz w:val="18"/>
                <w:szCs w:val="18"/>
                <w:lang w:val="sr-Cyrl-RS"/>
              </w:rPr>
              <w:t>36.1.</w:t>
            </w:r>
          </w:p>
        </w:tc>
        <w:tc>
          <w:tcPr>
            <w:tcW w:w="1159" w:type="pct"/>
            <w:shd w:val="clear" w:color="auto" w:fill="auto"/>
          </w:tcPr>
          <w:p w14:paraId="5A0F85C3" w14:textId="77777777" w:rsidR="00CC247A" w:rsidRPr="004510D6" w:rsidRDefault="00CC247A" w:rsidP="00CC247A">
            <w:pPr>
              <w:jc w:val="both"/>
              <w:rPr>
                <w:sz w:val="18"/>
                <w:szCs w:val="18"/>
                <w:lang w:val="en-US"/>
              </w:rPr>
            </w:pPr>
            <w:r w:rsidRPr="004510D6">
              <w:rPr>
                <w:rFonts w:hint="eastAsia"/>
                <w:sz w:val="18"/>
                <w:szCs w:val="18"/>
                <w:lang w:val="en-US"/>
              </w:rPr>
              <w:t>1.  Member States shall provide that vegetable seed:</w:t>
            </w:r>
          </w:p>
          <w:p w14:paraId="208B6867"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which has been produced directly from basic seed or certified seed officially certified either in one or more Member States or in a third country which has been granted equivalence under Article 37(1)(d), or which has been produced directly from the crossing of basic seed officially certified in a Member State with basic seed officially certified in such a third country, and</w:t>
            </w:r>
          </w:p>
          <w:p w14:paraId="1F30F3BD"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which has been harvested in another Member State,</w:t>
            </w:r>
          </w:p>
          <w:p w14:paraId="439877F2" w14:textId="77777777" w:rsidR="00CC247A" w:rsidRDefault="00CC247A" w:rsidP="00CC247A">
            <w:pPr>
              <w:jc w:val="both"/>
              <w:rPr>
                <w:sz w:val="18"/>
                <w:szCs w:val="18"/>
                <w:lang w:val="en-US"/>
              </w:rPr>
            </w:pPr>
            <w:r w:rsidRPr="004510D6">
              <w:rPr>
                <w:rFonts w:hint="eastAsia"/>
                <w:sz w:val="18"/>
                <w:szCs w:val="18"/>
                <w:lang w:val="en-US"/>
              </w:rPr>
              <w:t>shall, on request and without prejudice to other provisions of this Directive, be officially certified seed in any Member State if that seed has undergone field inspection satisfying the conditions laid down in Annex I for the relevant category and if official examination has shown that the conditions laid down in Annex II for the same category are satisfied.</w:t>
            </w:r>
          </w:p>
          <w:p w14:paraId="3403559B" w14:textId="4B3E6890" w:rsidR="00E16965" w:rsidRPr="004510D6" w:rsidRDefault="00E16965" w:rsidP="00CC247A">
            <w:pPr>
              <w:jc w:val="both"/>
              <w:rPr>
                <w:sz w:val="18"/>
                <w:szCs w:val="18"/>
                <w:lang w:val="en-US"/>
              </w:rPr>
            </w:pPr>
            <w:r w:rsidRPr="004510D6">
              <w:rPr>
                <w:rFonts w:hint="eastAsia"/>
                <w:sz w:val="18"/>
                <w:szCs w:val="18"/>
                <w:lang w:val="en-US"/>
              </w:rPr>
              <w:t xml:space="preserve">Where in such cases the seed has been produced directly from officially certified seed of generations prior to basic seed, Member States may also authorise official certification as basic seed, if the conditions </w:t>
            </w:r>
            <w:r w:rsidRPr="004510D6">
              <w:rPr>
                <w:rFonts w:hint="eastAsia"/>
                <w:sz w:val="18"/>
                <w:szCs w:val="18"/>
                <w:lang w:val="en-US"/>
              </w:rPr>
              <w:lastRenderedPageBreak/>
              <w:t>laid down for that category are satisfied.</w:t>
            </w:r>
          </w:p>
        </w:tc>
        <w:tc>
          <w:tcPr>
            <w:tcW w:w="324" w:type="pct"/>
            <w:shd w:val="clear" w:color="auto" w:fill="auto"/>
          </w:tcPr>
          <w:p w14:paraId="7EF7DAC5" w14:textId="77777777" w:rsidR="00CC247A" w:rsidRPr="004510D6" w:rsidRDefault="00CC247A" w:rsidP="00CC247A">
            <w:pPr>
              <w:jc w:val="both"/>
              <w:rPr>
                <w:rFonts w:eastAsia="MS Mincho"/>
                <w:sz w:val="18"/>
                <w:szCs w:val="18"/>
                <w:lang w:val="en-US"/>
              </w:rPr>
            </w:pPr>
          </w:p>
        </w:tc>
        <w:tc>
          <w:tcPr>
            <w:tcW w:w="1170" w:type="pct"/>
            <w:shd w:val="clear" w:color="auto" w:fill="auto"/>
          </w:tcPr>
          <w:p w14:paraId="0590B201" w14:textId="77777777" w:rsidR="00CC247A" w:rsidRPr="004510D6" w:rsidRDefault="00CC247A" w:rsidP="00CC247A">
            <w:pPr>
              <w:jc w:val="both"/>
              <w:rPr>
                <w:sz w:val="18"/>
                <w:szCs w:val="18"/>
                <w:lang w:val="en-US"/>
              </w:rPr>
            </w:pPr>
          </w:p>
        </w:tc>
        <w:tc>
          <w:tcPr>
            <w:tcW w:w="416" w:type="pct"/>
            <w:shd w:val="clear" w:color="auto" w:fill="auto"/>
          </w:tcPr>
          <w:p w14:paraId="1B097C59" w14:textId="6B20CC04" w:rsidR="00CC247A" w:rsidRPr="004510D6" w:rsidRDefault="00CC247A" w:rsidP="00CC247A">
            <w:pPr>
              <w:jc w:val="center"/>
              <w:rPr>
                <w:rFonts w:eastAsia="MS Mincho"/>
                <w:b/>
                <w:bCs/>
                <w:sz w:val="18"/>
                <w:szCs w:val="18"/>
                <w:lang w:val="en-US"/>
              </w:rPr>
            </w:pPr>
            <w:r>
              <w:rPr>
                <w:rFonts w:eastAsia="MS Mincho"/>
                <w:b/>
                <w:bCs/>
                <w:sz w:val="18"/>
                <w:szCs w:val="18"/>
                <w:lang w:val="sr-Cyrl-RS"/>
              </w:rPr>
              <w:t>НП</w:t>
            </w:r>
          </w:p>
        </w:tc>
        <w:tc>
          <w:tcPr>
            <w:tcW w:w="844" w:type="pct"/>
          </w:tcPr>
          <w:p w14:paraId="49443FD5" w14:textId="643FADB6" w:rsidR="00CC247A" w:rsidRPr="004510D6" w:rsidRDefault="00CC247A" w:rsidP="00CC247A">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5F42DB5" w14:textId="79F80D7C" w:rsidR="00CC247A" w:rsidRPr="004510D6" w:rsidRDefault="00CC247A" w:rsidP="00CC247A">
            <w:pPr>
              <w:jc w:val="both"/>
              <w:rPr>
                <w:rFonts w:eastAsia="MS Mincho"/>
                <w:sz w:val="18"/>
                <w:szCs w:val="18"/>
                <w:lang w:val="en-US"/>
              </w:rPr>
            </w:pPr>
          </w:p>
        </w:tc>
      </w:tr>
      <w:tr w:rsidR="00CC247A" w:rsidRPr="004510D6" w14:paraId="5E88DB28" w14:textId="77777777" w:rsidTr="00C0526A">
        <w:tc>
          <w:tcPr>
            <w:tcW w:w="370" w:type="pct"/>
            <w:shd w:val="clear" w:color="auto" w:fill="auto"/>
          </w:tcPr>
          <w:p w14:paraId="318A5D25" w14:textId="6F9A7A16" w:rsidR="00CC247A" w:rsidRPr="00FA4B3D" w:rsidRDefault="00CC247A" w:rsidP="00CC247A">
            <w:pPr>
              <w:pStyle w:val="title-article-norm"/>
              <w:rPr>
                <w:sz w:val="18"/>
                <w:szCs w:val="18"/>
                <w:lang w:val="sr-Cyrl-RS"/>
              </w:rPr>
            </w:pPr>
            <w:r>
              <w:rPr>
                <w:sz w:val="18"/>
                <w:szCs w:val="18"/>
                <w:lang w:val="sr-Cyrl-RS"/>
              </w:rPr>
              <w:t>36.2.</w:t>
            </w:r>
          </w:p>
        </w:tc>
        <w:tc>
          <w:tcPr>
            <w:tcW w:w="1159" w:type="pct"/>
            <w:shd w:val="clear" w:color="auto" w:fill="auto"/>
          </w:tcPr>
          <w:p w14:paraId="24242897" w14:textId="77777777" w:rsidR="00CC247A" w:rsidRPr="004510D6" w:rsidRDefault="00CC247A" w:rsidP="00CC247A">
            <w:pPr>
              <w:jc w:val="both"/>
              <w:rPr>
                <w:sz w:val="18"/>
                <w:szCs w:val="18"/>
                <w:lang w:val="en-US"/>
              </w:rPr>
            </w:pPr>
            <w:r w:rsidRPr="004510D6">
              <w:rPr>
                <w:rFonts w:hint="eastAsia"/>
                <w:sz w:val="18"/>
                <w:szCs w:val="18"/>
                <w:lang w:val="en-US"/>
              </w:rPr>
              <w:t>2.  Vegetable seed which has been harvested in the Community and which is intended for certification in accordance with paragraph 1 shall:</w:t>
            </w:r>
          </w:p>
          <w:p w14:paraId="1A35DBA9"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be packed and labelled with an official label satisfying the conditions laid down in Annex V(A) and (B), in accordance with Article 27(1), and</w:t>
            </w:r>
          </w:p>
          <w:p w14:paraId="64C5A19D" w14:textId="77777777" w:rsidR="00CC247A"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be accompanied by an official document satisfying the conditions laid down in Annex V(C).</w:t>
            </w:r>
          </w:p>
          <w:p w14:paraId="1F389BB8" w14:textId="0CD5F136" w:rsidR="00E16965" w:rsidRPr="004510D6" w:rsidRDefault="00E16965" w:rsidP="00CC247A">
            <w:pPr>
              <w:jc w:val="both"/>
              <w:rPr>
                <w:sz w:val="18"/>
                <w:szCs w:val="18"/>
                <w:lang w:val="en-US"/>
              </w:rPr>
            </w:pPr>
            <w:r w:rsidRPr="004510D6">
              <w:rPr>
                <w:rFonts w:hint="eastAsia"/>
                <w:sz w:val="18"/>
                <w:szCs w:val="18"/>
                <w:lang w:val="en-US"/>
              </w:rPr>
              <w:t>The provisions in the first indent on packaging and labelling may be waived if the authorities responsible for field inspections, those drawing up the documents for the certification of seeds which have not been definitively certified and those responsible for certification are the same, or if they agree on exemption.</w:t>
            </w:r>
          </w:p>
        </w:tc>
        <w:tc>
          <w:tcPr>
            <w:tcW w:w="324" w:type="pct"/>
            <w:shd w:val="clear" w:color="auto" w:fill="auto"/>
          </w:tcPr>
          <w:p w14:paraId="59BA9398" w14:textId="77777777" w:rsidR="00CC247A" w:rsidRPr="004510D6" w:rsidRDefault="00CC247A" w:rsidP="00CC247A">
            <w:pPr>
              <w:jc w:val="both"/>
              <w:rPr>
                <w:rFonts w:eastAsia="MS Mincho"/>
                <w:sz w:val="18"/>
                <w:szCs w:val="18"/>
                <w:lang w:val="en-US"/>
              </w:rPr>
            </w:pPr>
          </w:p>
        </w:tc>
        <w:tc>
          <w:tcPr>
            <w:tcW w:w="1170" w:type="pct"/>
            <w:shd w:val="clear" w:color="auto" w:fill="auto"/>
          </w:tcPr>
          <w:p w14:paraId="65BD1F6F" w14:textId="77777777" w:rsidR="00CC247A" w:rsidRPr="004510D6" w:rsidRDefault="00CC247A" w:rsidP="00CC247A">
            <w:pPr>
              <w:jc w:val="both"/>
              <w:rPr>
                <w:sz w:val="18"/>
                <w:szCs w:val="18"/>
                <w:lang w:val="en-US"/>
              </w:rPr>
            </w:pPr>
          </w:p>
        </w:tc>
        <w:tc>
          <w:tcPr>
            <w:tcW w:w="416" w:type="pct"/>
            <w:shd w:val="clear" w:color="auto" w:fill="auto"/>
          </w:tcPr>
          <w:p w14:paraId="236BD0C6" w14:textId="5A6425C8" w:rsidR="00CC247A" w:rsidRPr="004510D6" w:rsidRDefault="00CC247A" w:rsidP="00CC247A">
            <w:pPr>
              <w:jc w:val="center"/>
              <w:rPr>
                <w:rFonts w:eastAsia="MS Mincho"/>
                <w:b/>
                <w:bCs/>
                <w:sz w:val="18"/>
                <w:szCs w:val="18"/>
                <w:lang w:val="en-US"/>
              </w:rPr>
            </w:pPr>
            <w:r>
              <w:rPr>
                <w:rFonts w:eastAsia="MS Mincho"/>
                <w:b/>
                <w:bCs/>
                <w:sz w:val="18"/>
                <w:szCs w:val="18"/>
                <w:lang w:val="sr-Cyrl-RS"/>
              </w:rPr>
              <w:t>НП</w:t>
            </w:r>
          </w:p>
        </w:tc>
        <w:tc>
          <w:tcPr>
            <w:tcW w:w="844" w:type="pct"/>
          </w:tcPr>
          <w:p w14:paraId="1417DA9D" w14:textId="4F0A61D7" w:rsidR="00CC247A" w:rsidRPr="004510D6" w:rsidRDefault="00CC247A" w:rsidP="00CC247A">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A350189" w14:textId="5C585C6E" w:rsidR="00CC247A" w:rsidRPr="004510D6" w:rsidRDefault="00CC247A" w:rsidP="00CC247A">
            <w:pPr>
              <w:jc w:val="both"/>
              <w:rPr>
                <w:rFonts w:eastAsia="MS Mincho"/>
                <w:sz w:val="18"/>
                <w:szCs w:val="18"/>
                <w:lang w:val="en-US"/>
              </w:rPr>
            </w:pPr>
          </w:p>
        </w:tc>
      </w:tr>
      <w:tr w:rsidR="00CC247A" w:rsidRPr="004510D6" w14:paraId="1D2779A0" w14:textId="77777777" w:rsidTr="00C0526A">
        <w:tc>
          <w:tcPr>
            <w:tcW w:w="370" w:type="pct"/>
            <w:shd w:val="clear" w:color="auto" w:fill="auto"/>
          </w:tcPr>
          <w:p w14:paraId="1BA2AF66" w14:textId="2699F484" w:rsidR="00CC247A" w:rsidRPr="00FA4B3D" w:rsidRDefault="00CC247A" w:rsidP="00E16965">
            <w:pPr>
              <w:pStyle w:val="title-article-norm"/>
              <w:rPr>
                <w:sz w:val="18"/>
                <w:szCs w:val="18"/>
                <w:lang w:val="sr-Cyrl-RS"/>
              </w:rPr>
            </w:pPr>
            <w:r>
              <w:rPr>
                <w:sz w:val="18"/>
                <w:szCs w:val="18"/>
                <w:lang w:val="sr-Cyrl-RS"/>
              </w:rPr>
              <w:t>36.3.</w:t>
            </w:r>
          </w:p>
        </w:tc>
        <w:tc>
          <w:tcPr>
            <w:tcW w:w="1159" w:type="pct"/>
            <w:shd w:val="clear" w:color="auto" w:fill="auto"/>
          </w:tcPr>
          <w:p w14:paraId="4B2FA82E" w14:textId="77777777" w:rsidR="00CC247A" w:rsidRPr="004510D6" w:rsidRDefault="00CC247A" w:rsidP="00CC247A">
            <w:pPr>
              <w:jc w:val="both"/>
              <w:rPr>
                <w:sz w:val="18"/>
                <w:szCs w:val="18"/>
                <w:lang w:val="en-US"/>
              </w:rPr>
            </w:pPr>
            <w:r w:rsidRPr="004510D6">
              <w:rPr>
                <w:rFonts w:hint="eastAsia"/>
                <w:sz w:val="18"/>
                <w:szCs w:val="18"/>
                <w:lang w:val="en-US"/>
              </w:rPr>
              <w:t>3.  Member States shall also provide that vegetable seed</w:t>
            </w:r>
          </w:p>
          <w:p w14:paraId="7E53DB87"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which has been produced directly from basic seed or certified seed officially certified either in one or more Member States or in a third country which has been granted equivalence under Article 37(1)(d) or which has been produced directly from the crossing of basic seed officially certified in a Member State with basic seed officially certified in such a third country, and</w:t>
            </w:r>
          </w:p>
          <w:p w14:paraId="7219BCAE" w14:textId="77777777" w:rsidR="00CC247A" w:rsidRPr="004510D6" w:rsidRDefault="00CC247A" w:rsidP="00CC247A">
            <w:pPr>
              <w:jc w:val="both"/>
              <w:rPr>
                <w:sz w:val="18"/>
                <w:szCs w:val="18"/>
                <w:lang w:val="en-US"/>
              </w:rPr>
            </w:pPr>
            <w:r w:rsidRPr="004510D6">
              <w:rPr>
                <w:rFonts w:hint="eastAsia"/>
                <w:sz w:val="18"/>
                <w:szCs w:val="18"/>
                <w:lang w:val="en-US"/>
              </w:rPr>
              <w:t>—</w:t>
            </w:r>
            <w:r w:rsidRPr="004510D6">
              <w:rPr>
                <w:rFonts w:hint="eastAsia"/>
                <w:sz w:val="18"/>
                <w:szCs w:val="18"/>
                <w:lang w:val="en-US"/>
              </w:rPr>
              <w:t> which has been harvested in a third country,</w:t>
            </w:r>
          </w:p>
          <w:p w14:paraId="60685C1D" w14:textId="77777777" w:rsidR="00CC247A" w:rsidRPr="004510D6" w:rsidRDefault="00CC247A" w:rsidP="00CC247A">
            <w:pPr>
              <w:jc w:val="both"/>
              <w:rPr>
                <w:sz w:val="18"/>
                <w:szCs w:val="18"/>
                <w:lang w:val="en-US"/>
              </w:rPr>
            </w:pPr>
            <w:r w:rsidRPr="004510D6">
              <w:rPr>
                <w:rFonts w:hint="eastAsia"/>
                <w:sz w:val="18"/>
                <w:szCs w:val="18"/>
                <w:lang w:val="en-US"/>
              </w:rPr>
              <w:t>shall, on request, be officially certified as certified seed in any of those Member States where the basic seed was either produced or officially certified, if the seed has undergone field inspection satisfying the conditions laid down in an equivalence decision made under Article 37(1)(a) for the relevant category, and if official examination has shown that the conditions laid down in Annex II for the same category are satisfied. Other Member States may also authorise official certification of such seed.</w:t>
            </w:r>
          </w:p>
        </w:tc>
        <w:tc>
          <w:tcPr>
            <w:tcW w:w="324" w:type="pct"/>
            <w:shd w:val="clear" w:color="auto" w:fill="auto"/>
          </w:tcPr>
          <w:p w14:paraId="1EA2BCF3" w14:textId="77777777" w:rsidR="00CC247A" w:rsidRPr="004510D6" w:rsidRDefault="00CC247A" w:rsidP="00CC247A">
            <w:pPr>
              <w:jc w:val="both"/>
              <w:rPr>
                <w:rFonts w:eastAsia="MS Mincho"/>
                <w:sz w:val="18"/>
                <w:szCs w:val="18"/>
                <w:lang w:val="en-US"/>
              </w:rPr>
            </w:pPr>
          </w:p>
        </w:tc>
        <w:tc>
          <w:tcPr>
            <w:tcW w:w="1170" w:type="pct"/>
            <w:shd w:val="clear" w:color="auto" w:fill="auto"/>
          </w:tcPr>
          <w:p w14:paraId="643765C8" w14:textId="77777777" w:rsidR="00CC247A" w:rsidRPr="004510D6" w:rsidRDefault="00CC247A" w:rsidP="00CC247A">
            <w:pPr>
              <w:jc w:val="both"/>
              <w:rPr>
                <w:sz w:val="18"/>
                <w:szCs w:val="18"/>
                <w:lang w:val="en-US"/>
              </w:rPr>
            </w:pPr>
          </w:p>
        </w:tc>
        <w:tc>
          <w:tcPr>
            <w:tcW w:w="416" w:type="pct"/>
            <w:shd w:val="clear" w:color="auto" w:fill="auto"/>
          </w:tcPr>
          <w:p w14:paraId="3C4889A4" w14:textId="56E879AE" w:rsidR="00CC247A" w:rsidRPr="004510D6" w:rsidRDefault="00CC247A" w:rsidP="00CC247A">
            <w:pPr>
              <w:jc w:val="center"/>
              <w:rPr>
                <w:rFonts w:eastAsia="MS Mincho"/>
                <w:b/>
                <w:bCs/>
                <w:sz w:val="18"/>
                <w:szCs w:val="18"/>
                <w:lang w:val="en-US"/>
              </w:rPr>
            </w:pPr>
            <w:r>
              <w:rPr>
                <w:rFonts w:eastAsia="MS Mincho"/>
                <w:b/>
                <w:bCs/>
                <w:sz w:val="18"/>
                <w:szCs w:val="18"/>
                <w:lang w:val="sr-Cyrl-RS"/>
              </w:rPr>
              <w:t>НП</w:t>
            </w:r>
          </w:p>
        </w:tc>
        <w:tc>
          <w:tcPr>
            <w:tcW w:w="844" w:type="pct"/>
          </w:tcPr>
          <w:p w14:paraId="5E02727D" w14:textId="2F90EB6B" w:rsidR="00CC247A" w:rsidRPr="004510D6" w:rsidRDefault="00CC247A" w:rsidP="00CC247A">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5D52634" w14:textId="65A42E3A" w:rsidR="00CC247A" w:rsidRPr="004510D6" w:rsidRDefault="00CC247A" w:rsidP="00CC247A">
            <w:pPr>
              <w:jc w:val="both"/>
              <w:rPr>
                <w:rFonts w:eastAsia="MS Mincho"/>
                <w:sz w:val="18"/>
                <w:szCs w:val="18"/>
                <w:lang w:val="en-US"/>
              </w:rPr>
            </w:pPr>
          </w:p>
        </w:tc>
      </w:tr>
      <w:tr w:rsidR="00E16965" w:rsidRPr="004510D6" w14:paraId="4BCC98FA" w14:textId="77777777" w:rsidTr="00C0526A">
        <w:tc>
          <w:tcPr>
            <w:tcW w:w="370" w:type="pct"/>
            <w:shd w:val="clear" w:color="auto" w:fill="auto"/>
          </w:tcPr>
          <w:p w14:paraId="329A1D5D" w14:textId="7EBF2276" w:rsidR="00E16965" w:rsidRPr="00FA4B3D" w:rsidRDefault="00E16965" w:rsidP="00E16965">
            <w:pPr>
              <w:pStyle w:val="title-article-norm"/>
              <w:rPr>
                <w:sz w:val="18"/>
                <w:szCs w:val="18"/>
                <w:lang w:val="sr-Cyrl-RS"/>
              </w:rPr>
            </w:pPr>
            <w:r>
              <w:rPr>
                <w:sz w:val="18"/>
                <w:szCs w:val="18"/>
                <w:lang w:val="sr-Cyrl-RS"/>
              </w:rPr>
              <w:t>37.1.</w:t>
            </w:r>
          </w:p>
        </w:tc>
        <w:tc>
          <w:tcPr>
            <w:tcW w:w="1159" w:type="pct"/>
            <w:shd w:val="clear" w:color="auto" w:fill="auto"/>
          </w:tcPr>
          <w:p w14:paraId="5D653DDE" w14:textId="77777777" w:rsidR="00E16965" w:rsidRPr="004510D6" w:rsidRDefault="00E16965" w:rsidP="00E16965">
            <w:pPr>
              <w:jc w:val="both"/>
              <w:rPr>
                <w:sz w:val="18"/>
                <w:szCs w:val="18"/>
                <w:lang w:val="en-US"/>
              </w:rPr>
            </w:pPr>
            <w:r w:rsidRPr="004510D6">
              <w:rPr>
                <w:rFonts w:hint="eastAsia"/>
                <w:sz w:val="18"/>
                <w:szCs w:val="18"/>
                <w:lang w:val="en-US"/>
              </w:rPr>
              <w:t xml:space="preserve">1.  The Council, acting by a qualified </w:t>
            </w:r>
            <w:r w:rsidRPr="004510D6">
              <w:rPr>
                <w:rFonts w:hint="eastAsia"/>
                <w:sz w:val="18"/>
                <w:szCs w:val="18"/>
                <w:lang w:val="en-US"/>
              </w:rPr>
              <w:lastRenderedPageBreak/>
              <w:t>majority on a proposal from the Commission, shall determine whether:</w:t>
            </w:r>
          </w:p>
          <w:p w14:paraId="6FF21E15" w14:textId="77777777" w:rsidR="00E16965" w:rsidRDefault="00E16965" w:rsidP="00E16965">
            <w:pPr>
              <w:jc w:val="both"/>
              <w:rPr>
                <w:sz w:val="18"/>
                <w:szCs w:val="18"/>
                <w:lang w:val="en-US"/>
              </w:rPr>
            </w:pPr>
            <w:r w:rsidRPr="004510D6">
              <w:rPr>
                <w:rFonts w:hint="eastAsia"/>
                <w:sz w:val="18"/>
                <w:szCs w:val="18"/>
                <w:lang w:val="en-US"/>
              </w:rPr>
              <w:t>(a) the official examinations of varieties carried out in the third country afford the same assurances as those provided for in Article 7 and carried out in the Member States;</w:t>
            </w:r>
          </w:p>
          <w:p w14:paraId="19598FF4" w14:textId="77777777" w:rsidR="00E16965" w:rsidRDefault="00E16965" w:rsidP="00E16965">
            <w:pPr>
              <w:jc w:val="both"/>
              <w:rPr>
                <w:sz w:val="18"/>
                <w:szCs w:val="18"/>
                <w:lang w:val="en-US"/>
              </w:rPr>
            </w:pPr>
            <w:r w:rsidRPr="004510D6">
              <w:rPr>
                <w:rFonts w:hint="eastAsia"/>
                <w:sz w:val="18"/>
                <w:szCs w:val="18"/>
                <w:lang w:val="en-US"/>
              </w:rPr>
              <w:t>(b) the checks on practices for the maintenance of the varieties carried out in the third country afford the same assurances as those carried out by the Member States;</w:t>
            </w:r>
          </w:p>
          <w:p w14:paraId="04E77512" w14:textId="77777777" w:rsidR="00E16965" w:rsidRDefault="00E16965" w:rsidP="00E16965">
            <w:pPr>
              <w:jc w:val="both"/>
              <w:rPr>
                <w:sz w:val="18"/>
                <w:szCs w:val="18"/>
                <w:lang w:val="en-US"/>
              </w:rPr>
            </w:pPr>
            <w:r w:rsidRPr="004510D6">
              <w:rPr>
                <w:rFonts w:hint="eastAsia"/>
                <w:sz w:val="18"/>
                <w:szCs w:val="18"/>
                <w:lang w:val="en-US"/>
              </w:rPr>
              <w:t>(c) in the cases referred to in Article 36, the field inspections in the third country satisfy the conditions laid down in Annex I;</w:t>
            </w:r>
          </w:p>
          <w:p w14:paraId="100359A0" w14:textId="0625650E" w:rsidR="00E16965" w:rsidRPr="004510D6" w:rsidRDefault="00E16965" w:rsidP="00E16965">
            <w:pPr>
              <w:jc w:val="both"/>
              <w:rPr>
                <w:sz w:val="18"/>
                <w:szCs w:val="18"/>
                <w:lang w:val="en-US"/>
              </w:rPr>
            </w:pPr>
            <w:r w:rsidRPr="004510D6">
              <w:rPr>
                <w:rFonts w:hint="eastAsia"/>
                <w:sz w:val="18"/>
                <w:szCs w:val="18"/>
                <w:lang w:val="en-US"/>
              </w:rPr>
              <w:t>(d) vegetable seed harvested in a third country and affording the same assurances as regards its characteristics and the arrangements for its examination, for ensuring identity, for marking and for control, is equivalent in these respects to basic seed, certified seed or standard seed harvested within the Community and complying with the provisions of this Directive.</w:t>
            </w:r>
          </w:p>
        </w:tc>
        <w:tc>
          <w:tcPr>
            <w:tcW w:w="324" w:type="pct"/>
            <w:shd w:val="clear" w:color="auto" w:fill="auto"/>
          </w:tcPr>
          <w:p w14:paraId="6B91F8C8" w14:textId="77777777" w:rsidR="00E16965" w:rsidRPr="004510D6" w:rsidRDefault="00E16965" w:rsidP="00E16965">
            <w:pPr>
              <w:jc w:val="both"/>
              <w:rPr>
                <w:rFonts w:eastAsia="MS Mincho"/>
                <w:sz w:val="18"/>
                <w:szCs w:val="18"/>
                <w:lang w:val="en-US"/>
              </w:rPr>
            </w:pPr>
          </w:p>
        </w:tc>
        <w:tc>
          <w:tcPr>
            <w:tcW w:w="1170" w:type="pct"/>
            <w:shd w:val="clear" w:color="auto" w:fill="auto"/>
          </w:tcPr>
          <w:p w14:paraId="5A02108F" w14:textId="77777777" w:rsidR="00E16965" w:rsidRPr="004510D6" w:rsidRDefault="00E16965" w:rsidP="00E16965">
            <w:pPr>
              <w:jc w:val="both"/>
              <w:rPr>
                <w:sz w:val="18"/>
                <w:szCs w:val="18"/>
                <w:lang w:val="en-US"/>
              </w:rPr>
            </w:pPr>
          </w:p>
        </w:tc>
        <w:tc>
          <w:tcPr>
            <w:tcW w:w="416" w:type="pct"/>
            <w:shd w:val="clear" w:color="auto" w:fill="auto"/>
          </w:tcPr>
          <w:p w14:paraId="1C421A30" w14:textId="36187A59" w:rsidR="00E16965" w:rsidRPr="00FA4B3D" w:rsidRDefault="00E16965" w:rsidP="00E16965">
            <w:pPr>
              <w:jc w:val="center"/>
              <w:rPr>
                <w:rFonts w:eastAsia="MS Mincho"/>
                <w:b/>
                <w:bCs/>
                <w:sz w:val="18"/>
                <w:szCs w:val="18"/>
                <w:lang w:val="sr-Cyrl-RS"/>
              </w:rPr>
            </w:pPr>
            <w:r>
              <w:rPr>
                <w:rFonts w:eastAsia="MS Mincho"/>
                <w:b/>
                <w:bCs/>
                <w:sz w:val="18"/>
                <w:szCs w:val="18"/>
                <w:lang w:val="sr-Cyrl-RS"/>
              </w:rPr>
              <w:t>НП</w:t>
            </w:r>
          </w:p>
        </w:tc>
        <w:tc>
          <w:tcPr>
            <w:tcW w:w="844" w:type="pct"/>
          </w:tcPr>
          <w:p w14:paraId="677034AE" w14:textId="30F17FE3" w:rsidR="00E16965" w:rsidRPr="004510D6" w:rsidRDefault="00E16965" w:rsidP="00E16965">
            <w:pPr>
              <w:jc w:val="both"/>
              <w:rPr>
                <w:rFonts w:eastAsia="MS Mincho"/>
                <w:sz w:val="18"/>
                <w:szCs w:val="18"/>
                <w:lang w:val="en-US"/>
              </w:rPr>
            </w:pPr>
            <w:r>
              <w:rPr>
                <w:rFonts w:eastAsia="MS Mincho"/>
                <w:sz w:val="18"/>
                <w:szCs w:val="18"/>
                <w:lang w:val="sr-Cyrl-RS"/>
              </w:rPr>
              <w:t xml:space="preserve">Преносиво након </w:t>
            </w:r>
            <w:r>
              <w:rPr>
                <w:rFonts w:eastAsia="MS Mincho"/>
                <w:sz w:val="18"/>
                <w:szCs w:val="18"/>
                <w:lang w:val="sr-Cyrl-RS"/>
              </w:rPr>
              <w:lastRenderedPageBreak/>
              <w:t>приступања ЕУ.</w:t>
            </w:r>
          </w:p>
        </w:tc>
        <w:tc>
          <w:tcPr>
            <w:tcW w:w="717" w:type="pct"/>
            <w:shd w:val="clear" w:color="auto" w:fill="auto"/>
          </w:tcPr>
          <w:p w14:paraId="2EF36DEB" w14:textId="7D314D52" w:rsidR="00E16965" w:rsidRPr="004510D6" w:rsidRDefault="00E16965" w:rsidP="00E16965">
            <w:pPr>
              <w:jc w:val="both"/>
              <w:rPr>
                <w:rFonts w:eastAsia="MS Mincho"/>
                <w:sz w:val="18"/>
                <w:szCs w:val="18"/>
                <w:lang w:val="en-US"/>
              </w:rPr>
            </w:pPr>
          </w:p>
        </w:tc>
      </w:tr>
      <w:tr w:rsidR="00E16965" w:rsidRPr="004510D6" w14:paraId="5312AEAD" w14:textId="77777777" w:rsidTr="00C0526A">
        <w:tc>
          <w:tcPr>
            <w:tcW w:w="370" w:type="pct"/>
            <w:shd w:val="clear" w:color="auto" w:fill="auto"/>
          </w:tcPr>
          <w:p w14:paraId="1863E966" w14:textId="25EBAF66" w:rsidR="00E16965" w:rsidRPr="00FA4B3D" w:rsidRDefault="00E16965" w:rsidP="00E16965">
            <w:pPr>
              <w:pStyle w:val="title-article-norm"/>
              <w:rPr>
                <w:sz w:val="18"/>
                <w:szCs w:val="18"/>
                <w:lang w:val="sr-Cyrl-RS"/>
              </w:rPr>
            </w:pPr>
            <w:r>
              <w:rPr>
                <w:sz w:val="18"/>
                <w:szCs w:val="18"/>
                <w:lang w:val="sr-Cyrl-RS"/>
              </w:rPr>
              <w:t>37.2.</w:t>
            </w:r>
          </w:p>
        </w:tc>
        <w:tc>
          <w:tcPr>
            <w:tcW w:w="1159" w:type="pct"/>
            <w:shd w:val="clear" w:color="auto" w:fill="auto"/>
          </w:tcPr>
          <w:p w14:paraId="4BFD9B50" w14:textId="77777777" w:rsidR="00E16965" w:rsidRPr="004510D6" w:rsidRDefault="00E16965" w:rsidP="00E16965">
            <w:pPr>
              <w:jc w:val="both"/>
              <w:rPr>
                <w:sz w:val="18"/>
                <w:szCs w:val="18"/>
                <w:lang w:val="en-US"/>
              </w:rPr>
            </w:pPr>
            <w:r w:rsidRPr="004510D6">
              <w:rPr>
                <w:rFonts w:hint="eastAsia"/>
                <w:sz w:val="18"/>
                <w:szCs w:val="18"/>
                <w:lang w:val="en-US"/>
              </w:rPr>
              <w:t>2.  Paragraph 1 shall also apply in respect of any new Member State from the date of its accession to the date on which it is to bring into force the laws, regulations or administrative provisions necessary to comply with this Directive.</w:t>
            </w:r>
          </w:p>
        </w:tc>
        <w:tc>
          <w:tcPr>
            <w:tcW w:w="324" w:type="pct"/>
            <w:shd w:val="clear" w:color="auto" w:fill="auto"/>
          </w:tcPr>
          <w:p w14:paraId="5B3C1AD0" w14:textId="77777777" w:rsidR="00E16965" w:rsidRPr="004510D6" w:rsidRDefault="00E16965" w:rsidP="00E16965">
            <w:pPr>
              <w:jc w:val="both"/>
              <w:rPr>
                <w:rFonts w:eastAsia="MS Mincho"/>
                <w:sz w:val="18"/>
                <w:szCs w:val="18"/>
                <w:lang w:val="en-US"/>
              </w:rPr>
            </w:pPr>
          </w:p>
        </w:tc>
        <w:tc>
          <w:tcPr>
            <w:tcW w:w="1170" w:type="pct"/>
            <w:shd w:val="clear" w:color="auto" w:fill="auto"/>
          </w:tcPr>
          <w:p w14:paraId="2BDD73BB" w14:textId="77777777" w:rsidR="00E16965" w:rsidRPr="004510D6" w:rsidRDefault="00E16965" w:rsidP="00E16965">
            <w:pPr>
              <w:jc w:val="both"/>
              <w:rPr>
                <w:sz w:val="18"/>
                <w:szCs w:val="18"/>
                <w:lang w:val="en-US"/>
              </w:rPr>
            </w:pPr>
          </w:p>
        </w:tc>
        <w:tc>
          <w:tcPr>
            <w:tcW w:w="416" w:type="pct"/>
            <w:shd w:val="clear" w:color="auto" w:fill="auto"/>
          </w:tcPr>
          <w:p w14:paraId="69ADA26D" w14:textId="5B64E3CC" w:rsidR="00E16965" w:rsidRPr="004510D6" w:rsidRDefault="00E16965" w:rsidP="00E16965">
            <w:pPr>
              <w:jc w:val="center"/>
              <w:rPr>
                <w:rFonts w:eastAsia="MS Mincho"/>
                <w:b/>
                <w:bCs/>
                <w:sz w:val="18"/>
                <w:szCs w:val="18"/>
                <w:lang w:val="en-US"/>
              </w:rPr>
            </w:pPr>
            <w:r w:rsidRPr="00BC3B1C">
              <w:rPr>
                <w:rFonts w:eastAsia="MS Mincho"/>
                <w:b/>
                <w:bCs/>
                <w:sz w:val="18"/>
                <w:szCs w:val="18"/>
                <w:lang w:val="sr-Cyrl-RS"/>
              </w:rPr>
              <w:t>НП</w:t>
            </w:r>
          </w:p>
        </w:tc>
        <w:tc>
          <w:tcPr>
            <w:tcW w:w="844" w:type="pct"/>
          </w:tcPr>
          <w:p w14:paraId="01702CAD" w14:textId="141E2071" w:rsidR="00E16965" w:rsidRPr="004510D6" w:rsidRDefault="00E16965" w:rsidP="00E16965">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453D131A" w14:textId="2722E9CD" w:rsidR="00E16965" w:rsidRPr="004510D6" w:rsidRDefault="00E16965" w:rsidP="00E16965">
            <w:pPr>
              <w:jc w:val="both"/>
              <w:rPr>
                <w:rFonts w:eastAsia="MS Mincho"/>
                <w:sz w:val="18"/>
                <w:szCs w:val="18"/>
                <w:lang w:val="en-US"/>
              </w:rPr>
            </w:pPr>
          </w:p>
        </w:tc>
      </w:tr>
      <w:tr w:rsidR="00E16965" w:rsidRPr="004510D6" w14:paraId="2CA17EBA" w14:textId="77777777" w:rsidTr="0027170B">
        <w:tc>
          <w:tcPr>
            <w:tcW w:w="370" w:type="pct"/>
            <w:shd w:val="clear" w:color="auto" w:fill="auto"/>
          </w:tcPr>
          <w:p w14:paraId="3B64C9E5" w14:textId="571AEF7A" w:rsidR="00E16965" w:rsidRPr="00FA4B3D" w:rsidRDefault="00E16965" w:rsidP="00E16965">
            <w:pPr>
              <w:pStyle w:val="title-article-norm"/>
              <w:rPr>
                <w:sz w:val="18"/>
                <w:szCs w:val="18"/>
                <w:lang w:val="sr-Cyrl-RS"/>
              </w:rPr>
            </w:pPr>
            <w:r>
              <w:rPr>
                <w:sz w:val="18"/>
                <w:szCs w:val="18"/>
                <w:lang w:val="sr-Cyrl-RS"/>
              </w:rPr>
              <w:t>38.1.</w:t>
            </w:r>
          </w:p>
        </w:tc>
        <w:tc>
          <w:tcPr>
            <w:tcW w:w="1159" w:type="pct"/>
            <w:shd w:val="clear" w:color="auto" w:fill="auto"/>
          </w:tcPr>
          <w:p w14:paraId="24A22AF0" w14:textId="77777777" w:rsidR="00E16965" w:rsidRPr="004510D6" w:rsidRDefault="00E16965" w:rsidP="00E16965">
            <w:pPr>
              <w:jc w:val="both"/>
              <w:rPr>
                <w:sz w:val="18"/>
                <w:szCs w:val="18"/>
                <w:lang w:val="en-US"/>
              </w:rPr>
            </w:pPr>
            <w:r w:rsidRPr="004510D6">
              <w:rPr>
                <w:rFonts w:hint="eastAsia"/>
                <w:sz w:val="18"/>
                <w:szCs w:val="18"/>
                <w:lang w:val="en-US"/>
              </w:rPr>
              <w:t>1.  In order to remove any temporary difficulties in the general supply of basic certified or standard seed that occur in the Community and cannot be otherwise overcome, it may be decided in accordance with the procedure referred to in Article 46(2) that Member States shall permit, for a specified period, the marketing throughout the Community in quantities necessary to resolve the supply difficulties of seed of a category subject to less stringent requirements, or of seed of a variety not included in the Common Catalogue of Varieties of Vegetable Species or in the national catalogues of varieties of the Member States.</w:t>
            </w:r>
          </w:p>
        </w:tc>
        <w:tc>
          <w:tcPr>
            <w:tcW w:w="324" w:type="pct"/>
            <w:shd w:val="clear" w:color="auto" w:fill="FFFFFF" w:themeFill="background1"/>
          </w:tcPr>
          <w:p w14:paraId="7C55FD5E" w14:textId="197BAD80" w:rsidR="00E16965" w:rsidRPr="004510D6" w:rsidRDefault="00E16965" w:rsidP="00E16965">
            <w:pPr>
              <w:jc w:val="both"/>
              <w:rPr>
                <w:rFonts w:eastAsia="MS Mincho"/>
                <w:sz w:val="18"/>
                <w:szCs w:val="18"/>
                <w:lang w:val="en-US"/>
              </w:rPr>
            </w:pPr>
            <w:r>
              <w:rPr>
                <w:rFonts w:eastAsia="MS Mincho"/>
                <w:sz w:val="18"/>
                <w:szCs w:val="18"/>
                <w:lang w:val="sr-Cyrl-RS"/>
              </w:rPr>
              <w:t>33</w:t>
            </w:r>
          </w:p>
        </w:tc>
        <w:tc>
          <w:tcPr>
            <w:tcW w:w="1170" w:type="pct"/>
            <w:shd w:val="clear" w:color="auto" w:fill="FFFFFF" w:themeFill="background1"/>
          </w:tcPr>
          <w:p w14:paraId="156855D7" w14:textId="77777777" w:rsidR="00E16965" w:rsidRPr="009A7F02" w:rsidRDefault="00E16965" w:rsidP="00E16965">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59311E0B" w14:textId="5EB1D13A" w:rsidR="00E16965" w:rsidRPr="004510D6" w:rsidRDefault="00E16965" w:rsidP="00E16965">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4C5A6802" w14:textId="34B0D416" w:rsidR="00E16965" w:rsidRPr="004510D6" w:rsidRDefault="00E16965" w:rsidP="00E16965">
            <w:pPr>
              <w:jc w:val="center"/>
              <w:rPr>
                <w:rFonts w:eastAsia="MS Mincho"/>
                <w:b/>
                <w:bCs/>
                <w:sz w:val="18"/>
                <w:szCs w:val="18"/>
                <w:lang w:val="en-US"/>
              </w:rPr>
            </w:pPr>
            <w:r>
              <w:rPr>
                <w:rFonts w:eastAsia="MS Mincho"/>
                <w:b/>
                <w:bCs/>
                <w:sz w:val="18"/>
                <w:szCs w:val="18"/>
                <w:lang w:val="sr-Cyrl-RS"/>
              </w:rPr>
              <w:t>ПУ</w:t>
            </w:r>
          </w:p>
        </w:tc>
        <w:tc>
          <w:tcPr>
            <w:tcW w:w="844" w:type="pct"/>
          </w:tcPr>
          <w:p w14:paraId="59B2FCE6" w14:textId="77777777" w:rsidR="00E16965" w:rsidRPr="004510D6" w:rsidRDefault="00E16965" w:rsidP="00E16965">
            <w:pPr>
              <w:jc w:val="both"/>
              <w:rPr>
                <w:rFonts w:eastAsia="MS Mincho"/>
                <w:sz w:val="18"/>
                <w:szCs w:val="18"/>
                <w:lang w:val="en-US"/>
              </w:rPr>
            </w:pPr>
          </w:p>
        </w:tc>
        <w:tc>
          <w:tcPr>
            <w:tcW w:w="717" w:type="pct"/>
            <w:shd w:val="clear" w:color="auto" w:fill="auto"/>
          </w:tcPr>
          <w:p w14:paraId="4354F0AA" w14:textId="0B305ED6" w:rsidR="00E16965" w:rsidRPr="004510D6" w:rsidRDefault="00E16965" w:rsidP="00E16965">
            <w:pPr>
              <w:jc w:val="both"/>
              <w:rPr>
                <w:rFonts w:eastAsia="MS Mincho"/>
                <w:sz w:val="18"/>
                <w:szCs w:val="18"/>
                <w:lang w:val="en-US"/>
              </w:rPr>
            </w:pPr>
          </w:p>
        </w:tc>
      </w:tr>
      <w:tr w:rsidR="00E16965" w:rsidRPr="004510D6" w14:paraId="4C88B0AE" w14:textId="77777777" w:rsidTr="0027170B">
        <w:tc>
          <w:tcPr>
            <w:tcW w:w="370" w:type="pct"/>
            <w:shd w:val="clear" w:color="auto" w:fill="auto"/>
          </w:tcPr>
          <w:p w14:paraId="4A877EA9" w14:textId="555994CF" w:rsidR="00E16965" w:rsidRPr="0027170B" w:rsidRDefault="00E16965" w:rsidP="00E16965">
            <w:pPr>
              <w:pStyle w:val="title-article-norm"/>
              <w:rPr>
                <w:sz w:val="18"/>
                <w:szCs w:val="18"/>
                <w:lang w:val="sr-Cyrl-RS"/>
              </w:rPr>
            </w:pPr>
            <w:r>
              <w:rPr>
                <w:sz w:val="18"/>
                <w:szCs w:val="18"/>
                <w:lang w:val="sr-Cyrl-RS"/>
              </w:rPr>
              <w:t>38.2.</w:t>
            </w:r>
          </w:p>
        </w:tc>
        <w:tc>
          <w:tcPr>
            <w:tcW w:w="1159" w:type="pct"/>
            <w:shd w:val="clear" w:color="auto" w:fill="auto"/>
          </w:tcPr>
          <w:p w14:paraId="4B12F21C" w14:textId="77777777" w:rsidR="00E16965" w:rsidRPr="004510D6" w:rsidRDefault="00E16965" w:rsidP="00E16965">
            <w:pPr>
              <w:jc w:val="both"/>
              <w:rPr>
                <w:sz w:val="18"/>
                <w:szCs w:val="18"/>
                <w:lang w:val="en-US"/>
              </w:rPr>
            </w:pPr>
            <w:r w:rsidRPr="004510D6">
              <w:rPr>
                <w:rFonts w:hint="eastAsia"/>
                <w:sz w:val="18"/>
                <w:szCs w:val="18"/>
                <w:lang w:val="en-US"/>
              </w:rPr>
              <w:t xml:space="preserve">2.  For a category of seed of any given </w:t>
            </w:r>
            <w:r w:rsidRPr="004510D6">
              <w:rPr>
                <w:rFonts w:hint="eastAsia"/>
                <w:sz w:val="18"/>
                <w:szCs w:val="18"/>
                <w:lang w:val="en-US"/>
              </w:rPr>
              <w:lastRenderedPageBreak/>
              <w:t>variety, the official label or suppliers' label shall be that provided for the corresponding category; for seed of varieties not included in the abovementioned catalogues the colour of the label shall be brown. The label shall always state that the seed in question is of a category satisfying less stringent requirements.</w:t>
            </w:r>
          </w:p>
        </w:tc>
        <w:tc>
          <w:tcPr>
            <w:tcW w:w="324" w:type="pct"/>
            <w:shd w:val="clear" w:color="auto" w:fill="FFFFFF" w:themeFill="background1"/>
          </w:tcPr>
          <w:p w14:paraId="30DEF869" w14:textId="3B0F743D" w:rsidR="00E16965" w:rsidRPr="004510D6" w:rsidRDefault="00E16965" w:rsidP="00E16965">
            <w:pPr>
              <w:jc w:val="both"/>
              <w:rPr>
                <w:rFonts w:eastAsia="MS Mincho"/>
                <w:sz w:val="18"/>
                <w:szCs w:val="18"/>
                <w:lang w:val="en-US"/>
              </w:rPr>
            </w:pPr>
            <w:r>
              <w:rPr>
                <w:rFonts w:eastAsia="MS Mincho"/>
                <w:sz w:val="18"/>
                <w:szCs w:val="18"/>
                <w:lang w:val="sr-Cyrl-RS"/>
              </w:rPr>
              <w:lastRenderedPageBreak/>
              <w:t>33</w:t>
            </w:r>
          </w:p>
        </w:tc>
        <w:tc>
          <w:tcPr>
            <w:tcW w:w="1170" w:type="pct"/>
            <w:shd w:val="clear" w:color="auto" w:fill="FFFFFF" w:themeFill="background1"/>
          </w:tcPr>
          <w:p w14:paraId="07ACC0E3" w14:textId="77777777" w:rsidR="00E16965" w:rsidRPr="009A7F02" w:rsidRDefault="00E16965" w:rsidP="00E16965">
            <w:pPr>
              <w:jc w:val="both"/>
              <w:rPr>
                <w:sz w:val="18"/>
                <w:szCs w:val="18"/>
                <w:lang w:val="en-US"/>
              </w:rPr>
            </w:pPr>
            <w:r w:rsidRPr="009A7F02">
              <w:rPr>
                <w:sz w:val="18"/>
                <w:szCs w:val="18"/>
                <w:lang w:val="en-US"/>
              </w:rPr>
              <w:t xml:space="preserve">Изузетно од члана 32. овог закона услед </w:t>
            </w:r>
            <w:r w:rsidRPr="009A7F02">
              <w:rPr>
                <w:sz w:val="18"/>
                <w:szCs w:val="18"/>
                <w:lang w:val="en-US"/>
              </w:rPr>
              <w:lastRenderedPageBreak/>
              <w:t>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348E28BB" w14:textId="097068CF" w:rsidR="00E16965" w:rsidRPr="004510D6" w:rsidRDefault="00E16965" w:rsidP="00E16965">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4CBD6839" w14:textId="75EF182E" w:rsidR="00E16965" w:rsidRPr="004510D6" w:rsidRDefault="00E16965" w:rsidP="00E16965">
            <w:pPr>
              <w:jc w:val="center"/>
              <w:rPr>
                <w:rFonts w:eastAsia="MS Mincho"/>
                <w:b/>
                <w:bCs/>
                <w:sz w:val="18"/>
                <w:szCs w:val="18"/>
                <w:lang w:val="en-US"/>
              </w:rPr>
            </w:pPr>
            <w:r>
              <w:rPr>
                <w:rFonts w:eastAsia="MS Mincho"/>
                <w:b/>
                <w:bCs/>
                <w:sz w:val="18"/>
                <w:szCs w:val="18"/>
                <w:lang w:val="sr-Cyrl-RS"/>
              </w:rPr>
              <w:lastRenderedPageBreak/>
              <w:t>ПУ</w:t>
            </w:r>
          </w:p>
        </w:tc>
        <w:tc>
          <w:tcPr>
            <w:tcW w:w="844" w:type="pct"/>
          </w:tcPr>
          <w:p w14:paraId="1AA9320B" w14:textId="77777777" w:rsidR="00E16965" w:rsidRPr="004510D6" w:rsidRDefault="00E16965" w:rsidP="00E16965">
            <w:pPr>
              <w:jc w:val="both"/>
              <w:rPr>
                <w:rFonts w:eastAsia="MS Mincho"/>
                <w:sz w:val="18"/>
                <w:szCs w:val="18"/>
                <w:lang w:val="en-US"/>
              </w:rPr>
            </w:pPr>
          </w:p>
        </w:tc>
        <w:tc>
          <w:tcPr>
            <w:tcW w:w="717" w:type="pct"/>
            <w:shd w:val="clear" w:color="auto" w:fill="auto"/>
          </w:tcPr>
          <w:p w14:paraId="195427D4" w14:textId="429CF67F" w:rsidR="00E16965" w:rsidRPr="004510D6" w:rsidRDefault="00E16965" w:rsidP="00E16965">
            <w:pPr>
              <w:jc w:val="both"/>
              <w:rPr>
                <w:rFonts w:eastAsia="MS Mincho"/>
                <w:sz w:val="18"/>
                <w:szCs w:val="18"/>
                <w:lang w:val="en-US"/>
              </w:rPr>
            </w:pPr>
          </w:p>
        </w:tc>
      </w:tr>
      <w:tr w:rsidR="00E16965" w:rsidRPr="004510D6" w14:paraId="7108DF84" w14:textId="77777777" w:rsidTr="0027170B">
        <w:tc>
          <w:tcPr>
            <w:tcW w:w="370" w:type="pct"/>
            <w:shd w:val="clear" w:color="auto" w:fill="auto"/>
          </w:tcPr>
          <w:p w14:paraId="32EED3AF" w14:textId="29F35201" w:rsidR="00E16965" w:rsidRPr="0027170B" w:rsidRDefault="00E16965" w:rsidP="00E16965">
            <w:pPr>
              <w:pStyle w:val="title-article-norm"/>
              <w:rPr>
                <w:sz w:val="18"/>
                <w:szCs w:val="18"/>
                <w:lang w:val="sr-Cyrl-RS"/>
              </w:rPr>
            </w:pPr>
            <w:r>
              <w:rPr>
                <w:sz w:val="18"/>
                <w:szCs w:val="18"/>
                <w:lang w:val="sr-Cyrl-RS"/>
              </w:rPr>
              <w:t>38.3.</w:t>
            </w:r>
          </w:p>
        </w:tc>
        <w:tc>
          <w:tcPr>
            <w:tcW w:w="1159" w:type="pct"/>
            <w:shd w:val="clear" w:color="auto" w:fill="auto"/>
          </w:tcPr>
          <w:p w14:paraId="0F3BBD90" w14:textId="77777777" w:rsidR="00E16965" w:rsidRPr="004510D6" w:rsidRDefault="00E16965" w:rsidP="00E16965">
            <w:pPr>
              <w:jc w:val="both"/>
              <w:rPr>
                <w:sz w:val="18"/>
                <w:szCs w:val="18"/>
                <w:lang w:val="en-US"/>
              </w:rPr>
            </w:pPr>
            <w:r w:rsidRPr="004510D6">
              <w:rPr>
                <w:rFonts w:hint="eastAsia"/>
                <w:sz w:val="18"/>
                <w:szCs w:val="18"/>
                <w:lang w:val="en-US"/>
              </w:rPr>
              <w:t>3.  Rules for the application of paragraph 1 may be adopted in accordance with the procedure referred to in Article 46(2).</w:t>
            </w:r>
          </w:p>
        </w:tc>
        <w:tc>
          <w:tcPr>
            <w:tcW w:w="324" w:type="pct"/>
            <w:shd w:val="clear" w:color="auto" w:fill="FFFFFF" w:themeFill="background1"/>
          </w:tcPr>
          <w:p w14:paraId="01E400C1" w14:textId="691E4110" w:rsidR="00E16965" w:rsidRPr="004510D6" w:rsidRDefault="00E16965" w:rsidP="00E16965">
            <w:pPr>
              <w:jc w:val="both"/>
              <w:rPr>
                <w:rFonts w:eastAsia="MS Mincho"/>
                <w:sz w:val="18"/>
                <w:szCs w:val="18"/>
                <w:lang w:val="en-US"/>
              </w:rPr>
            </w:pPr>
            <w:r>
              <w:rPr>
                <w:rFonts w:eastAsia="MS Mincho"/>
                <w:sz w:val="18"/>
                <w:szCs w:val="18"/>
                <w:lang w:val="sr-Cyrl-RS"/>
              </w:rPr>
              <w:t>33</w:t>
            </w:r>
          </w:p>
        </w:tc>
        <w:tc>
          <w:tcPr>
            <w:tcW w:w="1170" w:type="pct"/>
            <w:shd w:val="clear" w:color="auto" w:fill="FFFFFF" w:themeFill="background1"/>
          </w:tcPr>
          <w:p w14:paraId="13A7A33C" w14:textId="77777777" w:rsidR="00E16965" w:rsidRPr="009A7F02" w:rsidRDefault="00E16965" w:rsidP="00E16965">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73DDD830" w14:textId="212DFB02" w:rsidR="00E16965" w:rsidRPr="004510D6" w:rsidRDefault="00E16965" w:rsidP="00E16965">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16" w:type="pct"/>
            <w:shd w:val="clear" w:color="auto" w:fill="FFFFFF" w:themeFill="background1"/>
          </w:tcPr>
          <w:p w14:paraId="20BB91BD" w14:textId="22590281" w:rsidR="00E16965" w:rsidRPr="004510D6" w:rsidRDefault="00E16965" w:rsidP="00E16965">
            <w:pPr>
              <w:jc w:val="center"/>
              <w:rPr>
                <w:rFonts w:eastAsia="MS Mincho"/>
                <w:b/>
                <w:bCs/>
                <w:sz w:val="18"/>
                <w:szCs w:val="18"/>
                <w:lang w:val="en-US"/>
              </w:rPr>
            </w:pPr>
            <w:r>
              <w:rPr>
                <w:rFonts w:eastAsia="MS Mincho"/>
                <w:b/>
                <w:bCs/>
                <w:sz w:val="18"/>
                <w:szCs w:val="18"/>
                <w:lang w:val="sr-Cyrl-RS"/>
              </w:rPr>
              <w:t>ПУ</w:t>
            </w:r>
          </w:p>
        </w:tc>
        <w:tc>
          <w:tcPr>
            <w:tcW w:w="844" w:type="pct"/>
          </w:tcPr>
          <w:p w14:paraId="37506A80" w14:textId="77777777" w:rsidR="00E16965" w:rsidRPr="004510D6" w:rsidRDefault="00E16965" w:rsidP="00E16965">
            <w:pPr>
              <w:jc w:val="both"/>
              <w:rPr>
                <w:rFonts w:eastAsia="MS Mincho"/>
                <w:sz w:val="18"/>
                <w:szCs w:val="18"/>
                <w:lang w:val="en-US"/>
              </w:rPr>
            </w:pPr>
          </w:p>
        </w:tc>
        <w:tc>
          <w:tcPr>
            <w:tcW w:w="717" w:type="pct"/>
            <w:shd w:val="clear" w:color="auto" w:fill="auto"/>
          </w:tcPr>
          <w:p w14:paraId="56D2D381" w14:textId="67F1838B" w:rsidR="00E16965" w:rsidRPr="004510D6" w:rsidRDefault="00E16965" w:rsidP="00E16965">
            <w:pPr>
              <w:jc w:val="both"/>
              <w:rPr>
                <w:rFonts w:eastAsia="MS Mincho"/>
                <w:sz w:val="18"/>
                <w:szCs w:val="18"/>
                <w:lang w:val="en-US"/>
              </w:rPr>
            </w:pPr>
          </w:p>
        </w:tc>
      </w:tr>
      <w:tr w:rsidR="00E16965" w:rsidRPr="004510D6" w14:paraId="11E10414" w14:textId="77777777" w:rsidTr="0027170B">
        <w:tc>
          <w:tcPr>
            <w:tcW w:w="370" w:type="pct"/>
            <w:shd w:val="clear" w:color="auto" w:fill="auto"/>
          </w:tcPr>
          <w:p w14:paraId="52255C71" w14:textId="5D741805" w:rsidR="00E16965" w:rsidRPr="0027170B" w:rsidRDefault="00E16965" w:rsidP="00E16965">
            <w:pPr>
              <w:pStyle w:val="title-article-norm"/>
              <w:rPr>
                <w:sz w:val="18"/>
                <w:szCs w:val="18"/>
                <w:lang w:val="sr-Cyrl-RS"/>
              </w:rPr>
            </w:pPr>
            <w:r>
              <w:rPr>
                <w:sz w:val="18"/>
                <w:szCs w:val="18"/>
                <w:lang w:val="sr-Cyrl-RS"/>
              </w:rPr>
              <w:t>39.1.</w:t>
            </w:r>
          </w:p>
        </w:tc>
        <w:tc>
          <w:tcPr>
            <w:tcW w:w="1159" w:type="pct"/>
            <w:shd w:val="clear" w:color="auto" w:fill="auto"/>
          </w:tcPr>
          <w:p w14:paraId="7E5849B7" w14:textId="77777777" w:rsidR="00E16965" w:rsidRPr="004510D6" w:rsidRDefault="00E16965" w:rsidP="00E16965">
            <w:pPr>
              <w:jc w:val="both"/>
              <w:rPr>
                <w:sz w:val="18"/>
                <w:szCs w:val="18"/>
                <w:lang w:val="en-US"/>
              </w:rPr>
            </w:pPr>
            <w:r w:rsidRPr="004510D6">
              <w:rPr>
                <w:rFonts w:hint="eastAsia"/>
                <w:sz w:val="18"/>
                <w:szCs w:val="18"/>
                <w:lang w:val="en-US"/>
              </w:rPr>
              <w:t>1.  Member States shall ensure that official inspections are carried out in relation to the marketing of vegetable seed, at least by random checks, to verify compliance with the requirements and conditions of this Directive.</w:t>
            </w:r>
          </w:p>
        </w:tc>
        <w:tc>
          <w:tcPr>
            <w:tcW w:w="324" w:type="pct"/>
            <w:shd w:val="clear" w:color="auto" w:fill="FFFFFF" w:themeFill="background1"/>
          </w:tcPr>
          <w:p w14:paraId="1C10FC8D" w14:textId="71805CC3" w:rsidR="00E16965" w:rsidRPr="004510D6" w:rsidRDefault="00E16965" w:rsidP="00E16965">
            <w:pPr>
              <w:jc w:val="both"/>
              <w:rPr>
                <w:rFonts w:eastAsia="MS Mincho"/>
                <w:sz w:val="18"/>
                <w:szCs w:val="18"/>
                <w:lang w:val="en-US"/>
              </w:rPr>
            </w:pPr>
            <w:r>
              <w:rPr>
                <w:rFonts w:eastAsia="MS Mincho"/>
                <w:sz w:val="18"/>
                <w:szCs w:val="18"/>
                <w:lang w:val="sr-Cyrl-RS"/>
              </w:rPr>
              <w:t>70.1.</w:t>
            </w:r>
          </w:p>
        </w:tc>
        <w:tc>
          <w:tcPr>
            <w:tcW w:w="1170" w:type="pct"/>
            <w:shd w:val="clear" w:color="auto" w:fill="FFFFFF" w:themeFill="background1"/>
          </w:tcPr>
          <w:p w14:paraId="52B5657E" w14:textId="42DA50D1" w:rsidR="00E16965" w:rsidRPr="004510D6" w:rsidRDefault="00E16965" w:rsidP="00E16965">
            <w:pPr>
              <w:jc w:val="both"/>
              <w:rPr>
                <w:sz w:val="18"/>
                <w:szCs w:val="18"/>
                <w:lang w:val="en-US"/>
              </w:rPr>
            </w:pPr>
            <w:r w:rsidRPr="001E7009">
              <w:rPr>
                <w:sz w:val="18"/>
                <w:szCs w:val="18"/>
                <w:lang w:val="en-US"/>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416" w:type="pct"/>
            <w:shd w:val="clear" w:color="auto" w:fill="FFFFFF" w:themeFill="background1"/>
          </w:tcPr>
          <w:p w14:paraId="14037C6D" w14:textId="61A9500A" w:rsidR="00E16965" w:rsidRPr="004510D6" w:rsidRDefault="00E16965" w:rsidP="00E16965">
            <w:pPr>
              <w:jc w:val="center"/>
              <w:rPr>
                <w:rFonts w:eastAsia="MS Mincho"/>
                <w:b/>
                <w:bCs/>
                <w:sz w:val="18"/>
                <w:szCs w:val="18"/>
                <w:lang w:val="en-US"/>
              </w:rPr>
            </w:pPr>
            <w:r>
              <w:rPr>
                <w:rFonts w:eastAsia="MS Mincho"/>
                <w:b/>
                <w:bCs/>
                <w:sz w:val="18"/>
                <w:szCs w:val="18"/>
                <w:lang w:val="sr-Cyrl-RS"/>
              </w:rPr>
              <w:t>ПУ</w:t>
            </w:r>
          </w:p>
        </w:tc>
        <w:tc>
          <w:tcPr>
            <w:tcW w:w="844" w:type="pct"/>
          </w:tcPr>
          <w:p w14:paraId="5223CAEE" w14:textId="77777777" w:rsidR="00E16965" w:rsidRPr="004510D6" w:rsidRDefault="00E16965" w:rsidP="00E16965">
            <w:pPr>
              <w:jc w:val="both"/>
              <w:rPr>
                <w:rFonts w:eastAsia="MS Mincho"/>
                <w:sz w:val="18"/>
                <w:szCs w:val="18"/>
                <w:lang w:val="en-US"/>
              </w:rPr>
            </w:pPr>
          </w:p>
        </w:tc>
        <w:tc>
          <w:tcPr>
            <w:tcW w:w="717" w:type="pct"/>
            <w:shd w:val="clear" w:color="auto" w:fill="auto"/>
          </w:tcPr>
          <w:p w14:paraId="64C9196B" w14:textId="32A72ADA" w:rsidR="00E16965" w:rsidRPr="004510D6" w:rsidRDefault="00E16965" w:rsidP="00E16965">
            <w:pPr>
              <w:jc w:val="both"/>
              <w:rPr>
                <w:rFonts w:eastAsia="MS Mincho"/>
                <w:sz w:val="18"/>
                <w:szCs w:val="18"/>
                <w:lang w:val="en-US"/>
              </w:rPr>
            </w:pPr>
          </w:p>
        </w:tc>
      </w:tr>
      <w:tr w:rsidR="00E16965" w:rsidRPr="004510D6" w14:paraId="5670AA36" w14:textId="77777777" w:rsidTr="0027170B">
        <w:tc>
          <w:tcPr>
            <w:tcW w:w="370" w:type="pct"/>
            <w:shd w:val="clear" w:color="auto" w:fill="auto"/>
          </w:tcPr>
          <w:p w14:paraId="00661D74" w14:textId="6A092A5B" w:rsidR="00E16965" w:rsidRPr="0027170B" w:rsidRDefault="00E16965" w:rsidP="00E16965">
            <w:pPr>
              <w:pStyle w:val="title-article-norm"/>
              <w:rPr>
                <w:sz w:val="18"/>
                <w:szCs w:val="18"/>
                <w:lang w:val="sr-Cyrl-RS"/>
              </w:rPr>
            </w:pPr>
            <w:r>
              <w:rPr>
                <w:sz w:val="18"/>
                <w:szCs w:val="18"/>
                <w:lang w:val="sr-Cyrl-RS"/>
              </w:rPr>
              <w:t>39.2.</w:t>
            </w:r>
          </w:p>
        </w:tc>
        <w:tc>
          <w:tcPr>
            <w:tcW w:w="1159" w:type="pct"/>
            <w:shd w:val="clear" w:color="auto" w:fill="auto"/>
          </w:tcPr>
          <w:p w14:paraId="6884A8BB" w14:textId="77777777" w:rsidR="00E16965" w:rsidRPr="004510D6" w:rsidRDefault="00E16965" w:rsidP="00E16965">
            <w:pPr>
              <w:jc w:val="both"/>
              <w:rPr>
                <w:sz w:val="18"/>
                <w:szCs w:val="18"/>
                <w:lang w:val="en-US"/>
              </w:rPr>
            </w:pPr>
            <w:r w:rsidRPr="004510D6">
              <w:rPr>
                <w:rFonts w:hint="eastAsia"/>
                <w:sz w:val="18"/>
                <w:szCs w:val="18"/>
                <w:lang w:val="en-US"/>
              </w:rPr>
              <w:t>2.  Without prejudice to the free movement of seed within the Community, Member States shall take all necessary measures to ensure that they are supplied with the following particulars during the marketing of quantities exceeding two kilograms of seed imported from third countries:</w:t>
            </w:r>
          </w:p>
          <w:p w14:paraId="4449F39D" w14:textId="77777777" w:rsidR="00E16965" w:rsidRPr="004510D6" w:rsidRDefault="00E16965" w:rsidP="00E16965">
            <w:pPr>
              <w:jc w:val="both"/>
              <w:rPr>
                <w:sz w:val="18"/>
                <w:szCs w:val="18"/>
                <w:lang w:val="en-US"/>
              </w:rPr>
            </w:pPr>
            <w:r w:rsidRPr="004510D6">
              <w:rPr>
                <w:rFonts w:hint="eastAsia"/>
                <w:sz w:val="18"/>
                <w:szCs w:val="18"/>
                <w:lang w:val="en-US"/>
              </w:rPr>
              <w:t>(a) species;</w:t>
            </w:r>
          </w:p>
          <w:p w14:paraId="6413A28D" w14:textId="77777777" w:rsidR="00E16965" w:rsidRPr="004510D6" w:rsidRDefault="00E16965" w:rsidP="00E16965">
            <w:pPr>
              <w:jc w:val="both"/>
              <w:rPr>
                <w:sz w:val="18"/>
                <w:szCs w:val="18"/>
                <w:lang w:val="en-US"/>
              </w:rPr>
            </w:pPr>
            <w:r w:rsidRPr="004510D6">
              <w:rPr>
                <w:rFonts w:hint="eastAsia"/>
                <w:sz w:val="18"/>
                <w:szCs w:val="18"/>
                <w:lang w:val="en-US"/>
              </w:rPr>
              <w:t>(b) variety;</w:t>
            </w:r>
          </w:p>
          <w:p w14:paraId="604FF73A" w14:textId="77777777" w:rsidR="00E16965" w:rsidRPr="004510D6" w:rsidRDefault="00E16965" w:rsidP="00E16965">
            <w:pPr>
              <w:jc w:val="both"/>
              <w:rPr>
                <w:sz w:val="18"/>
                <w:szCs w:val="18"/>
                <w:lang w:val="en-US"/>
              </w:rPr>
            </w:pPr>
            <w:r w:rsidRPr="004510D6">
              <w:rPr>
                <w:rFonts w:hint="eastAsia"/>
                <w:sz w:val="18"/>
                <w:szCs w:val="18"/>
                <w:lang w:val="en-US"/>
              </w:rPr>
              <w:t>(c) category;</w:t>
            </w:r>
          </w:p>
          <w:p w14:paraId="76CC5D82" w14:textId="77777777" w:rsidR="00E16965" w:rsidRPr="004510D6" w:rsidRDefault="00E16965" w:rsidP="00E16965">
            <w:pPr>
              <w:jc w:val="both"/>
              <w:rPr>
                <w:sz w:val="18"/>
                <w:szCs w:val="18"/>
                <w:lang w:val="en-US"/>
              </w:rPr>
            </w:pPr>
            <w:r w:rsidRPr="004510D6">
              <w:rPr>
                <w:rFonts w:hint="eastAsia"/>
                <w:sz w:val="18"/>
                <w:szCs w:val="18"/>
                <w:lang w:val="en-US"/>
              </w:rPr>
              <w:t>(d) country of production and official inspection authority;</w:t>
            </w:r>
          </w:p>
          <w:p w14:paraId="192C4495" w14:textId="77777777" w:rsidR="00E16965" w:rsidRPr="004510D6" w:rsidRDefault="00E16965" w:rsidP="00E16965">
            <w:pPr>
              <w:jc w:val="both"/>
              <w:rPr>
                <w:sz w:val="18"/>
                <w:szCs w:val="18"/>
                <w:lang w:val="en-US"/>
              </w:rPr>
            </w:pPr>
            <w:r w:rsidRPr="004510D6">
              <w:rPr>
                <w:rFonts w:hint="eastAsia"/>
                <w:sz w:val="18"/>
                <w:szCs w:val="18"/>
                <w:lang w:val="en-US"/>
              </w:rPr>
              <w:t>(e) country of dispatch;</w:t>
            </w:r>
          </w:p>
          <w:p w14:paraId="524FC173" w14:textId="77777777" w:rsidR="00E16965" w:rsidRPr="004510D6" w:rsidRDefault="00E16965" w:rsidP="00E16965">
            <w:pPr>
              <w:jc w:val="both"/>
              <w:rPr>
                <w:sz w:val="18"/>
                <w:szCs w:val="18"/>
                <w:lang w:val="en-US"/>
              </w:rPr>
            </w:pPr>
            <w:r w:rsidRPr="004510D6">
              <w:rPr>
                <w:rFonts w:hint="eastAsia"/>
                <w:sz w:val="18"/>
                <w:szCs w:val="18"/>
                <w:lang w:val="en-US"/>
              </w:rPr>
              <w:t>(f) importer;</w:t>
            </w:r>
          </w:p>
          <w:p w14:paraId="58BD30E4" w14:textId="77777777" w:rsidR="00E16965" w:rsidRPr="004510D6" w:rsidRDefault="00E16965" w:rsidP="00E16965">
            <w:pPr>
              <w:jc w:val="both"/>
              <w:rPr>
                <w:sz w:val="18"/>
                <w:szCs w:val="18"/>
                <w:lang w:val="en-US"/>
              </w:rPr>
            </w:pPr>
            <w:r w:rsidRPr="004510D6">
              <w:rPr>
                <w:rFonts w:hint="eastAsia"/>
                <w:sz w:val="18"/>
                <w:szCs w:val="18"/>
                <w:lang w:val="en-US"/>
              </w:rPr>
              <w:t>(g) quantity of seed.</w:t>
            </w:r>
          </w:p>
        </w:tc>
        <w:tc>
          <w:tcPr>
            <w:tcW w:w="324" w:type="pct"/>
            <w:shd w:val="clear" w:color="auto" w:fill="FFFFFF" w:themeFill="background1"/>
          </w:tcPr>
          <w:p w14:paraId="6D098C0B" w14:textId="64041D8B" w:rsidR="00E16965" w:rsidRPr="004510D6" w:rsidRDefault="00E16965" w:rsidP="00E16965">
            <w:pPr>
              <w:jc w:val="both"/>
              <w:rPr>
                <w:rFonts w:eastAsia="MS Mincho"/>
                <w:sz w:val="18"/>
                <w:szCs w:val="18"/>
                <w:lang w:val="en-US"/>
              </w:rPr>
            </w:pPr>
            <w:r>
              <w:rPr>
                <w:rFonts w:eastAsia="MS Mincho"/>
                <w:sz w:val="18"/>
                <w:szCs w:val="18"/>
                <w:lang w:val="sr-Cyrl-RS"/>
              </w:rPr>
              <w:t>46.5</w:t>
            </w:r>
          </w:p>
        </w:tc>
        <w:tc>
          <w:tcPr>
            <w:tcW w:w="1170" w:type="pct"/>
            <w:shd w:val="clear" w:color="auto" w:fill="FFFFFF" w:themeFill="background1"/>
          </w:tcPr>
          <w:p w14:paraId="224E6D72" w14:textId="2A1E2C4B" w:rsidR="00E16965" w:rsidRPr="004510D6" w:rsidRDefault="00E16965" w:rsidP="00E16965">
            <w:pPr>
              <w:jc w:val="both"/>
              <w:rPr>
                <w:sz w:val="18"/>
                <w:szCs w:val="18"/>
                <w:lang w:val="en-US"/>
              </w:rPr>
            </w:pPr>
            <w:r w:rsidRPr="00FF328A">
              <w:rPr>
                <w:sz w:val="18"/>
                <w:szCs w:val="18"/>
                <w:lang w:val="en-US"/>
              </w:rPr>
              <w:t>Министар прописује садржину евиденције о увезеним количинама семена, семенских мешавина и натуралног семена, по групи и врсти.</w:t>
            </w:r>
          </w:p>
        </w:tc>
        <w:tc>
          <w:tcPr>
            <w:tcW w:w="416" w:type="pct"/>
            <w:shd w:val="clear" w:color="auto" w:fill="FFFFFF" w:themeFill="background1"/>
          </w:tcPr>
          <w:p w14:paraId="35C9742C" w14:textId="324A45F5" w:rsidR="00E16965" w:rsidRPr="004510D6" w:rsidRDefault="00E16965" w:rsidP="00E16965">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50E1FA41" w14:textId="666AA43D"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0C7A99F3" w14:textId="242BA901" w:rsidR="00E16965" w:rsidRPr="004510D6" w:rsidRDefault="00E16965" w:rsidP="00E16965">
            <w:pPr>
              <w:jc w:val="both"/>
              <w:rPr>
                <w:rFonts w:eastAsia="MS Mincho"/>
                <w:sz w:val="18"/>
                <w:szCs w:val="18"/>
                <w:lang w:val="en-US"/>
              </w:rPr>
            </w:pPr>
          </w:p>
        </w:tc>
      </w:tr>
      <w:tr w:rsidR="00E16965" w:rsidRPr="004510D6" w14:paraId="09BC6F4E" w14:textId="77777777" w:rsidTr="0027170B">
        <w:tc>
          <w:tcPr>
            <w:tcW w:w="370" w:type="pct"/>
            <w:shd w:val="clear" w:color="auto" w:fill="auto"/>
          </w:tcPr>
          <w:p w14:paraId="3B3EB687" w14:textId="06AB80E6" w:rsidR="00E16965" w:rsidRPr="0027170B" w:rsidRDefault="00E16965" w:rsidP="00E16965">
            <w:pPr>
              <w:pStyle w:val="title-article-norm"/>
              <w:rPr>
                <w:sz w:val="18"/>
                <w:szCs w:val="18"/>
                <w:lang w:val="sr-Cyrl-RS"/>
              </w:rPr>
            </w:pPr>
            <w:r>
              <w:rPr>
                <w:sz w:val="18"/>
                <w:szCs w:val="18"/>
                <w:lang w:val="sr-Cyrl-RS"/>
              </w:rPr>
              <w:t>39.</w:t>
            </w:r>
          </w:p>
        </w:tc>
        <w:tc>
          <w:tcPr>
            <w:tcW w:w="1159" w:type="pct"/>
            <w:shd w:val="clear" w:color="auto" w:fill="auto"/>
          </w:tcPr>
          <w:p w14:paraId="6FED3BDF" w14:textId="77777777" w:rsidR="00E16965" w:rsidRPr="004510D6" w:rsidRDefault="00E16965" w:rsidP="00E16965">
            <w:pPr>
              <w:jc w:val="both"/>
              <w:rPr>
                <w:sz w:val="18"/>
                <w:szCs w:val="18"/>
                <w:lang w:val="en-US"/>
              </w:rPr>
            </w:pPr>
            <w:r w:rsidRPr="004510D6">
              <w:rPr>
                <w:rFonts w:hint="eastAsia"/>
                <w:sz w:val="18"/>
                <w:szCs w:val="18"/>
                <w:lang w:val="en-US"/>
              </w:rPr>
              <w:t>The manner in which these particulars are to be presented may be determined in accordance with the procedure referred to in Article 46(2).</w:t>
            </w:r>
          </w:p>
        </w:tc>
        <w:tc>
          <w:tcPr>
            <w:tcW w:w="324" w:type="pct"/>
            <w:shd w:val="clear" w:color="auto" w:fill="FFFFFF" w:themeFill="background1"/>
          </w:tcPr>
          <w:p w14:paraId="7B1ECA40" w14:textId="1DE85B02" w:rsidR="00E16965" w:rsidRPr="004510D6" w:rsidRDefault="00E16965" w:rsidP="00E16965">
            <w:pPr>
              <w:jc w:val="both"/>
              <w:rPr>
                <w:rFonts w:eastAsia="MS Mincho"/>
                <w:sz w:val="18"/>
                <w:szCs w:val="18"/>
                <w:lang w:val="en-US"/>
              </w:rPr>
            </w:pPr>
            <w:r>
              <w:rPr>
                <w:rFonts w:eastAsia="MS Mincho"/>
                <w:sz w:val="18"/>
                <w:szCs w:val="18"/>
                <w:lang w:val="sr-Cyrl-RS"/>
              </w:rPr>
              <w:t>46.5</w:t>
            </w:r>
          </w:p>
        </w:tc>
        <w:tc>
          <w:tcPr>
            <w:tcW w:w="1170" w:type="pct"/>
            <w:shd w:val="clear" w:color="auto" w:fill="FFFFFF" w:themeFill="background1"/>
          </w:tcPr>
          <w:p w14:paraId="6741FD59" w14:textId="4BD5E83F" w:rsidR="00E16965" w:rsidRPr="004510D6" w:rsidRDefault="00E16965" w:rsidP="00E16965">
            <w:pPr>
              <w:jc w:val="both"/>
              <w:rPr>
                <w:sz w:val="18"/>
                <w:szCs w:val="18"/>
                <w:lang w:val="en-US"/>
              </w:rPr>
            </w:pPr>
            <w:r w:rsidRPr="00FF328A">
              <w:rPr>
                <w:sz w:val="18"/>
                <w:szCs w:val="18"/>
                <w:lang w:val="en-US"/>
              </w:rPr>
              <w:t>Министар прописује садржину евиденције о увезеним количинама семена, семенских мешавина и натуралног семена, по групи и врсти.</w:t>
            </w:r>
          </w:p>
        </w:tc>
        <w:tc>
          <w:tcPr>
            <w:tcW w:w="416" w:type="pct"/>
            <w:shd w:val="clear" w:color="auto" w:fill="FFFFFF" w:themeFill="background1"/>
          </w:tcPr>
          <w:p w14:paraId="69A12229" w14:textId="526724FF" w:rsidR="00E16965" w:rsidRPr="004510D6" w:rsidRDefault="00E16965" w:rsidP="00E16965">
            <w:pPr>
              <w:jc w:val="center"/>
              <w:rPr>
                <w:rFonts w:eastAsia="MS Mincho"/>
                <w:b/>
                <w:bCs/>
                <w:sz w:val="18"/>
                <w:szCs w:val="18"/>
                <w:lang w:val="en-US"/>
              </w:rPr>
            </w:pPr>
            <w:r w:rsidRPr="004049BD">
              <w:rPr>
                <w:rFonts w:eastAsia="MS Mincho"/>
                <w:b/>
                <w:bCs/>
                <w:sz w:val="18"/>
                <w:szCs w:val="18"/>
                <w:lang w:val="sr-Cyrl-RS"/>
              </w:rPr>
              <w:t>ДУ</w:t>
            </w:r>
          </w:p>
        </w:tc>
        <w:tc>
          <w:tcPr>
            <w:tcW w:w="844" w:type="pct"/>
            <w:shd w:val="clear" w:color="auto" w:fill="FFFFFF" w:themeFill="background1"/>
          </w:tcPr>
          <w:p w14:paraId="2AEA2B3C" w14:textId="5A03381B"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65A86F23" w14:textId="488C4C1C" w:rsidR="00E16965" w:rsidRPr="004510D6" w:rsidRDefault="00E16965" w:rsidP="00E16965">
            <w:pPr>
              <w:jc w:val="both"/>
              <w:rPr>
                <w:rFonts w:eastAsia="MS Mincho"/>
                <w:sz w:val="18"/>
                <w:szCs w:val="18"/>
                <w:lang w:val="en-US"/>
              </w:rPr>
            </w:pPr>
          </w:p>
        </w:tc>
      </w:tr>
      <w:tr w:rsidR="00E16965" w:rsidRPr="004510D6" w14:paraId="2DADC912" w14:textId="77777777" w:rsidTr="0027170B">
        <w:tc>
          <w:tcPr>
            <w:tcW w:w="370" w:type="pct"/>
            <w:shd w:val="clear" w:color="auto" w:fill="auto"/>
          </w:tcPr>
          <w:p w14:paraId="60CD1A9E" w14:textId="5EA2CB70" w:rsidR="00E16965" w:rsidRPr="0027170B" w:rsidRDefault="00E16965" w:rsidP="00E16965">
            <w:pPr>
              <w:pStyle w:val="title-article-norm"/>
              <w:rPr>
                <w:sz w:val="18"/>
                <w:szCs w:val="18"/>
                <w:lang w:val="sr-Cyrl-RS"/>
              </w:rPr>
            </w:pPr>
            <w:r>
              <w:rPr>
                <w:sz w:val="18"/>
                <w:szCs w:val="18"/>
                <w:lang w:val="sr-Cyrl-RS"/>
              </w:rPr>
              <w:t>40.</w:t>
            </w:r>
          </w:p>
        </w:tc>
        <w:tc>
          <w:tcPr>
            <w:tcW w:w="1159" w:type="pct"/>
            <w:shd w:val="clear" w:color="auto" w:fill="auto"/>
          </w:tcPr>
          <w:p w14:paraId="378318DC" w14:textId="77777777" w:rsidR="00E16965" w:rsidRPr="004510D6" w:rsidRDefault="00E16965" w:rsidP="00E16965">
            <w:pPr>
              <w:jc w:val="both"/>
              <w:rPr>
                <w:sz w:val="18"/>
                <w:szCs w:val="18"/>
                <w:lang w:val="en-US"/>
              </w:rPr>
            </w:pPr>
            <w:r w:rsidRPr="004510D6">
              <w:rPr>
                <w:rFonts w:hint="eastAsia"/>
                <w:sz w:val="18"/>
                <w:szCs w:val="18"/>
              </w:rPr>
              <w:t xml:space="preserve">Member States shall ensure that seed of the </w:t>
            </w:r>
            <w:r w:rsidRPr="004510D6">
              <w:rPr>
                <w:rFonts w:hint="eastAsia"/>
                <w:sz w:val="18"/>
                <w:szCs w:val="18"/>
              </w:rPr>
              <w:lastRenderedPageBreak/>
              <w:t xml:space="preserve">categories </w:t>
            </w:r>
            <w:r w:rsidRPr="004510D6">
              <w:rPr>
                <w:rFonts w:hint="eastAsia"/>
                <w:sz w:val="18"/>
                <w:szCs w:val="18"/>
              </w:rPr>
              <w:t>‘</w:t>
            </w:r>
            <w:r w:rsidRPr="004510D6">
              <w:rPr>
                <w:rFonts w:hint="eastAsia"/>
                <w:sz w:val="18"/>
                <w:szCs w:val="18"/>
              </w:rPr>
              <w:t>certified seed</w:t>
            </w:r>
            <w:r w:rsidRPr="004510D6">
              <w:rPr>
                <w:rFonts w:hint="eastAsia"/>
                <w:sz w:val="18"/>
                <w:szCs w:val="18"/>
              </w:rPr>
              <w:t>’</w:t>
            </w:r>
            <w:r w:rsidRPr="004510D6">
              <w:rPr>
                <w:rFonts w:hint="eastAsia"/>
                <w:sz w:val="18"/>
                <w:szCs w:val="18"/>
              </w:rPr>
              <w:t xml:space="preserve"> and </w:t>
            </w:r>
            <w:r w:rsidRPr="004510D6">
              <w:rPr>
                <w:rFonts w:hint="eastAsia"/>
                <w:sz w:val="18"/>
                <w:szCs w:val="18"/>
              </w:rPr>
              <w:t>‘</w:t>
            </w:r>
            <w:r w:rsidRPr="004510D6">
              <w:rPr>
                <w:rFonts w:hint="eastAsia"/>
                <w:sz w:val="18"/>
                <w:szCs w:val="18"/>
              </w:rPr>
              <w:t>standard seed</w:t>
            </w:r>
            <w:r w:rsidRPr="004510D6">
              <w:rPr>
                <w:rFonts w:hint="eastAsia"/>
                <w:sz w:val="18"/>
                <w:szCs w:val="18"/>
              </w:rPr>
              <w:t>’</w:t>
            </w:r>
            <w:r w:rsidRPr="004510D6">
              <w:rPr>
                <w:rFonts w:hint="eastAsia"/>
                <w:sz w:val="18"/>
                <w:szCs w:val="18"/>
              </w:rPr>
              <w:t xml:space="preserve"> is subject to official post-control in the field by inspection to compare their varietal identity and varietal purity against standard controls.</w:t>
            </w:r>
          </w:p>
        </w:tc>
        <w:tc>
          <w:tcPr>
            <w:tcW w:w="324" w:type="pct"/>
            <w:shd w:val="clear" w:color="auto" w:fill="FFFFFF" w:themeFill="background1"/>
          </w:tcPr>
          <w:p w14:paraId="3B5D7442" w14:textId="0BD044B9" w:rsidR="00E16965" w:rsidRPr="004510D6" w:rsidRDefault="00E16965" w:rsidP="00E16965">
            <w:pPr>
              <w:jc w:val="both"/>
              <w:rPr>
                <w:rFonts w:eastAsia="MS Mincho"/>
                <w:sz w:val="18"/>
                <w:szCs w:val="18"/>
                <w:lang w:val="en-US"/>
              </w:rPr>
            </w:pPr>
            <w:r>
              <w:rPr>
                <w:rFonts w:eastAsia="MS Mincho"/>
                <w:sz w:val="18"/>
                <w:szCs w:val="18"/>
                <w:lang w:val="sr-Cyrl-RS"/>
              </w:rPr>
              <w:lastRenderedPageBreak/>
              <w:t>70.1.</w:t>
            </w:r>
          </w:p>
        </w:tc>
        <w:tc>
          <w:tcPr>
            <w:tcW w:w="1170" w:type="pct"/>
            <w:shd w:val="clear" w:color="auto" w:fill="FFFFFF" w:themeFill="background1"/>
          </w:tcPr>
          <w:p w14:paraId="0B41D4A2" w14:textId="3FF90FD4" w:rsidR="00E16965" w:rsidRPr="004510D6" w:rsidRDefault="00E16965" w:rsidP="00E16965">
            <w:pPr>
              <w:jc w:val="both"/>
              <w:rPr>
                <w:sz w:val="18"/>
                <w:szCs w:val="18"/>
                <w:lang w:val="en-US"/>
              </w:rPr>
            </w:pPr>
            <w:r w:rsidRPr="001E7009">
              <w:rPr>
                <w:sz w:val="18"/>
                <w:szCs w:val="18"/>
                <w:lang w:val="en-US"/>
              </w:rPr>
              <w:t xml:space="preserve">Постконтролним испитивањем семена и </w:t>
            </w:r>
            <w:r w:rsidRPr="001E7009">
              <w:rPr>
                <w:sz w:val="18"/>
                <w:szCs w:val="18"/>
                <w:lang w:val="en-US"/>
              </w:rPr>
              <w:lastRenderedPageBreak/>
              <w:t>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416" w:type="pct"/>
            <w:shd w:val="clear" w:color="auto" w:fill="FFFFFF" w:themeFill="background1"/>
          </w:tcPr>
          <w:p w14:paraId="7786F75B" w14:textId="66B30201" w:rsidR="00E16965" w:rsidRPr="004510D6" w:rsidRDefault="00E16965" w:rsidP="00E16965">
            <w:pPr>
              <w:jc w:val="center"/>
              <w:rPr>
                <w:rFonts w:eastAsia="MS Mincho"/>
                <w:b/>
                <w:bCs/>
                <w:sz w:val="18"/>
                <w:szCs w:val="18"/>
                <w:lang w:val="en-US"/>
              </w:rPr>
            </w:pPr>
            <w:r>
              <w:rPr>
                <w:rFonts w:eastAsia="MS Mincho"/>
                <w:b/>
                <w:bCs/>
                <w:sz w:val="18"/>
                <w:szCs w:val="18"/>
                <w:lang w:val="sr-Cyrl-RS"/>
              </w:rPr>
              <w:lastRenderedPageBreak/>
              <w:t>ПУ</w:t>
            </w:r>
          </w:p>
        </w:tc>
        <w:tc>
          <w:tcPr>
            <w:tcW w:w="844" w:type="pct"/>
          </w:tcPr>
          <w:p w14:paraId="027D1672" w14:textId="77777777" w:rsidR="00E16965" w:rsidRPr="004510D6" w:rsidRDefault="00E16965" w:rsidP="00E16965">
            <w:pPr>
              <w:jc w:val="both"/>
              <w:rPr>
                <w:rFonts w:eastAsia="MS Mincho"/>
                <w:sz w:val="18"/>
                <w:szCs w:val="18"/>
                <w:lang w:val="en-US"/>
              </w:rPr>
            </w:pPr>
          </w:p>
        </w:tc>
        <w:tc>
          <w:tcPr>
            <w:tcW w:w="717" w:type="pct"/>
            <w:shd w:val="clear" w:color="auto" w:fill="auto"/>
          </w:tcPr>
          <w:p w14:paraId="0FCC5A38" w14:textId="55FA6838" w:rsidR="00E16965" w:rsidRPr="004510D6" w:rsidRDefault="00E16965" w:rsidP="00E16965">
            <w:pPr>
              <w:jc w:val="both"/>
              <w:rPr>
                <w:rFonts w:eastAsia="MS Mincho"/>
                <w:sz w:val="18"/>
                <w:szCs w:val="18"/>
                <w:lang w:val="en-US"/>
              </w:rPr>
            </w:pPr>
          </w:p>
        </w:tc>
      </w:tr>
      <w:tr w:rsidR="00E16965" w:rsidRPr="004510D6" w14:paraId="74915EB5" w14:textId="77777777" w:rsidTr="0027170B">
        <w:tc>
          <w:tcPr>
            <w:tcW w:w="370" w:type="pct"/>
            <w:shd w:val="clear" w:color="auto" w:fill="auto"/>
          </w:tcPr>
          <w:p w14:paraId="37672A6C" w14:textId="72DC3E14" w:rsidR="00E16965" w:rsidRPr="0027170B" w:rsidRDefault="00E16965" w:rsidP="00E16965">
            <w:pPr>
              <w:pStyle w:val="title-article-norm"/>
              <w:rPr>
                <w:sz w:val="18"/>
                <w:szCs w:val="18"/>
                <w:lang w:val="sr-Cyrl-RS"/>
              </w:rPr>
            </w:pPr>
            <w:r>
              <w:rPr>
                <w:sz w:val="18"/>
                <w:szCs w:val="18"/>
                <w:lang w:val="sr-Cyrl-RS"/>
              </w:rPr>
              <w:t>41.1а.</w:t>
            </w:r>
          </w:p>
        </w:tc>
        <w:tc>
          <w:tcPr>
            <w:tcW w:w="1159" w:type="pct"/>
            <w:shd w:val="clear" w:color="auto" w:fill="auto"/>
          </w:tcPr>
          <w:p w14:paraId="0BD3539E" w14:textId="77777777" w:rsidR="00E16965" w:rsidRPr="004510D6" w:rsidRDefault="00E16965" w:rsidP="00E16965">
            <w:pPr>
              <w:jc w:val="both"/>
              <w:rPr>
                <w:sz w:val="18"/>
                <w:szCs w:val="18"/>
                <w:lang w:val="en-US"/>
              </w:rPr>
            </w:pPr>
            <w:r w:rsidRPr="004510D6">
              <w:rPr>
                <w:rFonts w:hint="eastAsia"/>
                <w:sz w:val="18"/>
                <w:szCs w:val="18"/>
                <w:lang w:val="en-US"/>
              </w:rPr>
              <w:t>1.  Member States shall ensure that the persons responsible for affixing the labels for standard seed intended for marketing:</w:t>
            </w:r>
          </w:p>
          <w:p w14:paraId="453B9AD5" w14:textId="77777777" w:rsidR="00E16965" w:rsidRPr="004510D6" w:rsidRDefault="00E16965" w:rsidP="00E16965">
            <w:pPr>
              <w:jc w:val="both"/>
              <w:rPr>
                <w:sz w:val="18"/>
                <w:szCs w:val="18"/>
                <w:lang w:val="en-US"/>
              </w:rPr>
            </w:pPr>
            <w:r w:rsidRPr="004510D6">
              <w:rPr>
                <w:rFonts w:hint="eastAsia"/>
                <w:sz w:val="18"/>
                <w:szCs w:val="18"/>
                <w:lang w:val="en-US"/>
              </w:rPr>
              <w:t>(a) inform them of the dates when their activities begin and end;</w:t>
            </w:r>
          </w:p>
        </w:tc>
        <w:tc>
          <w:tcPr>
            <w:tcW w:w="324" w:type="pct"/>
            <w:shd w:val="clear" w:color="auto" w:fill="FFFFFF" w:themeFill="background1"/>
          </w:tcPr>
          <w:p w14:paraId="1AAFAD54" w14:textId="67DCAD41" w:rsidR="00E16965" w:rsidRPr="004510D6" w:rsidRDefault="00E16965" w:rsidP="00E16965">
            <w:pPr>
              <w:jc w:val="both"/>
              <w:rPr>
                <w:rFonts w:eastAsia="MS Mincho"/>
                <w:sz w:val="18"/>
                <w:szCs w:val="18"/>
                <w:lang w:val="en-US"/>
              </w:rPr>
            </w:pPr>
            <w:r>
              <w:rPr>
                <w:rFonts w:eastAsia="MS Mincho"/>
                <w:sz w:val="18"/>
                <w:szCs w:val="18"/>
                <w:lang w:val="sr-Cyrl-RS"/>
              </w:rPr>
              <w:t>40.8</w:t>
            </w:r>
          </w:p>
        </w:tc>
        <w:tc>
          <w:tcPr>
            <w:tcW w:w="1170" w:type="pct"/>
            <w:shd w:val="clear" w:color="auto" w:fill="FFFFFF" w:themeFill="background1"/>
          </w:tcPr>
          <w:p w14:paraId="60994216" w14:textId="5DA79F87" w:rsidR="00E16965" w:rsidRPr="004510D6" w:rsidRDefault="00E16965" w:rsidP="00E16965">
            <w:pPr>
              <w:jc w:val="both"/>
              <w:rPr>
                <w:sz w:val="18"/>
                <w:szCs w:val="18"/>
                <w:lang w:val="en-US"/>
              </w:rPr>
            </w:pPr>
            <w:r w:rsidRPr="005711EF">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72892646" w14:textId="4AB678ED" w:rsidR="00E16965" w:rsidRPr="004510D6" w:rsidRDefault="00E16965" w:rsidP="00E16965">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5D0C4B70" w14:textId="5549FC3B"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128E34EF" w14:textId="125E5601" w:rsidR="00E16965" w:rsidRPr="004510D6" w:rsidRDefault="00E16965" w:rsidP="00E16965">
            <w:pPr>
              <w:jc w:val="both"/>
              <w:rPr>
                <w:rFonts w:eastAsia="MS Mincho"/>
                <w:sz w:val="18"/>
                <w:szCs w:val="18"/>
                <w:lang w:val="en-US"/>
              </w:rPr>
            </w:pPr>
          </w:p>
        </w:tc>
      </w:tr>
      <w:tr w:rsidR="00E16965" w:rsidRPr="004510D6" w14:paraId="4D838E61" w14:textId="77777777" w:rsidTr="0027170B">
        <w:tc>
          <w:tcPr>
            <w:tcW w:w="370" w:type="pct"/>
            <w:shd w:val="clear" w:color="auto" w:fill="auto"/>
          </w:tcPr>
          <w:p w14:paraId="07EB3434" w14:textId="06E84B06" w:rsidR="00E16965" w:rsidRPr="0027170B" w:rsidRDefault="00E16965" w:rsidP="00E16965">
            <w:pPr>
              <w:pStyle w:val="title-article-norm"/>
              <w:rPr>
                <w:sz w:val="18"/>
                <w:szCs w:val="18"/>
                <w:lang w:val="sr-Cyrl-RS"/>
              </w:rPr>
            </w:pPr>
            <w:r>
              <w:rPr>
                <w:sz w:val="18"/>
                <w:szCs w:val="18"/>
                <w:lang w:val="sr-Cyrl-RS"/>
              </w:rPr>
              <w:t>41.1</w:t>
            </w:r>
            <w:r>
              <w:rPr>
                <w:sz w:val="18"/>
                <w:szCs w:val="18"/>
                <w:lang w:val="sr-Latn-RS"/>
              </w:rPr>
              <w:t>b</w:t>
            </w:r>
            <w:r>
              <w:rPr>
                <w:sz w:val="18"/>
                <w:szCs w:val="18"/>
                <w:lang w:val="sr-Cyrl-RS"/>
              </w:rPr>
              <w:t>.</w:t>
            </w:r>
          </w:p>
        </w:tc>
        <w:tc>
          <w:tcPr>
            <w:tcW w:w="1159" w:type="pct"/>
            <w:shd w:val="clear" w:color="auto" w:fill="auto"/>
          </w:tcPr>
          <w:p w14:paraId="653E5879" w14:textId="77777777" w:rsidR="00E16965" w:rsidRPr="004510D6" w:rsidRDefault="00E16965" w:rsidP="00E16965">
            <w:pPr>
              <w:jc w:val="both"/>
              <w:rPr>
                <w:sz w:val="18"/>
                <w:szCs w:val="18"/>
                <w:lang w:val="en-US"/>
              </w:rPr>
            </w:pPr>
            <w:r w:rsidRPr="004510D6">
              <w:rPr>
                <w:rFonts w:hint="eastAsia"/>
                <w:sz w:val="18"/>
                <w:szCs w:val="18"/>
                <w:lang w:val="en-US"/>
              </w:rPr>
              <w:t>(b) keep records of all lots of standard seed and make them available to the Member States for not less than three years;</w:t>
            </w:r>
          </w:p>
        </w:tc>
        <w:tc>
          <w:tcPr>
            <w:tcW w:w="324" w:type="pct"/>
            <w:shd w:val="clear" w:color="auto" w:fill="FFFFFF" w:themeFill="background1"/>
          </w:tcPr>
          <w:p w14:paraId="23D512E5" w14:textId="110DD6C2" w:rsidR="00E16965" w:rsidRPr="004510D6" w:rsidRDefault="00E16965" w:rsidP="00E16965">
            <w:pPr>
              <w:jc w:val="both"/>
              <w:rPr>
                <w:rFonts w:eastAsia="MS Mincho"/>
                <w:sz w:val="18"/>
                <w:szCs w:val="18"/>
                <w:lang w:val="en-US"/>
              </w:rPr>
            </w:pPr>
            <w:r>
              <w:rPr>
                <w:rFonts w:eastAsia="MS Mincho"/>
                <w:sz w:val="18"/>
                <w:szCs w:val="18"/>
                <w:lang w:val="sr-Cyrl-RS"/>
              </w:rPr>
              <w:t>40.8</w:t>
            </w:r>
          </w:p>
        </w:tc>
        <w:tc>
          <w:tcPr>
            <w:tcW w:w="1170" w:type="pct"/>
            <w:shd w:val="clear" w:color="auto" w:fill="FFFFFF" w:themeFill="background1"/>
          </w:tcPr>
          <w:p w14:paraId="4042951C" w14:textId="71011E9D" w:rsidR="00E16965" w:rsidRPr="004510D6" w:rsidRDefault="00E16965" w:rsidP="00E16965">
            <w:pPr>
              <w:jc w:val="both"/>
              <w:rPr>
                <w:sz w:val="18"/>
                <w:szCs w:val="18"/>
                <w:lang w:val="en-US"/>
              </w:rPr>
            </w:pPr>
            <w:r w:rsidRPr="005711EF">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FFFFFF" w:themeFill="background1"/>
          </w:tcPr>
          <w:p w14:paraId="555F3CAC" w14:textId="4EED970D" w:rsidR="00E16965" w:rsidRPr="004510D6" w:rsidRDefault="00E16965" w:rsidP="00E16965">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7294E299" w14:textId="0BC8B6C7"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1A762BC" w14:textId="2E1896BC" w:rsidR="00E16965" w:rsidRPr="004510D6" w:rsidRDefault="00E16965" w:rsidP="00E16965">
            <w:pPr>
              <w:jc w:val="both"/>
              <w:rPr>
                <w:rFonts w:eastAsia="MS Mincho"/>
                <w:sz w:val="18"/>
                <w:szCs w:val="18"/>
                <w:lang w:val="en-US"/>
              </w:rPr>
            </w:pPr>
          </w:p>
        </w:tc>
      </w:tr>
      <w:tr w:rsidR="00E16965" w:rsidRPr="004510D6" w14:paraId="067056C8" w14:textId="77777777" w:rsidTr="0027170B">
        <w:tc>
          <w:tcPr>
            <w:tcW w:w="370" w:type="pct"/>
            <w:shd w:val="clear" w:color="auto" w:fill="auto"/>
          </w:tcPr>
          <w:p w14:paraId="4AF9EF09" w14:textId="0C7CDCAE" w:rsidR="00E16965" w:rsidRPr="0027170B" w:rsidRDefault="00E16965" w:rsidP="00E16965">
            <w:pPr>
              <w:pStyle w:val="title-article-norm"/>
              <w:rPr>
                <w:sz w:val="18"/>
                <w:szCs w:val="18"/>
                <w:lang w:val="sr-Cyrl-RS"/>
              </w:rPr>
            </w:pPr>
            <w:r>
              <w:rPr>
                <w:sz w:val="18"/>
                <w:szCs w:val="18"/>
                <w:lang w:val="sr-Cyrl-RS"/>
              </w:rPr>
              <w:t>41.1</w:t>
            </w:r>
            <w:r>
              <w:rPr>
                <w:sz w:val="18"/>
                <w:szCs w:val="18"/>
                <w:lang w:val="sr-Latn-RS"/>
              </w:rPr>
              <w:t>c</w:t>
            </w:r>
            <w:r>
              <w:rPr>
                <w:sz w:val="18"/>
                <w:szCs w:val="18"/>
                <w:lang w:val="sr-Cyrl-RS"/>
              </w:rPr>
              <w:t>.</w:t>
            </w:r>
          </w:p>
        </w:tc>
        <w:tc>
          <w:tcPr>
            <w:tcW w:w="1159" w:type="pct"/>
            <w:shd w:val="clear" w:color="auto" w:fill="auto"/>
          </w:tcPr>
          <w:p w14:paraId="71541744" w14:textId="77777777" w:rsidR="00E16965" w:rsidRPr="004510D6" w:rsidRDefault="00E16965" w:rsidP="00E16965">
            <w:pPr>
              <w:jc w:val="both"/>
              <w:rPr>
                <w:sz w:val="18"/>
                <w:szCs w:val="18"/>
                <w:lang w:val="en-US"/>
              </w:rPr>
            </w:pPr>
            <w:r w:rsidRPr="004510D6">
              <w:rPr>
                <w:rFonts w:hint="eastAsia"/>
                <w:sz w:val="18"/>
                <w:szCs w:val="18"/>
                <w:lang w:val="en-US"/>
              </w:rPr>
              <w:t>(c) make available to Member States for not less than two years a control sample of seed of varieties for which maintenance is not required;</w:t>
            </w:r>
          </w:p>
        </w:tc>
        <w:tc>
          <w:tcPr>
            <w:tcW w:w="324" w:type="pct"/>
            <w:shd w:val="clear" w:color="auto" w:fill="auto"/>
          </w:tcPr>
          <w:p w14:paraId="420D743A" w14:textId="3EB4EEAC" w:rsidR="00E16965" w:rsidRPr="0027170B" w:rsidRDefault="00E16965" w:rsidP="00E16965">
            <w:pPr>
              <w:jc w:val="both"/>
              <w:rPr>
                <w:rFonts w:eastAsia="MS Mincho"/>
                <w:sz w:val="18"/>
                <w:szCs w:val="18"/>
                <w:lang w:val="sr-Cyrl-RS"/>
              </w:rPr>
            </w:pPr>
            <w:r>
              <w:rPr>
                <w:rFonts w:eastAsia="MS Mincho"/>
                <w:sz w:val="18"/>
                <w:szCs w:val="18"/>
                <w:lang w:val="sr-Cyrl-RS"/>
              </w:rPr>
              <w:t>35.3</w:t>
            </w:r>
          </w:p>
        </w:tc>
        <w:tc>
          <w:tcPr>
            <w:tcW w:w="1170" w:type="pct"/>
            <w:shd w:val="clear" w:color="auto" w:fill="auto"/>
          </w:tcPr>
          <w:p w14:paraId="1930BDE6" w14:textId="1161EA8F" w:rsidR="00E16965" w:rsidRPr="00EE7D37" w:rsidRDefault="00E16965" w:rsidP="00E16965">
            <w:pPr>
              <w:jc w:val="both"/>
              <w:rPr>
                <w:sz w:val="18"/>
                <w:szCs w:val="18"/>
                <w:lang w:val="sr-Cyrl-RS"/>
              </w:rPr>
            </w:pPr>
            <w:r w:rsidRPr="00EE7D37">
              <w:rPr>
                <w:sz w:val="18"/>
                <w:szCs w:val="18"/>
                <w:lang w:val="sr-Cyrl-RS"/>
              </w:rPr>
              <w:t>Министар прописује начин чувања узорака семена, по групи и врсти.</w:t>
            </w:r>
          </w:p>
        </w:tc>
        <w:tc>
          <w:tcPr>
            <w:tcW w:w="416" w:type="pct"/>
            <w:shd w:val="clear" w:color="auto" w:fill="FFFFFF" w:themeFill="background1"/>
          </w:tcPr>
          <w:p w14:paraId="7DF1D873" w14:textId="1FF4E04B" w:rsidR="00E16965" w:rsidRPr="004510D6" w:rsidRDefault="00E16965" w:rsidP="00E16965">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4C9B5663" w14:textId="104D5DEA"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209A0F3" w14:textId="0318841F" w:rsidR="00E16965" w:rsidRPr="004510D6" w:rsidRDefault="00E16965" w:rsidP="00E16965">
            <w:pPr>
              <w:jc w:val="both"/>
              <w:rPr>
                <w:rFonts w:eastAsia="MS Mincho"/>
                <w:sz w:val="18"/>
                <w:szCs w:val="18"/>
                <w:lang w:val="en-US"/>
              </w:rPr>
            </w:pPr>
          </w:p>
        </w:tc>
      </w:tr>
      <w:tr w:rsidR="00E16965" w:rsidRPr="004510D6" w14:paraId="5C4AF204" w14:textId="77777777" w:rsidTr="0027170B">
        <w:tc>
          <w:tcPr>
            <w:tcW w:w="370" w:type="pct"/>
            <w:shd w:val="clear" w:color="auto" w:fill="auto"/>
          </w:tcPr>
          <w:p w14:paraId="1EBDFB98" w14:textId="6E66B68D" w:rsidR="00E16965" w:rsidRPr="0027170B" w:rsidRDefault="00E16965" w:rsidP="00E16965">
            <w:pPr>
              <w:pStyle w:val="title-article-norm"/>
              <w:rPr>
                <w:sz w:val="18"/>
                <w:szCs w:val="18"/>
                <w:lang w:val="sr-Cyrl-RS"/>
              </w:rPr>
            </w:pPr>
            <w:r>
              <w:rPr>
                <w:sz w:val="18"/>
                <w:szCs w:val="18"/>
                <w:lang w:val="sr-Cyrl-RS"/>
              </w:rPr>
              <w:t>41.1</w:t>
            </w:r>
            <w:r>
              <w:rPr>
                <w:sz w:val="18"/>
                <w:szCs w:val="18"/>
                <w:lang w:val="sr-Latn-RS"/>
              </w:rPr>
              <w:t>d</w:t>
            </w:r>
            <w:r>
              <w:rPr>
                <w:sz w:val="18"/>
                <w:szCs w:val="18"/>
                <w:lang w:val="sr-Cyrl-RS"/>
              </w:rPr>
              <w:t>.</w:t>
            </w:r>
          </w:p>
        </w:tc>
        <w:tc>
          <w:tcPr>
            <w:tcW w:w="1159" w:type="pct"/>
            <w:shd w:val="clear" w:color="auto" w:fill="auto"/>
          </w:tcPr>
          <w:p w14:paraId="7969ADE3" w14:textId="77777777" w:rsidR="00E16965" w:rsidRPr="004510D6" w:rsidRDefault="00E16965" w:rsidP="00E16965">
            <w:pPr>
              <w:jc w:val="both"/>
              <w:rPr>
                <w:sz w:val="18"/>
                <w:szCs w:val="18"/>
                <w:lang w:val="en-US"/>
              </w:rPr>
            </w:pPr>
            <w:r w:rsidRPr="004510D6">
              <w:rPr>
                <w:rFonts w:hint="eastAsia"/>
                <w:sz w:val="18"/>
                <w:szCs w:val="18"/>
                <w:lang w:val="en-US"/>
              </w:rPr>
              <w:t>(d) draw samples from each lot intended for marketing and make them available to Member States for not less than two years.</w:t>
            </w:r>
          </w:p>
          <w:p w14:paraId="6640DC17" w14:textId="77777777" w:rsidR="00E16965" w:rsidRPr="004510D6" w:rsidRDefault="00E16965" w:rsidP="00E16965">
            <w:pPr>
              <w:jc w:val="both"/>
              <w:rPr>
                <w:sz w:val="18"/>
                <w:szCs w:val="18"/>
                <w:lang w:val="en-US"/>
              </w:rPr>
            </w:pPr>
            <w:r w:rsidRPr="004510D6">
              <w:rPr>
                <w:rFonts w:hint="eastAsia"/>
                <w:sz w:val="18"/>
                <w:szCs w:val="18"/>
                <w:lang w:val="en-US"/>
              </w:rPr>
              <w:t>The operations referred to in points (b) and (d) shall be subject to official checks carried out on a random basis. The obligation laid down in point (c) shall apply only to producers.</w:t>
            </w:r>
          </w:p>
        </w:tc>
        <w:tc>
          <w:tcPr>
            <w:tcW w:w="324" w:type="pct"/>
            <w:shd w:val="clear" w:color="auto" w:fill="FFFFFF" w:themeFill="background1"/>
          </w:tcPr>
          <w:p w14:paraId="61485DA8" w14:textId="166872B3" w:rsidR="00E16965" w:rsidRPr="004510D6" w:rsidRDefault="00E16965" w:rsidP="00E16965">
            <w:pPr>
              <w:jc w:val="both"/>
              <w:rPr>
                <w:rFonts w:eastAsia="MS Mincho"/>
                <w:sz w:val="18"/>
                <w:szCs w:val="18"/>
                <w:lang w:val="en-US"/>
              </w:rPr>
            </w:pPr>
            <w:r>
              <w:rPr>
                <w:rFonts w:eastAsia="MS Mincho"/>
                <w:sz w:val="18"/>
                <w:szCs w:val="18"/>
                <w:lang w:val="sr-Cyrl-RS"/>
              </w:rPr>
              <w:t>35.3</w:t>
            </w:r>
          </w:p>
        </w:tc>
        <w:tc>
          <w:tcPr>
            <w:tcW w:w="1170" w:type="pct"/>
            <w:shd w:val="clear" w:color="auto" w:fill="FFFFFF" w:themeFill="background1"/>
          </w:tcPr>
          <w:p w14:paraId="303DE72D" w14:textId="18ADD4FC" w:rsidR="00E16965" w:rsidRPr="004510D6" w:rsidRDefault="00E16965" w:rsidP="00E16965">
            <w:pPr>
              <w:jc w:val="both"/>
              <w:rPr>
                <w:sz w:val="18"/>
                <w:szCs w:val="18"/>
                <w:lang w:val="en-US"/>
              </w:rPr>
            </w:pPr>
            <w:r w:rsidRPr="0027170B">
              <w:rPr>
                <w:sz w:val="18"/>
                <w:szCs w:val="18"/>
                <w:lang w:val="en-US"/>
              </w:rPr>
              <w:t>Министар прописује начин чувања узорака семена, по групи и врсти.</w:t>
            </w:r>
          </w:p>
        </w:tc>
        <w:tc>
          <w:tcPr>
            <w:tcW w:w="416" w:type="pct"/>
            <w:shd w:val="clear" w:color="auto" w:fill="FFFFFF" w:themeFill="background1"/>
          </w:tcPr>
          <w:p w14:paraId="51DA6776" w14:textId="6011788D" w:rsidR="00E16965" w:rsidRPr="004510D6" w:rsidRDefault="00E16965" w:rsidP="00E16965">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120442D8" w14:textId="194AA772"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42C009F6" w14:textId="60067B4E" w:rsidR="00E16965" w:rsidRPr="004510D6" w:rsidRDefault="00E16965" w:rsidP="00E16965">
            <w:pPr>
              <w:jc w:val="both"/>
              <w:rPr>
                <w:rFonts w:eastAsia="MS Mincho"/>
                <w:sz w:val="18"/>
                <w:szCs w:val="18"/>
                <w:lang w:val="en-US"/>
              </w:rPr>
            </w:pPr>
          </w:p>
        </w:tc>
      </w:tr>
      <w:tr w:rsidR="00E16965" w:rsidRPr="004510D6" w14:paraId="47175B36" w14:textId="77777777" w:rsidTr="0027170B">
        <w:tc>
          <w:tcPr>
            <w:tcW w:w="370" w:type="pct"/>
            <w:shd w:val="clear" w:color="auto" w:fill="auto"/>
          </w:tcPr>
          <w:p w14:paraId="42336084" w14:textId="3B55E36F" w:rsidR="00E16965" w:rsidRPr="0027170B" w:rsidRDefault="00E16965" w:rsidP="00E16965">
            <w:pPr>
              <w:pStyle w:val="title-article-norm"/>
              <w:rPr>
                <w:sz w:val="18"/>
                <w:szCs w:val="18"/>
                <w:lang w:val="sr-Cyrl-RS"/>
              </w:rPr>
            </w:pPr>
            <w:r>
              <w:rPr>
                <w:sz w:val="18"/>
                <w:szCs w:val="18"/>
                <w:lang w:val="sr-Cyrl-RS"/>
              </w:rPr>
              <w:t>41.2.</w:t>
            </w:r>
          </w:p>
        </w:tc>
        <w:tc>
          <w:tcPr>
            <w:tcW w:w="1159" w:type="pct"/>
            <w:shd w:val="clear" w:color="auto" w:fill="auto"/>
          </w:tcPr>
          <w:p w14:paraId="480A725B" w14:textId="77777777" w:rsidR="00E16965" w:rsidRPr="004510D6" w:rsidRDefault="00E16965" w:rsidP="00E16965">
            <w:pPr>
              <w:jc w:val="both"/>
              <w:rPr>
                <w:sz w:val="18"/>
                <w:szCs w:val="18"/>
                <w:lang w:val="en-US"/>
              </w:rPr>
            </w:pPr>
            <w:r w:rsidRPr="004510D6">
              <w:rPr>
                <w:rFonts w:hint="eastAsia"/>
                <w:sz w:val="18"/>
                <w:szCs w:val="18"/>
                <w:lang w:val="en-US"/>
              </w:rPr>
              <w:t>2.  Member States shall ensure that any person intending in accordance with Article 28(4) to make reference to a given maintenance of a variety state this intention in advance.</w:t>
            </w:r>
          </w:p>
        </w:tc>
        <w:tc>
          <w:tcPr>
            <w:tcW w:w="324" w:type="pct"/>
            <w:shd w:val="clear" w:color="auto" w:fill="FFFFFF" w:themeFill="background1"/>
          </w:tcPr>
          <w:p w14:paraId="53D1F50F" w14:textId="0ECBD212" w:rsidR="00E16965" w:rsidRPr="004510D6" w:rsidRDefault="00E16965" w:rsidP="00E16965">
            <w:pPr>
              <w:jc w:val="both"/>
              <w:rPr>
                <w:rFonts w:eastAsia="MS Mincho"/>
                <w:sz w:val="18"/>
                <w:szCs w:val="18"/>
                <w:lang w:val="en-US"/>
              </w:rPr>
            </w:pPr>
            <w:r>
              <w:rPr>
                <w:rFonts w:eastAsia="MS Mincho"/>
                <w:sz w:val="18"/>
                <w:szCs w:val="18"/>
                <w:lang w:val="sr-Cyrl-RS"/>
              </w:rPr>
              <w:t>35.3</w:t>
            </w:r>
          </w:p>
        </w:tc>
        <w:tc>
          <w:tcPr>
            <w:tcW w:w="1170" w:type="pct"/>
            <w:shd w:val="clear" w:color="auto" w:fill="FFFFFF" w:themeFill="background1"/>
          </w:tcPr>
          <w:p w14:paraId="38B31EC9" w14:textId="7CECF15E" w:rsidR="00E16965" w:rsidRPr="004510D6" w:rsidRDefault="00E16965" w:rsidP="00E16965">
            <w:pPr>
              <w:jc w:val="both"/>
              <w:rPr>
                <w:sz w:val="18"/>
                <w:szCs w:val="18"/>
                <w:lang w:val="en-US"/>
              </w:rPr>
            </w:pPr>
            <w:r w:rsidRPr="0027170B">
              <w:rPr>
                <w:sz w:val="18"/>
                <w:szCs w:val="18"/>
                <w:lang w:val="en-US"/>
              </w:rPr>
              <w:t>Министар прописује начин чувања узорака семена, по групи и врсти.</w:t>
            </w:r>
          </w:p>
        </w:tc>
        <w:tc>
          <w:tcPr>
            <w:tcW w:w="416" w:type="pct"/>
            <w:shd w:val="clear" w:color="auto" w:fill="FFFFFF" w:themeFill="background1"/>
          </w:tcPr>
          <w:p w14:paraId="4AB0D2CB" w14:textId="4917E8E1" w:rsidR="00E16965" w:rsidRPr="004510D6" w:rsidRDefault="00E16965" w:rsidP="00E16965">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FFFFFF" w:themeFill="background1"/>
          </w:tcPr>
          <w:p w14:paraId="326A5D1F" w14:textId="354DCA5E" w:rsidR="00E16965" w:rsidRPr="004510D6" w:rsidRDefault="00E16965" w:rsidP="00E16965">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FFFFFF" w:themeFill="background1"/>
          </w:tcPr>
          <w:p w14:paraId="7C93A469" w14:textId="04594EB2" w:rsidR="00E16965" w:rsidRPr="004510D6" w:rsidRDefault="00E16965" w:rsidP="00E16965">
            <w:pPr>
              <w:jc w:val="both"/>
              <w:rPr>
                <w:rFonts w:eastAsia="MS Mincho"/>
                <w:sz w:val="18"/>
                <w:szCs w:val="18"/>
                <w:lang w:val="en-US"/>
              </w:rPr>
            </w:pPr>
          </w:p>
        </w:tc>
      </w:tr>
      <w:tr w:rsidR="00E16965" w:rsidRPr="004510D6" w14:paraId="22D4E574" w14:textId="77777777" w:rsidTr="0027170B">
        <w:tc>
          <w:tcPr>
            <w:tcW w:w="370" w:type="pct"/>
            <w:shd w:val="clear" w:color="auto" w:fill="auto"/>
          </w:tcPr>
          <w:p w14:paraId="4692BB55" w14:textId="2E91C7C7" w:rsidR="00E16965" w:rsidRPr="0027170B" w:rsidRDefault="00E16965" w:rsidP="00E16965">
            <w:pPr>
              <w:pStyle w:val="title-article-norm"/>
              <w:rPr>
                <w:sz w:val="18"/>
                <w:szCs w:val="18"/>
                <w:lang w:val="sr-Cyrl-RS"/>
              </w:rPr>
            </w:pPr>
            <w:r>
              <w:rPr>
                <w:sz w:val="18"/>
                <w:szCs w:val="18"/>
                <w:lang w:val="sr-Cyrl-RS"/>
              </w:rPr>
              <w:t>42.1.</w:t>
            </w:r>
          </w:p>
        </w:tc>
        <w:tc>
          <w:tcPr>
            <w:tcW w:w="1159" w:type="pct"/>
            <w:shd w:val="clear" w:color="auto" w:fill="auto"/>
          </w:tcPr>
          <w:p w14:paraId="06297F5A" w14:textId="77777777" w:rsidR="00E16965" w:rsidRPr="004510D6" w:rsidRDefault="00E16965" w:rsidP="00E16965">
            <w:pPr>
              <w:jc w:val="both"/>
              <w:rPr>
                <w:sz w:val="18"/>
                <w:szCs w:val="18"/>
                <w:lang w:val="en-US"/>
              </w:rPr>
            </w:pPr>
            <w:r w:rsidRPr="004510D6">
              <w:rPr>
                <w:rFonts w:hint="eastAsia"/>
                <w:sz w:val="18"/>
                <w:szCs w:val="18"/>
                <w:lang w:val="en-US"/>
              </w:rPr>
              <w:t>1.  If it is repeatedly found, during post-control tests carried out in the field, that seed of any one variety does not adequately satisfy the conditions laid down in respect of varietal identity or varietal purity, Member States shall ensure that the person marketing it is wholly or partially forbidden to market such seed (where appropriate, for a specified period).</w:t>
            </w:r>
          </w:p>
        </w:tc>
        <w:tc>
          <w:tcPr>
            <w:tcW w:w="324" w:type="pct"/>
            <w:shd w:val="clear" w:color="auto" w:fill="auto"/>
          </w:tcPr>
          <w:p w14:paraId="01076083" w14:textId="5C3EAEC7" w:rsidR="00E16965" w:rsidRPr="004510D6" w:rsidRDefault="00553250" w:rsidP="00E16965">
            <w:pPr>
              <w:jc w:val="both"/>
              <w:rPr>
                <w:rFonts w:eastAsia="MS Mincho"/>
                <w:sz w:val="18"/>
                <w:szCs w:val="18"/>
                <w:lang w:val="en-US"/>
              </w:rPr>
            </w:pPr>
            <w:r>
              <w:rPr>
                <w:rFonts w:eastAsia="MS Mincho"/>
                <w:sz w:val="18"/>
                <w:szCs w:val="18"/>
                <w:lang w:val="en-US"/>
              </w:rPr>
              <w:t>80.1.11)</w:t>
            </w:r>
          </w:p>
        </w:tc>
        <w:tc>
          <w:tcPr>
            <w:tcW w:w="1170" w:type="pct"/>
            <w:shd w:val="clear" w:color="auto" w:fill="auto"/>
          </w:tcPr>
          <w:p w14:paraId="4F4C3BF5" w14:textId="77777777" w:rsidR="00E16965" w:rsidRPr="00553250" w:rsidRDefault="00553250" w:rsidP="00E16965">
            <w:pPr>
              <w:jc w:val="both"/>
              <w:rPr>
                <w:sz w:val="18"/>
                <w:szCs w:val="18"/>
                <w:lang w:val="en-US"/>
              </w:rPr>
            </w:pPr>
            <w:r w:rsidRPr="00553250">
              <w:rPr>
                <w:sz w:val="18"/>
                <w:szCs w:val="18"/>
                <w:lang w:val="en-US"/>
              </w:rPr>
              <w:t>У вршењу послова из члана 78. овог закона фитосанитарни инспектор може да:</w:t>
            </w:r>
          </w:p>
          <w:p w14:paraId="130E39A4" w14:textId="3E60FA61" w:rsidR="00553250" w:rsidRPr="004510D6" w:rsidRDefault="00553250" w:rsidP="00E16965">
            <w:pPr>
              <w:jc w:val="both"/>
              <w:rPr>
                <w:sz w:val="18"/>
                <w:szCs w:val="18"/>
                <w:lang w:val="en-US"/>
              </w:rPr>
            </w:pPr>
            <w:r w:rsidRPr="00553250">
              <w:rPr>
                <w:sz w:val="18"/>
                <w:szCs w:val="18"/>
                <w:lang w:val="en-US"/>
              </w:rPr>
              <w:t>11) забрани стављање на тржиште семена ако се обавља супротно одредбама овог закона;</w:t>
            </w:r>
          </w:p>
        </w:tc>
        <w:tc>
          <w:tcPr>
            <w:tcW w:w="416" w:type="pct"/>
            <w:shd w:val="clear" w:color="auto" w:fill="FFFFFF" w:themeFill="background1"/>
          </w:tcPr>
          <w:p w14:paraId="23C5F6F6" w14:textId="200D4958" w:rsidR="00E16965" w:rsidRPr="004510D6" w:rsidRDefault="00E16965" w:rsidP="00E16965">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1B6C7C39" w14:textId="58AFC533" w:rsidR="00E16965" w:rsidRPr="004510D6" w:rsidRDefault="00E16965" w:rsidP="00E16965">
            <w:pPr>
              <w:jc w:val="both"/>
              <w:rPr>
                <w:rFonts w:eastAsia="MS Mincho"/>
                <w:sz w:val="18"/>
                <w:szCs w:val="18"/>
                <w:lang w:val="en-US"/>
              </w:rPr>
            </w:pPr>
          </w:p>
        </w:tc>
        <w:tc>
          <w:tcPr>
            <w:tcW w:w="717" w:type="pct"/>
            <w:shd w:val="clear" w:color="auto" w:fill="FFFFFF" w:themeFill="background1"/>
          </w:tcPr>
          <w:p w14:paraId="7CA00B0D" w14:textId="3C1D487E" w:rsidR="00E16965" w:rsidRPr="004510D6" w:rsidRDefault="00E16965" w:rsidP="00E16965">
            <w:pPr>
              <w:jc w:val="both"/>
              <w:rPr>
                <w:rFonts w:eastAsia="MS Mincho"/>
                <w:sz w:val="18"/>
                <w:szCs w:val="18"/>
                <w:lang w:val="en-US"/>
              </w:rPr>
            </w:pPr>
          </w:p>
        </w:tc>
      </w:tr>
      <w:tr w:rsidR="00553250" w:rsidRPr="004510D6" w14:paraId="28A7F086" w14:textId="77777777" w:rsidTr="0027170B">
        <w:tc>
          <w:tcPr>
            <w:tcW w:w="370" w:type="pct"/>
            <w:shd w:val="clear" w:color="auto" w:fill="auto"/>
          </w:tcPr>
          <w:p w14:paraId="5C73486A" w14:textId="095D14E2" w:rsidR="00553250" w:rsidRPr="0027170B" w:rsidRDefault="00553250" w:rsidP="00553250">
            <w:pPr>
              <w:pStyle w:val="title-article-norm"/>
              <w:rPr>
                <w:sz w:val="18"/>
                <w:szCs w:val="18"/>
                <w:lang w:val="sr-Cyrl-RS"/>
              </w:rPr>
            </w:pPr>
            <w:r>
              <w:rPr>
                <w:sz w:val="18"/>
                <w:szCs w:val="18"/>
                <w:lang w:val="sr-Cyrl-RS"/>
              </w:rPr>
              <w:t>42.2.</w:t>
            </w:r>
          </w:p>
        </w:tc>
        <w:tc>
          <w:tcPr>
            <w:tcW w:w="1159" w:type="pct"/>
            <w:shd w:val="clear" w:color="auto" w:fill="auto"/>
          </w:tcPr>
          <w:p w14:paraId="23F5924E" w14:textId="240C09D3" w:rsidR="00553250" w:rsidRPr="004510D6" w:rsidRDefault="00553250" w:rsidP="00553250">
            <w:pPr>
              <w:jc w:val="both"/>
              <w:rPr>
                <w:b/>
                <w:bCs/>
                <w:sz w:val="18"/>
                <w:szCs w:val="18"/>
                <w:lang w:val="en-US"/>
              </w:rPr>
            </w:pPr>
            <w:r w:rsidRPr="004510D6">
              <w:rPr>
                <w:rFonts w:hint="eastAsia"/>
                <w:sz w:val="18"/>
                <w:szCs w:val="18"/>
                <w:lang w:val="en-US"/>
              </w:rPr>
              <w:t>2.  Any measures taken under paragraph 1 shall be withdrawn as soon as it has been established with adequate certainty that the seed intended for marketing will in future satisfy the conditions as to varietal identity and varietal purity.</w:t>
            </w:r>
          </w:p>
        </w:tc>
        <w:tc>
          <w:tcPr>
            <w:tcW w:w="324" w:type="pct"/>
            <w:shd w:val="clear" w:color="auto" w:fill="auto"/>
          </w:tcPr>
          <w:p w14:paraId="1EFA918E" w14:textId="521A17E7" w:rsidR="00553250" w:rsidRPr="004510D6" w:rsidRDefault="00553250" w:rsidP="00553250">
            <w:pPr>
              <w:jc w:val="both"/>
              <w:rPr>
                <w:rFonts w:eastAsia="MS Mincho"/>
                <w:sz w:val="18"/>
                <w:szCs w:val="18"/>
                <w:lang w:val="en-US"/>
              </w:rPr>
            </w:pPr>
            <w:r>
              <w:rPr>
                <w:rFonts w:eastAsia="MS Mincho"/>
                <w:sz w:val="18"/>
                <w:szCs w:val="18"/>
                <w:lang w:val="en-US"/>
              </w:rPr>
              <w:t>80.1.11)</w:t>
            </w:r>
          </w:p>
        </w:tc>
        <w:tc>
          <w:tcPr>
            <w:tcW w:w="1170" w:type="pct"/>
            <w:shd w:val="clear" w:color="auto" w:fill="auto"/>
          </w:tcPr>
          <w:p w14:paraId="15A1E3A2" w14:textId="77777777" w:rsidR="00553250" w:rsidRPr="00553250" w:rsidRDefault="00553250" w:rsidP="00553250">
            <w:pPr>
              <w:jc w:val="both"/>
              <w:rPr>
                <w:sz w:val="18"/>
                <w:szCs w:val="18"/>
                <w:lang w:val="en-US"/>
              </w:rPr>
            </w:pPr>
            <w:r w:rsidRPr="00553250">
              <w:rPr>
                <w:sz w:val="18"/>
                <w:szCs w:val="18"/>
                <w:lang w:val="en-US"/>
              </w:rPr>
              <w:t>У вршењу послова из члана 78. овог закона фитосанитарни инспектор може да:</w:t>
            </w:r>
          </w:p>
          <w:p w14:paraId="0DAEB88D" w14:textId="4E13DC33" w:rsidR="00553250" w:rsidRPr="004510D6" w:rsidRDefault="00553250" w:rsidP="00553250">
            <w:pPr>
              <w:jc w:val="both"/>
              <w:rPr>
                <w:sz w:val="18"/>
                <w:szCs w:val="18"/>
                <w:lang w:val="en-US"/>
              </w:rPr>
            </w:pPr>
            <w:r w:rsidRPr="00553250">
              <w:rPr>
                <w:sz w:val="18"/>
                <w:szCs w:val="18"/>
                <w:lang w:val="en-US"/>
              </w:rPr>
              <w:t>11) забрани стављање на тржиште семена ако се обавља супротно одредбама овог закона;</w:t>
            </w:r>
          </w:p>
        </w:tc>
        <w:tc>
          <w:tcPr>
            <w:tcW w:w="416" w:type="pct"/>
            <w:shd w:val="clear" w:color="auto" w:fill="FFFFFF" w:themeFill="background1"/>
          </w:tcPr>
          <w:p w14:paraId="02EAA309" w14:textId="31C1502B" w:rsidR="00553250" w:rsidRPr="004510D6" w:rsidRDefault="00553250" w:rsidP="00553250">
            <w:pPr>
              <w:jc w:val="center"/>
              <w:rPr>
                <w:rFonts w:eastAsia="MS Mincho"/>
                <w:b/>
                <w:bCs/>
                <w:sz w:val="18"/>
                <w:szCs w:val="18"/>
                <w:lang w:val="en-US"/>
              </w:rPr>
            </w:pPr>
            <w:r>
              <w:rPr>
                <w:rFonts w:eastAsia="MS Mincho"/>
                <w:b/>
                <w:bCs/>
                <w:sz w:val="18"/>
                <w:szCs w:val="18"/>
                <w:lang w:val="sr-Cyrl-RS"/>
              </w:rPr>
              <w:t>ПУ</w:t>
            </w:r>
          </w:p>
        </w:tc>
        <w:tc>
          <w:tcPr>
            <w:tcW w:w="844" w:type="pct"/>
            <w:shd w:val="clear" w:color="auto" w:fill="FFFFFF" w:themeFill="background1"/>
          </w:tcPr>
          <w:p w14:paraId="3C7F4155" w14:textId="133BB494" w:rsidR="00553250" w:rsidRPr="004510D6" w:rsidRDefault="00553250" w:rsidP="00553250">
            <w:pPr>
              <w:jc w:val="both"/>
              <w:rPr>
                <w:rFonts w:eastAsia="MS Mincho"/>
                <w:sz w:val="18"/>
                <w:szCs w:val="18"/>
                <w:lang w:val="en-US"/>
              </w:rPr>
            </w:pPr>
          </w:p>
        </w:tc>
        <w:tc>
          <w:tcPr>
            <w:tcW w:w="717" w:type="pct"/>
            <w:shd w:val="clear" w:color="auto" w:fill="FFFFFF" w:themeFill="background1"/>
          </w:tcPr>
          <w:p w14:paraId="7E7D5161" w14:textId="46D2B2C6" w:rsidR="00553250" w:rsidRPr="004510D6" w:rsidRDefault="00553250" w:rsidP="00553250">
            <w:pPr>
              <w:jc w:val="both"/>
              <w:rPr>
                <w:rFonts w:eastAsia="MS Mincho"/>
                <w:sz w:val="18"/>
                <w:szCs w:val="18"/>
                <w:lang w:val="en-US"/>
              </w:rPr>
            </w:pPr>
          </w:p>
        </w:tc>
      </w:tr>
      <w:tr w:rsidR="00553250" w:rsidRPr="004510D6" w14:paraId="6C2C73D0" w14:textId="77777777" w:rsidTr="00C0526A">
        <w:tc>
          <w:tcPr>
            <w:tcW w:w="370" w:type="pct"/>
            <w:shd w:val="clear" w:color="auto" w:fill="auto"/>
          </w:tcPr>
          <w:p w14:paraId="4C5CA5AB" w14:textId="6F26DAED" w:rsidR="00553250" w:rsidRPr="00DC384B" w:rsidRDefault="00553250" w:rsidP="00553250">
            <w:pPr>
              <w:pStyle w:val="title-article-norm"/>
              <w:rPr>
                <w:sz w:val="18"/>
                <w:szCs w:val="18"/>
                <w:lang w:val="sr-Cyrl-RS"/>
              </w:rPr>
            </w:pPr>
            <w:r>
              <w:rPr>
                <w:sz w:val="18"/>
                <w:szCs w:val="18"/>
                <w:lang w:val="sr-Cyrl-RS"/>
              </w:rPr>
              <w:t>4</w:t>
            </w:r>
            <w:r>
              <w:rPr>
                <w:sz w:val="18"/>
                <w:szCs w:val="18"/>
                <w:lang w:val="sr-Latn-RS"/>
              </w:rPr>
              <w:t>3</w:t>
            </w:r>
            <w:r>
              <w:rPr>
                <w:sz w:val="18"/>
                <w:szCs w:val="18"/>
                <w:lang w:val="sr-Cyrl-RS"/>
              </w:rPr>
              <w:t>.1.</w:t>
            </w:r>
          </w:p>
        </w:tc>
        <w:tc>
          <w:tcPr>
            <w:tcW w:w="1159" w:type="pct"/>
            <w:shd w:val="clear" w:color="auto" w:fill="auto"/>
          </w:tcPr>
          <w:p w14:paraId="194C723B" w14:textId="77777777" w:rsidR="00553250" w:rsidRPr="004510D6" w:rsidRDefault="00553250" w:rsidP="00553250">
            <w:pPr>
              <w:jc w:val="both"/>
              <w:rPr>
                <w:sz w:val="18"/>
                <w:szCs w:val="18"/>
                <w:lang w:val="en-US"/>
              </w:rPr>
            </w:pPr>
            <w:r w:rsidRPr="004510D6">
              <w:rPr>
                <w:rFonts w:hint="eastAsia"/>
                <w:sz w:val="18"/>
                <w:szCs w:val="18"/>
                <w:lang w:val="en-US"/>
              </w:rPr>
              <w:t xml:space="preserve">1.  Community comparative tests and trials </w:t>
            </w:r>
            <w:r w:rsidRPr="004510D6">
              <w:rPr>
                <w:rFonts w:hint="eastAsia"/>
                <w:sz w:val="18"/>
                <w:szCs w:val="18"/>
                <w:lang w:val="en-US"/>
              </w:rPr>
              <w:lastRenderedPageBreak/>
              <w:t>shall be carried out within the Community for the post-control examination of samples of vegetable seed placed on the market under the provisions of this Directive, whether mandatory or discretionary, and taken during sampling. The comparative tests and trials may include the following:</w:t>
            </w:r>
          </w:p>
          <w:p w14:paraId="24C7047F" w14:textId="77777777" w:rsidR="00553250" w:rsidRPr="004510D6" w:rsidRDefault="00553250" w:rsidP="00553250">
            <w:pPr>
              <w:jc w:val="both"/>
              <w:rPr>
                <w:sz w:val="18"/>
                <w:szCs w:val="18"/>
                <w:lang w:val="en-US"/>
              </w:rPr>
            </w:pPr>
            <w:r w:rsidRPr="004510D6">
              <w:rPr>
                <w:rFonts w:hint="eastAsia"/>
                <w:sz w:val="18"/>
                <w:szCs w:val="18"/>
                <w:lang w:val="en-US"/>
              </w:rPr>
              <w:t>—</w:t>
            </w:r>
            <w:r w:rsidRPr="004510D6">
              <w:rPr>
                <w:rFonts w:hint="eastAsia"/>
                <w:sz w:val="18"/>
                <w:szCs w:val="18"/>
                <w:lang w:val="en-US"/>
              </w:rPr>
              <w:t> seed harvested in third countries,</w:t>
            </w:r>
          </w:p>
          <w:p w14:paraId="0204456C" w14:textId="77777777" w:rsidR="00553250" w:rsidRPr="004510D6" w:rsidRDefault="00553250" w:rsidP="00553250">
            <w:pPr>
              <w:jc w:val="both"/>
              <w:rPr>
                <w:sz w:val="18"/>
                <w:szCs w:val="18"/>
                <w:lang w:val="en-US"/>
              </w:rPr>
            </w:pPr>
            <w:r w:rsidRPr="004510D6">
              <w:rPr>
                <w:rFonts w:hint="eastAsia"/>
                <w:sz w:val="18"/>
                <w:szCs w:val="18"/>
                <w:lang w:val="en-US"/>
              </w:rPr>
              <w:t>—</w:t>
            </w:r>
            <w:r w:rsidRPr="004510D6">
              <w:rPr>
                <w:rFonts w:hint="eastAsia"/>
                <w:sz w:val="18"/>
                <w:szCs w:val="18"/>
                <w:lang w:val="en-US"/>
              </w:rPr>
              <w:t> seed suitable for organic farming,</w:t>
            </w:r>
          </w:p>
          <w:p w14:paraId="78E7E612" w14:textId="77777777" w:rsidR="00553250" w:rsidRPr="004510D6" w:rsidRDefault="00553250" w:rsidP="00553250">
            <w:pPr>
              <w:jc w:val="both"/>
              <w:rPr>
                <w:sz w:val="18"/>
                <w:szCs w:val="18"/>
                <w:lang w:val="en-US"/>
              </w:rPr>
            </w:pPr>
            <w:r w:rsidRPr="004510D6">
              <w:rPr>
                <w:rFonts w:hint="eastAsia"/>
                <w:sz w:val="18"/>
                <w:szCs w:val="18"/>
                <w:lang w:val="en-US"/>
              </w:rPr>
              <w:t>—</w:t>
            </w:r>
            <w:r w:rsidRPr="004510D6">
              <w:rPr>
                <w:rFonts w:hint="eastAsia"/>
                <w:sz w:val="18"/>
                <w:szCs w:val="18"/>
                <w:lang w:val="en-US"/>
              </w:rPr>
              <w:t> seed marketed in relation to the conservation </w:t>
            </w:r>
            <w:r w:rsidRPr="004510D6">
              <w:rPr>
                <w:rFonts w:hint="eastAsia"/>
                <w:i/>
                <w:iCs/>
                <w:sz w:val="18"/>
                <w:szCs w:val="18"/>
                <w:lang w:val="en-US"/>
              </w:rPr>
              <w:t>in situ</w:t>
            </w:r>
            <w:r w:rsidRPr="004510D6">
              <w:rPr>
                <w:rFonts w:hint="eastAsia"/>
                <w:sz w:val="18"/>
                <w:szCs w:val="18"/>
                <w:lang w:val="en-US"/>
              </w:rPr>
              <w:t> and the sustainable use of plant genetic resources.</w:t>
            </w:r>
          </w:p>
        </w:tc>
        <w:tc>
          <w:tcPr>
            <w:tcW w:w="324" w:type="pct"/>
            <w:shd w:val="clear" w:color="auto" w:fill="auto"/>
          </w:tcPr>
          <w:p w14:paraId="73723653" w14:textId="77777777" w:rsidR="00553250" w:rsidRPr="004510D6" w:rsidRDefault="00553250" w:rsidP="00553250">
            <w:pPr>
              <w:jc w:val="both"/>
              <w:rPr>
                <w:rFonts w:eastAsia="MS Mincho"/>
                <w:sz w:val="18"/>
                <w:szCs w:val="18"/>
                <w:lang w:val="en-US"/>
              </w:rPr>
            </w:pPr>
          </w:p>
        </w:tc>
        <w:tc>
          <w:tcPr>
            <w:tcW w:w="1170" w:type="pct"/>
            <w:shd w:val="clear" w:color="auto" w:fill="auto"/>
          </w:tcPr>
          <w:p w14:paraId="7F9B13BF" w14:textId="77777777" w:rsidR="00553250" w:rsidRPr="004510D6" w:rsidRDefault="00553250" w:rsidP="00553250">
            <w:pPr>
              <w:jc w:val="both"/>
              <w:rPr>
                <w:sz w:val="18"/>
                <w:szCs w:val="18"/>
                <w:lang w:val="en-US"/>
              </w:rPr>
            </w:pPr>
          </w:p>
        </w:tc>
        <w:tc>
          <w:tcPr>
            <w:tcW w:w="416" w:type="pct"/>
            <w:shd w:val="clear" w:color="auto" w:fill="auto"/>
          </w:tcPr>
          <w:p w14:paraId="7B51817E" w14:textId="4416CAE0" w:rsidR="00553250" w:rsidRPr="00DC384B" w:rsidRDefault="00553250" w:rsidP="00553250">
            <w:pPr>
              <w:jc w:val="center"/>
              <w:rPr>
                <w:rFonts w:eastAsia="MS Mincho"/>
                <w:b/>
                <w:bCs/>
                <w:sz w:val="18"/>
                <w:szCs w:val="18"/>
                <w:lang w:val="sr-Cyrl-RS"/>
              </w:rPr>
            </w:pPr>
            <w:r>
              <w:rPr>
                <w:rFonts w:eastAsia="MS Mincho"/>
                <w:b/>
                <w:bCs/>
                <w:sz w:val="18"/>
                <w:szCs w:val="18"/>
                <w:lang w:val="sr-Cyrl-RS"/>
              </w:rPr>
              <w:t>НП</w:t>
            </w:r>
          </w:p>
        </w:tc>
        <w:tc>
          <w:tcPr>
            <w:tcW w:w="844" w:type="pct"/>
          </w:tcPr>
          <w:p w14:paraId="52FDEC63" w14:textId="7ED1857A" w:rsidR="00553250" w:rsidRPr="004510D6" w:rsidRDefault="00553250" w:rsidP="00553250">
            <w:pPr>
              <w:jc w:val="both"/>
              <w:rPr>
                <w:rFonts w:eastAsia="MS Mincho"/>
                <w:sz w:val="18"/>
                <w:szCs w:val="18"/>
                <w:lang w:val="en-US"/>
              </w:rPr>
            </w:pPr>
            <w:r>
              <w:rPr>
                <w:rFonts w:eastAsia="MS Mincho"/>
                <w:sz w:val="18"/>
                <w:szCs w:val="18"/>
                <w:lang w:val="sr-Cyrl-RS"/>
              </w:rPr>
              <w:t xml:space="preserve">Преносиво након </w:t>
            </w:r>
            <w:r>
              <w:rPr>
                <w:rFonts w:eastAsia="MS Mincho"/>
                <w:sz w:val="18"/>
                <w:szCs w:val="18"/>
                <w:lang w:val="sr-Cyrl-RS"/>
              </w:rPr>
              <w:lastRenderedPageBreak/>
              <w:t>приступања ЕУ.</w:t>
            </w:r>
          </w:p>
        </w:tc>
        <w:tc>
          <w:tcPr>
            <w:tcW w:w="717" w:type="pct"/>
            <w:shd w:val="clear" w:color="auto" w:fill="auto"/>
          </w:tcPr>
          <w:p w14:paraId="00E1A967" w14:textId="5FFEF4B0" w:rsidR="00553250" w:rsidRPr="004510D6" w:rsidRDefault="00553250" w:rsidP="00553250">
            <w:pPr>
              <w:jc w:val="both"/>
              <w:rPr>
                <w:rFonts w:eastAsia="MS Mincho"/>
                <w:sz w:val="18"/>
                <w:szCs w:val="18"/>
                <w:lang w:val="en-US"/>
              </w:rPr>
            </w:pPr>
          </w:p>
        </w:tc>
      </w:tr>
      <w:tr w:rsidR="00553250" w:rsidRPr="004510D6" w14:paraId="688C0150" w14:textId="77777777" w:rsidTr="00C0526A">
        <w:tc>
          <w:tcPr>
            <w:tcW w:w="370" w:type="pct"/>
            <w:shd w:val="clear" w:color="auto" w:fill="auto"/>
          </w:tcPr>
          <w:p w14:paraId="0063D087" w14:textId="64CE9881" w:rsidR="00553250" w:rsidRPr="00DC384B" w:rsidRDefault="00553250" w:rsidP="00553250">
            <w:pPr>
              <w:pStyle w:val="title-article-norm"/>
              <w:rPr>
                <w:sz w:val="18"/>
                <w:szCs w:val="18"/>
                <w:lang w:val="sr-Cyrl-RS"/>
              </w:rPr>
            </w:pPr>
            <w:r>
              <w:rPr>
                <w:sz w:val="18"/>
                <w:szCs w:val="18"/>
                <w:lang w:val="sr-Cyrl-RS"/>
              </w:rPr>
              <w:t>43.2.</w:t>
            </w:r>
          </w:p>
        </w:tc>
        <w:tc>
          <w:tcPr>
            <w:tcW w:w="1159" w:type="pct"/>
            <w:shd w:val="clear" w:color="auto" w:fill="auto"/>
          </w:tcPr>
          <w:p w14:paraId="10438185" w14:textId="77777777" w:rsidR="00553250" w:rsidRPr="004510D6" w:rsidRDefault="00553250" w:rsidP="00553250">
            <w:pPr>
              <w:jc w:val="both"/>
              <w:rPr>
                <w:sz w:val="18"/>
                <w:szCs w:val="18"/>
                <w:lang w:val="en-US"/>
              </w:rPr>
            </w:pPr>
            <w:r w:rsidRPr="004510D6">
              <w:rPr>
                <w:rFonts w:hint="eastAsia"/>
                <w:sz w:val="18"/>
                <w:szCs w:val="18"/>
                <w:lang w:val="en-US"/>
              </w:rPr>
              <w:t>2.  These comparative tests and trials shall be used to harmonise the technical methods of certification and to check satisfaction of the conditions with which the seed must comply</w:t>
            </w:r>
          </w:p>
        </w:tc>
        <w:tc>
          <w:tcPr>
            <w:tcW w:w="324" w:type="pct"/>
            <w:shd w:val="clear" w:color="auto" w:fill="auto"/>
          </w:tcPr>
          <w:p w14:paraId="08CC80D2" w14:textId="77777777" w:rsidR="00553250" w:rsidRPr="004510D6" w:rsidRDefault="00553250" w:rsidP="00553250">
            <w:pPr>
              <w:jc w:val="both"/>
              <w:rPr>
                <w:rFonts w:eastAsia="MS Mincho"/>
                <w:sz w:val="18"/>
                <w:szCs w:val="18"/>
                <w:lang w:val="en-US"/>
              </w:rPr>
            </w:pPr>
          </w:p>
        </w:tc>
        <w:tc>
          <w:tcPr>
            <w:tcW w:w="1170" w:type="pct"/>
            <w:shd w:val="clear" w:color="auto" w:fill="auto"/>
          </w:tcPr>
          <w:p w14:paraId="2876AE4C" w14:textId="77777777" w:rsidR="00553250" w:rsidRPr="004510D6" w:rsidRDefault="00553250" w:rsidP="00553250">
            <w:pPr>
              <w:jc w:val="both"/>
              <w:rPr>
                <w:sz w:val="18"/>
                <w:szCs w:val="18"/>
                <w:lang w:val="en-US"/>
              </w:rPr>
            </w:pPr>
          </w:p>
        </w:tc>
        <w:tc>
          <w:tcPr>
            <w:tcW w:w="416" w:type="pct"/>
            <w:shd w:val="clear" w:color="auto" w:fill="auto"/>
          </w:tcPr>
          <w:p w14:paraId="6C095382" w14:textId="41A89560" w:rsidR="00553250" w:rsidRPr="004510D6" w:rsidRDefault="00553250" w:rsidP="00553250">
            <w:pPr>
              <w:jc w:val="center"/>
              <w:rPr>
                <w:rFonts w:eastAsia="MS Mincho"/>
                <w:b/>
                <w:bCs/>
                <w:sz w:val="18"/>
                <w:szCs w:val="18"/>
                <w:lang w:val="en-US"/>
              </w:rPr>
            </w:pPr>
            <w:r w:rsidRPr="00B33AD6">
              <w:rPr>
                <w:rFonts w:eastAsia="MS Mincho"/>
                <w:b/>
                <w:bCs/>
                <w:sz w:val="18"/>
                <w:szCs w:val="18"/>
                <w:lang w:val="sr-Cyrl-RS"/>
              </w:rPr>
              <w:t>НП</w:t>
            </w:r>
          </w:p>
        </w:tc>
        <w:tc>
          <w:tcPr>
            <w:tcW w:w="844" w:type="pct"/>
          </w:tcPr>
          <w:p w14:paraId="45FF41CD" w14:textId="2FEF3300" w:rsidR="00553250" w:rsidRPr="004510D6" w:rsidRDefault="00553250" w:rsidP="0055325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CD59398" w14:textId="726273BE" w:rsidR="00553250" w:rsidRPr="004510D6" w:rsidRDefault="00553250" w:rsidP="00553250">
            <w:pPr>
              <w:jc w:val="both"/>
              <w:rPr>
                <w:rFonts w:eastAsia="MS Mincho"/>
                <w:sz w:val="18"/>
                <w:szCs w:val="18"/>
                <w:lang w:val="en-US"/>
              </w:rPr>
            </w:pPr>
          </w:p>
        </w:tc>
      </w:tr>
      <w:tr w:rsidR="00553250" w:rsidRPr="004510D6" w14:paraId="1D2FF652" w14:textId="77777777" w:rsidTr="00C0526A">
        <w:tc>
          <w:tcPr>
            <w:tcW w:w="370" w:type="pct"/>
            <w:shd w:val="clear" w:color="auto" w:fill="auto"/>
          </w:tcPr>
          <w:p w14:paraId="5E1B44C2" w14:textId="36DDCFA6" w:rsidR="00553250" w:rsidRPr="00DC384B" w:rsidRDefault="00553250" w:rsidP="00553250">
            <w:pPr>
              <w:pStyle w:val="title-article-norm"/>
              <w:rPr>
                <w:sz w:val="18"/>
                <w:szCs w:val="18"/>
                <w:lang w:val="sr-Cyrl-RS"/>
              </w:rPr>
            </w:pPr>
            <w:r>
              <w:rPr>
                <w:sz w:val="18"/>
                <w:szCs w:val="18"/>
                <w:lang w:val="sr-Cyrl-RS"/>
              </w:rPr>
              <w:t>43.3.</w:t>
            </w:r>
          </w:p>
        </w:tc>
        <w:tc>
          <w:tcPr>
            <w:tcW w:w="1159" w:type="pct"/>
            <w:shd w:val="clear" w:color="auto" w:fill="auto"/>
          </w:tcPr>
          <w:p w14:paraId="5729B97E" w14:textId="77777777" w:rsidR="00553250" w:rsidRPr="004510D6" w:rsidRDefault="00553250" w:rsidP="00553250">
            <w:pPr>
              <w:jc w:val="both"/>
              <w:rPr>
                <w:sz w:val="18"/>
                <w:szCs w:val="18"/>
                <w:lang w:val="en-US"/>
              </w:rPr>
            </w:pPr>
            <w:r w:rsidRPr="004510D6">
              <w:rPr>
                <w:rFonts w:hint="eastAsia"/>
                <w:sz w:val="18"/>
                <w:szCs w:val="18"/>
                <w:lang w:val="en-US"/>
              </w:rPr>
              <w:t>3.  The Commission, acting in accordance with the procedure referred to in Article 46(2), shall make the necessary arrangements for the comparative tests and trials to be carried out. The Commission shall inform the Committee referred to in Article 46(1) about the technical arrangements for holding the tests and trials and the results thereof.</w:t>
            </w:r>
          </w:p>
        </w:tc>
        <w:tc>
          <w:tcPr>
            <w:tcW w:w="324" w:type="pct"/>
            <w:shd w:val="clear" w:color="auto" w:fill="auto"/>
          </w:tcPr>
          <w:p w14:paraId="76BDE9A4" w14:textId="77777777" w:rsidR="00553250" w:rsidRPr="004510D6" w:rsidRDefault="00553250" w:rsidP="00553250">
            <w:pPr>
              <w:jc w:val="both"/>
              <w:rPr>
                <w:rFonts w:eastAsia="MS Mincho"/>
                <w:sz w:val="18"/>
                <w:szCs w:val="18"/>
                <w:lang w:val="en-US"/>
              </w:rPr>
            </w:pPr>
          </w:p>
        </w:tc>
        <w:tc>
          <w:tcPr>
            <w:tcW w:w="1170" w:type="pct"/>
            <w:shd w:val="clear" w:color="auto" w:fill="auto"/>
          </w:tcPr>
          <w:p w14:paraId="6EB934BB" w14:textId="77777777" w:rsidR="00553250" w:rsidRPr="004510D6" w:rsidRDefault="00553250" w:rsidP="00553250">
            <w:pPr>
              <w:jc w:val="both"/>
              <w:rPr>
                <w:sz w:val="18"/>
                <w:szCs w:val="18"/>
                <w:lang w:val="en-US"/>
              </w:rPr>
            </w:pPr>
          </w:p>
        </w:tc>
        <w:tc>
          <w:tcPr>
            <w:tcW w:w="416" w:type="pct"/>
            <w:shd w:val="clear" w:color="auto" w:fill="auto"/>
          </w:tcPr>
          <w:p w14:paraId="5228E963" w14:textId="2B47DEB1" w:rsidR="00553250" w:rsidRPr="004510D6" w:rsidRDefault="00553250" w:rsidP="00553250">
            <w:pPr>
              <w:jc w:val="center"/>
              <w:rPr>
                <w:rFonts w:eastAsia="MS Mincho"/>
                <w:b/>
                <w:bCs/>
                <w:sz w:val="18"/>
                <w:szCs w:val="18"/>
                <w:lang w:val="en-US"/>
              </w:rPr>
            </w:pPr>
            <w:r w:rsidRPr="00B33AD6">
              <w:rPr>
                <w:rFonts w:eastAsia="MS Mincho"/>
                <w:b/>
                <w:bCs/>
                <w:sz w:val="18"/>
                <w:szCs w:val="18"/>
                <w:lang w:val="sr-Cyrl-RS"/>
              </w:rPr>
              <w:t>НП</w:t>
            </w:r>
          </w:p>
        </w:tc>
        <w:tc>
          <w:tcPr>
            <w:tcW w:w="844" w:type="pct"/>
          </w:tcPr>
          <w:p w14:paraId="56B57C1E" w14:textId="161FD5C5" w:rsidR="00553250" w:rsidRPr="004510D6" w:rsidRDefault="00553250" w:rsidP="0055325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68E53C2" w14:textId="6C8C2006" w:rsidR="00553250" w:rsidRPr="004510D6" w:rsidRDefault="00553250" w:rsidP="00553250">
            <w:pPr>
              <w:jc w:val="both"/>
              <w:rPr>
                <w:rFonts w:eastAsia="MS Mincho"/>
                <w:sz w:val="18"/>
                <w:szCs w:val="18"/>
                <w:lang w:val="en-US"/>
              </w:rPr>
            </w:pPr>
          </w:p>
        </w:tc>
      </w:tr>
      <w:tr w:rsidR="00553250" w:rsidRPr="004510D6" w14:paraId="7996285D" w14:textId="77777777" w:rsidTr="00C0526A">
        <w:tc>
          <w:tcPr>
            <w:tcW w:w="370" w:type="pct"/>
            <w:shd w:val="clear" w:color="auto" w:fill="auto"/>
          </w:tcPr>
          <w:p w14:paraId="54096E25" w14:textId="62172FBF" w:rsidR="00553250" w:rsidRPr="00DC384B" w:rsidRDefault="00553250" w:rsidP="00553250">
            <w:pPr>
              <w:pStyle w:val="title-article-norm"/>
              <w:rPr>
                <w:sz w:val="18"/>
                <w:szCs w:val="18"/>
                <w:lang w:val="sr-Cyrl-RS"/>
              </w:rPr>
            </w:pPr>
            <w:r>
              <w:rPr>
                <w:sz w:val="18"/>
                <w:szCs w:val="18"/>
                <w:lang w:val="sr-Cyrl-RS"/>
              </w:rPr>
              <w:t>43.4.</w:t>
            </w:r>
          </w:p>
        </w:tc>
        <w:tc>
          <w:tcPr>
            <w:tcW w:w="1159" w:type="pct"/>
            <w:shd w:val="clear" w:color="auto" w:fill="auto"/>
          </w:tcPr>
          <w:p w14:paraId="08D370CA" w14:textId="77777777" w:rsidR="00553250" w:rsidRPr="004510D6" w:rsidRDefault="00553250" w:rsidP="00553250">
            <w:pPr>
              <w:jc w:val="both"/>
              <w:rPr>
                <w:sz w:val="18"/>
                <w:szCs w:val="18"/>
                <w:lang w:val="en-US"/>
              </w:rPr>
            </w:pPr>
            <w:r w:rsidRPr="004510D6">
              <w:rPr>
                <w:rFonts w:hint="eastAsia"/>
                <w:sz w:val="18"/>
                <w:szCs w:val="18"/>
                <w:lang w:val="en-US"/>
              </w:rPr>
              <w:t>4.  The Community may make a financial contribution to the performance of the tests and trials foreseen in paragraphs 1 and 2.</w:t>
            </w:r>
          </w:p>
          <w:p w14:paraId="329AA5B6" w14:textId="77777777" w:rsidR="00553250" w:rsidRPr="004510D6" w:rsidRDefault="00553250" w:rsidP="00553250">
            <w:pPr>
              <w:jc w:val="both"/>
              <w:rPr>
                <w:sz w:val="18"/>
                <w:szCs w:val="18"/>
                <w:lang w:val="en-US"/>
              </w:rPr>
            </w:pPr>
            <w:r w:rsidRPr="004510D6">
              <w:rPr>
                <w:rFonts w:hint="eastAsia"/>
                <w:sz w:val="18"/>
                <w:szCs w:val="18"/>
                <w:lang w:val="en-US"/>
              </w:rPr>
              <w:t>The financial contribution shall not exceed the annual appropriations decided by the budgetary authority.</w:t>
            </w:r>
          </w:p>
        </w:tc>
        <w:tc>
          <w:tcPr>
            <w:tcW w:w="324" w:type="pct"/>
            <w:shd w:val="clear" w:color="auto" w:fill="auto"/>
          </w:tcPr>
          <w:p w14:paraId="71D41706" w14:textId="77777777" w:rsidR="00553250" w:rsidRPr="004510D6" w:rsidRDefault="00553250" w:rsidP="00553250">
            <w:pPr>
              <w:jc w:val="both"/>
              <w:rPr>
                <w:rFonts w:eastAsia="MS Mincho"/>
                <w:sz w:val="18"/>
                <w:szCs w:val="18"/>
                <w:lang w:val="en-US"/>
              </w:rPr>
            </w:pPr>
          </w:p>
        </w:tc>
        <w:tc>
          <w:tcPr>
            <w:tcW w:w="1170" w:type="pct"/>
            <w:shd w:val="clear" w:color="auto" w:fill="auto"/>
          </w:tcPr>
          <w:p w14:paraId="70842E33" w14:textId="77777777" w:rsidR="00553250" w:rsidRPr="004510D6" w:rsidRDefault="00553250" w:rsidP="00553250">
            <w:pPr>
              <w:jc w:val="both"/>
              <w:rPr>
                <w:sz w:val="18"/>
                <w:szCs w:val="18"/>
                <w:lang w:val="en-US"/>
              </w:rPr>
            </w:pPr>
          </w:p>
        </w:tc>
        <w:tc>
          <w:tcPr>
            <w:tcW w:w="416" w:type="pct"/>
            <w:shd w:val="clear" w:color="auto" w:fill="auto"/>
          </w:tcPr>
          <w:p w14:paraId="19ED3F75" w14:textId="7A4D0345" w:rsidR="00553250" w:rsidRPr="004510D6" w:rsidRDefault="00553250" w:rsidP="00553250">
            <w:pPr>
              <w:jc w:val="center"/>
              <w:rPr>
                <w:rFonts w:eastAsia="MS Mincho"/>
                <w:b/>
                <w:bCs/>
                <w:sz w:val="18"/>
                <w:szCs w:val="18"/>
                <w:lang w:val="en-US"/>
              </w:rPr>
            </w:pPr>
            <w:r w:rsidRPr="00B33AD6">
              <w:rPr>
                <w:rFonts w:eastAsia="MS Mincho"/>
                <w:b/>
                <w:bCs/>
                <w:sz w:val="18"/>
                <w:szCs w:val="18"/>
                <w:lang w:val="sr-Cyrl-RS"/>
              </w:rPr>
              <w:t>НП</w:t>
            </w:r>
          </w:p>
        </w:tc>
        <w:tc>
          <w:tcPr>
            <w:tcW w:w="844" w:type="pct"/>
          </w:tcPr>
          <w:p w14:paraId="18067E8B" w14:textId="7FD2B403" w:rsidR="00553250" w:rsidRPr="004510D6" w:rsidRDefault="00553250" w:rsidP="0055325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DA838C1" w14:textId="0B676125" w:rsidR="00553250" w:rsidRPr="004510D6" w:rsidRDefault="00553250" w:rsidP="00553250">
            <w:pPr>
              <w:jc w:val="both"/>
              <w:rPr>
                <w:rFonts w:eastAsia="MS Mincho"/>
                <w:sz w:val="18"/>
                <w:szCs w:val="18"/>
                <w:lang w:val="en-US"/>
              </w:rPr>
            </w:pPr>
          </w:p>
        </w:tc>
      </w:tr>
      <w:tr w:rsidR="00553250" w:rsidRPr="004510D6" w14:paraId="3E6815A4" w14:textId="77777777" w:rsidTr="00C0526A">
        <w:tc>
          <w:tcPr>
            <w:tcW w:w="370" w:type="pct"/>
            <w:shd w:val="clear" w:color="auto" w:fill="auto"/>
          </w:tcPr>
          <w:p w14:paraId="10977957" w14:textId="7BA36376" w:rsidR="00553250" w:rsidRPr="00DC384B" w:rsidRDefault="00553250" w:rsidP="00553250">
            <w:pPr>
              <w:pStyle w:val="title-article-norm"/>
              <w:rPr>
                <w:sz w:val="18"/>
                <w:szCs w:val="18"/>
                <w:lang w:val="sr-Cyrl-RS"/>
              </w:rPr>
            </w:pPr>
            <w:r>
              <w:rPr>
                <w:sz w:val="18"/>
                <w:szCs w:val="18"/>
                <w:lang w:val="sr-Cyrl-RS"/>
              </w:rPr>
              <w:t>43.5.</w:t>
            </w:r>
          </w:p>
        </w:tc>
        <w:tc>
          <w:tcPr>
            <w:tcW w:w="1159" w:type="pct"/>
            <w:shd w:val="clear" w:color="auto" w:fill="auto"/>
          </w:tcPr>
          <w:p w14:paraId="1E16B455" w14:textId="77777777" w:rsidR="00553250" w:rsidRPr="004510D6" w:rsidRDefault="00553250" w:rsidP="00553250">
            <w:pPr>
              <w:jc w:val="both"/>
              <w:rPr>
                <w:sz w:val="18"/>
                <w:szCs w:val="18"/>
                <w:lang w:val="en-US"/>
              </w:rPr>
            </w:pPr>
            <w:r w:rsidRPr="004510D6">
              <w:rPr>
                <w:rFonts w:hint="eastAsia"/>
                <w:sz w:val="18"/>
                <w:szCs w:val="18"/>
                <w:lang w:val="en-US"/>
              </w:rPr>
              <w:t>5.  The tests and trials which may benefit from a Community financial contribution, and detailed rules for the provision of the financial contribution, shall be established in accordance with the procedure laid down in Article 46(2).</w:t>
            </w:r>
          </w:p>
        </w:tc>
        <w:tc>
          <w:tcPr>
            <w:tcW w:w="324" w:type="pct"/>
            <w:shd w:val="clear" w:color="auto" w:fill="auto"/>
          </w:tcPr>
          <w:p w14:paraId="6810DD6B" w14:textId="77777777" w:rsidR="00553250" w:rsidRPr="004510D6" w:rsidRDefault="00553250" w:rsidP="00553250">
            <w:pPr>
              <w:jc w:val="both"/>
              <w:rPr>
                <w:rFonts w:eastAsia="MS Mincho"/>
                <w:sz w:val="18"/>
                <w:szCs w:val="18"/>
                <w:lang w:val="en-US"/>
              </w:rPr>
            </w:pPr>
          </w:p>
        </w:tc>
        <w:tc>
          <w:tcPr>
            <w:tcW w:w="1170" w:type="pct"/>
            <w:shd w:val="clear" w:color="auto" w:fill="auto"/>
          </w:tcPr>
          <w:p w14:paraId="6A0B4914" w14:textId="77777777" w:rsidR="00553250" w:rsidRPr="004510D6" w:rsidRDefault="00553250" w:rsidP="00553250">
            <w:pPr>
              <w:jc w:val="both"/>
              <w:rPr>
                <w:sz w:val="18"/>
                <w:szCs w:val="18"/>
                <w:lang w:val="en-US"/>
              </w:rPr>
            </w:pPr>
          </w:p>
        </w:tc>
        <w:tc>
          <w:tcPr>
            <w:tcW w:w="416" w:type="pct"/>
            <w:shd w:val="clear" w:color="auto" w:fill="auto"/>
          </w:tcPr>
          <w:p w14:paraId="4DFF8418" w14:textId="04644A45" w:rsidR="00553250" w:rsidRPr="004510D6" w:rsidRDefault="00553250" w:rsidP="00553250">
            <w:pPr>
              <w:jc w:val="center"/>
              <w:rPr>
                <w:rFonts w:eastAsia="MS Mincho"/>
                <w:b/>
                <w:bCs/>
                <w:sz w:val="18"/>
                <w:szCs w:val="18"/>
                <w:lang w:val="en-US"/>
              </w:rPr>
            </w:pPr>
            <w:r w:rsidRPr="00B33AD6">
              <w:rPr>
                <w:rFonts w:eastAsia="MS Mincho"/>
                <w:b/>
                <w:bCs/>
                <w:sz w:val="18"/>
                <w:szCs w:val="18"/>
                <w:lang w:val="sr-Cyrl-RS"/>
              </w:rPr>
              <w:t>НП</w:t>
            </w:r>
          </w:p>
        </w:tc>
        <w:tc>
          <w:tcPr>
            <w:tcW w:w="844" w:type="pct"/>
          </w:tcPr>
          <w:p w14:paraId="1B5DD190" w14:textId="51570687" w:rsidR="00553250" w:rsidRPr="004510D6" w:rsidRDefault="00553250" w:rsidP="0055325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E7B61E9" w14:textId="4C315384" w:rsidR="00553250" w:rsidRPr="004510D6" w:rsidRDefault="00553250" w:rsidP="00553250">
            <w:pPr>
              <w:jc w:val="both"/>
              <w:rPr>
                <w:rFonts w:eastAsia="MS Mincho"/>
                <w:sz w:val="18"/>
                <w:szCs w:val="18"/>
                <w:lang w:val="en-US"/>
              </w:rPr>
            </w:pPr>
          </w:p>
        </w:tc>
      </w:tr>
      <w:tr w:rsidR="00553250" w:rsidRPr="004510D6" w14:paraId="7EB434E9" w14:textId="77777777" w:rsidTr="00C0526A">
        <w:tc>
          <w:tcPr>
            <w:tcW w:w="370" w:type="pct"/>
            <w:shd w:val="clear" w:color="auto" w:fill="auto"/>
          </w:tcPr>
          <w:p w14:paraId="3A1300EE" w14:textId="6C4E6952" w:rsidR="00553250" w:rsidRPr="00DC384B" w:rsidRDefault="00553250" w:rsidP="00553250">
            <w:pPr>
              <w:pStyle w:val="title-article-norm"/>
              <w:rPr>
                <w:sz w:val="18"/>
                <w:szCs w:val="18"/>
                <w:lang w:val="sr-Cyrl-RS"/>
              </w:rPr>
            </w:pPr>
            <w:r>
              <w:rPr>
                <w:sz w:val="18"/>
                <w:szCs w:val="18"/>
                <w:lang w:val="sr-Cyrl-RS"/>
              </w:rPr>
              <w:t>43.6.</w:t>
            </w:r>
          </w:p>
        </w:tc>
        <w:tc>
          <w:tcPr>
            <w:tcW w:w="1159" w:type="pct"/>
            <w:shd w:val="clear" w:color="auto" w:fill="auto"/>
          </w:tcPr>
          <w:p w14:paraId="4FC26991" w14:textId="0401CF55" w:rsidR="00553250" w:rsidRPr="004510D6" w:rsidRDefault="00553250" w:rsidP="00553250">
            <w:pPr>
              <w:jc w:val="both"/>
              <w:rPr>
                <w:b/>
                <w:bCs/>
                <w:sz w:val="18"/>
                <w:szCs w:val="18"/>
                <w:lang w:val="en-US"/>
              </w:rPr>
            </w:pPr>
            <w:r w:rsidRPr="004510D6">
              <w:rPr>
                <w:rFonts w:hint="eastAsia"/>
                <w:sz w:val="18"/>
                <w:szCs w:val="18"/>
                <w:lang w:val="en-US"/>
              </w:rPr>
              <w:t>6.  The tests and trials foreseen in paragraphs 1 and 2 may be performed only by State authorities or legal persons acting under the responsibility of the State.</w:t>
            </w:r>
          </w:p>
        </w:tc>
        <w:tc>
          <w:tcPr>
            <w:tcW w:w="324" w:type="pct"/>
            <w:shd w:val="clear" w:color="auto" w:fill="auto"/>
          </w:tcPr>
          <w:p w14:paraId="7058B730" w14:textId="77777777" w:rsidR="00553250" w:rsidRPr="004510D6" w:rsidRDefault="00553250" w:rsidP="00553250">
            <w:pPr>
              <w:jc w:val="both"/>
              <w:rPr>
                <w:rFonts w:eastAsia="MS Mincho"/>
                <w:sz w:val="18"/>
                <w:szCs w:val="18"/>
                <w:lang w:val="en-US"/>
              </w:rPr>
            </w:pPr>
          </w:p>
        </w:tc>
        <w:tc>
          <w:tcPr>
            <w:tcW w:w="1170" w:type="pct"/>
            <w:shd w:val="clear" w:color="auto" w:fill="auto"/>
          </w:tcPr>
          <w:p w14:paraId="1678B2A3" w14:textId="77777777" w:rsidR="00553250" w:rsidRPr="004510D6" w:rsidRDefault="00553250" w:rsidP="00553250">
            <w:pPr>
              <w:jc w:val="both"/>
              <w:rPr>
                <w:sz w:val="18"/>
                <w:szCs w:val="18"/>
                <w:lang w:val="en-US"/>
              </w:rPr>
            </w:pPr>
          </w:p>
        </w:tc>
        <w:tc>
          <w:tcPr>
            <w:tcW w:w="416" w:type="pct"/>
            <w:shd w:val="clear" w:color="auto" w:fill="auto"/>
          </w:tcPr>
          <w:p w14:paraId="2F69D6FB" w14:textId="12E35095" w:rsidR="00553250" w:rsidRPr="004510D6" w:rsidRDefault="00553250" w:rsidP="00553250">
            <w:pPr>
              <w:jc w:val="center"/>
              <w:rPr>
                <w:rFonts w:eastAsia="MS Mincho"/>
                <w:b/>
                <w:bCs/>
                <w:sz w:val="18"/>
                <w:szCs w:val="18"/>
                <w:lang w:val="en-US"/>
              </w:rPr>
            </w:pPr>
            <w:r>
              <w:rPr>
                <w:rFonts w:eastAsia="MS Mincho"/>
                <w:b/>
                <w:bCs/>
                <w:sz w:val="18"/>
                <w:szCs w:val="18"/>
                <w:lang w:val="sr-Cyrl-RS"/>
              </w:rPr>
              <w:t>НП</w:t>
            </w:r>
          </w:p>
        </w:tc>
        <w:tc>
          <w:tcPr>
            <w:tcW w:w="844" w:type="pct"/>
          </w:tcPr>
          <w:p w14:paraId="3C587878" w14:textId="4A302D79" w:rsidR="00553250" w:rsidRPr="004510D6" w:rsidRDefault="00553250" w:rsidP="00553250">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A6924C4" w14:textId="793D3649" w:rsidR="00553250" w:rsidRPr="004510D6" w:rsidRDefault="00553250" w:rsidP="00553250">
            <w:pPr>
              <w:jc w:val="both"/>
              <w:rPr>
                <w:rFonts w:eastAsia="MS Mincho"/>
                <w:sz w:val="18"/>
                <w:szCs w:val="18"/>
                <w:lang w:val="en-US"/>
              </w:rPr>
            </w:pPr>
          </w:p>
        </w:tc>
      </w:tr>
      <w:tr w:rsidR="00F25396" w:rsidRPr="004510D6" w14:paraId="3F6A8D99" w14:textId="77777777" w:rsidTr="00C0526A">
        <w:tc>
          <w:tcPr>
            <w:tcW w:w="370" w:type="pct"/>
            <w:shd w:val="clear" w:color="auto" w:fill="auto"/>
          </w:tcPr>
          <w:p w14:paraId="2138F7F7" w14:textId="7B844180" w:rsidR="00F25396" w:rsidRPr="00DC384B" w:rsidRDefault="00F25396" w:rsidP="00F25396">
            <w:pPr>
              <w:pStyle w:val="title-article-norm"/>
              <w:rPr>
                <w:sz w:val="18"/>
                <w:szCs w:val="18"/>
                <w:lang w:val="sr-Cyrl-RS"/>
              </w:rPr>
            </w:pPr>
            <w:r>
              <w:rPr>
                <w:sz w:val="18"/>
                <w:szCs w:val="18"/>
                <w:lang w:val="sr-Cyrl-RS"/>
              </w:rPr>
              <w:t>44.1.</w:t>
            </w:r>
          </w:p>
        </w:tc>
        <w:tc>
          <w:tcPr>
            <w:tcW w:w="1159" w:type="pct"/>
            <w:shd w:val="clear" w:color="auto" w:fill="auto"/>
          </w:tcPr>
          <w:p w14:paraId="218D702F" w14:textId="6A374886" w:rsidR="00F25396" w:rsidRPr="004510D6" w:rsidRDefault="00F25396" w:rsidP="00F25396">
            <w:pPr>
              <w:jc w:val="both"/>
              <w:rPr>
                <w:sz w:val="18"/>
                <w:szCs w:val="18"/>
                <w:lang w:val="en-US"/>
              </w:rPr>
            </w:pPr>
            <w:r w:rsidRPr="004510D6">
              <w:rPr>
                <w:rFonts w:hint="eastAsia"/>
                <w:sz w:val="18"/>
                <w:szCs w:val="18"/>
                <w:lang w:val="en-US"/>
              </w:rPr>
              <w:t>1.  Specific conditions may be established in accordance with the procedure referred to in Article 46(2) to take account of developments in relation to the conditions under which chemically treated seed may be marketed.</w:t>
            </w:r>
          </w:p>
        </w:tc>
        <w:tc>
          <w:tcPr>
            <w:tcW w:w="324" w:type="pct"/>
            <w:shd w:val="clear" w:color="auto" w:fill="auto"/>
          </w:tcPr>
          <w:p w14:paraId="4A15906B" w14:textId="77777777" w:rsidR="00F25396" w:rsidRPr="004510D6" w:rsidRDefault="00F25396" w:rsidP="00F25396">
            <w:pPr>
              <w:jc w:val="both"/>
              <w:rPr>
                <w:rFonts w:eastAsia="MS Mincho"/>
                <w:sz w:val="18"/>
                <w:szCs w:val="18"/>
                <w:lang w:val="en-US"/>
              </w:rPr>
            </w:pPr>
          </w:p>
        </w:tc>
        <w:tc>
          <w:tcPr>
            <w:tcW w:w="1170" w:type="pct"/>
            <w:shd w:val="clear" w:color="auto" w:fill="auto"/>
          </w:tcPr>
          <w:p w14:paraId="38522E71" w14:textId="77777777" w:rsidR="00F25396" w:rsidRPr="004510D6" w:rsidRDefault="00F25396" w:rsidP="00F25396">
            <w:pPr>
              <w:jc w:val="both"/>
              <w:rPr>
                <w:sz w:val="18"/>
                <w:szCs w:val="18"/>
                <w:lang w:val="en-US"/>
              </w:rPr>
            </w:pPr>
          </w:p>
        </w:tc>
        <w:tc>
          <w:tcPr>
            <w:tcW w:w="416" w:type="pct"/>
            <w:shd w:val="clear" w:color="auto" w:fill="auto"/>
          </w:tcPr>
          <w:p w14:paraId="43CC6929" w14:textId="50394083" w:rsidR="00F25396" w:rsidRPr="004510D6" w:rsidRDefault="00F25396" w:rsidP="00F25396">
            <w:pPr>
              <w:jc w:val="center"/>
              <w:rPr>
                <w:rFonts w:eastAsia="MS Mincho"/>
                <w:b/>
                <w:bCs/>
                <w:sz w:val="18"/>
                <w:szCs w:val="18"/>
                <w:lang w:val="en-US"/>
              </w:rPr>
            </w:pPr>
            <w:r w:rsidRPr="00A07F1A">
              <w:rPr>
                <w:rFonts w:eastAsia="MS Mincho"/>
                <w:b/>
                <w:bCs/>
                <w:sz w:val="18"/>
                <w:szCs w:val="18"/>
                <w:lang w:val="sr-Cyrl-RS"/>
              </w:rPr>
              <w:t>НП</w:t>
            </w:r>
          </w:p>
        </w:tc>
        <w:tc>
          <w:tcPr>
            <w:tcW w:w="844" w:type="pct"/>
          </w:tcPr>
          <w:p w14:paraId="67AC068B" w14:textId="692119A0"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3EB2802" w14:textId="0AE754C7" w:rsidR="00F25396" w:rsidRPr="004510D6" w:rsidRDefault="00F25396" w:rsidP="00F25396">
            <w:pPr>
              <w:jc w:val="both"/>
              <w:rPr>
                <w:rFonts w:eastAsia="MS Mincho"/>
                <w:sz w:val="18"/>
                <w:szCs w:val="18"/>
                <w:lang w:val="en-US"/>
              </w:rPr>
            </w:pPr>
          </w:p>
        </w:tc>
      </w:tr>
      <w:tr w:rsidR="00F25396" w:rsidRPr="004510D6" w14:paraId="057E590E" w14:textId="77777777" w:rsidTr="00C0526A">
        <w:tc>
          <w:tcPr>
            <w:tcW w:w="370" w:type="pct"/>
            <w:shd w:val="clear" w:color="auto" w:fill="auto"/>
          </w:tcPr>
          <w:p w14:paraId="75C6FB3F" w14:textId="5EF0C20C" w:rsidR="00F25396" w:rsidRPr="00DC384B" w:rsidRDefault="00F25396" w:rsidP="00F25396">
            <w:pPr>
              <w:pStyle w:val="title-article-norm"/>
              <w:rPr>
                <w:sz w:val="18"/>
                <w:szCs w:val="18"/>
                <w:lang w:val="sr-Cyrl-RS"/>
              </w:rPr>
            </w:pPr>
            <w:r>
              <w:rPr>
                <w:sz w:val="18"/>
                <w:szCs w:val="18"/>
                <w:lang w:val="sr-Cyrl-RS"/>
              </w:rPr>
              <w:lastRenderedPageBreak/>
              <w:t>44.2.</w:t>
            </w:r>
          </w:p>
        </w:tc>
        <w:tc>
          <w:tcPr>
            <w:tcW w:w="1159" w:type="pct"/>
            <w:shd w:val="clear" w:color="auto" w:fill="auto"/>
          </w:tcPr>
          <w:p w14:paraId="6DA1A9D4" w14:textId="77777777" w:rsidR="00F25396" w:rsidRPr="004510D6" w:rsidRDefault="00F25396" w:rsidP="00F25396">
            <w:pPr>
              <w:jc w:val="both"/>
              <w:rPr>
                <w:sz w:val="18"/>
                <w:szCs w:val="18"/>
                <w:lang w:val="en-US"/>
              </w:rPr>
            </w:pPr>
            <w:r w:rsidRPr="004510D6">
              <w:rPr>
                <w:rFonts w:hint="eastAsia"/>
                <w:sz w:val="18"/>
                <w:szCs w:val="18"/>
                <w:lang w:val="en-US"/>
              </w:rPr>
              <w:t>2.  Specific conditions shall be established in accordance with the procedure referred to in Article 46(2) to take account of developments in relation to the conservation in situ and the sustainable use of plant genetic resources through growing and marketing of seed of:</w:t>
            </w:r>
          </w:p>
          <w:p w14:paraId="65E626B4" w14:textId="5596EDEC" w:rsidR="00F25396" w:rsidRDefault="00F25396" w:rsidP="00F25396">
            <w:pPr>
              <w:jc w:val="both"/>
              <w:rPr>
                <w:sz w:val="18"/>
                <w:szCs w:val="18"/>
                <w:lang w:val="en-US"/>
              </w:rPr>
            </w:pPr>
            <w:r w:rsidRPr="004510D6">
              <w:rPr>
                <w:rFonts w:hint="eastAsia"/>
                <w:sz w:val="18"/>
                <w:szCs w:val="18"/>
                <w:lang w:val="en-US"/>
              </w:rPr>
              <w:t>(a) landraces and varieties which have been traditionally grown in particular localities and regions and threatened by genetic erosion without prejudice to the provisions of Council Regulation (EC) No 1467/94 of 20 June 1994 on the conservation, characterisation, collection and utilisation of genetic resources in agriculture (</w:t>
            </w:r>
            <w:hyperlink r:id="rId11" w:anchor="E0004" w:history="1">
              <w:r w:rsidRPr="004510D6">
                <w:rPr>
                  <w:rStyle w:val="Hyperlink"/>
                  <w:rFonts w:hint="eastAsia"/>
                  <w:sz w:val="18"/>
                  <w:szCs w:val="18"/>
                  <w:lang w:val="en-US"/>
                </w:rPr>
                <w:t> </w:t>
              </w:r>
              <w:r>
                <w:rPr>
                  <w:rStyle w:val="Hyperlink"/>
                  <w:sz w:val="18"/>
                  <w:szCs w:val="18"/>
                  <w:vertAlign w:val="superscript"/>
                  <w:lang w:val="en-US"/>
                </w:rPr>
                <w:t>1</w:t>
              </w:r>
              <w:r w:rsidRPr="004510D6">
                <w:rPr>
                  <w:rStyle w:val="Hyperlink"/>
                  <w:rFonts w:hint="eastAsia"/>
                  <w:sz w:val="18"/>
                  <w:szCs w:val="18"/>
                  <w:lang w:val="en-US"/>
                </w:rPr>
                <w:t> </w:t>
              </w:r>
            </w:hyperlink>
            <w:r w:rsidRPr="004510D6">
              <w:rPr>
                <w:rFonts w:hint="eastAsia"/>
                <w:sz w:val="18"/>
                <w:szCs w:val="18"/>
                <w:lang w:val="en-US"/>
              </w:rPr>
              <w:t>);</w:t>
            </w:r>
          </w:p>
          <w:p w14:paraId="6DFD134A" w14:textId="29463FFF" w:rsidR="00F25396" w:rsidRPr="004510D6" w:rsidRDefault="00F25396" w:rsidP="00F25396">
            <w:pPr>
              <w:jc w:val="both"/>
              <w:rPr>
                <w:sz w:val="18"/>
                <w:szCs w:val="18"/>
                <w:lang w:val="en-US"/>
              </w:rPr>
            </w:pPr>
            <w:r w:rsidRPr="004510D6">
              <w:rPr>
                <w:rFonts w:hint="eastAsia"/>
                <w:sz w:val="18"/>
                <w:szCs w:val="18"/>
                <w:lang w:val="en-US"/>
              </w:rPr>
              <w:t>(b) varieties with no intrinsic value for commercial crop production but developed for growing under particular conditions.</w:t>
            </w:r>
          </w:p>
        </w:tc>
        <w:tc>
          <w:tcPr>
            <w:tcW w:w="324" w:type="pct"/>
            <w:shd w:val="clear" w:color="auto" w:fill="auto"/>
          </w:tcPr>
          <w:p w14:paraId="20D9DFAB" w14:textId="77777777" w:rsidR="00F25396" w:rsidRPr="004510D6" w:rsidRDefault="00F25396" w:rsidP="00F25396">
            <w:pPr>
              <w:jc w:val="both"/>
              <w:rPr>
                <w:rFonts w:eastAsia="MS Mincho"/>
                <w:sz w:val="18"/>
                <w:szCs w:val="18"/>
                <w:lang w:val="en-US"/>
              </w:rPr>
            </w:pPr>
          </w:p>
        </w:tc>
        <w:tc>
          <w:tcPr>
            <w:tcW w:w="1170" w:type="pct"/>
            <w:shd w:val="clear" w:color="auto" w:fill="auto"/>
          </w:tcPr>
          <w:p w14:paraId="6166583E" w14:textId="77777777" w:rsidR="00F25396" w:rsidRPr="004510D6" w:rsidRDefault="00F25396" w:rsidP="00F25396">
            <w:pPr>
              <w:jc w:val="both"/>
              <w:rPr>
                <w:sz w:val="18"/>
                <w:szCs w:val="18"/>
                <w:lang w:val="en-US"/>
              </w:rPr>
            </w:pPr>
          </w:p>
        </w:tc>
        <w:tc>
          <w:tcPr>
            <w:tcW w:w="416" w:type="pct"/>
            <w:shd w:val="clear" w:color="auto" w:fill="auto"/>
          </w:tcPr>
          <w:p w14:paraId="2E543A69" w14:textId="4C4A9B02" w:rsidR="00F25396" w:rsidRPr="004510D6" w:rsidRDefault="00F25396" w:rsidP="00F25396">
            <w:pPr>
              <w:jc w:val="center"/>
              <w:rPr>
                <w:rFonts w:eastAsia="MS Mincho"/>
                <w:b/>
                <w:bCs/>
                <w:sz w:val="18"/>
                <w:szCs w:val="18"/>
                <w:lang w:val="en-US"/>
              </w:rPr>
            </w:pPr>
            <w:r w:rsidRPr="00A07F1A">
              <w:rPr>
                <w:rFonts w:eastAsia="MS Mincho"/>
                <w:b/>
                <w:bCs/>
                <w:sz w:val="18"/>
                <w:szCs w:val="18"/>
                <w:lang w:val="sr-Cyrl-RS"/>
              </w:rPr>
              <w:t>НП</w:t>
            </w:r>
          </w:p>
        </w:tc>
        <w:tc>
          <w:tcPr>
            <w:tcW w:w="844" w:type="pct"/>
          </w:tcPr>
          <w:p w14:paraId="5C45E040" w14:textId="0B9791EF"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70519998" w14:textId="4D8401CC" w:rsidR="00F25396" w:rsidRPr="004510D6" w:rsidRDefault="00F25396" w:rsidP="00F25396">
            <w:pPr>
              <w:jc w:val="both"/>
              <w:rPr>
                <w:rFonts w:eastAsia="MS Mincho"/>
                <w:sz w:val="18"/>
                <w:szCs w:val="18"/>
                <w:lang w:val="en-US"/>
              </w:rPr>
            </w:pPr>
          </w:p>
        </w:tc>
      </w:tr>
      <w:tr w:rsidR="00F25396" w:rsidRPr="004510D6" w14:paraId="40DF5BB3" w14:textId="77777777" w:rsidTr="00C0526A">
        <w:tc>
          <w:tcPr>
            <w:tcW w:w="370" w:type="pct"/>
            <w:shd w:val="clear" w:color="auto" w:fill="auto"/>
          </w:tcPr>
          <w:p w14:paraId="03D4F94B" w14:textId="015BFBDC" w:rsidR="00F25396" w:rsidRPr="00DC384B" w:rsidRDefault="00F25396" w:rsidP="00F25396">
            <w:pPr>
              <w:pStyle w:val="title-article-norm"/>
              <w:rPr>
                <w:sz w:val="18"/>
                <w:szCs w:val="18"/>
                <w:lang w:val="sr-Cyrl-RS"/>
              </w:rPr>
            </w:pPr>
            <w:r>
              <w:rPr>
                <w:sz w:val="18"/>
                <w:szCs w:val="18"/>
                <w:lang w:val="sr-Cyrl-RS"/>
              </w:rPr>
              <w:t>44.3.</w:t>
            </w:r>
          </w:p>
        </w:tc>
        <w:tc>
          <w:tcPr>
            <w:tcW w:w="1159" w:type="pct"/>
            <w:shd w:val="clear" w:color="auto" w:fill="auto"/>
          </w:tcPr>
          <w:p w14:paraId="1C6C6F9D" w14:textId="77777777" w:rsidR="00F25396" w:rsidRPr="004510D6" w:rsidRDefault="00F25396" w:rsidP="00F25396">
            <w:pPr>
              <w:jc w:val="both"/>
              <w:rPr>
                <w:sz w:val="18"/>
                <w:szCs w:val="18"/>
                <w:lang w:val="en-US"/>
              </w:rPr>
            </w:pPr>
            <w:r w:rsidRPr="004510D6">
              <w:rPr>
                <w:rFonts w:hint="eastAsia"/>
                <w:sz w:val="18"/>
                <w:szCs w:val="18"/>
                <w:lang w:val="en-US"/>
              </w:rPr>
              <w:t>3.  The specific conditions referred to in paragraph 2 shall include in particular the following points:</w:t>
            </w:r>
          </w:p>
          <w:p w14:paraId="155FB0A5" w14:textId="77777777" w:rsidR="00F25396" w:rsidRDefault="00F25396" w:rsidP="00F25396">
            <w:pPr>
              <w:jc w:val="both"/>
              <w:rPr>
                <w:sz w:val="18"/>
                <w:szCs w:val="18"/>
                <w:lang w:val="en-US"/>
              </w:rPr>
            </w:pPr>
            <w:r w:rsidRPr="004510D6">
              <w:rPr>
                <w:rFonts w:hint="eastAsia"/>
                <w:sz w:val="18"/>
                <w:szCs w:val="18"/>
                <w:lang w:val="en-US"/>
              </w:rPr>
              <w:t xml:space="preserve">(a) in the case of paragraph 2, point (a), the landraces and varieties shall be accepted in accordance with the provisions of this Directive. In particular the results of unofficial tests and knowledge gained from practical experience during cultivation, reproduction and use and the detailed descriptions of the varieties and their relevant denominations, as notified to the Member State concerned, shall be taken into account and, if sufficient, shall result in exemption from the requirement of official examination. Upon acceptance of such a landrace or variety, it shall be indicated as a </w:t>
            </w:r>
            <w:r w:rsidRPr="004510D6">
              <w:rPr>
                <w:rFonts w:hint="eastAsia"/>
                <w:sz w:val="18"/>
                <w:szCs w:val="18"/>
                <w:lang w:val="en-US"/>
              </w:rPr>
              <w:t>‘</w:t>
            </w:r>
            <w:r w:rsidRPr="004510D6">
              <w:rPr>
                <w:rFonts w:hint="eastAsia"/>
                <w:sz w:val="18"/>
                <w:szCs w:val="18"/>
                <w:lang w:val="en-US"/>
              </w:rPr>
              <w:t>conservation variety</w:t>
            </w:r>
            <w:r w:rsidRPr="004510D6">
              <w:rPr>
                <w:rFonts w:hint="eastAsia"/>
                <w:sz w:val="18"/>
                <w:szCs w:val="18"/>
                <w:lang w:val="en-US"/>
              </w:rPr>
              <w:t>’</w:t>
            </w:r>
            <w:r w:rsidRPr="004510D6">
              <w:rPr>
                <w:rFonts w:hint="eastAsia"/>
                <w:sz w:val="18"/>
                <w:szCs w:val="18"/>
                <w:lang w:val="en-US"/>
              </w:rPr>
              <w:t xml:space="preserve"> in the common catalogue;</w:t>
            </w:r>
            <w:r>
              <w:rPr>
                <w:rFonts w:hint="eastAsia"/>
                <w:sz w:val="18"/>
                <w:szCs w:val="18"/>
                <w:lang w:val="en-US"/>
              </w:rPr>
              <w:t>’</w:t>
            </w:r>
          </w:p>
          <w:p w14:paraId="0702AAD0" w14:textId="13086ECE" w:rsidR="00F25396" w:rsidRPr="004510D6" w:rsidRDefault="00F25396" w:rsidP="00F25396">
            <w:pPr>
              <w:jc w:val="both"/>
              <w:rPr>
                <w:sz w:val="18"/>
                <w:szCs w:val="18"/>
                <w:lang w:val="en-US"/>
              </w:rPr>
            </w:pPr>
            <w:r w:rsidRPr="004510D6">
              <w:rPr>
                <w:rFonts w:hint="eastAsia"/>
                <w:sz w:val="18"/>
                <w:szCs w:val="18"/>
                <w:lang w:val="en-US"/>
              </w:rPr>
              <w:t>(b) in the case of paragraph 2, points (a) and (b), appropriate quantitative restrictions.</w:t>
            </w:r>
          </w:p>
        </w:tc>
        <w:tc>
          <w:tcPr>
            <w:tcW w:w="324" w:type="pct"/>
            <w:shd w:val="clear" w:color="auto" w:fill="auto"/>
          </w:tcPr>
          <w:p w14:paraId="0C5F99B3" w14:textId="77777777" w:rsidR="00F25396" w:rsidRPr="004510D6" w:rsidRDefault="00F25396" w:rsidP="00F25396">
            <w:pPr>
              <w:jc w:val="both"/>
              <w:rPr>
                <w:rFonts w:eastAsia="MS Mincho"/>
                <w:sz w:val="18"/>
                <w:szCs w:val="18"/>
                <w:lang w:val="en-US"/>
              </w:rPr>
            </w:pPr>
          </w:p>
        </w:tc>
        <w:tc>
          <w:tcPr>
            <w:tcW w:w="1170" w:type="pct"/>
            <w:shd w:val="clear" w:color="auto" w:fill="auto"/>
          </w:tcPr>
          <w:p w14:paraId="4A981AFA" w14:textId="77777777" w:rsidR="00F25396" w:rsidRPr="004510D6" w:rsidRDefault="00F25396" w:rsidP="00F25396">
            <w:pPr>
              <w:jc w:val="both"/>
              <w:rPr>
                <w:sz w:val="18"/>
                <w:szCs w:val="18"/>
                <w:lang w:val="en-US"/>
              </w:rPr>
            </w:pPr>
          </w:p>
        </w:tc>
        <w:tc>
          <w:tcPr>
            <w:tcW w:w="416" w:type="pct"/>
            <w:shd w:val="clear" w:color="auto" w:fill="auto"/>
          </w:tcPr>
          <w:p w14:paraId="484FD671" w14:textId="63F22186" w:rsidR="00F25396" w:rsidRPr="004510D6" w:rsidRDefault="00F25396" w:rsidP="00F25396">
            <w:pPr>
              <w:jc w:val="center"/>
              <w:rPr>
                <w:rFonts w:eastAsia="MS Mincho"/>
                <w:b/>
                <w:bCs/>
                <w:sz w:val="18"/>
                <w:szCs w:val="18"/>
                <w:lang w:val="en-US"/>
              </w:rPr>
            </w:pPr>
            <w:r w:rsidRPr="006E0B42">
              <w:rPr>
                <w:rFonts w:eastAsia="MS Mincho"/>
                <w:b/>
                <w:bCs/>
                <w:sz w:val="18"/>
                <w:szCs w:val="18"/>
                <w:lang w:val="sr-Cyrl-RS"/>
              </w:rPr>
              <w:t>НП</w:t>
            </w:r>
          </w:p>
        </w:tc>
        <w:tc>
          <w:tcPr>
            <w:tcW w:w="844" w:type="pct"/>
          </w:tcPr>
          <w:p w14:paraId="766CC5EA" w14:textId="241084E3"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39E27CED" w14:textId="2E866F68" w:rsidR="00F25396" w:rsidRPr="004510D6" w:rsidRDefault="00F25396" w:rsidP="00F25396">
            <w:pPr>
              <w:jc w:val="both"/>
              <w:rPr>
                <w:rFonts w:eastAsia="MS Mincho"/>
                <w:sz w:val="18"/>
                <w:szCs w:val="18"/>
                <w:lang w:val="en-US"/>
              </w:rPr>
            </w:pPr>
          </w:p>
        </w:tc>
      </w:tr>
      <w:tr w:rsidR="00F25396" w:rsidRPr="004510D6" w14:paraId="78CC9748" w14:textId="77777777" w:rsidTr="00C0526A">
        <w:tc>
          <w:tcPr>
            <w:tcW w:w="370" w:type="pct"/>
            <w:shd w:val="clear" w:color="auto" w:fill="auto"/>
          </w:tcPr>
          <w:p w14:paraId="100B6268" w14:textId="4D0E9877" w:rsidR="00F25396" w:rsidRPr="00770856" w:rsidRDefault="00F25396" w:rsidP="00F25396">
            <w:pPr>
              <w:pStyle w:val="title-article-norm"/>
              <w:rPr>
                <w:sz w:val="18"/>
                <w:szCs w:val="18"/>
                <w:lang w:val="sr-Cyrl-RS"/>
              </w:rPr>
            </w:pPr>
            <w:r>
              <w:rPr>
                <w:sz w:val="18"/>
                <w:szCs w:val="18"/>
                <w:lang w:val="sr-Cyrl-RS"/>
              </w:rPr>
              <w:t>45.</w:t>
            </w:r>
          </w:p>
        </w:tc>
        <w:tc>
          <w:tcPr>
            <w:tcW w:w="1159" w:type="pct"/>
            <w:shd w:val="clear" w:color="auto" w:fill="auto"/>
          </w:tcPr>
          <w:p w14:paraId="1FCADB2B" w14:textId="77777777" w:rsidR="00F25396" w:rsidRPr="004510D6" w:rsidRDefault="00F25396" w:rsidP="00F25396">
            <w:pPr>
              <w:jc w:val="both"/>
              <w:rPr>
                <w:sz w:val="18"/>
                <w:szCs w:val="18"/>
                <w:lang w:val="en-US"/>
              </w:rPr>
            </w:pPr>
            <w:r w:rsidRPr="004510D6">
              <w:rPr>
                <w:rFonts w:hint="eastAsia"/>
                <w:sz w:val="18"/>
                <w:szCs w:val="18"/>
                <w:lang w:val="en-US"/>
              </w:rPr>
              <w:t>Amendments to be made to the content of the Annexes in the light of the development of scientific or technical knowledge shall be adopted according to the procedure referred to in Article 46(2).</w:t>
            </w:r>
          </w:p>
        </w:tc>
        <w:tc>
          <w:tcPr>
            <w:tcW w:w="324" w:type="pct"/>
            <w:shd w:val="clear" w:color="auto" w:fill="auto"/>
          </w:tcPr>
          <w:p w14:paraId="4446BA9E" w14:textId="77777777" w:rsidR="00F25396" w:rsidRPr="004510D6" w:rsidRDefault="00F25396" w:rsidP="00F25396">
            <w:pPr>
              <w:jc w:val="both"/>
              <w:rPr>
                <w:rFonts w:eastAsia="MS Mincho"/>
                <w:sz w:val="18"/>
                <w:szCs w:val="18"/>
                <w:lang w:val="en-US"/>
              </w:rPr>
            </w:pPr>
          </w:p>
        </w:tc>
        <w:tc>
          <w:tcPr>
            <w:tcW w:w="1170" w:type="pct"/>
            <w:shd w:val="clear" w:color="auto" w:fill="auto"/>
          </w:tcPr>
          <w:p w14:paraId="68720980" w14:textId="77777777" w:rsidR="00F25396" w:rsidRPr="004510D6" w:rsidRDefault="00F25396" w:rsidP="00F25396">
            <w:pPr>
              <w:jc w:val="both"/>
              <w:rPr>
                <w:sz w:val="18"/>
                <w:szCs w:val="18"/>
                <w:lang w:val="en-US"/>
              </w:rPr>
            </w:pPr>
          </w:p>
        </w:tc>
        <w:tc>
          <w:tcPr>
            <w:tcW w:w="416" w:type="pct"/>
            <w:shd w:val="clear" w:color="auto" w:fill="auto"/>
          </w:tcPr>
          <w:p w14:paraId="79E365FD" w14:textId="3B2A4D35" w:rsidR="00F25396" w:rsidRPr="004510D6" w:rsidRDefault="00F25396" w:rsidP="00F25396">
            <w:pPr>
              <w:jc w:val="center"/>
              <w:rPr>
                <w:rFonts w:eastAsia="MS Mincho"/>
                <w:b/>
                <w:bCs/>
                <w:sz w:val="18"/>
                <w:szCs w:val="18"/>
                <w:lang w:val="en-US"/>
              </w:rPr>
            </w:pPr>
            <w:r w:rsidRPr="00367EF1">
              <w:rPr>
                <w:rFonts w:eastAsia="MS Mincho"/>
                <w:b/>
                <w:bCs/>
                <w:sz w:val="18"/>
                <w:szCs w:val="18"/>
                <w:lang w:val="sr-Cyrl-RS"/>
              </w:rPr>
              <w:t>НП</w:t>
            </w:r>
          </w:p>
        </w:tc>
        <w:tc>
          <w:tcPr>
            <w:tcW w:w="844" w:type="pct"/>
          </w:tcPr>
          <w:p w14:paraId="2000EF4F" w14:textId="64BC5403"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3CC89BB" w14:textId="7E37067D" w:rsidR="00F25396" w:rsidRPr="004510D6" w:rsidRDefault="00F25396" w:rsidP="00F25396">
            <w:pPr>
              <w:jc w:val="both"/>
              <w:rPr>
                <w:rFonts w:eastAsia="MS Mincho"/>
                <w:sz w:val="18"/>
                <w:szCs w:val="18"/>
                <w:lang w:val="en-US"/>
              </w:rPr>
            </w:pPr>
          </w:p>
        </w:tc>
      </w:tr>
      <w:tr w:rsidR="00F25396" w:rsidRPr="004510D6" w14:paraId="1F1CA03C" w14:textId="77777777" w:rsidTr="00C0526A">
        <w:tc>
          <w:tcPr>
            <w:tcW w:w="370" w:type="pct"/>
            <w:shd w:val="clear" w:color="auto" w:fill="auto"/>
          </w:tcPr>
          <w:p w14:paraId="297361A6" w14:textId="7BF394A3" w:rsidR="00F25396" w:rsidRPr="00770856" w:rsidRDefault="00F25396" w:rsidP="00F25396">
            <w:pPr>
              <w:pStyle w:val="title-article-norm"/>
              <w:rPr>
                <w:sz w:val="18"/>
                <w:szCs w:val="18"/>
                <w:lang w:val="sr-Cyrl-RS"/>
              </w:rPr>
            </w:pPr>
            <w:r>
              <w:rPr>
                <w:sz w:val="18"/>
                <w:szCs w:val="18"/>
                <w:lang w:val="sr-Cyrl-RS"/>
              </w:rPr>
              <w:t>46.</w:t>
            </w:r>
          </w:p>
        </w:tc>
        <w:tc>
          <w:tcPr>
            <w:tcW w:w="1159" w:type="pct"/>
            <w:shd w:val="clear" w:color="auto" w:fill="auto"/>
          </w:tcPr>
          <w:p w14:paraId="4A75EDA1" w14:textId="77777777" w:rsidR="00F25396" w:rsidRPr="004510D6" w:rsidRDefault="00F25396" w:rsidP="00F25396">
            <w:pPr>
              <w:jc w:val="both"/>
              <w:rPr>
                <w:sz w:val="18"/>
                <w:szCs w:val="18"/>
                <w:lang w:val="en-US"/>
              </w:rPr>
            </w:pPr>
            <w:r w:rsidRPr="004510D6">
              <w:rPr>
                <w:rFonts w:hint="eastAsia"/>
                <w:sz w:val="18"/>
                <w:szCs w:val="18"/>
                <w:lang w:val="en-US"/>
              </w:rPr>
              <w:t xml:space="preserve">1.  The Commission shall be assisted by the Standing Committee on Seeds and Propagating Material for Agriculture, </w:t>
            </w:r>
            <w:r w:rsidRPr="004510D6">
              <w:rPr>
                <w:rFonts w:hint="eastAsia"/>
                <w:sz w:val="18"/>
                <w:szCs w:val="18"/>
                <w:lang w:val="en-US"/>
              </w:rPr>
              <w:lastRenderedPageBreak/>
              <w:t>Horticulture and Forestry set up by Article 1 of Council Decision 66/399/EEC (</w:t>
            </w:r>
            <w:hyperlink r:id="rId12" w:anchor="E0005" w:history="1">
              <w:r w:rsidRPr="004510D6">
                <w:rPr>
                  <w:rStyle w:val="Hyperlink"/>
                  <w:rFonts w:hint="eastAsia"/>
                  <w:sz w:val="18"/>
                  <w:szCs w:val="18"/>
                  <w:lang w:val="en-US"/>
                </w:rPr>
                <w:t> </w:t>
              </w:r>
              <w:r w:rsidRPr="004510D6">
                <w:rPr>
                  <w:rStyle w:val="Hyperlink"/>
                  <w:rFonts w:hint="eastAsia"/>
                  <w:sz w:val="18"/>
                  <w:szCs w:val="18"/>
                  <w:vertAlign w:val="superscript"/>
                  <w:lang w:val="en-US"/>
                </w:rPr>
                <w:t>5</w:t>
              </w:r>
              <w:r w:rsidRPr="004510D6">
                <w:rPr>
                  <w:rStyle w:val="Hyperlink"/>
                  <w:rFonts w:hint="eastAsia"/>
                  <w:sz w:val="18"/>
                  <w:szCs w:val="18"/>
                  <w:lang w:val="en-US"/>
                </w:rPr>
                <w:t> </w:t>
              </w:r>
            </w:hyperlink>
            <w:r w:rsidRPr="004510D6">
              <w:rPr>
                <w:rFonts w:hint="eastAsia"/>
                <w:sz w:val="18"/>
                <w:szCs w:val="18"/>
                <w:lang w:val="en-US"/>
              </w:rPr>
              <w:t>).</w:t>
            </w:r>
          </w:p>
          <w:p w14:paraId="292A088A" w14:textId="77777777" w:rsidR="00F25396" w:rsidRPr="004510D6" w:rsidRDefault="00F25396" w:rsidP="00F25396">
            <w:pPr>
              <w:jc w:val="both"/>
              <w:rPr>
                <w:sz w:val="18"/>
                <w:szCs w:val="18"/>
                <w:lang w:val="en-US"/>
              </w:rPr>
            </w:pPr>
            <w:r w:rsidRPr="004510D6">
              <w:rPr>
                <w:rFonts w:hint="eastAsia"/>
                <w:sz w:val="18"/>
                <w:szCs w:val="18"/>
                <w:lang w:val="en-US"/>
              </w:rPr>
              <w:t>2.  Where reference is made to this paragraph, Articles 4 and 7 of Decision 1999/468/EC shall apply.</w:t>
            </w:r>
          </w:p>
          <w:p w14:paraId="4C9661CF" w14:textId="77777777" w:rsidR="00F25396" w:rsidRPr="004510D6" w:rsidRDefault="00F25396" w:rsidP="00F25396">
            <w:pPr>
              <w:jc w:val="both"/>
              <w:rPr>
                <w:sz w:val="18"/>
                <w:szCs w:val="18"/>
                <w:lang w:val="en-US"/>
              </w:rPr>
            </w:pPr>
            <w:r w:rsidRPr="004510D6">
              <w:rPr>
                <w:rFonts w:hint="eastAsia"/>
                <w:sz w:val="18"/>
                <w:szCs w:val="18"/>
                <w:lang w:val="en-US"/>
              </w:rPr>
              <w:t>The period provided for in Article 4(3) of Decision 1999/468/EC shall be set at one month.</w:t>
            </w:r>
          </w:p>
          <w:p w14:paraId="40332D92" w14:textId="77777777" w:rsidR="00F25396" w:rsidRPr="004510D6" w:rsidRDefault="00F25396" w:rsidP="00F25396">
            <w:pPr>
              <w:jc w:val="both"/>
              <w:rPr>
                <w:sz w:val="18"/>
                <w:szCs w:val="18"/>
                <w:lang w:val="en-US"/>
              </w:rPr>
            </w:pPr>
            <w:r w:rsidRPr="004510D6">
              <w:rPr>
                <w:rFonts w:hint="eastAsia"/>
                <w:sz w:val="18"/>
                <w:szCs w:val="18"/>
                <w:lang w:val="en-US"/>
              </w:rPr>
              <w:t>3.  Where reference is made to this paragraph, Articles 5 and 7 of Decision 1999/468/EC shall apply.</w:t>
            </w:r>
          </w:p>
          <w:p w14:paraId="06681F0C" w14:textId="77777777" w:rsidR="00F25396" w:rsidRPr="004510D6" w:rsidRDefault="00F25396" w:rsidP="00F25396">
            <w:pPr>
              <w:jc w:val="both"/>
              <w:rPr>
                <w:sz w:val="18"/>
                <w:szCs w:val="18"/>
                <w:lang w:val="en-US"/>
              </w:rPr>
            </w:pPr>
            <w:r w:rsidRPr="004510D6">
              <w:rPr>
                <w:rFonts w:hint="eastAsia"/>
                <w:sz w:val="18"/>
                <w:szCs w:val="18"/>
                <w:lang w:val="en-US"/>
              </w:rPr>
              <w:t>The period laid down in Article 5(6) of Decision 1999/468/EC shall be set at three months.</w:t>
            </w:r>
          </w:p>
          <w:p w14:paraId="637BBD24" w14:textId="77777777" w:rsidR="00F25396" w:rsidRPr="004510D6" w:rsidRDefault="00F25396" w:rsidP="00F25396">
            <w:pPr>
              <w:jc w:val="both"/>
              <w:rPr>
                <w:sz w:val="18"/>
                <w:szCs w:val="18"/>
                <w:lang w:val="en-US"/>
              </w:rPr>
            </w:pPr>
            <w:r w:rsidRPr="004510D6">
              <w:rPr>
                <w:rFonts w:hint="eastAsia"/>
                <w:sz w:val="18"/>
                <w:szCs w:val="18"/>
                <w:lang w:val="en-US"/>
              </w:rPr>
              <w:t>4.  The Committee shall adopt its rules of procedure.</w:t>
            </w:r>
          </w:p>
        </w:tc>
        <w:tc>
          <w:tcPr>
            <w:tcW w:w="324" w:type="pct"/>
            <w:shd w:val="clear" w:color="auto" w:fill="auto"/>
          </w:tcPr>
          <w:p w14:paraId="1D13E73F" w14:textId="77777777" w:rsidR="00F25396" w:rsidRPr="004510D6" w:rsidRDefault="00F25396" w:rsidP="00F25396">
            <w:pPr>
              <w:jc w:val="both"/>
              <w:rPr>
                <w:rFonts w:eastAsia="MS Mincho"/>
                <w:sz w:val="18"/>
                <w:szCs w:val="18"/>
                <w:lang w:val="en-US"/>
              </w:rPr>
            </w:pPr>
          </w:p>
        </w:tc>
        <w:tc>
          <w:tcPr>
            <w:tcW w:w="1170" w:type="pct"/>
            <w:shd w:val="clear" w:color="auto" w:fill="auto"/>
          </w:tcPr>
          <w:p w14:paraId="1F9B1536" w14:textId="77777777" w:rsidR="00F25396" w:rsidRPr="004510D6" w:rsidRDefault="00F25396" w:rsidP="00F25396">
            <w:pPr>
              <w:jc w:val="both"/>
              <w:rPr>
                <w:sz w:val="18"/>
                <w:szCs w:val="18"/>
                <w:lang w:val="en-US"/>
              </w:rPr>
            </w:pPr>
          </w:p>
        </w:tc>
        <w:tc>
          <w:tcPr>
            <w:tcW w:w="416" w:type="pct"/>
            <w:shd w:val="clear" w:color="auto" w:fill="auto"/>
          </w:tcPr>
          <w:p w14:paraId="1B896A5F" w14:textId="3EC6BE16" w:rsidR="00F25396" w:rsidRPr="004510D6" w:rsidRDefault="00F25396" w:rsidP="00F25396">
            <w:pPr>
              <w:jc w:val="center"/>
              <w:rPr>
                <w:rFonts w:eastAsia="MS Mincho"/>
                <w:b/>
                <w:bCs/>
                <w:sz w:val="18"/>
                <w:szCs w:val="18"/>
                <w:lang w:val="en-US"/>
              </w:rPr>
            </w:pPr>
            <w:r w:rsidRPr="00367EF1">
              <w:rPr>
                <w:rFonts w:eastAsia="MS Mincho"/>
                <w:b/>
                <w:bCs/>
                <w:sz w:val="18"/>
                <w:szCs w:val="18"/>
                <w:lang w:val="sr-Cyrl-RS"/>
              </w:rPr>
              <w:t>НП</w:t>
            </w:r>
          </w:p>
        </w:tc>
        <w:tc>
          <w:tcPr>
            <w:tcW w:w="844" w:type="pct"/>
          </w:tcPr>
          <w:p w14:paraId="543D731E" w14:textId="5B1604B7"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1C2895F" w14:textId="7E09ACF7" w:rsidR="00F25396" w:rsidRPr="004510D6" w:rsidRDefault="00F25396" w:rsidP="00F25396">
            <w:pPr>
              <w:jc w:val="both"/>
              <w:rPr>
                <w:rFonts w:eastAsia="MS Mincho"/>
                <w:sz w:val="18"/>
                <w:szCs w:val="18"/>
                <w:lang w:val="en-US"/>
              </w:rPr>
            </w:pPr>
          </w:p>
        </w:tc>
      </w:tr>
      <w:tr w:rsidR="00F25396" w:rsidRPr="004510D6" w14:paraId="1BF94CA7" w14:textId="77777777" w:rsidTr="00C0526A">
        <w:tc>
          <w:tcPr>
            <w:tcW w:w="370" w:type="pct"/>
            <w:shd w:val="clear" w:color="auto" w:fill="auto"/>
          </w:tcPr>
          <w:p w14:paraId="0420D91C" w14:textId="00CABFEE" w:rsidR="00F25396" w:rsidRPr="00770856" w:rsidRDefault="00F25396" w:rsidP="00F25396">
            <w:pPr>
              <w:pStyle w:val="title-article-norm"/>
              <w:rPr>
                <w:sz w:val="18"/>
                <w:szCs w:val="18"/>
                <w:lang w:val="sr-Cyrl-RS"/>
              </w:rPr>
            </w:pPr>
            <w:r>
              <w:rPr>
                <w:sz w:val="18"/>
                <w:szCs w:val="18"/>
                <w:lang w:val="sr-Cyrl-RS"/>
              </w:rPr>
              <w:t>47.</w:t>
            </w:r>
          </w:p>
        </w:tc>
        <w:tc>
          <w:tcPr>
            <w:tcW w:w="1159" w:type="pct"/>
            <w:shd w:val="clear" w:color="auto" w:fill="auto"/>
          </w:tcPr>
          <w:p w14:paraId="7B35CBA7" w14:textId="77777777" w:rsidR="00F25396" w:rsidRPr="004510D6" w:rsidRDefault="00F25396" w:rsidP="00F25396">
            <w:pPr>
              <w:jc w:val="both"/>
              <w:rPr>
                <w:sz w:val="18"/>
                <w:szCs w:val="18"/>
                <w:lang w:val="en-US"/>
              </w:rPr>
            </w:pPr>
            <w:r w:rsidRPr="004510D6">
              <w:rPr>
                <w:rFonts w:hint="eastAsia"/>
                <w:sz w:val="18"/>
                <w:szCs w:val="18"/>
              </w:rPr>
              <w:t>Save as otherwise provided in Article 18 and in Annexes I and II, this Directive shall be without prejudice to the provisions of national laws justified on grounds of the protection of health and life of humans, animals or plants or the protection of industrial or commercial property.</w:t>
            </w:r>
          </w:p>
        </w:tc>
        <w:tc>
          <w:tcPr>
            <w:tcW w:w="324" w:type="pct"/>
            <w:shd w:val="clear" w:color="auto" w:fill="auto"/>
          </w:tcPr>
          <w:p w14:paraId="59D2C69E" w14:textId="77777777" w:rsidR="00F25396" w:rsidRPr="004510D6" w:rsidRDefault="00F25396" w:rsidP="00F25396">
            <w:pPr>
              <w:jc w:val="both"/>
              <w:rPr>
                <w:rFonts w:eastAsia="MS Mincho"/>
                <w:sz w:val="18"/>
                <w:szCs w:val="18"/>
                <w:lang w:val="en-US"/>
              </w:rPr>
            </w:pPr>
          </w:p>
        </w:tc>
        <w:tc>
          <w:tcPr>
            <w:tcW w:w="1170" w:type="pct"/>
            <w:shd w:val="clear" w:color="auto" w:fill="auto"/>
          </w:tcPr>
          <w:p w14:paraId="061A8C78" w14:textId="77777777" w:rsidR="00F25396" w:rsidRPr="004510D6" w:rsidRDefault="00F25396" w:rsidP="00F25396">
            <w:pPr>
              <w:jc w:val="both"/>
              <w:rPr>
                <w:sz w:val="18"/>
                <w:szCs w:val="18"/>
                <w:lang w:val="en-US"/>
              </w:rPr>
            </w:pPr>
          </w:p>
        </w:tc>
        <w:tc>
          <w:tcPr>
            <w:tcW w:w="416" w:type="pct"/>
            <w:shd w:val="clear" w:color="auto" w:fill="auto"/>
          </w:tcPr>
          <w:p w14:paraId="438B8EBE" w14:textId="7B502CDD" w:rsidR="00F25396" w:rsidRPr="004510D6" w:rsidRDefault="00F25396" w:rsidP="00F25396">
            <w:pPr>
              <w:jc w:val="center"/>
              <w:rPr>
                <w:rFonts w:eastAsia="MS Mincho"/>
                <w:b/>
                <w:bCs/>
                <w:sz w:val="18"/>
                <w:szCs w:val="18"/>
                <w:lang w:val="en-US"/>
              </w:rPr>
            </w:pPr>
            <w:r w:rsidRPr="00787D28">
              <w:rPr>
                <w:rFonts w:eastAsia="MS Mincho"/>
                <w:b/>
                <w:bCs/>
                <w:sz w:val="18"/>
                <w:szCs w:val="18"/>
                <w:lang w:val="sr-Cyrl-RS"/>
              </w:rPr>
              <w:t>НП</w:t>
            </w:r>
          </w:p>
        </w:tc>
        <w:tc>
          <w:tcPr>
            <w:tcW w:w="844" w:type="pct"/>
          </w:tcPr>
          <w:p w14:paraId="14F30DB9" w14:textId="5962AADB"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BEFDCDF" w14:textId="7956E098" w:rsidR="00F25396" w:rsidRPr="004510D6" w:rsidRDefault="00F25396" w:rsidP="00F25396">
            <w:pPr>
              <w:jc w:val="both"/>
              <w:rPr>
                <w:rFonts w:eastAsia="MS Mincho"/>
                <w:sz w:val="18"/>
                <w:szCs w:val="18"/>
                <w:lang w:val="en-US"/>
              </w:rPr>
            </w:pPr>
          </w:p>
        </w:tc>
      </w:tr>
      <w:tr w:rsidR="00F25396" w:rsidRPr="004510D6" w14:paraId="51E56A32" w14:textId="77777777" w:rsidTr="00C0526A">
        <w:tc>
          <w:tcPr>
            <w:tcW w:w="370" w:type="pct"/>
            <w:shd w:val="clear" w:color="auto" w:fill="auto"/>
          </w:tcPr>
          <w:p w14:paraId="77657484" w14:textId="1FF75DBE" w:rsidR="00F25396" w:rsidRPr="00770856" w:rsidRDefault="00F25396" w:rsidP="00F25396">
            <w:pPr>
              <w:pStyle w:val="title-article-norm"/>
              <w:rPr>
                <w:sz w:val="18"/>
                <w:szCs w:val="18"/>
                <w:lang w:val="sr-Cyrl-RS"/>
              </w:rPr>
            </w:pPr>
            <w:r>
              <w:rPr>
                <w:sz w:val="18"/>
                <w:szCs w:val="18"/>
                <w:lang w:val="sr-Cyrl-RS"/>
              </w:rPr>
              <w:t>48.1.</w:t>
            </w:r>
          </w:p>
        </w:tc>
        <w:tc>
          <w:tcPr>
            <w:tcW w:w="1159" w:type="pct"/>
            <w:shd w:val="clear" w:color="auto" w:fill="auto"/>
          </w:tcPr>
          <w:p w14:paraId="0A33F381" w14:textId="77777777" w:rsidR="00F25396" w:rsidRPr="004510D6" w:rsidRDefault="00F25396" w:rsidP="00F25396">
            <w:pPr>
              <w:jc w:val="both"/>
              <w:rPr>
                <w:sz w:val="18"/>
                <w:szCs w:val="18"/>
                <w:lang w:val="en-US"/>
              </w:rPr>
            </w:pPr>
            <w:r w:rsidRPr="004510D6">
              <w:rPr>
                <w:rFonts w:hint="eastAsia"/>
                <w:sz w:val="18"/>
                <w:szCs w:val="18"/>
                <w:lang w:val="en-US"/>
              </w:rPr>
              <w:t>1.  Specific conditions may be established in accordance with the procedure referred to in Article 46(2) to take account of developments in the areas of:</w:t>
            </w:r>
          </w:p>
          <w:p w14:paraId="6FD4115F" w14:textId="77777777" w:rsidR="00F25396" w:rsidRDefault="00F25396" w:rsidP="00F25396">
            <w:pPr>
              <w:jc w:val="both"/>
              <w:rPr>
                <w:sz w:val="18"/>
                <w:szCs w:val="18"/>
                <w:lang w:val="en-US"/>
              </w:rPr>
            </w:pPr>
            <w:r w:rsidRPr="004510D6">
              <w:rPr>
                <w:rFonts w:hint="eastAsia"/>
                <w:sz w:val="18"/>
                <w:szCs w:val="18"/>
                <w:lang w:val="en-US"/>
              </w:rPr>
              <w:t>(a) conditions under which chemically treated seed may be marketed;</w:t>
            </w:r>
          </w:p>
          <w:p w14:paraId="2512161C" w14:textId="197ABF9F" w:rsidR="00F25396" w:rsidRDefault="00F25396" w:rsidP="00F25396">
            <w:pPr>
              <w:jc w:val="both"/>
              <w:rPr>
                <w:sz w:val="18"/>
                <w:szCs w:val="18"/>
                <w:lang w:val="en-US"/>
              </w:rPr>
            </w:pPr>
            <w:r w:rsidRPr="004510D6">
              <w:rPr>
                <w:rFonts w:hint="eastAsia"/>
                <w:sz w:val="18"/>
                <w:szCs w:val="18"/>
                <w:lang w:val="en-US"/>
              </w:rPr>
              <w:t>(b) conditions under which seed may be marketed in relation to the conservation </w:t>
            </w:r>
            <w:r w:rsidRPr="004510D6">
              <w:rPr>
                <w:rFonts w:hint="eastAsia"/>
                <w:i/>
                <w:iCs/>
                <w:sz w:val="18"/>
                <w:szCs w:val="18"/>
                <w:lang w:val="en-US"/>
              </w:rPr>
              <w:t>in situ</w:t>
            </w:r>
            <w:r w:rsidRPr="004510D6">
              <w:rPr>
                <w:rFonts w:hint="eastAsia"/>
                <w:sz w:val="18"/>
                <w:szCs w:val="18"/>
                <w:lang w:val="en-US"/>
              </w:rPr>
              <w:t> and the sustainable use of plant genetic resources, including seed mixtures of species which also include species listed in Article 1 of Council Directive 2002/53/EC (</w:t>
            </w:r>
            <w:hyperlink r:id="rId13" w:anchor="E0006" w:history="1">
              <w:r w:rsidRPr="004510D6">
                <w:rPr>
                  <w:rStyle w:val="Hyperlink"/>
                  <w:rFonts w:hint="eastAsia"/>
                  <w:sz w:val="18"/>
                  <w:szCs w:val="18"/>
                  <w:lang w:val="en-US"/>
                </w:rPr>
                <w:t> </w:t>
              </w:r>
              <w:r>
                <w:rPr>
                  <w:rStyle w:val="Hyperlink"/>
                  <w:sz w:val="18"/>
                  <w:szCs w:val="18"/>
                  <w:vertAlign w:val="superscript"/>
                  <w:lang w:val="en-US"/>
                </w:rPr>
                <w:t>2</w:t>
              </w:r>
              <w:r w:rsidRPr="004510D6">
                <w:rPr>
                  <w:rStyle w:val="Hyperlink"/>
                  <w:rFonts w:hint="eastAsia"/>
                  <w:sz w:val="18"/>
                  <w:szCs w:val="18"/>
                  <w:lang w:val="en-US"/>
                </w:rPr>
                <w:t> </w:t>
              </w:r>
            </w:hyperlink>
            <w:r w:rsidRPr="004510D6">
              <w:rPr>
                <w:rFonts w:hint="eastAsia"/>
                <w:sz w:val="18"/>
                <w:szCs w:val="18"/>
                <w:lang w:val="en-US"/>
              </w:rPr>
              <w:t>), and are associated with specific natural and semi-natural habitats and are threatened by genetic erosion;</w:t>
            </w:r>
          </w:p>
          <w:p w14:paraId="06113F9C" w14:textId="41E6E9F1" w:rsidR="00F25396" w:rsidRPr="004510D6" w:rsidRDefault="00F25396" w:rsidP="00F25396">
            <w:pPr>
              <w:jc w:val="both"/>
              <w:rPr>
                <w:sz w:val="18"/>
                <w:szCs w:val="18"/>
                <w:lang w:val="en-US"/>
              </w:rPr>
            </w:pPr>
            <w:r w:rsidRPr="004510D6">
              <w:rPr>
                <w:rFonts w:hint="eastAsia"/>
                <w:sz w:val="18"/>
                <w:szCs w:val="18"/>
                <w:lang w:val="en-US"/>
              </w:rPr>
              <w:t>(c) conditions under which seed suitable for organic production may be marketed.</w:t>
            </w:r>
          </w:p>
        </w:tc>
        <w:tc>
          <w:tcPr>
            <w:tcW w:w="324" w:type="pct"/>
            <w:shd w:val="clear" w:color="auto" w:fill="auto"/>
          </w:tcPr>
          <w:p w14:paraId="5EC1E96F" w14:textId="77777777" w:rsidR="00F25396" w:rsidRPr="004510D6" w:rsidRDefault="00F25396" w:rsidP="00F25396">
            <w:pPr>
              <w:jc w:val="both"/>
              <w:rPr>
                <w:rFonts w:eastAsia="MS Mincho"/>
                <w:sz w:val="18"/>
                <w:szCs w:val="18"/>
                <w:lang w:val="en-US"/>
              </w:rPr>
            </w:pPr>
          </w:p>
        </w:tc>
        <w:tc>
          <w:tcPr>
            <w:tcW w:w="1170" w:type="pct"/>
            <w:shd w:val="clear" w:color="auto" w:fill="auto"/>
          </w:tcPr>
          <w:p w14:paraId="50253624" w14:textId="77777777" w:rsidR="00F25396" w:rsidRPr="004510D6" w:rsidRDefault="00F25396" w:rsidP="00F25396">
            <w:pPr>
              <w:jc w:val="both"/>
              <w:rPr>
                <w:sz w:val="18"/>
                <w:szCs w:val="18"/>
                <w:lang w:val="en-US"/>
              </w:rPr>
            </w:pPr>
          </w:p>
        </w:tc>
        <w:tc>
          <w:tcPr>
            <w:tcW w:w="416" w:type="pct"/>
            <w:shd w:val="clear" w:color="auto" w:fill="auto"/>
          </w:tcPr>
          <w:p w14:paraId="3E9AF5B8" w14:textId="191E1DCD" w:rsidR="00F25396" w:rsidRPr="004510D6" w:rsidRDefault="00F25396" w:rsidP="00F25396">
            <w:pPr>
              <w:jc w:val="center"/>
              <w:rPr>
                <w:rFonts w:eastAsia="MS Mincho"/>
                <w:b/>
                <w:bCs/>
                <w:sz w:val="18"/>
                <w:szCs w:val="18"/>
                <w:lang w:val="en-US"/>
              </w:rPr>
            </w:pPr>
            <w:r w:rsidRPr="00787D28">
              <w:rPr>
                <w:rFonts w:eastAsia="MS Mincho"/>
                <w:b/>
                <w:bCs/>
                <w:sz w:val="18"/>
                <w:szCs w:val="18"/>
                <w:lang w:val="sr-Cyrl-RS"/>
              </w:rPr>
              <w:t>НП</w:t>
            </w:r>
          </w:p>
        </w:tc>
        <w:tc>
          <w:tcPr>
            <w:tcW w:w="844" w:type="pct"/>
          </w:tcPr>
          <w:p w14:paraId="71B3624D" w14:textId="6A0A3955"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9D16A3C" w14:textId="587DEB29" w:rsidR="00F25396" w:rsidRPr="004510D6" w:rsidRDefault="00F25396" w:rsidP="00F25396">
            <w:pPr>
              <w:jc w:val="both"/>
              <w:rPr>
                <w:rFonts w:eastAsia="MS Mincho"/>
                <w:sz w:val="18"/>
                <w:szCs w:val="18"/>
                <w:lang w:val="en-US"/>
              </w:rPr>
            </w:pPr>
          </w:p>
        </w:tc>
      </w:tr>
      <w:tr w:rsidR="00F25396" w:rsidRPr="004510D6" w14:paraId="4A58F4C5" w14:textId="77777777" w:rsidTr="00C0526A">
        <w:tc>
          <w:tcPr>
            <w:tcW w:w="370" w:type="pct"/>
            <w:shd w:val="clear" w:color="auto" w:fill="auto"/>
          </w:tcPr>
          <w:p w14:paraId="52161C45" w14:textId="077F988A" w:rsidR="00F25396" w:rsidRPr="00770856" w:rsidRDefault="00F25396" w:rsidP="00F25396">
            <w:pPr>
              <w:pStyle w:val="title-article-norm"/>
              <w:rPr>
                <w:sz w:val="18"/>
                <w:szCs w:val="18"/>
                <w:lang w:val="sr-Cyrl-RS"/>
              </w:rPr>
            </w:pPr>
            <w:r>
              <w:rPr>
                <w:sz w:val="18"/>
                <w:szCs w:val="18"/>
                <w:lang w:val="sr-Cyrl-RS"/>
              </w:rPr>
              <w:t>48.2.</w:t>
            </w:r>
          </w:p>
        </w:tc>
        <w:tc>
          <w:tcPr>
            <w:tcW w:w="1159" w:type="pct"/>
            <w:shd w:val="clear" w:color="auto" w:fill="auto"/>
          </w:tcPr>
          <w:p w14:paraId="3547696B" w14:textId="77777777" w:rsidR="00F25396" w:rsidRPr="004510D6" w:rsidRDefault="00F25396" w:rsidP="00F25396">
            <w:pPr>
              <w:jc w:val="both"/>
              <w:rPr>
                <w:sz w:val="18"/>
                <w:szCs w:val="18"/>
                <w:lang w:val="en-US"/>
              </w:rPr>
            </w:pPr>
            <w:r w:rsidRPr="004510D6">
              <w:rPr>
                <w:rFonts w:hint="eastAsia"/>
                <w:sz w:val="18"/>
                <w:szCs w:val="18"/>
                <w:lang w:val="en-US"/>
              </w:rPr>
              <w:t>2.  The specific conditions referred to in paragraph 1(b) shall include in particular the following points:</w:t>
            </w:r>
          </w:p>
          <w:p w14:paraId="690547DC" w14:textId="77777777" w:rsidR="00F25396" w:rsidRDefault="00F25396" w:rsidP="00F25396">
            <w:pPr>
              <w:jc w:val="both"/>
              <w:rPr>
                <w:sz w:val="18"/>
                <w:szCs w:val="18"/>
                <w:lang w:val="en-US"/>
              </w:rPr>
            </w:pPr>
            <w:r w:rsidRPr="004510D6">
              <w:rPr>
                <w:rFonts w:hint="eastAsia"/>
                <w:sz w:val="18"/>
                <w:szCs w:val="18"/>
                <w:lang w:val="en-US"/>
              </w:rPr>
              <w:t>(a) the seed of these species shall be of a known provenance approved by the appropriate authority in each Member State for marketing the seed in defined areas;</w:t>
            </w:r>
          </w:p>
          <w:p w14:paraId="0FA40C5C" w14:textId="0AA2ACCD" w:rsidR="00F25396" w:rsidRPr="004510D6" w:rsidRDefault="00F25396" w:rsidP="00F25396">
            <w:pPr>
              <w:jc w:val="both"/>
              <w:rPr>
                <w:sz w:val="18"/>
                <w:szCs w:val="18"/>
                <w:lang w:val="en-US"/>
              </w:rPr>
            </w:pPr>
            <w:r w:rsidRPr="004510D6">
              <w:rPr>
                <w:rFonts w:hint="eastAsia"/>
                <w:sz w:val="18"/>
                <w:szCs w:val="18"/>
                <w:lang w:val="en-US"/>
              </w:rPr>
              <w:t>(b) appropriate quantitative restrictions.</w:t>
            </w:r>
          </w:p>
        </w:tc>
        <w:tc>
          <w:tcPr>
            <w:tcW w:w="324" w:type="pct"/>
            <w:shd w:val="clear" w:color="auto" w:fill="auto"/>
          </w:tcPr>
          <w:p w14:paraId="237ADAC6" w14:textId="77777777" w:rsidR="00F25396" w:rsidRPr="004510D6" w:rsidRDefault="00F25396" w:rsidP="00F25396">
            <w:pPr>
              <w:jc w:val="both"/>
              <w:rPr>
                <w:rFonts w:eastAsia="MS Mincho"/>
                <w:sz w:val="18"/>
                <w:szCs w:val="18"/>
                <w:lang w:val="en-US"/>
              </w:rPr>
            </w:pPr>
          </w:p>
        </w:tc>
        <w:tc>
          <w:tcPr>
            <w:tcW w:w="1170" w:type="pct"/>
            <w:shd w:val="clear" w:color="auto" w:fill="auto"/>
          </w:tcPr>
          <w:p w14:paraId="3B279DFE" w14:textId="77777777" w:rsidR="00F25396" w:rsidRPr="004510D6" w:rsidRDefault="00F25396" w:rsidP="00F25396">
            <w:pPr>
              <w:jc w:val="both"/>
              <w:rPr>
                <w:sz w:val="18"/>
                <w:szCs w:val="18"/>
                <w:lang w:val="en-US"/>
              </w:rPr>
            </w:pPr>
          </w:p>
        </w:tc>
        <w:tc>
          <w:tcPr>
            <w:tcW w:w="416" w:type="pct"/>
            <w:shd w:val="clear" w:color="auto" w:fill="auto"/>
          </w:tcPr>
          <w:p w14:paraId="79E4FEB9" w14:textId="3E28993E" w:rsidR="00F25396" w:rsidRPr="004510D6" w:rsidRDefault="00F25396" w:rsidP="00F25396">
            <w:pPr>
              <w:jc w:val="center"/>
              <w:rPr>
                <w:rFonts w:eastAsia="MS Mincho"/>
                <w:b/>
                <w:bCs/>
                <w:sz w:val="18"/>
                <w:szCs w:val="18"/>
                <w:lang w:val="en-US"/>
              </w:rPr>
            </w:pPr>
            <w:r w:rsidRPr="00220610">
              <w:rPr>
                <w:rFonts w:eastAsia="MS Mincho"/>
                <w:b/>
                <w:bCs/>
                <w:sz w:val="18"/>
                <w:szCs w:val="18"/>
                <w:lang w:val="sr-Cyrl-RS"/>
              </w:rPr>
              <w:t>НП</w:t>
            </w:r>
          </w:p>
        </w:tc>
        <w:tc>
          <w:tcPr>
            <w:tcW w:w="844" w:type="pct"/>
          </w:tcPr>
          <w:p w14:paraId="5FBE9065" w14:textId="1FF695A1" w:rsidR="00F25396" w:rsidRPr="004510D6" w:rsidRDefault="00F25396" w:rsidP="00F25396">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610CFD29" w14:textId="0EB20D8D" w:rsidR="00F25396" w:rsidRPr="004510D6" w:rsidRDefault="00F25396" w:rsidP="00F25396">
            <w:pPr>
              <w:jc w:val="both"/>
              <w:rPr>
                <w:rFonts w:eastAsia="MS Mincho"/>
                <w:sz w:val="18"/>
                <w:szCs w:val="18"/>
                <w:lang w:val="en-US"/>
              </w:rPr>
            </w:pPr>
          </w:p>
        </w:tc>
      </w:tr>
      <w:tr w:rsidR="00D16D5C" w:rsidRPr="004510D6" w14:paraId="638B5C76" w14:textId="77777777" w:rsidTr="00C0526A">
        <w:tc>
          <w:tcPr>
            <w:tcW w:w="370" w:type="pct"/>
            <w:shd w:val="clear" w:color="auto" w:fill="auto"/>
          </w:tcPr>
          <w:p w14:paraId="273A387B" w14:textId="09901BBC" w:rsidR="00D16D5C" w:rsidRPr="00770856" w:rsidRDefault="00D16D5C" w:rsidP="00D16D5C">
            <w:pPr>
              <w:pStyle w:val="title-article-norm"/>
              <w:rPr>
                <w:sz w:val="18"/>
                <w:szCs w:val="18"/>
                <w:lang w:val="sr-Cyrl-RS"/>
              </w:rPr>
            </w:pPr>
            <w:r>
              <w:rPr>
                <w:sz w:val="18"/>
                <w:szCs w:val="18"/>
                <w:lang w:val="sr-Cyrl-RS"/>
              </w:rPr>
              <w:lastRenderedPageBreak/>
              <w:t>49.</w:t>
            </w:r>
          </w:p>
        </w:tc>
        <w:tc>
          <w:tcPr>
            <w:tcW w:w="1159" w:type="pct"/>
            <w:shd w:val="clear" w:color="auto" w:fill="auto"/>
          </w:tcPr>
          <w:p w14:paraId="7F959295" w14:textId="77777777" w:rsidR="00D16D5C" w:rsidRPr="004510D6" w:rsidRDefault="00D16D5C" w:rsidP="00D16D5C">
            <w:pPr>
              <w:jc w:val="both"/>
              <w:rPr>
                <w:sz w:val="18"/>
                <w:szCs w:val="18"/>
                <w:lang w:val="en-US"/>
              </w:rPr>
            </w:pPr>
            <w:r w:rsidRPr="004510D6">
              <w:rPr>
                <w:rFonts w:hint="eastAsia"/>
                <w:sz w:val="18"/>
                <w:szCs w:val="18"/>
              </w:rPr>
              <w:t>Upon application by a Member State, which will be dealt with under the procedure referred to in Article 46(2), that State may be wholly or partially released from the obligation to apply this Directive, to certain species which are not normally reproduced or marketed in its territory, save where this would run counter to Articles 16(1) and 34(1).</w:t>
            </w:r>
          </w:p>
        </w:tc>
        <w:tc>
          <w:tcPr>
            <w:tcW w:w="324" w:type="pct"/>
            <w:shd w:val="clear" w:color="auto" w:fill="auto"/>
          </w:tcPr>
          <w:p w14:paraId="28255E68" w14:textId="77777777" w:rsidR="00D16D5C" w:rsidRPr="004510D6" w:rsidRDefault="00D16D5C" w:rsidP="00D16D5C">
            <w:pPr>
              <w:jc w:val="both"/>
              <w:rPr>
                <w:rFonts w:eastAsia="MS Mincho"/>
                <w:sz w:val="18"/>
                <w:szCs w:val="18"/>
                <w:lang w:val="en-US"/>
              </w:rPr>
            </w:pPr>
          </w:p>
        </w:tc>
        <w:tc>
          <w:tcPr>
            <w:tcW w:w="1170" w:type="pct"/>
            <w:shd w:val="clear" w:color="auto" w:fill="auto"/>
          </w:tcPr>
          <w:p w14:paraId="3CA3946C" w14:textId="77777777" w:rsidR="00D16D5C" w:rsidRPr="004510D6" w:rsidRDefault="00D16D5C" w:rsidP="00D16D5C">
            <w:pPr>
              <w:jc w:val="both"/>
              <w:rPr>
                <w:sz w:val="18"/>
                <w:szCs w:val="18"/>
                <w:lang w:val="en-US"/>
              </w:rPr>
            </w:pPr>
          </w:p>
        </w:tc>
        <w:tc>
          <w:tcPr>
            <w:tcW w:w="416" w:type="pct"/>
            <w:shd w:val="clear" w:color="auto" w:fill="auto"/>
          </w:tcPr>
          <w:p w14:paraId="6A81C880" w14:textId="7ACBE9FA" w:rsidR="00D16D5C" w:rsidRPr="004510D6" w:rsidRDefault="00D16D5C" w:rsidP="00D16D5C">
            <w:pPr>
              <w:jc w:val="center"/>
              <w:rPr>
                <w:rFonts w:eastAsia="MS Mincho"/>
                <w:b/>
                <w:bCs/>
                <w:sz w:val="18"/>
                <w:szCs w:val="18"/>
                <w:lang w:val="en-US"/>
              </w:rPr>
            </w:pPr>
            <w:r w:rsidRPr="00220610">
              <w:rPr>
                <w:rFonts w:eastAsia="MS Mincho"/>
                <w:b/>
                <w:bCs/>
                <w:sz w:val="18"/>
                <w:szCs w:val="18"/>
                <w:lang w:val="sr-Cyrl-RS"/>
              </w:rPr>
              <w:t>НП</w:t>
            </w:r>
          </w:p>
        </w:tc>
        <w:tc>
          <w:tcPr>
            <w:tcW w:w="844" w:type="pct"/>
          </w:tcPr>
          <w:p w14:paraId="697A5449" w14:textId="1B00AE49"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0FF5CB77" w14:textId="61E00059" w:rsidR="00D16D5C" w:rsidRPr="004510D6" w:rsidRDefault="00D16D5C" w:rsidP="00D16D5C">
            <w:pPr>
              <w:jc w:val="both"/>
              <w:rPr>
                <w:rFonts w:eastAsia="MS Mincho"/>
                <w:sz w:val="18"/>
                <w:szCs w:val="18"/>
                <w:lang w:val="en-US"/>
              </w:rPr>
            </w:pPr>
          </w:p>
        </w:tc>
      </w:tr>
      <w:tr w:rsidR="00D16D5C" w:rsidRPr="004510D6" w14:paraId="2CFC8E62" w14:textId="77777777" w:rsidTr="00C0526A">
        <w:tc>
          <w:tcPr>
            <w:tcW w:w="370" w:type="pct"/>
            <w:shd w:val="clear" w:color="auto" w:fill="auto"/>
          </w:tcPr>
          <w:p w14:paraId="5361C111" w14:textId="24E8A2FC" w:rsidR="00D16D5C" w:rsidRPr="00770856" w:rsidRDefault="00D16D5C" w:rsidP="00D16D5C">
            <w:pPr>
              <w:pStyle w:val="title-article-norm"/>
              <w:rPr>
                <w:sz w:val="18"/>
                <w:szCs w:val="18"/>
                <w:lang w:val="sr-Cyrl-RS"/>
              </w:rPr>
            </w:pPr>
            <w:r>
              <w:rPr>
                <w:sz w:val="18"/>
                <w:szCs w:val="18"/>
                <w:lang w:val="sr-Cyrl-RS"/>
              </w:rPr>
              <w:t>50.</w:t>
            </w:r>
          </w:p>
        </w:tc>
        <w:tc>
          <w:tcPr>
            <w:tcW w:w="1159" w:type="pct"/>
            <w:shd w:val="clear" w:color="auto" w:fill="auto"/>
          </w:tcPr>
          <w:p w14:paraId="6838900D" w14:textId="77777777" w:rsidR="00D16D5C" w:rsidRPr="004510D6" w:rsidRDefault="00D16D5C" w:rsidP="00D16D5C">
            <w:pPr>
              <w:jc w:val="both"/>
              <w:rPr>
                <w:sz w:val="18"/>
                <w:szCs w:val="18"/>
                <w:lang w:val="en-US"/>
              </w:rPr>
            </w:pPr>
            <w:r w:rsidRPr="004510D6">
              <w:rPr>
                <w:rFonts w:hint="eastAsia"/>
                <w:sz w:val="18"/>
                <w:szCs w:val="18"/>
                <w:lang w:val="en-US"/>
              </w:rPr>
              <w:t>The Member States shall communicate to the Commission the text of the main provisions of domestic law they adopt in the field covered by this Directive.</w:t>
            </w:r>
          </w:p>
          <w:p w14:paraId="5CFB2B9F" w14:textId="77777777" w:rsidR="00D16D5C" w:rsidRPr="004510D6" w:rsidRDefault="00D16D5C" w:rsidP="00D16D5C">
            <w:pPr>
              <w:jc w:val="both"/>
              <w:rPr>
                <w:sz w:val="18"/>
                <w:szCs w:val="18"/>
                <w:lang w:val="en-US"/>
              </w:rPr>
            </w:pPr>
            <w:r w:rsidRPr="004510D6">
              <w:rPr>
                <w:rFonts w:hint="eastAsia"/>
                <w:sz w:val="18"/>
                <w:szCs w:val="18"/>
                <w:lang w:val="en-US"/>
              </w:rPr>
              <w:t>The Commission shall inform the other Member States thereof.</w:t>
            </w:r>
          </w:p>
        </w:tc>
        <w:tc>
          <w:tcPr>
            <w:tcW w:w="324" w:type="pct"/>
            <w:shd w:val="clear" w:color="auto" w:fill="auto"/>
          </w:tcPr>
          <w:p w14:paraId="2AC557FE" w14:textId="77777777" w:rsidR="00D16D5C" w:rsidRPr="004510D6" w:rsidRDefault="00D16D5C" w:rsidP="00D16D5C">
            <w:pPr>
              <w:jc w:val="both"/>
              <w:rPr>
                <w:rFonts w:eastAsia="MS Mincho"/>
                <w:sz w:val="18"/>
                <w:szCs w:val="18"/>
                <w:lang w:val="en-US"/>
              </w:rPr>
            </w:pPr>
          </w:p>
        </w:tc>
        <w:tc>
          <w:tcPr>
            <w:tcW w:w="1170" w:type="pct"/>
            <w:shd w:val="clear" w:color="auto" w:fill="auto"/>
          </w:tcPr>
          <w:p w14:paraId="6FCD6DF5" w14:textId="77777777" w:rsidR="00D16D5C" w:rsidRPr="004510D6" w:rsidRDefault="00D16D5C" w:rsidP="00D16D5C">
            <w:pPr>
              <w:jc w:val="both"/>
              <w:rPr>
                <w:sz w:val="18"/>
                <w:szCs w:val="18"/>
                <w:lang w:val="en-US"/>
              </w:rPr>
            </w:pPr>
          </w:p>
        </w:tc>
        <w:tc>
          <w:tcPr>
            <w:tcW w:w="416" w:type="pct"/>
            <w:shd w:val="clear" w:color="auto" w:fill="auto"/>
          </w:tcPr>
          <w:p w14:paraId="3700432B" w14:textId="4C896431" w:rsidR="00D16D5C" w:rsidRPr="004510D6" w:rsidRDefault="00D16D5C" w:rsidP="00D16D5C">
            <w:pPr>
              <w:jc w:val="center"/>
              <w:rPr>
                <w:rFonts w:eastAsia="MS Mincho"/>
                <w:b/>
                <w:bCs/>
                <w:sz w:val="18"/>
                <w:szCs w:val="18"/>
                <w:lang w:val="en-US"/>
              </w:rPr>
            </w:pPr>
            <w:r w:rsidRPr="00EB35B1">
              <w:rPr>
                <w:rFonts w:eastAsia="MS Mincho"/>
                <w:b/>
                <w:bCs/>
                <w:sz w:val="18"/>
                <w:szCs w:val="18"/>
                <w:lang w:val="sr-Cyrl-RS"/>
              </w:rPr>
              <w:t>НП</w:t>
            </w:r>
          </w:p>
        </w:tc>
        <w:tc>
          <w:tcPr>
            <w:tcW w:w="844" w:type="pct"/>
          </w:tcPr>
          <w:p w14:paraId="1CCCD67A" w14:textId="0B2D3B5C"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01DA981" w14:textId="55258E31" w:rsidR="00D16D5C" w:rsidRPr="004510D6" w:rsidRDefault="00D16D5C" w:rsidP="00D16D5C">
            <w:pPr>
              <w:jc w:val="both"/>
              <w:rPr>
                <w:rFonts w:eastAsia="MS Mincho"/>
                <w:sz w:val="18"/>
                <w:szCs w:val="18"/>
                <w:lang w:val="en-US"/>
              </w:rPr>
            </w:pPr>
          </w:p>
        </w:tc>
      </w:tr>
      <w:tr w:rsidR="00D16D5C" w:rsidRPr="004510D6" w14:paraId="7E330BDB" w14:textId="77777777" w:rsidTr="00C0526A">
        <w:tc>
          <w:tcPr>
            <w:tcW w:w="370" w:type="pct"/>
            <w:shd w:val="clear" w:color="auto" w:fill="auto"/>
          </w:tcPr>
          <w:p w14:paraId="4A2052CB" w14:textId="49CDDAA7" w:rsidR="00D16D5C" w:rsidRPr="00770856" w:rsidRDefault="00D16D5C" w:rsidP="00D16D5C">
            <w:pPr>
              <w:pStyle w:val="title-article-norm"/>
              <w:rPr>
                <w:sz w:val="18"/>
                <w:szCs w:val="18"/>
                <w:lang w:val="sr-Cyrl-RS"/>
              </w:rPr>
            </w:pPr>
            <w:r>
              <w:rPr>
                <w:sz w:val="18"/>
                <w:szCs w:val="18"/>
                <w:lang w:val="sr-Cyrl-RS"/>
              </w:rPr>
              <w:t>51.</w:t>
            </w:r>
          </w:p>
        </w:tc>
        <w:tc>
          <w:tcPr>
            <w:tcW w:w="1159" w:type="pct"/>
            <w:shd w:val="clear" w:color="auto" w:fill="auto"/>
          </w:tcPr>
          <w:p w14:paraId="55151E1F" w14:textId="77777777" w:rsidR="00D16D5C" w:rsidRPr="004510D6" w:rsidRDefault="00D16D5C" w:rsidP="00D16D5C">
            <w:pPr>
              <w:jc w:val="both"/>
              <w:rPr>
                <w:sz w:val="18"/>
                <w:szCs w:val="18"/>
                <w:lang w:val="en-US"/>
              </w:rPr>
            </w:pPr>
            <w:r w:rsidRPr="004510D6">
              <w:rPr>
                <w:rFonts w:hint="eastAsia"/>
                <w:sz w:val="18"/>
                <w:szCs w:val="18"/>
                <w:lang w:val="en-US"/>
              </w:rPr>
              <w:t>1.  Directive 70/458/EEC, as amended by the Directives listed in Annex VI part A, is hereby repealed without prejudice to the obligations of the Member States concerning the deadlines for transposition of the said Directives set out in Annex VI part B.</w:t>
            </w:r>
          </w:p>
          <w:p w14:paraId="26316614" w14:textId="77777777" w:rsidR="00D16D5C" w:rsidRPr="004510D6" w:rsidRDefault="00D16D5C" w:rsidP="00D16D5C">
            <w:pPr>
              <w:jc w:val="both"/>
              <w:rPr>
                <w:sz w:val="18"/>
                <w:szCs w:val="18"/>
                <w:lang w:val="en-US"/>
              </w:rPr>
            </w:pPr>
            <w:r w:rsidRPr="004510D6">
              <w:rPr>
                <w:rFonts w:hint="eastAsia"/>
                <w:sz w:val="18"/>
                <w:szCs w:val="18"/>
                <w:lang w:val="en-US"/>
              </w:rPr>
              <w:t>2.  References to the repealed Directive shall be construed as references to this Directive and shall be read in accordance with the correlation table in Annex VII.</w:t>
            </w:r>
          </w:p>
        </w:tc>
        <w:tc>
          <w:tcPr>
            <w:tcW w:w="324" w:type="pct"/>
            <w:shd w:val="clear" w:color="auto" w:fill="auto"/>
          </w:tcPr>
          <w:p w14:paraId="5025C66F" w14:textId="77777777" w:rsidR="00D16D5C" w:rsidRPr="004510D6" w:rsidRDefault="00D16D5C" w:rsidP="00D16D5C">
            <w:pPr>
              <w:jc w:val="both"/>
              <w:rPr>
                <w:rFonts w:eastAsia="MS Mincho"/>
                <w:sz w:val="18"/>
                <w:szCs w:val="18"/>
                <w:lang w:val="en-US"/>
              </w:rPr>
            </w:pPr>
          </w:p>
        </w:tc>
        <w:tc>
          <w:tcPr>
            <w:tcW w:w="1170" w:type="pct"/>
            <w:shd w:val="clear" w:color="auto" w:fill="auto"/>
          </w:tcPr>
          <w:p w14:paraId="543A80DE" w14:textId="77777777" w:rsidR="00D16D5C" w:rsidRPr="004510D6" w:rsidRDefault="00D16D5C" w:rsidP="00D16D5C">
            <w:pPr>
              <w:jc w:val="both"/>
              <w:rPr>
                <w:sz w:val="18"/>
                <w:szCs w:val="18"/>
                <w:lang w:val="en-US"/>
              </w:rPr>
            </w:pPr>
          </w:p>
        </w:tc>
        <w:tc>
          <w:tcPr>
            <w:tcW w:w="416" w:type="pct"/>
            <w:shd w:val="clear" w:color="auto" w:fill="auto"/>
          </w:tcPr>
          <w:p w14:paraId="636E97BE" w14:textId="2B0BBF8B" w:rsidR="00D16D5C" w:rsidRPr="004510D6" w:rsidRDefault="00D16D5C" w:rsidP="00D16D5C">
            <w:pPr>
              <w:jc w:val="center"/>
              <w:rPr>
                <w:rFonts w:eastAsia="MS Mincho"/>
                <w:b/>
                <w:bCs/>
                <w:sz w:val="18"/>
                <w:szCs w:val="18"/>
                <w:lang w:val="en-US"/>
              </w:rPr>
            </w:pPr>
            <w:r w:rsidRPr="00EB35B1">
              <w:rPr>
                <w:rFonts w:eastAsia="MS Mincho"/>
                <w:b/>
                <w:bCs/>
                <w:sz w:val="18"/>
                <w:szCs w:val="18"/>
                <w:lang w:val="sr-Cyrl-RS"/>
              </w:rPr>
              <w:t>НП</w:t>
            </w:r>
          </w:p>
        </w:tc>
        <w:tc>
          <w:tcPr>
            <w:tcW w:w="844" w:type="pct"/>
          </w:tcPr>
          <w:p w14:paraId="4EBFBA85" w14:textId="51CBD4ED"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24C03EB9" w14:textId="2B574A07" w:rsidR="00D16D5C" w:rsidRPr="004510D6" w:rsidRDefault="00D16D5C" w:rsidP="00D16D5C">
            <w:pPr>
              <w:jc w:val="both"/>
              <w:rPr>
                <w:rFonts w:eastAsia="MS Mincho"/>
                <w:sz w:val="18"/>
                <w:szCs w:val="18"/>
                <w:lang w:val="en-US"/>
              </w:rPr>
            </w:pPr>
          </w:p>
        </w:tc>
      </w:tr>
      <w:tr w:rsidR="00D16D5C" w:rsidRPr="004510D6" w14:paraId="73519E81" w14:textId="77777777" w:rsidTr="00C0526A">
        <w:tc>
          <w:tcPr>
            <w:tcW w:w="370" w:type="pct"/>
            <w:shd w:val="clear" w:color="auto" w:fill="auto"/>
          </w:tcPr>
          <w:p w14:paraId="48C728DD" w14:textId="53191655" w:rsidR="00D16D5C" w:rsidRPr="00770856" w:rsidRDefault="00D16D5C" w:rsidP="00D16D5C">
            <w:pPr>
              <w:pStyle w:val="title-article-norm"/>
              <w:rPr>
                <w:sz w:val="18"/>
                <w:szCs w:val="18"/>
                <w:lang w:val="sr-Cyrl-RS"/>
              </w:rPr>
            </w:pPr>
            <w:r>
              <w:rPr>
                <w:sz w:val="18"/>
                <w:szCs w:val="18"/>
                <w:lang w:val="sr-Cyrl-RS"/>
              </w:rPr>
              <w:t>52.</w:t>
            </w:r>
          </w:p>
        </w:tc>
        <w:tc>
          <w:tcPr>
            <w:tcW w:w="1159" w:type="pct"/>
            <w:shd w:val="clear" w:color="auto" w:fill="auto"/>
          </w:tcPr>
          <w:p w14:paraId="1B7775B6" w14:textId="77777777" w:rsidR="00D16D5C" w:rsidRPr="004510D6" w:rsidRDefault="00D16D5C" w:rsidP="00D16D5C">
            <w:pPr>
              <w:jc w:val="both"/>
              <w:rPr>
                <w:sz w:val="18"/>
                <w:szCs w:val="18"/>
                <w:lang w:val="en-US"/>
              </w:rPr>
            </w:pPr>
            <w:r w:rsidRPr="004510D6">
              <w:rPr>
                <w:rFonts w:hint="eastAsia"/>
                <w:sz w:val="18"/>
                <w:szCs w:val="18"/>
              </w:rPr>
              <w:t>This Directive shall enter into force the twentieth day following that of its publication in the </w:t>
            </w:r>
            <w:r w:rsidRPr="004510D6">
              <w:rPr>
                <w:rFonts w:hint="eastAsia"/>
                <w:i/>
                <w:iCs/>
                <w:sz w:val="18"/>
                <w:szCs w:val="18"/>
              </w:rPr>
              <w:t>Official Journal of the European Communities</w:t>
            </w:r>
            <w:r w:rsidRPr="004510D6">
              <w:rPr>
                <w:rFonts w:hint="eastAsia"/>
                <w:sz w:val="18"/>
                <w:szCs w:val="18"/>
              </w:rPr>
              <w:t>.</w:t>
            </w:r>
          </w:p>
        </w:tc>
        <w:tc>
          <w:tcPr>
            <w:tcW w:w="324" w:type="pct"/>
            <w:shd w:val="clear" w:color="auto" w:fill="auto"/>
          </w:tcPr>
          <w:p w14:paraId="50EB8F46" w14:textId="77777777" w:rsidR="00D16D5C" w:rsidRPr="004510D6" w:rsidRDefault="00D16D5C" w:rsidP="00D16D5C">
            <w:pPr>
              <w:jc w:val="both"/>
              <w:rPr>
                <w:rFonts w:eastAsia="MS Mincho"/>
                <w:sz w:val="18"/>
                <w:szCs w:val="18"/>
                <w:lang w:val="en-US"/>
              </w:rPr>
            </w:pPr>
          </w:p>
        </w:tc>
        <w:tc>
          <w:tcPr>
            <w:tcW w:w="1170" w:type="pct"/>
            <w:shd w:val="clear" w:color="auto" w:fill="auto"/>
          </w:tcPr>
          <w:p w14:paraId="77E44732" w14:textId="77777777" w:rsidR="00D16D5C" w:rsidRPr="004510D6" w:rsidRDefault="00D16D5C" w:rsidP="00D16D5C">
            <w:pPr>
              <w:jc w:val="both"/>
              <w:rPr>
                <w:sz w:val="18"/>
                <w:szCs w:val="18"/>
                <w:lang w:val="en-US"/>
              </w:rPr>
            </w:pPr>
          </w:p>
        </w:tc>
        <w:tc>
          <w:tcPr>
            <w:tcW w:w="416" w:type="pct"/>
            <w:shd w:val="clear" w:color="auto" w:fill="auto"/>
          </w:tcPr>
          <w:p w14:paraId="0B8C300B" w14:textId="761C4176" w:rsidR="00D16D5C" w:rsidRPr="004510D6" w:rsidRDefault="00D16D5C" w:rsidP="00D16D5C">
            <w:pPr>
              <w:jc w:val="center"/>
              <w:rPr>
                <w:rFonts w:eastAsia="MS Mincho"/>
                <w:b/>
                <w:bCs/>
                <w:sz w:val="18"/>
                <w:szCs w:val="18"/>
                <w:lang w:val="en-US"/>
              </w:rPr>
            </w:pPr>
            <w:r w:rsidRPr="00000772">
              <w:rPr>
                <w:rFonts w:eastAsia="MS Mincho"/>
                <w:b/>
                <w:bCs/>
                <w:sz w:val="18"/>
                <w:szCs w:val="18"/>
                <w:lang w:val="sr-Cyrl-RS"/>
              </w:rPr>
              <w:t>НП</w:t>
            </w:r>
          </w:p>
        </w:tc>
        <w:tc>
          <w:tcPr>
            <w:tcW w:w="844" w:type="pct"/>
          </w:tcPr>
          <w:p w14:paraId="378AB184" w14:textId="2DF4EBD1"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1C1BD89C" w14:textId="1318C001" w:rsidR="00D16D5C" w:rsidRPr="004510D6" w:rsidRDefault="00D16D5C" w:rsidP="00D16D5C">
            <w:pPr>
              <w:jc w:val="both"/>
              <w:rPr>
                <w:rFonts w:eastAsia="MS Mincho"/>
                <w:sz w:val="18"/>
                <w:szCs w:val="18"/>
                <w:lang w:val="en-US"/>
              </w:rPr>
            </w:pPr>
          </w:p>
        </w:tc>
      </w:tr>
      <w:tr w:rsidR="00D16D5C" w:rsidRPr="004510D6" w14:paraId="1B5A2596" w14:textId="77777777" w:rsidTr="00C0526A">
        <w:tc>
          <w:tcPr>
            <w:tcW w:w="370" w:type="pct"/>
            <w:shd w:val="clear" w:color="auto" w:fill="auto"/>
          </w:tcPr>
          <w:p w14:paraId="727ACC0D" w14:textId="104F01C2" w:rsidR="00D16D5C" w:rsidRPr="00770856" w:rsidRDefault="00D16D5C" w:rsidP="00D16D5C">
            <w:pPr>
              <w:pStyle w:val="title-article-norm"/>
              <w:rPr>
                <w:sz w:val="18"/>
                <w:szCs w:val="18"/>
                <w:lang w:val="sr-Cyrl-RS"/>
              </w:rPr>
            </w:pPr>
            <w:r>
              <w:rPr>
                <w:sz w:val="18"/>
                <w:szCs w:val="18"/>
                <w:lang w:val="sr-Cyrl-RS"/>
              </w:rPr>
              <w:t>53.</w:t>
            </w:r>
          </w:p>
        </w:tc>
        <w:tc>
          <w:tcPr>
            <w:tcW w:w="1159" w:type="pct"/>
            <w:shd w:val="clear" w:color="auto" w:fill="auto"/>
          </w:tcPr>
          <w:p w14:paraId="6BF312BE" w14:textId="77777777" w:rsidR="00D16D5C" w:rsidRPr="004510D6" w:rsidRDefault="00D16D5C" w:rsidP="00D16D5C">
            <w:pPr>
              <w:jc w:val="both"/>
              <w:rPr>
                <w:sz w:val="18"/>
                <w:szCs w:val="18"/>
                <w:lang w:val="en-US"/>
              </w:rPr>
            </w:pPr>
            <w:r w:rsidRPr="004510D6">
              <w:rPr>
                <w:rFonts w:hint="eastAsia"/>
                <w:sz w:val="18"/>
                <w:szCs w:val="18"/>
              </w:rPr>
              <w:t>This Directive is addressed to the Member States.</w:t>
            </w:r>
          </w:p>
        </w:tc>
        <w:tc>
          <w:tcPr>
            <w:tcW w:w="324" w:type="pct"/>
            <w:shd w:val="clear" w:color="auto" w:fill="auto"/>
          </w:tcPr>
          <w:p w14:paraId="67230552" w14:textId="77777777" w:rsidR="00D16D5C" w:rsidRPr="004510D6" w:rsidRDefault="00D16D5C" w:rsidP="00D16D5C">
            <w:pPr>
              <w:jc w:val="both"/>
              <w:rPr>
                <w:rFonts w:eastAsia="MS Mincho"/>
                <w:sz w:val="18"/>
                <w:szCs w:val="18"/>
                <w:lang w:val="en-US"/>
              </w:rPr>
            </w:pPr>
          </w:p>
        </w:tc>
        <w:tc>
          <w:tcPr>
            <w:tcW w:w="1170" w:type="pct"/>
            <w:shd w:val="clear" w:color="auto" w:fill="auto"/>
          </w:tcPr>
          <w:p w14:paraId="45901632" w14:textId="77777777" w:rsidR="00D16D5C" w:rsidRPr="004510D6" w:rsidRDefault="00D16D5C" w:rsidP="00D16D5C">
            <w:pPr>
              <w:jc w:val="both"/>
              <w:rPr>
                <w:sz w:val="18"/>
                <w:szCs w:val="18"/>
                <w:lang w:val="en-US"/>
              </w:rPr>
            </w:pPr>
          </w:p>
        </w:tc>
        <w:tc>
          <w:tcPr>
            <w:tcW w:w="416" w:type="pct"/>
            <w:shd w:val="clear" w:color="auto" w:fill="auto"/>
          </w:tcPr>
          <w:p w14:paraId="43B05C39" w14:textId="17AC1F1F" w:rsidR="00D16D5C" w:rsidRPr="004510D6" w:rsidRDefault="00D16D5C" w:rsidP="00D16D5C">
            <w:pPr>
              <w:jc w:val="center"/>
              <w:rPr>
                <w:rFonts w:eastAsia="MS Mincho"/>
                <w:b/>
                <w:bCs/>
                <w:sz w:val="18"/>
                <w:szCs w:val="18"/>
                <w:lang w:val="en-US"/>
              </w:rPr>
            </w:pPr>
            <w:r w:rsidRPr="00000772">
              <w:rPr>
                <w:rFonts w:eastAsia="MS Mincho"/>
                <w:b/>
                <w:bCs/>
                <w:sz w:val="18"/>
                <w:szCs w:val="18"/>
                <w:lang w:val="sr-Cyrl-RS"/>
              </w:rPr>
              <w:t>НП</w:t>
            </w:r>
          </w:p>
        </w:tc>
        <w:tc>
          <w:tcPr>
            <w:tcW w:w="844" w:type="pct"/>
          </w:tcPr>
          <w:p w14:paraId="394B40D4" w14:textId="5BDEEA9E"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auto"/>
          </w:tcPr>
          <w:p w14:paraId="5FCECB4D" w14:textId="267A34E0" w:rsidR="00D16D5C" w:rsidRPr="004510D6" w:rsidRDefault="00D16D5C" w:rsidP="00D16D5C">
            <w:pPr>
              <w:jc w:val="both"/>
              <w:rPr>
                <w:rFonts w:eastAsia="MS Mincho"/>
                <w:sz w:val="18"/>
                <w:szCs w:val="18"/>
                <w:lang w:val="en-US"/>
              </w:rPr>
            </w:pPr>
          </w:p>
        </w:tc>
      </w:tr>
      <w:tr w:rsidR="00D16D5C" w:rsidRPr="004510D6" w14:paraId="079BC53C" w14:textId="77777777" w:rsidTr="00770856">
        <w:tc>
          <w:tcPr>
            <w:tcW w:w="370" w:type="pct"/>
            <w:shd w:val="clear" w:color="auto" w:fill="E7E6E6"/>
          </w:tcPr>
          <w:p w14:paraId="6C60B272" w14:textId="194120C3" w:rsidR="00D16D5C" w:rsidRPr="004510D6" w:rsidRDefault="00D16D5C" w:rsidP="00D16D5C">
            <w:pPr>
              <w:jc w:val="both"/>
              <w:rPr>
                <w:sz w:val="18"/>
                <w:szCs w:val="18"/>
                <w:lang w:val="en-US"/>
              </w:rPr>
            </w:pPr>
            <w:r>
              <w:rPr>
                <w:sz w:val="18"/>
                <w:szCs w:val="18"/>
                <w:lang w:val="sr-Latn-RS"/>
              </w:rPr>
              <w:t>ANNEX</w:t>
            </w:r>
            <w:r w:rsidRPr="004510D6">
              <w:rPr>
                <w:sz w:val="18"/>
                <w:szCs w:val="18"/>
                <w:lang w:val="en-US"/>
              </w:rPr>
              <w:t xml:space="preserve"> I</w:t>
            </w:r>
          </w:p>
        </w:tc>
        <w:tc>
          <w:tcPr>
            <w:tcW w:w="1159" w:type="pct"/>
            <w:shd w:val="clear" w:color="auto" w:fill="E7E6E6"/>
          </w:tcPr>
          <w:p w14:paraId="54AAC024" w14:textId="77777777" w:rsidR="00D16D5C" w:rsidRPr="004510D6" w:rsidRDefault="00D16D5C" w:rsidP="00D16D5C">
            <w:pPr>
              <w:jc w:val="both"/>
              <w:rPr>
                <w:sz w:val="18"/>
                <w:szCs w:val="18"/>
                <w:lang w:val="en-US"/>
              </w:rPr>
            </w:pPr>
            <w:r w:rsidRPr="004510D6">
              <w:rPr>
                <w:sz w:val="18"/>
                <w:szCs w:val="18"/>
                <w:lang w:val="en-US"/>
              </w:rPr>
              <w:t>CONDITIONS FOR CROP CERTIFICATION</w:t>
            </w:r>
          </w:p>
        </w:tc>
        <w:tc>
          <w:tcPr>
            <w:tcW w:w="324" w:type="pct"/>
            <w:shd w:val="clear" w:color="auto" w:fill="E8E8E8"/>
          </w:tcPr>
          <w:p w14:paraId="359A0151" w14:textId="773EE1DD" w:rsidR="00D16D5C" w:rsidRPr="004510D6" w:rsidRDefault="00D16D5C" w:rsidP="00D16D5C">
            <w:pPr>
              <w:jc w:val="both"/>
              <w:rPr>
                <w:rFonts w:eastAsia="MS Mincho"/>
                <w:sz w:val="18"/>
                <w:szCs w:val="18"/>
                <w:lang w:val="en-US"/>
              </w:rPr>
            </w:pPr>
            <w:r>
              <w:rPr>
                <w:rFonts w:eastAsia="MS Mincho"/>
                <w:sz w:val="18"/>
                <w:szCs w:val="18"/>
                <w:lang w:val="sr-Cyrl-RS"/>
              </w:rPr>
              <w:t>22.4</w:t>
            </w:r>
          </w:p>
        </w:tc>
        <w:tc>
          <w:tcPr>
            <w:tcW w:w="1170" w:type="pct"/>
            <w:shd w:val="clear" w:color="auto" w:fill="E8E8E8"/>
          </w:tcPr>
          <w:p w14:paraId="70314AE7" w14:textId="3F3A774C" w:rsidR="00D16D5C" w:rsidRPr="004510D6" w:rsidRDefault="00D16D5C" w:rsidP="00D16D5C">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16" w:type="pct"/>
            <w:shd w:val="clear" w:color="auto" w:fill="E8E8E8"/>
          </w:tcPr>
          <w:p w14:paraId="2E136EE3" w14:textId="23D0C48C" w:rsidR="00D16D5C" w:rsidRPr="004510D6" w:rsidRDefault="00D16D5C" w:rsidP="00D16D5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E8E8E8"/>
          </w:tcPr>
          <w:p w14:paraId="63AAEF0C" w14:textId="1B10EB67" w:rsidR="00D16D5C" w:rsidRPr="004510D6" w:rsidRDefault="00D16D5C" w:rsidP="00D16D5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8E8E8"/>
          </w:tcPr>
          <w:p w14:paraId="3A91D4C1" w14:textId="73239F43" w:rsidR="00D16D5C" w:rsidRPr="004510D6" w:rsidRDefault="00D16D5C" w:rsidP="00D16D5C">
            <w:pPr>
              <w:jc w:val="both"/>
              <w:rPr>
                <w:rFonts w:eastAsia="MS Mincho"/>
                <w:sz w:val="18"/>
                <w:szCs w:val="18"/>
                <w:lang w:val="en-US"/>
              </w:rPr>
            </w:pPr>
          </w:p>
        </w:tc>
      </w:tr>
      <w:tr w:rsidR="00D16D5C" w:rsidRPr="004510D6" w14:paraId="2F730AE0" w14:textId="77777777" w:rsidTr="00770856">
        <w:tc>
          <w:tcPr>
            <w:tcW w:w="370" w:type="pct"/>
            <w:shd w:val="clear" w:color="auto" w:fill="E7E6E6"/>
          </w:tcPr>
          <w:p w14:paraId="7DEA4F75" w14:textId="3CFE1727" w:rsidR="00D16D5C" w:rsidRPr="004510D6" w:rsidRDefault="00D16D5C" w:rsidP="00D16D5C">
            <w:pPr>
              <w:jc w:val="both"/>
              <w:rPr>
                <w:sz w:val="18"/>
                <w:szCs w:val="18"/>
                <w:lang w:val="en-US"/>
              </w:rPr>
            </w:pPr>
            <w:r>
              <w:rPr>
                <w:sz w:val="18"/>
                <w:szCs w:val="18"/>
                <w:lang w:val="sr-Latn-RS"/>
              </w:rPr>
              <w:t>ANNEX</w:t>
            </w:r>
            <w:r w:rsidRPr="004510D6">
              <w:rPr>
                <w:sz w:val="18"/>
                <w:szCs w:val="18"/>
                <w:lang w:val="en-US"/>
              </w:rPr>
              <w:t xml:space="preserve"> II</w:t>
            </w:r>
          </w:p>
        </w:tc>
        <w:tc>
          <w:tcPr>
            <w:tcW w:w="1159" w:type="pct"/>
            <w:shd w:val="clear" w:color="auto" w:fill="E7E6E6"/>
          </w:tcPr>
          <w:p w14:paraId="20F73258" w14:textId="77777777" w:rsidR="00D16D5C" w:rsidRPr="004510D6" w:rsidRDefault="00D16D5C" w:rsidP="00D16D5C">
            <w:pPr>
              <w:jc w:val="both"/>
              <w:rPr>
                <w:sz w:val="18"/>
                <w:szCs w:val="18"/>
                <w:lang w:val="en-US"/>
              </w:rPr>
            </w:pPr>
            <w:r w:rsidRPr="004510D6">
              <w:rPr>
                <w:sz w:val="18"/>
                <w:szCs w:val="18"/>
                <w:lang w:val="en-US"/>
              </w:rPr>
              <w:t>CONDITIONS TO BE SATISFIED BY THE SEED</w:t>
            </w:r>
          </w:p>
        </w:tc>
        <w:tc>
          <w:tcPr>
            <w:tcW w:w="324" w:type="pct"/>
            <w:shd w:val="clear" w:color="auto" w:fill="E7E6E6"/>
          </w:tcPr>
          <w:p w14:paraId="465310BE" w14:textId="66B0F542" w:rsidR="00D16D5C" w:rsidRPr="00770856" w:rsidRDefault="00D16D5C" w:rsidP="00D16D5C">
            <w:pPr>
              <w:jc w:val="both"/>
              <w:rPr>
                <w:rFonts w:eastAsia="MS Mincho"/>
                <w:sz w:val="18"/>
                <w:szCs w:val="18"/>
                <w:lang w:val="sr-Cyrl-RS"/>
              </w:rPr>
            </w:pPr>
            <w:r>
              <w:rPr>
                <w:rFonts w:eastAsia="MS Mincho"/>
                <w:sz w:val="18"/>
                <w:szCs w:val="18"/>
                <w:lang w:val="sr-Cyrl-RS"/>
              </w:rPr>
              <w:t>34.6</w:t>
            </w:r>
          </w:p>
        </w:tc>
        <w:tc>
          <w:tcPr>
            <w:tcW w:w="1170" w:type="pct"/>
            <w:shd w:val="clear" w:color="auto" w:fill="E7E6E6"/>
          </w:tcPr>
          <w:p w14:paraId="7BB61A64" w14:textId="593E4042" w:rsidR="00D16D5C" w:rsidRPr="00EE7D37" w:rsidRDefault="00D16D5C" w:rsidP="00D16D5C">
            <w:pPr>
              <w:jc w:val="both"/>
              <w:rPr>
                <w:sz w:val="18"/>
                <w:szCs w:val="18"/>
                <w:lang w:val="sr-Cyrl-RS"/>
              </w:rPr>
            </w:pPr>
            <w:r w:rsidRPr="00EE7D37">
              <w:rPr>
                <w:sz w:val="18"/>
                <w:szCs w:val="18"/>
                <w:lang w:val="sr-Cyrl-RS"/>
              </w:rPr>
              <w:t xml:space="preserve">Министар прописује методе за испитивање квалитета семена, захтеве квалитета семена, образац захтева за испитивање квалитета семена, као и образац извештаја о испитивању квалитета семена, по групи, врсти и категорији семена.  </w:t>
            </w:r>
          </w:p>
        </w:tc>
        <w:tc>
          <w:tcPr>
            <w:tcW w:w="416" w:type="pct"/>
            <w:shd w:val="clear" w:color="auto" w:fill="E8E8E8"/>
          </w:tcPr>
          <w:p w14:paraId="141F7893" w14:textId="0D7902AF" w:rsidR="00D16D5C" w:rsidRPr="004510D6" w:rsidRDefault="00D16D5C" w:rsidP="00D16D5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E8E8E8"/>
          </w:tcPr>
          <w:p w14:paraId="656D94C0" w14:textId="7668BCB4" w:rsidR="00D16D5C" w:rsidRPr="004510D6" w:rsidRDefault="00D16D5C" w:rsidP="00D16D5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8E8E8"/>
          </w:tcPr>
          <w:p w14:paraId="166157D4" w14:textId="2B1C2A05" w:rsidR="00D16D5C" w:rsidRPr="004510D6" w:rsidRDefault="00D16D5C" w:rsidP="00D16D5C">
            <w:pPr>
              <w:jc w:val="both"/>
              <w:rPr>
                <w:rFonts w:eastAsia="MS Mincho"/>
                <w:sz w:val="18"/>
                <w:szCs w:val="18"/>
                <w:lang w:val="en-US"/>
              </w:rPr>
            </w:pPr>
          </w:p>
        </w:tc>
      </w:tr>
      <w:tr w:rsidR="00D16D5C" w:rsidRPr="004510D6" w14:paraId="039BA954" w14:textId="77777777" w:rsidTr="00770856">
        <w:tc>
          <w:tcPr>
            <w:tcW w:w="370" w:type="pct"/>
            <w:shd w:val="clear" w:color="auto" w:fill="E7E6E6"/>
          </w:tcPr>
          <w:p w14:paraId="6B750951" w14:textId="7D5E33A9" w:rsidR="00D16D5C" w:rsidRPr="004510D6" w:rsidRDefault="00D16D5C" w:rsidP="00D16D5C">
            <w:pPr>
              <w:jc w:val="both"/>
              <w:rPr>
                <w:sz w:val="18"/>
                <w:szCs w:val="18"/>
                <w:lang w:val="en-US"/>
              </w:rPr>
            </w:pPr>
            <w:r>
              <w:rPr>
                <w:sz w:val="18"/>
                <w:szCs w:val="18"/>
                <w:lang w:val="sr-Latn-RS"/>
              </w:rPr>
              <w:t>ANNEX</w:t>
            </w:r>
            <w:r w:rsidRPr="004510D6">
              <w:rPr>
                <w:sz w:val="18"/>
                <w:szCs w:val="18"/>
                <w:lang w:val="en-US"/>
              </w:rPr>
              <w:t xml:space="preserve"> III</w:t>
            </w:r>
          </w:p>
        </w:tc>
        <w:tc>
          <w:tcPr>
            <w:tcW w:w="1159" w:type="pct"/>
            <w:shd w:val="clear" w:color="auto" w:fill="E7E6E6"/>
          </w:tcPr>
          <w:p w14:paraId="03F34F62" w14:textId="77777777" w:rsidR="00D16D5C" w:rsidRPr="004510D6" w:rsidRDefault="00D16D5C" w:rsidP="00D16D5C">
            <w:pPr>
              <w:jc w:val="both"/>
              <w:rPr>
                <w:sz w:val="18"/>
                <w:szCs w:val="18"/>
                <w:lang w:val="en-US"/>
              </w:rPr>
            </w:pPr>
            <w:r w:rsidRPr="004510D6">
              <w:rPr>
                <w:sz w:val="18"/>
                <w:szCs w:val="18"/>
                <w:lang w:val="en-US"/>
              </w:rPr>
              <w:t>WEIGHT REFERRED TO BY ARTICLE 25(2)</w:t>
            </w:r>
          </w:p>
        </w:tc>
        <w:tc>
          <w:tcPr>
            <w:tcW w:w="324" w:type="pct"/>
            <w:shd w:val="clear" w:color="auto" w:fill="E7E6E6"/>
          </w:tcPr>
          <w:p w14:paraId="283905E5" w14:textId="4B01ED50" w:rsidR="00D16D5C" w:rsidRPr="00770856" w:rsidRDefault="00D16D5C" w:rsidP="00D16D5C">
            <w:pPr>
              <w:jc w:val="both"/>
              <w:rPr>
                <w:rFonts w:eastAsia="MS Mincho"/>
                <w:sz w:val="18"/>
                <w:szCs w:val="18"/>
                <w:lang w:val="sr-Cyrl-RS"/>
              </w:rPr>
            </w:pPr>
            <w:r>
              <w:rPr>
                <w:rFonts w:eastAsia="MS Mincho"/>
                <w:sz w:val="18"/>
                <w:szCs w:val="18"/>
                <w:lang w:val="sr-Cyrl-RS"/>
              </w:rPr>
              <w:t>70.7.</w:t>
            </w:r>
          </w:p>
        </w:tc>
        <w:tc>
          <w:tcPr>
            <w:tcW w:w="1170" w:type="pct"/>
            <w:shd w:val="clear" w:color="auto" w:fill="E7E6E6"/>
          </w:tcPr>
          <w:p w14:paraId="2EA3EAE0" w14:textId="42AF6541" w:rsidR="00D16D5C" w:rsidRPr="00EE7D37" w:rsidRDefault="00D16D5C" w:rsidP="00D16D5C">
            <w:pPr>
              <w:jc w:val="both"/>
              <w:rPr>
                <w:sz w:val="18"/>
                <w:szCs w:val="18"/>
                <w:lang w:val="sr-Cyrl-RS"/>
              </w:rPr>
            </w:pPr>
            <w:r w:rsidRPr="00EE7D37">
              <w:rPr>
                <w:sz w:val="18"/>
                <w:szCs w:val="18"/>
                <w:lang w:val="sr-Cyrl-RS"/>
              </w:rPr>
              <w:t xml:space="preserve">Министар прописује поступак и методе узимања и испитивања узорака семена и садног материјала, број и величину </w:t>
            </w:r>
            <w:r w:rsidRPr="00EE7D37">
              <w:rPr>
                <w:sz w:val="18"/>
                <w:szCs w:val="18"/>
                <w:lang w:val="sr-Cyrl-RS"/>
              </w:rPr>
              <w:lastRenderedPageBreak/>
              <w:t>узорака, као и начин вршења постконтролн</w:t>
            </w:r>
            <w:r w:rsidRPr="00770856">
              <w:rPr>
                <w:sz w:val="18"/>
                <w:szCs w:val="18"/>
                <w:lang w:val="en-US"/>
              </w:rPr>
              <w:t>o</w:t>
            </w:r>
            <w:r w:rsidRPr="00EE7D37">
              <w:rPr>
                <w:sz w:val="18"/>
                <w:szCs w:val="18"/>
                <w:lang w:val="sr-Cyrl-RS"/>
              </w:rPr>
              <w:t>г испитивања, по групи и врсти, као и категорији семена и садног материјала.</w:t>
            </w:r>
          </w:p>
        </w:tc>
        <w:tc>
          <w:tcPr>
            <w:tcW w:w="416" w:type="pct"/>
            <w:shd w:val="clear" w:color="auto" w:fill="E8E8E8"/>
          </w:tcPr>
          <w:p w14:paraId="61764E31" w14:textId="38238E6C" w:rsidR="00D16D5C" w:rsidRPr="004510D6" w:rsidRDefault="00D16D5C" w:rsidP="00D16D5C">
            <w:pPr>
              <w:jc w:val="center"/>
              <w:rPr>
                <w:rFonts w:eastAsia="MS Mincho"/>
                <w:b/>
                <w:bCs/>
                <w:sz w:val="18"/>
                <w:szCs w:val="18"/>
                <w:lang w:val="en-US"/>
              </w:rPr>
            </w:pPr>
            <w:r>
              <w:rPr>
                <w:rFonts w:eastAsia="MS Mincho"/>
                <w:b/>
                <w:bCs/>
                <w:sz w:val="18"/>
                <w:szCs w:val="18"/>
                <w:lang w:val="sr-Cyrl-RS"/>
              </w:rPr>
              <w:lastRenderedPageBreak/>
              <w:t>ДУ</w:t>
            </w:r>
          </w:p>
        </w:tc>
        <w:tc>
          <w:tcPr>
            <w:tcW w:w="844" w:type="pct"/>
            <w:shd w:val="clear" w:color="auto" w:fill="E8E8E8"/>
          </w:tcPr>
          <w:p w14:paraId="208D56F7" w14:textId="471BA2AB" w:rsidR="00D16D5C" w:rsidRPr="004510D6" w:rsidRDefault="00D16D5C" w:rsidP="00D16D5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8E8E8"/>
          </w:tcPr>
          <w:p w14:paraId="12A29E32" w14:textId="0A3C675F" w:rsidR="00D16D5C" w:rsidRPr="004510D6" w:rsidRDefault="00D16D5C" w:rsidP="00D16D5C">
            <w:pPr>
              <w:jc w:val="both"/>
              <w:rPr>
                <w:rFonts w:eastAsia="MS Mincho"/>
                <w:sz w:val="18"/>
                <w:szCs w:val="18"/>
                <w:lang w:val="en-US"/>
              </w:rPr>
            </w:pPr>
          </w:p>
        </w:tc>
      </w:tr>
      <w:tr w:rsidR="00D16D5C" w:rsidRPr="004510D6" w14:paraId="71F86386" w14:textId="77777777" w:rsidTr="007046E9">
        <w:tc>
          <w:tcPr>
            <w:tcW w:w="370" w:type="pct"/>
            <w:shd w:val="clear" w:color="auto" w:fill="E7E6E6"/>
          </w:tcPr>
          <w:p w14:paraId="05BBA1BC" w14:textId="20246127" w:rsidR="00D16D5C" w:rsidRPr="004510D6" w:rsidRDefault="00D16D5C" w:rsidP="00D16D5C">
            <w:pPr>
              <w:jc w:val="both"/>
              <w:rPr>
                <w:sz w:val="18"/>
                <w:szCs w:val="18"/>
                <w:lang w:val="en-US"/>
              </w:rPr>
            </w:pPr>
            <w:r>
              <w:rPr>
                <w:sz w:val="18"/>
                <w:szCs w:val="18"/>
                <w:lang w:val="sr-Latn-RS"/>
              </w:rPr>
              <w:t>ANNEX</w:t>
            </w:r>
            <w:r w:rsidRPr="004510D6">
              <w:rPr>
                <w:sz w:val="18"/>
                <w:szCs w:val="18"/>
                <w:lang w:val="en-US"/>
              </w:rPr>
              <w:t xml:space="preserve"> IV</w:t>
            </w:r>
          </w:p>
        </w:tc>
        <w:tc>
          <w:tcPr>
            <w:tcW w:w="1159" w:type="pct"/>
            <w:shd w:val="clear" w:color="auto" w:fill="E7E6E6"/>
          </w:tcPr>
          <w:p w14:paraId="0A384ED7" w14:textId="77777777" w:rsidR="00D16D5C" w:rsidRPr="004510D6" w:rsidRDefault="00D16D5C" w:rsidP="00D16D5C">
            <w:pPr>
              <w:jc w:val="both"/>
              <w:rPr>
                <w:sz w:val="18"/>
                <w:szCs w:val="18"/>
                <w:lang w:val="en-US"/>
              </w:rPr>
            </w:pPr>
            <w:r w:rsidRPr="004510D6">
              <w:rPr>
                <w:sz w:val="18"/>
                <w:szCs w:val="18"/>
                <w:lang w:val="en-US"/>
              </w:rPr>
              <w:t>LABEL</w:t>
            </w:r>
          </w:p>
        </w:tc>
        <w:tc>
          <w:tcPr>
            <w:tcW w:w="324" w:type="pct"/>
            <w:shd w:val="clear" w:color="auto" w:fill="E8E8E8"/>
          </w:tcPr>
          <w:p w14:paraId="2D3541A8" w14:textId="1428C4FE" w:rsidR="00D16D5C" w:rsidRPr="004510D6" w:rsidRDefault="00D16D5C" w:rsidP="00D16D5C">
            <w:pPr>
              <w:jc w:val="both"/>
              <w:rPr>
                <w:rFonts w:eastAsia="MS Mincho"/>
                <w:sz w:val="18"/>
                <w:szCs w:val="18"/>
                <w:lang w:val="en-US"/>
              </w:rPr>
            </w:pPr>
            <w:r>
              <w:rPr>
                <w:rFonts w:eastAsia="MS Mincho"/>
                <w:sz w:val="18"/>
                <w:szCs w:val="18"/>
                <w:lang w:val="sr-Cyrl-RS"/>
              </w:rPr>
              <w:t>40.8</w:t>
            </w:r>
          </w:p>
        </w:tc>
        <w:tc>
          <w:tcPr>
            <w:tcW w:w="1170" w:type="pct"/>
            <w:shd w:val="clear" w:color="auto" w:fill="E8E8E8"/>
          </w:tcPr>
          <w:p w14:paraId="6F24A2AB" w14:textId="31672E36" w:rsidR="00D16D5C" w:rsidRPr="004510D6" w:rsidRDefault="00D16D5C" w:rsidP="00D16D5C">
            <w:pPr>
              <w:jc w:val="both"/>
              <w:rPr>
                <w:sz w:val="18"/>
                <w:szCs w:val="18"/>
                <w:lang w:val="en-US"/>
              </w:rPr>
            </w:pPr>
            <w:r w:rsidRPr="005711EF">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16" w:type="pct"/>
            <w:shd w:val="clear" w:color="auto" w:fill="E8E8E8"/>
          </w:tcPr>
          <w:p w14:paraId="6B8175C0" w14:textId="55FA8ADD" w:rsidR="00D16D5C" w:rsidRPr="004510D6" w:rsidRDefault="00D16D5C" w:rsidP="00D16D5C">
            <w:pPr>
              <w:jc w:val="center"/>
              <w:rPr>
                <w:rFonts w:eastAsia="MS Mincho"/>
                <w:b/>
                <w:bCs/>
                <w:sz w:val="18"/>
                <w:szCs w:val="18"/>
                <w:lang w:val="en-US"/>
              </w:rPr>
            </w:pPr>
            <w:r>
              <w:rPr>
                <w:rFonts w:eastAsia="MS Mincho"/>
                <w:b/>
                <w:bCs/>
                <w:sz w:val="18"/>
                <w:szCs w:val="18"/>
                <w:lang w:val="sr-Cyrl-RS"/>
              </w:rPr>
              <w:t>ДУ</w:t>
            </w:r>
          </w:p>
        </w:tc>
        <w:tc>
          <w:tcPr>
            <w:tcW w:w="844" w:type="pct"/>
            <w:shd w:val="clear" w:color="auto" w:fill="E8E8E8"/>
          </w:tcPr>
          <w:p w14:paraId="6EB0A4D4" w14:textId="07AE358D" w:rsidR="00D16D5C" w:rsidRPr="004510D6" w:rsidRDefault="00D16D5C" w:rsidP="00D16D5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8E8E8"/>
          </w:tcPr>
          <w:p w14:paraId="608F3BDC" w14:textId="41491FF7" w:rsidR="00D16D5C" w:rsidRPr="004510D6" w:rsidRDefault="00D16D5C" w:rsidP="00D16D5C">
            <w:pPr>
              <w:jc w:val="both"/>
              <w:rPr>
                <w:rFonts w:eastAsia="MS Mincho"/>
                <w:sz w:val="18"/>
                <w:szCs w:val="18"/>
                <w:lang w:val="en-US"/>
              </w:rPr>
            </w:pPr>
          </w:p>
        </w:tc>
      </w:tr>
      <w:tr w:rsidR="00D16D5C" w:rsidRPr="004510D6" w14:paraId="0C7214FC" w14:textId="77777777" w:rsidTr="00C0526A">
        <w:tc>
          <w:tcPr>
            <w:tcW w:w="370" w:type="pct"/>
            <w:shd w:val="clear" w:color="auto" w:fill="E7E6E6"/>
          </w:tcPr>
          <w:p w14:paraId="610F0E81" w14:textId="06D4070E" w:rsidR="00D16D5C" w:rsidRPr="004510D6" w:rsidRDefault="00D16D5C" w:rsidP="00D16D5C">
            <w:pPr>
              <w:jc w:val="both"/>
              <w:rPr>
                <w:sz w:val="18"/>
                <w:szCs w:val="18"/>
                <w:lang w:val="en-US"/>
              </w:rPr>
            </w:pPr>
            <w:r>
              <w:rPr>
                <w:sz w:val="18"/>
                <w:szCs w:val="18"/>
                <w:lang w:val="sr-Latn-RS"/>
              </w:rPr>
              <w:t>ANNEX</w:t>
            </w:r>
            <w:r w:rsidRPr="004510D6">
              <w:rPr>
                <w:sz w:val="18"/>
                <w:szCs w:val="18"/>
                <w:lang w:val="en-US"/>
              </w:rPr>
              <w:t xml:space="preserve"> V</w:t>
            </w:r>
          </w:p>
        </w:tc>
        <w:tc>
          <w:tcPr>
            <w:tcW w:w="1159" w:type="pct"/>
            <w:shd w:val="clear" w:color="auto" w:fill="E7E6E6"/>
          </w:tcPr>
          <w:p w14:paraId="19AC4A66" w14:textId="77777777" w:rsidR="00D16D5C" w:rsidRPr="004510D6" w:rsidRDefault="00D16D5C" w:rsidP="00D16D5C">
            <w:pPr>
              <w:jc w:val="both"/>
              <w:rPr>
                <w:sz w:val="18"/>
                <w:szCs w:val="18"/>
                <w:lang w:val="en-US"/>
              </w:rPr>
            </w:pPr>
            <w:r w:rsidRPr="004510D6">
              <w:rPr>
                <w:sz w:val="18"/>
                <w:szCs w:val="18"/>
                <w:lang w:val="en-US"/>
              </w:rPr>
              <w:t>LABEL AND DOCUMENT PROVIDED IN THE CASE OF SEED NOT FINALLY CERTIFIED, HARVESTED IN ANOTHER MEMBER STATE</w:t>
            </w:r>
          </w:p>
        </w:tc>
        <w:tc>
          <w:tcPr>
            <w:tcW w:w="324" w:type="pct"/>
            <w:shd w:val="clear" w:color="auto" w:fill="E7E6E6"/>
          </w:tcPr>
          <w:p w14:paraId="01AEF53D" w14:textId="77BFF4F2" w:rsidR="00D16D5C" w:rsidRPr="004510D6" w:rsidRDefault="00D16D5C" w:rsidP="00D16D5C">
            <w:pPr>
              <w:jc w:val="both"/>
              <w:rPr>
                <w:rFonts w:eastAsia="MS Mincho"/>
                <w:sz w:val="18"/>
                <w:szCs w:val="18"/>
                <w:lang w:val="en-US"/>
              </w:rPr>
            </w:pPr>
            <w:r>
              <w:rPr>
                <w:rFonts w:eastAsia="MS Mincho"/>
                <w:sz w:val="18"/>
                <w:szCs w:val="18"/>
                <w:lang w:val="sr-Cyrl-RS"/>
              </w:rPr>
              <w:t>30.</w:t>
            </w:r>
          </w:p>
        </w:tc>
        <w:tc>
          <w:tcPr>
            <w:tcW w:w="1170" w:type="pct"/>
            <w:shd w:val="clear" w:color="auto" w:fill="E7E6E6"/>
          </w:tcPr>
          <w:p w14:paraId="3002D1E5" w14:textId="1A24D011" w:rsidR="00D16D5C" w:rsidRPr="004510D6" w:rsidRDefault="00D16D5C" w:rsidP="00D16D5C">
            <w:pPr>
              <w:jc w:val="both"/>
              <w:rPr>
                <w:sz w:val="18"/>
                <w:szCs w:val="18"/>
                <w:lang w:val="en-US"/>
              </w:rPr>
            </w:pPr>
            <w:r w:rsidRPr="005F55E6">
              <w:rPr>
                <w:sz w:val="18"/>
                <w:szCs w:val="18"/>
                <w:lang w:val="en-US"/>
              </w:rPr>
              <w:t>Натурално семе из увоза које се дорађује мора да прати OECD сертификат сиве боје за биљне врсте за које се сертификат издаје или одговарајући документ о сортности семена који је издат од надлежног органа земље извознице.</w:t>
            </w:r>
          </w:p>
        </w:tc>
        <w:tc>
          <w:tcPr>
            <w:tcW w:w="416" w:type="pct"/>
            <w:shd w:val="clear" w:color="auto" w:fill="E7E6E6"/>
          </w:tcPr>
          <w:p w14:paraId="773B0286" w14:textId="6B847425" w:rsidR="00D16D5C" w:rsidRPr="007046E9" w:rsidRDefault="00D16D5C" w:rsidP="00D16D5C">
            <w:pPr>
              <w:jc w:val="center"/>
              <w:rPr>
                <w:rFonts w:eastAsia="MS Mincho"/>
                <w:b/>
                <w:bCs/>
                <w:sz w:val="18"/>
                <w:szCs w:val="18"/>
                <w:lang w:val="sr-Cyrl-RS"/>
              </w:rPr>
            </w:pPr>
            <w:r>
              <w:rPr>
                <w:rFonts w:eastAsia="MS Mincho"/>
                <w:b/>
                <w:bCs/>
                <w:sz w:val="18"/>
                <w:szCs w:val="18"/>
                <w:lang w:val="sr-Cyrl-RS"/>
              </w:rPr>
              <w:t>ДУ</w:t>
            </w:r>
          </w:p>
        </w:tc>
        <w:tc>
          <w:tcPr>
            <w:tcW w:w="844" w:type="pct"/>
            <w:shd w:val="clear" w:color="auto" w:fill="E7E6E6"/>
          </w:tcPr>
          <w:p w14:paraId="4BDD3C5E" w14:textId="20D376E2" w:rsidR="00D16D5C" w:rsidRPr="004510D6" w:rsidRDefault="00D16D5C" w:rsidP="00D16D5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17" w:type="pct"/>
            <w:shd w:val="clear" w:color="auto" w:fill="E7E6E6"/>
          </w:tcPr>
          <w:p w14:paraId="2DDCD8B3" w14:textId="09B04F42" w:rsidR="00D16D5C" w:rsidRPr="004510D6" w:rsidRDefault="00D16D5C" w:rsidP="00D16D5C">
            <w:pPr>
              <w:jc w:val="both"/>
              <w:rPr>
                <w:rFonts w:eastAsia="MS Mincho"/>
                <w:sz w:val="18"/>
                <w:szCs w:val="18"/>
                <w:lang w:val="en-US"/>
              </w:rPr>
            </w:pPr>
          </w:p>
        </w:tc>
      </w:tr>
      <w:tr w:rsidR="00D16D5C" w:rsidRPr="004510D6" w14:paraId="6CB281EB" w14:textId="77777777" w:rsidTr="00C0526A">
        <w:tc>
          <w:tcPr>
            <w:tcW w:w="370" w:type="pct"/>
            <w:shd w:val="clear" w:color="auto" w:fill="E7E6E6"/>
          </w:tcPr>
          <w:p w14:paraId="0F9BC5BE" w14:textId="25982743" w:rsidR="00D16D5C" w:rsidRPr="004510D6" w:rsidRDefault="00D16D5C" w:rsidP="00D16D5C">
            <w:pPr>
              <w:jc w:val="both"/>
              <w:rPr>
                <w:sz w:val="18"/>
                <w:szCs w:val="18"/>
                <w:lang w:val="en-US"/>
              </w:rPr>
            </w:pPr>
            <w:r>
              <w:rPr>
                <w:sz w:val="18"/>
                <w:szCs w:val="18"/>
                <w:lang w:val="sr-Latn-RS"/>
              </w:rPr>
              <w:t>ANNEX</w:t>
            </w:r>
            <w:r>
              <w:rPr>
                <w:sz w:val="18"/>
                <w:szCs w:val="18"/>
                <w:lang w:val="sr-Cyrl-RS"/>
              </w:rPr>
              <w:t xml:space="preserve"> </w:t>
            </w:r>
            <w:r w:rsidRPr="004510D6">
              <w:rPr>
                <w:sz w:val="18"/>
                <w:szCs w:val="18"/>
                <w:lang w:val="en-US"/>
              </w:rPr>
              <w:t>VI</w:t>
            </w:r>
            <w:r>
              <w:rPr>
                <w:sz w:val="18"/>
                <w:szCs w:val="18"/>
                <w:lang w:val="en-US"/>
              </w:rPr>
              <w:t xml:space="preserve"> PART A</w:t>
            </w:r>
          </w:p>
        </w:tc>
        <w:tc>
          <w:tcPr>
            <w:tcW w:w="1159" w:type="pct"/>
            <w:shd w:val="clear" w:color="auto" w:fill="E7E6E6"/>
          </w:tcPr>
          <w:p w14:paraId="65FDB45B" w14:textId="342134F0" w:rsidR="00D16D5C" w:rsidRPr="004510D6" w:rsidRDefault="00D16D5C" w:rsidP="00D16D5C">
            <w:pPr>
              <w:jc w:val="both"/>
              <w:rPr>
                <w:sz w:val="18"/>
                <w:szCs w:val="18"/>
                <w:lang w:val="en-US"/>
              </w:rPr>
            </w:pPr>
            <w:r w:rsidRPr="00D16D5C">
              <w:rPr>
                <w:sz w:val="18"/>
                <w:szCs w:val="18"/>
                <w:lang w:val="en-US"/>
              </w:rPr>
              <w:t>REPEALED DIRECTIVE AND ITS SUCCESSIVE AMENDMENTS</w:t>
            </w:r>
          </w:p>
        </w:tc>
        <w:tc>
          <w:tcPr>
            <w:tcW w:w="324" w:type="pct"/>
            <w:shd w:val="clear" w:color="auto" w:fill="E7E6E6"/>
          </w:tcPr>
          <w:p w14:paraId="50FCF8F3" w14:textId="77777777" w:rsidR="00D16D5C" w:rsidRPr="004510D6" w:rsidRDefault="00D16D5C" w:rsidP="00D16D5C">
            <w:pPr>
              <w:jc w:val="both"/>
              <w:rPr>
                <w:rFonts w:eastAsia="MS Mincho"/>
                <w:sz w:val="18"/>
                <w:szCs w:val="18"/>
                <w:lang w:val="en-US"/>
              </w:rPr>
            </w:pPr>
          </w:p>
        </w:tc>
        <w:tc>
          <w:tcPr>
            <w:tcW w:w="1170" w:type="pct"/>
            <w:shd w:val="clear" w:color="auto" w:fill="E7E6E6"/>
          </w:tcPr>
          <w:p w14:paraId="13E75FB7" w14:textId="77777777" w:rsidR="00D16D5C" w:rsidRPr="004510D6" w:rsidRDefault="00D16D5C" w:rsidP="00D16D5C">
            <w:pPr>
              <w:jc w:val="both"/>
              <w:rPr>
                <w:sz w:val="18"/>
                <w:szCs w:val="18"/>
                <w:lang w:val="en-US"/>
              </w:rPr>
            </w:pPr>
          </w:p>
        </w:tc>
        <w:tc>
          <w:tcPr>
            <w:tcW w:w="416" w:type="pct"/>
            <w:shd w:val="clear" w:color="auto" w:fill="E7E6E6"/>
          </w:tcPr>
          <w:p w14:paraId="2E4FB65D" w14:textId="19AF075F" w:rsidR="00D16D5C" w:rsidRPr="007046E9" w:rsidRDefault="00D16D5C" w:rsidP="00D16D5C">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1B61E283" w14:textId="3E79669C"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4313E12E" w14:textId="0161AE21" w:rsidR="00D16D5C" w:rsidRPr="004510D6" w:rsidRDefault="00D16D5C" w:rsidP="00D16D5C">
            <w:pPr>
              <w:jc w:val="both"/>
              <w:rPr>
                <w:rFonts w:eastAsia="MS Mincho"/>
                <w:sz w:val="18"/>
                <w:szCs w:val="18"/>
                <w:lang w:val="en-US"/>
              </w:rPr>
            </w:pPr>
          </w:p>
        </w:tc>
      </w:tr>
      <w:tr w:rsidR="00D16D5C" w:rsidRPr="004510D6" w14:paraId="02D66710" w14:textId="77777777" w:rsidTr="00C0526A">
        <w:tc>
          <w:tcPr>
            <w:tcW w:w="370" w:type="pct"/>
            <w:shd w:val="clear" w:color="auto" w:fill="E7E6E6"/>
          </w:tcPr>
          <w:p w14:paraId="14EA837E" w14:textId="01318AFD" w:rsidR="00D16D5C" w:rsidRDefault="00D16D5C" w:rsidP="00D16D5C">
            <w:pPr>
              <w:jc w:val="both"/>
              <w:rPr>
                <w:sz w:val="18"/>
                <w:szCs w:val="18"/>
                <w:lang w:val="sr-Latn-RS"/>
              </w:rPr>
            </w:pPr>
            <w:r>
              <w:rPr>
                <w:sz w:val="18"/>
                <w:szCs w:val="18"/>
                <w:lang w:val="sr-Latn-RS"/>
              </w:rPr>
              <w:t>ANNEX</w:t>
            </w:r>
            <w:r>
              <w:rPr>
                <w:sz w:val="18"/>
                <w:szCs w:val="18"/>
                <w:lang w:val="sr-Cyrl-RS"/>
              </w:rPr>
              <w:t xml:space="preserve"> </w:t>
            </w:r>
            <w:r w:rsidRPr="004510D6">
              <w:rPr>
                <w:sz w:val="18"/>
                <w:szCs w:val="18"/>
                <w:lang w:val="en-US"/>
              </w:rPr>
              <w:t>VI</w:t>
            </w:r>
            <w:r>
              <w:rPr>
                <w:sz w:val="18"/>
                <w:szCs w:val="18"/>
                <w:lang w:val="en-US"/>
              </w:rPr>
              <w:t xml:space="preserve"> PART B</w:t>
            </w:r>
          </w:p>
        </w:tc>
        <w:tc>
          <w:tcPr>
            <w:tcW w:w="1159" w:type="pct"/>
            <w:shd w:val="clear" w:color="auto" w:fill="E7E6E6"/>
          </w:tcPr>
          <w:p w14:paraId="03C33279" w14:textId="081C5CA1" w:rsidR="00D16D5C" w:rsidRPr="00D16D5C" w:rsidRDefault="00D16D5C" w:rsidP="00D16D5C">
            <w:pPr>
              <w:jc w:val="both"/>
              <w:rPr>
                <w:sz w:val="18"/>
                <w:szCs w:val="18"/>
                <w:lang w:val="en-US"/>
              </w:rPr>
            </w:pPr>
            <w:r w:rsidRPr="00D16D5C">
              <w:rPr>
                <w:sz w:val="18"/>
                <w:szCs w:val="18"/>
                <w:lang w:val="en-US"/>
              </w:rPr>
              <w:t>DEADLINES FOR TRANSPOSITION INTO NATIONAL LAW</w:t>
            </w:r>
          </w:p>
        </w:tc>
        <w:tc>
          <w:tcPr>
            <w:tcW w:w="324" w:type="pct"/>
            <w:shd w:val="clear" w:color="auto" w:fill="E7E6E6"/>
          </w:tcPr>
          <w:p w14:paraId="7273FA2F" w14:textId="77777777" w:rsidR="00D16D5C" w:rsidRPr="004510D6" w:rsidRDefault="00D16D5C" w:rsidP="00D16D5C">
            <w:pPr>
              <w:jc w:val="both"/>
              <w:rPr>
                <w:rFonts w:eastAsia="MS Mincho"/>
                <w:sz w:val="18"/>
                <w:szCs w:val="18"/>
                <w:lang w:val="en-US"/>
              </w:rPr>
            </w:pPr>
          </w:p>
        </w:tc>
        <w:tc>
          <w:tcPr>
            <w:tcW w:w="1170" w:type="pct"/>
            <w:shd w:val="clear" w:color="auto" w:fill="E7E6E6"/>
          </w:tcPr>
          <w:p w14:paraId="6651E00C" w14:textId="77777777" w:rsidR="00D16D5C" w:rsidRPr="004510D6" w:rsidRDefault="00D16D5C" w:rsidP="00D16D5C">
            <w:pPr>
              <w:jc w:val="both"/>
              <w:rPr>
                <w:sz w:val="18"/>
                <w:szCs w:val="18"/>
                <w:lang w:val="en-US"/>
              </w:rPr>
            </w:pPr>
          </w:p>
        </w:tc>
        <w:tc>
          <w:tcPr>
            <w:tcW w:w="416" w:type="pct"/>
            <w:shd w:val="clear" w:color="auto" w:fill="E7E6E6"/>
          </w:tcPr>
          <w:p w14:paraId="6E0D19AD" w14:textId="17C22C4F" w:rsidR="00D16D5C" w:rsidRDefault="00D16D5C" w:rsidP="00D16D5C">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079F0294" w14:textId="0F2A9BAF" w:rsidR="00D16D5C" w:rsidRDefault="00D16D5C" w:rsidP="00D16D5C">
            <w:pPr>
              <w:jc w:val="both"/>
              <w:rPr>
                <w:rFonts w:eastAsia="MS Mincho"/>
                <w:sz w:val="18"/>
                <w:szCs w:val="18"/>
                <w:lang w:val="sr-Cyrl-RS"/>
              </w:rPr>
            </w:pPr>
            <w:r>
              <w:rPr>
                <w:rFonts w:eastAsia="MS Mincho"/>
                <w:sz w:val="18"/>
                <w:szCs w:val="18"/>
                <w:lang w:val="sr-Cyrl-RS"/>
              </w:rPr>
              <w:t>Преносиво након приступања ЕУ.</w:t>
            </w:r>
          </w:p>
        </w:tc>
        <w:tc>
          <w:tcPr>
            <w:tcW w:w="717" w:type="pct"/>
            <w:shd w:val="clear" w:color="auto" w:fill="E7E6E6"/>
          </w:tcPr>
          <w:p w14:paraId="7A329DA3" w14:textId="77777777" w:rsidR="00D16D5C" w:rsidRPr="004510D6" w:rsidRDefault="00D16D5C" w:rsidP="00D16D5C">
            <w:pPr>
              <w:jc w:val="both"/>
              <w:rPr>
                <w:rFonts w:eastAsia="MS Mincho"/>
                <w:sz w:val="18"/>
                <w:szCs w:val="18"/>
                <w:lang w:val="en-US"/>
              </w:rPr>
            </w:pPr>
          </w:p>
        </w:tc>
      </w:tr>
      <w:tr w:rsidR="00D16D5C" w:rsidRPr="004510D6" w14:paraId="5DAE8AA3" w14:textId="77777777" w:rsidTr="00C0526A">
        <w:tc>
          <w:tcPr>
            <w:tcW w:w="370" w:type="pct"/>
            <w:shd w:val="clear" w:color="auto" w:fill="E7E6E6"/>
          </w:tcPr>
          <w:p w14:paraId="172EF6E8" w14:textId="09D10DC9" w:rsidR="00D16D5C" w:rsidRPr="004510D6" w:rsidRDefault="00D16D5C" w:rsidP="00D16D5C">
            <w:pPr>
              <w:jc w:val="both"/>
              <w:rPr>
                <w:sz w:val="18"/>
                <w:szCs w:val="18"/>
                <w:lang w:val="en-US"/>
              </w:rPr>
            </w:pPr>
            <w:r>
              <w:rPr>
                <w:sz w:val="18"/>
                <w:szCs w:val="18"/>
                <w:lang w:val="sr-Latn-RS"/>
              </w:rPr>
              <w:t>ANNEX</w:t>
            </w:r>
            <w:r>
              <w:rPr>
                <w:sz w:val="18"/>
                <w:szCs w:val="18"/>
                <w:lang w:val="sr-Cyrl-RS"/>
              </w:rPr>
              <w:t xml:space="preserve"> </w:t>
            </w:r>
            <w:r w:rsidRPr="004510D6">
              <w:rPr>
                <w:sz w:val="18"/>
                <w:szCs w:val="18"/>
                <w:lang w:val="en-US"/>
              </w:rPr>
              <w:t>VII</w:t>
            </w:r>
          </w:p>
        </w:tc>
        <w:tc>
          <w:tcPr>
            <w:tcW w:w="1159" w:type="pct"/>
            <w:shd w:val="clear" w:color="auto" w:fill="E7E6E6"/>
          </w:tcPr>
          <w:p w14:paraId="7FC2D05C" w14:textId="77777777" w:rsidR="00D16D5C" w:rsidRPr="004510D6" w:rsidRDefault="00D16D5C" w:rsidP="00D16D5C">
            <w:pPr>
              <w:jc w:val="both"/>
              <w:rPr>
                <w:sz w:val="18"/>
                <w:szCs w:val="18"/>
                <w:lang w:val="en-US"/>
              </w:rPr>
            </w:pPr>
            <w:r w:rsidRPr="004510D6">
              <w:rPr>
                <w:sz w:val="18"/>
                <w:szCs w:val="18"/>
                <w:lang w:val="en-US"/>
              </w:rPr>
              <w:t>CORRELATION TABLE</w:t>
            </w:r>
          </w:p>
        </w:tc>
        <w:tc>
          <w:tcPr>
            <w:tcW w:w="324" w:type="pct"/>
            <w:shd w:val="clear" w:color="auto" w:fill="E7E6E6"/>
          </w:tcPr>
          <w:p w14:paraId="6FC04E75" w14:textId="77777777" w:rsidR="00D16D5C" w:rsidRPr="004510D6" w:rsidRDefault="00D16D5C" w:rsidP="00D16D5C">
            <w:pPr>
              <w:jc w:val="both"/>
              <w:rPr>
                <w:rFonts w:eastAsia="MS Mincho"/>
                <w:sz w:val="18"/>
                <w:szCs w:val="18"/>
                <w:lang w:val="en-US"/>
              </w:rPr>
            </w:pPr>
          </w:p>
        </w:tc>
        <w:tc>
          <w:tcPr>
            <w:tcW w:w="1170" w:type="pct"/>
            <w:shd w:val="clear" w:color="auto" w:fill="E7E6E6"/>
          </w:tcPr>
          <w:p w14:paraId="3F8ED437" w14:textId="77777777" w:rsidR="00D16D5C" w:rsidRPr="004510D6" w:rsidRDefault="00D16D5C" w:rsidP="00D16D5C">
            <w:pPr>
              <w:jc w:val="both"/>
              <w:rPr>
                <w:sz w:val="18"/>
                <w:szCs w:val="18"/>
                <w:lang w:val="en-US"/>
              </w:rPr>
            </w:pPr>
          </w:p>
        </w:tc>
        <w:tc>
          <w:tcPr>
            <w:tcW w:w="416" w:type="pct"/>
            <w:shd w:val="clear" w:color="auto" w:fill="E7E6E6"/>
          </w:tcPr>
          <w:p w14:paraId="6570299B" w14:textId="689FF467" w:rsidR="00D16D5C" w:rsidRPr="007046E9" w:rsidRDefault="00D16D5C" w:rsidP="00D16D5C">
            <w:pPr>
              <w:jc w:val="center"/>
              <w:rPr>
                <w:rFonts w:eastAsia="MS Mincho"/>
                <w:b/>
                <w:bCs/>
                <w:sz w:val="18"/>
                <w:szCs w:val="18"/>
                <w:lang w:val="sr-Cyrl-RS"/>
              </w:rPr>
            </w:pPr>
            <w:r>
              <w:rPr>
                <w:rFonts w:eastAsia="MS Mincho"/>
                <w:b/>
                <w:bCs/>
                <w:sz w:val="18"/>
                <w:szCs w:val="18"/>
                <w:lang w:val="sr-Cyrl-RS"/>
              </w:rPr>
              <w:t>НП</w:t>
            </w:r>
          </w:p>
        </w:tc>
        <w:tc>
          <w:tcPr>
            <w:tcW w:w="844" w:type="pct"/>
            <w:shd w:val="clear" w:color="auto" w:fill="E7E6E6"/>
          </w:tcPr>
          <w:p w14:paraId="2354A589" w14:textId="02EC6123" w:rsidR="00D16D5C" w:rsidRPr="004510D6" w:rsidRDefault="00D16D5C" w:rsidP="00D16D5C">
            <w:pPr>
              <w:jc w:val="both"/>
              <w:rPr>
                <w:rFonts w:eastAsia="MS Mincho"/>
                <w:sz w:val="18"/>
                <w:szCs w:val="18"/>
                <w:lang w:val="en-US"/>
              </w:rPr>
            </w:pPr>
            <w:r>
              <w:rPr>
                <w:rFonts w:eastAsia="MS Mincho"/>
                <w:sz w:val="18"/>
                <w:szCs w:val="18"/>
                <w:lang w:val="sr-Cyrl-RS"/>
              </w:rPr>
              <w:t>Преносиво након приступања ЕУ.</w:t>
            </w:r>
          </w:p>
        </w:tc>
        <w:tc>
          <w:tcPr>
            <w:tcW w:w="717" w:type="pct"/>
            <w:shd w:val="clear" w:color="auto" w:fill="E7E6E6"/>
          </w:tcPr>
          <w:p w14:paraId="1AF9012B" w14:textId="153B69C0" w:rsidR="00D16D5C" w:rsidRPr="004510D6" w:rsidRDefault="00D16D5C" w:rsidP="00D16D5C">
            <w:pPr>
              <w:jc w:val="both"/>
              <w:rPr>
                <w:rFonts w:eastAsia="MS Mincho"/>
                <w:sz w:val="18"/>
                <w:szCs w:val="18"/>
                <w:lang w:val="en-US"/>
              </w:rPr>
            </w:pPr>
          </w:p>
        </w:tc>
      </w:tr>
    </w:tbl>
    <w:p w14:paraId="0C097C04" w14:textId="77777777" w:rsidR="00FD0F72" w:rsidRPr="004510D6" w:rsidRDefault="00FD0F72">
      <w:pPr>
        <w:pStyle w:val="title-annex-1"/>
        <w:rPr>
          <w:sz w:val="18"/>
          <w:szCs w:val="18"/>
          <w:lang w:val="en-US"/>
        </w:rPr>
      </w:pPr>
    </w:p>
    <w:sectPr w:rsidR="00FD0F72" w:rsidRPr="004510D6" w:rsidSect="008C0103">
      <w:headerReference w:type="default" r:id="rId14"/>
      <w:footerReference w:type="default" r:id="rId15"/>
      <w:headerReference w:type="first" r:id="rId16"/>
      <w:footerReference w:type="first" r:id="rId17"/>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46D3B" w14:textId="77777777" w:rsidR="00246201" w:rsidRDefault="00246201" w:rsidP="00516010">
      <w:r>
        <w:separator/>
      </w:r>
    </w:p>
  </w:endnote>
  <w:endnote w:type="continuationSeparator" w:id="0">
    <w:p w14:paraId="6F3BEDBD" w14:textId="77777777" w:rsidR="00246201" w:rsidRDefault="00246201"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12681" w14:textId="3DC7E775" w:rsidR="000D2A46" w:rsidRDefault="000D2A46" w:rsidP="00F34CEB">
    <w:pPr>
      <w:pStyle w:val="Footer"/>
      <w:ind w:firstLine="2160"/>
      <w:jc w:val="center"/>
    </w:pPr>
    <w:r>
      <w:fldChar w:fldCharType="begin"/>
    </w:r>
    <w:r>
      <w:instrText xml:space="preserve"> PAGE   \* MERGEFORMAT </w:instrText>
    </w:r>
    <w:r>
      <w:fldChar w:fldCharType="separate"/>
    </w:r>
    <w:r w:rsidR="00E976AF">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4C06A" w14:textId="77777777" w:rsidR="000D2A46" w:rsidRDefault="000D2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1BDFE" w14:textId="77777777" w:rsidR="00246201" w:rsidRDefault="00246201" w:rsidP="00516010">
      <w:r>
        <w:separator/>
      </w:r>
    </w:p>
  </w:footnote>
  <w:footnote w:type="continuationSeparator" w:id="0">
    <w:p w14:paraId="15D5F39C" w14:textId="77777777" w:rsidR="00246201" w:rsidRDefault="00246201" w:rsidP="00516010">
      <w:r>
        <w:continuationSeparator/>
      </w:r>
    </w:p>
  </w:footnote>
  <w:footnote w:id="1">
    <w:p w14:paraId="7A5E8EC9" w14:textId="77777777" w:rsidR="000D2A46" w:rsidRPr="003025F1" w:rsidRDefault="000D2A46" w:rsidP="00CC194F">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708EC" w14:textId="77777777" w:rsidR="000D2A46" w:rsidRPr="00CB22FF" w:rsidRDefault="000D2A46">
    <w:pPr>
      <w:pStyle w:val="Header"/>
      <w:rPr>
        <w:lang w:val="sr-Latn-R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BB2AC" w14:textId="77777777" w:rsidR="000D2A46" w:rsidRPr="0037112C" w:rsidRDefault="000D2A46" w:rsidP="003711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625895729">
    <w:abstractNumId w:val="0"/>
  </w:num>
  <w:num w:numId="2" w16cid:durableId="100075605">
    <w:abstractNumId w:val="1"/>
  </w:num>
  <w:num w:numId="3" w16cid:durableId="2054428687">
    <w:abstractNumId w:val="3"/>
  </w:num>
  <w:num w:numId="4" w16cid:durableId="115560515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10"/>
    <w:rsid w:val="000026EE"/>
    <w:rsid w:val="00002E57"/>
    <w:rsid w:val="0000449E"/>
    <w:rsid w:val="000067F2"/>
    <w:rsid w:val="00007166"/>
    <w:rsid w:val="000071D9"/>
    <w:rsid w:val="000077DB"/>
    <w:rsid w:val="00007CBB"/>
    <w:rsid w:val="00010D15"/>
    <w:rsid w:val="00011DB1"/>
    <w:rsid w:val="0001633D"/>
    <w:rsid w:val="000166D7"/>
    <w:rsid w:val="0001706D"/>
    <w:rsid w:val="00017323"/>
    <w:rsid w:val="00017C18"/>
    <w:rsid w:val="0002130D"/>
    <w:rsid w:val="00022472"/>
    <w:rsid w:val="000258A7"/>
    <w:rsid w:val="00025CB7"/>
    <w:rsid w:val="00025DAD"/>
    <w:rsid w:val="00026B1B"/>
    <w:rsid w:val="0003005B"/>
    <w:rsid w:val="00031DF1"/>
    <w:rsid w:val="000322EE"/>
    <w:rsid w:val="00040CAB"/>
    <w:rsid w:val="000435CD"/>
    <w:rsid w:val="00043B70"/>
    <w:rsid w:val="00043FB2"/>
    <w:rsid w:val="00045BC5"/>
    <w:rsid w:val="00045DA3"/>
    <w:rsid w:val="00046BB3"/>
    <w:rsid w:val="00047B94"/>
    <w:rsid w:val="0005365B"/>
    <w:rsid w:val="000561B4"/>
    <w:rsid w:val="00060E12"/>
    <w:rsid w:val="00060FBC"/>
    <w:rsid w:val="000647F6"/>
    <w:rsid w:val="00065E59"/>
    <w:rsid w:val="0007294C"/>
    <w:rsid w:val="00072AD9"/>
    <w:rsid w:val="00080A84"/>
    <w:rsid w:val="000823B2"/>
    <w:rsid w:val="00082D0B"/>
    <w:rsid w:val="000862B2"/>
    <w:rsid w:val="000866A4"/>
    <w:rsid w:val="00090653"/>
    <w:rsid w:val="00090798"/>
    <w:rsid w:val="00090F90"/>
    <w:rsid w:val="00091213"/>
    <w:rsid w:val="00091BC4"/>
    <w:rsid w:val="0009268F"/>
    <w:rsid w:val="00093048"/>
    <w:rsid w:val="00093C8D"/>
    <w:rsid w:val="00096543"/>
    <w:rsid w:val="000A03C4"/>
    <w:rsid w:val="000A22BE"/>
    <w:rsid w:val="000A2B80"/>
    <w:rsid w:val="000A664D"/>
    <w:rsid w:val="000B1BC9"/>
    <w:rsid w:val="000B2EBA"/>
    <w:rsid w:val="000B3C17"/>
    <w:rsid w:val="000B5618"/>
    <w:rsid w:val="000B5F63"/>
    <w:rsid w:val="000C3BFC"/>
    <w:rsid w:val="000C5A4F"/>
    <w:rsid w:val="000C75D2"/>
    <w:rsid w:val="000D2A46"/>
    <w:rsid w:val="000D2F39"/>
    <w:rsid w:val="000D3884"/>
    <w:rsid w:val="000E1088"/>
    <w:rsid w:val="000E10C3"/>
    <w:rsid w:val="000E259B"/>
    <w:rsid w:val="000E2AF0"/>
    <w:rsid w:val="000E3879"/>
    <w:rsid w:val="000E4BCB"/>
    <w:rsid w:val="000E50C1"/>
    <w:rsid w:val="000F153B"/>
    <w:rsid w:val="000F4282"/>
    <w:rsid w:val="00107AC2"/>
    <w:rsid w:val="00111245"/>
    <w:rsid w:val="00113203"/>
    <w:rsid w:val="00113F66"/>
    <w:rsid w:val="00114ADA"/>
    <w:rsid w:val="00116B9E"/>
    <w:rsid w:val="00117CBE"/>
    <w:rsid w:val="00124801"/>
    <w:rsid w:val="0012547B"/>
    <w:rsid w:val="001368B4"/>
    <w:rsid w:val="00137F7D"/>
    <w:rsid w:val="00140A4D"/>
    <w:rsid w:val="00150E3E"/>
    <w:rsid w:val="00151765"/>
    <w:rsid w:val="00151B81"/>
    <w:rsid w:val="001532F6"/>
    <w:rsid w:val="001627AB"/>
    <w:rsid w:val="001665B1"/>
    <w:rsid w:val="00167EC9"/>
    <w:rsid w:val="00172899"/>
    <w:rsid w:val="00174B1D"/>
    <w:rsid w:val="001753AB"/>
    <w:rsid w:val="00176E32"/>
    <w:rsid w:val="00176EEF"/>
    <w:rsid w:val="0018044F"/>
    <w:rsid w:val="001848CF"/>
    <w:rsid w:val="0019071B"/>
    <w:rsid w:val="00191DA6"/>
    <w:rsid w:val="00192853"/>
    <w:rsid w:val="001929A8"/>
    <w:rsid w:val="0019399B"/>
    <w:rsid w:val="001A1C76"/>
    <w:rsid w:val="001A3C9F"/>
    <w:rsid w:val="001A62C3"/>
    <w:rsid w:val="001A732F"/>
    <w:rsid w:val="001A7B5A"/>
    <w:rsid w:val="001B3856"/>
    <w:rsid w:val="001B589B"/>
    <w:rsid w:val="001B5D60"/>
    <w:rsid w:val="001B76F3"/>
    <w:rsid w:val="001C6876"/>
    <w:rsid w:val="001C6EA0"/>
    <w:rsid w:val="001C74A3"/>
    <w:rsid w:val="001C76DA"/>
    <w:rsid w:val="001D3932"/>
    <w:rsid w:val="001D44A9"/>
    <w:rsid w:val="001D5E06"/>
    <w:rsid w:val="001D5FF1"/>
    <w:rsid w:val="001E117D"/>
    <w:rsid w:val="001E1951"/>
    <w:rsid w:val="001E3EC0"/>
    <w:rsid w:val="001E542B"/>
    <w:rsid w:val="001E5A23"/>
    <w:rsid w:val="001E6CA6"/>
    <w:rsid w:val="001F13D9"/>
    <w:rsid w:val="001F21E1"/>
    <w:rsid w:val="001F2953"/>
    <w:rsid w:val="001F47FE"/>
    <w:rsid w:val="001F4E41"/>
    <w:rsid w:val="002035FE"/>
    <w:rsid w:val="002052F3"/>
    <w:rsid w:val="00206DE9"/>
    <w:rsid w:val="002074C1"/>
    <w:rsid w:val="002103E7"/>
    <w:rsid w:val="0021157B"/>
    <w:rsid w:val="00213BE6"/>
    <w:rsid w:val="002160EF"/>
    <w:rsid w:val="002160F3"/>
    <w:rsid w:val="00216B31"/>
    <w:rsid w:val="00220425"/>
    <w:rsid w:val="00224EDB"/>
    <w:rsid w:val="00225578"/>
    <w:rsid w:val="00225F49"/>
    <w:rsid w:val="00227CD1"/>
    <w:rsid w:val="002345D2"/>
    <w:rsid w:val="00237843"/>
    <w:rsid w:val="00237FAA"/>
    <w:rsid w:val="00241017"/>
    <w:rsid w:val="002423E3"/>
    <w:rsid w:val="00245EB6"/>
    <w:rsid w:val="00246201"/>
    <w:rsid w:val="002470E6"/>
    <w:rsid w:val="00250FB5"/>
    <w:rsid w:val="00251448"/>
    <w:rsid w:val="00252671"/>
    <w:rsid w:val="00253136"/>
    <w:rsid w:val="00255487"/>
    <w:rsid w:val="00255579"/>
    <w:rsid w:val="00255F3B"/>
    <w:rsid w:val="00262039"/>
    <w:rsid w:val="0026239E"/>
    <w:rsid w:val="002645D0"/>
    <w:rsid w:val="002671B2"/>
    <w:rsid w:val="0026768F"/>
    <w:rsid w:val="0027170B"/>
    <w:rsid w:val="00273A01"/>
    <w:rsid w:val="00276015"/>
    <w:rsid w:val="002762C0"/>
    <w:rsid w:val="00280787"/>
    <w:rsid w:val="00282936"/>
    <w:rsid w:val="0028404F"/>
    <w:rsid w:val="00285A79"/>
    <w:rsid w:val="00286EBB"/>
    <w:rsid w:val="00287CA1"/>
    <w:rsid w:val="00290951"/>
    <w:rsid w:val="002916F9"/>
    <w:rsid w:val="002923A7"/>
    <w:rsid w:val="00293484"/>
    <w:rsid w:val="00293B30"/>
    <w:rsid w:val="002A21C3"/>
    <w:rsid w:val="002A3DE2"/>
    <w:rsid w:val="002B4528"/>
    <w:rsid w:val="002B4BFD"/>
    <w:rsid w:val="002B67C4"/>
    <w:rsid w:val="002B740D"/>
    <w:rsid w:val="002C15BD"/>
    <w:rsid w:val="002C2F0F"/>
    <w:rsid w:val="002C3E2D"/>
    <w:rsid w:val="002C47A9"/>
    <w:rsid w:val="002C48BE"/>
    <w:rsid w:val="002C4B33"/>
    <w:rsid w:val="002C6525"/>
    <w:rsid w:val="002C6AE2"/>
    <w:rsid w:val="002D06A2"/>
    <w:rsid w:val="002D2E88"/>
    <w:rsid w:val="002D68E6"/>
    <w:rsid w:val="002D6E28"/>
    <w:rsid w:val="002E0503"/>
    <w:rsid w:val="002E1D79"/>
    <w:rsid w:val="002E21E1"/>
    <w:rsid w:val="002E2BDD"/>
    <w:rsid w:val="002E50BC"/>
    <w:rsid w:val="002E5A2C"/>
    <w:rsid w:val="002E5E64"/>
    <w:rsid w:val="002E639B"/>
    <w:rsid w:val="002E660A"/>
    <w:rsid w:val="002E7FF1"/>
    <w:rsid w:val="002F0B29"/>
    <w:rsid w:val="002F0C96"/>
    <w:rsid w:val="002F14BC"/>
    <w:rsid w:val="002F17BD"/>
    <w:rsid w:val="002F360B"/>
    <w:rsid w:val="002F4498"/>
    <w:rsid w:val="003010B0"/>
    <w:rsid w:val="00304276"/>
    <w:rsid w:val="00304EFB"/>
    <w:rsid w:val="00310BA8"/>
    <w:rsid w:val="003136D9"/>
    <w:rsid w:val="00314DD2"/>
    <w:rsid w:val="003158DE"/>
    <w:rsid w:val="00321C2F"/>
    <w:rsid w:val="003302D7"/>
    <w:rsid w:val="00330FCD"/>
    <w:rsid w:val="00332913"/>
    <w:rsid w:val="0033416A"/>
    <w:rsid w:val="00335BA6"/>
    <w:rsid w:val="00342261"/>
    <w:rsid w:val="00343268"/>
    <w:rsid w:val="00344A6D"/>
    <w:rsid w:val="0034540B"/>
    <w:rsid w:val="0034569E"/>
    <w:rsid w:val="00345B3C"/>
    <w:rsid w:val="00346147"/>
    <w:rsid w:val="00353FD4"/>
    <w:rsid w:val="00354C39"/>
    <w:rsid w:val="00356547"/>
    <w:rsid w:val="00357992"/>
    <w:rsid w:val="00357ADE"/>
    <w:rsid w:val="00362482"/>
    <w:rsid w:val="00366CB2"/>
    <w:rsid w:val="0036711F"/>
    <w:rsid w:val="0037048B"/>
    <w:rsid w:val="00370DDC"/>
    <w:rsid w:val="0037112C"/>
    <w:rsid w:val="00371B25"/>
    <w:rsid w:val="003761C6"/>
    <w:rsid w:val="0037711D"/>
    <w:rsid w:val="00380E58"/>
    <w:rsid w:val="00385724"/>
    <w:rsid w:val="00396507"/>
    <w:rsid w:val="00397B3E"/>
    <w:rsid w:val="003A2309"/>
    <w:rsid w:val="003A5152"/>
    <w:rsid w:val="003A7FD2"/>
    <w:rsid w:val="003B113D"/>
    <w:rsid w:val="003B189A"/>
    <w:rsid w:val="003B29D7"/>
    <w:rsid w:val="003B6603"/>
    <w:rsid w:val="003C0F04"/>
    <w:rsid w:val="003C5391"/>
    <w:rsid w:val="003C7388"/>
    <w:rsid w:val="003D47AC"/>
    <w:rsid w:val="003E252A"/>
    <w:rsid w:val="003E3D03"/>
    <w:rsid w:val="003E4E84"/>
    <w:rsid w:val="003F0C35"/>
    <w:rsid w:val="003F582E"/>
    <w:rsid w:val="003F6ECA"/>
    <w:rsid w:val="0040111C"/>
    <w:rsid w:val="00401433"/>
    <w:rsid w:val="00405396"/>
    <w:rsid w:val="00410325"/>
    <w:rsid w:val="00413F49"/>
    <w:rsid w:val="0041412F"/>
    <w:rsid w:val="00414B1E"/>
    <w:rsid w:val="00415415"/>
    <w:rsid w:val="00417160"/>
    <w:rsid w:val="004229B3"/>
    <w:rsid w:val="00424AD8"/>
    <w:rsid w:val="00427A80"/>
    <w:rsid w:val="004317EF"/>
    <w:rsid w:val="00436314"/>
    <w:rsid w:val="00442EB9"/>
    <w:rsid w:val="00446408"/>
    <w:rsid w:val="00446B89"/>
    <w:rsid w:val="00446F2F"/>
    <w:rsid w:val="00450C77"/>
    <w:rsid w:val="004510D6"/>
    <w:rsid w:val="00453F1B"/>
    <w:rsid w:val="004545B8"/>
    <w:rsid w:val="0045592E"/>
    <w:rsid w:val="00461300"/>
    <w:rsid w:val="00461F49"/>
    <w:rsid w:val="00462A08"/>
    <w:rsid w:val="00464800"/>
    <w:rsid w:val="0047015C"/>
    <w:rsid w:val="00472895"/>
    <w:rsid w:val="0047340C"/>
    <w:rsid w:val="00476FBE"/>
    <w:rsid w:val="0047709B"/>
    <w:rsid w:val="00477499"/>
    <w:rsid w:val="00477C87"/>
    <w:rsid w:val="004808C7"/>
    <w:rsid w:val="00481DE0"/>
    <w:rsid w:val="00483911"/>
    <w:rsid w:val="00485AB4"/>
    <w:rsid w:val="00485D2F"/>
    <w:rsid w:val="004872C4"/>
    <w:rsid w:val="00491591"/>
    <w:rsid w:val="00491900"/>
    <w:rsid w:val="004939F5"/>
    <w:rsid w:val="004A16B3"/>
    <w:rsid w:val="004A2E66"/>
    <w:rsid w:val="004A47B3"/>
    <w:rsid w:val="004A5490"/>
    <w:rsid w:val="004B6E7C"/>
    <w:rsid w:val="004B75DE"/>
    <w:rsid w:val="004C2765"/>
    <w:rsid w:val="004C3E8F"/>
    <w:rsid w:val="004C52A4"/>
    <w:rsid w:val="004C6048"/>
    <w:rsid w:val="004D1558"/>
    <w:rsid w:val="004D3309"/>
    <w:rsid w:val="004D3577"/>
    <w:rsid w:val="004D38D0"/>
    <w:rsid w:val="004E0661"/>
    <w:rsid w:val="004E0801"/>
    <w:rsid w:val="004E582F"/>
    <w:rsid w:val="004E6024"/>
    <w:rsid w:val="004E6EBD"/>
    <w:rsid w:val="004F5C12"/>
    <w:rsid w:val="004F640C"/>
    <w:rsid w:val="004F663A"/>
    <w:rsid w:val="004F6E8B"/>
    <w:rsid w:val="004F6FE7"/>
    <w:rsid w:val="00500074"/>
    <w:rsid w:val="005005A4"/>
    <w:rsid w:val="0050103A"/>
    <w:rsid w:val="00502C3B"/>
    <w:rsid w:val="0050481D"/>
    <w:rsid w:val="005049F5"/>
    <w:rsid w:val="00504B02"/>
    <w:rsid w:val="0050575F"/>
    <w:rsid w:val="00505CAA"/>
    <w:rsid w:val="00505D49"/>
    <w:rsid w:val="0050623D"/>
    <w:rsid w:val="0050649B"/>
    <w:rsid w:val="0051179F"/>
    <w:rsid w:val="00516010"/>
    <w:rsid w:val="00516EA2"/>
    <w:rsid w:val="00520B15"/>
    <w:rsid w:val="00521B53"/>
    <w:rsid w:val="0052205C"/>
    <w:rsid w:val="00522D62"/>
    <w:rsid w:val="005308EE"/>
    <w:rsid w:val="00531472"/>
    <w:rsid w:val="00533D91"/>
    <w:rsid w:val="00534927"/>
    <w:rsid w:val="00540E1B"/>
    <w:rsid w:val="00542AE0"/>
    <w:rsid w:val="00547CBF"/>
    <w:rsid w:val="00553250"/>
    <w:rsid w:val="005575F8"/>
    <w:rsid w:val="00560DE2"/>
    <w:rsid w:val="00561678"/>
    <w:rsid w:val="00564F0F"/>
    <w:rsid w:val="00567CD1"/>
    <w:rsid w:val="00574F59"/>
    <w:rsid w:val="00575ADC"/>
    <w:rsid w:val="0058361F"/>
    <w:rsid w:val="00583AB2"/>
    <w:rsid w:val="00586A88"/>
    <w:rsid w:val="005944BC"/>
    <w:rsid w:val="00594D7F"/>
    <w:rsid w:val="00595265"/>
    <w:rsid w:val="0059602E"/>
    <w:rsid w:val="005B0EB6"/>
    <w:rsid w:val="005B0EF2"/>
    <w:rsid w:val="005B1412"/>
    <w:rsid w:val="005B3D82"/>
    <w:rsid w:val="005B418A"/>
    <w:rsid w:val="005B4EC3"/>
    <w:rsid w:val="005C0FC4"/>
    <w:rsid w:val="005C3997"/>
    <w:rsid w:val="005C44A9"/>
    <w:rsid w:val="005C799B"/>
    <w:rsid w:val="005D08FC"/>
    <w:rsid w:val="005D2506"/>
    <w:rsid w:val="005D39F8"/>
    <w:rsid w:val="005D417B"/>
    <w:rsid w:val="005D4806"/>
    <w:rsid w:val="005D4B6D"/>
    <w:rsid w:val="005D7BE2"/>
    <w:rsid w:val="005E000A"/>
    <w:rsid w:val="005E171D"/>
    <w:rsid w:val="005E1DF5"/>
    <w:rsid w:val="005E1E13"/>
    <w:rsid w:val="005E2768"/>
    <w:rsid w:val="005E4560"/>
    <w:rsid w:val="005E4D97"/>
    <w:rsid w:val="005E58DB"/>
    <w:rsid w:val="005E5953"/>
    <w:rsid w:val="005E61FC"/>
    <w:rsid w:val="005E706B"/>
    <w:rsid w:val="005F3A1E"/>
    <w:rsid w:val="005F66D3"/>
    <w:rsid w:val="00603BFA"/>
    <w:rsid w:val="006049D5"/>
    <w:rsid w:val="006118AE"/>
    <w:rsid w:val="00614E0D"/>
    <w:rsid w:val="00617518"/>
    <w:rsid w:val="0062714F"/>
    <w:rsid w:val="0063244A"/>
    <w:rsid w:val="00632493"/>
    <w:rsid w:val="006329A6"/>
    <w:rsid w:val="00640616"/>
    <w:rsid w:val="00642163"/>
    <w:rsid w:val="0064329A"/>
    <w:rsid w:val="00643E9F"/>
    <w:rsid w:val="00643F03"/>
    <w:rsid w:val="00650E57"/>
    <w:rsid w:val="006512A7"/>
    <w:rsid w:val="006524FF"/>
    <w:rsid w:val="006600E8"/>
    <w:rsid w:val="006751BA"/>
    <w:rsid w:val="0068236E"/>
    <w:rsid w:val="00683A7A"/>
    <w:rsid w:val="0069002D"/>
    <w:rsid w:val="0069082F"/>
    <w:rsid w:val="00690CBC"/>
    <w:rsid w:val="00691734"/>
    <w:rsid w:val="0069540C"/>
    <w:rsid w:val="006A183F"/>
    <w:rsid w:val="006A18AE"/>
    <w:rsid w:val="006A212F"/>
    <w:rsid w:val="006A5FAF"/>
    <w:rsid w:val="006A70FD"/>
    <w:rsid w:val="006C180B"/>
    <w:rsid w:val="006C2615"/>
    <w:rsid w:val="006C28F1"/>
    <w:rsid w:val="006C297F"/>
    <w:rsid w:val="006C4FA9"/>
    <w:rsid w:val="006C5428"/>
    <w:rsid w:val="006C54E5"/>
    <w:rsid w:val="006C6236"/>
    <w:rsid w:val="006C7900"/>
    <w:rsid w:val="006D2547"/>
    <w:rsid w:val="006D516A"/>
    <w:rsid w:val="006D74FD"/>
    <w:rsid w:val="006E07BD"/>
    <w:rsid w:val="006E109C"/>
    <w:rsid w:val="006E4D48"/>
    <w:rsid w:val="006F28B5"/>
    <w:rsid w:val="006F3803"/>
    <w:rsid w:val="006F4261"/>
    <w:rsid w:val="00702A84"/>
    <w:rsid w:val="007046E9"/>
    <w:rsid w:val="00706B32"/>
    <w:rsid w:val="0071096C"/>
    <w:rsid w:val="007136AD"/>
    <w:rsid w:val="00713FE1"/>
    <w:rsid w:val="00716528"/>
    <w:rsid w:val="00716749"/>
    <w:rsid w:val="007176B3"/>
    <w:rsid w:val="00723D6F"/>
    <w:rsid w:val="00723DB9"/>
    <w:rsid w:val="00730452"/>
    <w:rsid w:val="0073497F"/>
    <w:rsid w:val="00735846"/>
    <w:rsid w:val="00736461"/>
    <w:rsid w:val="007370A4"/>
    <w:rsid w:val="007378DD"/>
    <w:rsid w:val="00741D8D"/>
    <w:rsid w:val="007420C8"/>
    <w:rsid w:val="00743912"/>
    <w:rsid w:val="0074406E"/>
    <w:rsid w:val="00744AA6"/>
    <w:rsid w:val="00754A25"/>
    <w:rsid w:val="00755A3D"/>
    <w:rsid w:val="00756138"/>
    <w:rsid w:val="0075710E"/>
    <w:rsid w:val="007610C5"/>
    <w:rsid w:val="00764966"/>
    <w:rsid w:val="00764D96"/>
    <w:rsid w:val="00766CF6"/>
    <w:rsid w:val="00767300"/>
    <w:rsid w:val="00767D00"/>
    <w:rsid w:val="00770385"/>
    <w:rsid w:val="00770856"/>
    <w:rsid w:val="00772A3D"/>
    <w:rsid w:val="00772F5D"/>
    <w:rsid w:val="00777094"/>
    <w:rsid w:val="00780A68"/>
    <w:rsid w:val="00785981"/>
    <w:rsid w:val="00790178"/>
    <w:rsid w:val="00793052"/>
    <w:rsid w:val="0079327F"/>
    <w:rsid w:val="00793517"/>
    <w:rsid w:val="00793E8A"/>
    <w:rsid w:val="0079502C"/>
    <w:rsid w:val="007A129E"/>
    <w:rsid w:val="007A4417"/>
    <w:rsid w:val="007A77EC"/>
    <w:rsid w:val="007A7873"/>
    <w:rsid w:val="007B1D53"/>
    <w:rsid w:val="007B1D7F"/>
    <w:rsid w:val="007B38A9"/>
    <w:rsid w:val="007B3D1D"/>
    <w:rsid w:val="007B4EF8"/>
    <w:rsid w:val="007B6663"/>
    <w:rsid w:val="007B7915"/>
    <w:rsid w:val="007B7BAE"/>
    <w:rsid w:val="007C2CA6"/>
    <w:rsid w:val="007C33E4"/>
    <w:rsid w:val="007C4EA2"/>
    <w:rsid w:val="007C51C8"/>
    <w:rsid w:val="007C5228"/>
    <w:rsid w:val="007D4B9F"/>
    <w:rsid w:val="007D577E"/>
    <w:rsid w:val="007E0095"/>
    <w:rsid w:val="007E3A5B"/>
    <w:rsid w:val="007E6C7A"/>
    <w:rsid w:val="007E6EA2"/>
    <w:rsid w:val="007F0C46"/>
    <w:rsid w:val="007F3691"/>
    <w:rsid w:val="007F6B5E"/>
    <w:rsid w:val="007F6D5C"/>
    <w:rsid w:val="00802983"/>
    <w:rsid w:val="008037C9"/>
    <w:rsid w:val="00804AFE"/>
    <w:rsid w:val="0082164B"/>
    <w:rsid w:val="00822D95"/>
    <w:rsid w:val="00824B92"/>
    <w:rsid w:val="00826194"/>
    <w:rsid w:val="008301EC"/>
    <w:rsid w:val="00833261"/>
    <w:rsid w:val="00836A84"/>
    <w:rsid w:val="00837AC2"/>
    <w:rsid w:val="00841C13"/>
    <w:rsid w:val="008467A5"/>
    <w:rsid w:val="00846CA8"/>
    <w:rsid w:val="0084784E"/>
    <w:rsid w:val="008479FF"/>
    <w:rsid w:val="00861689"/>
    <w:rsid w:val="00861D04"/>
    <w:rsid w:val="00864EA1"/>
    <w:rsid w:val="00865FDD"/>
    <w:rsid w:val="008662E9"/>
    <w:rsid w:val="0086786A"/>
    <w:rsid w:val="008753F2"/>
    <w:rsid w:val="00876931"/>
    <w:rsid w:val="00877F4A"/>
    <w:rsid w:val="008822ED"/>
    <w:rsid w:val="008826A6"/>
    <w:rsid w:val="00885866"/>
    <w:rsid w:val="00887E7C"/>
    <w:rsid w:val="008912D0"/>
    <w:rsid w:val="0089205F"/>
    <w:rsid w:val="008929F7"/>
    <w:rsid w:val="00893C21"/>
    <w:rsid w:val="0089477C"/>
    <w:rsid w:val="008A263C"/>
    <w:rsid w:val="008A291C"/>
    <w:rsid w:val="008A2C15"/>
    <w:rsid w:val="008A5671"/>
    <w:rsid w:val="008A584F"/>
    <w:rsid w:val="008A5A3E"/>
    <w:rsid w:val="008A5CBC"/>
    <w:rsid w:val="008B0692"/>
    <w:rsid w:val="008B37A3"/>
    <w:rsid w:val="008C0103"/>
    <w:rsid w:val="008C01EF"/>
    <w:rsid w:val="008C19DF"/>
    <w:rsid w:val="008C24FA"/>
    <w:rsid w:val="008C45C8"/>
    <w:rsid w:val="008C7513"/>
    <w:rsid w:val="008C7F55"/>
    <w:rsid w:val="008D2563"/>
    <w:rsid w:val="008D6951"/>
    <w:rsid w:val="008D708D"/>
    <w:rsid w:val="008D751D"/>
    <w:rsid w:val="008E025A"/>
    <w:rsid w:val="008E2DFA"/>
    <w:rsid w:val="008E773D"/>
    <w:rsid w:val="008F288E"/>
    <w:rsid w:val="008F59FA"/>
    <w:rsid w:val="008F6715"/>
    <w:rsid w:val="00901A68"/>
    <w:rsid w:val="009027E1"/>
    <w:rsid w:val="00902D2E"/>
    <w:rsid w:val="009036CE"/>
    <w:rsid w:val="009049F3"/>
    <w:rsid w:val="009053F8"/>
    <w:rsid w:val="00905CC4"/>
    <w:rsid w:val="00906CF6"/>
    <w:rsid w:val="00911948"/>
    <w:rsid w:val="009119F1"/>
    <w:rsid w:val="00911FB8"/>
    <w:rsid w:val="009121B5"/>
    <w:rsid w:val="00912DB8"/>
    <w:rsid w:val="00914DDA"/>
    <w:rsid w:val="009206B6"/>
    <w:rsid w:val="009216F3"/>
    <w:rsid w:val="009222BD"/>
    <w:rsid w:val="0092297B"/>
    <w:rsid w:val="00927C1F"/>
    <w:rsid w:val="00930CB3"/>
    <w:rsid w:val="0094018A"/>
    <w:rsid w:val="00940739"/>
    <w:rsid w:val="009409A3"/>
    <w:rsid w:val="00940A79"/>
    <w:rsid w:val="0094117B"/>
    <w:rsid w:val="00941470"/>
    <w:rsid w:val="0094742E"/>
    <w:rsid w:val="009477C5"/>
    <w:rsid w:val="00955255"/>
    <w:rsid w:val="009563CA"/>
    <w:rsid w:val="00957DDF"/>
    <w:rsid w:val="00960898"/>
    <w:rsid w:val="00961ECC"/>
    <w:rsid w:val="00963733"/>
    <w:rsid w:val="009677C1"/>
    <w:rsid w:val="00980C78"/>
    <w:rsid w:val="009812EC"/>
    <w:rsid w:val="00981578"/>
    <w:rsid w:val="00982492"/>
    <w:rsid w:val="00982BC8"/>
    <w:rsid w:val="00987FED"/>
    <w:rsid w:val="00991AB2"/>
    <w:rsid w:val="009976B5"/>
    <w:rsid w:val="009A03C1"/>
    <w:rsid w:val="009A14B1"/>
    <w:rsid w:val="009A2E69"/>
    <w:rsid w:val="009A443F"/>
    <w:rsid w:val="009A467F"/>
    <w:rsid w:val="009B0AAF"/>
    <w:rsid w:val="009B0C62"/>
    <w:rsid w:val="009B5214"/>
    <w:rsid w:val="009C21BF"/>
    <w:rsid w:val="009C3E7E"/>
    <w:rsid w:val="009C51B7"/>
    <w:rsid w:val="009C53C3"/>
    <w:rsid w:val="009C6159"/>
    <w:rsid w:val="009C6C20"/>
    <w:rsid w:val="009D0077"/>
    <w:rsid w:val="009D2B04"/>
    <w:rsid w:val="009D5B50"/>
    <w:rsid w:val="009E2B2A"/>
    <w:rsid w:val="009E3323"/>
    <w:rsid w:val="009E7266"/>
    <w:rsid w:val="009E73CD"/>
    <w:rsid w:val="009F048E"/>
    <w:rsid w:val="009F19A0"/>
    <w:rsid w:val="009F3432"/>
    <w:rsid w:val="009F5B91"/>
    <w:rsid w:val="009F72C5"/>
    <w:rsid w:val="00A003B0"/>
    <w:rsid w:val="00A00C6B"/>
    <w:rsid w:val="00A03A41"/>
    <w:rsid w:val="00A04352"/>
    <w:rsid w:val="00A13569"/>
    <w:rsid w:val="00A13DA7"/>
    <w:rsid w:val="00A14218"/>
    <w:rsid w:val="00A14450"/>
    <w:rsid w:val="00A17828"/>
    <w:rsid w:val="00A2037A"/>
    <w:rsid w:val="00A23ACE"/>
    <w:rsid w:val="00A25375"/>
    <w:rsid w:val="00A25F20"/>
    <w:rsid w:val="00A312C4"/>
    <w:rsid w:val="00A315F5"/>
    <w:rsid w:val="00A325A9"/>
    <w:rsid w:val="00A336AC"/>
    <w:rsid w:val="00A3440C"/>
    <w:rsid w:val="00A358E7"/>
    <w:rsid w:val="00A35E3C"/>
    <w:rsid w:val="00A4119B"/>
    <w:rsid w:val="00A42805"/>
    <w:rsid w:val="00A45DBA"/>
    <w:rsid w:val="00A47C0E"/>
    <w:rsid w:val="00A504F3"/>
    <w:rsid w:val="00A55BF1"/>
    <w:rsid w:val="00A563D6"/>
    <w:rsid w:val="00A6289D"/>
    <w:rsid w:val="00A63780"/>
    <w:rsid w:val="00A644FA"/>
    <w:rsid w:val="00A663FC"/>
    <w:rsid w:val="00A66C7D"/>
    <w:rsid w:val="00A702ED"/>
    <w:rsid w:val="00A703C3"/>
    <w:rsid w:val="00A715A0"/>
    <w:rsid w:val="00A73E75"/>
    <w:rsid w:val="00A768F4"/>
    <w:rsid w:val="00A771C4"/>
    <w:rsid w:val="00A83F30"/>
    <w:rsid w:val="00A86422"/>
    <w:rsid w:val="00A904B7"/>
    <w:rsid w:val="00A914D8"/>
    <w:rsid w:val="00A92CC4"/>
    <w:rsid w:val="00A95232"/>
    <w:rsid w:val="00A95BC5"/>
    <w:rsid w:val="00A978C7"/>
    <w:rsid w:val="00AA16C2"/>
    <w:rsid w:val="00AA5F51"/>
    <w:rsid w:val="00AA739A"/>
    <w:rsid w:val="00AB3295"/>
    <w:rsid w:val="00AB4EF7"/>
    <w:rsid w:val="00AB5680"/>
    <w:rsid w:val="00AC27C1"/>
    <w:rsid w:val="00AC2CBA"/>
    <w:rsid w:val="00AD0C64"/>
    <w:rsid w:val="00AD24D4"/>
    <w:rsid w:val="00AD79ED"/>
    <w:rsid w:val="00AE2702"/>
    <w:rsid w:val="00AE2824"/>
    <w:rsid w:val="00AE4616"/>
    <w:rsid w:val="00AE5015"/>
    <w:rsid w:val="00AE63FA"/>
    <w:rsid w:val="00AE79E1"/>
    <w:rsid w:val="00AF03AB"/>
    <w:rsid w:val="00AF071D"/>
    <w:rsid w:val="00AF3A81"/>
    <w:rsid w:val="00B005DF"/>
    <w:rsid w:val="00B046E3"/>
    <w:rsid w:val="00B04AEB"/>
    <w:rsid w:val="00B04FE0"/>
    <w:rsid w:val="00B05054"/>
    <w:rsid w:val="00B06F83"/>
    <w:rsid w:val="00B0717E"/>
    <w:rsid w:val="00B20AB0"/>
    <w:rsid w:val="00B22505"/>
    <w:rsid w:val="00B22DD8"/>
    <w:rsid w:val="00B23098"/>
    <w:rsid w:val="00B232E5"/>
    <w:rsid w:val="00B238D7"/>
    <w:rsid w:val="00B23F2E"/>
    <w:rsid w:val="00B24A04"/>
    <w:rsid w:val="00B27258"/>
    <w:rsid w:val="00B30D3E"/>
    <w:rsid w:val="00B312FC"/>
    <w:rsid w:val="00B33F43"/>
    <w:rsid w:val="00B37F6B"/>
    <w:rsid w:val="00B427C7"/>
    <w:rsid w:val="00B439E9"/>
    <w:rsid w:val="00B46545"/>
    <w:rsid w:val="00B47249"/>
    <w:rsid w:val="00B5102B"/>
    <w:rsid w:val="00B51F77"/>
    <w:rsid w:val="00B5569B"/>
    <w:rsid w:val="00B57971"/>
    <w:rsid w:val="00B62ED1"/>
    <w:rsid w:val="00B64434"/>
    <w:rsid w:val="00B65208"/>
    <w:rsid w:val="00B65914"/>
    <w:rsid w:val="00B70C08"/>
    <w:rsid w:val="00B71E61"/>
    <w:rsid w:val="00B73123"/>
    <w:rsid w:val="00B74B00"/>
    <w:rsid w:val="00B7690A"/>
    <w:rsid w:val="00B81933"/>
    <w:rsid w:val="00B820A1"/>
    <w:rsid w:val="00B825F9"/>
    <w:rsid w:val="00B859AD"/>
    <w:rsid w:val="00B85F39"/>
    <w:rsid w:val="00B86A73"/>
    <w:rsid w:val="00B90879"/>
    <w:rsid w:val="00B90E3E"/>
    <w:rsid w:val="00B91514"/>
    <w:rsid w:val="00B94A01"/>
    <w:rsid w:val="00B956E5"/>
    <w:rsid w:val="00B966D6"/>
    <w:rsid w:val="00BA511E"/>
    <w:rsid w:val="00BA63D8"/>
    <w:rsid w:val="00BA6D97"/>
    <w:rsid w:val="00BB0822"/>
    <w:rsid w:val="00BB32CE"/>
    <w:rsid w:val="00BB3CF7"/>
    <w:rsid w:val="00BB4A93"/>
    <w:rsid w:val="00BB60B9"/>
    <w:rsid w:val="00BB640D"/>
    <w:rsid w:val="00BC0D0F"/>
    <w:rsid w:val="00BC1B1E"/>
    <w:rsid w:val="00BC737F"/>
    <w:rsid w:val="00BD0085"/>
    <w:rsid w:val="00BD09D3"/>
    <w:rsid w:val="00BD101A"/>
    <w:rsid w:val="00BD15CE"/>
    <w:rsid w:val="00BD6814"/>
    <w:rsid w:val="00BD7A42"/>
    <w:rsid w:val="00BE0CDD"/>
    <w:rsid w:val="00BE1C28"/>
    <w:rsid w:val="00BE5909"/>
    <w:rsid w:val="00BE5AAB"/>
    <w:rsid w:val="00BE64C1"/>
    <w:rsid w:val="00BE6936"/>
    <w:rsid w:val="00BF0121"/>
    <w:rsid w:val="00BF14E9"/>
    <w:rsid w:val="00BF5E3E"/>
    <w:rsid w:val="00BF6CC2"/>
    <w:rsid w:val="00BF6E4C"/>
    <w:rsid w:val="00BF7524"/>
    <w:rsid w:val="00C02A08"/>
    <w:rsid w:val="00C02BA8"/>
    <w:rsid w:val="00C0526A"/>
    <w:rsid w:val="00C05AD8"/>
    <w:rsid w:val="00C10A99"/>
    <w:rsid w:val="00C10CA9"/>
    <w:rsid w:val="00C111F0"/>
    <w:rsid w:val="00C15B7E"/>
    <w:rsid w:val="00C175D4"/>
    <w:rsid w:val="00C20C20"/>
    <w:rsid w:val="00C2396B"/>
    <w:rsid w:val="00C273F3"/>
    <w:rsid w:val="00C320B9"/>
    <w:rsid w:val="00C3384D"/>
    <w:rsid w:val="00C36880"/>
    <w:rsid w:val="00C37187"/>
    <w:rsid w:val="00C3724E"/>
    <w:rsid w:val="00C4017C"/>
    <w:rsid w:val="00C41216"/>
    <w:rsid w:val="00C4140B"/>
    <w:rsid w:val="00C42D38"/>
    <w:rsid w:val="00C43641"/>
    <w:rsid w:val="00C47364"/>
    <w:rsid w:val="00C55437"/>
    <w:rsid w:val="00C5767A"/>
    <w:rsid w:val="00C6097F"/>
    <w:rsid w:val="00C625C9"/>
    <w:rsid w:val="00C62FDE"/>
    <w:rsid w:val="00C70876"/>
    <w:rsid w:val="00C72868"/>
    <w:rsid w:val="00C81FED"/>
    <w:rsid w:val="00C842D7"/>
    <w:rsid w:val="00C846B3"/>
    <w:rsid w:val="00C853C2"/>
    <w:rsid w:val="00C865BB"/>
    <w:rsid w:val="00C87D2E"/>
    <w:rsid w:val="00C91983"/>
    <w:rsid w:val="00C92F8F"/>
    <w:rsid w:val="00C94006"/>
    <w:rsid w:val="00C95264"/>
    <w:rsid w:val="00CA0DF1"/>
    <w:rsid w:val="00CA1B26"/>
    <w:rsid w:val="00CA710E"/>
    <w:rsid w:val="00CB22FF"/>
    <w:rsid w:val="00CB413D"/>
    <w:rsid w:val="00CC0FCF"/>
    <w:rsid w:val="00CC194F"/>
    <w:rsid w:val="00CC247A"/>
    <w:rsid w:val="00CC2F62"/>
    <w:rsid w:val="00CC5688"/>
    <w:rsid w:val="00CC5CAB"/>
    <w:rsid w:val="00CD1174"/>
    <w:rsid w:val="00CD695A"/>
    <w:rsid w:val="00CE03C1"/>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2F5"/>
    <w:rsid w:val="00D1370C"/>
    <w:rsid w:val="00D1555C"/>
    <w:rsid w:val="00D16D5C"/>
    <w:rsid w:val="00D21788"/>
    <w:rsid w:val="00D23C33"/>
    <w:rsid w:val="00D23ED5"/>
    <w:rsid w:val="00D242DE"/>
    <w:rsid w:val="00D243B0"/>
    <w:rsid w:val="00D25311"/>
    <w:rsid w:val="00D269FE"/>
    <w:rsid w:val="00D271F7"/>
    <w:rsid w:val="00D30F74"/>
    <w:rsid w:val="00D34C7F"/>
    <w:rsid w:val="00D355A9"/>
    <w:rsid w:val="00D36F33"/>
    <w:rsid w:val="00D417FA"/>
    <w:rsid w:val="00D46DC8"/>
    <w:rsid w:val="00D46FF7"/>
    <w:rsid w:val="00D47A4A"/>
    <w:rsid w:val="00D50629"/>
    <w:rsid w:val="00D509CA"/>
    <w:rsid w:val="00D53085"/>
    <w:rsid w:val="00D539A3"/>
    <w:rsid w:val="00D54EE8"/>
    <w:rsid w:val="00D56074"/>
    <w:rsid w:val="00D571C6"/>
    <w:rsid w:val="00D57E33"/>
    <w:rsid w:val="00D655A2"/>
    <w:rsid w:val="00D65BAC"/>
    <w:rsid w:val="00D65CC7"/>
    <w:rsid w:val="00D757A7"/>
    <w:rsid w:val="00D77927"/>
    <w:rsid w:val="00D80111"/>
    <w:rsid w:val="00D83108"/>
    <w:rsid w:val="00D83193"/>
    <w:rsid w:val="00D833CE"/>
    <w:rsid w:val="00D84EDF"/>
    <w:rsid w:val="00D85621"/>
    <w:rsid w:val="00D8570B"/>
    <w:rsid w:val="00D878AF"/>
    <w:rsid w:val="00D93BC5"/>
    <w:rsid w:val="00DA5308"/>
    <w:rsid w:val="00DA5D00"/>
    <w:rsid w:val="00DA6B5D"/>
    <w:rsid w:val="00DA6BD7"/>
    <w:rsid w:val="00DB214A"/>
    <w:rsid w:val="00DB5F14"/>
    <w:rsid w:val="00DB6789"/>
    <w:rsid w:val="00DB7D77"/>
    <w:rsid w:val="00DC384B"/>
    <w:rsid w:val="00DC427C"/>
    <w:rsid w:val="00DC58F0"/>
    <w:rsid w:val="00DC619F"/>
    <w:rsid w:val="00DD32DF"/>
    <w:rsid w:val="00DD3822"/>
    <w:rsid w:val="00DD4CD1"/>
    <w:rsid w:val="00DD5259"/>
    <w:rsid w:val="00DD5B99"/>
    <w:rsid w:val="00DD6455"/>
    <w:rsid w:val="00DD7666"/>
    <w:rsid w:val="00DE2650"/>
    <w:rsid w:val="00DE44B4"/>
    <w:rsid w:val="00DE4FD0"/>
    <w:rsid w:val="00DE62B7"/>
    <w:rsid w:val="00DE6AE9"/>
    <w:rsid w:val="00DE6CF1"/>
    <w:rsid w:val="00DF25A6"/>
    <w:rsid w:val="00DF6782"/>
    <w:rsid w:val="00DF75E1"/>
    <w:rsid w:val="00E01CB7"/>
    <w:rsid w:val="00E02AEA"/>
    <w:rsid w:val="00E04296"/>
    <w:rsid w:val="00E04840"/>
    <w:rsid w:val="00E06B42"/>
    <w:rsid w:val="00E07E70"/>
    <w:rsid w:val="00E11433"/>
    <w:rsid w:val="00E1278F"/>
    <w:rsid w:val="00E16965"/>
    <w:rsid w:val="00E170F1"/>
    <w:rsid w:val="00E23B20"/>
    <w:rsid w:val="00E23C20"/>
    <w:rsid w:val="00E266FB"/>
    <w:rsid w:val="00E26B6E"/>
    <w:rsid w:val="00E300A4"/>
    <w:rsid w:val="00E31A8A"/>
    <w:rsid w:val="00E360ED"/>
    <w:rsid w:val="00E36B78"/>
    <w:rsid w:val="00E36DDD"/>
    <w:rsid w:val="00E40AA7"/>
    <w:rsid w:val="00E43A40"/>
    <w:rsid w:val="00E56A75"/>
    <w:rsid w:val="00E57D86"/>
    <w:rsid w:val="00E57E13"/>
    <w:rsid w:val="00E603D1"/>
    <w:rsid w:val="00E61E36"/>
    <w:rsid w:val="00E7255A"/>
    <w:rsid w:val="00E72A11"/>
    <w:rsid w:val="00E7335D"/>
    <w:rsid w:val="00E7339B"/>
    <w:rsid w:val="00E73AE1"/>
    <w:rsid w:val="00E73B2C"/>
    <w:rsid w:val="00E73F66"/>
    <w:rsid w:val="00E74962"/>
    <w:rsid w:val="00E76014"/>
    <w:rsid w:val="00E81BAF"/>
    <w:rsid w:val="00E843E6"/>
    <w:rsid w:val="00E87266"/>
    <w:rsid w:val="00E879CC"/>
    <w:rsid w:val="00E87F17"/>
    <w:rsid w:val="00E91056"/>
    <w:rsid w:val="00E91F84"/>
    <w:rsid w:val="00E921DC"/>
    <w:rsid w:val="00E922C5"/>
    <w:rsid w:val="00E9303F"/>
    <w:rsid w:val="00E94228"/>
    <w:rsid w:val="00E954D8"/>
    <w:rsid w:val="00E971C8"/>
    <w:rsid w:val="00E976AF"/>
    <w:rsid w:val="00EA17BB"/>
    <w:rsid w:val="00EB0D51"/>
    <w:rsid w:val="00EB0E08"/>
    <w:rsid w:val="00EB15EF"/>
    <w:rsid w:val="00EB4418"/>
    <w:rsid w:val="00EC0611"/>
    <w:rsid w:val="00EC0D47"/>
    <w:rsid w:val="00EC5733"/>
    <w:rsid w:val="00ED10AD"/>
    <w:rsid w:val="00ED1477"/>
    <w:rsid w:val="00ED5E06"/>
    <w:rsid w:val="00EE0D38"/>
    <w:rsid w:val="00EE40CF"/>
    <w:rsid w:val="00EE7D37"/>
    <w:rsid w:val="00EF2BC3"/>
    <w:rsid w:val="00EF2C30"/>
    <w:rsid w:val="00EF4FFA"/>
    <w:rsid w:val="00F05CC7"/>
    <w:rsid w:val="00F05EA8"/>
    <w:rsid w:val="00F06919"/>
    <w:rsid w:val="00F06F45"/>
    <w:rsid w:val="00F07238"/>
    <w:rsid w:val="00F07FF4"/>
    <w:rsid w:val="00F12CE5"/>
    <w:rsid w:val="00F16E14"/>
    <w:rsid w:val="00F1778F"/>
    <w:rsid w:val="00F20460"/>
    <w:rsid w:val="00F2053D"/>
    <w:rsid w:val="00F20DE5"/>
    <w:rsid w:val="00F22ADB"/>
    <w:rsid w:val="00F23EBE"/>
    <w:rsid w:val="00F25396"/>
    <w:rsid w:val="00F25702"/>
    <w:rsid w:val="00F25FEB"/>
    <w:rsid w:val="00F26CAD"/>
    <w:rsid w:val="00F3037D"/>
    <w:rsid w:val="00F324BF"/>
    <w:rsid w:val="00F34CEB"/>
    <w:rsid w:val="00F36F83"/>
    <w:rsid w:val="00F36FAE"/>
    <w:rsid w:val="00F437FB"/>
    <w:rsid w:val="00F44F98"/>
    <w:rsid w:val="00F523BB"/>
    <w:rsid w:val="00F55434"/>
    <w:rsid w:val="00F565A2"/>
    <w:rsid w:val="00F5777E"/>
    <w:rsid w:val="00F60048"/>
    <w:rsid w:val="00F60D58"/>
    <w:rsid w:val="00F61482"/>
    <w:rsid w:val="00F64032"/>
    <w:rsid w:val="00F65B81"/>
    <w:rsid w:val="00F66782"/>
    <w:rsid w:val="00F71276"/>
    <w:rsid w:val="00F77397"/>
    <w:rsid w:val="00F815FB"/>
    <w:rsid w:val="00F82589"/>
    <w:rsid w:val="00F82F1F"/>
    <w:rsid w:val="00F85D02"/>
    <w:rsid w:val="00F87E24"/>
    <w:rsid w:val="00F90E28"/>
    <w:rsid w:val="00F929E1"/>
    <w:rsid w:val="00F94BD5"/>
    <w:rsid w:val="00F94D9E"/>
    <w:rsid w:val="00F96AD4"/>
    <w:rsid w:val="00F97703"/>
    <w:rsid w:val="00F97D5F"/>
    <w:rsid w:val="00FA02D3"/>
    <w:rsid w:val="00FA3D54"/>
    <w:rsid w:val="00FA4B3D"/>
    <w:rsid w:val="00FA4BA5"/>
    <w:rsid w:val="00FA580E"/>
    <w:rsid w:val="00FB169B"/>
    <w:rsid w:val="00FB5B1F"/>
    <w:rsid w:val="00FB772B"/>
    <w:rsid w:val="00FC1ACC"/>
    <w:rsid w:val="00FC35AF"/>
    <w:rsid w:val="00FC6355"/>
    <w:rsid w:val="00FC6611"/>
    <w:rsid w:val="00FD0816"/>
    <w:rsid w:val="00FD0F72"/>
    <w:rsid w:val="00FD2AEE"/>
    <w:rsid w:val="00FD5352"/>
    <w:rsid w:val="00FD5ED8"/>
    <w:rsid w:val="00FD7EA1"/>
    <w:rsid w:val="00FE01FF"/>
    <w:rsid w:val="00FE22B0"/>
    <w:rsid w:val="00FE4C52"/>
    <w:rsid w:val="00FE6E41"/>
    <w:rsid w:val="00FE7546"/>
    <w:rsid w:val="00FE7E80"/>
    <w:rsid w:val="00FF0B63"/>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FD5B0"/>
  <w15:docId w15:val="{EE1A262A-2FA4-4E89-AFB1-19B23620B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671"/>
    <w:rPr>
      <w:lang w:val="sl-SI" w:eastAsia="zh-CN"/>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val="en-US"/>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eastAsia="Times New Roman" w:hAnsi="Calibri Light"/>
      <w:color w:val="1F4D78"/>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lang w:val="en-US"/>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lang w:val="en-US"/>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lang w:val="en-US"/>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lang w:val="en-US"/>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noProof/>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noProof/>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noProof/>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hAnsi="Arial"/>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hAnsi="Arial"/>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rPr>
  </w:style>
  <w:style w:type="paragraph" w:styleId="BodyText">
    <w:name w:val="Body Text"/>
    <w:basedOn w:val="Normal"/>
    <w:link w:val="BodyTextChar"/>
    <w:uiPriority w:val="1"/>
    <w:qFormat/>
    <w:rsid w:val="00516010"/>
    <w:pPr>
      <w:widowControl w:val="0"/>
      <w:autoSpaceDE w:val="0"/>
      <w:autoSpaceDN w:val="0"/>
    </w:pPr>
    <w:rPr>
      <w:lang w:val="en-US"/>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hAnsi="Arial" w:cs="Arial"/>
      <w:sz w:val="22"/>
      <w:szCs w:val="22"/>
      <w:lang w:val="en-US" w:eastAsia="en-US"/>
    </w:rPr>
  </w:style>
  <w:style w:type="paragraph" w:customStyle="1" w:styleId="CM4">
    <w:name w:val="CM4"/>
    <w:basedOn w:val="Normal"/>
    <w:next w:val="Normal"/>
    <w:uiPriority w:val="99"/>
    <w:rsid w:val="00690CBC"/>
    <w:pPr>
      <w:autoSpaceDE w:val="0"/>
      <w:autoSpaceDN w:val="0"/>
      <w:adjustRightInd w:val="0"/>
    </w:pPr>
    <w:rPr>
      <w:rFonts w:ascii="EUAlbertina" w:hAnsi="EUAlbertina"/>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lang w:val="en-US" w:eastAsia="en-US"/>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lang w:val="en-US" w:eastAsia="en-US"/>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hAnsi="Arial"/>
      <w:b/>
      <w:caps/>
      <w:sz w:val="34"/>
      <w:lang w:val="sr-Cyrl-CS" w:eastAsia="en-US"/>
    </w:rPr>
  </w:style>
  <w:style w:type="paragraph" w:styleId="EndnoteText">
    <w:name w:val="endnote text"/>
    <w:basedOn w:val="Normal"/>
    <w:link w:val="EndnoteTextChar"/>
    <w:uiPriority w:val="99"/>
    <w:semiHidden/>
    <w:unhideWhenUsed/>
    <w:rsid w:val="00A2037A"/>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style>
  <w:style w:type="paragraph" w:customStyle="1" w:styleId="List1">
    <w:name w:val="List1"/>
    <w:basedOn w:val="Normal"/>
    <w:rsid w:val="004D38D0"/>
    <w:pPr>
      <w:spacing w:before="100" w:beforeAutospacing="1" w:after="100" w:afterAutospacing="1"/>
    </w:pPr>
  </w:style>
  <w:style w:type="paragraph" w:customStyle="1" w:styleId="modref">
    <w:name w:val="modref"/>
    <w:basedOn w:val="Normal"/>
    <w:rsid w:val="004D38D0"/>
    <w:pPr>
      <w:spacing w:before="100" w:beforeAutospacing="1" w:after="100" w:afterAutospacing="1"/>
    </w:p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style>
  <w:style w:type="paragraph" w:customStyle="1" w:styleId="stitle-article-quoted">
    <w:name w:val="stitle-article-quoted"/>
    <w:basedOn w:val="Normal"/>
    <w:rsid w:val="004D38D0"/>
    <w:pPr>
      <w:spacing w:before="100" w:beforeAutospacing="1" w:after="100" w:afterAutospacing="1"/>
    </w:pPr>
  </w:style>
  <w:style w:type="paragraph" w:customStyle="1" w:styleId="title-annex-1">
    <w:name w:val="title-annex-1"/>
    <w:basedOn w:val="Normal"/>
    <w:rsid w:val="004D38D0"/>
    <w:pPr>
      <w:spacing w:before="100" w:beforeAutospacing="1" w:after="100" w:afterAutospacing="1"/>
    </w:pPr>
  </w:style>
  <w:style w:type="paragraph" w:customStyle="1" w:styleId="title-gr-seq-level-1">
    <w:name w:val="title-gr-seq-level-1"/>
    <w:basedOn w:val="Normal"/>
    <w:rsid w:val="004D38D0"/>
    <w:pPr>
      <w:spacing w:before="100" w:beforeAutospacing="1" w:after="100" w:afterAutospacing="1"/>
    </w:pPr>
  </w:style>
  <w:style w:type="paragraph" w:customStyle="1" w:styleId="title-gr-seq-level-2">
    <w:name w:val="title-gr-seq-level-2"/>
    <w:basedOn w:val="Normal"/>
    <w:rsid w:val="004D38D0"/>
    <w:pPr>
      <w:spacing w:before="100" w:beforeAutospacing="1" w:after="100" w:afterAutospacing="1"/>
    </w:pPr>
  </w:style>
  <w:style w:type="paragraph" w:customStyle="1" w:styleId="title-gr-seq-level-3">
    <w:name w:val="title-gr-seq-level-3"/>
    <w:basedOn w:val="Normal"/>
    <w:rsid w:val="004D38D0"/>
    <w:pPr>
      <w:spacing w:before="100" w:beforeAutospacing="1" w:after="100" w:afterAutospacing="1"/>
    </w:pPr>
  </w:style>
  <w:style w:type="character" w:customStyle="1" w:styleId="UnresolvedMention1">
    <w:name w:val="Unresolved Mention1"/>
    <w:uiPriority w:val="99"/>
    <w:semiHidden/>
    <w:unhideWhenUsed/>
    <w:rsid w:val="000258A7"/>
    <w:rPr>
      <w:color w:val="605E5C"/>
      <w:shd w:val="clear" w:color="auto" w:fill="E1DFDD"/>
    </w:rPr>
  </w:style>
  <w:style w:type="paragraph" w:customStyle="1" w:styleId="Char">
    <w:name w:val="Char"/>
    <w:basedOn w:val="Normal"/>
    <w:rsid w:val="00553250"/>
    <w:pPr>
      <w:tabs>
        <w:tab w:val="left" w:pos="567"/>
      </w:tabs>
      <w:spacing w:before="120" w:after="160" w:line="240" w:lineRule="exact"/>
      <w:ind w:left="1584" w:hanging="504"/>
    </w:pPr>
    <w:rPr>
      <w:rFonts w:ascii="Arial" w:eastAsia="Times New Roman" w:hAnsi="Arial"/>
      <w:b/>
      <w:bCs/>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22817275">
      <w:bodyDiv w:val="1"/>
      <w:marLeft w:val="0"/>
      <w:marRight w:val="0"/>
      <w:marTop w:val="0"/>
      <w:marBottom w:val="0"/>
      <w:divBdr>
        <w:top w:val="none" w:sz="0" w:space="0" w:color="auto"/>
        <w:left w:val="none" w:sz="0" w:space="0" w:color="auto"/>
        <w:bottom w:val="none" w:sz="0" w:space="0" w:color="auto"/>
        <w:right w:val="none" w:sz="0" w:space="0" w:color="auto"/>
      </w:divBdr>
      <w:divsChild>
        <w:div w:id="30737263">
          <w:marLeft w:val="0"/>
          <w:marRight w:val="0"/>
          <w:marTop w:val="0"/>
          <w:marBottom w:val="0"/>
          <w:divBdr>
            <w:top w:val="none" w:sz="0" w:space="0" w:color="auto"/>
            <w:left w:val="none" w:sz="0" w:space="0" w:color="auto"/>
            <w:bottom w:val="none" w:sz="0" w:space="0" w:color="auto"/>
            <w:right w:val="none" w:sz="0" w:space="0" w:color="auto"/>
          </w:divBdr>
          <w:divsChild>
            <w:div w:id="1770082153">
              <w:marLeft w:val="0"/>
              <w:marRight w:val="0"/>
              <w:marTop w:val="0"/>
              <w:marBottom w:val="0"/>
              <w:divBdr>
                <w:top w:val="none" w:sz="0" w:space="0" w:color="auto"/>
                <w:left w:val="none" w:sz="0" w:space="0" w:color="auto"/>
                <w:bottom w:val="none" w:sz="0" w:space="0" w:color="auto"/>
                <w:right w:val="none" w:sz="0" w:space="0" w:color="auto"/>
              </w:divBdr>
            </w:div>
            <w:div w:id="1859463847">
              <w:marLeft w:val="0"/>
              <w:marRight w:val="0"/>
              <w:marTop w:val="120"/>
              <w:marBottom w:val="0"/>
              <w:divBdr>
                <w:top w:val="none" w:sz="0" w:space="0" w:color="auto"/>
                <w:left w:val="none" w:sz="0" w:space="0" w:color="auto"/>
                <w:bottom w:val="none" w:sz="0" w:space="0" w:color="auto"/>
                <w:right w:val="none" w:sz="0" w:space="0" w:color="auto"/>
              </w:divBdr>
            </w:div>
          </w:divsChild>
        </w:div>
        <w:div w:id="49774151">
          <w:marLeft w:val="0"/>
          <w:marRight w:val="0"/>
          <w:marTop w:val="0"/>
          <w:marBottom w:val="0"/>
          <w:divBdr>
            <w:top w:val="none" w:sz="0" w:space="0" w:color="auto"/>
            <w:left w:val="none" w:sz="0" w:space="0" w:color="auto"/>
            <w:bottom w:val="none" w:sz="0" w:space="0" w:color="auto"/>
            <w:right w:val="none" w:sz="0" w:space="0" w:color="auto"/>
          </w:divBdr>
          <w:divsChild>
            <w:div w:id="1105686893">
              <w:marLeft w:val="0"/>
              <w:marRight w:val="0"/>
              <w:marTop w:val="0"/>
              <w:marBottom w:val="0"/>
              <w:divBdr>
                <w:top w:val="none" w:sz="0" w:space="0" w:color="auto"/>
                <w:left w:val="none" w:sz="0" w:space="0" w:color="auto"/>
                <w:bottom w:val="none" w:sz="0" w:space="0" w:color="auto"/>
                <w:right w:val="none" w:sz="0" w:space="0" w:color="auto"/>
              </w:divBdr>
            </w:div>
            <w:div w:id="1763641386">
              <w:marLeft w:val="0"/>
              <w:marRight w:val="0"/>
              <w:marTop w:val="120"/>
              <w:marBottom w:val="0"/>
              <w:divBdr>
                <w:top w:val="none" w:sz="0" w:space="0" w:color="auto"/>
                <w:left w:val="none" w:sz="0" w:space="0" w:color="auto"/>
                <w:bottom w:val="none" w:sz="0" w:space="0" w:color="auto"/>
                <w:right w:val="none" w:sz="0" w:space="0" w:color="auto"/>
              </w:divBdr>
            </w:div>
          </w:divsChild>
        </w:div>
        <w:div w:id="597299592">
          <w:marLeft w:val="0"/>
          <w:marRight w:val="0"/>
          <w:marTop w:val="0"/>
          <w:marBottom w:val="0"/>
          <w:divBdr>
            <w:top w:val="none" w:sz="0" w:space="0" w:color="auto"/>
            <w:left w:val="none" w:sz="0" w:space="0" w:color="auto"/>
            <w:bottom w:val="none" w:sz="0" w:space="0" w:color="auto"/>
            <w:right w:val="none" w:sz="0" w:space="0" w:color="auto"/>
          </w:divBdr>
          <w:divsChild>
            <w:div w:id="465127882">
              <w:marLeft w:val="0"/>
              <w:marRight w:val="0"/>
              <w:marTop w:val="120"/>
              <w:marBottom w:val="0"/>
              <w:divBdr>
                <w:top w:val="none" w:sz="0" w:space="0" w:color="auto"/>
                <w:left w:val="none" w:sz="0" w:space="0" w:color="auto"/>
                <w:bottom w:val="none" w:sz="0" w:space="0" w:color="auto"/>
                <w:right w:val="none" w:sz="0" w:space="0" w:color="auto"/>
              </w:divBdr>
            </w:div>
            <w:div w:id="1502162608">
              <w:marLeft w:val="0"/>
              <w:marRight w:val="0"/>
              <w:marTop w:val="0"/>
              <w:marBottom w:val="0"/>
              <w:divBdr>
                <w:top w:val="none" w:sz="0" w:space="0" w:color="auto"/>
                <w:left w:val="none" w:sz="0" w:space="0" w:color="auto"/>
                <w:bottom w:val="none" w:sz="0" w:space="0" w:color="auto"/>
                <w:right w:val="none" w:sz="0" w:space="0" w:color="auto"/>
              </w:divBdr>
            </w:div>
          </w:divsChild>
        </w:div>
        <w:div w:id="620769654">
          <w:marLeft w:val="0"/>
          <w:marRight w:val="0"/>
          <w:marTop w:val="0"/>
          <w:marBottom w:val="0"/>
          <w:divBdr>
            <w:top w:val="none" w:sz="0" w:space="0" w:color="auto"/>
            <w:left w:val="none" w:sz="0" w:space="0" w:color="auto"/>
            <w:bottom w:val="none" w:sz="0" w:space="0" w:color="auto"/>
            <w:right w:val="none" w:sz="0" w:space="0" w:color="auto"/>
          </w:divBdr>
          <w:divsChild>
            <w:div w:id="383523294">
              <w:marLeft w:val="0"/>
              <w:marRight w:val="0"/>
              <w:marTop w:val="120"/>
              <w:marBottom w:val="0"/>
              <w:divBdr>
                <w:top w:val="none" w:sz="0" w:space="0" w:color="auto"/>
                <w:left w:val="none" w:sz="0" w:space="0" w:color="auto"/>
                <w:bottom w:val="none" w:sz="0" w:space="0" w:color="auto"/>
                <w:right w:val="none" w:sz="0" w:space="0" w:color="auto"/>
              </w:divBdr>
            </w:div>
            <w:div w:id="1508253766">
              <w:marLeft w:val="0"/>
              <w:marRight w:val="0"/>
              <w:marTop w:val="0"/>
              <w:marBottom w:val="0"/>
              <w:divBdr>
                <w:top w:val="none" w:sz="0" w:space="0" w:color="auto"/>
                <w:left w:val="none" w:sz="0" w:space="0" w:color="auto"/>
                <w:bottom w:val="none" w:sz="0" w:space="0" w:color="auto"/>
                <w:right w:val="none" w:sz="0" w:space="0" w:color="auto"/>
              </w:divBdr>
            </w:div>
          </w:divsChild>
        </w:div>
        <w:div w:id="621033448">
          <w:marLeft w:val="0"/>
          <w:marRight w:val="0"/>
          <w:marTop w:val="0"/>
          <w:marBottom w:val="0"/>
          <w:divBdr>
            <w:top w:val="none" w:sz="0" w:space="0" w:color="auto"/>
            <w:left w:val="none" w:sz="0" w:space="0" w:color="auto"/>
            <w:bottom w:val="none" w:sz="0" w:space="0" w:color="auto"/>
            <w:right w:val="none" w:sz="0" w:space="0" w:color="auto"/>
          </w:divBdr>
          <w:divsChild>
            <w:div w:id="766387663">
              <w:marLeft w:val="0"/>
              <w:marRight w:val="0"/>
              <w:marTop w:val="120"/>
              <w:marBottom w:val="0"/>
              <w:divBdr>
                <w:top w:val="none" w:sz="0" w:space="0" w:color="auto"/>
                <w:left w:val="none" w:sz="0" w:space="0" w:color="auto"/>
                <w:bottom w:val="none" w:sz="0" w:space="0" w:color="auto"/>
                <w:right w:val="none" w:sz="0" w:space="0" w:color="auto"/>
              </w:divBdr>
            </w:div>
            <w:div w:id="2120105062">
              <w:marLeft w:val="0"/>
              <w:marRight w:val="0"/>
              <w:marTop w:val="0"/>
              <w:marBottom w:val="0"/>
              <w:divBdr>
                <w:top w:val="none" w:sz="0" w:space="0" w:color="auto"/>
                <w:left w:val="none" w:sz="0" w:space="0" w:color="auto"/>
                <w:bottom w:val="none" w:sz="0" w:space="0" w:color="auto"/>
                <w:right w:val="none" w:sz="0" w:space="0" w:color="auto"/>
              </w:divBdr>
            </w:div>
          </w:divsChild>
        </w:div>
        <w:div w:id="1843931710">
          <w:marLeft w:val="0"/>
          <w:marRight w:val="0"/>
          <w:marTop w:val="0"/>
          <w:marBottom w:val="0"/>
          <w:divBdr>
            <w:top w:val="none" w:sz="0" w:space="0" w:color="auto"/>
            <w:left w:val="none" w:sz="0" w:space="0" w:color="auto"/>
            <w:bottom w:val="none" w:sz="0" w:space="0" w:color="auto"/>
            <w:right w:val="none" w:sz="0" w:space="0" w:color="auto"/>
          </w:divBdr>
          <w:divsChild>
            <w:div w:id="951520191">
              <w:marLeft w:val="0"/>
              <w:marRight w:val="0"/>
              <w:marTop w:val="120"/>
              <w:marBottom w:val="0"/>
              <w:divBdr>
                <w:top w:val="none" w:sz="0" w:space="0" w:color="auto"/>
                <w:left w:val="none" w:sz="0" w:space="0" w:color="auto"/>
                <w:bottom w:val="none" w:sz="0" w:space="0" w:color="auto"/>
                <w:right w:val="none" w:sz="0" w:space="0" w:color="auto"/>
              </w:divBdr>
            </w:div>
            <w:div w:id="95482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51919">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58815688">
      <w:bodyDiv w:val="1"/>
      <w:marLeft w:val="0"/>
      <w:marRight w:val="0"/>
      <w:marTop w:val="0"/>
      <w:marBottom w:val="0"/>
      <w:divBdr>
        <w:top w:val="none" w:sz="0" w:space="0" w:color="auto"/>
        <w:left w:val="none" w:sz="0" w:space="0" w:color="auto"/>
        <w:bottom w:val="none" w:sz="0" w:space="0" w:color="auto"/>
        <w:right w:val="none" w:sz="0" w:space="0" w:color="auto"/>
      </w:divBdr>
      <w:divsChild>
        <w:div w:id="59714097">
          <w:marLeft w:val="0"/>
          <w:marRight w:val="0"/>
          <w:marTop w:val="0"/>
          <w:marBottom w:val="0"/>
          <w:divBdr>
            <w:top w:val="none" w:sz="0" w:space="0" w:color="auto"/>
            <w:left w:val="none" w:sz="0" w:space="0" w:color="auto"/>
            <w:bottom w:val="none" w:sz="0" w:space="0" w:color="auto"/>
            <w:right w:val="none" w:sz="0" w:space="0" w:color="auto"/>
          </w:divBdr>
          <w:divsChild>
            <w:div w:id="75787995">
              <w:marLeft w:val="0"/>
              <w:marRight w:val="0"/>
              <w:marTop w:val="120"/>
              <w:marBottom w:val="0"/>
              <w:divBdr>
                <w:top w:val="none" w:sz="0" w:space="0" w:color="auto"/>
                <w:left w:val="none" w:sz="0" w:space="0" w:color="auto"/>
                <w:bottom w:val="none" w:sz="0" w:space="0" w:color="auto"/>
                <w:right w:val="none" w:sz="0" w:space="0" w:color="auto"/>
              </w:divBdr>
            </w:div>
            <w:div w:id="1616476459">
              <w:marLeft w:val="0"/>
              <w:marRight w:val="0"/>
              <w:marTop w:val="0"/>
              <w:marBottom w:val="0"/>
              <w:divBdr>
                <w:top w:val="none" w:sz="0" w:space="0" w:color="auto"/>
                <w:left w:val="none" w:sz="0" w:space="0" w:color="auto"/>
                <w:bottom w:val="none" w:sz="0" w:space="0" w:color="auto"/>
                <w:right w:val="none" w:sz="0" w:space="0" w:color="auto"/>
              </w:divBdr>
            </w:div>
          </w:divsChild>
        </w:div>
        <w:div w:id="541402055">
          <w:marLeft w:val="0"/>
          <w:marRight w:val="0"/>
          <w:marTop w:val="0"/>
          <w:marBottom w:val="0"/>
          <w:divBdr>
            <w:top w:val="none" w:sz="0" w:space="0" w:color="auto"/>
            <w:left w:val="none" w:sz="0" w:space="0" w:color="auto"/>
            <w:bottom w:val="none" w:sz="0" w:space="0" w:color="auto"/>
            <w:right w:val="none" w:sz="0" w:space="0" w:color="auto"/>
          </w:divBdr>
          <w:divsChild>
            <w:div w:id="1062631390">
              <w:marLeft w:val="0"/>
              <w:marRight w:val="0"/>
              <w:marTop w:val="0"/>
              <w:marBottom w:val="0"/>
              <w:divBdr>
                <w:top w:val="none" w:sz="0" w:space="0" w:color="auto"/>
                <w:left w:val="none" w:sz="0" w:space="0" w:color="auto"/>
                <w:bottom w:val="none" w:sz="0" w:space="0" w:color="auto"/>
                <w:right w:val="none" w:sz="0" w:space="0" w:color="auto"/>
              </w:divBdr>
            </w:div>
            <w:div w:id="1366829544">
              <w:marLeft w:val="0"/>
              <w:marRight w:val="0"/>
              <w:marTop w:val="120"/>
              <w:marBottom w:val="0"/>
              <w:divBdr>
                <w:top w:val="none" w:sz="0" w:space="0" w:color="auto"/>
                <w:left w:val="none" w:sz="0" w:space="0" w:color="auto"/>
                <w:bottom w:val="none" w:sz="0" w:space="0" w:color="auto"/>
                <w:right w:val="none" w:sz="0" w:space="0" w:color="auto"/>
              </w:divBdr>
            </w:div>
          </w:divsChild>
        </w:div>
        <w:div w:id="738864386">
          <w:marLeft w:val="0"/>
          <w:marRight w:val="0"/>
          <w:marTop w:val="0"/>
          <w:marBottom w:val="0"/>
          <w:divBdr>
            <w:top w:val="none" w:sz="0" w:space="0" w:color="auto"/>
            <w:left w:val="none" w:sz="0" w:space="0" w:color="auto"/>
            <w:bottom w:val="none" w:sz="0" w:space="0" w:color="auto"/>
            <w:right w:val="none" w:sz="0" w:space="0" w:color="auto"/>
          </w:divBdr>
          <w:divsChild>
            <w:div w:id="928082779">
              <w:marLeft w:val="0"/>
              <w:marRight w:val="0"/>
              <w:marTop w:val="0"/>
              <w:marBottom w:val="0"/>
              <w:divBdr>
                <w:top w:val="none" w:sz="0" w:space="0" w:color="auto"/>
                <w:left w:val="none" w:sz="0" w:space="0" w:color="auto"/>
                <w:bottom w:val="none" w:sz="0" w:space="0" w:color="auto"/>
                <w:right w:val="none" w:sz="0" w:space="0" w:color="auto"/>
              </w:divBdr>
            </w:div>
            <w:div w:id="1288316645">
              <w:marLeft w:val="0"/>
              <w:marRight w:val="0"/>
              <w:marTop w:val="120"/>
              <w:marBottom w:val="0"/>
              <w:divBdr>
                <w:top w:val="none" w:sz="0" w:space="0" w:color="auto"/>
                <w:left w:val="none" w:sz="0" w:space="0" w:color="auto"/>
                <w:bottom w:val="none" w:sz="0" w:space="0" w:color="auto"/>
                <w:right w:val="none" w:sz="0" w:space="0" w:color="auto"/>
              </w:divBdr>
            </w:div>
          </w:divsChild>
        </w:div>
        <w:div w:id="787578633">
          <w:marLeft w:val="0"/>
          <w:marRight w:val="0"/>
          <w:marTop w:val="0"/>
          <w:marBottom w:val="0"/>
          <w:divBdr>
            <w:top w:val="none" w:sz="0" w:space="0" w:color="auto"/>
            <w:left w:val="none" w:sz="0" w:space="0" w:color="auto"/>
            <w:bottom w:val="none" w:sz="0" w:space="0" w:color="auto"/>
            <w:right w:val="none" w:sz="0" w:space="0" w:color="auto"/>
          </w:divBdr>
          <w:divsChild>
            <w:div w:id="993222775">
              <w:marLeft w:val="0"/>
              <w:marRight w:val="0"/>
              <w:marTop w:val="120"/>
              <w:marBottom w:val="0"/>
              <w:divBdr>
                <w:top w:val="none" w:sz="0" w:space="0" w:color="auto"/>
                <w:left w:val="none" w:sz="0" w:space="0" w:color="auto"/>
                <w:bottom w:val="none" w:sz="0" w:space="0" w:color="auto"/>
                <w:right w:val="none" w:sz="0" w:space="0" w:color="auto"/>
              </w:divBdr>
            </w:div>
            <w:div w:id="1485076973">
              <w:marLeft w:val="0"/>
              <w:marRight w:val="0"/>
              <w:marTop w:val="0"/>
              <w:marBottom w:val="0"/>
              <w:divBdr>
                <w:top w:val="none" w:sz="0" w:space="0" w:color="auto"/>
                <w:left w:val="none" w:sz="0" w:space="0" w:color="auto"/>
                <w:bottom w:val="none" w:sz="0" w:space="0" w:color="auto"/>
                <w:right w:val="none" w:sz="0" w:space="0" w:color="auto"/>
              </w:divBdr>
            </w:div>
          </w:divsChild>
        </w:div>
        <w:div w:id="1170364956">
          <w:marLeft w:val="0"/>
          <w:marRight w:val="0"/>
          <w:marTop w:val="0"/>
          <w:marBottom w:val="0"/>
          <w:divBdr>
            <w:top w:val="none" w:sz="0" w:space="0" w:color="auto"/>
            <w:left w:val="none" w:sz="0" w:space="0" w:color="auto"/>
            <w:bottom w:val="none" w:sz="0" w:space="0" w:color="auto"/>
            <w:right w:val="none" w:sz="0" w:space="0" w:color="auto"/>
          </w:divBdr>
          <w:divsChild>
            <w:div w:id="968558578">
              <w:marLeft w:val="0"/>
              <w:marRight w:val="0"/>
              <w:marTop w:val="120"/>
              <w:marBottom w:val="0"/>
              <w:divBdr>
                <w:top w:val="none" w:sz="0" w:space="0" w:color="auto"/>
                <w:left w:val="none" w:sz="0" w:space="0" w:color="auto"/>
                <w:bottom w:val="none" w:sz="0" w:space="0" w:color="auto"/>
                <w:right w:val="none" w:sz="0" w:space="0" w:color="auto"/>
              </w:divBdr>
            </w:div>
            <w:div w:id="1261572713">
              <w:marLeft w:val="0"/>
              <w:marRight w:val="0"/>
              <w:marTop w:val="0"/>
              <w:marBottom w:val="0"/>
              <w:divBdr>
                <w:top w:val="none" w:sz="0" w:space="0" w:color="auto"/>
                <w:left w:val="none" w:sz="0" w:space="0" w:color="auto"/>
                <w:bottom w:val="none" w:sz="0" w:space="0" w:color="auto"/>
                <w:right w:val="none" w:sz="0" w:space="0" w:color="auto"/>
              </w:divBdr>
            </w:div>
          </w:divsChild>
        </w:div>
        <w:div w:id="2109690985">
          <w:marLeft w:val="0"/>
          <w:marRight w:val="0"/>
          <w:marTop w:val="0"/>
          <w:marBottom w:val="0"/>
          <w:divBdr>
            <w:top w:val="none" w:sz="0" w:space="0" w:color="auto"/>
            <w:left w:val="none" w:sz="0" w:space="0" w:color="auto"/>
            <w:bottom w:val="none" w:sz="0" w:space="0" w:color="auto"/>
            <w:right w:val="none" w:sz="0" w:space="0" w:color="auto"/>
          </w:divBdr>
          <w:divsChild>
            <w:div w:id="752245072">
              <w:marLeft w:val="0"/>
              <w:marRight w:val="0"/>
              <w:marTop w:val="0"/>
              <w:marBottom w:val="0"/>
              <w:divBdr>
                <w:top w:val="none" w:sz="0" w:space="0" w:color="auto"/>
                <w:left w:val="none" w:sz="0" w:space="0" w:color="auto"/>
                <w:bottom w:val="none" w:sz="0" w:space="0" w:color="auto"/>
                <w:right w:val="none" w:sz="0" w:space="0" w:color="auto"/>
              </w:divBdr>
            </w:div>
            <w:div w:id="9666203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197203692">
      <w:bodyDiv w:val="1"/>
      <w:marLeft w:val="0"/>
      <w:marRight w:val="0"/>
      <w:marTop w:val="0"/>
      <w:marBottom w:val="0"/>
      <w:divBdr>
        <w:top w:val="none" w:sz="0" w:space="0" w:color="auto"/>
        <w:left w:val="none" w:sz="0" w:space="0" w:color="auto"/>
        <w:bottom w:val="none" w:sz="0" w:space="0" w:color="auto"/>
        <w:right w:val="none" w:sz="0" w:space="0" w:color="auto"/>
      </w:divBdr>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20934776">
      <w:bodyDiv w:val="1"/>
      <w:marLeft w:val="0"/>
      <w:marRight w:val="0"/>
      <w:marTop w:val="0"/>
      <w:marBottom w:val="0"/>
      <w:divBdr>
        <w:top w:val="none" w:sz="0" w:space="0" w:color="auto"/>
        <w:left w:val="none" w:sz="0" w:space="0" w:color="auto"/>
        <w:bottom w:val="none" w:sz="0" w:space="0" w:color="auto"/>
        <w:right w:val="none" w:sz="0" w:space="0" w:color="auto"/>
      </w:divBdr>
    </w:div>
    <w:div w:id="338318168">
      <w:bodyDiv w:val="1"/>
      <w:marLeft w:val="0"/>
      <w:marRight w:val="0"/>
      <w:marTop w:val="0"/>
      <w:marBottom w:val="0"/>
      <w:divBdr>
        <w:top w:val="none" w:sz="0" w:space="0" w:color="auto"/>
        <w:left w:val="none" w:sz="0" w:space="0" w:color="auto"/>
        <w:bottom w:val="none" w:sz="0" w:space="0" w:color="auto"/>
        <w:right w:val="none" w:sz="0" w:space="0" w:color="auto"/>
      </w:divBdr>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441996663">
      <w:bodyDiv w:val="1"/>
      <w:marLeft w:val="0"/>
      <w:marRight w:val="0"/>
      <w:marTop w:val="0"/>
      <w:marBottom w:val="0"/>
      <w:divBdr>
        <w:top w:val="none" w:sz="0" w:space="0" w:color="auto"/>
        <w:left w:val="none" w:sz="0" w:space="0" w:color="auto"/>
        <w:bottom w:val="none" w:sz="0" w:space="0" w:color="auto"/>
        <w:right w:val="none" w:sz="0" w:space="0" w:color="auto"/>
      </w:divBdr>
      <w:divsChild>
        <w:div w:id="1068767271">
          <w:marLeft w:val="0"/>
          <w:marRight w:val="0"/>
          <w:marTop w:val="0"/>
          <w:marBottom w:val="0"/>
          <w:divBdr>
            <w:top w:val="none" w:sz="0" w:space="0" w:color="auto"/>
            <w:left w:val="none" w:sz="0" w:space="0" w:color="auto"/>
            <w:bottom w:val="none" w:sz="0" w:space="0" w:color="auto"/>
            <w:right w:val="none" w:sz="0" w:space="0" w:color="auto"/>
          </w:divBdr>
          <w:divsChild>
            <w:div w:id="475150553">
              <w:marLeft w:val="0"/>
              <w:marRight w:val="0"/>
              <w:marTop w:val="120"/>
              <w:marBottom w:val="0"/>
              <w:divBdr>
                <w:top w:val="none" w:sz="0" w:space="0" w:color="auto"/>
                <w:left w:val="none" w:sz="0" w:space="0" w:color="auto"/>
                <w:bottom w:val="none" w:sz="0" w:space="0" w:color="auto"/>
                <w:right w:val="none" w:sz="0" w:space="0" w:color="auto"/>
              </w:divBdr>
            </w:div>
            <w:div w:id="1637300226">
              <w:marLeft w:val="0"/>
              <w:marRight w:val="0"/>
              <w:marTop w:val="0"/>
              <w:marBottom w:val="0"/>
              <w:divBdr>
                <w:top w:val="none" w:sz="0" w:space="0" w:color="auto"/>
                <w:left w:val="none" w:sz="0" w:space="0" w:color="auto"/>
                <w:bottom w:val="none" w:sz="0" w:space="0" w:color="auto"/>
                <w:right w:val="none" w:sz="0" w:space="0" w:color="auto"/>
              </w:divBdr>
              <w:divsChild>
                <w:div w:id="17585936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89858478">
          <w:marLeft w:val="0"/>
          <w:marRight w:val="0"/>
          <w:marTop w:val="0"/>
          <w:marBottom w:val="0"/>
          <w:divBdr>
            <w:top w:val="none" w:sz="0" w:space="0" w:color="auto"/>
            <w:left w:val="none" w:sz="0" w:space="0" w:color="auto"/>
            <w:bottom w:val="none" w:sz="0" w:space="0" w:color="auto"/>
            <w:right w:val="none" w:sz="0" w:space="0" w:color="auto"/>
          </w:divBdr>
          <w:divsChild>
            <w:div w:id="1055666935">
              <w:marLeft w:val="0"/>
              <w:marRight w:val="0"/>
              <w:marTop w:val="120"/>
              <w:marBottom w:val="0"/>
              <w:divBdr>
                <w:top w:val="none" w:sz="0" w:space="0" w:color="auto"/>
                <w:left w:val="none" w:sz="0" w:space="0" w:color="auto"/>
                <w:bottom w:val="none" w:sz="0" w:space="0" w:color="auto"/>
                <w:right w:val="none" w:sz="0" w:space="0" w:color="auto"/>
              </w:divBdr>
            </w:div>
            <w:div w:id="1244145790">
              <w:marLeft w:val="0"/>
              <w:marRight w:val="0"/>
              <w:marTop w:val="0"/>
              <w:marBottom w:val="0"/>
              <w:divBdr>
                <w:top w:val="none" w:sz="0" w:space="0" w:color="auto"/>
                <w:left w:val="none" w:sz="0" w:space="0" w:color="auto"/>
                <w:bottom w:val="none" w:sz="0" w:space="0" w:color="auto"/>
                <w:right w:val="none" w:sz="0" w:space="0" w:color="auto"/>
              </w:divBdr>
              <w:divsChild>
                <w:div w:id="9104263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04593933">
      <w:bodyDiv w:val="1"/>
      <w:marLeft w:val="0"/>
      <w:marRight w:val="0"/>
      <w:marTop w:val="0"/>
      <w:marBottom w:val="0"/>
      <w:divBdr>
        <w:top w:val="none" w:sz="0" w:space="0" w:color="auto"/>
        <w:left w:val="none" w:sz="0" w:space="0" w:color="auto"/>
        <w:bottom w:val="none" w:sz="0" w:space="0" w:color="auto"/>
        <w:right w:val="none" w:sz="0" w:space="0" w:color="auto"/>
      </w:divBdr>
    </w:div>
    <w:div w:id="511459577">
      <w:bodyDiv w:val="1"/>
      <w:marLeft w:val="0"/>
      <w:marRight w:val="0"/>
      <w:marTop w:val="0"/>
      <w:marBottom w:val="0"/>
      <w:divBdr>
        <w:top w:val="none" w:sz="0" w:space="0" w:color="auto"/>
        <w:left w:val="none" w:sz="0" w:space="0" w:color="auto"/>
        <w:bottom w:val="none" w:sz="0" w:space="0" w:color="auto"/>
        <w:right w:val="none" w:sz="0" w:space="0" w:color="auto"/>
      </w:divBdr>
      <w:divsChild>
        <w:div w:id="200747947">
          <w:marLeft w:val="0"/>
          <w:marRight w:val="0"/>
          <w:marTop w:val="0"/>
          <w:marBottom w:val="0"/>
          <w:divBdr>
            <w:top w:val="none" w:sz="0" w:space="0" w:color="auto"/>
            <w:left w:val="none" w:sz="0" w:space="0" w:color="auto"/>
            <w:bottom w:val="none" w:sz="0" w:space="0" w:color="auto"/>
            <w:right w:val="none" w:sz="0" w:space="0" w:color="auto"/>
          </w:divBdr>
          <w:divsChild>
            <w:div w:id="693922669">
              <w:marLeft w:val="0"/>
              <w:marRight w:val="0"/>
              <w:marTop w:val="120"/>
              <w:marBottom w:val="0"/>
              <w:divBdr>
                <w:top w:val="none" w:sz="0" w:space="0" w:color="auto"/>
                <w:left w:val="none" w:sz="0" w:space="0" w:color="auto"/>
                <w:bottom w:val="none" w:sz="0" w:space="0" w:color="auto"/>
                <w:right w:val="none" w:sz="0" w:space="0" w:color="auto"/>
              </w:divBdr>
            </w:div>
            <w:div w:id="1704207853">
              <w:marLeft w:val="0"/>
              <w:marRight w:val="0"/>
              <w:marTop w:val="0"/>
              <w:marBottom w:val="0"/>
              <w:divBdr>
                <w:top w:val="none" w:sz="0" w:space="0" w:color="auto"/>
                <w:left w:val="none" w:sz="0" w:space="0" w:color="auto"/>
                <w:bottom w:val="none" w:sz="0" w:space="0" w:color="auto"/>
                <w:right w:val="none" w:sz="0" w:space="0" w:color="auto"/>
              </w:divBdr>
            </w:div>
          </w:divsChild>
        </w:div>
        <w:div w:id="830558607">
          <w:marLeft w:val="0"/>
          <w:marRight w:val="0"/>
          <w:marTop w:val="0"/>
          <w:marBottom w:val="0"/>
          <w:divBdr>
            <w:top w:val="none" w:sz="0" w:space="0" w:color="auto"/>
            <w:left w:val="none" w:sz="0" w:space="0" w:color="auto"/>
            <w:bottom w:val="none" w:sz="0" w:space="0" w:color="auto"/>
            <w:right w:val="none" w:sz="0" w:space="0" w:color="auto"/>
          </w:divBdr>
          <w:divsChild>
            <w:div w:id="122698530">
              <w:marLeft w:val="0"/>
              <w:marRight w:val="0"/>
              <w:marTop w:val="0"/>
              <w:marBottom w:val="0"/>
              <w:divBdr>
                <w:top w:val="none" w:sz="0" w:space="0" w:color="auto"/>
                <w:left w:val="none" w:sz="0" w:space="0" w:color="auto"/>
                <w:bottom w:val="none" w:sz="0" w:space="0" w:color="auto"/>
                <w:right w:val="none" w:sz="0" w:space="0" w:color="auto"/>
              </w:divBdr>
            </w:div>
            <w:div w:id="1290168814">
              <w:marLeft w:val="0"/>
              <w:marRight w:val="0"/>
              <w:marTop w:val="120"/>
              <w:marBottom w:val="0"/>
              <w:divBdr>
                <w:top w:val="none" w:sz="0" w:space="0" w:color="auto"/>
                <w:left w:val="none" w:sz="0" w:space="0" w:color="auto"/>
                <w:bottom w:val="none" w:sz="0" w:space="0" w:color="auto"/>
                <w:right w:val="none" w:sz="0" w:space="0" w:color="auto"/>
              </w:divBdr>
            </w:div>
          </w:divsChild>
        </w:div>
        <w:div w:id="1628008136">
          <w:marLeft w:val="0"/>
          <w:marRight w:val="0"/>
          <w:marTop w:val="0"/>
          <w:marBottom w:val="0"/>
          <w:divBdr>
            <w:top w:val="none" w:sz="0" w:space="0" w:color="auto"/>
            <w:left w:val="none" w:sz="0" w:space="0" w:color="auto"/>
            <w:bottom w:val="none" w:sz="0" w:space="0" w:color="auto"/>
            <w:right w:val="none" w:sz="0" w:space="0" w:color="auto"/>
          </w:divBdr>
          <w:divsChild>
            <w:div w:id="1003818154">
              <w:marLeft w:val="0"/>
              <w:marRight w:val="0"/>
              <w:marTop w:val="0"/>
              <w:marBottom w:val="0"/>
              <w:divBdr>
                <w:top w:val="none" w:sz="0" w:space="0" w:color="auto"/>
                <w:left w:val="none" w:sz="0" w:space="0" w:color="auto"/>
                <w:bottom w:val="none" w:sz="0" w:space="0" w:color="auto"/>
                <w:right w:val="none" w:sz="0" w:space="0" w:color="auto"/>
              </w:divBdr>
              <w:divsChild>
                <w:div w:id="240260079">
                  <w:marLeft w:val="0"/>
                  <w:marRight w:val="0"/>
                  <w:marTop w:val="120"/>
                  <w:marBottom w:val="0"/>
                  <w:divBdr>
                    <w:top w:val="none" w:sz="0" w:space="0" w:color="auto"/>
                    <w:left w:val="none" w:sz="0" w:space="0" w:color="auto"/>
                    <w:bottom w:val="none" w:sz="0" w:space="0" w:color="auto"/>
                    <w:right w:val="none" w:sz="0" w:space="0" w:color="auto"/>
                  </w:divBdr>
                </w:div>
              </w:divsChild>
            </w:div>
            <w:div w:id="1263611824">
              <w:marLeft w:val="0"/>
              <w:marRight w:val="0"/>
              <w:marTop w:val="120"/>
              <w:marBottom w:val="0"/>
              <w:divBdr>
                <w:top w:val="none" w:sz="0" w:space="0" w:color="auto"/>
                <w:left w:val="none" w:sz="0" w:space="0" w:color="auto"/>
                <w:bottom w:val="none" w:sz="0" w:space="0" w:color="auto"/>
                <w:right w:val="none" w:sz="0" w:space="0" w:color="auto"/>
              </w:divBdr>
            </w:div>
          </w:divsChild>
        </w:div>
        <w:div w:id="1689677663">
          <w:marLeft w:val="0"/>
          <w:marRight w:val="0"/>
          <w:marTop w:val="0"/>
          <w:marBottom w:val="0"/>
          <w:divBdr>
            <w:top w:val="none" w:sz="0" w:space="0" w:color="auto"/>
            <w:left w:val="none" w:sz="0" w:space="0" w:color="auto"/>
            <w:bottom w:val="none" w:sz="0" w:space="0" w:color="auto"/>
            <w:right w:val="none" w:sz="0" w:space="0" w:color="auto"/>
          </w:divBdr>
          <w:divsChild>
            <w:div w:id="64648302">
              <w:marLeft w:val="0"/>
              <w:marRight w:val="0"/>
              <w:marTop w:val="120"/>
              <w:marBottom w:val="0"/>
              <w:divBdr>
                <w:top w:val="none" w:sz="0" w:space="0" w:color="auto"/>
                <w:left w:val="none" w:sz="0" w:space="0" w:color="auto"/>
                <w:bottom w:val="none" w:sz="0" w:space="0" w:color="auto"/>
                <w:right w:val="none" w:sz="0" w:space="0" w:color="auto"/>
              </w:divBdr>
            </w:div>
            <w:div w:id="790125323">
              <w:marLeft w:val="0"/>
              <w:marRight w:val="0"/>
              <w:marTop w:val="0"/>
              <w:marBottom w:val="0"/>
              <w:divBdr>
                <w:top w:val="none" w:sz="0" w:space="0" w:color="auto"/>
                <w:left w:val="none" w:sz="0" w:space="0" w:color="auto"/>
                <w:bottom w:val="none" w:sz="0" w:space="0" w:color="auto"/>
                <w:right w:val="none" w:sz="0" w:space="0" w:color="auto"/>
              </w:divBdr>
              <w:divsChild>
                <w:div w:id="11929632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48153259">
      <w:bodyDiv w:val="1"/>
      <w:marLeft w:val="0"/>
      <w:marRight w:val="0"/>
      <w:marTop w:val="0"/>
      <w:marBottom w:val="0"/>
      <w:divBdr>
        <w:top w:val="none" w:sz="0" w:space="0" w:color="auto"/>
        <w:left w:val="none" w:sz="0" w:space="0" w:color="auto"/>
        <w:bottom w:val="none" w:sz="0" w:space="0" w:color="auto"/>
        <w:right w:val="none" w:sz="0" w:space="0" w:color="auto"/>
      </w:divBdr>
      <w:divsChild>
        <w:div w:id="15886838">
          <w:marLeft w:val="0"/>
          <w:marRight w:val="0"/>
          <w:marTop w:val="0"/>
          <w:marBottom w:val="0"/>
          <w:divBdr>
            <w:top w:val="none" w:sz="0" w:space="0" w:color="auto"/>
            <w:left w:val="none" w:sz="0" w:space="0" w:color="auto"/>
            <w:bottom w:val="none" w:sz="0" w:space="0" w:color="auto"/>
            <w:right w:val="none" w:sz="0" w:space="0" w:color="auto"/>
          </w:divBdr>
          <w:divsChild>
            <w:div w:id="448790815">
              <w:marLeft w:val="0"/>
              <w:marRight w:val="0"/>
              <w:marTop w:val="0"/>
              <w:marBottom w:val="0"/>
              <w:divBdr>
                <w:top w:val="none" w:sz="0" w:space="0" w:color="auto"/>
                <w:left w:val="none" w:sz="0" w:space="0" w:color="auto"/>
                <w:bottom w:val="none" w:sz="0" w:space="0" w:color="auto"/>
                <w:right w:val="none" w:sz="0" w:space="0" w:color="auto"/>
              </w:divBdr>
            </w:div>
            <w:div w:id="658460068">
              <w:marLeft w:val="0"/>
              <w:marRight w:val="0"/>
              <w:marTop w:val="120"/>
              <w:marBottom w:val="0"/>
              <w:divBdr>
                <w:top w:val="none" w:sz="0" w:space="0" w:color="auto"/>
                <w:left w:val="none" w:sz="0" w:space="0" w:color="auto"/>
                <w:bottom w:val="none" w:sz="0" w:space="0" w:color="auto"/>
                <w:right w:val="none" w:sz="0" w:space="0" w:color="auto"/>
              </w:divBdr>
            </w:div>
          </w:divsChild>
        </w:div>
        <w:div w:id="241179397">
          <w:marLeft w:val="0"/>
          <w:marRight w:val="0"/>
          <w:marTop w:val="0"/>
          <w:marBottom w:val="0"/>
          <w:divBdr>
            <w:top w:val="none" w:sz="0" w:space="0" w:color="auto"/>
            <w:left w:val="none" w:sz="0" w:space="0" w:color="auto"/>
            <w:bottom w:val="none" w:sz="0" w:space="0" w:color="auto"/>
            <w:right w:val="none" w:sz="0" w:space="0" w:color="auto"/>
          </w:divBdr>
          <w:divsChild>
            <w:div w:id="1684669367">
              <w:marLeft w:val="0"/>
              <w:marRight w:val="0"/>
              <w:marTop w:val="0"/>
              <w:marBottom w:val="0"/>
              <w:divBdr>
                <w:top w:val="none" w:sz="0" w:space="0" w:color="auto"/>
                <w:left w:val="none" w:sz="0" w:space="0" w:color="auto"/>
                <w:bottom w:val="none" w:sz="0" w:space="0" w:color="auto"/>
                <w:right w:val="none" w:sz="0" w:space="0" w:color="auto"/>
              </w:divBdr>
            </w:div>
            <w:div w:id="2132435844">
              <w:marLeft w:val="0"/>
              <w:marRight w:val="0"/>
              <w:marTop w:val="120"/>
              <w:marBottom w:val="0"/>
              <w:divBdr>
                <w:top w:val="none" w:sz="0" w:space="0" w:color="auto"/>
                <w:left w:val="none" w:sz="0" w:space="0" w:color="auto"/>
                <w:bottom w:val="none" w:sz="0" w:space="0" w:color="auto"/>
                <w:right w:val="none" w:sz="0" w:space="0" w:color="auto"/>
              </w:divBdr>
            </w:div>
          </w:divsChild>
        </w:div>
        <w:div w:id="1274819986">
          <w:marLeft w:val="0"/>
          <w:marRight w:val="0"/>
          <w:marTop w:val="0"/>
          <w:marBottom w:val="0"/>
          <w:divBdr>
            <w:top w:val="none" w:sz="0" w:space="0" w:color="auto"/>
            <w:left w:val="none" w:sz="0" w:space="0" w:color="auto"/>
            <w:bottom w:val="none" w:sz="0" w:space="0" w:color="auto"/>
            <w:right w:val="none" w:sz="0" w:space="0" w:color="auto"/>
          </w:divBdr>
          <w:divsChild>
            <w:div w:id="108283477">
              <w:marLeft w:val="0"/>
              <w:marRight w:val="0"/>
              <w:marTop w:val="0"/>
              <w:marBottom w:val="0"/>
              <w:divBdr>
                <w:top w:val="none" w:sz="0" w:space="0" w:color="auto"/>
                <w:left w:val="none" w:sz="0" w:space="0" w:color="auto"/>
                <w:bottom w:val="none" w:sz="0" w:space="0" w:color="auto"/>
                <w:right w:val="none" w:sz="0" w:space="0" w:color="auto"/>
              </w:divBdr>
            </w:div>
            <w:div w:id="1503008273">
              <w:marLeft w:val="0"/>
              <w:marRight w:val="0"/>
              <w:marTop w:val="120"/>
              <w:marBottom w:val="0"/>
              <w:divBdr>
                <w:top w:val="none" w:sz="0" w:space="0" w:color="auto"/>
                <w:left w:val="none" w:sz="0" w:space="0" w:color="auto"/>
                <w:bottom w:val="none" w:sz="0" w:space="0" w:color="auto"/>
                <w:right w:val="none" w:sz="0" w:space="0" w:color="auto"/>
              </w:divBdr>
            </w:div>
          </w:divsChild>
        </w:div>
        <w:div w:id="1303998160">
          <w:marLeft w:val="0"/>
          <w:marRight w:val="0"/>
          <w:marTop w:val="0"/>
          <w:marBottom w:val="0"/>
          <w:divBdr>
            <w:top w:val="none" w:sz="0" w:space="0" w:color="auto"/>
            <w:left w:val="none" w:sz="0" w:space="0" w:color="auto"/>
            <w:bottom w:val="none" w:sz="0" w:space="0" w:color="auto"/>
            <w:right w:val="none" w:sz="0" w:space="0" w:color="auto"/>
          </w:divBdr>
          <w:divsChild>
            <w:div w:id="603654538">
              <w:marLeft w:val="0"/>
              <w:marRight w:val="0"/>
              <w:marTop w:val="120"/>
              <w:marBottom w:val="0"/>
              <w:divBdr>
                <w:top w:val="none" w:sz="0" w:space="0" w:color="auto"/>
                <w:left w:val="none" w:sz="0" w:space="0" w:color="auto"/>
                <w:bottom w:val="none" w:sz="0" w:space="0" w:color="auto"/>
                <w:right w:val="none" w:sz="0" w:space="0" w:color="auto"/>
              </w:divBdr>
            </w:div>
            <w:div w:id="2131237348">
              <w:marLeft w:val="0"/>
              <w:marRight w:val="0"/>
              <w:marTop w:val="0"/>
              <w:marBottom w:val="0"/>
              <w:divBdr>
                <w:top w:val="none" w:sz="0" w:space="0" w:color="auto"/>
                <w:left w:val="none" w:sz="0" w:space="0" w:color="auto"/>
                <w:bottom w:val="none" w:sz="0" w:space="0" w:color="auto"/>
                <w:right w:val="none" w:sz="0" w:space="0" w:color="auto"/>
              </w:divBdr>
            </w:div>
          </w:divsChild>
        </w:div>
        <w:div w:id="2103211036">
          <w:marLeft w:val="0"/>
          <w:marRight w:val="0"/>
          <w:marTop w:val="0"/>
          <w:marBottom w:val="0"/>
          <w:divBdr>
            <w:top w:val="none" w:sz="0" w:space="0" w:color="auto"/>
            <w:left w:val="none" w:sz="0" w:space="0" w:color="auto"/>
            <w:bottom w:val="none" w:sz="0" w:space="0" w:color="auto"/>
            <w:right w:val="none" w:sz="0" w:space="0" w:color="auto"/>
          </w:divBdr>
          <w:divsChild>
            <w:div w:id="1260792430">
              <w:marLeft w:val="0"/>
              <w:marRight w:val="0"/>
              <w:marTop w:val="120"/>
              <w:marBottom w:val="0"/>
              <w:divBdr>
                <w:top w:val="none" w:sz="0" w:space="0" w:color="auto"/>
                <w:left w:val="none" w:sz="0" w:space="0" w:color="auto"/>
                <w:bottom w:val="none" w:sz="0" w:space="0" w:color="auto"/>
                <w:right w:val="none" w:sz="0" w:space="0" w:color="auto"/>
              </w:divBdr>
            </w:div>
            <w:div w:id="165756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45549728">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4446724">
      <w:bodyDiv w:val="1"/>
      <w:marLeft w:val="0"/>
      <w:marRight w:val="0"/>
      <w:marTop w:val="0"/>
      <w:marBottom w:val="0"/>
      <w:divBdr>
        <w:top w:val="none" w:sz="0" w:space="0" w:color="auto"/>
        <w:left w:val="none" w:sz="0" w:space="0" w:color="auto"/>
        <w:bottom w:val="none" w:sz="0" w:space="0" w:color="auto"/>
        <w:right w:val="none" w:sz="0" w:space="0" w:color="auto"/>
      </w:divBdr>
      <w:divsChild>
        <w:div w:id="826244403">
          <w:marLeft w:val="0"/>
          <w:marRight w:val="0"/>
          <w:marTop w:val="0"/>
          <w:marBottom w:val="0"/>
          <w:divBdr>
            <w:top w:val="none" w:sz="0" w:space="0" w:color="auto"/>
            <w:left w:val="none" w:sz="0" w:space="0" w:color="auto"/>
            <w:bottom w:val="none" w:sz="0" w:space="0" w:color="auto"/>
            <w:right w:val="none" w:sz="0" w:space="0" w:color="auto"/>
          </w:divBdr>
          <w:divsChild>
            <w:div w:id="1334649818">
              <w:marLeft w:val="0"/>
              <w:marRight w:val="0"/>
              <w:marTop w:val="120"/>
              <w:marBottom w:val="0"/>
              <w:divBdr>
                <w:top w:val="none" w:sz="0" w:space="0" w:color="auto"/>
                <w:left w:val="none" w:sz="0" w:space="0" w:color="auto"/>
                <w:bottom w:val="none" w:sz="0" w:space="0" w:color="auto"/>
                <w:right w:val="none" w:sz="0" w:space="0" w:color="auto"/>
              </w:divBdr>
            </w:div>
            <w:div w:id="1671328757">
              <w:marLeft w:val="0"/>
              <w:marRight w:val="0"/>
              <w:marTop w:val="0"/>
              <w:marBottom w:val="0"/>
              <w:divBdr>
                <w:top w:val="none" w:sz="0" w:space="0" w:color="auto"/>
                <w:left w:val="none" w:sz="0" w:space="0" w:color="auto"/>
                <w:bottom w:val="none" w:sz="0" w:space="0" w:color="auto"/>
                <w:right w:val="none" w:sz="0" w:space="0" w:color="auto"/>
              </w:divBdr>
            </w:div>
          </w:divsChild>
        </w:div>
        <w:div w:id="1039865739">
          <w:marLeft w:val="0"/>
          <w:marRight w:val="0"/>
          <w:marTop w:val="0"/>
          <w:marBottom w:val="0"/>
          <w:divBdr>
            <w:top w:val="none" w:sz="0" w:space="0" w:color="auto"/>
            <w:left w:val="none" w:sz="0" w:space="0" w:color="auto"/>
            <w:bottom w:val="none" w:sz="0" w:space="0" w:color="auto"/>
            <w:right w:val="none" w:sz="0" w:space="0" w:color="auto"/>
          </w:divBdr>
          <w:divsChild>
            <w:div w:id="1550266534">
              <w:marLeft w:val="0"/>
              <w:marRight w:val="0"/>
              <w:marTop w:val="120"/>
              <w:marBottom w:val="0"/>
              <w:divBdr>
                <w:top w:val="none" w:sz="0" w:space="0" w:color="auto"/>
                <w:left w:val="none" w:sz="0" w:space="0" w:color="auto"/>
                <w:bottom w:val="none" w:sz="0" w:space="0" w:color="auto"/>
                <w:right w:val="none" w:sz="0" w:space="0" w:color="auto"/>
              </w:divBdr>
            </w:div>
            <w:div w:id="1814829389">
              <w:marLeft w:val="0"/>
              <w:marRight w:val="0"/>
              <w:marTop w:val="0"/>
              <w:marBottom w:val="0"/>
              <w:divBdr>
                <w:top w:val="none" w:sz="0" w:space="0" w:color="auto"/>
                <w:left w:val="none" w:sz="0" w:space="0" w:color="auto"/>
                <w:bottom w:val="none" w:sz="0" w:space="0" w:color="auto"/>
                <w:right w:val="none" w:sz="0" w:space="0" w:color="auto"/>
              </w:divBdr>
            </w:div>
          </w:divsChild>
        </w:div>
        <w:div w:id="1126698726">
          <w:marLeft w:val="0"/>
          <w:marRight w:val="0"/>
          <w:marTop w:val="0"/>
          <w:marBottom w:val="0"/>
          <w:divBdr>
            <w:top w:val="none" w:sz="0" w:space="0" w:color="auto"/>
            <w:left w:val="none" w:sz="0" w:space="0" w:color="auto"/>
            <w:bottom w:val="none" w:sz="0" w:space="0" w:color="auto"/>
            <w:right w:val="none" w:sz="0" w:space="0" w:color="auto"/>
          </w:divBdr>
          <w:divsChild>
            <w:div w:id="920026887">
              <w:marLeft w:val="0"/>
              <w:marRight w:val="0"/>
              <w:marTop w:val="120"/>
              <w:marBottom w:val="0"/>
              <w:divBdr>
                <w:top w:val="none" w:sz="0" w:space="0" w:color="auto"/>
                <w:left w:val="none" w:sz="0" w:space="0" w:color="auto"/>
                <w:bottom w:val="none" w:sz="0" w:space="0" w:color="auto"/>
                <w:right w:val="none" w:sz="0" w:space="0" w:color="auto"/>
              </w:divBdr>
            </w:div>
            <w:div w:id="1338389336">
              <w:marLeft w:val="0"/>
              <w:marRight w:val="0"/>
              <w:marTop w:val="0"/>
              <w:marBottom w:val="0"/>
              <w:divBdr>
                <w:top w:val="none" w:sz="0" w:space="0" w:color="auto"/>
                <w:left w:val="none" w:sz="0" w:space="0" w:color="auto"/>
                <w:bottom w:val="none" w:sz="0" w:space="0" w:color="auto"/>
                <w:right w:val="none" w:sz="0" w:space="0" w:color="auto"/>
              </w:divBdr>
            </w:div>
          </w:divsChild>
        </w:div>
        <w:div w:id="1191603610">
          <w:marLeft w:val="0"/>
          <w:marRight w:val="0"/>
          <w:marTop w:val="0"/>
          <w:marBottom w:val="0"/>
          <w:divBdr>
            <w:top w:val="none" w:sz="0" w:space="0" w:color="auto"/>
            <w:left w:val="none" w:sz="0" w:space="0" w:color="auto"/>
            <w:bottom w:val="none" w:sz="0" w:space="0" w:color="auto"/>
            <w:right w:val="none" w:sz="0" w:space="0" w:color="auto"/>
          </w:divBdr>
          <w:divsChild>
            <w:div w:id="1174609324">
              <w:marLeft w:val="0"/>
              <w:marRight w:val="0"/>
              <w:marTop w:val="120"/>
              <w:marBottom w:val="0"/>
              <w:divBdr>
                <w:top w:val="none" w:sz="0" w:space="0" w:color="auto"/>
                <w:left w:val="none" w:sz="0" w:space="0" w:color="auto"/>
                <w:bottom w:val="none" w:sz="0" w:space="0" w:color="auto"/>
                <w:right w:val="none" w:sz="0" w:space="0" w:color="auto"/>
              </w:divBdr>
            </w:div>
            <w:div w:id="137234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732871">
      <w:bodyDiv w:val="1"/>
      <w:marLeft w:val="0"/>
      <w:marRight w:val="0"/>
      <w:marTop w:val="0"/>
      <w:marBottom w:val="0"/>
      <w:divBdr>
        <w:top w:val="none" w:sz="0" w:space="0" w:color="auto"/>
        <w:left w:val="none" w:sz="0" w:space="0" w:color="auto"/>
        <w:bottom w:val="none" w:sz="0" w:space="0" w:color="auto"/>
        <w:right w:val="none" w:sz="0" w:space="0" w:color="auto"/>
      </w:divBdr>
      <w:divsChild>
        <w:div w:id="5596072">
          <w:marLeft w:val="0"/>
          <w:marRight w:val="0"/>
          <w:marTop w:val="0"/>
          <w:marBottom w:val="0"/>
          <w:divBdr>
            <w:top w:val="none" w:sz="0" w:space="0" w:color="auto"/>
            <w:left w:val="none" w:sz="0" w:space="0" w:color="auto"/>
            <w:bottom w:val="none" w:sz="0" w:space="0" w:color="auto"/>
            <w:right w:val="none" w:sz="0" w:space="0" w:color="auto"/>
          </w:divBdr>
          <w:divsChild>
            <w:div w:id="1154251099">
              <w:marLeft w:val="0"/>
              <w:marRight w:val="0"/>
              <w:marTop w:val="120"/>
              <w:marBottom w:val="0"/>
              <w:divBdr>
                <w:top w:val="none" w:sz="0" w:space="0" w:color="auto"/>
                <w:left w:val="none" w:sz="0" w:space="0" w:color="auto"/>
                <w:bottom w:val="none" w:sz="0" w:space="0" w:color="auto"/>
                <w:right w:val="none" w:sz="0" w:space="0" w:color="auto"/>
              </w:divBdr>
            </w:div>
            <w:div w:id="1159927996">
              <w:marLeft w:val="0"/>
              <w:marRight w:val="0"/>
              <w:marTop w:val="0"/>
              <w:marBottom w:val="0"/>
              <w:divBdr>
                <w:top w:val="none" w:sz="0" w:space="0" w:color="auto"/>
                <w:left w:val="none" w:sz="0" w:space="0" w:color="auto"/>
                <w:bottom w:val="none" w:sz="0" w:space="0" w:color="auto"/>
                <w:right w:val="none" w:sz="0" w:space="0" w:color="auto"/>
              </w:divBdr>
              <w:divsChild>
                <w:div w:id="13946982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9622228">
          <w:marLeft w:val="0"/>
          <w:marRight w:val="0"/>
          <w:marTop w:val="0"/>
          <w:marBottom w:val="0"/>
          <w:divBdr>
            <w:top w:val="none" w:sz="0" w:space="0" w:color="auto"/>
            <w:left w:val="none" w:sz="0" w:space="0" w:color="auto"/>
            <w:bottom w:val="none" w:sz="0" w:space="0" w:color="auto"/>
            <w:right w:val="none" w:sz="0" w:space="0" w:color="auto"/>
          </w:divBdr>
          <w:divsChild>
            <w:div w:id="860633142">
              <w:marLeft w:val="0"/>
              <w:marRight w:val="0"/>
              <w:marTop w:val="0"/>
              <w:marBottom w:val="0"/>
              <w:divBdr>
                <w:top w:val="none" w:sz="0" w:space="0" w:color="auto"/>
                <w:left w:val="none" w:sz="0" w:space="0" w:color="auto"/>
                <w:bottom w:val="none" w:sz="0" w:space="0" w:color="auto"/>
                <w:right w:val="none" w:sz="0" w:space="0" w:color="auto"/>
              </w:divBdr>
              <w:divsChild>
                <w:div w:id="2008971701">
                  <w:marLeft w:val="0"/>
                  <w:marRight w:val="0"/>
                  <w:marTop w:val="120"/>
                  <w:marBottom w:val="0"/>
                  <w:divBdr>
                    <w:top w:val="none" w:sz="0" w:space="0" w:color="auto"/>
                    <w:left w:val="none" w:sz="0" w:space="0" w:color="auto"/>
                    <w:bottom w:val="none" w:sz="0" w:space="0" w:color="auto"/>
                    <w:right w:val="none" w:sz="0" w:space="0" w:color="auto"/>
                  </w:divBdr>
                </w:div>
              </w:divsChild>
            </w:div>
            <w:div w:id="2099399715">
              <w:marLeft w:val="0"/>
              <w:marRight w:val="0"/>
              <w:marTop w:val="120"/>
              <w:marBottom w:val="0"/>
              <w:divBdr>
                <w:top w:val="none" w:sz="0" w:space="0" w:color="auto"/>
                <w:left w:val="none" w:sz="0" w:space="0" w:color="auto"/>
                <w:bottom w:val="none" w:sz="0" w:space="0" w:color="auto"/>
                <w:right w:val="none" w:sz="0" w:space="0" w:color="auto"/>
              </w:divBdr>
            </w:div>
          </w:divsChild>
        </w:div>
        <w:div w:id="68117632">
          <w:marLeft w:val="0"/>
          <w:marRight w:val="0"/>
          <w:marTop w:val="0"/>
          <w:marBottom w:val="0"/>
          <w:divBdr>
            <w:top w:val="none" w:sz="0" w:space="0" w:color="auto"/>
            <w:left w:val="none" w:sz="0" w:space="0" w:color="auto"/>
            <w:bottom w:val="none" w:sz="0" w:space="0" w:color="auto"/>
            <w:right w:val="none" w:sz="0" w:space="0" w:color="auto"/>
          </w:divBdr>
          <w:divsChild>
            <w:div w:id="882210608">
              <w:marLeft w:val="0"/>
              <w:marRight w:val="0"/>
              <w:marTop w:val="120"/>
              <w:marBottom w:val="0"/>
              <w:divBdr>
                <w:top w:val="none" w:sz="0" w:space="0" w:color="auto"/>
                <w:left w:val="none" w:sz="0" w:space="0" w:color="auto"/>
                <w:bottom w:val="none" w:sz="0" w:space="0" w:color="auto"/>
                <w:right w:val="none" w:sz="0" w:space="0" w:color="auto"/>
              </w:divBdr>
            </w:div>
            <w:div w:id="1133870873">
              <w:marLeft w:val="0"/>
              <w:marRight w:val="0"/>
              <w:marTop w:val="0"/>
              <w:marBottom w:val="0"/>
              <w:divBdr>
                <w:top w:val="none" w:sz="0" w:space="0" w:color="auto"/>
                <w:left w:val="none" w:sz="0" w:space="0" w:color="auto"/>
                <w:bottom w:val="none" w:sz="0" w:space="0" w:color="auto"/>
                <w:right w:val="none" w:sz="0" w:space="0" w:color="auto"/>
              </w:divBdr>
              <w:divsChild>
                <w:div w:id="70294032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2625033">
          <w:marLeft w:val="0"/>
          <w:marRight w:val="0"/>
          <w:marTop w:val="0"/>
          <w:marBottom w:val="0"/>
          <w:divBdr>
            <w:top w:val="none" w:sz="0" w:space="0" w:color="auto"/>
            <w:left w:val="none" w:sz="0" w:space="0" w:color="auto"/>
            <w:bottom w:val="none" w:sz="0" w:space="0" w:color="auto"/>
            <w:right w:val="none" w:sz="0" w:space="0" w:color="auto"/>
          </w:divBdr>
          <w:divsChild>
            <w:div w:id="835150547">
              <w:marLeft w:val="0"/>
              <w:marRight w:val="0"/>
              <w:marTop w:val="120"/>
              <w:marBottom w:val="0"/>
              <w:divBdr>
                <w:top w:val="none" w:sz="0" w:space="0" w:color="auto"/>
                <w:left w:val="none" w:sz="0" w:space="0" w:color="auto"/>
                <w:bottom w:val="none" w:sz="0" w:space="0" w:color="auto"/>
                <w:right w:val="none" w:sz="0" w:space="0" w:color="auto"/>
              </w:divBdr>
            </w:div>
            <w:div w:id="1539388253">
              <w:marLeft w:val="0"/>
              <w:marRight w:val="0"/>
              <w:marTop w:val="0"/>
              <w:marBottom w:val="0"/>
              <w:divBdr>
                <w:top w:val="none" w:sz="0" w:space="0" w:color="auto"/>
                <w:left w:val="none" w:sz="0" w:space="0" w:color="auto"/>
                <w:bottom w:val="none" w:sz="0" w:space="0" w:color="auto"/>
                <w:right w:val="none" w:sz="0" w:space="0" w:color="auto"/>
              </w:divBdr>
            </w:div>
          </w:divsChild>
        </w:div>
        <w:div w:id="100761417">
          <w:marLeft w:val="0"/>
          <w:marRight w:val="0"/>
          <w:marTop w:val="0"/>
          <w:marBottom w:val="0"/>
          <w:divBdr>
            <w:top w:val="none" w:sz="0" w:space="0" w:color="auto"/>
            <w:left w:val="none" w:sz="0" w:space="0" w:color="auto"/>
            <w:bottom w:val="none" w:sz="0" w:space="0" w:color="auto"/>
            <w:right w:val="none" w:sz="0" w:space="0" w:color="auto"/>
          </w:divBdr>
          <w:divsChild>
            <w:div w:id="777065565">
              <w:marLeft w:val="0"/>
              <w:marRight w:val="0"/>
              <w:marTop w:val="120"/>
              <w:marBottom w:val="0"/>
              <w:divBdr>
                <w:top w:val="none" w:sz="0" w:space="0" w:color="auto"/>
                <w:left w:val="none" w:sz="0" w:space="0" w:color="auto"/>
                <w:bottom w:val="none" w:sz="0" w:space="0" w:color="auto"/>
                <w:right w:val="none" w:sz="0" w:space="0" w:color="auto"/>
              </w:divBdr>
            </w:div>
            <w:div w:id="1738702006">
              <w:marLeft w:val="0"/>
              <w:marRight w:val="0"/>
              <w:marTop w:val="0"/>
              <w:marBottom w:val="0"/>
              <w:divBdr>
                <w:top w:val="none" w:sz="0" w:space="0" w:color="auto"/>
                <w:left w:val="none" w:sz="0" w:space="0" w:color="auto"/>
                <w:bottom w:val="none" w:sz="0" w:space="0" w:color="auto"/>
                <w:right w:val="none" w:sz="0" w:space="0" w:color="auto"/>
              </w:divBdr>
              <w:divsChild>
                <w:div w:id="140680042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0920395">
          <w:marLeft w:val="0"/>
          <w:marRight w:val="0"/>
          <w:marTop w:val="0"/>
          <w:marBottom w:val="0"/>
          <w:divBdr>
            <w:top w:val="none" w:sz="0" w:space="0" w:color="auto"/>
            <w:left w:val="none" w:sz="0" w:space="0" w:color="auto"/>
            <w:bottom w:val="none" w:sz="0" w:space="0" w:color="auto"/>
            <w:right w:val="none" w:sz="0" w:space="0" w:color="auto"/>
          </w:divBdr>
          <w:divsChild>
            <w:div w:id="52773599">
              <w:marLeft w:val="0"/>
              <w:marRight w:val="0"/>
              <w:marTop w:val="0"/>
              <w:marBottom w:val="0"/>
              <w:divBdr>
                <w:top w:val="none" w:sz="0" w:space="0" w:color="auto"/>
                <w:left w:val="none" w:sz="0" w:space="0" w:color="auto"/>
                <w:bottom w:val="none" w:sz="0" w:space="0" w:color="auto"/>
                <w:right w:val="none" w:sz="0" w:space="0" w:color="auto"/>
              </w:divBdr>
              <w:divsChild>
                <w:div w:id="118840524">
                  <w:marLeft w:val="0"/>
                  <w:marRight w:val="0"/>
                  <w:marTop w:val="0"/>
                  <w:marBottom w:val="0"/>
                  <w:divBdr>
                    <w:top w:val="none" w:sz="0" w:space="0" w:color="auto"/>
                    <w:left w:val="none" w:sz="0" w:space="0" w:color="auto"/>
                    <w:bottom w:val="none" w:sz="0" w:space="0" w:color="auto"/>
                    <w:right w:val="none" w:sz="0" w:space="0" w:color="auto"/>
                  </w:divBdr>
                  <w:divsChild>
                    <w:div w:id="298650010">
                      <w:marLeft w:val="0"/>
                      <w:marRight w:val="0"/>
                      <w:marTop w:val="120"/>
                      <w:marBottom w:val="0"/>
                      <w:divBdr>
                        <w:top w:val="none" w:sz="0" w:space="0" w:color="auto"/>
                        <w:left w:val="none" w:sz="0" w:space="0" w:color="auto"/>
                        <w:bottom w:val="none" w:sz="0" w:space="0" w:color="auto"/>
                        <w:right w:val="none" w:sz="0" w:space="0" w:color="auto"/>
                      </w:divBdr>
                    </w:div>
                    <w:div w:id="1712338494">
                      <w:marLeft w:val="0"/>
                      <w:marRight w:val="0"/>
                      <w:marTop w:val="0"/>
                      <w:marBottom w:val="0"/>
                      <w:divBdr>
                        <w:top w:val="none" w:sz="0" w:space="0" w:color="auto"/>
                        <w:left w:val="none" w:sz="0" w:space="0" w:color="auto"/>
                        <w:bottom w:val="none" w:sz="0" w:space="0" w:color="auto"/>
                        <w:right w:val="none" w:sz="0" w:space="0" w:color="auto"/>
                      </w:divBdr>
                    </w:div>
                  </w:divsChild>
                </w:div>
                <w:div w:id="450980773">
                  <w:marLeft w:val="0"/>
                  <w:marRight w:val="0"/>
                  <w:marTop w:val="0"/>
                  <w:marBottom w:val="0"/>
                  <w:divBdr>
                    <w:top w:val="none" w:sz="0" w:space="0" w:color="auto"/>
                    <w:left w:val="none" w:sz="0" w:space="0" w:color="auto"/>
                    <w:bottom w:val="none" w:sz="0" w:space="0" w:color="auto"/>
                    <w:right w:val="none" w:sz="0" w:space="0" w:color="auto"/>
                  </w:divBdr>
                  <w:divsChild>
                    <w:div w:id="956520577">
                      <w:marLeft w:val="0"/>
                      <w:marRight w:val="0"/>
                      <w:marTop w:val="120"/>
                      <w:marBottom w:val="0"/>
                      <w:divBdr>
                        <w:top w:val="none" w:sz="0" w:space="0" w:color="auto"/>
                        <w:left w:val="none" w:sz="0" w:space="0" w:color="auto"/>
                        <w:bottom w:val="none" w:sz="0" w:space="0" w:color="auto"/>
                        <w:right w:val="none" w:sz="0" w:space="0" w:color="auto"/>
                      </w:divBdr>
                    </w:div>
                    <w:div w:id="1585529771">
                      <w:marLeft w:val="0"/>
                      <w:marRight w:val="0"/>
                      <w:marTop w:val="0"/>
                      <w:marBottom w:val="0"/>
                      <w:divBdr>
                        <w:top w:val="none" w:sz="0" w:space="0" w:color="auto"/>
                        <w:left w:val="none" w:sz="0" w:space="0" w:color="auto"/>
                        <w:bottom w:val="none" w:sz="0" w:space="0" w:color="auto"/>
                        <w:right w:val="none" w:sz="0" w:space="0" w:color="auto"/>
                      </w:divBdr>
                    </w:div>
                  </w:divsChild>
                </w:div>
                <w:div w:id="1047070630">
                  <w:marLeft w:val="0"/>
                  <w:marRight w:val="0"/>
                  <w:marTop w:val="0"/>
                  <w:marBottom w:val="0"/>
                  <w:divBdr>
                    <w:top w:val="none" w:sz="0" w:space="0" w:color="auto"/>
                    <w:left w:val="none" w:sz="0" w:space="0" w:color="auto"/>
                    <w:bottom w:val="none" w:sz="0" w:space="0" w:color="auto"/>
                    <w:right w:val="none" w:sz="0" w:space="0" w:color="auto"/>
                  </w:divBdr>
                  <w:divsChild>
                    <w:div w:id="598441671">
                      <w:marLeft w:val="0"/>
                      <w:marRight w:val="0"/>
                      <w:marTop w:val="120"/>
                      <w:marBottom w:val="0"/>
                      <w:divBdr>
                        <w:top w:val="none" w:sz="0" w:space="0" w:color="auto"/>
                        <w:left w:val="none" w:sz="0" w:space="0" w:color="auto"/>
                        <w:bottom w:val="none" w:sz="0" w:space="0" w:color="auto"/>
                        <w:right w:val="none" w:sz="0" w:space="0" w:color="auto"/>
                      </w:divBdr>
                    </w:div>
                    <w:div w:id="1017998609">
                      <w:marLeft w:val="0"/>
                      <w:marRight w:val="0"/>
                      <w:marTop w:val="0"/>
                      <w:marBottom w:val="0"/>
                      <w:divBdr>
                        <w:top w:val="none" w:sz="0" w:space="0" w:color="auto"/>
                        <w:left w:val="none" w:sz="0" w:space="0" w:color="auto"/>
                        <w:bottom w:val="none" w:sz="0" w:space="0" w:color="auto"/>
                        <w:right w:val="none" w:sz="0" w:space="0" w:color="auto"/>
                      </w:divBdr>
                    </w:div>
                  </w:divsChild>
                </w:div>
                <w:div w:id="1671907398">
                  <w:marLeft w:val="0"/>
                  <w:marRight w:val="0"/>
                  <w:marTop w:val="0"/>
                  <w:marBottom w:val="0"/>
                  <w:divBdr>
                    <w:top w:val="none" w:sz="0" w:space="0" w:color="auto"/>
                    <w:left w:val="none" w:sz="0" w:space="0" w:color="auto"/>
                    <w:bottom w:val="none" w:sz="0" w:space="0" w:color="auto"/>
                    <w:right w:val="none" w:sz="0" w:space="0" w:color="auto"/>
                  </w:divBdr>
                  <w:divsChild>
                    <w:div w:id="836725787">
                      <w:marLeft w:val="0"/>
                      <w:marRight w:val="0"/>
                      <w:marTop w:val="120"/>
                      <w:marBottom w:val="0"/>
                      <w:divBdr>
                        <w:top w:val="none" w:sz="0" w:space="0" w:color="auto"/>
                        <w:left w:val="none" w:sz="0" w:space="0" w:color="auto"/>
                        <w:bottom w:val="none" w:sz="0" w:space="0" w:color="auto"/>
                        <w:right w:val="none" w:sz="0" w:space="0" w:color="auto"/>
                      </w:divBdr>
                    </w:div>
                    <w:div w:id="904947922">
                      <w:marLeft w:val="0"/>
                      <w:marRight w:val="0"/>
                      <w:marTop w:val="0"/>
                      <w:marBottom w:val="0"/>
                      <w:divBdr>
                        <w:top w:val="none" w:sz="0" w:space="0" w:color="auto"/>
                        <w:left w:val="none" w:sz="0" w:space="0" w:color="auto"/>
                        <w:bottom w:val="none" w:sz="0" w:space="0" w:color="auto"/>
                        <w:right w:val="none" w:sz="0" w:space="0" w:color="auto"/>
                      </w:divBdr>
                      <w:divsChild>
                        <w:div w:id="279383084">
                          <w:marLeft w:val="0"/>
                          <w:marRight w:val="0"/>
                          <w:marTop w:val="0"/>
                          <w:marBottom w:val="0"/>
                          <w:divBdr>
                            <w:top w:val="none" w:sz="0" w:space="0" w:color="auto"/>
                            <w:left w:val="none" w:sz="0" w:space="0" w:color="auto"/>
                            <w:bottom w:val="none" w:sz="0" w:space="0" w:color="auto"/>
                            <w:right w:val="none" w:sz="0" w:space="0" w:color="auto"/>
                          </w:divBdr>
                          <w:divsChild>
                            <w:div w:id="1181166689">
                              <w:marLeft w:val="0"/>
                              <w:marRight w:val="0"/>
                              <w:marTop w:val="0"/>
                              <w:marBottom w:val="0"/>
                              <w:divBdr>
                                <w:top w:val="none" w:sz="0" w:space="0" w:color="auto"/>
                                <w:left w:val="none" w:sz="0" w:space="0" w:color="auto"/>
                                <w:bottom w:val="none" w:sz="0" w:space="0" w:color="auto"/>
                                <w:right w:val="none" w:sz="0" w:space="0" w:color="auto"/>
                              </w:divBdr>
                            </w:div>
                            <w:div w:id="1870534462">
                              <w:marLeft w:val="0"/>
                              <w:marRight w:val="0"/>
                              <w:marTop w:val="120"/>
                              <w:marBottom w:val="0"/>
                              <w:divBdr>
                                <w:top w:val="none" w:sz="0" w:space="0" w:color="auto"/>
                                <w:left w:val="none" w:sz="0" w:space="0" w:color="auto"/>
                                <w:bottom w:val="none" w:sz="0" w:space="0" w:color="auto"/>
                                <w:right w:val="none" w:sz="0" w:space="0" w:color="auto"/>
                              </w:divBdr>
                            </w:div>
                          </w:divsChild>
                        </w:div>
                        <w:div w:id="1296376852">
                          <w:marLeft w:val="0"/>
                          <w:marRight w:val="0"/>
                          <w:marTop w:val="0"/>
                          <w:marBottom w:val="0"/>
                          <w:divBdr>
                            <w:top w:val="none" w:sz="0" w:space="0" w:color="auto"/>
                            <w:left w:val="none" w:sz="0" w:space="0" w:color="auto"/>
                            <w:bottom w:val="none" w:sz="0" w:space="0" w:color="auto"/>
                            <w:right w:val="none" w:sz="0" w:space="0" w:color="auto"/>
                          </w:divBdr>
                          <w:divsChild>
                            <w:div w:id="171188472">
                              <w:marLeft w:val="0"/>
                              <w:marRight w:val="0"/>
                              <w:marTop w:val="0"/>
                              <w:marBottom w:val="0"/>
                              <w:divBdr>
                                <w:top w:val="none" w:sz="0" w:space="0" w:color="auto"/>
                                <w:left w:val="none" w:sz="0" w:space="0" w:color="auto"/>
                                <w:bottom w:val="none" w:sz="0" w:space="0" w:color="auto"/>
                                <w:right w:val="none" w:sz="0" w:space="0" w:color="auto"/>
                              </w:divBdr>
                            </w:div>
                            <w:div w:id="2114550262">
                              <w:marLeft w:val="0"/>
                              <w:marRight w:val="0"/>
                              <w:marTop w:val="120"/>
                              <w:marBottom w:val="0"/>
                              <w:divBdr>
                                <w:top w:val="none" w:sz="0" w:space="0" w:color="auto"/>
                                <w:left w:val="none" w:sz="0" w:space="0" w:color="auto"/>
                                <w:bottom w:val="none" w:sz="0" w:space="0" w:color="auto"/>
                                <w:right w:val="none" w:sz="0" w:space="0" w:color="auto"/>
                              </w:divBdr>
                            </w:div>
                          </w:divsChild>
                        </w:div>
                        <w:div w:id="1913391286">
                          <w:marLeft w:val="0"/>
                          <w:marRight w:val="0"/>
                          <w:marTop w:val="0"/>
                          <w:marBottom w:val="0"/>
                          <w:divBdr>
                            <w:top w:val="none" w:sz="0" w:space="0" w:color="auto"/>
                            <w:left w:val="none" w:sz="0" w:space="0" w:color="auto"/>
                            <w:bottom w:val="none" w:sz="0" w:space="0" w:color="auto"/>
                            <w:right w:val="none" w:sz="0" w:space="0" w:color="auto"/>
                          </w:divBdr>
                          <w:divsChild>
                            <w:div w:id="144126171">
                              <w:marLeft w:val="0"/>
                              <w:marRight w:val="0"/>
                              <w:marTop w:val="120"/>
                              <w:marBottom w:val="0"/>
                              <w:divBdr>
                                <w:top w:val="none" w:sz="0" w:space="0" w:color="auto"/>
                                <w:left w:val="none" w:sz="0" w:space="0" w:color="auto"/>
                                <w:bottom w:val="none" w:sz="0" w:space="0" w:color="auto"/>
                                <w:right w:val="none" w:sz="0" w:space="0" w:color="auto"/>
                              </w:divBdr>
                            </w:div>
                            <w:div w:id="1503819777">
                              <w:marLeft w:val="0"/>
                              <w:marRight w:val="0"/>
                              <w:marTop w:val="0"/>
                              <w:marBottom w:val="0"/>
                              <w:divBdr>
                                <w:top w:val="none" w:sz="0" w:space="0" w:color="auto"/>
                                <w:left w:val="none" w:sz="0" w:space="0" w:color="auto"/>
                                <w:bottom w:val="none" w:sz="0" w:space="0" w:color="auto"/>
                                <w:right w:val="none" w:sz="0" w:space="0" w:color="auto"/>
                              </w:divBdr>
                            </w:div>
                          </w:divsChild>
                        </w:div>
                        <w:div w:id="2000116385">
                          <w:marLeft w:val="0"/>
                          <w:marRight w:val="0"/>
                          <w:marTop w:val="0"/>
                          <w:marBottom w:val="0"/>
                          <w:divBdr>
                            <w:top w:val="none" w:sz="0" w:space="0" w:color="auto"/>
                            <w:left w:val="none" w:sz="0" w:space="0" w:color="auto"/>
                            <w:bottom w:val="none" w:sz="0" w:space="0" w:color="auto"/>
                            <w:right w:val="none" w:sz="0" w:space="0" w:color="auto"/>
                          </w:divBdr>
                          <w:divsChild>
                            <w:div w:id="911234149">
                              <w:marLeft w:val="0"/>
                              <w:marRight w:val="0"/>
                              <w:marTop w:val="120"/>
                              <w:marBottom w:val="0"/>
                              <w:divBdr>
                                <w:top w:val="none" w:sz="0" w:space="0" w:color="auto"/>
                                <w:left w:val="none" w:sz="0" w:space="0" w:color="auto"/>
                                <w:bottom w:val="none" w:sz="0" w:space="0" w:color="auto"/>
                                <w:right w:val="none" w:sz="0" w:space="0" w:color="auto"/>
                              </w:divBdr>
                            </w:div>
                            <w:div w:id="95047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380650">
                  <w:marLeft w:val="0"/>
                  <w:marRight w:val="0"/>
                  <w:marTop w:val="0"/>
                  <w:marBottom w:val="0"/>
                  <w:divBdr>
                    <w:top w:val="none" w:sz="0" w:space="0" w:color="auto"/>
                    <w:left w:val="none" w:sz="0" w:space="0" w:color="auto"/>
                    <w:bottom w:val="none" w:sz="0" w:space="0" w:color="auto"/>
                    <w:right w:val="none" w:sz="0" w:space="0" w:color="auto"/>
                  </w:divBdr>
                  <w:divsChild>
                    <w:div w:id="950208685">
                      <w:marLeft w:val="0"/>
                      <w:marRight w:val="0"/>
                      <w:marTop w:val="120"/>
                      <w:marBottom w:val="0"/>
                      <w:divBdr>
                        <w:top w:val="none" w:sz="0" w:space="0" w:color="auto"/>
                        <w:left w:val="none" w:sz="0" w:space="0" w:color="auto"/>
                        <w:bottom w:val="none" w:sz="0" w:space="0" w:color="auto"/>
                        <w:right w:val="none" w:sz="0" w:space="0" w:color="auto"/>
                      </w:divBdr>
                    </w:div>
                    <w:div w:id="177216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932201">
              <w:marLeft w:val="0"/>
              <w:marRight w:val="0"/>
              <w:marTop w:val="120"/>
              <w:marBottom w:val="0"/>
              <w:divBdr>
                <w:top w:val="none" w:sz="0" w:space="0" w:color="auto"/>
                <w:left w:val="none" w:sz="0" w:space="0" w:color="auto"/>
                <w:bottom w:val="none" w:sz="0" w:space="0" w:color="auto"/>
                <w:right w:val="none" w:sz="0" w:space="0" w:color="auto"/>
              </w:divBdr>
            </w:div>
          </w:divsChild>
        </w:div>
        <w:div w:id="215243139">
          <w:marLeft w:val="0"/>
          <w:marRight w:val="0"/>
          <w:marTop w:val="0"/>
          <w:marBottom w:val="0"/>
          <w:divBdr>
            <w:top w:val="none" w:sz="0" w:space="0" w:color="auto"/>
            <w:left w:val="none" w:sz="0" w:space="0" w:color="auto"/>
            <w:bottom w:val="none" w:sz="0" w:space="0" w:color="auto"/>
            <w:right w:val="none" w:sz="0" w:space="0" w:color="auto"/>
          </w:divBdr>
          <w:divsChild>
            <w:div w:id="1064376717">
              <w:marLeft w:val="0"/>
              <w:marRight w:val="0"/>
              <w:marTop w:val="120"/>
              <w:marBottom w:val="0"/>
              <w:divBdr>
                <w:top w:val="none" w:sz="0" w:space="0" w:color="auto"/>
                <w:left w:val="none" w:sz="0" w:space="0" w:color="auto"/>
                <w:bottom w:val="none" w:sz="0" w:space="0" w:color="auto"/>
                <w:right w:val="none" w:sz="0" w:space="0" w:color="auto"/>
              </w:divBdr>
            </w:div>
            <w:div w:id="1948269759">
              <w:marLeft w:val="0"/>
              <w:marRight w:val="0"/>
              <w:marTop w:val="0"/>
              <w:marBottom w:val="0"/>
              <w:divBdr>
                <w:top w:val="none" w:sz="0" w:space="0" w:color="auto"/>
                <w:left w:val="none" w:sz="0" w:space="0" w:color="auto"/>
                <w:bottom w:val="none" w:sz="0" w:space="0" w:color="auto"/>
                <w:right w:val="none" w:sz="0" w:space="0" w:color="auto"/>
              </w:divBdr>
              <w:divsChild>
                <w:div w:id="10434831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27110237">
          <w:marLeft w:val="0"/>
          <w:marRight w:val="0"/>
          <w:marTop w:val="0"/>
          <w:marBottom w:val="0"/>
          <w:divBdr>
            <w:top w:val="none" w:sz="0" w:space="0" w:color="auto"/>
            <w:left w:val="none" w:sz="0" w:space="0" w:color="auto"/>
            <w:bottom w:val="none" w:sz="0" w:space="0" w:color="auto"/>
            <w:right w:val="none" w:sz="0" w:space="0" w:color="auto"/>
          </w:divBdr>
          <w:divsChild>
            <w:div w:id="874200028">
              <w:marLeft w:val="0"/>
              <w:marRight w:val="0"/>
              <w:marTop w:val="0"/>
              <w:marBottom w:val="0"/>
              <w:divBdr>
                <w:top w:val="none" w:sz="0" w:space="0" w:color="auto"/>
                <w:left w:val="none" w:sz="0" w:space="0" w:color="auto"/>
                <w:bottom w:val="none" w:sz="0" w:space="0" w:color="auto"/>
                <w:right w:val="none" w:sz="0" w:space="0" w:color="auto"/>
              </w:divBdr>
            </w:div>
            <w:div w:id="1141263413">
              <w:marLeft w:val="0"/>
              <w:marRight w:val="0"/>
              <w:marTop w:val="120"/>
              <w:marBottom w:val="0"/>
              <w:divBdr>
                <w:top w:val="none" w:sz="0" w:space="0" w:color="auto"/>
                <w:left w:val="none" w:sz="0" w:space="0" w:color="auto"/>
                <w:bottom w:val="none" w:sz="0" w:space="0" w:color="auto"/>
                <w:right w:val="none" w:sz="0" w:space="0" w:color="auto"/>
              </w:divBdr>
            </w:div>
          </w:divsChild>
        </w:div>
        <w:div w:id="245463534">
          <w:marLeft w:val="0"/>
          <w:marRight w:val="0"/>
          <w:marTop w:val="0"/>
          <w:marBottom w:val="0"/>
          <w:divBdr>
            <w:top w:val="none" w:sz="0" w:space="0" w:color="auto"/>
            <w:left w:val="none" w:sz="0" w:space="0" w:color="auto"/>
            <w:bottom w:val="none" w:sz="0" w:space="0" w:color="auto"/>
            <w:right w:val="none" w:sz="0" w:space="0" w:color="auto"/>
          </w:divBdr>
          <w:divsChild>
            <w:div w:id="335696555">
              <w:marLeft w:val="0"/>
              <w:marRight w:val="0"/>
              <w:marTop w:val="0"/>
              <w:marBottom w:val="0"/>
              <w:divBdr>
                <w:top w:val="none" w:sz="0" w:space="0" w:color="auto"/>
                <w:left w:val="none" w:sz="0" w:space="0" w:color="auto"/>
                <w:bottom w:val="none" w:sz="0" w:space="0" w:color="auto"/>
                <w:right w:val="none" w:sz="0" w:space="0" w:color="auto"/>
              </w:divBdr>
            </w:div>
            <w:div w:id="1468350265">
              <w:marLeft w:val="0"/>
              <w:marRight w:val="0"/>
              <w:marTop w:val="120"/>
              <w:marBottom w:val="0"/>
              <w:divBdr>
                <w:top w:val="none" w:sz="0" w:space="0" w:color="auto"/>
                <w:left w:val="none" w:sz="0" w:space="0" w:color="auto"/>
                <w:bottom w:val="none" w:sz="0" w:space="0" w:color="auto"/>
                <w:right w:val="none" w:sz="0" w:space="0" w:color="auto"/>
              </w:divBdr>
            </w:div>
          </w:divsChild>
        </w:div>
        <w:div w:id="270554184">
          <w:marLeft w:val="0"/>
          <w:marRight w:val="0"/>
          <w:marTop w:val="0"/>
          <w:marBottom w:val="0"/>
          <w:divBdr>
            <w:top w:val="none" w:sz="0" w:space="0" w:color="auto"/>
            <w:left w:val="none" w:sz="0" w:space="0" w:color="auto"/>
            <w:bottom w:val="none" w:sz="0" w:space="0" w:color="auto"/>
            <w:right w:val="none" w:sz="0" w:space="0" w:color="auto"/>
          </w:divBdr>
          <w:divsChild>
            <w:div w:id="543711771">
              <w:marLeft w:val="0"/>
              <w:marRight w:val="0"/>
              <w:marTop w:val="120"/>
              <w:marBottom w:val="0"/>
              <w:divBdr>
                <w:top w:val="none" w:sz="0" w:space="0" w:color="auto"/>
                <w:left w:val="none" w:sz="0" w:space="0" w:color="auto"/>
                <w:bottom w:val="none" w:sz="0" w:space="0" w:color="auto"/>
                <w:right w:val="none" w:sz="0" w:space="0" w:color="auto"/>
              </w:divBdr>
            </w:div>
            <w:div w:id="788354948">
              <w:marLeft w:val="0"/>
              <w:marRight w:val="0"/>
              <w:marTop w:val="0"/>
              <w:marBottom w:val="0"/>
              <w:divBdr>
                <w:top w:val="none" w:sz="0" w:space="0" w:color="auto"/>
                <w:left w:val="none" w:sz="0" w:space="0" w:color="auto"/>
                <w:bottom w:val="none" w:sz="0" w:space="0" w:color="auto"/>
                <w:right w:val="none" w:sz="0" w:space="0" w:color="auto"/>
              </w:divBdr>
              <w:divsChild>
                <w:div w:id="146488113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79650481">
          <w:marLeft w:val="0"/>
          <w:marRight w:val="0"/>
          <w:marTop w:val="0"/>
          <w:marBottom w:val="0"/>
          <w:divBdr>
            <w:top w:val="none" w:sz="0" w:space="0" w:color="auto"/>
            <w:left w:val="none" w:sz="0" w:space="0" w:color="auto"/>
            <w:bottom w:val="none" w:sz="0" w:space="0" w:color="auto"/>
            <w:right w:val="none" w:sz="0" w:space="0" w:color="auto"/>
          </w:divBdr>
          <w:divsChild>
            <w:div w:id="1041713441">
              <w:marLeft w:val="0"/>
              <w:marRight w:val="0"/>
              <w:marTop w:val="0"/>
              <w:marBottom w:val="0"/>
              <w:divBdr>
                <w:top w:val="none" w:sz="0" w:space="0" w:color="auto"/>
                <w:left w:val="none" w:sz="0" w:space="0" w:color="auto"/>
                <w:bottom w:val="none" w:sz="0" w:space="0" w:color="auto"/>
                <w:right w:val="none" w:sz="0" w:space="0" w:color="auto"/>
              </w:divBdr>
            </w:div>
            <w:div w:id="1595699133">
              <w:marLeft w:val="0"/>
              <w:marRight w:val="0"/>
              <w:marTop w:val="120"/>
              <w:marBottom w:val="0"/>
              <w:divBdr>
                <w:top w:val="none" w:sz="0" w:space="0" w:color="auto"/>
                <w:left w:val="none" w:sz="0" w:space="0" w:color="auto"/>
                <w:bottom w:val="none" w:sz="0" w:space="0" w:color="auto"/>
                <w:right w:val="none" w:sz="0" w:space="0" w:color="auto"/>
              </w:divBdr>
            </w:div>
          </w:divsChild>
        </w:div>
        <w:div w:id="291860792">
          <w:marLeft w:val="0"/>
          <w:marRight w:val="0"/>
          <w:marTop w:val="0"/>
          <w:marBottom w:val="0"/>
          <w:divBdr>
            <w:top w:val="none" w:sz="0" w:space="0" w:color="auto"/>
            <w:left w:val="none" w:sz="0" w:space="0" w:color="auto"/>
            <w:bottom w:val="none" w:sz="0" w:space="0" w:color="auto"/>
            <w:right w:val="none" w:sz="0" w:space="0" w:color="auto"/>
          </w:divBdr>
          <w:divsChild>
            <w:div w:id="985548575">
              <w:marLeft w:val="0"/>
              <w:marRight w:val="0"/>
              <w:marTop w:val="0"/>
              <w:marBottom w:val="0"/>
              <w:divBdr>
                <w:top w:val="none" w:sz="0" w:space="0" w:color="auto"/>
                <w:left w:val="none" w:sz="0" w:space="0" w:color="auto"/>
                <w:bottom w:val="none" w:sz="0" w:space="0" w:color="auto"/>
                <w:right w:val="none" w:sz="0" w:space="0" w:color="auto"/>
              </w:divBdr>
              <w:divsChild>
                <w:div w:id="859321359">
                  <w:marLeft w:val="0"/>
                  <w:marRight w:val="0"/>
                  <w:marTop w:val="120"/>
                  <w:marBottom w:val="0"/>
                  <w:divBdr>
                    <w:top w:val="none" w:sz="0" w:space="0" w:color="auto"/>
                    <w:left w:val="none" w:sz="0" w:space="0" w:color="auto"/>
                    <w:bottom w:val="none" w:sz="0" w:space="0" w:color="auto"/>
                    <w:right w:val="none" w:sz="0" w:space="0" w:color="auto"/>
                  </w:divBdr>
                </w:div>
              </w:divsChild>
            </w:div>
            <w:div w:id="1226375806">
              <w:marLeft w:val="0"/>
              <w:marRight w:val="0"/>
              <w:marTop w:val="120"/>
              <w:marBottom w:val="0"/>
              <w:divBdr>
                <w:top w:val="none" w:sz="0" w:space="0" w:color="auto"/>
                <w:left w:val="none" w:sz="0" w:space="0" w:color="auto"/>
                <w:bottom w:val="none" w:sz="0" w:space="0" w:color="auto"/>
                <w:right w:val="none" w:sz="0" w:space="0" w:color="auto"/>
              </w:divBdr>
            </w:div>
          </w:divsChild>
        </w:div>
        <w:div w:id="312636728">
          <w:marLeft w:val="0"/>
          <w:marRight w:val="0"/>
          <w:marTop w:val="0"/>
          <w:marBottom w:val="0"/>
          <w:divBdr>
            <w:top w:val="none" w:sz="0" w:space="0" w:color="auto"/>
            <w:left w:val="none" w:sz="0" w:space="0" w:color="auto"/>
            <w:bottom w:val="none" w:sz="0" w:space="0" w:color="auto"/>
            <w:right w:val="none" w:sz="0" w:space="0" w:color="auto"/>
          </w:divBdr>
          <w:divsChild>
            <w:div w:id="1767577228">
              <w:marLeft w:val="0"/>
              <w:marRight w:val="0"/>
              <w:marTop w:val="120"/>
              <w:marBottom w:val="0"/>
              <w:divBdr>
                <w:top w:val="none" w:sz="0" w:space="0" w:color="auto"/>
                <w:left w:val="none" w:sz="0" w:space="0" w:color="auto"/>
                <w:bottom w:val="none" w:sz="0" w:space="0" w:color="auto"/>
                <w:right w:val="none" w:sz="0" w:space="0" w:color="auto"/>
              </w:divBdr>
            </w:div>
            <w:div w:id="2034264989">
              <w:marLeft w:val="0"/>
              <w:marRight w:val="0"/>
              <w:marTop w:val="0"/>
              <w:marBottom w:val="0"/>
              <w:divBdr>
                <w:top w:val="none" w:sz="0" w:space="0" w:color="auto"/>
                <w:left w:val="none" w:sz="0" w:space="0" w:color="auto"/>
                <w:bottom w:val="none" w:sz="0" w:space="0" w:color="auto"/>
                <w:right w:val="none" w:sz="0" w:space="0" w:color="auto"/>
              </w:divBdr>
            </w:div>
          </w:divsChild>
        </w:div>
        <w:div w:id="323242821">
          <w:marLeft w:val="0"/>
          <w:marRight w:val="0"/>
          <w:marTop w:val="0"/>
          <w:marBottom w:val="0"/>
          <w:divBdr>
            <w:top w:val="none" w:sz="0" w:space="0" w:color="auto"/>
            <w:left w:val="none" w:sz="0" w:space="0" w:color="auto"/>
            <w:bottom w:val="none" w:sz="0" w:space="0" w:color="auto"/>
            <w:right w:val="none" w:sz="0" w:space="0" w:color="auto"/>
          </w:divBdr>
          <w:divsChild>
            <w:div w:id="198057043">
              <w:marLeft w:val="0"/>
              <w:marRight w:val="0"/>
              <w:marTop w:val="120"/>
              <w:marBottom w:val="0"/>
              <w:divBdr>
                <w:top w:val="none" w:sz="0" w:space="0" w:color="auto"/>
                <w:left w:val="none" w:sz="0" w:space="0" w:color="auto"/>
                <w:bottom w:val="none" w:sz="0" w:space="0" w:color="auto"/>
                <w:right w:val="none" w:sz="0" w:space="0" w:color="auto"/>
              </w:divBdr>
            </w:div>
            <w:div w:id="1121654162">
              <w:marLeft w:val="0"/>
              <w:marRight w:val="0"/>
              <w:marTop w:val="0"/>
              <w:marBottom w:val="0"/>
              <w:divBdr>
                <w:top w:val="none" w:sz="0" w:space="0" w:color="auto"/>
                <w:left w:val="none" w:sz="0" w:space="0" w:color="auto"/>
                <w:bottom w:val="none" w:sz="0" w:space="0" w:color="auto"/>
                <w:right w:val="none" w:sz="0" w:space="0" w:color="auto"/>
              </w:divBdr>
              <w:divsChild>
                <w:div w:id="9886776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23776221">
          <w:marLeft w:val="0"/>
          <w:marRight w:val="0"/>
          <w:marTop w:val="0"/>
          <w:marBottom w:val="0"/>
          <w:divBdr>
            <w:top w:val="none" w:sz="0" w:space="0" w:color="auto"/>
            <w:left w:val="none" w:sz="0" w:space="0" w:color="auto"/>
            <w:bottom w:val="none" w:sz="0" w:space="0" w:color="auto"/>
            <w:right w:val="none" w:sz="0" w:space="0" w:color="auto"/>
          </w:divBdr>
          <w:divsChild>
            <w:div w:id="923034281">
              <w:marLeft w:val="0"/>
              <w:marRight w:val="0"/>
              <w:marTop w:val="0"/>
              <w:marBottom w:val="0"/>
              <w:divBdr>
                <w:top w:val="none" w:sz="0" w:space="0" w:color="auto"/>
                <w:left w:val="none" w:sz="0" w:space="0" w:color="auto"/>
                <w:bottom w:val="none" w:sz="0" w:space="0" w:color="auto"/>
                <w:right w:val="none" w:sz="0" w:space="0" w:color="auto"/>
              </w:divBdr>
            </w:div>
            <w:div w:id="1473448475">
              <w:marLeft w:val="0"/>
              <w:marRight w:val="0"/>
              <w:marTop w:val="120"/>
              <w:marBottom w:val="0"/>
              <w:divBdr>
                <w:top w:val="none" w:sz="0" w:space="0" w:color="auto"/>
                <w:left w:val="none" w:sz="0" w:space="0" w:color="auto"/>
                <w:bottom w:val="none" w:sz="0" w:space="0" w:color="auto"/>
                <w:right w:val="none" w:sz="0" w:space="0" w:color="auto"/>
              </w:divBdr>
            </w:div>
          </w:divsChild>
        </w:div>
        <w:div w:id="397485526">
          <w:marLeft w:val="0"/>
          <w:marRight w:val="0"/>
          <w:marTop w:val="0"/>
          <w:marBottom w:val="0"/>
          <w:divBdr>
            <w:top w:val="none" w:sz="0" w:space="0" w:color="auto"/>
            <w:left w:val="none" w:sz="0" w:space="0" w:color="auto"/>
            <w:bottom w:val="none" w:sz="0" w:space="0" w:color="auto"/>
            <w:right w:val="none" w:sz="0" w:space="0" w:color="auto"/>
          </w:divBdr>
          <w:divsChild>
            <w:div w:id="1144813824">
              <w:marLeft w:val="0"/>
              <w:marRight w:val="0"/>
              <w:marTop w:val="120"/>
              <w:marBottom w:val="0"/>
              <w:divBdr>
                <w:top w:val="none" w:sz="0" w:space="0" w:color="auto"/>
                <w:left w:val="none" w:sz="0" w:space="0" w:color="auto"/>
                <w:bottom w:val="none" w:sz="0" w:space="0" w:color="auto"/>
                <w:right w:val="none" w:sz="0" w:space="0" w:color="auto"/>
              </w:divBdr>
            </w:div>
            <w:div w:id="1847354606">
              <w:marLeft w:val="0"/>
              <w:marRight w:val="0"/>
              <w:marTop w:val="0"/>
              <w:marBottom w:val="0"/>
              <w:divBdr>
                <w:top w:val="none" w:sz="0" w:space="0" w:color="auto"/>
                <w:left w:val="none" w:sz="0" w:space="0" w:color="auto"/>
                <w:bottom w:val="none" w:sz="0" w:space="0" w:color="auto"/>
                <w:right w:val="none" w:sz="0" w:space="0" w:color="auto"/>
              </w:divBdr>
              <w:divsChild>
                <w:div w:id="6753524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12821074">
          <w:marLeft w:val="0"/>
          <w:marRight w:val="0"/>
          <w:marTop w:val="0"/>
          <w:marBottom w:val="0"/>
          <w:divBdr>
            <w:top w:val="none" w:sz="0" w:space="0" w:color="auto"/>
            <w:left w:val="none" w:sz="0" w:space="0" w:color="auto"/>
            <w:bottom w:val="none" w:sz="0" w:space="0" w:color="auto"/>
            <w:right w:val="none" w:sz="0" w:space="0" w:color="auto"/>
          </w:divBdr>
          <w:divsChild>
            <w:div w:id="931818050">
              <w:marLeft w:val="0"/>
              <w:marRight w:val="0"/>
              <w:marTop w:val="0"/>
              <w:marBottom w:val="0"/>
              <w:divBdr>
                <w:top w:val="none" w:sz="0" w:space="0" w:color="auto"/>
                <w:left w:val="none" w:sz="0" w:space="0" w:color="auto"/>
                <w:bottom w:val="none" w:sz="0" w:space="0" w:color="auto"/>
                <w:right w:val="none" w:sz="0" w:space="0" w:color="auto"/>
              </w:divBdr>
              <w:divsChild>
                <w:div w:id="1933391497">
                  <w:marLeft w:val="0"/>
                  <w:marRight w:val="0"/>
                  <w:marTop w:val="120"/>
                  <w:marBottom w:val="0"/>
                  <w:divBdr>
                    <w:top w:val="none" w:sz="0" w:space="0" w:color="auto"/>
                    <w:left w:val="none" w:sz="0" w:space="0" w:color="auto"/>
                    <w:bottom w:val="none" w:sz="0" w:space="0" w:color="auto"/>
                    <w:right w:val="none" w:sz="0" w:space="0" w:color="auto"/>
                  </w:divBdr>
                </w:div>
              </w:divsChild>
            </w:div>
            <w:div w:id="1121729743">
              <w:marLeft w:val="0"/>
              <w:marRight w:val="0"/>
              <w:marTop w:val="120"/>
              <w:marBottom w:val="0"/>
              <w:divBdr>
                <w:top w:val="none" w:sz="0" w:space="0" w:color="auto"/>
                <w:left w:val="none" w:sz="0" w:space="0" w:color="auto"/>
                <w:bottom w:val="none" w:sz="0" w:space="0" w:color="auto"/>
                <w:right w:val="none" w:sz="0" w:space="0" w:color="auto"/>
              </w:divBdr>
            </w:div>
          </w:divsChild>
        </w:div>
        <w:div w:id="429276675">
          <w:marLeft w:val="0"/>
          <w:marRight w:val="0"/>
          <w:marTop w:val="0"/>
          <w:marBottom w:val="0"/>
          <w:divBdr>
            <w:top w:val="none" w:sz="0" w:space="0" w:color="auto"/>
            <w:left w:val="none" w:sz="0" w:space="0" w:color="auto"/>
            <w:bottom w:val="none" w:sz="0" w:space="0" w:color="auto"/>
            <w:right w:val="none" w:sz="0" w:space="0" w:color="auto"/>
          </w:divBdr>
          <w:divsChild>
            <w:div w:id="634220875">
              <w:marLeft w:val="0"/>
              <w:marRight w:val="0"/>
              <w:marTop w:val="120"/>
              <w:marBottom w:val="0"/>
              <w:divBdr>
                <w:top w:val="none" w:sz="0" w:space="0" w:color="auto"/>
                <w:left w:val="none" w:sz="0" w:space="0" w:color="auto"/>
                <w:bottom w:val="none" w:sz="0" w:space="0" w:color="auto"/>
                <w:right w:val="none" w:sz="0" w:space="0" w:color="auto"/>
              </w:divBdr>
            </w:div>
            <w:div w:id="1043090988">
              <w:marLeft w:val="0"/>
              <w:marRight w:val="0"/>
              <w:marTop w:val="0"/>
              <w:marBottom w:val="0"/>
              <w:divBdr>
                <w:top w:val="none" w:sz="0" w:space="0" w:color="auto"/>
                <w:left w:val="none" w:sz="0" w:space="0" w:color="auto"/>
                <w:bottom w:val="none" w:sz="0" w:space="0" w:color="auto"/>
                <w:right w:val="none" w:sz="0" w:space="0" w:color="auto"/>
              </w:divBdr>
              <w:divsChild>
                <w:div w:id="16986601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53251876">
          <w:marLeft w:val="0"/>
          <w:marRight w:val="0"/>
          <w:marTop w:val="0"/>
          <w:marBottom w:val="0"/>
          <w:divBdr>
            <w:top w:val="none" w:sz="0" w:space="0" w:color="auto"/>
            <w:left w:val="none" w:sz="0" w:space="0" w:color="auto"/>
            <w:bottom w:val="none" w:sz="0" w:space="0" w:color="auto"/>
            <w:right w:val="none" w:sz="0" w:space="0" w:color="auto"/>
          </w:divBdr>
          <w:divsChild>
            <w:div w:id="374161653">
              <w:marLeft w:val="0"/>
              <w:marRight w:val="0"/>
              <w:marTop w:val="0"/>
              <w:marBottom w:val="0"/>
              <w:divBdr>
                <w:top w:val="none" w:sz="0" w:space="0" w:color="auto"/>
                <w:left w:val="none" w:sz="0" w:space="0" w:color="auto"/>
                <w:bottom w:val="none" w:sz="0" w:space="0" w:color="auto"/>
                <w:right w:val="none" w:sz="0" w:space="0" w:color="auto"/>
              </w:divBdr>
            </w:div>
            <w:div w:id="1612973507">
              <w:marLeft w:val="0"/>
              <w:marRight w:val="0"/>
              <w:marTop w:val="120"/>
              <w:marBottom w:val="0"/>
              <w:divBdr>
                <w:top w:val="none" w:sz="0" w:space="0" w:color="auto"/>
                <w:left w:val="none" w:sz="0" w:space="0" w:color="auto"/>
                <w:bottom w:val="none" w:sz="0" w:space="0" w:color="auto"/>
                <w:right w:val="none" w:sz="0" w:space="0" w:color="auto"/>
              </w:divBdr>
            </w:div>
          </w:divsChild>
        </w:div>
        <w:div w:id="510222918">
          <w:marLeft w:val="0"/>
          <w:marRight w:val="0"/>
          <w:marTop w:val="0"/>
          <w:marBottom w:val="0"/>
          <w:divBdr>
            <w:top w:val="none" w:sz="0" w:space="0" w:color="auto"/>
            <w:left w:val="none" w:sz="0" w:space="0" w:color="auto"/>
            <w:bottom w:val="none" w:sz="0" w:space="0" w:color="auto"/>
            <w:right w:val="none" w:sz="0" w:space="0" w:color="auto"/>
          </w:divBdr>
          <w:divsChild>
            <w:div w:id="408038541">
              <w:marLeft w:val="0"/>
              <w:marRight w:val="0"/>
              <w:marTop w:val="120"/>
              <w:marBottom w:val="0"/>
              <w:divBdr>
                <w:top w:val="none" w:sz="0" w:space="0" w:color="auto"/>
                <w:left w:val="none" w:sz="0" w:space="0" w:color="auto"/>
                <w:bottom w:val="none" w:sz="0" w:space="0" w:color="auto"/>
                <w:right w:val="none" w:sz="0" w:space="0" w:color="auto"/>
              </w:divBdr>
            </w:div>
            <w:div w:id="1801264644">
              <w:marLeft w:val="0"/>
              <w:marRight w:val="0"/>
              <w:marTop w:val="0"/>
              <w:marBottom w:val="0"/>
              <w:divBdr>
                <w:top w:val="none" w:sz="0" w:space="0" w:color="auto"/>
                <w:left w:val="none" w:sz="0" w:space="0" w:color="auto"/>
                <w:bottom w:val="none" w:sz="0" w:space="0" w:color="auto"/>
                <w:right w:val="none" w:sz="0" w:space="0" w:color="auto"/>
              </w:divBdr>
              <w:divsChild>
                <w:div w:id="108515190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15846915">
          <w:marLeft w:val="0"/>
          <w:marRight w:val="0"/>
          <w:marTop w:val="0"/>
          <w:marBottom w:val="0"/>
          <w:divBdr>
            <w:top w:val="none" w:sz="0" w:space="0" w:color="auto"/>
            <w:left w:val="none" w:sz="0" w:space="0" w:color="auto"/>
            <w:bottom w:val="none" w:sz="0" w:space="0" w:color="auto"/>
            <w:right w:val="none" w:sz="0" w:space="0" w:color="auto"/>
          </w:divBdr>
          <w:divsChild>
            <w:div w:id="1276788080">
              <w:marLeft w:val="0"/>
              <w:marRight w:val="0"/>
              <w:marTop w:val="0"/>
              <w:marBottom w:val="0"/>
              <w:divBdr>
                <w:top w:val="none" w:sz="0" w:space="0" w:color="auto"/>
                <w:left w:val="none" w:sz="0" w:space="0" w:color="auto"/>
                <w:bottom w:val="none" w:sz="0" w:space="0" w:color="auto"/>
                <w:right w:val="none" w:sz="0" w:space="0" w:color="auto"/>
              </w:divBdr>
              <w:divsChild>
                <w:div w:id="785779678">
                  <w:marLeft w:val="0"/>
                  <w:marRight w:val="0"/>
                  <w:marTop w:val="120"/>
                  <w:marBottom w:val="0"/>
                  <w:divBdr>
                    <w:top w:val="none" w:sz="0" w:space="0" w:color="auto"/>
                    <w:left w:val="none" w:sz="0" w:space="0" w:color="auto"/>
                    <w:bottom w:val="none" w:sz="0" w:space="0" w:color="auto"/>
                    <w:right w:val="none" w:sz="0" w:space="0" w:color="auto"/>
                  </w:divBdr>
                </w:div>
              </w:divsChild>
            </w:div>
            <w:div w:id="1457412687">
              <w:marLeft w:val="0"/>
              <w:marRight w:val="0"/>
              <w:marTop w:val="120"/>
              <w:marBottom w:val="0"/>
              <w:divBdr>
                <w:top w:val="none" w:sz="0" w:space="0" w:color="auto"/>
                <w:left w:val="none" w:sz="0" w:space="0" w:color="auto"/>
                <w:bottom w:val="none" w:sz="0" w:space="0" w:color="auto"/>
                <w:right w:val="none" w:sz="0" w:space="0" w:color="auto"/>
              </w:divBdr>
            </w:div>
          </w:divsChild>
        </w:div>
        <w:div w:id="517351479">
          <w:marLeft w:val="0"/>
          <w:marRight w:val="0"/>
          <w:marTop w:val="0"/>
          <w:marBottom w:val="0"/>
          <w:divBdr>
            <w:top w:val="none" w:sz="0" w:space="0" w:color="auto"/>
            <w:left w:val="none" w:sz="0" w:space="0" w:color="auto"/>
            <w:bottom w:val="none" w:sz="0" w:space="0" w:color="auto"/>
            <w:right w:val="none" w:sz="0" w:space="0" w:color="auto"/>
          </w:divBdr>
          <w:divsChild>
            <w:div w:id="216861570">
              <w:marLeft w:val="0"/>
              <w:marRight w:val="0"/>
              <w:marTop w:val="120"/>
              <w:marBottom w:val="0"/>
              <w:divBdr>
                <w:top w:val="none" w:sz="0" w:space="0" w:color="auto"/>
                <w:left w:val="none" w:sz="0" w:space="0" w:color="auto"/>
                <w:bottom w:val="none" w:sz="0" w:space="0" w:color="auto"/>
                <w:right w:val="none" w:sz="0" w:space="0" w:color="auto"/>
              </w:divBdr>
            </w:div>
            <w:div w:id="2117560471">
              <w:marLeft w:val="0"/>
              <w:marRight w:val="0"/>
              <w:marTop w:val="0"/>
              <w:marBottom w:val="0"/>
              <w:divBdr>
                <w:top w:val="none" w:sz="0" w:space="0" w:color="auto"/>
                <w:left w:val="none" w:sz="0" w:space="0" w:color="auto"/>
                <w:bottom w:val="none" w:sz="0" w:space="0" w:color="auto"/>
                <w:right w:val="none" w:sz="0" w:space="0" w:color="auto"/>
              </w:divBdr>
              <w:divsChild>
                <w:div w:id="34059515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47568177">
          <w:marLeft w:val="0"/>
          <w:marRight w:val="0"/>
          <w:marTop w:val="0"/>
          <w:marBottom w:val="0"/>
          <w:divBdr>
            <w:top w:val="none" w:sz="0" w:space="0" w:color="auto"/>
            <w:left w:val="none" w:sz="0" w:space="0" w:color="auto"/>
            <w:bottom w:val="none" w:sz="0" w:space="0" w:color="auto"/>
            <w:right w:val="none" w:sz="0" w:space="0" w:color="auto"/>
          </w:divBdr>
          <w:divsChild>
            <w:div w:id="248538560">
              <w:marLeft w:val="0"/>
              <w:marRight w:val="0"/>
              <w:marTop w:val="0"/>
              <w:marBottom w:val="0"/>
              <w:divBdr>
                <w:top w:val="none" w:sz="0" w:space="0" w:color="auto"/>
                <w:left w:val="none" w:sz="0" w:space="0" w:color="auto"/>
                <w:bottom w:val="none" w:sz="0" w:space="0" w:color="auto"/>
                <w:right w:val="none" w:sz="0" w:space="0" w:color="auto"/>
              </w:divBdr>
              <w:divsChild>
                <w:div w:id="1197499656">
                  <w:marLeft w:val="0"/>
                  <w:marRight w:val="0"/>
                  <w:marTop w:val="120"/>
                  <w:marBottom w:val="0"/>
                  <w:divBdr>
                    <w:top w:val="none" w:sz="0" w:space="0" w:color="auto"/>
                    <w:left w:val="none" w:sz="0" w:space="0" w:color="auto"/>
                    <w:bottom w:val="none" w:sz="0" w:space="0" w:color="auto"/>
                    <w:right w:val="none" w:sz="0" w:space="0" w:color="auto"/>
                  </w:divBdr>
                </w:div>
              </w:divsChild>
            </w:div>
            <w:div w:id="1378509896">
              <w:marLeft w:val="0"/>
              <w:marRight w:val="0"/>
              <w:marTop w:val="120"/>
              <w:marBottom w:val="0"/>
              <w:divBdr>
                <w:top w:val="none" w:sz="0" w:space="0" w:color="auto"/>
                <w:left w:val="none" w:sz="0" w:space="0" w:color="auto"/>
                <w:bottom w:val="none" w:sz="0" w:space="0" w:color="auto"/>
                <w:right w:val="none" w:sz="0" w:space="0" w:color="auto"/>
              </w:divBdr>
            </w:div>
          </w:divsChild>
        </w:div>
        <w:div w:id="564221928">
          <w:marLeft w:val="0"/>
          <w:marRight w:val="0"/>
          <w:marTop w:val="0"/>
          <w:marBottom w:val="0"/>
          <w:divBdr>
            <w:top w:val="none" w:sz="0" w:space="0" w:color="auto"/>
            <w:left w:val="none" w:sz="0" w:space="0" w:color="auto"/>
            <w:bottom w:val="none" w:sz="0" w:space="0" w:color="auto"/>
            <w:right w:val="none" w:sz="0" w:space="0" w:color="auto"/>
          </w:divBdr>
          <w:divsChild>
            <w:div w:id="266083267">
              <w:marLeft w:val="0"/>
              <w:marRight w:val="0"/>
              <w:marTop w:val="0"/>
              <w:marBottom w:val="0"/>
              <w:divBdr>
                <w:top w:val="none" w:sz="0" w:space="0" w:color="auto"/>
                <w:left w:val="none" w:sz="0" w:space="0" w:color="auto"/>
                <w:bottom w:val="none" w:sz="0" w:space="0" w:color="auto"/>
                <w:right w:val="none" w:sz="0" w:space="0" w:color="auto"/>
              </w:divBdr>
              <w:divsChild>
                <w:div w:id="2019848310">
                  <w:marLeft w:val="0"/>
                  <w:marRight w:val="0"/>
                  <w:marTop w:val="120"/>
                  <w:marBottom w:val="0"/>
                  <w:divBdr>
                    <w:top w:val="none" w:sz="0" w:space="0" w:color="auto"/>
                    <w:left w:val="none" w:sz="0" w:space="0" w:color="auto"/>
                    <w:bottom w:val="none" w:sz="0" w:space="0" w:color="auto"/>
                    <w:right w:val="none" w:sz="0" w:space="0" w:color="auto"/>
                  </w:divBdr>
                </w:div>
              </w:divsChild>
            </w:div>
            <w:div w:id="298001267">
              <w:marLeft w:val="0"/>
              <w:marRight w:val="0"/>
              <w:marTop w:val="120"/>
              <w:marBottom w:val="0"/>
              <w:divBdr>
                <w:top w:val="none" w:sz="0" w:space="0" w:color="auto"/>
                <w:left w:val="none" w:sz="0" w:space="0" w:color="auto"/>
                <w:bottom w:val="none" w:sz="0" w:space="0" w:color="auto"/>
                <w:right w:val="none" w:sz="0" w:space="0" w:color="auto"/>
              </w:divBdr>
            </w:div>
          </w:divsChild>
        </w:div>
        <w:div w:id="601303257">
          <w:marLeft w:val="0"/>
          <w:marRight w:val="0"/>
          <w:marTop w:val="0"/>
          <w:marBottom w:val="0"/>
          <w:divBdr>
            <w:top w:val="none" w:sz="0" w:space="0" w:color="auto"/>
            <w:left w:val="none" w:sz="0" w:space="0" w:color="auto"/>
            <w:bottom w:val="none" w:sz="0" w:space="0" w:color="auto"/>
            <w:right w:val="none" w:sz="0" w:space="0" w:color="auto"/>
          </w:divBdr>
          <w:divsChild>
            <w:div w:id="414982205">
              <w:marLeft w:val="0"/>
              <w:marRight w:val="0"/>
              <w:marTop w:val="120"/>
              <w:marBottom w:val="0"/>
              <w:divBdr>
                <w:top w:val="none" w:sz="0" w:space="0" w:color="auto"/>
                <w:left w:val="none" w:sz="0" w:space="0" w:color="auto"/>
                <w:bottom w:val="none" w:sz="0" w:space="0" w:color="auto"/>
                <w:right w:val="none" w:sz="0" w:space="0" w:color="auto"/>
              </w:divBdr>
            </w:div>
            <w:div w:id="1355578224">
              <w:marLeft w:val="0"/>
              <w:marRight w:val="0"/>
              <w:marTop w:val="0"/>
              <w:marBottom w:val="0"/>
              <w:divBdr>
                <w:top w:val="none" w:sz="0" w:space="0" w:color="auto"/>
                <w:left w:val="none" w:sz="0" w:space="0" w:color="auto"/>
                <w:bottom w:val="none" w:sz="0" w:space="0" w:color="auto"/>
                <w:right w:val="none" w:sz="0" w:space="0" w:color="auto"/>
              </w:divBdr>
              <w:divsChild>
                <w:div w:id="149402662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01884253">
          <w:marLeft w:val="0"/>
          <w:marRight w:val="0"/>
          <w:marTop w:val="0"/>
          <w:marBottom w:val="0"/>
          <w:divBdr>
            <w:top w:val="none" w:sz="0" w:space="0" w:color="auto"/>
            <w:left w:val="none" w:sz="0" w:space="0" w:color="auto"/>
            <w:bottom w:val="none" w:sz="0" w:space="0" w:color="auto"/>
            <w:right w:val="none" w:sz="0" w:space="0" w:color="auto"/>
          </w:divBdr>
          <w:divsChild>
            <w:div w:id="113448559">
              <w:marLeft w:val="0"/>
              <w:marRight w:val="0"/>
              <w:marTop w:val="0"/>
              <w:marBottom w:val="0"/>
              <w:divBdr>
                <w:top w:val="none" w:sz="0" w:space="0" w:color="auto"/>
                <w:left w:val="none" w:sz="0" w:space="0" w:color="auto"/>
                <w:bottom w:val="none" w:sz="0" w:space="0" w:color="auto"/>
                <w:right w:val="none" w:sz="0" w:space="0" w:color="auto"/>
              </w:divBdr>
              <w:divsChild>
                <w:div w:id="1157068198">
                  <w:marLeft w:val="0"/>
                  <w:marRight w:val="0"/>
                  <w:marTop w:val="120"/>
                  <w:marBottom w:val="0"/>
                  <w:divBdr>
                    <w:top w:val="none" w:sz="0" w:space="0" w:color="auto"/>
                    <w:left w:val="none" w:sz="0" w:space="0" w:color="auto"/>
                    <w:bottom w:val="none" w:sz="0" w:space="0" w:color="auto"/>
                    <w:right w:val="none" w:sz="0" w:space="0" w:color="auto"/>
                  </w:divBdr>
                </w:div>
              </w:divsChild>
            </w:div>
            <w:div w:id="917788536">
              <w:marLeft w:val="0"/>
              <w:marRight w:val="0"/>
              <w:marTop w:val="120"/>
              <w:marBottom w:val="0"/>
              <w:divBdr>
                <w:top w:val="none" w:sz="0" w:space="0" w:color="auto"/>
                <w:left w:val="none" w:sz="0" w:space="0" w:color="auto"/>
                <w:bottom w:val="none" w:sz="0" w:space="0" w:color="auto"/>
                <w:right w:val="none" w:sz="0" w:space="0" w:color="auto"/>
              </w:divBdr>
            </w:div>
          </w:divsChild>
        </w:div>
        <w:div w:id="654912335">
          <w:marLeft w:val="0"/>
          <w:marRight w:val="0"/>
          <w:marTop w:val="0"/>
          <w:marBottom w:val="0"/>
          <w:divBdr>
            <w:top w:val="none" w:sz="0" w:space="0" w:color="auto"/>
            <w:left w:val="none" w:sz="0" w:space="0" w:color="auto"/>
            <w:bottom w:val="none" w:sz="0" w:space="0" w:color="auto"/>
            <w:right w:val="none" w:sz="0" w:space="0" w:color="auto"/>
          </w:divBdr>
          <w:divsChild>
            <w:div w:id="372463117">
              <w:marLeft w:val="0"/>
              <w:marRight w:val="0"/>
              <w:marTop w:val="120"/>
              <w:marBottom w:val="0"/>
              <w:divBdr>
                <w:top w:val="none" w:sz="0" w:space="0" w:color="auto"/>
                <w:left w:val="none" w:sz="0" w:space="0" w:color="auto"/>
                <w:bottom w:val="none" w:sz="0" w:space="0" w:color="auto"/>
                <w:right w:val="none" w:sz="0" w:space="0" w:color="auto"/>
              </w:divBdr>
            </w:div>
            <w:div w:id="1521623974">
              <w:marLeft w:val="0"/>
              <w:marRight w:val="0"/>
              <w:marTop w:val="0"/>
              <w:marBottom w:val="0"/>
              <w:divBdr>
                <w:top w:val="none" w:sz="0" w:space="0" w:color="auto"/>
                <w:left w:val="none" w:sz="0" w:space="0" w:color="auto"/>
                <w:bottom w:val="none" w:sz="0" w:space="0" w:color="auto"/>
                <w:right w:val="none" w:sz="0" w:space="0" w:color="auto"/>
              </w:divBdr>
              <w:divsChild>
                <w:div w:id="124546025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54011883">
          <w:marLeft w:val="0"/>
          <w:marRight w:val="0"/>
          <w:marTop w:val="0"/>
          <w:marBottom w:val="0"/>
          <w:divBdr>
            <w:top w:val="none" w:sz="0" w:space="0" w:color="auto"/>
            <w:left w:val="none" w:sz="0" w:space="0" w:color="auto"/>
            <w:bottom w:val="none" w:sz="0" w:space="0" w:color="auto"/>
            <w:right w:val="none" w:sz="0" w:space="0" w:color="auto"/>
          </w:divBdr>
          <w:divsChild>
            <w:div w:id="144246365">
              <w:marLeft w:val="0"/>
              <w:marRight w:val="0"/>
              <w:marTop w:val="0"/>
              <w:marBottom w:val="0"/>
              <w:divBdr>
                <w:top w:val="none" w:sz="0" w:space="0" w:color="auto"/>
                <w:left w:val="none" w:sz="0" w:space="0" w:color="auto"/>
                <w:bottom w:val="none" w:sz="0" w:space="0" w:color="auto"/>
                <w:right w:val="none" w:sz="0" w:space="0" w:color="auto"/>
              </w:divBdr>
              <w:divsChild>
                <w:div w:id="1466971674">
                  <w:marLeft w:val="0"/>
                  <w:marRight w:val="0"/>
                  <w:marTop w:val="120"/>
                  <w:marBottom w:val="0"/>
                  <w:divBdr>
                    <w:top w:val="none" w:sz="0" w:space="0" w:color="auto"/>
                    <w:left w:val="none" w:sz="0" w:space="0" w:color="auto"/>
                    <w:bottom w:val="none" w:sz="0" w:space="0" w:color="auto"/>
                    <w:right w:val="none" w:sz="0" w:space="0" w:color="auto"/>
                  </w:divBdr>
                </w:div>
              </w:divsChild>
            </w:div>
            <w:div w:id="1136098762">
              <w:marLeft w:val="0"/>
              <w:marRight w:val="0"/>
              <w:marTop w:val="120"/>
              <w:marBottom w:val="0"/>
              <w:divBdr>
                <w:top w:val="none" w:sz="0" w:space="0" w:color="auto"/>
                <w:left w:val="none" w:sz="0" w:space="0" w:color="auto"/>
                <w:bottom w:val="none" w:sz="0" w:space="0" w:color="auto"/>
                <w:right w:val="none" w:sz="0" w:space="0" w:color="auto"/>
              </w:divBdr>
            </w:div>
          </w:divsChild>
        </w:div>
        <w:div w:id="761023314">
          <w:marLeft w:val="0"/>
          <w:marRight w:val="0"/>
          <w:marTop w:val="0"/>
          <w:marBottom w:val="0"/>
          <w:divBdr>
            <w:top w:val="none" w:sz="0" w:space="0" w:color="auto"/>
            <w:left w:val="none" w:sz="0" w:space="0" w:color="auto"/>
            <w:bottom w:val="none" w:sz="0" w:space="0" w:color="auto"/>
            <w:right w:val="none" w:sz="0" w:space="0" w:color="auto"/>
          </w:divBdr>
          <w:divsChild>
            <w:div w:id="259529144">
              <w:marLeft w:val="0"/>
              <w:marRight w:val="0"/>
              <w:marTop w:val="0"/>
              <w:marBottom w:val="0"/>
              <w:divBdr>
                <w:top w:val="none" w:sz="0" w:space="0" w:color="auto"/>
                <w:left w:val="none" w:sz="0" w:space="0" w:color="auto"/>
                <w:bottom w:val="none" w:sz="0" w:space="0" w:color="auto"/>
                <w:right w:val="none" w:sz="0" w:space="0" w:color="auto"/>
              </w:divBdr>
            </w:div>
            <w:div w:id="1085417745">
              <w:marLeft w:val="0"/>
              <w:marRight w:val="0"/>
              <w:marTop w:val="120"/>
              <w:marBottom w:val="0"/>
              <w:divBdr>
                <w:top w:val="none" w:sz="0" w:space="0" w:color="auto"/>
                <w:left w:val="none" w:sz="0" w:space="0" w:color="auto"/>
                <w:bottom w:val="none" w:sz="0" w:space="0" w:color="auto"/>
                <w:right w:val="none" w:sz="0" w:space="0" w:color="auto"/>
              </w:divBdr>
            </w:div>
          </w:divsChild>
        </w:div>
        <w:div w:id="761487620">
          <w:marLeft w:val="0"/>
          <w:marRight w:val="0"/>
          <w:marTop w:val="0"/>
          <w:marBottom w:val="0"/>
          <w:divBdr>
            <w:top w:val="none" w:sz="0" w:space="0" w:color="auto"/>
            <w:left w:val="none" w:sz="0" w:space="0" w:color="auto"/>
            <w:bottom w:val="none" w:sz="0" w:space="0" w:color="auto"/>
            <w:right w:val="none" w:sz="0" w:space="0" w:color="auto"/>
          </w:divBdr>
          <w:divsChild>
            <w:div w:id="737438394">
              <w:marLeft w:val="0"/>
              <w:marRight w:val="0"/>
              <w:marTop w:val="120"/>
              <w:marBottom w:val="0"/>
              <w:divBdr>
                <w:top w:val="none" w:sz="0" w:space="0" w:color="auto"/>
                <w:left w:val="none" w:sz="0" w:space="0" w:color="auto"/>
                <w:bottom w:val="none" w:sz="0" w:space="0" w:color="auto"/>
                <w:right w:val="none" w:sz="0" w:space="0" w:color="auto"/>
              </w:divBdr>
            </w:div>
            <w:div w:id="808598079">
              <w:marLeft w:val="0"/>
              <w:marRight w:val="0"/>
              <w:marTop w:val="0"/>
              <w:marBottom w:val="0"/>
              <w:divBdr>
                <w:top w:val="none" w:sz="0" w:space="0" w:color="auto"/>
                <w:left w:val="none" w:sz="0" w:space="0" w:color="auto"/>
                <w:bottom w:val="none" w:sz="0" w:space="0" w:color="auto"/>
                <w:right w:val="none" w:sz="0" w:space="0" w:color="auto"/>
              </w:divBdr>
              <w:divsChild>
                <w:div w:id="3125649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3500454">
          <w:marLeft w:val="0"/>
          <w:marRight w:val="0"/>
          <w:marTop w:val="0"/>
          <w:marBottom w:val="0"/>
          <w:divBdr>
            <w:top w:val="none" w:sz="0" w:space="0" w:color="auto"/>
            <w:left w:val="none" w:sz="0" w:space="0" w:color="auto"/>
            <w:bottom w:val="none" w:sz="0" w:space="0" w:color="auto"/>
            <w:right w:val="none" w:sz="0" w:space="0" w:color="auto"/>
          </w:divBdr>
          <w:divsChild>
            <w:div w:id="332143751">
              <w:marLeft w:val="0"/>
              <w:marRight w:val="0"/>
              <w:marTop w:val="120"/>
              <w:marBottom w:val="0"/>
              <w:divBdr>
                <w:top w:val="none" w:sz="0" w:space="0" w:color="auto"/>
                <w:left w:val="none" w:sz="0" w:space="0" w:color="auto"/>
                <w:bottom w:val="none" w:sz="0" w:space="0" w:color="auto"/>
                <w:right w:val="none" w:sz="0" w:space="0" w:color="auto"/>
              </w:divBdr>
            </w:div>
            <w:div w:id="1466195172">
              <w:marLeft w:val="0"/>
              <w:marRight w:val="0"/>
              <w:marTop w:val="0"/>
              <w:marBottom w:val="0"/>
              <w:divBdr>
                <w:top w:val="none" w:sz="0" w:space="0" w:color="auto"/>
                <w:left w:val="none" w:sz="0" w:space="0" w:color="auto"/>
                <w:bottom w:val="none" w:sz="0" w:space="0" w:color="auto"/>
                <w:right w:val="none" w:sz="0" w:space="0" w:color="auto"/>
              </w:divBdr>
              <w:divsChild>
                <w:div w:id="373208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70735912">
          <w:marLeft w:val="0"/>
          <w:marRight w:val="0"/>
          <w:marTop w:val="0"/>
          <w:marBottom w:val="0"/>
          <w:divBdr>
            <w:top w:val="none" w:sz="0" w:space="0" w:color="auto"/>
            <w:left w:val="none" w:sz="0" w:space="0" w:color="auto"/>
            <w:bottom w:val="none" w:sz="0" w:space="0" w:color="auto"/>
            <w:right w:val="none" w:sz="0" w:space="0" w:color="auto"/>
          </w:divBdr>
          <w:divsChild>
            <w:div w:id="652176660">
              <w:marLeft w:val="0"/>
              <w:marRight w:val="0"/>
              <w:marTop w:val="120"/>
              <w:marBottom w:val="0"/>
              <w:divBdr>
                <w:top w:val="none" w:sz="0" w:space="0" w:color="auto"/>
                <w:left w:val="none" w:sz="0" w:space="0" w:color="auto"/>
                <w:bottom w:val="none" w:sz="0" w:space="0" w:color="auto"/>
                <w:right w:val="none" w:sz="0" w:space="0" w:color="auto"/>
              </w:divBdr>
            </w:div>
            <w:div w:id="1674380349">
              <w:marLeft w:val="0"/>
              <w:marRight w:val="0"/>
              <w:marTop w:val="0"/>
              <w:marBottom w:val="0"/>
              <w:divBdr>
                <w:top w:val="none" w:sz="0" w:space="0" w:color="auto"/>
                <w:left w:val="none" w:sz="0" w:space="0" w:color="auto"/>
                <w:bottom w:val="none" w:sz="0" w:space="0" w:color="auto"/>
                <w:right w:val="none" w:sz="0" w:space="0" w:color="auto"/>
              </w:divBdr>
              <w:divsChild>
                <w:div w:id="10749300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72017708">
          <w:marLeft w:val="0"/>
          <w:marRight w:val="0"/>
          <w:marTop w:val="0"/>
          <w:marBottom w:val="0"/>
          <w:divBdr>
            <w:top w:val="none" w:sz="0" w:space="0" w:color="auto"/>
            <w:left w:val="none" w:sz="0" w:space="0" w:color="auto"/>
            <w:bottom w:val="none" w:sz="0" w:space="0" w:color="auto"/>
            <w:right w:val="none" w:sz="0" w:space="0" w:color="auto"/>
          </w:divBdr>
          <w:divsChild>
            <w:div w:id="561452236">
              <w:marLeft w:val="0"/>
              <w:marRight w:val="0"/>
              <w:marTop w:val="120"/>
              <w:marBottom w:val="0"/>
              <w:divBdr>
                <w:top w:val="none" w:sz="0" w:space="0" w:color="auto"/>
                <w:left w:val="none" w:sz="0" w:space="0" w:color="auto"/>
                <w:bottom w:val="none" w:sz="0" w:space="0" w:color="auto"/>
                <w:right w:val="none" w:sz="0" w:space="0" w:color="auto"/>
              </w:divBdr>
            </w:div>
            <w:div w:id="1451363807">
              <w:marLeft w:val="0"/>
              <w:marRight w:val="0"/>
              <w:marTop w:val="0"/>
              <w:marBottom w:val="0"/>
              <w:divBdr>
                <w:top w:val="none" w:sz="0" w:space="0" w:color="auto"/>
                <w:left w:val="none" w:sz="0" w:space="0" w:color="auto"/>
                <w:bottom w:val="none" w:sz="0" w:space="0" w:color="auto"/>
                <w:right w:val="none" w:sz="0" w:space="0" w:color="auto"/>
              </w:divBdr>
              <w:divsChild>
                <w:div w:id="18282814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83773329">
          <w:marLeft w:val="0"/>
          <w:marRight w:val="0"/>
          <w:marTop w:val="0"/>
          <w:marBottom w:val="0"/>
          <w:divBdr>
            <w:top w:val="none" w:sz="0" w:space="0" w:color="auto"/>
            <w:left w:val="none" w:sz="0" w:space="0" w:color="auto"/>
            <w:bottom w:val="none" w:sz="0" w:space="0" w:color="auto"/>
            <w:right w:val="none" w:sz="0" w:space="0" w:color="auto"/>
          </w:divBdr>
          <w:divsChild>
            <w:div w:id="257759810">
              <w:marLeft w:val="0"/>
              <w:marRight w:val="0"/>
              <w:marTop w:val="120"/>
              <w:marBottom w:val="0"/>
              <w:divBdr>
                <w:top w:val="none" w:sz="0" w:space="0" w:color="auto"/>
                <w:left w:val="none" w:sz="0" w:space="0" w:color="auto"/>
                <w:bottom w:val="none" w:sz="0" w:space="0" w:color="auto"/>
                <w:right w:val="none" w:sz="0" w:space="0" w:color="auto"/>
              </w:divBdr>
            </w:div>
            <w:div w:id="1550070115">
              <w:marLeft w:val="0"/>
              <w:marRight w:val="0"/>
              <w:marTop w:val="0"/>
              <w:marBottom w:val="0"/>
              <w:divBdr>
                <w:top w:val="none" w:sz="0" w:space="0" w:color="auto"/>
                <w:left w:val="none" w:sz="0" w:space="0" w:color="auto"/>
                <w:bottom w:val="none" w:sz="0" w:space="0" w:color="auto"/>
                <w:right w:val="none" w:sz="0" w:space="0" w:color="auto"/>
              </w:divBdr>
            </w:div>
          </w:divsChild>
        </w:div>
        <w:div w:id="832797679">
          <w:marLeft w:val="0"/>
          <w:marRight w:val="0"/>
          <w:marTop w:val="0"/>
          <w:marBottom w:val="0"/>
          <w:divBdr>
            <w:top w:val="none" w:sz="0" w:space="0" w:color="auto"/>
            <w:left w:val="none" w:sz="0" w:space="0" w:color="auto"/>
            <w:bottom w:val="none" w:sz="0" w:space="0" w:color="auto"/>
            <w:right w:val="none" w:sz="0" w:space="0" w:color="auto"/>
          </w:divBdr>
          <w:divsChild>
            <w:div w:id="313023115">
              <w:marLeft w:val="0"/>
              <w:marRight w:val="0"/>
              <w:marTop w:val="0"/>
              <w:marBottom w:val="0"/>
              <w:divBdr>
                <w:top w:val="none" w:sz="0" w:space="0" w:color="auto"/>
                <w:left w:val="none" w:sz="0" w:space="0" w:color="auto"/>
                <w:bottom w:val="none" w:sz="0" w:space="0" w:color="auto"/>
                <w:right w:val="none" w:sz="0" w:space="0" w:color="auto"/>
              </w:divBdr>
              <w:divsChild>
                <w:div w:id="93063229">
                  <w:marLeft w:val="0"/>
                  <w:marRight w:val="0"/>
                  <w:marTop w:val="120"/>
                  <w:marBottom w:val="0"/>
                  <w:divBdr>
                    <w:top w:val="none" w:sz="0" w:space="0" w:color="auto"/>
                    <w:left w:val="none" w:sz="0" w:space="0" w:color="auto"/>
                    <w:bottom w:val="none" w:sz="0" w:space="0" w:color="auto"/>
                    <w:right w:val="none" w:sz="0" w:space="0" w:color="auto"/>
                  </w:divBdr>
                </w:div>
              </w:divsChild>
            </w:div>
            <w:div w:id="1565876121">
              <w:marLeft w:val="0"/>
              <w:marRight w:val="0"/>
              <w:marTop w:val="120"/>
              <w:marBottom w:val="0"/>
              <w:divBdr>
                <w:top w:val="none" w:sz="0" w:space="0" w:color="auto"/>
                <w:left w:val="none" w:sz="0" w:space="0" w:color="auto"/>
                <w:bottom w:val="none" w:sz="0" w:space="0" w:color="auto"/>
                <w:right w:val="none" w:sz="0" w:space="0" w:color="auto"/>
              </w:divBdr>
            </w:div>
          </w:divsChild>
        </w:div>
        <w:div w:id="839925776">
          <w:marLeft w:val="0"/>
          <w:marRight w:val="0"/>
          <w:marTop w:val="0"/>
          <w:marBottom w:val="0"/>
          <w:divBdr>
            <w:top w:val="none" w:sz="0" w:space="0" w:color="auto"/>
            <w:left w:val="none" w:sz="0" w:space="0" w:color="auto"/>
            <w:bottom w:val="none" w:sz="0" w:space="0" w:color="auto"/>
            <w:right w:val="none" w:sz="0" w:space="0" w:color="auto"/>
          </w:divBdr>
          <w:divsChild>
            <w:div w:id="895051842">
              <w:marLeft w:val="0"/>
              <w:marRight w:val="0"/>
              <w:marTop w:val="120"/>
              <w:marBottom w:val="0"/>
              <w:divBdr>
                <w:top w:val="none" w:sz="0" w:space="0" w:color="auto"/>
                <w:left w:val="none" w:sz="0" w:space="0" w:color="auto"/>
                <w:bottom w:val="none" w:sz="0" w:space="0" w:color="auto"/>
                <w:right w:val="none" w:sz="0" w:space="0" w:color="auto"/>
              </w:divBdr>
            </w:div>
            <w:div w:id="1619337289">
              <w:marLeft w:val="0"/>
              <w:marRight w:val="0"/>
              <w:marTop w:val="0"/>
              <w:marBottom w:val="0"/>
              <w:divBdr>
                <w:top w:val="none" w:sz="0" w:space="0" w:color="auto"/>
                <w:left w:val="none" w:sz="0" w:space="0" w:color="auto"/>
                <w:bottom w:val="none" w:sz="0" w:space="0" w:color="auto"/>
                <w:right w:val="none" w:sz="0" w:space="0" w:color="auto"/>
              </w:divBdr>
              <w:divsChild>
                <w:div w:id="13676753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72613727">
          <w:marLeft w:val="0"/>
          <w:marRight w:val="0"/>
          <w:marTop w:val="0"/>
          <w:marBottom w:val="0"/>
          <w:divBdr>
            <w:top w:val="none" w:sz="0" w:space="0" w:color="auto"/>
            <w:left w:val="none" w:sz="0" w:space="0" w:color="auto"/>
            <w:bottom w:val="none" w:sz="0" w:space="0" w:color="auto"/>
            <w:right w:val="none" w:sz="0" w:space="0" w:color="auto"/>
          </w:divBdr>
          <w:divsChild>
            <w:div w:id="1213615591">
              <w:marLeft w:val="0"/>
              <w:marRight w:val="0"/>
              <w:marTop w:val="0"/>
              <w:marBottom w:val="0"/>
              <w:divBdr>
                <w:top w:val="none" w:sz="0" w:space="0" w:color="auto"/>
                <w:left w:val="none" w:sz="0" w:space="0" w:color="auto"/>
                <w:bottom w:val="none" w:sz="0" w:space="0" w:color="auto"/>
                <w:right w:val="none" w:sz="0" w:space="0" w:color="auto"/>
              </w:divBdr>
            </w:div>
            <w:div w:id="1741900674">
              <w:marLeft w:val="0"/>
              <w:marRight w:val="0"/>
              <w:marTop w:val="120"/>
              <w:marBottom w:val="0"/>
              <w:divBdr>
                <w:top w:val="none" w:sz="0" w:space="0" w:color="auto"/>
                <w:left w:val="none" w:sz="0" w:space="0" w:color="auto"/>
                <w:bottom w:val="none" w:sz="0" w:space="0" w:color="auto"/>
                <w:right w:val="none" w:sz="0" w:space="0" w:color="auto"/>
              </w:divBdr>
            </w:div>
          </w:divsChild>
        </w:div>
        <w:div w:id="876894051">
          <w:marLeft w:val="0"/>
          <w:marRight w:val="0"/>
          <w:marTop w:val="0"/>
          <w:marBottom w:val="0"/>
          <w:divBdr>
            <w:top w:val="none" w:sz="0" w:space="0" w:color="auto"/>
            <w:left w:val="none" w:sz="0" w:space="0" w:color="auto"/>
            <w:bottom w:val="none" w:sz="0" w:space="0" w:color="auto"/>
            <w:right w:val="none" w:sz="0" w:space="0" w:color="auto"/>
          </w:divBdr>
          <w:divsChild>
            <w:div w:id="824396523">
              <w:marLeft w:val="0"/>
              <w:marRight w:val="0"/>
              <w:marTop w:val="0"/>
              <w:marBottom w:val="0"/>
              <w:divBdr>
                <w:top w:val="none" w:sz="0" w:space="0" w:color="auto"/>
                <w:left w:val="none" w:sz="0" w:space="0" w:color="auto"/>
                <w:bottom w:val="none" w:sz="0" w:space="0" w:color="auto"/>
                <w:right w:val="none" w:sz="0" w:space="0" w:color="auto"/>
              </w:divBdr>
              <w:divsChild>
                <w:div w:id="331370603">
                  <w:marLeft w:val="0"/>
                  <w:marRight w:val="0"/>
                  <w:marTop w:val="120"/>
                  <w:marBottom w:val="0"/>
                  <w:divBdr>
                    <w:top w:val="none" w:sz="0" w:space="0" w:color="auto"/>
                    <w:left w:val="none" w:sz="0" w:space="0" w:color="auto"/>
                    <w:bottom w:val="none" w:sz="0" w:space="0" w:color="auto"/>
                    <w:right w:val="none" w:sz="0" w:space="0" w:color="auto"/>
                  </w:divBdr>
                </w:div>
              </w:divsChild>
            </w:div>
            <w:div w:id="1572234194">
              <w:marLeft w:val="0"/>
              <w:marRight w:val="0"/>
              <w:marTop w:val="120"/>
              <w:marBottom w:val="0"/>
              <w:divBdr>
                <w:top w:val="none" w:sz="0" w:space="0" w:color="auto"/>
                <w:left w:val="none" w:sz="0" w:space="0" w:color="auto"/>
                <w:bottom w:val="none" w:sz="0" w:space="0" w:color="auto"/>
                <w:right w:val="none" w:sz="0" w:space="0" w:color="auto"/>
              </w:divBdr>
            </w:div>
          </w:divsChild>
        </w:div>
        <w:div w:id="896546103">
          <w:marLeft w:val="0"/>
          <w:marRight w:val="0"/>
          <w:marTop w:val="0"/>
          <w:marBottom w:val="0"/>
          <w:divBdr>
            <w:top w:val="none" w:sz="0" w:space="0" w:color="auto"/>
            <w:left w:val="none" w:sz="0" w:space="0" w:color="auto"/>
            <w:bottom w:val="none" w:sz="0" w:space="0" w:color="auto"/>
            <w:right w:val="none" w:sz="0" w:space="0" w:color="auto"/>
          </w:divBdr>
          <w:divsChild>
            <w:div w:id="633829561">
              <w:marLeft w:val="0"/>
              <w:marRight w:val="0"/>
              <w:marTop w:val="120"/>
              <w:marBottom w:val="0"/>
              <w:divBdr>
                <w:top w:val="none" w:sz="0" w:space="0" w:color="auto"/>
                <w:left w:val="none" w:sz="0" w:space="0" w:color="auto"/>
                <w:bottom w:val="none" w:sz="0" w:space="0" w:color="auto"/>
                <w:right w:val="none" w:sz="0" w:space="0" w:color="auto"/>
              </w:divBdr>
            </w:div>
            <w:div w:id="1074160238">
              <w:marLeft w:val="0"/>
              <w:marRight w:val="0"/>
              <w:marTop w:val="0"/>
              <w:marBottom w:val="0"/>
              <w:divBdr>
                <w:top w:val="none" w:sz="0" w:space="0" w:color="auto"/>
                <w:left w:val="none" w:sz="0" w:space="0" w:color="auto"/>
                <w:bottom w:val="none" w:sz="0" w:space="0" w:color="auto"/>
                <w:right w:val="none" w:sz="0" w:space="0" w:color="auto"/>
              </w:divBdr>
              <w:divsChild>
                <w:div w:id="22009346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15892837">
          <w:marLeft w:val="0"/>
          <w:marRight w:val="0"/>
          <w:marTop w:val="0"/>
          <w:marBottom w:val="0"/>
          <w:divBdr>
            <w:top w:val="none" w:sz="0" w:space="0" w:color="auto"/>
            <w:left w:val="none" w:sz="0" w:space="0" w:color="auto"/>
            <w:bottom w:val="none" w:sz="0" w:space="0" w:color="auto"/>
            <w:right w:val="none" w:sz="0" w:space="0" w:color="auto"/>
          </w:divBdr>
          <w:divsChild>
            <w:div w:id="1763447912">
              <w:marLeft w:val="0"/>
              <w:marRight w:val="0"/>
              <w:marTop w:val="120"/>
              <w:marBottom w:val="0"/>
              <w:divBdr>
                <w:top w:val="none" w:sz="0" w:space="0" w:color="auto"/>
                <w:left w:val="none" w:sz="0" w:space="0" w:color="auto"/>
                <w:bottom w:val="none" w:sz="0" w:space="0" w:color="auto"/>
                <w:right w:val="none" w:sz="0" w:space="0" w:color="auto"/>
              </w:divBdr>
            </w:div>
            <w:div w:id="1799882410">
              <w:marLeft w:val="0"/>
              <w:marRight w:val="0"/>
              <w:marTop w:val="0"/>
              <w:marBottom w:val="0"/>
              <w:divBdr>
                <w:top w:val="none" w:sz="0" w:space="0" w:color="auto"/>
                <w:left w:val="none" w:sz="0" w:space="0" w:color="auto"/>
                <w:bottom w:val="none" w:sz="0" w:space="0" w:color="auto"/>
                <w:right w:val="none" w:sz="0" w:space="0" w:color="auto"/>
              </w:divBdr>
            </w:div>
          </w:divsChild>
        </w:div>
        <w:div w:id="917321602">
          <w:marLeft w:val="0"/>
          <w:marRight w:val="0"/>
          <w:marTop w:val="0"/>
          <w:marBottom w:val="0"/>
          <w:divBdr>
            <w:top w:val="none" w:sz="0" w:space="0" w:color="auto"/>
            <w:left w:val="none" w:sz="0" w:space="0" w:color="auto"/>
            <w:bottom w:val="none" w:sz="0" w:space="0" w:color="auto"/>
            <w:right w:val="none" w:sz="0" w:space="0" w:color="auto"/>
          </w:divBdr>
          <w:divsChild>
            <w:div w:id="594676088">
              <w:marLeft w:val="0"/>
              <w:marRight w:val="0"/>
              <w:marTop w:val="120"/>
              <w:marBottom w:val="0"/>
              <w:divBdr>
                <w:top w:val="none" w:sz="0" w:space="0" w:color="auto"/>
                <w:left w:val="none" w:sz="0" w:space="0" w:color="auto"/>
                <w:bottom w:val="none" w:sz="0" w:space="0" w:color="auto"/>
                <w:right w:val="none" w:sz="0" w:space="0" w:color="auto"/>
              </w:divBdr>
            </w:div>
            <w:div w:id="2001809172">
              <w:marLeft w:val="0"/>
              <w:marRight w:val="0"/>
              <w:marTop w:val="0"/>
              <w:marBottom w:val="0"/>
              <w:divBdr>
                <w:top w:val="none" w:sz="0" w:space="0" w:color="auto"/>
                <w:left w:val="none" w:sz="0" w:space="0" w:color="auto"/>
                <w:bottom w:val="none" w:sz="0" w:space="0" w:color="auto"/>
                <w:right w:val="none" w:sz="0" w:space="0" w:color="auto"/>
              </w:divBdr>
              <w:divsChild>
                <w:div w:id="100879663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59652598">
          <w:marLeft w:val="0"/>
          <w:marRight w:val="0"/>
          <w:marTop w:val="0"/>
          <w:marBottom w:val="0"/>
          <w:divBdr>
            <w:top w:val="none" w:sz="0" w:space="0" w:color="auto"/>
            <w:left w:val="none" w:sz="0" w:space="0" w:color="auto"/>
            <w:bottom w:val="none" w:sz="0" w:space="0" w:color="auto"/>
            <w:right w:val="none" w:sz="0" w:space="0" w:color="auto"/>
          </w:divBdr>
          <w:divsChild>
            <w:div w:id="622884636">
              <w:marLeft w:val="0"/>
              <w:marRight w:val="0"/>
              <w:marTop w:val="120"/>
              <w:marBottom w:val="0"/>
              <w:divBdr>
                <w:top w:val="none" w:sz="0" w:space="0" w:color="auto"/>
                <w:left w:val="none" w:sz="0" w:space="0" w:color="auto"/>
                <w:bottom w:val="none" w:sz="0" w:space="0" w:color="auto"/>
                <w:right w:val="none" w:sz="0" w:space="0" w:color="auto"/>
              </w:divBdr>
            </w:div>
            <w:div w:id="1863275641">
              <w:marLeft w:val="0"/>
              <w:marRight w:val="0"/>
              <w:marTop w:val="0"/>
              <w:marBottom w:val="0"/>
              <w:divBdr>
                <w:top w:val="none" w:sz="0" w:space="0" w:color="auto"/>
                <w:left w:val="none" w:sz="0" w:space="0" w:color="auto"/>
                <w:bottom w:val="none" w:sz="0" w:space="0" w:color="auto"/>
                <w:right w:val="none" w:sz="0" w:space="0" w:color="auto"/>
              </w:divBdr>
              <w:divsChild>
                <w:div w:id="4588454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73292763">
          <w:marLeft w:val="0"/>
          <w:marRight w:val="0"/>
          <w:marTop w:val="0"/>
          <w:marBottom w:val="0"/>
          <w:divBdr>
            <w:top w:val="none" w:sz="0" w:space="0" w:color="auto"/>
            <w:left w:val="none" w:sz="0" w:space="0" w:color="auto"/>
            <w:bottom w:val="none" w:sz="0" w:space="0" w:color="auto"/>
            <w:right w:val="none" w:sz="0" w:space="0" w:color="auto"/>
          </w:divBdr>
          <w:divsChild>
            <w:div w:id="347415169">
              <w:marLeft w:val="0"/>
              <w:marRight w:val="0"/>
              <w:marTop w:val="0"/>
              <w:marBottom w:val="0"/>
              <w:divBdr>
                <w:top w:val="none" w:sz="0" w:space="0" w:color="auto"/>
                <w:left w:val="none" w:sz="0" w:space="0" w:color="auto"/>
                <w:bottom w:val="none" w:sz="0" w:space="0" w:color="auto"/>
                <w:right w:val="none" w:sz="0" w:space="0" w:color="auto"/>
              </w:divBdr>
              <w:divsChild>
                <w:div w:id="1603761664">
                  <w:marLeft w:val="0"/>
                  <w:marRight w:val="0"/>
                  <w:marTop w:val="120"/>
                  <w:marBottom w:val="0"/>
                  <w:divBdr>
                    <w:top w:val="none" w:sz="0" w:space="0" w:color="auto"/>
                    <w:left w:val="none" w:sz="0" w:space="0" w:color="auto"/>
                    <w:bottom w:val="none" w:sz="0" w:space="0" w:color="auto"/>
                    <w:right w:val="none" w:sz="0" w:space="0" w:color="auto"/>
                  </w:divBdr>
                </w:div>
              </w:divsChild>
            </w:div>
            <w:div w:id="1248034404">
              <w:marLeft w:val="0"/>
              <w:marRight w:val="0"/>
              <w:marTop w:val="120"/>
              <w:marBottom w:val="0"/>
              <w:divBdr>
                <w:top w:val="none" w:sz="0" w:space="0" w:color="auto"/>
                <w:left w:val="none" w:sz="0" w:space="0" w:color="auto"/>
                <w:bottom w:val="none" w:sz="0" w:space="0" w:color="auto"/>
                <w:right w:val="none" w:sz="0" w:space="0" w:color="auto"/>
              </w:divBdr>
            </w:div>
          </w:divsChild>
        </w:div>
        <w:div w:id="991256894">
          <w:marLeft w:val="0"/>
          <w:marRight w:val="0"/>
          <w:marTop w:val="0"/>
          <w:marBottom w:val="0"/>
          <w:divBdr>
            <w:top w:val="none" w:sz="0" w:space="0" w:color="auto"/>
            <w:left w:val="none" w:sz="0" w:space="0" w:color="auto"/>
            <w:bottom w:val="none" w:sz="0" w:space="0" w:color="auto"/>
            <w:right w:val="none" w:sz="0" w:space="0" w:color="auto"/>
          </w:divBdr>
          <w:divsChild>
            <w:div w:id="202063891">
              <w:marLeft w:val="0"/>
              <w:marRight w:val="0"/>
              <w:marTop w:val="0"/>
              <w:marBottom w:val="0"/>
              <w:divBdr>
                <w:top w:val="none" w:sz="0" w:space="0" w:color="auto"/>
                <w:left w:val="none" w:sz="0" w:space="0" w:color="auto"/>
                <w:bottom w:val="none" w:sz="0" w:space="0" w:color="auto"/>
                <w:right w:val="none" w:sz="0" w:space="0" w:color="auto"/>
              </w:divBdr>
              <w:divsChild>
                <w:div w:id="1340890779">
                  <w:marLeft w:val="0"/>
                  <w:marRight w:val="0"/>
                  <w:marTop w:val="120"/>
                  <w:marBottom w:val="0"/>
                  <w:divBdr>
                    <w:top w:val="none" w:sz="0" w:space="0" w:color="auto"/>
                    <w:left w:val="none" w:sz="0" w:space="0" w:color="auto"/>
                    <w:bottom w:val="none" w:sz="0" w:space="0" w:color="auto"/>
                    <w:right w:val="none" w:sz="0" w:space="0" w:color="auto"/>
                  </w:divBdr>
                </w:div>
              </w:divsChild>
            </w:div>
            <w:div w:id="1353334457">
              <w:marLeft w:val="0"/>
              <w:marRight w:val="0"/>
              <w:marTop w:val="120"/>
              <w:marBottom w:val="0"/>
              <w:divBdr>
                <w:top w:val="none" w:sz="0" w:space="0" w:color="auto"/>
                <w:left w:val="none" w:sz="0" w:space="0" w:color="auto"/>
                <w:bottom w:val="none" w:sz="0" w:space="0" w:color="auto"/>
                <w:right w:val="none" w:sz="0" w:space="0" w:color="auto"/>
              </w:divBdr>
            </w:div>
          </w:divsChild>
        </w:div>
        <w:div w:id="994527466">
          <w:marLeft w:val="0"/>
          <w:marRight w:val="0"/>
          <w:marTop w:val="0"/>
          <w:marBottom w:val="0"/>
          <w:divBdr>
            <w:top w:val="none" w:sz="0" w:space="0" w:color="auto"/>
            <w:left w:val="none" w:sz="0" w:space="0" w:color="auto"/>
            <w:bottom w:val="none" w:sz="0" w:space="0" w:color="auto"/>
            <w:right w:val="none" w:sz="0" w:space="0" w:color="auto"/>
          </w:divBdr>
          <w:divsChild>
            <w:div w:id="86468920">
              <w:marLeft w:val="0"/>
              <w:marRight w:val="0"/>
              <w:marTop w:val="0"/>
              <w:marBottom w:val="0"/>
              <w:divBdr>
                <w:top w:val="none" w:sz="0" w:space="0" w:color="auto"/>
                <w:left w:val="none" w:sz="0" w:space="0" w:color="auto"/>
                <w:bottom w:val="none" w:sz="0" w:space="0" w:color="auto"/>
                <w:right w:val="none" w:sz="0" w:space="0" w:color="auto"/>
              </w:divBdr>
              <w:divsChild>
                <w:div w:id="161508630">
                  <w:marLeft w:val="0"/>
                  <w:marRight w:val="0"/>
                  <w:marTop w:val="120"/>
                  <w:marBottom w:val="0"/>
                  <w:divBdr>
                    <w:top w:val="none" w:sz="0" w:space="0" w:color="auto"/>
                    <w:left w:val="none" w:sz="0" w:space="0" w:color="auto"/>
                    <w:bottom w:val="none" w:sz="0" w:space="0" w:color="auto"/>
                    <w:right w:val="none" w:sz="0" w:space="0" w:color="auto"/>
                  </w:divBdr>
                </w:div>
              </w:divsChild>
            </w:div>
            <w:div w:id="2038776840">
              <w:marLeft w:val="0"/>
              <w:marRight w:val="0"/>
              <w:marTop w:val="120"/>
              <w:marBottom w:val="0"/>
              <w:divBdr>
                <w:top w:val="none" w:sz="0" w:space="0" w:color="auto"/>
                <w:left w:val="none" w:sz="0" w:space="0" w:color="auto"/>
                <w:bottom w:val="none" w:sz="0" w:space="0" w:color="auto"/>
                <w:right w:val="none" w:sz="0" w:space="0" w:color="auto"/>
              </w:divBdr>
            </w:div>
          </w:divsChild>
        </w:div>
        <w:div w:id="995840349">
          <w:marLeft w:val="0"/>
          <w:marRight w:val="0"/>
          <w:marTop w:val="0"/>
          <w:marBottom w:val="0"/>
          <w:divBdr>
            <w:top w:val="none" w:sz="0" w:space="0" w:color="auto"/>
            <w:left w:val="none" w:sz="0" w:space="0" w:color="auto"/>
            <w:bottom w:val="none" w:sz="0" w:space="0" w:color="auto"/>
            <w:right w:val="none" w:sz="0" w:space="0" w:color="auto"/>
          </w:divBdr>
          <w:divsChild>
            <w:div w:id="642540606">
              <w:marLeft w:val="0"/>
              <w:marRight w:val="0"/>
              <w:marTop w:val="120"/>
              <w:marBottom w:val="0"/>
              <w:divBdr>
                <w:top w:val="none" w:sz="0" w:space="0" w:color="auto"/>
                <w:left w:val="none" w:sz="0" w:space="0" w:color="auto"/>
                <w:bottom w:val="none" w:sz="0" w:space="0" w:color="auto"/>
                <w:right w:val="none" w:sz="0" w:space="0" w:color="auto"/>
              </w:divBdr>
            </w:div>
            <w:div w:id="1846936227">
              <w:marLeft w:val="0"/>
              <w:marRight w:val="0"/>
              <w:marTop w:val="0"/>
              <w:marBottom w:val="0"/>
              <w:divBdr>
                <w:top w:val="none" w:sz="0" w:space="0" w:color="auto"/>
                <w:left w:val="none" w:sz="0" w:space="0" w:color="auto"/>
                <w:bottom w:val="none" w:sz="0" w:space="0" w:color="auto"/>
                <w:right w:val="none" w:sz="0" w:space="0" w:color="auto"/>
              </w:divBdr>
              <w:divsChild>
                <w:div w:id="9429609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16231877">
          <w:marLeft w:val="0"/>
          <w:marRight w:val="0"/>
          <w:marTop w:val="0"/>
          <w:marBottom w:val="0"/>
          <w:divBdr>
            <w:top w:val="none" w:sz="0" w:space="0" w:color="auto"/>
            <w:left w:val="none" w:sz="0" w:space="0" w:color="auto"/>
            <w:bottom w:val="none" w:sz="0" w:space="0" w:color="auto"/>
            <w:right w:val="none" w:sz="0" w:space="0" w:color="auto"/>
          </w:divBdr>
          <w:divsChild>
            <w:div w:id="343240618">
              <w:marLeft w:val="0"/>
              <w:marRight w:val="0"/>
              <w:marTop w:val="120"/>
              <w:marBottom w:val="0"/>
              <w:divBdr>
                <w:top w:val="none" w:sz="0" w:space="0" w:color="auto"/>
                <w:left w:val="none" w:sz="0" w:space="0" w:color="auto"/>
                <w:bottom w:val="none" w:sz="0" w:space="0" w:color="auto"/>
                <w:right w:val="none" w:sz="0" w:space="0" w:color="auto"/>
              </w:divBdr>
            </w:div>
            <w:div w:id="1845589859">
              <w:marLeft w:val="0"/>
              <w:marRight w:val="0"/>
              <w:marTop w:val="0"/>
              <w:marBottom w:val="0"/>
              <w:divBdr>
                <w:top w:val="none" w:sz="0" w:space="0" w:color="auto"/>
                <w:left w:val="none" w:sz="0" w:space="0" w:color="auto"/>
                <w:bottom w:val="none" w:sz="0" w:space="0" w:color="auto"/>
                <w:right w:val="none" w:sz="0" w:space="0" w:color="auto"/>
              </w:divBdr>
            </w:div>
          </w:divsChild>
        </w:div>
        <w:div w:id="1025906677">
          <w:marLeft w:val="0"/>
          <w:marRight w:val="0"/>
          <w:marTop w:val="0"/>
          <w:marBottom w:val="0"/>
          <w:divBdr>
            <w:top w:val="none" w:sz="0" w:space="0" w:color="auto"/>
            <w:left w:val="none" w:sz="0" w:space="0" w:color="auto"/>
            <w:bottom w:val="none" w:sz="0" w:space="0" w:color="auto"/>
            <w:right w:val="none" w:sz="0" w:space="0" w:color="auto"/>
          </w:divBdr>
          <w:divsChild>
            <w:div w:id="994533044">
              <w:marLeft w:val="0"/>
              <w:marRight w:val="0"/>
              <w:marTop w:val="120"/>
              <w:marBottom w:val="0"/>
              <w:divBdr>
                <w:top w:val="none" w:sz="0" w:space="0" w:color="auto"/>
                <w:left w:val="none" w:sz="0" w:space="0" w:color="auto"/>
                <w:bottom w:val="none" w:sz="0" w:space="0" w:color="auto"/>
                <w:right w:val="none" w:sz="0" w:space="0" w:color="auto"/>
              </w:divBdr>
            </w:div>
            <w:div w:id="1817183394">
              <w:marLeft w:val="0"/>
              <w:marRight w:val="0"/>
              <w:marTop w:val="0"/>
              <w:marBottom w:val="0"/>
              <w:divBdr>
                <w:top w:val="none" w:sz="0" w:space="0" w:color="auto"/>
                <w:left w:val="none" w:sz="0" w:space="0" w:color="auto"/>
                <w:bottom w:val="none" w:sz="0" w:space="0" w:color="auto"/>
                <w:right w:val="none" w:sz="0" w:space="0" w:color="auto"/>
              </w:divBdr>
              <w:divsChild>
                <w:div w:id="148912321">
                  <w:marLeft w:val="0"/>
                  <w:marRight w:val="0"/>
                  <w:marTop w:val="0"/>
                  <w:marBottom w:val="0"/>
                  <w:divBdr>
                    <w:top w:val="none" w:sz="0" w:space="0" w:color="auto"/>
                    <w:left w:val="none" w:sz="0" w:space="0" w:color="auto"/>
                    <w:bottom w:val="none" w:sz="0" w:space="0" w:color="auto"/>
                    <w:right w:val="none" w:sz="0" w:space="0" w:color="auto"/>
                  </w:divBdr>
                  <w:divsChild>
                    <w:div w:id="1356230113">
                      <w:marLeft w:val="0"/>
                      <w:marRight w:val="0"/>
                      <w:marTop w:val="0"/>
                      <w:marBottom w:val="0"/>
                      <w:divBdr>
                        <w:top w:val="none" w:sz="0" w:space="0" w:color="auto"/>
                        <w:left w:val="none" w:sz="0" w:space="0" w:color="auto"/>
                        <w:bottom w:val="none" w:sz="0" w:space="0" w:color="auto"/>
                        <w:right w:val="none" w:sz="0" w:space="0" w:color="auto"/>
                      </w:divBdr>
                    </w:div>
                    <w:div w:id="1500001893">
                      <w:marLeft w:val="0"/>
                      <w:marRight w:val="0"/>
                      <w:marTop w:val="120"/>
                      <w:marBottom w:val="0"/>
                      <w:divBdr>
                        <w:top w:val="none" w:sz="0" w:space="0" w:color="auto"/>
                        <w:left w:val="none" w:sz="0" w:space="0" w:color="auto"/>
                        <w:bottom w:val="none" w:sz="0" w:space="0" w:color="auto"/>
                        <w:right w:val="none" w:sz="0" w:space="0" w:color="auto"/>
                      </w:divBdr>
                    </w:div>
                  </w:divsChild>
                </w:div>
                <w:div w:id="321740266">
                  <w:marLeft w:val="0"/>
                  <w:marRight w:val="0"/>
                  <w:marTop w:val="0"/>
                  <w:marBottom w:val="0"/>
                  <w:divBdr>
                    <w:top w:val="none" w:sz="0" w:space="0" w:color="auto"/>
                    <w:left w:val="none" w:sz="0" w:space="0" w:color="auto"/>
                    <w:bottom w:val="none" w:sz="0" w:space="0" w:color="auto"/>
                    <w:right w:val="none" w:sz="0" w:space="0" w:color="auto"/>
                  </w:divBdr>
                  <w:divsChild>
                    <w:div w:id="1237059538">
                      <w:marLeft w:val="0"/>
                      <w:marRight w:val="0"/>
                      <w:marTop w:val="120"/>
                      <w:marBottom w:val="0"/>
                      <w:divBdr>
                        <w:top w:val="none" w:sz="0" w:space="0" w:color="auto"/>
                        <w:left w:val="none" w:sz="0" w:space="0" w:color="auto"/>
                        <w:bottom w:val="none" w:sz="0" w:space="0" w:color="auto"/>
                        <w:right w:val="none" w:sz="0" w:space="0" w:color="auto"/>
                      </w:divBdr>
                    </w:div>
                    <w:div w:id="2119375377">
                      <w:marLeft w:val="0"/>
                      <w:marRight w:val="0"/>
                      <w:marTop w:val="0"/>
                      <w:marBottom w:val="0"/>
                      <w:divBdr>
                        <w:top w:val="none" w:sz="0" w:space="0" w:color="auto"/>
                        <w:left w:val="none" w:sz="0" w:space="0" w:color="auto"/>
                        <w:bottom w:val="none" w:sz="0" w:space="0" w:color="auto"/>
                        <w:right w:val="none" w:sz="0" w:space="0" w:color="auto"/>
                      </w:divBdr>
                    </w:div>
                  </w:divsChild>
                </w:div>
                <w:div w:id="657537983">
                  <w:marLeft w:val="0"/>
                  <w:marRight w:val="0"/>
                  <w:marTop w:val="0"/>
                  <w:marBottom w:val="0"/>
                  <w:divBdr>
                    <w:top w:val="none" w:sz="0" w:space="0" w:color="auto"/>
                    <w:left w:val="none" w:sz="0" w:space="0" w:color="auto"/>
                    <w:bottom w:val="none" w:sz="0" w:space="0" w:color="auto"/>
                    <w:right w:val="none" w:sz="0" w:space="0" w:color="auto"/>
                  </w:divBdr>
                  <w:divsChild>
                    <w:div w:id="1357542703">
                      <w:marLeft w:val="0"/>
                      <w:marRight w:val="0"/>
                      <w:marTop w:val="0"/>
                      <w:marBottom w:val="0"/>
                      <w:divBdr>
                        <w:top w:val="none" w:sz="0" w:space="0" w:color="auto"/>
                        <w:left w:val="none" w:sz="0" w:space="0" w:color="auto"/>
                        <w:bottom w:val="none" w:sz="0" w:space="0" w:color="auto"/>
                        <w:right w:val="none" w:sz="0" w:space="0" w:color="auto"/>
                      </w:divBdr>
                    </w:div>
                    <w:div w:id="1868441011">
                      <w:marLeft w:val="0"/>
                      <w:marRight w:val="0"/>
                      <w:marTop w:val="120"/>
                      <w:marBottom w:val="0"/>
                      <w:divBdr>
                        <w:top w:val="none" w:sz="0" w:space="0" w:color="auto"/>
                        <w:left w:val="none" w:sz="0" w:space="0" w:color="auto"/>
                        <w:bottom w:val="none" w:sz="0" w:space="0" w:color="auto"/>
                        <w:right w:val="none" w:sz="0" w:space="0" w:color="auto"/>
                      </w:divBdr>
                    </w:div>
                  </w:divsChild>
                </w:div>
                <w:div w:id="828249988">
                  <w:marLeft w:val="0"/>
                  <w:marRight w:val="0"/>
                  <w:marTop w:val="0"/>
                  <w:marBottom w:val="0"/>
                  <w:divBdr>
                    <w:top w:val="none" w:sz="0" w:space="0" w:color="auto"/>
                    <w:left w:val="none" w:sz="0" w:space="0" w:color="auto"/>
                    <w:bottom w:val="none" w:sz="0" w:space="0" w:color="auto"/>
                    <w:right w:val="none" w:sz="0" w:space="0" w:color="auto"/>
                  </w:divBdr>
                  <w:divsChild>
                    <w:div w:id="407189869">
                      <w:marLeft w:val="0"/>
                      <w:marRight w:val="0"/>
                      <w:marTop w:val="0"/>
                      <w:marBottom w:val="0"/>
                      <w:divBdr>
                        <w:top w:val="none" w:sz="0" w:space="0" w:color="auto"/>
                        <w:left w:val="none" w:sz="0" w:space="0" w:color="auto"/>
                        <w:bottom w:val="none" w:sz="0" w:space="0" w:color="auto"/>
                        <w:right w:val="none" w:sz="0" w:space="0" w:color="auto"/>
                      </w:divBdr>
                    </w:div>
                    <w:div w:id="802387253">
                      <w:marLeft w:val="0"/>
                      <w:marRight w:val="0"/>
                      <w:marTop w:val="120"/>
                      <w:marBottom w:val="0"/>
                      <w:divBdr>
                        <w:top w:val="none" w:sz="0" w:space="0" w:color="auto"/>
                        <w:left w:val="none" w:sz="0" w:space="0" w:color="auto"/>
                        <w:bottom w:val="none" w:sz="0" w:space="0" w:color="auto"/>
                        <w:right w:val="none" w:sz="0" w:space="0" w:color="auto"/>
                      </w:divBdr>
                    </w:div>
                  </w:divsChild>
                </w:div>
                <w:div w:id="1695157293">
                  <w:marLeft w:val="0"/>
                  <w:marRight w:val="0"/>
                  <w:marTop w:val="0"/>
                  <w:marBottom w:val="0"/>
                  <w:divBdr>
                    <w:top w:val="none" w:sz="0" w:space="0" w:color="auto"/>
                    <w:left w:val="none" w:sz="0" w:space="0" w:color="auto"/>
                    <w:bottom w:val="none" w:sz="0" w:space="0" w:color="auto"/>
                    <w:right w:val="none" w:sz="0" w:space="0" w:color="auto"/>
                  </w:divBdr>
                  <w:divsChild>
                    <w:div w:id="318116234">
                      <w:marLeft w:val="0"/>
                      <w:marRight w:val="0"/>
                      <w:marTop w:val="0"/>
                      <w:marBottom w:val="0"/>
                      <w:divBdr>
                        <w:top w:val="none" w:sz="0" w:space="0" w:color="auto"/>
                        <w:left w:val="none" w:sz="0" w:space="0" w:color="auto"/>
                        <w:bottom w:val="none" w:sz="0" w:space="0" w:color="auto"/>
                        <w:right w:val="none" w:sz="0" w:space="0" w:color="auto"/>
                      </w:divBdr>
                      <w:divsChild>
                        <w:div w:id="1553885404">
                          <w:marLeft w:val="0"/>
                          <w:marRight w:val="0"/>
                          <w:marTop w:val="0"/>
                          <w:marBottom w:val="0"/>
                          <w:divBdr>
                            <w:top w:val="none" w:sz="0" w:space="0" w:color="auto"/>
                            <w:left w:val="none" w:sz="0" w:space="0" w:color="auto"/>
                            <w:bottom w:val="none" w:sz="0" w:space="0" w:color="auto"/>
                            <w:right w:val="none" w:sz="0" w:space="0" w:color="auto"/>
                          </w:divBdr>
                          <w:divsChild>
                            <w:div w:id="749890562">
                              <w:marLeft w:val="0"/>
                              <w:marRight w:val="0"/>
                              <w:marTop w:val="120"/>
                              <w:marBottom w:val="0"/>
                              <w:divBdr>
                                <w:top w:val="none" w:sz="0" w:space="0" w:color="auto"/>
                                <w:left w:val="none" w:sz="0" w:space="0" w:color="auto"/>
                                <w:bottom w:val="none" w:sz="0" w:space="0" w:color="auto"/>
                                <w:right w:val="none" w:sz="0" w:space="0" w:color="auto"/>
                              </w:divBdr>
                            </w:div>
                            <w:div w:id="790127125">
                              <w:marLeft w:val="0"/>
                              <w:marRight w:val="0"/>
                              <w:marTop w:val="0"/>
                              <w:marBottom w:val="0"/>
                              <w:divBdr>
                                <w:top w:val="none" w:sz="0" w:space="0" w:color="auto"/>
                                <w:left w:val="none" w:sz="0" w:space="0" w:color="auto"/>
                                <w:bottom w:val="none" w:sz="0" w:space="0" w:color="auto"/>
                                <w:right w:val="none" w:sz="0" w:space="0" w:color="auto"/>
                              </w:divBdr>
                            </w:div>
                          </w:divsChild>
                        </w:div>
                        <w:div w:id="2104255145">
                          <w:marLeft w:val="0"/>
                          <w:marRight w:val="0"/>
                          <w:marTop w:val="0"/>
                          <w:marBottom w:val="0"/>
                          <w:divBdr>
                            <w:top w:val="none" w:sz="0" w:space="0" w:color="auto"/>
                            <w:left w:val="none" w:sz="0" w:space="0" w:color="auto"/>
                            <w:bottom w:val="none" w:sz="0" w:space="0" w:color="auto"/>
                            <w:right w:val="none" w:sz="0" w:space="0" w:color="auto"/>
                          </w:divBdr>
                          <w:divsChild>
                            <w:div w:id="2032144021">
                              <w:marLeft w:val="0"/>
                              <w:marRight w:val="0"/>
                              <w:marTop w:val="120"/>
                              <w:marBottom w:val="0"/>
                              <w:divBdr>
                                <w:top w:val="none" w:sz="0" w:space="0" w:color="auto"/>
                                <w:left w:val="none" w:sz="0" w:space="0" w:color="auto"/>
                                <w:bottom w:val="none" w:sz="0" w:space="0" w:color="auto"/>
                                <w:right w:val="none" w:sz="0" w:space="0" w:color="auto"/>
                              </w:divBdr>
                            </w:div>
                            <w:div w:id="206683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5510">
                      <w:marLeft w:val="0"/>
                      <w:marRight w:val="0"/>
                      <w:marTop w:val="120"/>
                      <w:marBottom w:val="0"/>
                      <w:divBdr>
                        <w:top w:val="none" w:sz="0" w:space="0" w:color="auto"/>
                        <w:left w:val="none" w:sz="0" w:space="0" w:color="auto"/>
                        <w:bottom w:val="none" w:sz="0" w:space="0" w:color="auto"/>
                        <w:right w:val="none" w:sz="0" w:space="0" w:color="auto"/>
                      </w:divBdr>
                    </w:div>
                  </w:divsChild>
                </w:div>
                <w:div w:id="1951624419">
                  <w:marLeft w:val="0"/>
                  <w:marRight w:val="0"/>
                  <w:marTop w:val="0"/>
                  <w:marBottom w:val="0"/>
                  <w:divBdr>
                    <w:top w:val="none" w:sz="0" w:space="0" w:color="auto"/>
                    <w:left w:val="none" w:sz="0" w:space="0" w:color="auto"/>
                    <w:bottom w:val="none" w:sz="0" w:space="0" w:color="auto"/>
                    <w:right w:val="none" w:sz="0" w:space="0" w:color="auto"/>
                  </w:divBdr>
                  <w:divsChild>
                    <w:div w:id="764544087">
                      <w:marLeft w:val="0"/>
                      <w:marRight w:val="0"/>
                      <w:marTop w:val="0"/>
                      <w:marBottom w:val="0"/>
                      <w:divBdr>
                        <w:top w:val="none" w:sz="0" w:space="0" w:color="auto"/>
                        <w:left w:val="none" w:sz="0" w:space="0" w:color="auto"/>
                        <w:bottom w:val="none" w:sz="0" w:space="0" w:color="auto"/>
                        <w:right w:val="none" w:sz="0" w:space="0" w:color="auto"/>
                      </w:divBdr>
                    </w:div>
                    <w:div w:id="9519823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29863359">
          <w:marLeft w:val="0"/>
          <w:marRight w:val="0"/>
          <w:marTop w:val="0"/>
          <w:marBottom w:val="0"/>
          <w:divBdr>
            <w:top w:val="none" w:sz="0" w:space="0" w:color="auto"/>
            <w:left w:val="none" w:sz="0" w:space="0" w:color="auto"/>
            <w:bottom w:val="none" w:sz="0" w:space="0" w:color="auto"/>
            <w:right w:val="none" w:sz="0" w:space="0" w:color="auto"/>
          </w:divBdr>
          <w:divsChild>
            <w:div w:id="1452893517">
              <w:marLeft w:val="0"/>
              <w:marRight w:val="0"/>
              <w:marTop w:val="120"/>
              <w:marBottom w:val="0"/>
              <w:divBdr>
                <w:top w:val="none" w:sz="0" w:space="0" w:color="auto"/>
                <w:left w:val="none" w:sz="0" w:space="0" w:color="auto"/>
                <w:bottom w:val="none" w:sz="0" w:space="0" w:color="auto"/>
                <w:right w:val="none" w:sz="0" w:space="0" w:color="auto"/>
              </w:divBdr>
            </w:div>
            <w:div w:id="2137940113">
              <w:marLeft w:val="0"/>
              <w:marRight w:val="0"/>
              <w:marTop w:val="0"/>
              <w:marBottom w:val="0"/>
              <w:divBdr>
                <w:top w:val="none" w:sz="0" w:space="0" w:color="auto"/>
                <w:left w:val="none" w:sz="0" w:space="0" w:color="auto"/>
                <w:bottom w:val="none" w:sz="0" w:space="0" w:color="auto"/>
                <w:right w:val="none" w:sz="0" w:space="0" w:color="auto"/>
              </w:divBdr>
              <w:divsChild>
                <w:div w:id="132215008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33595548">
          <w:marLeft w:val="0"/>
          <w:marRight w:val="0"/>
          <w:marTop w:val="0"/>
          <w:marBottom w:val="0"/>
          <w:divBdr>
            <w:top w:val="none" w:sz="0" w:space="0" w:color="auto"/>
            <w:left w:val="none" w:sz="0" w:space="0" w:color="auto"/>
            <w:bottom w:val="none" w:sz="0" w:space="0" w:color="auto"/>
            <w:right w:val="none" w:sz="0" w:space="0" w:color="auto"/>
          </w:divBdr>
          <w:divsChild>
            <w:div w:id="201946485">
              <w:marLeft w:val="0"/>
              <w:marRight w:val="0"/>
              <w:marTop w:val="0"/>
              <w:marBottom w:val="0"/>
              <w:divBdr>
                <w:top w:val="none" w:sz="0" w:space="0" w:color="auto"/>
                <w:left w:val="none" w:sz="0" w:space="0" w:color="auto"/>
                <w:bottom w:val="none" w:sz="0" w:space="0" w:color="auto"/>
                <w:right w:val="none" w:sz="0" w:space="0" w:color="auto"/>
              </w:divBdr>
              <w:divsChild>
                <w:div w:id="313995628">
                  <w:marLeft w:val="0"/>
                  <w:marRight w:val="0"/>
                  <w:marTop w:val="120"/>
                  <w:marBottom w:val="0"/>
                  <w:divBdr>
                    <w:top w:val="none" w:sz="0" w:space="0" w:color="auto"/>
                    <w:left w:val="none" w:sz="0" w:space="0" w:color="auto"/>
                    <w:bottom w:val="none" w:sz="0" w:space="0" w:color="auto"/>
                    <w:right w:val="none" w:sz="0" w:space="0" w:color="auto"/>
                  </w:divBdr>
                </w:div>
              </w:divsChild>
            </w:div>
            <w:div w:id="1861622876">
              <w:marLeft w:val="0"/>
              <w:marRight w:val="0"/>
              <w:marTop w:val="120"/>
              <w:marBottom w:val="0"/>
              <w:divBdr>
                <w:top w:val="none" w:sz="0" w:space="0" w:color="auto"/>
                <w:left w:val="none" w:sz="0" w:space="0" w:color="auto"/>
                <w:bottom w:val="none" w:sz="0" w:space="0" w:color="auto"/>
                <w:right w:val="none" w:sz="0" w:space="0" w:color="auto"/>
              </w:divBdr>
            </w:div>
          </w:divsChild>
        </w:div>
        <w:div w:id="1165709931">
          <w:marLeft w:val="0"/>
          <w:marRight w:val="0"/>
          <w:marTop w:val="0"/>
          <w:marBottom w:val="0"/>
          <w:divBdr>
            <w:top w:val="none" w:sz="0" w:space="0" w:color="auto"/>
            <w:left w:val="none" w:sz="0" w:space="0" w:color="auto"/>
            <w:bottom w:val="none" w:sz="0" w:space="0" w:color="auto"/>
            <w:right w:val="none" w:sz="0" w:space="0" w:color="auto"/>
          </w:divBdr>
          <w:divsChild>
            <w:div w:id="93979158">
              <w:marLeft w:val="0"/>
              <w:marRight w:val="0"/>
              <w:marTop w:val="120"/>
              <w:marBottom w:val="0"/>
              <w:divBdr>
                <w:top w:val="none" w:sz="0" w:space="0" w:color="auto"/>
                <w:left w:val="none" w:sz="0" w:space="0" w:color="auto"/>
                <w:bottom w:val="none" w:sz="0" w:space="0" w:color="auto"/>
                <w:right w:val="none" w:sz="0" w:space="0" w:color="auto"/>
              </w:divBdr>
            </w:div>
            <w:div w:id="532352600">
              <w:marLeft w:val="0"/>
              <w:marRight w:val="0"/>
              <w:marTop w:val="0"/>
              <w:marBottom w:val="0"/>
              <w:divBdr>
                <w:top w:val="none" w:sz="0" w:space="0" w:color="auto"/>
                <w:left w:val="none" w:sz="0" w:space="0" w:color="auto"/>
                <w:bottom w:val="none" w:sz="0" w:space="0" w:color="auto"/>
                <w:right w:val="none" w:sz="0" w:space="0" w:color="auto"/>
              </w:divBdr>
            </w:div>
          </w:divsChild>
        </w:div>
        <w:div w:id="1239098779">
          <w:marLeft w:val="0"/>
          <w:marRight w:val="0"/>
          <w:marTop w:val="0"/>
          <w:marBottom w:val="0"/>
          <w:divBdr>
            <w:top w:val="none" w:sz="0" w:space="0" w:color="auto"/>
            <w:left w:val="none" w:sz="0" w:space="0" w:color="auto"/>
            <w:bottom w:val="none" w:sz="0" w:space="0" w:color="auto"/>
            <w:right w:val="none" w:sz="0" w:space="0" w:color="auto"/>
          </w:divBdr>
          <w:divsChild>
            <w:div w:id="637029219">
              <w:marLeft w:val="0"/>
              <w:marRight w:val="0"/>
              <w:marTop w:val="120"/>
              <w:marBottom w:val="0"/>
              <w:divBdr>
                <w:top w:val="none" w:sz="0" w:space="0" w:color="auto"/>
                <w:left w:val="none" w:sz="0" w:space="0" w:color="auto"/>
                <w:bottom w:val="none" w:sz="0" w:space="0" w:color="auto"/>
                <w:right w:val="none" w:sz="0" w:space="0" w:color="auto"/>
              </w:divBdr>
            </w:div>
            <w:div w:id="1205295295">
              <w:marLeft w:val="0"/>
              <w:marRight w:val="0"/>
              <w:marTop w:val="0"/>
              <w:marBottom w:val="0"/>
              <w:divBdr>
                <w:top w:val="none" w:sz="0" w:space="0" w:color="auto"/>
                <w:left w:val="none" w:sz="0" w:space="0" w:color="auto"/>
                <w:bottom w:val="none" w:sz="0" w:space="0" w:color="auto"/>
                <w:right w:val="none" w:sz="0" w:space="0" w:color="auto"/>
              </w:divBdr>
              <w:divsChild>
                <w:div w:id="8183099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54440058">
          <w:marLeft w:val="0"/>
          <w:marRight w:val="0"/>
          <w:marTop w:val="0"/>
          <w:marBottom w:val="0"/>
          <w:divBdr>
            <w:top w:val="none" w:sz="0" w:space="0" w:color="auto"/>
            <w:left w:val="none" w:sz="0" w:space="0" w:color="auto"/>
            <w:bottom w:val="none" w:sz="0" w:space="0" w:color="auto"/>
            <w:right w:val="none" w:sz="0" w:space="0" w:color="auto"/>
          </w:divBdr>
          <w:divsChild>
            <w:div w:id="73943935">
              <w:marLeft w:val="0"/>
              <w:marRight w:val="0"/>
              <w:marTop w:val="120"/>
              <w:marBottom w:val="0"/>
              <w:divBdr>
                <w:top w:val="none" w:sz="0" w:space="0" w:color="auto"/>
                <w:left w:val="none" w:sz="0" w:space="0" w:color="auto"/>
                <w:bottom w:val="none" w:sz="0" w:space="0" w:color="auto"/>
                <w:right w:val="none" w:sz="0" w:space="0" w:color="auto"/>
              </w:divBdr>
            </w:div>
            <w:div w:id="1602688617">
              <w:marLeft w:val="0"/>
              <w:marRight w:val="0"/>
              <w:marTop w:val="0"/>
              <w:marBottom w:val="0"/>
              <w:divBdr>
                <w:top w:val="none" w:sz="0" w:space="0" w:color="auto"/>
                <w:left w:val="none" w:sz="0" w:space="0" w:color="auto"/>
                <w:bottom w:val="none" w:sz="0" w:space="0" w:color="auto"/>
                <w:right w:val="none" w:sz="0" w:space="0" w:color="auto"/>
              </w:divBdr>
              <w:divsChild>
                <w:div w:id="191254328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74247995">
          <w:marLeft w:val="0"/>
          <w:marRight w:val="0"/>
          <w:marTop w:val="0"/>
          <w:marBottom w:val="0"/>
          <w:divBdr>
            <w:top w:val="none" w:sz="0" w:space="0" w:color="auto"/>
            <w:left w:val="none" w:sz="0" w:space="0" w:color="auto"/>
            <w:bottom w:val="none" w:sz="0" w:space="0" w:color="auto"/>
            <w:right w:val="none" w:sz="0" w:space="0" w:color="auto"/>
          </w:divBdr>
          <w:divsChild>
            <w:div w:id="555092297">
              <w:marLeft w:val="0"/>
              <w:marRight w:val="0"/>
              <w:marTop w:val="0"/>
              <w:marBottom w:val="0"/>
              <w:divBdr>
                <w:top w:val="none" w:sz="0" w:space="0" w:color="auto"/>
                <w:left w:val="none" w:sz="0" w:space="0" w:color="auto"/>
                <w:bottom w:val="none" w:sz="0" w:space="0" w:color="auto"/>
                <w:right w:val="none" w:sz="0" w:space="0" w:color="auto"/>
              </w:divBdr>
              <w:divsChild>
                <w:div w:id="421218880">
                  <w:marLeft w:val="0"/>
                  <w:marRight w:val="0"/>
                  <w:marTop w:val="120"/>
                  <w:marBottom w:val="0"/>
                  <w:divBdr>
                    <w:top w:val="none" w:sz="0" w:space="0" w:color="auto"/>
                    <w:left w:val="none" w:sz="0" w:space="0" w:color="auto"/>
                    <w:bottom w:val="none" w:sz="0" w:space="0" w:color="auto"/>
                    <w:right w:val="none" w:sz="0" w:space="0" w:color="auto"/>
                  </w:divBdr>
                </w:div>
              </w:divsChild>
            </w:div>
            <w:div w:id="865170701">
              <w:marLeft w:val="0"/>
              <w:marRight w:val="0"/>
              <w:marTop w:val="120"/>
              <w:marBottom w:val="0"/>
              <w:divBdr>
                <w:top w:val="none" w:sz="0" w:space="0" w:color="auto"/>
                <w:left w:val="none" w:sz="0" w:space="0" w:color="auto"/>
                <w:bottom w:val="none" w:sz="0" w:space="0" w:color="auto"/>
                <w:right w:val="none" w:sz="0" w:space="0" w:color="auto"/>
              </w:divBdr>
            </w:div>
          </w:divsChild>
        </w:div>
        <w:div w:id="1276862007">
          <w:marLeft w:val="0"/>
          <w:marRight w:val="0"/>
          <w:marTop w:val="0"/>
          <w:marBottom w:val="0"/>
          <w:divBdr>
            <w:top w:val="none" w:sz="0" w:space="0" w:color="auto"/>
            <w:left w:val="none" w:sz="0" w:space="0" w:color="auto"/>
            <w:bottom w:val="none" w:sz="0" w:space="0" w:color="auto"/>
            <w:right w:val="none" w:sz="0" w:space="0" w:color="auto"/>
          </w:divBdr>
          <w:divsChild>
            <w:div w:id="856771411">
              <w:marLeft w:val="0"/>
              <w:marRight w:val="0"/>
              <w:marTop w:val="0"/>
              <w:marBottom w:val="0"/>
              <w:divBdr>
                <w:top w:val="none" w:sz="0" w:space="0" w:color="auto"/>
                <w:left w:val="none" w:sz="0" w:space="0" w:color="auto"/>
                <w:bottom w:val="none" w:sz="0" w:space="0" w:color="auto"/>
                <w:right w:val="none" w:sz="0" w:space="0" w:color="auto"/>
              </w:divBdr>
            </w:div>
            <w:div w:id="1889222848">
              <w:marLeft w:val="0"/>
              <w:marRight w:val="0"/>
              <w:marTop w:val="120"/>
              <w:marBottom w:val="0"/>
              <w:divBdr>
                <w:top w:val="none" w:sz="0" w:space="0" w:color="auto"/>
                <w:left w:val="none" w:sz="0" w:space="0" w:color="auto"/>
                <w:bottom w:val="none" w:sz="0" w:space="0" w:color="auto"/>
                <w:right w:val="none" w:sz="0" w:space="0" w:color="auto"/>
              </w:divBdr>
            </w:div>
          </w:divsChild>
        </w:div>
        <w:div w:id="1299989134">
          <w:marLeft w:val="0"/>
          <w:marRight w:val="0"/>
          <w:marTop w:val="0"/>
          <w:marBottom w:val="0"/>
          <w:divBdr>
            <w:top w:val="none" w:sz="0" w:space="0" w:color="auto"/>
            <w:left w:val="none" w:sz="0" w:space="0" w:color="auto"/>
            <w:bottom w:val="none" w:sz="0" w:space="0" w:color="auto"/>
            <w:right w:val="none" w:sz="0" w:space="0" w:color="auto"/>
          </w:divBdr>
          <w:divsChild>
            <w:div w:id="753359263">
              <w:marLeft w:val="0"/>
              <w:marRight w:val="0"/>
              <w:marTop w:val="0"/>
              <w:marBottom w:val="0"/>
              <w:divBdr>
                <w:top w:val="none" w:sz="0" w:space="0" w:color="auto"/>
                <w:left w:val="none" w:sz="0" w:space="0" w:color="auto"/>
                <w:bottom w:val="none" w:sz="0" w:space="0" w:color="auto"/>
                <w:right w:val="none" w:sz="0" w:space="0" w:color="auto"/>
              </w:divBdr>
              <w:divsChild>
                <w:div w:id="694816370">
                  <w:marLeft w:val="0"/>
                  <w:marRight w:val="0"/>
                  <w:marTop w:val="120"/>
                  <w:marBottom w:val="0"/>
                  <w:divBdr>
                    <w:top w:val="none" w:sz="0" w:space="0" w:color="auto"/>
                    <w:left w:val="none" w:sz="0" w:space="0" w:color="auto"/>
                    <w:bottom w:val="none" w:sz="0" w:space="0" w:color="auto"/>
                    <w:right w:val="none" w:sz="0" w:space="0" w:color="auto"/>
                  </w:divBdr>
                </w:div>
              </w:divsChild>
            </w:div>
            <w:div w:id="1489665421">
              <w:marLeft w:val="0"/>
              <w:marRight w:val="0"/>
              <w:marTop w:val="120"/>
              <w:marBottom w:val="0"/>
              <w:divBdr>
                <w:top w:val="none" w:sz="0" w:space="0" w:color="auto"/>
                <w:left w:val="none" w:sz="0" w:space="0" w:color="auto"/>
                <w:bottom w:val="none" w:sz="0" w:space="0" w:color="auto"/>
                <w:right w:val="none" w:sz="0" w:space="0" w:color="auto"/>
              </w:divBdr>
            </w:div>
          </w:divsChild>
        </w:div>
        <w:div w:id="1335959865">
          <w:marLeft w:val="0"/>
          <w:marRight w:val="0"/>
          <w:marTop w:val="0"/>
          <w:marBottom w:val="0"/>
          <w:divBdr>
            <w:top w:val="none" w:sz="0" w:space="0" w:color="auto"/>
            <w:left w:val="none" w:sz="0" w:space="0" w:color="auto"/>
            <w:bottom w:val="none" w:sz="0" w:space="0" w:color="auto"/>
            <w:right w:val="none" w:sz="0" w:space="0" w:color="auto"/>
          </w:divBdr>
          <w:divsChild>
            <w:div w:id="1773815497">
              <w:marLeft w:val="0"/>
              <w:marRight w:val="0"/>
              <w:marTop w:val="120"/>
              <w:marBottom w:val="0"/>
              <w:divBdr>
                <w:top w:val="none" w:sz="0" w:space="0" w:color="auto"/>
                <w:left w:val="none" w:sz="0" w:space="0" w:color="auto"/>
                <w:bottom w:val="none" w:sz="0" w:space="0" w:color="auto"/>
                <w:right w:val="none" w:sz="0" w:space="0" w:color="auto"/>
              </w:divBdr>
            </w:div>
            <w:div w:id="2114939937">
              <w:marLeft w:val="0"/>
              <w:marRight w:val="0"/>
              <w:marTop w:val="0"/>
              <w:marBottom w:val="0"/>
              <w:divBdr>
                <w:top w:val="none" w:sz="0" w:space="0" w:color="auto"/>
                <w:left w:val="none" w:sz="0" w:space="0" w:color="auto"/>
                <w:bottom w:val="none" w:sz="0" w:space="0" w:color="auto"/>
                <w:right w:val="none" w:sz="0" w:space="0" w:color="auto"/>
              </w:divBdr>
              <w:divsChild>
                <w:div w:id="4588850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44933971">
          <w:marLeft w:val="0"/>
          <w:marRight w:val="0"/>
          <w:marTop w:val="0"/>
          <w:marBottom w:val="0"/>
          <w:divBdr>
            <w:top w:val="none" w:sz="0" w:space="0" w:color="auto"/>
            <w:left w:val="none" w:sz="0" w:space="0" w:color="auto"/>
            <w:bottom w:val="none" w:sz="0" w:space="0" w:color="auto"/>
            <w:right w:val="none" w:sz="0" w:space="0" w:color="auto"/>
          </w:divBdr>
          <w:divsChild>
            <w:div w:id="226889546">
              <w:marLeft w:val="0"/>
              <w:marRight w:val="0"/>
              <w:marTop w:val="120"/>
              <w:marBottom w:val="0"/>
              <w:divBdr>
                <w:top w:val="none" w:sz="0" w:space="0" w:color="auto"/>
                <w:left w:val="none" w:sz="0" w:space="0" w:color="auto"/>
                <w:bottom w:val="none" w:sz="0" w:space="0" w:color="auto"/>
                <w:right w:val="none" w:sz="0" w:space="0" w:color="auto"/>
              </w:divBdr>
            </w:div>
            <w:div w:id="864636555">
              <w:marLeft w:val="0"/>
              <w:marRight w:val="0"/>
              <w:marTop w:val="0"/>
              <w:marBottom w:val="0"/>
              <w:divBdr>
                <w:top w:val="none" w:sz="0" w:space="0" w:color="auto"/>
                <w:left w:val="none" w:sz="0" w:space="0" w:color="auto"/>
                <w:bottom w:val="none" w:sz="0" w:space="0" w:color="auto"/>
                <w:right w:val="none" w:sz="0" w:space="0" w:color="auto"/>
              </w:divBdr>
              <w:divsChild>
                <w:div w:id="4062719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61782134">
          <w:marLeft w:val="0"/>
          <w:marRight w:val="0"/>
          <w:marTop w:val="0"/>
          <w:marBottom w:val="0"/>
          <w:divBdr>
            <w:top w:val="none" w:sz="0" w:space="0" w:color="auto"/>
            <w:left w:val="none" w:sz="0" w:space="0" w:color="auto"/>
            <w:bottom w:val="none" w:sz="0" w:space="0" w:color="auto"/>
            <w:right w:val="none" w:sz="0" w:space="0" w:color="auto"/>
          </w:divBdr>
          <w:divsChild>
            <w:div w:id="1480924371">
              <w:marLeft w:val="0"/>
              <w:marRight w:val="0"/>
              <w:marTop w:val="0"/>
              <w:marBottom w:val="0"/>
              <w:divBdr>
                <w:top w:val="none" w:sz="0" w:space="0" w:color="auto"/>
                <w:left w:val="none" w:sz="0" w:space="0" w:color="auto"/>
                <w:bottom w:val="none" w:sz="0" w:space="0" w:color="auto"/>
                <w:right w:val="none" w:sz="0" w:space="0" w:color="auto"/>
              </w:divBdr>
              <w:divsChild>
                <w:div w:id="182284782">
                  <w:marLeft w:val="0"/>
                  <w:marRight w:val="0"/>
                  <w:marTop w:val="120"/>
                  <w:marBottom w:val="0"/>
                  <w:divBdr>
                    <w:top w:val="none" w:sz="0" w:space="0" w:color="auto"/>
                    <w:left w:val="none" w:sz="0" w:space="0" w:color="auto"/>
                    <w:bottom w:val="none" w:sz="0" w:space="0" w:color="auto"/>
                    <w:right w:val="none" w:sz="0" w:space="0" w:color="auto"/>
                  </w:divBdr>
                </w:div>
              </w:divsChild>
            </w:div>
            <w:div w:id="1860850340">
              <w:marLeft w:val="0"/>
              <w:marRight w:val="0"/>
              <w:marTop w:val="120"/>
              <w:marBottom w:val="0"/>
              <w:divBdr>
                <w:top w:val="none" w:sz="0" w:space="0" w:color="auto"/>
                <w:left w:val="none" w:sz="0" w:space="0" w:color="auto"/>
                <w:bottom w:val="none" w:sz="0" w:space="0" w:color="auto"/>
                <w:right w:val="none" w:sz="0" w:space="0" w:color="auto"/>
              </w:divBdr>
            </w:div>
          </w:divsChild>
        </w:div>
        <w:div w:id="1366442192">
          <w:marLeft w:val="0"/>
          <w:marRight w:val="0"/>
          <w:marTop w:val="0"/>
          <w:marBottom w:val="0"/>
          <w:divBdr>
            <w:top w:val="none" w:sz="0" w:space="0" w:color="auto"/>
            <w:left w:val="none" w:sz="0" w:space="0" w:color="auto"/>
            <w:bottom w:val="none" w:sz="0" w:space="0" w:color="auto"/>
            <w:right w:val="none" w:sz="0" w:space="0" w:color="auto"/>
          </w:divBdr>
          <w:divsChild>
            <w:div w:id="1716271229">
              <w:marLeft w:val="0"/>
              <w:marRight w:val="0"/>
              <w:marTop w:val="120"/>
              <w:marBottom w:val="0"/>
              <w:divBdr>
                <w:top w:val="none" w:sz="0" w:space="0" w:color="auto"/>
                <w:left w:val="none" w:sz="0" w:space="0" w:color="auto"/>
                <w:bottom w:val="none" w:sz="0" w:space="0" w:color="auto"/>
                <w:right w:val="none" w:sz="0" w:space="0" w:color="auto"/>
              </w:divBdr>
            </w:div>
            <w:div w:id="2083334149">
              <w:marLeft w:val="0"/>
              <w:marRight w:val="0"/>
              <w:marTop w:val="0"/>
              <w:marBottom w:val="0"/>
              <w:divBdr>
                <w:top w:val="none" w:sz="0" w:space="0" w:color="auto"/>
                <w:left w:val="none" w:sz="0" w:space="0" w:color="auto"/>
                <w:bottom w:val="none" w:sz="0" w:space="0" w:color="auto"/>
                <w:right w:val="none" w:sz="0" w:space="0" w:color="auto"/>
              </w:divBdr>
              <w:divsChild>
                <w:div w:id="93987845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92928298">
          <w:marLeft w:val="0"/>
          <w:marRight w:val="0"/>
          <w:marTop w:val="0"/>
          <w:marBottom w:val="0"/>
          <w:divBdr>
            <w:top w:val="none" w:sz="0" w:space="0" w:color="auto"/>
            <w:left w:val="none" w:sz="0" w:space="0" w:color="auto"/>
            <w:bottom w:val="none" w:sz="0" w:space="0" w:color="auto"/>
            <w:right w:val="none" w:sz="0" w:space="0" w:color="auto"/>
          </w:divBdr>
          <w:divsChild>
            <w:div w:id="1021198189">
              <w:marLeft w:val="0"/>
              <w:marRight w:val="0"/>
              <w:marTop w:val="0"/>
              <w:marBottom w:val="0"/>
              <w:divBdr>
                <w:top w:val="none" w:sz="0" w:space="0" w:color="auto"/>
                <w:left w:val="none" w:sz="0" w:space="0" w:color="auto"/>
                <w:bottom w:val="none" w:sz="0" w:space="0" w:color="auto"/>
                <w:right w:val="none" w:sz="0" w:space="0" w:color="auto"/>
              </w:divBdr>
              <w:divsChild>
                <w:div w:id="923492761">
                  <w:marLeft w:val="0"/>
                  <w:marRight w:val="0"/>
                  <w:marTop w:val="120"/>
                  <w:marBottom w:val="0"/>
                  <w:divBdr>
                    <w:top w:val="none" w:sz="0" w:space="0" w:color="auto"/>
                    <w:left w:val="none" w:sz="0" w:space="0" w:color="auto"/>
                    <w:bottom w:val="none" w:sz="0" w:space="0" w:color="auto"/>
                    <w:right w:val="none" w:sz="0" w:space="0" w:color="auto"/>
                  </w:divBdr>
                </w:div>
              </w:divsChild>
            </w:div>
            <w:div w:id="1487552638">
              <w:marLeft w:val="0"/>
              <w:marRight w:val="0"/>
              <w:marTop w:val="120"/>
              <w:marBottom w:val="0"/>
              <w:divBdr>
                <w:top w:val="none" w:sz="0" w:space="0" w:color="auto"/>
                <w:left w:val="none" w:sz="0" w:space="0" w:color="auto"/>
                <w:bottom w:val="none" w:sz="0" w:space="0" w:color="auto"/>
                <w:right w:val="none" w:sz="0" w:space="0" w:color="auto"/>
              </w:divBdr>
            </w:div>
          </w:divsChild>
        </w:div>
        <w:div w:id="1428232439">
          <w:marLeft w:val="0"/>
          <w:marRight w:val="0"/>
          <w:marTop w:val="0"/>
          <w:marBottom w:val="0"/>
          <w:divBdr>
            <w:top w:val="none" w:sz="0" w:space="0" w:color="auto"/>
            <w:left w:val="none" w:sz="0" w:space="0" w:color="auto"/>
            <w:bottom w:val="none" w:sz="0" w:space="0" w:color="auto"/>
            <w:right w:val="none" w:sz="0" w:space="0" w:color="auto"/>
          </w:divBdr>
          <w:divsChild>
            <w:div w:id="856885998">
              <w:marLeft w:val="0"/>
              <w:marRight w:val="0"/>
              <w:marTop w:val="0"/>
              <w:marBottom w:val="0"/>
              <w:divBdr>
                <w:top w:val="none" w:sz="0" w:space="0" w:color="auto"/>
                <w:left w:val="none" w:sz="0" w:space="0" w:color="auto"/>
                <w:bottom w:val="none" w:sz="0" w:space="0" w:color="auto"/>
                <w:right w:val="none" w:sz="0" w:space="0" w:color="auto"/>
              </w:divBdr>
              <w:divsChild>
                <w:div w:id="1447503279">
                  <w:marLeft w:val="0"/>
                  <w:marRight w:val="0"/>
                  <w:marTop w:val="120"/>
                  <w:marBottom w:val="0"/>
                  <w:divBdr>
                    <w:top w:val="none" w:sz="0" w:space="0" w:color="auto"/>
                    <w:left w:val="none" w:sz="0" w:space="0" w:color="auto"/>
                    <w:bottom w:val="none" w:sz="0" w:space="0" w:color="auto"/>
                    <w:right w:val="none" w:sz="0" w:space="0" w:color="auto"/>
                  </w:divBdr>
                </w:div>
              </w:divsChild>
            </w:div>
            <w:div w:id="1116485141">
              <w:marLeft w:val="0"/>
              <w:marRight w:val="0"/>
              <w:marTop w:val="120"/>
              <w:marBottom w:val="0"/>
              <w:divBdr>
                <w:top w:val="none" w:sz="0" w:space="0" w:color="auto"/>
                <w:left w:val="none" w:sz="0" w:space="0" w:color="auto"/>
                <w:bottom w:val="none" w:sz="0" w:space="0" w:color="auto"/>
                <w:right w:val="none" w:sz="0" w:space="0" w:color="auto"/>
              </w:divBdr>
            </w:div>
          </w:divsChild>
        </w:div>
        <w:div w:id="1429617207">
          <w:marLeft w:val="0"/>
          <w:marRight w:val="0"/>
          <w:marTop w:val="0"/>
          <w:marBottom w:val="0"/>
          <w:divBdr>
            <w:top w:val="none" w:sz="0" w:space="0" w:color="auto"/>
            <w:left w:val="none" w:sz="0" w:space="0" w:color="auto"/>
            <w:bottom w:val="none" w:sz="0" w:space="0" w:color="auto"/>
            <w:right w:val="none" w:sz="0" w:space="0" w:color="auto"/>
          </w:divBdr>
          <w:divsChild>
            <w:div w:id="393311673">
              <w:marLeft w:val="0"/>
              <w:marRight w:val="0"/>
              <w:marTop w:val="0"/>
              <w:marBottom w:val="0"/>
              <w:divBdr>
                <w:top w:val="none" w:sz="0" w:space="0" w:color="auto"/>
                <w:left w:val="none" w:sz="0" w:space="0" w:color="auto"/>
                <w:bottom w:val="none" w:sz="0" w:space="0" w:color="auto"/>
                <w:right w:val="none" w:sz="0" w:space="0" w:color="auto"/>
              </w:divBdr>
            </w:div>
            <w:div w:id="1252424920">
              <w:marLeft w:val="0"/>
              <w:marRight w:val="0"/>
              <w:marTop w:val="120"/>
              <w:marBottom w:val="0"/>
              <w:divBdr>
                <w:top w:val="none" w:sz="0" w:space="0" w:color="auto"/>
                <w:left w:val="none" w:sz="0" w:space="0" w:color="auto"/>
                <w:bottom w:val="none" w:sz="0" w:space="0" w:color="auto"/>
                <w:right w:val="none" w:sz="0" w:space="0" w:color="auto"/>
              </w:divBdr>
            </w:div>
          </w:divsChild>
        </w:div>
        <w:div w:id="1441143339">
          <w:marLeft w:val="0"/>
          <w:marRight w:val="0"/>
          <w:marTop w:val="0"/>
          <w:marBottom w:val="0"/>
          <w:divBdr>
            <w:top w:val="none" w:sz="0" w:space="0" w:color="auto"/>
            <w:left w:val="none" w:sz="0" w:space="0" w:color="auto"/>
            <w:bottom w:val="none" w:sz="0" w:space="0" w:color="auto"/>
            <w:right w:val="none" w:sz="0" w:space="0" w:color="auto"/>
          </w:divBdr>
          <w:divsChild>
            <w:div w:id="883059599">
              <w:marLeft w:val="0"/>
              <w:marRight w:val="0"/>
              <w:marTop w:val="120"/>
              <w:marBottom w:val="0"/>
              <w:divBdr>
                <w:top w:val="none" w:sz="0" w:space="0" w:color="auto"/>
                <w:left w:val="none" w:sz="0" w:space="0" w:color="auto"/>
                <w:bottom w:val="none" w:sz="0" w:space="0" w:color="auto"/>
                <w:right w:val="none" w:sz="0" w:space="0" w:color="auto"/>
              </w:divBdr>
            </w:div>
            <w:div w:id="1693188452">
              <w:marLeft w:val="0"/>
              <w:marRight w:val="0"/>
              <w:marTop w:val="0"/>
              <w:marBottom w:val="0"/>
              <w:divBdr>
                <w:top w:val="none" w:sz="0" w:space="0" w:color="auto"/>
                <w:left w:val="none" w:sz="0" w:space="0" w:color="auto"/>
                <w:bottom w:val="none" w:sz="0" w:space="0" w:color="auto"/>
                <w:right w:val="none" w:sz="0" w:space="0" w:color="auto"/>
              </w:divBdr>
            </w:div>
          </w:divsChild>
        </w:div>
        <w:div w:id="1451512560">
          <w:marLeft w:val="0"/>
          <w:marRight w:val="0"/>
          <w:marTop w:val="0"/>
          <w:marBottom w:val="0"/>
          <w:divBdr>
            <w:top w:val="none" w:sz="0" w:space="0" w:color="auto"/>
            <w:left w:val="none" w:sz="0" w:space="0" w:color="auto"/>
            <w:bottom w:val="none" w:sz="0" w:space="0" w:color="auto"/>
            <w:right w:val="none" w:sz="0" w:space="0" w:color="auto"/>
          </w:divBdr>
          <w:divsChild>
            <w:div w:id="759712922">
              <w:marLeft w:val="0"/>
              <w:marRight w:val="0"/>
              <w:marTop w:val="0"/>
              <w:marBottom w:val="0"/>
              <w:divBdr>
                <w:top w:val="none" w:sz="0" w:space="0" w:color="auto"/>
                <w:left w:val="none" w:sz="0" w:space="0" w:color="auto"/>
                <w:bottom w:val="none" w:sz="0" w:space="0" w:color="auto"/>
                <w:right w:val="none" w:sz="0" w:space="0" w:color="auto"/>
              </w:divBdr>
            </w:div>
            <w:div w:id="779565248">
              <w:marLeft w:val="0"/>
              <w:marRight w:val="0"/>
              <w:marTop w:val="120"/>
              <w:marBottom w:val="0"/>
              <w:divBdr>
                <w:top w:val="none" w:sz="0" w:space="0" w:color="auto"/>
                <w:left w:val="none" w:sz="0" w:space="0" w:color="auto"/>
                <w:bottom w:val="none" w:sz="0" w:space="0" w:color="auto"/>
                <w:right w:val="none" w:sz="0" w:space="0" w:color="auto"/>
              </w:divBdr>
            </w:div>
          </w:divsChild>
        </w:div>
        <w:div w:id="1472097172">
          <w:marLeft w:val="0"/>
          <w:marRight w:val="0"/>
          <w:marTop w:val="0"/>
          <w:marBottom w:val="0"/>
          <w:divBdr>
            <w:top w:val="none" w:sz="0" w:space="0" w:color="auto"/>
            <w:left w:val="none" w:sz="0" w:space="0" w:color="auto"/>
            <w:bottom w:val="none" w:sz="0" w:space="0" w:color="auto"/>
            <w:right w:val="none" w:sz="0" w:space="0" w:color="auto"/>
          </w:divBdr>
          <w:divsChild>
            <w:div w:id="1790585254">
              <w:marLeft w:val="0"/>
              <w:marRight w:val="0"/>
              <w:marTop w:val="0"/>
              <w:marBottom w:val="0"/>
              <w:divBdr>
                <w:top w:val="none" w:sz="0" w:space="0" w:color="auto"/>
                <w:left w:val="none" w:sz="0" w:space="0" w:color="auto"/>
                <w:bottom w:val="none" w:sz="0" w:space="0" w:color="auto"/>
                <w:right w:val="none" w:sz="0" w:space="0" w:color="auto"/>
              </w:divBdr>
              <w:divsChild>
                <w:div w:id="1299455941">
                  <w:marLeft w:val="0"/>
                  <w:marRight w:val="0"/>
                  <w:marTop w:val="120"/>
                  <w:marBottom w:val="0"/>
                  <w:divBdr>
                    <w:top w:val="none" w:sz="0" w:space="0" w:color="auto"/>
                    <w:left w:val="none" w:sz="0" w:space="0" w:color="auto"/>
                    <w:bottom w:val="none" w:sz="0" w:space="0" w:color="auto"/>
                    <w:right w:val="none" w:sz="0" w:space="0" w:color="auto"/>
                  </w:divBdr>
                </w:div>
              </w:divsChild>
            </w:div>
            <w:div w:id="2031368561">
              <w:marLeft w:val="0"/>
              <w:marRight w:val="0"/>
              <w:marTop w:val="120"/>
              <w:marBottom w:val="0"/>
              <w:divBdr>
                <w:top w:val="none" w:sz="0" w:space="0" w:color="auto"/>
                <w:left w:val="none" w:sz="0" w:space="0" w:color="auto"/>
                <w:bottom w:val="none" w:sz="0" w:space="0" w:color="auto"/>
                <w:right w:val="none" w:sz="0" w:space="0" w:color="auto"/>
              </w:divBdr>
            </w:div>
          </w:divsChild>
        </w:div>
        <w:div w:id="1481851419">
          <w:marLeft w:val="0"/>
          <w:marRight w:val="0"/>
          <w:marTop w:val="0"/>
          <w:marBottom w:val="0"/>
          <w:divBdr>
            <w:top w:val="none" w:sz="0" w:space="0" w:color="auto"/>
            <w:left w:val="none" w:sz="0" w:space="0" w:color="auto"/>
            <w:bottom w:val="none" w:sz="0" w:space="0" w:color="auto"/>
            <w:right w:val="none" w:sz="0" w:space="0" w:color="auto"/>
          </w:divBdr>
          <w:divsChild>
            <w:div w:id="485971436">
              <w:marLeft w:val="0"/>
              <w:marRight w:val="0"/>
              <w:marTop w:val="0"/>
              <w:marBottom w:val="0"/>
              <w:divBdr>
                <w:top w:val="none" w:sz="0" w:space="0" w:color="auto"/>
                <w:left w:val="none" w:sz="0" w:space="0" w:color="auto"/>
                <w:bottom w:val="none" w:sz="0" w:space="0" w:color="auto"/>
                <w:right w:val="none" w:sz="0" w:space="0" w:color="auto"/>
              </w:divBdr>
              <w:divsChild>
                <w:div w:id="781876607">
                  <w:marLeft w:val="0"/>
                  <w:marRight w:val="0"/>
                  <w:marTop w:val="120"/>
                  <w:marBottom w:val="0"/>
                  <w:divBdr>
                    <w:top w:val="none" w:sz="0" w:space="0" w:color="auto"/>
                    <w:left w:val="none" w:sz="0" w:space="0" w:color="auto"/>
                    <w:bottom w:val="none" w:sz="0" w:space="0" w:color="auto"/>
                    <w:right w:val="none" w:sz="0" w:space="0" w:color="auto"/>
                  </w:divBdr>
                </w:div>
              </w:divsChild>
            </w:div>
            <w:div w:id="1466123393">
              <w:marLeft w:val="0"/>
              <w:marRight w:val="0"/>
              <w:marTop w:val="120"/>
              <w:marBottom w:val="0"/>
              <w:divBdr>
                <w:top w:val="none" w:sz="0" w:space="0" w:color="auto"/>
                <w:left w:val="none" w:sz="0" w:space="0" w:color="auto"/>
                <w:bottom w:val="none" w:sz="0" w:space="0" w:color="auto"/>
                <w:right w:val="none" w:sz="0" w:space="0" w:color="auto"/>
              </w:divBdr>
            </w:div>
          </w:divsChild>
        </w:div>
        <w:div w:id="1539121033">
          <w:marLeft w:val="0"/>
          <w:marRight w:val="0"/>
          <w:marTop w:val="0"/>
          <w:marBottom w:val="0"/>
          <w:divBdr>
            <w:top w:val="none" w:sz="0" w:space="0" w:color="auto"/>
            <w:left w:val="none" w:sz="0" w:space="0" w:color="auto"/>
            <w:bottom w:val="none" w:sz="0" w:space="0" w:color="auto"/>
            <w:right w:val="none" w:sz="0" w:space="0" w:color="auto"/>
          </w:divBdr>
          <w:divsChild>
            <w:div w:id="464667335">
              <w:marLeft w:val="0"/>
              <w:marRight w:val="0"/>
              <w:marTop w:val="0"/>
              <w:marBottom w:val="0"/>
              <w:divBdr>
                <w:top w:val="none" w:sz="0" w:space="0" w:color="auto"/>
                <w:left w:val="none" w:sz="0" w:space="0" w:color="auto"/>
                <w:bottom w:val="none" w:sz="0" w:space="0" w:color="auto"/>
                <w:right w:val="none" w:sz="0" w:space="0" w:color="auto"/>
              </w:divBdr>
              <w:divsChild>
                <w:div w:id="357392905">
                  <w:marLeft w:val="0"/>
                  <w:marRight w:val="0"/>
                  <w:marTop w:val="120"/>
                  <w:marBottom w:val="0"/>
                  <w:divBdr>
                    <w:top w:val="none" w:sz="0" w:space="0" w:color="auto"/>
                    <w:left w:val="none" w:sz="0" w:space="0" w:color="auto"/>
                    <w:bottom w:val="none" w:sz="0" w:space="0" w:color="auto"/>
                    <w:right w:val="none" w:sz="0" w:space="0" w:color="auto"/>
                  </w:divBdr>
                </w:div>
              </w:divsChild>
            </w:div>
            <w:div w:id="2055696072">
              <w:marLeft w:val="0"/>
              <w:marRight w:val="0"/>
              <w:marTop w:val="120"/>
              <w:marBottom w:val="0"/>
              <w:divBdr>
                <w:top w:val="none" w:sz="0" w:space="0" w:color="auto"/>
                <w:left w:val="none" w:sz="0" w:space="0" w:color="auto"/>
                <w:bottom w:val="none" w:sz="0" w:space="0" w:color="auto"/>
                <w:right w:val="none" w:sz="0" w:space="0" w:color="auto"/>
              </w:divBdr>
            </w:div>
          </w:divsChild>
        </w:div>
        <w:div w:id="1614047764">
          <w:marLeft w:val="0"/>
          <w:marRight w:val="0"/>
          <w:marTop w:val="0"/>
          <w:marBottom w:val="0"/>
          <w:divBdr>
            <w:top w:val="none" w:sz="0" w:space="0" w:color="auto"/>
            <w:left w:val="none" w:sz="0" w:space="0" w:color="auto"/>
            <w:bottom w:val="none" w:sz="0" w:space="0" w:color="auto"/>
            <w:right w:val="none" w:sz="0" w:space="0" w:color="auto"/>
          </w:divBdr>
          <w:divsChild>
            <w:div w:id="382674222">
              <w:marLeft w:val="0"/>
              <w:marRight w:val="0"/>
              <w:marTop w:val="0"/>
              <w:marBottom w:val="0"/>
              <w:divBdr>
                <w:top w:val="none" w:sz="0" w:space="0" w:color="auto"/>
                <w:left w:val="none" w:sz="0" w:space="0" w:color="auto"/>
                <w:bottom w:val="none" w:sz="0" w:space="0" w:color="auto"/>
                <w:right w:val="none" w:sz="0" w:space="0" w:color="auto"/>
              </w:divBdr>
              <w:divsChild>
                <w:div w:id="843478695">
                  <w:marLeft w:val="0"/>
                  <w:marRight w:val="0"/>
                  <w:marTop w:val="120"/>
                  <w:marBottom w:val="0"/>
                  <w:divBdr>
                    <w:top w:val="none" w:sz="0" w:space="0" w:color="auto"/>
                    <w:left w:val="none" w:sz="0" w:space="0" w:color="auto"/>
                    <w:bottom w:val="none" w:sz="0" w:space="0" w:color="auto"/>
                    <w:right w:val="none" w:sz="0" w:space="0" w:color="auto"/>
                  </w:divBdr>
                </w:div>
              </w:divsChild>
            </w:div>
            <w:div w:id="1339041272">
              <w:marLeft w:val="0"/>
              <w:marRight w:val="0"/>
              <w:marTop w:val="120"/>
              <w:marBottom w:val="0"/>
              <w:divBdr>
                <w:top w:val="none" w:sz="0" w:space="0" w:color="auto"/>
                <w:left w:val="none" w:sz="0" w:space="0" w:color="auto"/>
                <w:bottom w:val="none" w:sz="0" w:space="0" w:color="auto"/>
                <w:right w:val="none" w:sz="0" w:space="0" w:color="auto"/>
              </w:divBdr>
            </w:div>
          </w:divsChild>
        </w:div>
        <w:div w:id="1617714468">
          <w:marLeft w:val="0"/>
          <w:marRight w:val="0"/>
          <w:marTop w:val="0"/>
          <w:marBottom w:val="0"/>
          <w:divBdr>
            <w:top w:val="none" w:sz="0" w:space="0" w:color="auto"/>
            <w:left w:val="none" w:sz="0" w:space="0" w:color="auto"/>
            <w:bottom w:val="none" w:sz="0" w:space="0" w:color="auto"/>
            <w:right w:val="none" w:sz="0" w:space="0" w:color="auto"/>
          </w:divBdr>
          <w:divsChild>
            <w:div w:id="1100761843">
              <w:marLeft w:val="0"/>
              <w:marRight w:val="0"/>
              <w:marTop w:val="0"/>
              <w:marBottom w:val="0"/>
              <w:divBdr>
                <w:top w:val="none" w:sz="0" w:space="0" w:color="auto"/>
                <w:left w:val="none" w:sz="0" w:space="0" w:color="auto"/>
                <w:bottom w:val="none" w:sz="0" w:space="0" w:color="auto"/>
                <w:right w:val="none" w:sz="0" w:space="0" w:color="auto"/>
              </w:divBdr>
              <w:divsChild>
                <w:div w:id="988174824">
                  <w:marLeft w:val="0"/>
                  <w:marRight w:val="0"/>
                  <w:marTop w:val="120"/>
                  <w:marBottom w:val="0"/>
                  <w:divBdr>
                    <w:top w:val="none" w:sz="0" w:space="0" w:color="auto"/>
                    <w:left w:val="none" w:sz="0" w:space="0" w:color="auto"/>
                    <w:bottom w:val="none" w:sz="0" w:space="0" w:color="auto"/>
                    <w:right w:val="none" w:sz="0" w:space="0" w:color="auto"/>
                  </w:divBdr>
                </w:div>
              </w:divsChild>
            </w:div>
            <w:div w:id="1735355791">
              <w:marLeft w:val="0"/>
              <w:marRight w:val="0"/>
              <w:marTop w:val="120"/>
              <w:marBottom w:val="0"/>
              <w:divBdr>
                <w:top w:val="none" w:sz="0" w:space="0" w:color="auto"/>
                <w:left w:val="none" w:sz="0" w:space="0" w:color="auto"/>
                <w:bottom w:val="none" w:sz="0" w:space="0" w:color="auto"/>
                <w:right w:val="none" w:sz="0" w:space="0" w:color="auto"/>
              </w:divBdr>
            </w:div>
          </w:divsChild>
        </w:div>
        <w:div w:id="1686441143">
          <w:marLeft w:val="0"/>
          <w:marRight w:val="0"/>
          <w:marTop w:val="0"/>
          <w:marBottom w:val="0"/>
          <w:divBdr>
            <w:top w:val="none" w:sz="0" w:space="0" w:color="auto"/>
            <w:left w:val="none" w:sz="0" w:space="0" w:color="auto"/>
            <w:bottom w:val="none" w:sz="0" w:space="0" w:color="auto"/>
            <w:right w:val="none" w:sz="0" w:space="0" w:color="auto"/>
          </w:divBdr>
          <w:divsChild>
            <w:div w:id="610746932">
              <w:marLeft w:val="0"/>
              <w:marRight w:val="0"/>
              <w:marTop w:val="120"/>
              <w:marBottom w:val="0"/>
              <w:divBdr>
                <w:top w:val="none" w:sz="0" w:space="0" w:color="auto"/>
                <w:left w:val="none" w:sz="0" w:space="0" w:color="auto"/>
                <w:bottom w:val="none" w:sz="0" w:space="0" w:color="auto"/>
                <w:right w:val="none" w:sz="0" w:space="0" w:color="auto"/>
              </w:divBdr>
            </w:div>
            <w:div w:id="936330554">
              <w:marLeft w:val="0"/>
              <w:marRight w:val="0"/>
              <w:marTop w:val="0"/>
              <w:marBottom w:val="0"/>
              <w:divBdr>
                <w:top w:val="none" w:sz="0" w:space="0" w:color="auto"/>
                <w:left w:val="none" w:sz="0" w:space="0" w:color="auto"/>
                <w:bottom w:val="none" w:sz="0" w:space="0" w:color="auto"/>
                <w:right w:val="none" w:sz="0" w:space="0" w:color="auto"/>
              </w:divBdr>
              <w:divsChild>
                <w:div w:id="148269908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22513209">
          <w:marLeft w:val="0"/>
          <w:marRight w:val="0"/>
          <w:marTop w:val="0"/>
          <w:marBottom w:val="0"/>
          <w:divBdr>
            <w:top w:val="none" w:sz="0" w:space="0" w:color="auto"/>
            <w:left w:val="none" w:sz="0" w:space="0" w:color="auto"/>
            <w:bottom w:val="none" w:sz="0" w:space="0" w:color="auto"/>
            <w:right w:val="none" w:sz="0" w:space="0" w:color="auto"/>
          </w:divBdr>
          <w:divsChild>
            <w:div w:id="828054310">
              <w:marLeft w:val="0"/>
              <w:marRight w:val="0"/>
              <w:marTop w:val="120"/>
              <w:marBottom w:val="0"/>
              <w:divBdr>
                <w:top w:val="none" w:sz="0" w:space="0" w:color="auto"/>
                <w:left w:val="none" w:sz="0" w:space="0" w:color="auto"/>
                <w:bottom w:val="none" w:sz="0" w:space="0" w:color="auto"/>
                <w:right w:val="none" w:sz="0" w:space="0" w:color="auto"/>
              </w:divBdr>
            </w:div>
            <w:div w:id="1327588645">
              <w:marLeft w:val="0"/>
              <w:marRight w:val="0"/>
              <w:marTop w:val="0"/>
              <w:marBottom w:val="0"/>
              <w:divBdr>
                <w:top w:val="none" w:sz="0" w:space="0" w:color="auto"/>
                <w:left w:val="none" w:sz="0" w:space="0" w:color="auto"/>
                <w:bottom w:val="none" w:sz="0" w:space="0" w:color="auto"/>
                <w:right w:val="none" w:sz="0" w:space="0" w:color="auto"/>
              </w:divBdr>
              <w:divsChild>
                <w:div w:id="39524898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35081158">
          <w:marLeft w:val="0"/>
          <w:marRight w:val="0"/>
          <w:marTop w:val="0"/>
          <w:marBottom w:val="0"/>
          <w:divBdr>
            <w:top w:val="none" w:sz="0" w:space="0" w:color="auto"/>
            <w:left w:val="none" w:sz="0" w:space="0" w:color="auto"/>
            <w:bottom w:val="none" w:sz="0" w:space="0" w:color="auto"/>
            <w:right w:val="none" w:sz="0" w:space="0" w:color="auto"/>
          </w:divBdr>
          <w:divsChild>
            <w:div w:id="1072123300">
              <w:marLeft w:val="0"/>
              <w:marRight w:val="0"/>
              <w:marTop w:val="120"/>
              <w:marBottom w:val="0"/>
              <w:divBdr>
                <w:top w:val="none" w:sz="0" w:space="0" w:color="auto"/>
                <w:left w:val="none" w:sz="0" w:space="0" w:color="auto"/>
                <w:bottom w:val="none" w:sz="0" w:space="0" w:color="auto"/>
                <w:right w:val="none" w:sz="0" w:space="0" w:color="auto"/>
              </w:divBdr>
            </w:div>
            <w:div w:id="1929728265">
              <w:marLeft w:val="0"/>
              <w:marRight w:val="0"/>
              <w:marTop w:val="0"/>
              <w:marBottom w:val="0"/>
              <w:divBdr>
                <w:top w:val="none" w:sz="0" w:space="0" w:color="auto"/>
                <w:left w:val="none" w:sz="0" w:space="0" w:color="auto"/>
                <w:bottom w:val="none" w:sz="0" w:space="0" w:color="auto"/>
                <w:right w:val="none" w:sz="0" w:space="0" w:color="auto"/>
              </w:divBdr>
              <w:divsChild>
                <w:div w:id="53871039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78016173">
          <w:marLeft w:val="0"/>
          <w:marRight w:val="0"/>
          <w:marTop w:val="0"/>
          <w:marBottom w:val="0"/>
          <w:divBdr>
            <w:top w:val="none" w:sz="0" w:space="0" w:color="auto"/>
            <w:left w:val="none" w:sz="0" w:space="0" w:color="auto"/>
            <w:bottom w:val="none" w:sz="0" w:space="0" w:color="auto"/>
            <w:right w:val="none" w:sz="0" w:space="0" w:color="auto"/>
          </w:divBdr>
          <w:divsChild>
            <w:div w:id="1293099390">
              <w:marLeft w:val="0"/>
              <w:marRight w:val="0"/>
              <w:marTop w:val="0"/>
              <w:marBottom w:val="0"/>
              <w:divBdr>
                <w:top w:val="none" w:sz="0" w:space="0" w:color="auto"/>
                <w:left w:val="none" w:sz="0" w:space="0" w:color="auto"/>
                <w:bottom w:val="none" w:sz="0" w:space="0" w:color="auto"/>
                <w:right w:val="none" w:sz="0" w:space="0" w:color="auto"/>
              </w:divBdr>
              <w:divsChild>
                <w:div w:id="1179462818">
                  <w:marLeft w:val="0"/>
                  <w:marRight w:val="0"/>
                  <w:marTop w:val="120"/>
                  <w:marBottom w:val="0"/>
                  <w:divBdr>
                    <w:top w:val="none" w:sz="0" w:space="0" w:color="auto"/>
                    <w:left w:val="none" w:sz="0" w:space="0" w:color="auto"/>
                    <w:bottom w:val="none" w:sz="0" w:space="0" w:color="auto"/>
                    <w:right w:val="none" w:sz="0" w:space="0" w:color="auto"/>
                  </w:divBdr>
                </w:div>
              </w:divsChild>
            </w:div>
            <w:div w:id="1754011314">
              <w:marLeft w:val="0"/>
              <w:marRight w:val="0"/>
              <w:marTop w:val="120"/>
              <w:marBottom w:val="0"/>
              <w:divBdr>
                <w:top w:val="none" w:sz="0" w:space="0" w:color="auto"/>
                <w:left w:val="none" w:sz="0" w:space="0" w:color="auto"/>
                <w:bottom w:val="none" w:sz="0" w:space="0" w:color="auto"/>
                <w:right w:val="none" w:sz="0" w:space="0" w:color="auto"/>
              </w:divBdr>
            </w:div>
          </w:divsChild>
        </w:div>
        <w:div w:id="1863665117">
          <w:marLeft w:val="0"/>
          <w:marRight w:val="0"/>
          <w:marTop w:val="0"/>
          <w:marBottom w:val="0"/>
          <w:divBdr>
            <w:top w:val="none" w:sz="0" w:space="0" w:color="auto"/>
            <w:left w:val="none" w:sz="0" w:space="0" w:color="auto"/>
            <w:bottom w:val="none" w:sz="0" w:space="0" w:color="auto"/>
            <w:right w:val="none" w:sz="0" w:space="0" w:color="auto"/>
          </w:divBdr>
          <w:divsChild>
            <w:div w:id="184247096">
              <w:marLeft w:val="0"/>
              <w:marRight w:val="0"/>
              <w:marTop w:val="120"/>
              <w:marBottom w:val="0"/>
              <w:divBdr>
                <w:top w:val="none" w:sz="0" w:space="0" w:color="auto"/>
                <w:left w:val="none" w:sz="0" w:space="0" w:color="auto"/>
                <w:bottom w:val="none" w:sz="0" w:space="0" w:color="auto"/>
                <w:right w:val="none" w:sz="0" w:space="0" w:color="auto"/>
              </w:divBdr>
            </w:div>
            <w:div w:id="569072943">
              <w:marLeft w:val="0"/>
              <w:marRight w:val="0"/>
              <w:marTop w:val="0"/>
              <w:marBottom w:val="0"/>
              <w:divBdr>
                <w:top w:val="none" w:sz="0" w:space="0" w:color="auto"/>
                <w:left w:val="none" w:sz="0" w:space="0" w:color="auto"/>
                <w:bottom w:val="none" w:sz="0" w:space="0" w:color="auto"/>
                <w:right w:val="none" w:sz="0" w:space="0" w:color="auto"/>
              </w:divBdr>
              <w:divsChild>
                <w:div w:id="3299109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11690944">
          <w:marLeft w:val="0"/>
          <w:marRight w:val="0"/>
          <w:marTop w:val="0"/>
          <w:marBottom w:val="0"/>
          <w:divBdr>
            <w:top w:val="none" w:sz="0" w:space="0" w:color="auto"/>
            <w:left w:val="none" w:sz="0" w:space="0" w:color="auto"/>
            <w:bottom w:val="none" w:sz="0" w:space="0" w:color="auto"/>
            <w:right w:val="none" w:sz="0" w:space="0" w:color="auto"/>
          </w:divBdr>
          <w:divsChild>
            <w:div w:id="719979682">
              <w:marLeft w:val="0"/>
              <w:marRight w:val="0"/>
              <w:marTop w:val="120"/>
              <w:marBottom w:val="0"/>
              <w:divBdr>
                <w:top w:val="none" w:sz="0" w:space="0" w:color="auto"/>
                <w:left w:val="none" w:sz="0" w:space="0" w:color="auto"/>
                <w:bottom w:val="none" w:sz="0" w:space="0" w:color="auto"/>
                <w:right w:val="none" w:sz="0" w:space="0" w:color="auto"/>
              </w:divBdr>
            </w:div>
            <w:div w:id="1429080024">
              <w:marLeft w:val="0"/>
              <w:marRight w:val="0"/>
              <w:marTop w:val="0"/>
              <w:marBottom w:val="0"/>
              <w:divBdr>
                <w:top w:val="none" w:sz="0" w:space="0" w:color="auto"/>
                <w:left w:val="none" w:sz="0" w:space="0" w:color="auto"/>
                <w:bottom w:val="none" w:sz="0" w:space="0" w:color="auto"/>
                <w:right w:val="none" w:sz="0" w:space="0" w:color="auto"/>
              </w:divBdr>
              <w:divsChild>
                <w:div w:id="83541302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66111653">
          <w:marLeft w:val="0"/>
          <w:marRight w:val="0"/>
          <w:marTop w:val="0"/>
          <w:marBottom w:val="0"/>
          <w:divBdr>
            <w:top w:val="none" w:sz="0" w:space="0" w:color="auto"/>
            <w:left w:val="none" w:sz="0" w:space="0" w:color="auto"/>
            <w:bottom w:val="none" w:sz="0" w:space="0" w:color="auto"/>
            <w:right w:val="none" w:sz="0" w:space="0" w:color="auto"/>
          </w:divBdr>
          <w:divsChild>
            <w:div w:id="869876440">
              <w:marLeft w:val="0"/>
              <w:marRight w:val="0"/>
              <w:marTop w:val="120"/>
              <w:marBottom w:val="0"/>
              <w:divBdr>
                <w:top w:val="none" w:sz="0" w:space="0" w:color="auto"/>
                <w:left w:val="none" w:sz="0" w:space="0" w:color="auto"/>
                <w:bottom w:val="none" w:sz="0" w:space="0" w:color="auto"/>
                <w:right w:val="none" w:sz="0" w:space="0" w:color="auto"/>
              </w:divBdr>
            </w:div>
            <w:div w:id="1666085882">
              <w:marLeft w:val="0"/>
              <w:marRight w:val="0"/>
              <w:marTop w:val="0"/>
              <w:marBottom w:val="0"/>
              <w:divBdr>
                <w:top w:val="none" w:sz="0" w:space="0" w:color="auto"/>
                <w:left w:val="none" w:sz="0" w:space="0" w:color="auto"/>
                <w:bottom w:val="none" w:sz="0" w:space="0" w:color="auto"/>
                <w:right w:val="none" w:sz="0" w:space="0" w:color="auto"/>
              </w:divBdr>
            </w:div>
          </w:divsChild>
        </w:div>
        <w:div w:id="1972204592">
          <w:marLeft w:val="0"/>
          <w:marRight w:val="0"/>
          <w:marTop w:val="0"/>
          <w:marBottom w:val="0"/>
          <w:divBdr>
            <w:top w:val="none" w:sz="0" w:space="0" w:color="auto"/>
            <w:left w:val="none" w:sz="0" w:space="0" w:color="auto"/>
            <w:bottom w:val="none" w:sz="0" w:space="0" w:color="auto"/>
            <w:right w:val="none" w:sz="0" w:space="0" w:color="auto"/>
          </w:divBdr>
          <w:divsChild>
            <w:div w:id="1085227379">
              <w:marLeft w:val="0"/>
              <w:marRight w:val="0"/>
              <w:marTop w:val="120"/>
              <w:marBottom w:val="0"/>
              <w:divBdr>
                <w:top w:val="none" w:sz="0" w:space="0" w:color="auto"/>
                <w:left w:val="none" w:sz="0" w:space="0" w:color="auto"/>
                <w:bottom w:val="none" w:sz="0" w:space="0" w:color="auto"/>
                <w:right w:val="none" w:sz="0" w:space="0" w:color="auto"/>
              </w:divBdr>
            </w:div>
            <w:div w:id="2119447735">
              <w:marLeft w:val="0"/>
              <w:marRight w:val="0"/>
              <w:marTop w:val="0"/>
              <w:marBottom w:val="0"/>
              <w:divBdr>
                <w:top w:val="none" w:sz="0" w:space="0" w:color="auto"/>
                <w:left w:val="none" w:sz="0" w:space="0" w:color="auto"/>
                <w:bottom w:val="none" w:sz="0" w:space="0" w:color="auto"/>
                <w:right w:val="none" w:sz="0" w:space="0" w:color="auto"/>
              </w:divBdr>
            </w:div>
          </w:divsChild>
        </w:div>
        <w:div w:id="1987778948">
          <w:marLeft w:val="0"/>
          <w:marRight w:val="0"/>
          <w:marTop w:val="0"/>
          <w:marBottom w:val="0"/>
          <w:divBdr>
            <w:top w:val="none" w:sz="0" w:space="0" w:color="auto"/>
            <w:left w:val="none" w:sz="0" w:space="0" w:color="auto"/>
            <w:bottom w:val="none" w:sz="0" w:space="0" w:color="auto"/>
            <w:right w:val="none" w:sz="0" w:space="0" w:color="auto"/>
          </w:divBdr>
          <w:divsChild>
            <w:div w:id="559944458">
              <w:marLeft w:val="0"/>
              <w:marRight w:val="0"/>
              <w:marTop w:val="0"/>
              <w:marBottom w:val="0"/>
              <w:divBdr>
                <w:top w:val="none" w:sz="0" w:space="0" w:color="auto"/>
                <w:left w:val="none" w:sz="0" w:space="0" w:color="auto"/>
                <w:bottom w:val="none" w:sz="0" w:space="0" w:color="auto"/>
                <w:right w:val="none" w:sz="0" w:space="0" w:color="auto"/>
              </w:divBdr>
              <w:divsChild>
                <w:div w:id="518004095">
                  <w:marLeft w:val="0"/>
                  <w:marRight w:val="0"/>
                  <w:marTop w:val="120"/>
                  <w:marBottom w:val="0"/>
                  <w:divBdr>
                    <w:top w:val="none" w:sz="0" w:space="0" w:color="auto"/>
                    <w:left w:val="none" w:sz="0" w:space="0" w:color="auto"/>
                    <w:bottom w:val="none" w:sz="0" w:space="0" w:color="auto"/>
                    <w:right w:val="none" w:sz="0" w:space="0" w:color="auto"/>
                  </w:divBdr>
                </w:div>
              </w:divsChild>
            </w:div>
            <w:div w:id="715080099">
              <w:marLeft w:val="0"/>
              <w:marRight w:val="0"/>
              <w:marTop w:val="120"/>
              <w:marBottom w:val="0"/>
              <w:divBdr>
                <w:top w:val="none" w:sz="0" w:space="0" w:color="auto"/>
                <w:left w:val="none" w:sz="0" w:space="0" w:color="auto"/>
                <w:bottom w:val="none" w:sz="0" w:space="0" w:color="auto"/>
                <w:right w:val="none" w:sz="0" w:space="0" w:color="auto"/>
              </w:divBdr>
            </w:div>
          </w:divsChild>
        </w:div>
        <w:div w:id="1994916455">
          <w:marLeft w:val="0"/>
          <w:marRight w:val="0"/>
          <w:marTop w:val="0"/>
          <w:marBottom w:val="0"/>
          <w:divBdr>
            <w:top w:val="none" w:sz="0" w:space="0" w:color="auto"/>
            <w:left w:val="none" w:sz="0" w:space="0" w:color="auto"/>
            <w:bottom w:val="none" w:sz="0" w:space="0" w:color="auto"/>
            <w:right w:val="none" w:sz="0" w:space="0" w:color="auto"/>
          </w:divBdr>
          <w:divsChild>
            <w:div w:id="1155878160">
              <w:marLeft w:val="0"/>
              <w:marRight w:val="0"/>
              <w:marTop w:val="0"/>
              <w:marBottom w:val="0"/>
              <w:divBdr>
                <w:top w:val="none" w:sz="0" w:space="0" w:color="auto"/>
                <w:left w:val="none" w:sz="0" w:space="0" w:color="auto"/>
                <w:bottom w:val="none" w:sz="0" w:space="0" w:color="auto"/>
                <w:right w:val="none" w:sz="0" w:space="0" w:color="auto"/>
              </w:divBdr>
              <w:divsChild>
                <w:div w:id="41758308">
                  <w:marLeft w:val="0"/>
                  <w:marRight w:val="0"/>
                  <w:marTop w:val="120"/>
                  <w:marBottom w:val="0"/>
                  <w:divBdr>
                    <w:top w:val="none" w:sz="0" w:space="0" w:color="auto"/>
                    <w:left w:val="none" w:sz="0" w:space="0" w:color="auto"/>
                    <w:bottom w:val="none" w:sz="0" w:space="0" w:color="auto"/>
                    <w:right w:val="none" w:sz="0" w:space="0" w:color="auto"/>
                  </w:divBdr>
                </w:div>
              </w:divsChild>
            </w:div>
            <w:div w:id="1176261491">
              <w:marLeft w:val="0"/>
              <w:marRight w:val="0"/>
              <w:marTop w:val="120"/>
              <w:marBottom w:val="0"/>
              <w:divBdr>
                <w:top w:val="none" w:sz="0" w:space="0" w:color="auto"/>
                <w:left w:val="none" w:sz="0" w:space="0" w:color="auto"/>
                <w:bottom w:val="none" w:sz="0" w:space="0" w:color="auto"/>
                <w:right w:val="none" w:sz="0" w:space="0" w:color="auto"/>
              </w:divBdr>
            </w:div>
          </w:divsChild>
        </w:div>
        <w:div w:id="2052225489">
          <w:marLeft w:val="0"/>
          <w:marRight w:val="0"/>
          <w:marTop w:val="0"/>
          <w:marBottom w:val="0"/>
          <w:divBdr>
            <w:top w:val="none" w:sz="0" w:space="0" w:color="auto"/>
            <w:left w:val="none" w:sz="0" w:space="0" w:color="auto"/>
            <w:bottom w:val="none" w:sz="0" w:space="0" w:color="auto"/>
            <w:right w:val="none" w:sz="0" w:space="0" w:color="auto"/>
          </w:divBdr>
          <w:divsChild>
            <w:div w:id="495269099">
              <w:marLeft w:val="0"/>
              <w:marRight w:val="0"/>
              <w:marTop w:val="120"/>
              <w:marBottom w:val="0"/>
              <w:divBdr>
                <w:top w:val="none" w:sz="0" w:space="0" w:color="auto"/>
                <w:left w:val="none" w:sz="0" w:space="0" w:color="auto"/>
                <w:bottom w:val="none" w:sz="0" w:space="0" w:color="auto"/>
                <w:right w:val="none" w:sz="0" w:space="0" w:color="auto"/>
              </w:divBdr>
            </w:div>
            <w:div w:id="1130126175">
              <w:marLeft w:val="0"/>
              <w:marRight w:val="0"/>
              <w:marTop w:val="0"/>
              <w:marBottom w:val="0"/>
              <w:divBdr>
                <w:top w:val="none" w:sz="0" w:space="0" w:color="auto"/>
                <w:left w:val="none" w:sz="0" w:space="0" w:color="auto"/>
                <w:bottom w:val="none" w:sz="0" w:space="0" w:color="auto"/>
                <w:right w:val="none" w:sz="0" w:space="0" w:color="auto"/>
              </w:divBdr>
              <w:divsChild>
                <w:div w:id="7886226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763304995">
      <w:bodyDiv w:val="1"/>
      <w:marLeft w:val="0"/>
      <w:marRight w:val="0"/>
      <w:marTop w:val="0"/>
      <w:marBottom w:val="0"/>
      <w:divBdr>
        <w:top w:val="none" w:sz="0" w:space="0" w:color="auto"/>
        <w:left w:val="none" w:sz="0" w:space="0" w:color="auto"/>
        <w:bottom w:val="none" w:sz="0" w:space="0" w:color="auto"/>
        <w:right w:val="none" w:sz="0" w:space="0" w:color="auto"/>
      </w:divBdr>
    </w:div>
    <w:div w:id="766315182">
      <w:bodyDiv w:val="1"/>
      <w:marLeft w:val="0"/>
      <w:marRight w:val="0"/>
      <w:marTop w:val="0"/>
      <w:marBottom w:val="0"/>
      <w:divBdr>
        <w:top w:val="none" w:sz="0" w:space="0" w:color="auto"/>
        <w:left w:val="none" w:sz="0" w:space="0" w:color="auto"/>
        <w:bottom w:val="none" w:sz="0" w:space="0" w:color="auto"/>
        <w:right w:val="none" w:sz="0" w:space="0" w:color="auto"/>
      </w:divBdr>
      <w:divsChild>
        <w:div w:id="107941052">
          <w:marLeft w:val="0"/>
          <w:marRight w:val="0"/>
          <w:marTop w:val="0"/>
          <w:marBottom w:val="0"/>
          <w:divBdr>
            <w:top w:val="none" w:sz="0" w:space="0" w:color="auto"/>
            <w:left w:val="none" w:sz="0" w:space="0" w:color="auto"/>
            <w:bottom w:val="none" w:sz="0" w:space="0" w:color="auto"/>
            <w:right w:val="none" w:sz="0" w:space="0" w:color="auto"/>
          </w:divBdr>
          <w:divsChild>
            <w:div w:id="1028677531">
              <w:marLeft w:val="0"/>
              <w:marRight w:val="0"/>
              <w:marTop w:val="120"/>
              <w:marBottom w:val="0"/>
              <w:divBdr>
                <w:top w:val="none" w:sz="0" w:space="0" w:color="auto"/>
                <w:left w:val="none" w:sz="0" w:space="0" w:color="auto"/>
                <w:bottom w:val="none" w:sz="0" w:space="0" w:color="auto"/>
                <w:right w:val="none" w:sz="0" w:space="0" w:color="auto"/>
              </w:divBdr>
            </w:div>
            <w:div w:id="2107991090">
              <w:marLeft w:val="0"/>
              <w:marRight w:val="0"/>
              <w:marTop w:val="0"/>
              <w:marBottom w:val="0"/>
              <w:divBdr>
                <w:top w:val="none" w:sz="0" w:space="0" w:color="auto"/>
                <w:left w:val="none" w:sz="0" w:space="0" w:color="auto"/>
                <w:bottom w:val="none" w:sz="0" w:space="0" w:color="auto"/>
                <w:right w:val="none" w:sz="0" w:space="0" w:color="auto"/>
              </w:divBdr>
              <w:divsChild>
                <w:div w:id="17964132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07014234">
          <w:marLeft w:val="0"/>
          <w:marRight w:val="0"/>
          <w:marTop w:val="0"/>
          <w:marBottom w:val="0"/>
          <w:divBdr>
            <w:top w:val="none" w:sz="0" w:space="0" w:color="auto"/>
            <w:left w:val="none" w:sz="0" w:space="0" w:color="auto"/>
            <w:bottom w:val="none" w:sz="0" w:space="0" w:color="auto"/>
            <w:right w:val="none" w:sz="0" w:space="0" w:color="auto"/>
          </w:divBdr>
          <w:divsChild>
            <w:div w:id="556165747">
              <w:marLeft w:val="0"/>
              <w:marRight w:val="0"/>
              <w:marTop w:val="120"/>
              <w:marBottom w:val="0"/>
              <w:divBdr>
                <w:top w:val="none" w:sz="0" w:space="0" w:color="auto"/>
                <w:left w:val="none" w:sz="0" w:space="0" w:color="auto"/>
                <w:bottom w:val="none" w:sz="0" w:space="0" w:color="auto"/>
                <w:right w:val="none" w:sz="0" w:space="0" w:color="auto"/>
              </w:divBdr>
            </w:div>
            <w:div w:id="1033766207">
              <w:marLeft w:val="0"/>
              <w:marRight w:val="0"/>
              <w:marTop w:val="0"/>
              <w:marBottom w:val="0"/>
              <w:divBdr>
                <w:top w:val="none" w:sz="0" w:space="0" w:color="auto"/>
                <w:left w:val="none" w:sz="0" w:space="0" w:color="auto"/>
                <w:bottom w:val="none" w:sz="0" w:space="0" w:color="auto"/>
                <w:right w:val="none" w:sz="0" w:space="0" w:color="auto"/>
              </w:divBdr>
              <w:divsChild>
                <w:div w:id="159431258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51621518">
          <w:marLeft w:val="0"/>
          <w:marRight w:val="0"/>
          <w:marTop w:val="0"/>
          <w:marBottom w:val="0"/>
          <w:divBdr>
            <w:top w:val="none" w:sz="0" w:space="0" w:color="auto"/>
            <w:left w:val="none" w:sz="0" w:space="0" w:color="auto"/>
            <w:bottom w:val="none" w:sz="0" w:space="0" w:color="auto"/>
            <w:right w:val="none" w:sz="0" w:space="0" w:color="auto"/>
          </w:divBdr>
          <w:divsChild>
            <w:div w:id="326785973">
              <w:marLeft w:val="0"/>
              <w:marRight w:val="0"/>
              <w:marTop w:val="120"/>
              <w:marBottom w:val="0"/>
              <w:divBdr>
                <w:top w:val="none" w:sz="0" w:space="0" w:color="auto"/>
                <w:left w:val="none" w:sz="0" w:space="0" w:color="auto"/>
                <w:bottom w:val="none" w:sz="0" w:space="0" w:color="auto"/>
                <w:right w:val="none" w:sz="0" w:space="0" w:color="auto"/>
              </w:divBdr>
            </w:div>
            <w:div w:id="663432488">
              <w:marLeft w:val="0"/>
              <w:marRight w:val="0"/>
              <w:marTop w:val="0"/>
              <w:marBottom w:val="0"/>
              <w:divBdr>
                <w:top w:val="none" w:sz="0" w:space="0" w:color="auto"/>
                <w:left w:val="none" w:sz="0" w:space="0" w:color="auto"/>
                <w:bottom w:val="none" w:sz="0" w:space="0" w:color="auto"/>
                <w:right w:val="none" w:sz="0" w:space="0" w:color="auto"/>
              </w:divBdr>
              <w:divsChild>
                <w:div w:id="11107043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86776015">
      <w:bodyDiv w:val="1"/>
      <w:marLeft w:val="0"/>
      <w:marRight w:val="0"/>
      <w:marTop w:val="0"/>
      <w:marBottom w:val="0"/>
      <w:divBdr>
        <w:top w:val="none" w:sz="0" w:space="0" w:color="auto"/>
        <w:left w:val="none" w:sz="0" w:space="0" w:color="auto"/>
        <w:bottom w:val="none" w:sz="0" w:space="0" w:color="auto"/>
        <w:right w:val="none" w:sz="0" w:space="0" w:color="auto"/>
      </w:divBdr>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890312061">
      <w:bodyDiv w:val="1"/>
      <w:marLeft w:val="0"/>
      <w:marRight w:val="0"/>
      <w:marTop w:val="0"/>
      <w:marBottom w:val="0"/>
      <w:divBdr>
        <w:top w:val="none" w:sz="0" w:space="0" w:color="auto"/>
        <w:left w:val="none" w:sz="0" w:space="0" w:color="auto"/>
        <w:bottom w:val="none" w:sz="0" w:space="0" w:color="auto"/>
        <w:right w:val="none" w:sz="0" w:space="0" w:color="auto"/>
      </w:divBdr>
    </w:div>
    <w:div w:id="936447983">
      <w:bodyDiv w:val="1"/>
      <w:marLeft w:val="0"/>
      <w:marRight w:val="0"/>
      <w:marTop w:val="0"/>
      <w:marBottom w:val="0"/>
      <w:divBdr>
        <w:top w:val="none" w:sz="0" w:space="0" w:color="auto"/>
        <w:left w:val="none" w:sz="0" w:space="0" w:color="auto"/>
        <w:bottom w:val="none" w:sz="0" w:space="0" w:color="auto"/>
        <w:right w:val="none" w:sz="0" w:space="0" w:color="auto"/>
      </w:divBdr>
    </w:div>
    <w:div w:id="938945181">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828584">
      <w:bodyDiv w:val="1"/>
      <w:marLeft w:val="0"/>
      <w:marRight w:val="0"/>
      <w:marTop w:val="0"/>
      <w:marBottom w:val="0"/>
      <w:divBdr>
        <w:top w:val="none" w:sz="0" w:space="0" w:color="auto"/>
        <w:left w:val="none" w:sz="0" w:space="0" w:color="auto"/>
        <w:bottom w:val="none" w:sz="0" w:space="0" w:color="auto"/>
        <w:right w:val="none" w:sz="0" w:space="0" w:color="auto"/>
      </w:divBdr>
      <w:divsChild>
        <w:div w:id="503202120">
          <w:marLeft w:val="0"/>
          <w:marRight w:val="0"/>
          <w:marTop w:val="0"/>
          <w:marBottom w:val="0"/>
          <w:divBdr>
            <w:top w:val="none" w:sz="0" w:space="0" w:color="auto"/>
            <w:left w:val="none" w:sz="0" w:space="0" w:color="auto"/>
            <w:bottom w:val="none" w:sz="0" w:space="0" w:color="auto"/>
            <w:right w:val="none" w:sz="0" w:space="0" w:color="auto"/>
          </w:divBdr>
          <w:divsChild>
            <w:div w:id="226569770">
              <w:marLeft w:val="0"/>
              <w:marRight w:val="0"/>
              <w:marTop w:val="120"/>
              <w:marBottom w:val="0"/>
              <w:divBdr>
                <w:top w:val="none" w:sz="0" w:space="0" w:color="auto"/>
                <w:left w:val="none" w:sz="0" w:space="0" w:color="auto"/>
                <w:bottom w:val="none" w:sz="0" w:space="0" w:color="auto"/>
                <w:right w:val="none" w:sz="0" w:space="0" w:color="auto"/>
              </w:divBdr>
            </w:div>
            <w:div w:id="278923195">
              <w:marLeft w:val="0"/>
              <w:marRight w:val="0"/>
              <w:marTop w:val="0"/>
              <w:marBottom w:val="0"/>
              <w:divBdr>
                <w:top w:val="none" w:sz="0" w:space="0" w:color="auto"/>
                <w:left w:val="none" w:sz="0" w:space="0" w:color="auto"/>
                <w:bottom w:val="none" w:sz="0" w:space="0" w:color="auto"/>
                <w:right w:val="none" w:sz="0" w:space="0" w:color="auto"/>
              </w:divBdr>
            </w:div>
          </w:divsChild>
        </w:div>
        <w:div w:id="898633637">
          <w:marLeft w:val="0"/>
          <w:marRight w:val="0"/>
          <w:marTop w:val="0"/>
          <w:marBottom w:val="0"/>
          <w:divBdr>
            <w:top w:val="none" w:sz="0" w:space="0" w:color="auto"/>
            <w:left w:val="none" w:sz="0" w:space="0" w:color="auto"/>
            <w:bottom w:val="none" w:sz="0" w:space="0" w:color="auto"/>
            <w:right w:val="none" w:sz="0" w:space="0" w:color="auto"/>
          </w:divBdr>
          <w:divsChild>
            <w:div w:id="307366925">
              <w:marLeft w:val="0"/>
              <w:marRight w:val="0"/>
              <w:marTop w:val="120"/>
              <w:marBottom w:val="0"/>
              <w:divBdr>
                <w:top w:val="none" w:sz="0" w:space="0" w:color="auto"/>
                <w:left w:val="none" w:sz="0" w:space="0" w:color="auto"/>
                <w:bottom w:val="none" w:sz="0" w:space="0" w:color="auto"/>
                <w:right w:val="none" w:sz="0" w:space="0" w:color="auto"/>
              </w:divBdr>
            </w:div>
            <w:div w:id="125523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67274">
      <w:bodyDiv w:val="1"/>
      <w:marLeft w:val="0"/>
      <w:marRight w:val="0"/>
      <w:marTop w:val="0"/>
      <w:marBottom w:val="0"/>
      <w:divBdr>
        <w:top w:val="none" w:sz="0" w:space="0" w:color="auto"/>
        <w:left w:val="none" w:sz="0" w:space="0" w:color="auto"/>
        <w:bottom w:val="none" w:sz="0" w:space="0" w:color="auto"/>
        <w:right w:val="none" w:sz="0" w:space="0" w:color="auto"/>
      </w:divBdr>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64786544">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169909258">
      <w:bodyDiv w:val="1"/>
      <w:marLeft w:val="0"/>
      <w:marRight w:val="0"/>
      <w:marTop w:val="0"/>
      <w:marBottom w:val="0"/>
      <w:divBdr>
        <w:top w:val="none" w:sz="0" w:space="0" w:color="auto"/>
        <w:left w:val="none" w:sz="0" w:space="0" w:color="auto"/>
        <w:bottom w:val="none" w:sz="0" w:space="0" w:color="auto"/>
        <w:right w:val="none" w:sz="0" w:space="0" w:color="auto"/>
      </w:divBdr>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288463344">
      <w:bodyDiv w:val="1"/>
      <w:marLeft w:val="0"/>
      <w:marRight w:val="0"/>
      <w:marTop w:val="0"/>
      <w:marBottom w:val="0"/>
      <w:divBdr>
        <w:top w:val="none" w:sz="0" w:space="0" w:color="auto"/>
        <w:left w:val="none" w:sz="0" w:space="0" w:color="auto"/>
        <w:bottom w:val="none" w:sz="0" w:space="0" w:color="auto"/>
        <w:right w:val="none" w:sz="0" w:space="0" w:color="auto"/>
      </w:divBdr>
      <w:divsChild>
        <w:div w:id="502747632">
          <w:marLeft w:val="0"/>
          <w:marRight w:val="0"/>
          <w:marTop w:val="0"/>
          <w:marBottom w:val="0"/>
          <w:divBdr>
            <w:top w:val="none" w:sz="0" w:space="0" w:color="auto"/>
            <w:left w:val="none" w:sz="0" w:space="0" w:color="auto"/>
            <w:bottom w:val="none" w:sz="0" w:space="0" w:color="auto"/>
            <w:right w:val="none" w:sz="0" w:space="0" w:color="auto"/>
          </w:divBdr>
          <w:divsChild>
            <w:div w:id="750202388">
              <w:marLeft w:val="0"/>
              <w:marRight w:val="0"/>
              <w:marTop w:val="120"/>
              <w:marBottom w:val="0"/>
              <w:divBdr>
                <w:top w:val="none" w:sz="0" w:space="0" w:color="auto"/>
                <w:left w:val="none" w:sz="0" w:space="0" w:color="auto"/>
                <w:bottom w:val="none" w:sz="0" w:space="0" w:color="auto"/>
                <w:right w:val="none" w:sz="0" w:space="0" w:color="auto"/>
              </w:divBdr>
            </w:div>
            <w:div w:id="1026561143">
              <w:marLeft w:val="0"/>
              <w:marRight w:val="0"/>
              <w:marTop w:val="0"/>
              <w:marBottom w:val="0"/>
              <w:divBdr>
                <w:top w:val="none" w:sz="0" w:space="0" w:color="auto"/>
                <w:left w:val="none" w:sz="0" w:space="0" w:color="auto"/>
                <w:bottom w:val="none" w:sz="0" w:space="0" w:color="auto"/>
                <w:right w:val="none" w:sz="0" w:space="0" w:color="auto"/>
              </w:divBdr>
            </w:div>
          </w:divsChild>
        </w:div>
        <w:div w:id="634792999">
          <w:marLeft w:val="0"/>
          <w:marRight w:val="0"/>
          <w:marTop w:val="0"/>
          <w:marBottom w:val="0"/>
          <w:divBdr>
            <w:top w:val="none" w:sz="0" w:space="0" w:color="auto"/>
            <w:left w:val="none" w:sz="0" w:space="0" w:color="auto"/>
            <w:bottom w:val="none" w:sz="0" w:space="0" w:color="auto"/>
            <w:right w:val="none" w:sz="0" w:space="0" w:color="auto"/>
          </w:divBdr>
          <w:divsChild>
            <w:div w:id="142089973">
              <w:marLeft w:val="0"/>
              <w:marRight w:val="0"/>
              <w:marTop w:val="0"/>
              <w:marBottom w:val="0"/>
              <w:divBdr>
                <w:top w:val="none" w:sz="0" w:space="0" w:color="auto"/>
                <w:left w:val="none" w:sz="0" w:space="0" w:color="auto"/>
                <w:bottom w:val="none" w:sz="0" w:space="0" w:color="auto"/>
                <w:right w:val="none" w:sz="0" w:space="0" w:color="auto"/>
              </w:divBdr>
            </w:div>
            <w:div w:id="1991247466">
              <w:marLeft w:val="0"/>
              <w:marRight w:val="0"/>
              <w:marTop w:val="120"/>
              <w:marBottom w:val="0"/>
              <w:divBdr>
                <w:top w:val="none" w:sz="0" w:space="0" w:color="auto"/>
                <w:left w:val="none" w:sz="0" w:space="0" w:color="auto"/>
                <w:bottom w:val="none" w:sz="0" w:space="0" w:color="auto"/>
                <w:right w:val="none" w:sz="0" w:space="0" w:color="auto"/>
              </w:divBdr>
            </w:div>
          </w:divsChild>
        </w:div>
        <w:div w:id="672415637">
          <w:marLeft w:val="0"/>
          <w:marRight w:val="0"/>
          <w:marTop w:val="0"/>
          <w:marBottom w:val="0"/>
          <w:divBdr>
            <w:top w:val="none" w:sz="0" w:space="0" w:color="auto"/>
            <w:left w:val="none" w:sz="0" w:space="0" w:color="auto"/>
            <w:bottom w:val="none" w:sz="0" w:space="0" w:color="auto"/>
            <w:right w:val="none" w:sz="0" w:space="0" w:color="auto"/>
          </w:divBdr>
          <w:divsChild>
            <w:div w:id="24212062">
              <w:marLeft w:val="0"/>
              <w:marRight w:val="0"/>
              <w:marTop w:val="0"/>
              <w:marBottom w:val="0"/>
              <w:divBdr>
                <w:top w:val="none" w:sz="0" w:space="0" w:color="auto"/>
                <w:left w:val="none" w:sz="0" w:space="0" w:color="auto"/>
                <w:bottom w:val="none" w:sz="0" w:space="0" w:color="auto"/>
                <w:right w:val="none" w:sz="0" w:space="0" w:color="auto"/>
              </w:divBdr>
            </w:div>
            <w:div w:id="37054801">
              <w:marLeft w:val="0"/>
              <w:marRight w:val="0"/>
              <w:marTop w:val="120"/>
              <w:marBottom w:val="0"/>
              <w:divBdr>
                <w:top w:val="none" w:sz="0" w:space="0" w:color="auto"/>
                <w:left w:val="none" w:sz="0" w:space="0" w:color="auto"/>
                <w:bottom w:val="none" w:sz="0" w:space="0" w:color="auto"/>
                <w:right w:val="none" w:sz="0" w:space="0" w:color="auto"/>
              </w:divBdr>
            </w:div>
          </w:divsChild>
        </w:div>
        <w:div w:id="761994578">
          <w:marLeft w:val="0"/>
          <w:marRight w:val="0"/>
          <w:marTop w:val="0"/>
          <w:marBottom w:val="0"/>
          <w:divBdr>
            <w:top w:val="none" w:sz="0" w:space="0" w:color="auto"/>
            <w:left w:val="none" w:sz="0" w:space="0" w:color="auto"/>
            <w:bottom w:val="none" w:sz="0" w:space="0" w:color="auto"/>
            <w:right w:val="none" w:sz="0" w:space="0" w:color="auto"/>
          </w:divBdr>
          <w:divsChild>
            <w:div w:id="1087846658">
              <w:marLeft w:val="0"/>
              <w:marRight w:val="0"/>
              <w:marTop w:val="0"/>
              <w:marBottom w:val="0"/>
              <w:divBdr>
                <w:top w:val="none" w:sz="0" w:space="0" w:color="auto"/>
                <w:left w:val="none" w:sz="0" w:space="0" w:color="auto"/>
                <w:bottom w:val="none" w:sz="0" w:space="0" w:color="auto"/>
                <w:right w:val="none" w:sz="0" w:space="0" w:color="auto"/>
              </w:divBdr>
            </w:div>
            <w:div w:id="1395467068">
              <w:marLeft w:val="0"/>
              <w:marRight w:val="0"/>
              <w:marTop w:val="120"/>
              <w:marBottom w:val="0"/>
              <w:divBdr>
                <w:top w:val="none" w:sz="0" w:space="0" w:color="auto"/>
                <w:left w:val="none" w:sz="0" w:space="0" w:color="auto"/>
                <w:bottom w:val="none" w:sz="0" w:space="0" w:color="auto"/>
                <w:right w:val="none" w:sz="0" w:space="0" w:color="auto"/>
              </w:divBdr>
            </w:div>
          </w:divsChild>
        </w:div>
        <w:div w:id="1483741911">
          <w:marLeft w:val="0"/>
          <w:marRight w:val="0"/>
          <w:marTop w:val="0"/>
          <w:marBottom w:val="0"/>
          <w:divBdr>
            <w:top w:val="none" w:sz="0" w:space="0" w:color="auto"/>
            <w:left w:val="none" w:sz="0" w:space="0" w:color="auto"/>
            <w:bottom w:val="none" w:sz="0" w:space="0" w:color="auto"/>
            <w:right w:val="none" w:sz="0" w:space="0" w:color="auto"/>
          </w:divBdr>
          <w:divsChild>
            <w:div w:id="1267733531">
              <w:marLeft w:val="0"/>
              <w:marRight w:val="0"/>
              <w:marTop w:val="120"/>
              <w:marBottom w:val="0"/>
              <w:divBdr>
                <w:top w:val="none" w:sz="0" w:space="0" w:color="auto"/>
                <w:left w:val="none" w:sz="0" w:space="0" w:color="auto"/>
                <w:bottom w:val="none" w:sz="0" w:space="0" w:color="auto"/>
                <w:right w:val="none" w:sz="0" w:space="0" w:color="auto"/>
              </w:divBdr>
            </w:div>
            <w:div w:id="1703281583">
              <w:marLeft w:val="0"/>
              <w:marRight w:val="0"/>
              <w:marTop w:val="0"/>
              <w:marBottom w:val="0"/>
              <w:divBdr>
                <w:top w:val="none" w:sz="0" w:space="0" w:color="auto"/>
                <w:left w:val="none" w:sz="0" w:space="0" w:color="auto"/>
                <w:bottom w:val="none" w:sz="0" w:space="0" w:color="auto"/>
                <w:right w:val="none" w:sz="0" w:space="0" w:color="auto"/>
              </w:divBdr>
            </w:div>
          </w:divsChild>
        </w:div>
        <w:div w:id="1920556958">
          <w:marLeft w:val="0"/>
          <w:marRight w:val="0"/>
          <w:marTop w:val="0"/>
          <w:marBottom w:val="0"/>
          <w:divBdr>
            <w:top w:val="none" w:sz="0" w:space="0" w:color="auto"/>
            <w:left w:val="none" w:sz="0" w:space="0" w:color="auto"/>
            <w:bottom w:val="none" w:sz="0" w:space="0" w:color="auto"/>
            <w:right w:val="none" w:sz="0" w:space="0" w:color="auto"/>
          </w:divBdr>
          <w:divsChild>
            <w:div w:id="1419014362">
              <w:marLeft w:val="0"/>
              <w:marRight w:val="0"/>
              <w:marTop w:val="0"/>
              <w:marBottom w:val="0"/>
              <w:divBdr>
                <w:top w:val="none" w:sz="0" w:space="0" w:color="auto"/>
                <w:left w:val="none" w:sz="0" w:space="0" w:color="auto"/>
                <w:bottom w:val="none" w:sz="0" w:space="0" w:color="auto"/>
                <w:right w:val="none" w:sz="0" w:space="0" w:color="auto"/>
              </w:divBdr>
            </w:div>
            <w:div w:id="1466461217">
              <w:marLeft w:val="0"/>
              <w:marRight w:val="0"/>
              <w:marTop w:val="120"/>
              <w:marBottom w:val="0"/>
              <w:divBdr>
                <w:top w:val="none" w:sz="0" w:space="0" w:color="auto"/>
                <w:left w:val="none" w:sz="0" w:space="0" w:color="auto"/>
                <w:bottom w:val="none" w:sz="0" w:space="0" w:color="auto"/>
                <w:right w:val="none" w:sz="0" w:space="0" w:color="auto"/>
              </w:divBdr>
            </w:div>
          </w:divsChild>
        </w:div>
        <w:div w:id="2111392348">
          <w:marLeft w:val="0"/>
          <w:marRight w:val="0"/>
          <w:marTop w:val="0"/>
          <w:marBottom w:val="0"/>
          <w:divBdr>
            <w:top w:val="none" w:sz="0" w:space="0" w:color="auto"/>
            <w:left w:val="none" w:sz="0" w:space="0" w:color="auto"/>
            <w:bottom w:val="none" w:sz="0" w:space="0" w:color="auto"/>
            <w:right w:val="none" w:sz="0" w:space="0" w:color="auto"/>
          </w:divBdr>
          <w:divsChild>
            <w:div w:id="54361126">
              <w:marLeft w:val="0"/>
              <w:marRight w:val="0"/>
              <w:marTop w:val="0"/>
              <w:marBottom w:val="0"/>
              <w:divBdr>
                <w:top w:val="none" w:sz="0" w:space="0" w:color="auto"/>
                <w:left w:val="none" w:sz="0" w:space="0" w:color="auto"/>
                <w:bottom w:val="none" w:sz="0" w:space="0" w:color="auto"/>
                <w:right w:val="none" w:sz="0" w:space="0" w:color="auto"/>
              </w:divBdr>
            </w:div>
            <w:div w:id="15499485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12127721">
      <w:bodyDiv w:val="1"/>
      <w:marLeft w:val="0"/>
      <w:marRight w:val="0"/>
      <w:marTop w:val="0"/>
      <w:marBottom w:val="0"/>
      <w:divBdr>
        <w:top w:val="none" w:sz="0" w:space="0" w:color="auto"/>
        <w:left w:val="none" w:sz="0" w:space="0" w:color="auto"/>
        <w:bottom w:val="none" w:sz="0" w:space="0" w:color="auto"/>
        <w:right w:val="none" w:sz="0" w:space="0" w:color="auto"/>
      </w:divBdr>
      <w:divsChild>
        <w:div w:id="962930255">
          <w:marLeft w:val="0"/>
          <w:marRight w:val="0"/>
          <w:marTop w:val="0"/>
          <w:marBottom w:val="0"/>
          <w:divBdr>
            <w:top w:val="none" w:sz="0" w:space="0" w:color="auto"/>
            <w:left w:val="none" w:sz="0" w:space="0" w:color="auto"/>
            <w:bottom w:val="none" w:sz="0" w:space="0" w:color="auto"/>
            <w:right w:val="none" w:sz="0" w:space="0" w:color="auto"/>
          </w:divBdr>
          <w:divsChild>
            <w:div w:id="84612986">
              <w:marLeft w:val="0"/>
              <w:marRight w:val="0"/>
              <w:marTop w:val="120"/>
              <w:marBottom w:val="0"/>
              <w:divBdr>
                <w:top w:val="none" w:sz="0" w:space="0" w:color="auto"/>
                <w:left w:val="none" w:sz="0" w:space="0" w:color="auto"/>
                <w:bottom w:val="none" w:sz="0" w:space="0" w:color="auto"/>
                <w:right w:val="none" w:sz="0" w:space="0" w:color="auto"/>
              </w:divBdr>
            </w:div>
            <w:div w:id="1153375279">
              <w:marLeft w:val="0"/>
              <w:marRight w:val="0"/>
              <w:marTop w:val="0"/>
              <w:marBottom w:val="0"/>
              <w:divBdr>
                <w:top w:val="none" w:sz="0" w:space="0" w:color="auto"/>
                <w:left w:val="none" w:sz="0" w:space="0" w:color="auto"/>
                <w:bottom w:val="none" w:sz="0" w:space="0" w:color="auto"/>
                <w:right w:val="none" w:sz="0" w:space="0" w:color="auto"/>
              </w:divBdr>
            </w:div>
          </w:divsChild>
        </w:div>
        <w:div w:id="1380931552">
          <w:marLeft w:val="0"/>
          <w:marRight w:val="0"/>
          <w:marTop w:val="0"/>
          <w:marBottom w:val="0"/>
          <w:divBdr>
            <w:top w:val="none" w:sz="0" w:space="0" w:color="auto"/>
            <w:left w:val="none" w:sz="0" w:space="0" w:color="auto"/>
            <w:bottom w:val="none" w:sz="0" w:space="0" w:color="auto"/>
            <w:right w:val="none" w:sz="0" w:space="0" w:color="auto"/>
          </w:divBdr>
          <w:divsChild>
            <w:div w:id="559246095">
              <w:marLeft w:val="0"/>
              <w:marRight w:val="0"/>
              <w:marTop w:val="0"/>
              <w:marBottom w:val="0"/>
              <w:divBdr>
                <w:top w:val="none" w:sz="0" w:space="0" w:color="auto"/>
                <w:left w:val="none" w:sz="0" w:space="0" w:color="auto"/>
                <w:bottom w:val="none" w:sz="0" w:space="0" w:color="auto"/>
                <w:right w:val="none" w:sz="0" w:space="0" w:color="auto"/>
              </w:divBdr>
              <w:divsChild>
                <w:div w:id="410590335">
                  <w:marLeft w:val="0"/>
                  <w:marRight w:val="0"/>
                  <w:marTop w:val="0"/>
                  <w:marBottom w:val="0"/>
                  <w:divBdr>
                    <w:top w:val="none" w:sz="0" w:space="0" w:color="auto"/>
                    <w:left w:val="none" w:sz="0" w:space="0" w:color="auto"/>
                    <w:bottom w:val="none" w:sz="0" w:space="0" w:color="auto"/>
                    <w:right w:val="none" w:sz="0" w:space="0" w:color="auto"/>
                  </w:divBdr>
                  <w:divsChild>
                    <w:div w:id="642396392">
                      <w:marLeft w:val="0"/>
                      <w:marRight w:val="0"/>
                      <w:marTop w:val="120"/>
                      <w:marBottom w:val="0"/>
                      <w:divBdr>
                        <w:top w:val="none" w:sz="0" w:space="0" w:color="auto"/>
                        <w:left w:val="none" w:sz="0" w:space="0" w:color="auto"/>
                        <w:bottom w:val="none" w:sz="0" w:space="0" w:color="auto"/>
                        <w:right w:val="none" w:sz="0" w:space="0" w:color="auto"/>
                      </w:divBdr>
                    </w:div>
                    <w:div w:id="2035685485">
                      <w:marLeft w:val="0"/>
                      <w:marRight w:val="0"/>
                      <w:marTop w:val="0"/>
                      <w:marBottom w:val="0"/>
                      <w:divBdr>
                        <w:top w:val="none" w:sz="0" w:space="0" w:color="auto"/>
                        <w:left w:val="none" w:sz="0" w:space="0" w:color="auto"/>
                        <w:bottom w:val="none" w:sz="0" w:space="0" w:color="auto"/>
                        <w:right w:val="none" w:sz="0" w:space="0" w:color="auto"/>
                      </w:divBdr>
                      <w:divsChild>
                        <w:div w:id="15644907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95152223">
                  <w:marLeft w:val="0"/>
                  <w:marRight w:val="0"/>
                  <w:marTop w:val="0"/>
                  <w:marBottom w:val="0"/>
                  <w:divBdr>
                    <w:top w:val="none" w:sz="0" w:space="0" w:color="auto"/>
                    <w:left w:val="none" w:sz="0" w:space="0" w:color="auto"/>
                    <w:bottom w:val="none" w:sz="0" w:space="0" w:color="auto"/>
                    <w:right w:val="none" w:sz="0" w:space="0" w:color="auto"/>
                  </w:divBdr>
                  <w:divsChild>
                    <w:div w:id="274944300">
                      <w:marLeft w:val="0"/>
                      <w:marRight w:val="0"/>
                      <w:marTop w:val="0"/>
                      <w:marBottom w:val="0"/>
                      <w:divBdr>
                        <w:top w:val="none" w:sz="0" w:space="0" w:color="auto"/>
                        <w:left w:val="none" w:sz="0" w:space="0" w:color="auto"/>
                        <w:bottom w:val="none" w:sz="0" w:space="0" w:color="auto"/>
                        <w:right w:val="none" w:sz="0" w:space="0" w:color="auto"/>
                      </w:divBdr>
                      <w:divsChild>
                        <w:div w:id="330452778">
                          <w:marLeft w:val="0"/>
                          <w:marRight w:val="0"/>
                          <w:marTop w:val="120"/>
                          <w:marBottom w:val="0"/>
                          <w:divBdr>
                            <w:top w:val="none" w:sz="0" w:space="0" w:color="auto"/>
                            <w:left w:val="none" w:sz="0" w:space="0" w:color="auto"/>
                            <w:bottom w:val="none" w:sz="0" w:space="0" w:color="auto"/>
                            <w:right w:val="none" w:sz="0" w:space="0" w:color="auto"/>
                          </w:divBdr>
                        </w:div>
                      </w:divsChild>
                    </w:div>
                    <w:div w:id="546836695">
                      <w:marLeft w:val="0"/>
                      <w:marRight w:val="0"/>
                      <w:marTop w:val="120"/>
                      <w:marBottom w:val="0"/>
                      <w:divBdr>
                        <w:top w:val="none" w:sz="0" w:space="0" w:color="auto"/>
                        <w:left w:val="none" w:sz="0" w:space="0" w:color="auto"/>
                        <w:bottom w:val="none" w:sz="0" w:space="0" w:color="auto"/>
                        <w:right w:val="none" w:sz="0" w:space="0" w:color="auto"/>
                      </w:divBdr>
                    </w:div>
                  </w:divsChild>
                </w:div>
                <w:div w:id="801536967">
                  <w:marLeft w:val="0"/>
                  <w:marRight w:val="0"/>
                  <w:marTop w:val="0"/>
                  <w:marBottom w:val="0"/>
                  <w:divBdr>
                    <w:top w:val="none" w:sz="0" w:space="0" w:color="auto"/>
                    <w:left w:val="none" w:sz="0" w:space="0" w:color="auto"/>
                    <w:bottom w:val="none" w:sz="0" w:space="0" w:color="auto"/>
                    <w:right w:val="none" w:sz="0" w:space="0" w:color="auto"/>
                  </w:divBdr>
                  <w:divsChild>
                    <w:div w:id="8802000">
                      <w:marLeft w:val="0"/>
                      <w:marRight w:val="0"/>
                      <w:marTop w:val="0"/>
                      <w:marBottom w:val="0"/>
                      <w:divBdr>
                        <w:top w:val="none" w:sz="0" w:space="0" w:color="auto"/>
                        <w:left w:val="none" w:sz="0" w:space="0" w:color="auto"/>
                        <w:bottom w:val="none" w:sz="0" w:space="0" w:color="auto"/>
                        <w:right w:val="none" w:sz="0" w:space="0" w:color="auto"/>
                      </w:divBdr>
                      <w:divsChild>
                        <w:div w:id="1927108047">
                          <w:marLeft w:val="0"/>
                          <w:marRight w:val="0"/>
                          <w:marTop w:val="120"/>
                          <w:marBottom w:val="0"/>
                          <w:divBdr>
                            <w:top w:val="none" w:sz="0" w:space="0" w:color="auto"/>
                            <w:left w:val="none" w:sz="0" w:space="0" w:color="auto"/>
                            <w:bottom w:val="none" w:sz="0" w:space="0" w:color="auto"/>
                            <w:right w:val="none" w:sz="0" w:space="0" w:color="auto"/>
                          </w:divBdr>
                        </w:div>
                      </w:divsChild>
                    </w:div>
                    <w:div w:id="73821535">
                      <w:marLeft w:val="0"/>
                      <w:marRight w:val="0"/>
                      <w:marTop w:val="120"/>
                      <w:marBottom w:val="0"/>
                      <w:divBdr>
                        <w:top w:val="none" w:sz="0" w:space="0" w:color="auto"/>
                        <w:left w:val="none" w:sz="0" w:space="0" w:color="auto"/>
                        <w:bottom w:val="none" w:sz="0" w:space="0" w:color="auto"/>
                        <w:right w:val="none" w:sz="0" w:space="0" w:color="auto"/>
                      </w:divBdr>
                    </w:div>
                  </w:divsChild>
                </w:div>
                <w:div w:id="1025600570">
                  <w:marLeft w:val="0"/>
                  <w:marRight w:val="0"/>
                  <w:marTop w:val="0"/>
                  <w:marBottom w:val="0"/>
                  <w:divBdr>
                    <w:top w:val="none" w:sz="0" w:space="0" w:color="auto"/>
                    <w:left w:val="none" w:sz="0" w:space="0" w:color="auto"/>
                    <w:bottom w:val="none" w:sz="0" w:space="0" w:color="auto"/>
                    <w:right w:val="none" w:sz="0" w:space="0" w:color="auto"/>
                  </w:divBdr>
                  <w:divsChild>
                    <w:div w:id="647511813">
                      <w:marLeft w:val="0"/>
                      <w:marRight w:val="0"/>
                      <w:marTop w:val="0"/>
                      <w:marBottom w:val="0"/>
                      <w:divBdr>
                        <w:top w:val="none" w:sz="0" w:space="0" w:color="auto"/>
                        <w:left w:val="none" w:sz="0" w:space="0" w:color="auto"/>
                        <w:bottom w:val="none" w:sz="0" w:space="0" w:color="auto"/>
                        <w:right w:val="none" w:sz="0" w:space="0" w:color="auto"/>
                      </w:divBdr>
                      <w:divsChild>
                        <w:div w:id="1859729860">
                          <w:marLeft w:val="0"/>
                          <w:marRight w:val="0"/>
                          <w:marTop w:val="120"/>
                          <w:marBottom w:val="0"/>
                          <w:divBdr>
                            <w:top w:val="none" w:sz="0" w:space="0" w:color="auto"/>
                            <w:left w:val="none" w:sz="0" w:space="0" w:color="auto"/>
                            <w:bottom w:val="none" w:sz="0" w:space="0" w:color="auto"/>
                            <w:right w:val="none" w:sz="0" w:space="0" w:color="auto"/>
                          </w:divBdr>
                        </w:div>
                      </w:divsChild>
                    </w:div>
                    <w:div w:id="2029403570">
                      <w:marLeft w:val="0"/>
                      <w:marRight w:val="0"/>
                      <w:marTop w:val="120"/>
                      <w:marBottom w:val="0"/>
                      <w:divBdr>
                        <w:top w:val="none" w:sz="0" w:space="0" w:color="auto"/>
                        <w:left w:val="none" w:sz="0" w:space="0" w:color="auto"/>
                        <w:bottom w:val="none" w:sz="0" w:space="0" w:color="auto"/>
                        <w:right w:val="none" w:sz="0" w:space="0" w:color="auto"/>
                      </w:divBdr>
                    </w:div>
                  </w:divsChild>
                </w:div>
                <w:div w:id="1058548259">
                  <w:marLeft w:val="0"/>
                  <w:marRight w:val="0"/>
                  <w:marTop w:val="0"/>
                  <w:marBottom w:val="0"/>
                  <w:divBdr>
                    <w:top w:val="none" w:sz="0" w:space="0" w:color="auto"/>
                    <w:left w:val="none" w:sz="0" w:space="0" w:color="auto"/>
                    <w:bottom w:val="none" w:sz="0" w:space="0" w:color="auto"/>
                    <w:right w:val="none" w:sz="0" w:space="0" w:color="auto"/>
                  </w:divBdr>
                  <w:divsChild>
                    <w:div w:id="1233395156">
                      <w:marLeft w:val="0"/>
                      <w:marRight w:val="0"/>
                      <w:marTop w:val="120"/>
                      <w:marBottom w:val="0"/>
                      <w:divBdr>
                        <w:top w:val="none" w:sz="0" w:space="0" w:color="auto"/>
                        <w:left w:val="none" w:sz="0" w:space="0" w:color="auto"/>
                        <w:bottom w:val="none" w:sz="0" w:space="0" w:color="auto"/>
                        <w:right w:val="none" w:sz="0" w:space="0" w:color="auto"/>
                      </w:divBdr>
                    </w:div>
                    <w:div w:id="1925987627">
                      <w:marLeft w:val="0"/>
                      <w:marRight w:val="0"/>
                      <w:marTop w:val="0"/>
                      <w:marBottom w:val="0"/>
                      <w:divBdr>
                        <w:top w:val="none" w:sz="0" w:space="0" w:color="auto"/>
                        <w:left w:val="none" w:sz="0" w:space="0" w:color="auto"/>
                        <w:bottom w:val="none" w:sz="0" w:space="0" w:color="auto"/>
                        <w:right w:val="none" w:sz="0" w:space="0" w:color="auto"/>
                      </w:divBdr>
                      <w:divsChild>
                        <w:div w:id="16685545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43627029">
                  <w:marLeft w:val="0"/>
                  <w:marRight w:val="0"/>
                  <w:marTop w:val="0"/>
                  <w:marBottom w:val="0"/>
                  <w:divBdr>
                    <w:top w:val="none" w:sz="0" w:space="0" w:color="auto"/>
                    <w:left w:val="none" w:sz="0" w:space="0" w:color="auto"/>
                    <w:bottom w:val="none" w:sz="0" w:space="0" w:color="auto"/>
                    <w:right w:val="none" w:sz="0" w:space="0" w:color="auto"/>
                  </w:divBdr>
                  <w:divsChild>
                    <w:div w:id="1162350038">
                      <w:marLeft w:val="0"/>
                      <w:marRight w:val="0"/>
                      <w:marTop w:val="0"/>
                      <w:marBottom w:val="0"/>
                      <w:divBdr>
                        <w:top w:val="none" w:sz="0" w:space="0" w:color="auto"/>
                        <w:left w:val="none" w:sz="0" w:space="0" w:color="auto"/>
                        <w:bottom w:val="none" w:sz="0" w:space="0" w:color="auto"/>
                        <w:right w:val="none" w:sz="0" w:space="0" w:color="auto"/>
                      </w:divBdr>
                      <w:divsChild>
                        <w:div w:id="875392773">
                          <w:marLeft w:val="0"/>
                          <w:marRight w:val="0"/>
                          <w:marTop w:val="120"/>
                          <w:marBottom w:val="0"/>
                          <w:divBdr>
                            <w:top w:val="none" w:sz="0" w:space="0" w:color="auto"/>
                            <w:left w:val="none" w:sz="0" w:space="0" w:color="auto"/>
                            <w:bottom w:val="none" w:sz="0" w:space="0" w:color="auto"/>
                            <w:right w:val="none" w:sz="0" w:space="0" w:color="auto"/>
                          </w:divBdr>
                        </w:div>
                      </w:divsChild>
                    </w:div>
                    <w:div w:id="1551765940">
                      <w:marLeft w:val="0"/>
                      <w:marRight w:val="0"/>
                      <w:marTop w:val="120"/>
                      <w:marBottom w:val="0"/>
                      <w:divBdr>
                        <w:top w:val="none" w:sz="0" w:space="0" w:color="auto"/>
                        <w:left w:val="none" w:sz="0" w:space="0" w:color="auto"/>
                        <w:bottom w:val="none" w:sz="0" w:space="0" w:color="auto"/>
                        <w:right w:val="none" w:sz="0" w:space="0" w:color="auto"/>
                      </w:divBdr>
                    </w:div>
                  </w:divsChild>
                </w:div>
                <w:div w:id="1613245448">
                  <w:marLeft w:val="0"/>
                  <w:marRight w:val="0"/>
                  <w:marTop w:val="0"/>
                  <w:marBottom w:val="0"/>
                  <w:divBdr>
                    <w:top w:val="none" w:sz="0" w:space="0" w:color="auto"/>
                    <w:left w:val="none" w:sz="0" w:space="0" w:color="auto"/>
                    <w:bottom w:val="none" w:sz="0" w:space="0" w:color="auto"/>
                    <w:right w:val="none" w:sz="0" w:space="0" w:color="auto"/>
                  </w:divBdr>
                  <w:divsChild>
                    <w:div w:id="1190755543">
                      <w:marLeft w:val="0"/>
                      <w:marRight w:val="0"/>
                      <w:marTop w:val="0"/>
                      <w:marBottom w:val="0"/>
                      <w:divBdr>
                        <w:top w:val="none" w:sz="0" w:space="0" w:color="auto"/>
                        <w:left w:val="none" w:sz="0" w:space="0" w:color="auto"/>
                        <w:bottom w:val="none" w:sz="0" w:space="0" w:color="auto"/>
                        <w:right w:val="none" w:sz="0" w:space="0" w:color="auto"/>
                      </w:divBdr>
                      <w:divsChild>
                        <w:div w:id="1206985856">
                          <w:marLeft w:val="0"/>
                          <w:marRight w:val="0"/>
                          <w:marTop w:val="120"/>
                          <w:marBottom w:val="0"/>
                          <w:divBdr>
                            <w:top w:val="none" w:sz="0" w:space="0" w:color="auto"/>
                            <w:left w:val="none" w:sz="0" w:space="0" w:color="auto"/>
                            <w:bottom w:val="none" w:sz="0" w:space="0" w:color="auto"/>
                            <w:right w:val="none" w:sz="0" w:space="0" w:color="auto"/>
                          </w:divBdr>
                        </w:div>
                      </w:divsChild>
                    </w:div>
                    <w:div w:id="2075617079">
                      <w:marLeft w:val="0"/>
                      <w:marRight w:val="0"/>
                      <w:marTop w:val="120"/>
                      <w:marBottom w:val="0"/>
                      <w:divBdr>
                        <w:top w:val="none" w:sz="0" w:space="0" w:color="auto"/>
                        <w:left w:val="none" w:sz="0" w:space="0" w:color="auto"/>
                        <w:bottom w:val="none" w:sz="0" w:space="0" w:color="auto"/>
                        <w:right w:val="none" w:sz="0" w:space="0" w:color="auto"/>
                      </w:divBdr>
                    </w:div>
                  </w:divsChild>
                </w:div>
                <w:div w:id="1975670115">
                  <w:marLeft w:val="0"/>
                  <w:marRight w:val="0"/>
                  <w:marTop w:val="0"/>
                  <w:marBottom w:val="0"/>
                  <w:divBdr>
                    <w:top w:val="none" w:sz="0" w:space="0" w:color="auto"/>
                    <w:left w:val="none" w:sz="0" w:space="0" w:color="auto"/>
                    <w:bottom w:val="none" w:sz="0" w:space="0" w:color="auto"/>
                    <w:right w:val="none" w:sz="0" w:space="0" w:color="auto"/>
                  </w:divBdr>
                  <w:divsChild>
                    <w:div w:id="964239065">
                      <w:marLeft w:val="0"/>
                      <w:marRight w:val="0"/>
                      <w:marTop w:val="0"/>
                      <w:marBottom w:val="0"/>
                      <w:divBdr>
                        <w:top w:val="none" w:sz="0" w:space="0" w:color="auto"/>
                        <w:left w:val="none" w:sz="0" w:space="0" w:color="auto"/>
                        <w:bottom w:val="none" w:sz="0" w:space="0" w:color="auto"/>
                        <w:right w:val="none" w:sz="0" w:space="0" w:color="auto"/>
                      </w:divBdr>
                      <w:divsChild>
                        <w:div w:id="115216360">
                          <w:marLeft w:val="0"/>
                          <w:marRight w:val="0"/>
                          <w:marTop w:val="120"/>
                          <w:marBottom w:val="0"/>
                          <w:divBdr>
                            <w:top w:val="none" w:sz="0" w:space="0" w:color="auto"/>
                            <w:left w:val="none" w:sz="0" w:space="0" w:color="auto"/>
                            <w:bottom w:val="none" w:sz="0" w:space="0" w:color="auto"/>
                            <w:right w:val="none" w:sz="0" w:space="0" w:color="auto"/>
                          </w:divBdr>
                        </w:div>
                      </w:divsChild>
                    </w:div>
                    <w:div w:id="11244256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9285663">
              <w:marLeft w:val="0"/>
              <w:marRight w:val="0"/>
              <w:marTop w:val="120"/>
              <w:marBottom w:val="0"/>
              <w:divBdr>
                <w:top w:val="none" w:sz="0" w:space="0" w:color="auto"/>
                <w:left w:val="none" w:sz="0" w:space="0" w:color="auto"/>
                <w:bottom w:val="none" w:sz="0" w:space="0" w:color="auto"/>
                <w:right w:val="none" w:sz="0" w:space="0" w:color="auto"/>
              </w:divBdr>
            </w:div>
          </w:divsChild>
        </w:div>
        <w:div w:id="1460029077">
          <w:marLeft w:val="0"/>
          <w:marRight w:val="0"/>
          <w:marTop w:val="0"/>
          <w:marBottom w:val="0"/>
          <w:divBdr>
            <w:top w:val="none" w:sz="0" w:space="0" w:color="auto"/>
            <w:left w:val="none" w:sz="0" w:space="0" w:color="auto"/>
            <w:bottom w:val="none" w:sz="0" w:space="0" w:color="auto"/>
            <w:right w:val="none" w:sz="0" w:space="0" w:color="auto"/>
          </w:divBdr>
          <w:divsChild>
            <w:div w:id="513157639">
              <w:marLeft w:val="0"/>
              <w:marRight w:val="0"/>
              <w:marTop w:val="0"/>
              <w:marBottom w:val="0"/>
              <w:divBdr>
                <w:top w:val="none" w:sz="0" w:space="0" w:color="auto"/>
                <w:left w:val="none" w:sz="0" w:space="0" w:color="auto"/>
                <w:bottom w:val="none" w:sz="0" w:space="0" w:color="auto"/>
                <w:right w:val="none" w:sz="0" w:space="0" w:color="auto"/>
              </w:divBdr>
            </w:div>
            <w:div w:id="10335810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21958378">
      <w:bodyDiv w:val="1"/>
      <w:marLeft w:val="0"/>
      <w:marRight w:val="0"/>
      <w:marTop w:val="0"/>
      <w:marBottom w:val="0"/>
      <w:divBdr>
        <w:top w:val="none" w:sz="0" w:space="0" w:color="auto"/>
        <w:left w:val="none" w:sz="0" w:space="0" w:color="auto"/>
        <w:bottom w:val="none" w:sz="0" w:space="0" w:color="auto"/>
        <w:right w:val="none" w:sz="0" w:space="0" w:color="auto"/>
      </w:divBdr>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42799448">
      <w:bodyDiv w:val="1"/>
      <w:marLeft w:val="0"/>
      <w:marRight w:val="0"/>
      <w:marTop w:val="0"/>
      <w:marBottom w:val="0"/>
      <w:divBdr>
        <w:top w:val="none" w:sz="0" w:space="0" w:color="auto"/>
        <w:left w:val="none" w:sz="0" w:space="0" w:color="auto"/>
        <w:bottom w:val="none" w:sz="0" w:space="0" w:color="auto"/>
        <w:right w:val="none" w:sz="0" w:space="0" w:color="auto"/>
      </w:divBdr>
      <w:divsChild>
        <w:div w:id="1808887885">
          <w:marLeft w:val="0"/>
          <w:marRight w:val="0"/>
          <w:marTop w:val="0"/>
          <w:marBottom w:val="0"/>
          <w:divBdr>
            <w:top w:val="none" w:sz="0" w:space="0" w:color="auto"/>
            <w:left w:val="none" w:sz="0" w:space="0" w:color="auto"/>
            <w:bottom w:val="none" w:sz="0" w:space="0" w:color="auto"/>
            <w:right w:val="none" w:sz="0" w:space="0" w:color="auto"/>
          </w:divBdr>
          <w:divsChild>
            <w:div w:id="590360946">
              <w:marLeft w:val="0"/>
              <w:marRight w:val="0"/>
              <w:marTop w:val="0"/>
              <w:marBottom w:val="0"/>
              <w:divBdr>
                <w:top w:val="none" w:sz="0" w:space="0" w:color="auto"/>
                <w:left w:val="none" w:sz="0" w:space="0" w:color="auto"/>
                <w:bottom w:val="none" w:sz="0" w:space="0" w:color="auto"/>
                <w:right w:val="none" w:sz="0" w:space="0" w:color="auto"/>
              </w:divBdr>
            </w:div>
            <w:div w:id="874730870">
              <w:marLeft w:val="0"/>
              <w:marRight w:val="0"/>
              <w:marTop w:val="120"/>
              <w:marBottom w:val="0"/>
              <w:divBdr>
                <w:top w:val="none" w:sz="0" w:space="0" w:color="auto"/>
                <w:left w:val="none" w:sz="0" w:space="0" w:color="auto"/>
                <w:bottom w:val="none" w:sz="0" w:space="0" w:color="auto"/>
                <w:right w:val="none" w:sz="0" w:space="0" w:color="auto"/>
              </w:divBdr>
            </w:div>
          </w:divsChild>
        </w:div>
        <w:div w:id="2044087673">
          <w:marLeft w:val="0"/>
          <w:marRight w:val="0"/>
          <w:marTop w:val="0"/>
          <w:marBottom w:val="0"/>
          <w:divBdr>
            <w:top w:val="none" w:sz="0" w:space="0" w:color="auto"/>
            <w:left w:val="none" w:sz="0" w:space="0" w:color="auto"/>
            <w:bottom w:val="none" w:sz="0" w:space="0" w:color="auto"/>
            <w:right w:val="none" w:sz="0" w:space="0" w:color="auto"/>
          </w:divBdr>
          <w:divsChild>
            <w:div w:id="920337652">
              <w:marLeft w:val="0"/>
              <w:marRight w:val="0"/>
              <w:marTop w:val="0"/>
              <w:marBottom w:val="0"/>
              <w:divBdr>
                <w:top w:val="none" w:sz="0" w:space="0" w:color="auto"/>
                <w:left w:val="none" w:sz="0" w:space="0" w:color="auto"/>
                <w:bottom w:val="none" w:sz="0" w:space="0" w:color="auto"/>
                <w:right w:val="none" w:sz="0" w:space="0" w:color="auto"/>
              </w:divBdr>
            </w:div>
            <w:div w:id="171554579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53087025">
      <w:bodyDiv w:val="1"/>
      <w:marLeft w:val="0"/>
      <w:marRight w:val="0"/>
      <w:marTop w:val="0"/>
      <w:marBottom w:val="0"/>
      <w:divBdr>
        <w:top w:val="none" w:sz="0" w:space="0" w:color="auto"/>
        <w:left w:val="none" w:sz="0" w:space="0" w:color="auto"/>
        <w:bottom w:val="none" w:sz="0" w:space="0" w:color="auto"/>
        <w:right w:val="none" w:sz="0" w:space="0" w:color="auto"/>
      </w:divBdr>
      <w:divsChild>
        <w:div w:id="118643731">
          <w:marLeft w:val="0"/>
          <w:marRight w:val="0"/>
          <w:marTop w:val="0"/>
          <w:marBottom w:val="0"/>
          <w:divBdr>
            <w:top w:val="none" w:sz="0" w:space="0" w:color="auto"/>
            <w:left w:val="none" w:sz="0" w:space="0" w:color="auto"/>
            <w:bottom w:val="none" w:sz="0" w:space="0" w:color="auto"/>
            <w:right w:val="none" w:sz="0" w:space="0" w:color="auto"/>
          </w:divBdr>
          <w:divsChild>
            <w:div w:id="899632230">
              <w:marLeft w:val="0"/>
              <w:marRight w:val="0"/>
              <w:marTop w:val="0"/>
              <w:marBottom w:val="0"/>
              <w:divBdr>
                <w:top w:val="none" w:sz="0" w:space="0" w:color="auto"/>
                <w:left w:val="none" w:sz="0" w:space="0" w:color="auto"/>
                <w:bottom w:val="none" w:sz="0" w:space="0" w:color="auto"/>
                <w:right w:val="none" w:sz="0" w:space="0" w:color="auto"/>
              </w:divBdr>
            </w:div>
            <w:div w:id="2036033321">
              <w:marLeft w:val="0"/>
              <w:marRight w:val="0"/>
              <w:marTop w:val="120"/>
              <w:marBottom w:val="0"/>
              <w:divBdr>
                <w:top w:val="none" w:sz="0" w:space="0" w:color="auto"/>
                <w:left w:val="none" w:sz="0" w:space="0" w:color="auto"/>
                <w:bottom w:val="none" w:sz="0" w:space="0" w:color="auto"/>
                <w:right w:val="none" w:sz="0" w:space="0" w:color="auto"/>
              </w:divBdr>
            </w:div>
          </w:divsChild>
        </w:div>
        <w:div w:id="320351412">
          <w:marLeft w:val="0"/>
          <w:marRight w:val="0"/>
          <w:marTop w:val="0"/>
          <w:marBottom w:val="0"/>
          <w:divBdr>
            <w:top w:val="none" w:sz="0" w:space="0" w:color="auto"/>
            <w:left w:val="none" w:sz="0" w:space="0" w:color="auto"/>
            <w:bottom w:val="none" w:sz="0" w:space="0" w:color="auto"/>
            <w:right w:val="none" w:sz="0" w:space="0" w:color="auto"/>
          </w:divBdr>
          <w:divsChild>
            <w:div w:id="294719456">
              <w:marLeft w:val="0"/>
              <w:marRight w:val="0"/>
              <w:marTop w:val="0"/>
              <w:marBottom w:val="0"/>
              <w:divBdr>
                <w:top w:val="none" w:sz="0" w:space="0" w:color="auto"/>
                <w:left w:val="none" w:sz="0" w:space="0" w:color="auto"/>
                <w:bottom w:val="none" w:sz="0" w:space="0" w:color="auto"/>
                <w:right w:val="none" w:sz="0" w:space="0" w:color="auto"/>
              </w:divBdr>
            </w:div>
            <w:div w:id="724647714">
              <w:marLeft w:val="0"/>
              <w:marRight w:val="0"/>
              <w:marTop w:val="120"/>
              <w:marBottom w:val="0"/>
              <w:divBdr>
                <w:top w:val="none" w:sz="0" w:space="0" w:color="auto"/>
                <w:left w:val="none" w:sz="0" w:space="0" w:color="auto"/>
                <w:bottom w:val="none" w:sz="0" w:space="0" w:color="auto"/>
                <w:right w:val="none" w:sz="0" w:space="0" w:color="auto"/>
              </w:divBdr>
            </w:div>
          </w:divsChild>
        </w:div>
        <w:div w:id="1037512828">
          <w:marLeft w:val="0"/>
          <w:marRight w:val="0"/>
          <w:marTop w:val="0"/>
          <w:marBottom w:val="0"/>
          <w:divBdr>
            <w:top w:val="none" w:sz="0" w:space="0" w:color="auto"/>
            <w:left w:val="none" w:sz="0" w:space="0" w:color="auto"/>
            <w:bottom w:val="none" w:sz="0" w:space="0" w:color="auto"/>
            <w:right w:val="none" w:sz="0" w:space="0" w:color="auto"/>
          </w:divBdr>
          <w:divsChild>
            <w:div w:id="227422153">
              <w:marLeft w:val="0"/>
              <w:marRight w:val="0"/>
              <w:marTop w:val="0"/>
              <w:marBottom w:val="0"/>
              <w:divBdr>
                <w:top w:val="none" w:sz="0" w:space="0" w:color="auto"/>
                <w:left w:val="none" w:sz="0" w:space="0" w:color="auto"/>
                <w:bottom w:val="none" w:sz="0" w:space="0" w:color="auto"/>
                <w:right w:val="none" w:sz="0" w:space="0" w:color="auto"/>
              </w:divBdr>
            </w:div>
            <w:div w:id="1162624505">
              <w:marLeft w:val="0"/>
              <w:marRight w:val="0"/>
              <w:marTop w:val="120"/>
              <w:marBottom w:val="0"/>
              <w:divBdr>
                <w:top w:val="none" w:sz="0" w:space="0" w:color="auto"/>
                <w:left w:val="none" w:sz="0" w:space="0" w:color="auto"/>
                <w:bottom w:val="none" w:sz="0" w:space="0" w:color="auto"/>
                <w:right w:val="none" w:sz="0" w:space="0" w:color="auto"/>
              </w:divBdr>
            </w:div>
          </w:divsChild>
        </w:div>
        <w:div w:id="1460107841">
          <w:marLeft w:val="0"/>
          <w:marRight w:val="0"/>
          <w:marTop w:val="0"/>
          <w:marBottom w:val="0"/>
          <w:divBdr>
            <w:top w:val="none" w:sz="0" w:space="0" w:color="auto"/>
            <w:left w:val="none" w:sz="0" w:space="0" w:color="auto"/>
            <w:bottom w:val="none" w:sz="0" w:space="0" w:color="auto"/>
            <w:right w:val="none" w:sz="0" w:space="0" w:color="auto"/>
          </w:divBdr>
          <w:divsChild>
            <w:div w:id="538397493">
              <w:marLeft w:val="0"/>
              <w:marRight w:val="0"/>
              <w:marTop w:val="120"/>
              <w:marBottom w:val="0"/>
              <w:divBdr>
                <w:top w:val="none" w:sz="0" w:space="0" w:color="auto"/>
                <w:left w:val="none" w:sz="0" w:space="0" w:color="auto"/>
                <w:bottom w:val="none" w:sz="0" w:space="0" w:color="auto"/>
                <w:right w:val="none" w:sz="0" w:space="0" w:color="auto"/>
              </w:divBdr>
            </w:div>
            <w:div w:id="160819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495023594">
      <w:bodyDiv w:val="1"/>
      <w:marLeft w:val="0"/>
      <w:marRight w:val="0"/>
      <w:marTop w:val="0"/>
      <w:marBottom w:val="0"/>
      <w:divBdr>
        <w:top w:val="none" w:sz="0" w:space="0" w:color="auto"/>
        <w:left w:val="none" w:sz="0" w:space="0" w:color="auto"/>
        <w:bottom w:val="none" w:sz="0" w:space="0" w:color="auto"/>
        <w:right w:val="none" w:sz="0" w:space="0" w:color="auto"/>
      </w:divBdr>
      <w:divsChild>
        <w:div w:id="81142702">
          <w:marLeft w:val="0"/>
          <w:marRight w:val="0"/>
          <w:marTop w:val="0"/>
          <w:marBottom w:val="0"/>
          <w:divBdr>
            <w:top w:val="none" w:sz="0" w:space="0" w:color="auto"/>
            <w:left w:val="none" w:sz="0" w:space="0" w:color="auto"/>
            <w:bottom w:val="none" w:sz="0" w:space="0" w:color="auto"/>
            <w:right w:val="none" w:sz="0" w:space="0" w:color="auto"/>
          </w:divBdr>
          <w:divsChild>
            <w:div w:id="341057578">
              <w:marLeft w:val="0"/>
              <w:marRight w:val="0"/>
              <w:marTop w:val="0"/>
              <w:marBottom w:val="0"/>
              <w:divBdr>
                <w:top w:val="none" w:sz="0" w:space="0" w:color="auto"/>
                <w:left w:val="none" w:sz="0" w:space="0" w:color="auto"/>
                <w:bottom w:val="none" w:sz="0" w:space="0" w:color="auto"/>
                <w:right w:val="none" w:sz="0" w:space="0" w:color="auto"/>
              </w:divBdr>
            </w:div>
            <w:div w:id="1230382957">
              <w:marLeft w:val="0"/>
              <w:marRight w:val="0"/>
              <w:marTop w:val="120"/>
              <w:marBottom w:val="0"/>
              <w:divBdr>
                <w:top w:val="none" w:sz="0" w:space="0" w:color="auto"/>
                <w:left w:val="none" w:sz="0" w:space="0" w:color="auto"/>
                <w:bottom w:val="none" w:sz="0" w:space="0" w:color="auto"/>
                <w:right w:val="none" w:sz="0" w:space="0" w:color="auto"/>
              </w:divBdr>
            </w:div>
          </w:divsChild>
        </w:div>
        <w:div w:id="2117754355">
          <w:marLeft w:val="0"/>
          <w:marRight w:val="0"/>
          <w:marTop w:val="0"/>
          <w:marBottom w:val="0"/>
          <w:divBdr>
            <w:top w:val="none" w:sz="0" w:space="0" w:color="auto"/>
            <w:left w:val="none" w:sz="0" w:space="0" w:color="auto"/>
            <w:bottom w:val="none" w:sz="0" w:space="0" w:color="auto"/>
            <w:right w:val="none" w:sz="0" w:space="0" w:color="auto"/>
          </w:divBdr>
          <w:divsChild>
            <w:div w:id="1193761524">
              <w:marLeft w:val="0"/>
              <w:marRight w:val="0"/>
              <w:marTop w:val="120"/>
              <w:marBottom w:val="0"/>
              <w:divBdr>
                <w:top w:val="none" w:sz="0" w:space="0" w:color="auto"/>
                <w:left w:val="none" w:sz="0" w:space="0" w:color="auto"/>
                <w:bottom w:val="none" w:sz="0" w:space="0" w:color="auto"/>
                <w:right w:val="none" w:sz="0" w:space="0" w:color="auto"/>
              </w:divBdr>
            </w:div>
            <w:div w:id="152767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59853285">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593510788">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778594074">
      <w:bodyDiv w:val="1"/>
      <w:marLeft w:val="0"/>
      <w:marRight w:val="0"/>
      <w:marTop w:val="0"/>
      <w:marBottom w:val="0"/>
      <w:divBdr>
        <w:top w:val="none" w:sz="0" w:space="0" w:color="auto"/>
        <w:left w:val="none" w:sz="0" w:space="0" w:color="auto"/>
        <w:bottom w:val="none" w:sz="0" w:space="0" w:color="auto"/>
        <w:right w:val="none" w:sz="0" w:space="0" w:color="auto"/>
      </w:divBdr>
      <w:divsChild>
        <w:div w:id="1706363953">
          <w:marLeft w:val="0"/>
          <w:marRight w:val="0"/>
          <w:marTop w:val="0"/>
          <w:marBottom w:val="0"/>
          <w:divBdr>
            <w:top w:val="none" w:sz="0" w:space="0" w:color="auto"/>
            <w:left w:val="none" w:sz="0" w:space="0" w:color="auto"/>
            <w:bottom w:val="none" w:sz="0" w:space="0" w:color="auto"/>
            <w:right w:val="none" w:sz="0" w:space="0" w:color="auto"/>
          </w:divBdr>
          <w:divsChild>
            <w:div w:id="7829851">
              <w:marLeft w:val="0"/>
              <w:marRight w:val="0"/>
              <w:marTop w:val="120"/>
              <w:marBottom w:val="0"/>
              <w:divBdr>
                <w:top w:val="none" w:sz="0" w:space="0" w:color="auto"/>
                <w:left w:val="none" w:sz="0" w:space="0" w:color="auto"/>
                <w:bottom w:val="none" w:sz="0" w:space="0" w:color="auto"/>
                <w:right w:val="none" w:sz="0" w:space="0" w:color="auto"/>
              </w:divBdr>
            </w:div>
            <w:div w:id="831068952">
              <w:marLeft w:val="0"/>
              <w:marRight w:val="0"/>
              <w:marTop w:val="0"/>
              <w:marBottom w:val="0"/>
              <w:divBdr>
                <w:top w:val="none" w:sz="0" w:space="0" w:color="auto"/>
                <w:left w:val="none" w:sz="0" w:space="0" w:color="auto"/>
                <w:bottom w:val="none" w:sz="0" w:space="0" w:color="auto"/>
                <w:right w:val="none" w:sz="0" w:space="0" w:color="auto"/>
              </w:divBdr>
              <w:divsChild>
                <w:div w:id="10467582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72891138">
          <w:marLeft w:val="0"/>
          <w:marRight w:val="0"/>
          <w:marTop w:val="0"/>
          <w:marBottom w:val="0"/>
          <w:divBdr>
            <w:top w:val="none" w:sz="0" w:space="0" w:color="auto"/>
            <w:left w:val="none" w:sz="0" w:space="0" w:color="auto"/>
            <w:bottom w:val="none" w:sz="0" w:space="0" w:color="auto"/>
            <w:right w:val="none" w:sz="0" w:space="0" w:color="auto"/>
          </w:divBdr>
          <w:divsChild>
            <w:div w:id="1120762548">
              <w:marLeft w:val="0"/>
              <w:marRight w:val="0"/>
              <w:marTop w:val="120"/>
              <w:marBottom w:val="0"/>
              <w:divBdr>
                <w:top w:val="none" w:sz="0" w:space="0" w:color="auto"/>
                <w:left w:val="none" w:sz="0" w:space="0" w:color="auto"/>
                <w:bottom w:val="none" w:sz="0" w:space="0" w:color="auto"/>
                <w:right w:val="none" w:sz="0" w:space="0" w:color="auto"/>
              </w:divBdr>
            </w:div>
            <w:div w:id="1556311838">
              <w:marLeft w:val="0"/>
              <w:marRight w:val="0"/>
              <w:marTop w:val="0"/>
              <w:marBottom w:val="0"/>
              <w:divBdr>
                <w:top w:val="none" w:sz="0" w:space="0" w:color="auto"/>
                <w:left w:val="none" w:sz="0" w:space="0" w:color="auto"/>
                <w:bottom w:val="none" w:sz="0" w:space="0" w:color="auto"/>
                <w:right w:val="none" w:sz="0" w:space="0" w:color="auto"/>
              </w:divBdr>
              <w:divsChild>
                <w:div w:id="18156391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48012088">
      <w:bodyDiv w:val="1"/>
      <w:marLeft w:val="0"/>
      <w:marRight w:val="0"/>
      <w:marTop w:val="0"/>
      <w:marBottom w:val="0"/>
      <w:divBdr>
        <w:top w:val="none" w:sz="0" w:space="0" w:color="auto"/>
        <w:left w:val="none" w:sz="0" w:space="0" w:color="auto"/>
        <w:bottom w:val="none" w:sz="0" w:space="0" w:color="auto"/>
        <w:right w:val="none" w:sz="0" w:space="0" w:color="auto"/>
      </w:divBdr>
    </w:div>
    <w:div w:id="1866748663">
      <w:bodyDiv w:val="1"/>
      <w:marLeft w:val="0"/>
      <w:marRight w:val="0"/>
      <w:marTop w:val="0"/>
      <w:marBottom w:val="0"/>
      <w:divBdr>
        <w:top w:val="none" w:sz="0" w:space="0" w:color="auto"/>
        <w:left w:val="none" w:sz="0" w:space="0" w:color="auto"/>
        <w:bottom w:val="none" w:sz="0" w:space="0" w:color="auto"/>
        <w:right w:val="none" w:sz="0" w:space="0" w:color="auto"/>
      </w:divBdr>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884513296">
      <w:bodyDiv w:val="1"/>
      <w:marLeft w:val="0"/>
      <w:marRight w:val="0"/>
      <w:marTop w:val="0"/>
      <w:marBottom w:val="0"/>
      <w:divBdr>
        <w:top w:val="none" w:sz="0" w:space="0" w:color="auto"/>
        <w:left w:val="none" w:sz="0" w:space="0" w:color="auto"/>
        <w:bottom w:val="none" w:sz="0" w:space="0" w:color="auto"/>
        <w:right w:val="none" w:sz="0" w:space="0" w:color="auto"/>
      </w:divBdr>
      <w:divsChild>
        <w:div w:id="76095513">
          <w:marLeft w:val="0"/>
          <w:marRight w:val="0"/>
          <w:marTop w:val="0"/>
          <w:marBottom w:val="0"/>
          <w:divBdr>
            <w:top w:val="none" w:sz="0" w:space="0" w:color="auto"/>
            <w:left w:val="none" w:sz="0" w:space="0" w:color="auto"/>
            <w:bottom w:val="none" w:sz="0" w:space="0" w:color="auto"/>
            <w:right w:val="none" w:sz="0" w:space="0" w:color="auto"/>
          </w:divBdr>
          <w:divsChild>
            <w:div w:id="1096555662">
              <w:marLeft w:val="0"/>
              <w:marRight w:val="0"/>
              <w:marTop w:val="0"/>
              <w:marBottom w:val="0"/>
              <w:divBdr>
                <w:top w:val="none" w:sz="0" w:space="0" w:color="auto"/>
                <w:left w:val="none" w:sz="0" w:space="0" w:color="auto"/>
                <w:bottom w:val="none" w:sz="0" w:space="0" w:color="auto"/>
                <w:right w:val="none" w:sz="0" w:space="0" w:color="auto"/>
              </w:divBdr>
            </w:div>
            <w:div w:id="1873834731">
              <w:marLeft w:val="0"/>
              <w:marRight w:val="0"/>
              <w:marTop w:val="120"/>
              <w:marBottom w:val="0"/>
              <w:divBdr>
                <w:top w:val="none" w:sz="0" w:space="0" w:color="auto"/>
                <w:left w:val="none" w:sz="0" w:space="0" w:color="auto"/>
                <w:bottom w:val="none" w:sz="0" w:space="0" w:color="auto"/>
                <w:right w:val="none" w:sz="0" w:space="0" w:color="auto"/>
              </w:divBdr>
            </w:div>
          </w:divsChild>
        </w:div>
        <w:div w:id="1384713840">
          <w:marLeft w:val="0"/>
          <w:marRight w:val="0"/>
          <w:marTop w:val="0"/>
          <w:marBottom w:val="0"/>
          <w:divBdr>
            <w:top w:val="none" w:sz="0" w:space="0" w:color="auto"/>
            <w:left w:val="none" w:sz="0" w:space="0" w:color="auto"/>
            <w:bottom w:val="none" w:sz="0" w:space="0" w:color="auto"/>
            <w:right w:val="none" w:sz="0" w:space="0" w:color="auto"/>
          </w:divBdr>
          <w:divsChild>
            <w:div w:id="1025248623">
              <w:marLeft w:val="0"/>
              <w:marRight w:val="0"/>
              <w:marTop w:val="120"/>
              <w:marBottom w:val="0"/>
              <w:divBdr>
                <w:top w:val="none" w:sz="0" w:space="0" w:color="auto"/>
                <w:left w:val="none" w:sz="0" w:space="0" w:color="auto"/>
                <w:bottom w:val="none" w:sz="0" w:space="0" w:color="auto"/>
                <w:right w:val="none" w:sz="0" w:space="0" w:color="auto"/>
              </w:divBdr>
            </w:div>
            <w:div w:id="1512253765">
              <w:marLeft w:val="0"/>
              <w:marRight w:val="0"/>
              <w:marTop w:val="0"/>
              <w:marBottom w:val="0"/>
              <w:divBdr>
                <w:top w:val="none" w:sz="0" w:space="0" w:color="auto"/>
                <w:left w:val="none" w:sz="0" w:space="0" w:color="auto"/>
                <w:bottom w:val="none" w:sz="0" w:space="0" w:color="auto"/>
                <w:right w:val="none" w:sz="0" w:space="0" w:color="auto"/>
              </w:divBdr>
            </w:div>
          </w:divsChild>
        </w:div>
        <w:div w:id="1497187701">
          <w:marLeft w:val="0"/>
          <w:marRight w:val="0"/>
          <w:marTop w:val="0"/>
          <w:marBottom w:val="0"/>
          <w:divBdr>
            <w:top w:val="none" w:sz="0" w:space="0" w:color="auto"/>
            <w:left w:val="none" w:sz="0" w:space="0" w:color="auto"/>
            <w:bottom w:val="none" w:sz="0" w:space="0" w:color="auto"/>
            <w:right w:val="none" w:sz="0" w:space="0" w:color="auto"/>
          </w:divBdr>
          <w:divsChild>
            <w:div w:id="909273850">
              <w:marLeft w:val="0"/>
              <w:marRight w:val="0"/>
              <w:marTop w:val="120"/>
              <w:marBottom w:val="0"/>
              <w:divBdr>
                <w:top w:val="none" w:sz="0" w:space="0" w:color="auto"/>
                <w:left w:val="none" w:sz="0" w:space="0" w:color="auto"/>
                <w:bottom w:val="none" w:sz="0" w:space="0" w:color="auto"/>
                <w:right w:val="none" w:sz="0" w:space="0" w:color="auto"/>
              </w:divBdr>
            </w:div>
            <w:div w:id="1764182567">
              <w:marLeft w:val="0"/>
              <w:marRight w:val="0"/>
              <w:marTop w:val="0"/>
              <w:marBottom w:val="0"/>
              <w:divBdr>
                <w:top w:val="none" w:sz="0" w:space="0" w:color="auto"/>
                <w:left w:val="none" w:sz="0" w:space="0" w:color="auto"/>
                <w:bottom w:val="none" w:sz="0" w:space="0" w:color="auto"/>
                <w:right w:val="none" w:sz="0" w:space="0" w:color="auto"/>
              </w:divBdr>
              <w:divsChild>
                <w:div w:id="33696132">
                  <w:marLeft w:val="0"/>
                  <w:marRight w:val="0"/>
                  <w:marTop w:val="0"/>
                  <w:marBottom w:val="0"/>
                  <w:divBdr>
                    <w:top w:val="none" w:sz="0" w:space="0" w:color="auto"/>
                    <w:left w:val="none" w:sz="0" w:space="0" w:color="auto"/>
                    <w:bottom w:val="none" w:sz="0" w:space="0" w:color="auto"/>
                    <w:right w:val="none" w:sz="0" w:space="0" w:color="auto"/>
                  </w:divBdr>
                  <w:divsChild>
                    <w:div w:id="372970908">
                      <w:marLeft w:val="0"/>
                      <w:marRight w:val="0"/>
                      <w:marTop w:val="120"/>
                      <w:marBottom w:val="0"/>
                      <w:divBdr>
                        <w:top w:val="none" w:sz="0" w:space="0" w:color="auto"/>
                        <w:left w:val="none" w:sz="0" w:space="0" w:color="auto"/>
                        <w:bottom w:val="none" w:sz="0" w:space="0" w:color="auto"/>
                        <w:right w:val="none" w:sz="0" w:space="0" w:color="auto"/>
                      </w:divBdr>
                    </w:div>
                    <w:div w:id="2109154860">
                      <w:marLeft w:val="0"/>
                      <w:marRight w:val="0"/>
                      <w:marTop w:val="0"/>
                      <w:marBottom w:val="0"/>
                      <w:divBdr>
                        <w:top w:val="none" w:sz="0" w:space="0" w:color="auto"/>
                        <w:left w:val="none" w:sz="0" w:space="0" w:color="auto"/>
                        <w:bottom w:val="none" w:sz="0" w:space="0" w:color="auto"/>
                        <w:right w:val="none" w:sz="0" w:space="0" w:color="auto"/>
                      </w:divBdr>
                    </w:div>
                  </w:divsChild>
                </w:div>
                <w:div w:id="169761551">
                  <w:marLeft w:val="0"/>
                  <w:marRight w:val="0"/>
                  <w:marTop w:val="0"/>
                  <w:marBottom w:val="0"/>
                  <w:divBdr>
                    <w:top w:val="none" w:sz="0" w:space="0" w:color="auto"/>
                    <w:left w:val="none" w:sz="0" w:space="0" w:color="auto"/>
                    <w:bottom w:val="none" w:sz="0" w:space="0" w:color="auto"/>
                    <w:right w:val="none" w:sz="0" w:space="0" w:color="auto"/>
                  </w:divBdr>
                  <w:divsChild>
                    <w:div w:id="935868140">
                      <w:marLeft w:val="0"/>
                      <w:marRight w:val="0"/>
                      <w:marTop w:val="0"/>
                      <w:marBottom w:val="0"/>
                      <w:divBdr>
                        <w:top w:val="none" w:sz="0" w:space="0" w:color="auto"/>
                        <w:left w:val="none" w:sz="0" w:space="0" w:color="auto"/>
                        <w:bottom w:val="none" w:sz="0" w:space="0" w:color="auto"/>
                        <w:right w:val="none" w:sz="0" w:space="0" w:color="auto"/>
                      </w:divBdr>
                    </w:div>
                    <w:div w:id="1244685647">
                      <w:marLeft w:val="0"/>
                      <w:marRight w:val="0"/>
                      <w:marTop w:val="120"/>
                      <w:marBottom w:val="0"/>
                      <w:divBdr>
                        <w:top w:val="none" w:sz="0" w:space="0" w:color="auto"/>
                        <w:left w:val="none" w:sz="0" w:space="0" w:color="auto"/>
                        <w:bottom w:val="none" w:sz="0" w:space="0" w:color="auto"/>
                        <w:right w:val="none" w:sz="0" w:space="0" w:color="auto"/>
                      </w:divBdr>
                    </w:div>
                  </w:divsChild>
                </w:div>
                <w:div w:id="1593586633">
                  <w:marLeft w:val="0"/>
                  <w:marRight w:val="0"/>
                  <w:marTop w:val="0"/>
                  <w:marBottom w:val="0"/>
                  <w:divBdr>
                    <w:top w:val="none" w:sz="0" w:space="0" w:color="auto"/>
                    <w:left w:val="none" w:sz="0" w:space="0" w:color="auto"/>
                    <w:bottom w:val="none" w:sz="0" w:space="0" w:color="auto"/>
                    <w:right w:val="none" w:sz="0" w:space="0" w:color="auto"/>
                  </w:divBdr>
                  <w:divsChild>
                    <w:div w:id="1202717095">
                      <w:marLeft w:val="0"/>
                      <w:marRight w:val="0"/>
                      <w:marTop w:val="120"/>
                      <w:marBottom w:val="0"/>
                      <w:divBdr>
                        <w:top w:val="none" w:sz="0" w:space="0" w:color="auto"/>
                        <w:left w:val="none" w:sz="0" w:space="0" w:color="auto"/>
                        <w:bottom w:val="none" w:sz="0" w:space="0" w:color="auto"/>
                        <w:right w:val="none" w:sz="0" w:space="0" w:color="auto"/>
                      </w:divBdr>
                    </w:div>
                    <w:div w:id="153009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622680">
          <w:marLeft w:val="0"/>
          <w:marRight w:val="0"/>
          <w:marTop w:val="0"/>
          <w:marBottom w:val="0"/>
          <w:divBdr>
            <w:top w:val="none" w:sz="0" w:space="0" w:color="auto"/>
            <w:left w:val="none" w:sz="0" w:space="0" w:color="auto"/>
            <w:bottom w:val="none" w:sz="0" w:space="0" w:color="auto"/>
            <w:right w:val="none" w:sz="0" w:space="0" w:color="auto"/>
          </w:divBdr>
          <w:divsChild>
            <w:div w:id="76024618">
              <w:marLeft w:val="0"/>
              <w:marRight w:val="0"/>
              <w:marTop w:val="120"/>
              <w:marBottom w:val="0"/>
              <w:divBdr>
                <w:top w:val="none" w:sz="0" w:space="0" w:color="auto"/>
                <w:left w:val="none" w:sz="0" w:space="0" w:color="auto"/>
                <w:bottom w:val="none" w:sz="0" w:space="0" w:color="auto"/>
                <w:right w:val="none" w:sz="0" w:space="0" w:color="auto"/>
              </w:divBdr>
            </w:div>
            <w:div w:id="1661736550">
              <w:marLeft w:val="0"/>
              <w:marRight w:val="0"/>
              <w:marTop w:val="0"/>
              <w:marBottom w:val="0"/>
              <w:divBdr>
                <w:top w:val="none" w:sz="0" w:space="0" w:color="auto"/>
                <w:left w:val="none" w:sz="0" w:space="0" w:color="auto"/>
                <w:bottom w:val="none" w:sz="0" w:space="0" w:color="auto"/>
                <w:right w:val="none" w:sz="0" w:space="0" w:color="auto"/>
              </w:divBdr>
            </w:div>
          </w:divsChild>
        </w:div>
        <w:div w:id="1956404740">
          <w:marLeft w:val="0"/>
          <w:marRight w:val="0"/>
          <w:marTop w:val="0"/>
          <w:marBottom w:val="0"/>
          <w:divBdr>
            <w:top w:val="none" w:sz="0" w:space="0" w:color="auto"/>
            <w:left w:val="none" w:sz="0" w:space="0" w:color="auto"/>
            <w:bottom w:val="none" w:sz="0" w:space="0" w:color="auto"/>
            <w:right w:val="none" w:sz="0" w:space="0" w:color="auto"/>
          </w:divBdr>
          <w:divsChild>
            <w:div w:id="642778145">
              <w:marLeft w:val="0"/>
              <w:marRight w:val="0"/>
              <w:marTop w:val="0"/>
              <w:marBottom w:val="0"/>
              <w:divBdr>
                <w:top w:val="none" w:sz="0" w:space="0" w:color="auto"/>
                <w:left w:val="none" w:sz="0" w:space="0" w:color="auto"/>
                <w:bottom w:val="none" w:sz="0" w:space="0" w:color="auto"/>
                <w:right w:val="none" w:sz="0" w:space="0" w:color="auto"/>
              </w:divBdr>
            </w:div>
            <w:div w:id="1925217073">
              <w:marLeft w:val="0"/>
              <w:marRight w:val="0"/>
              <w:marTop w:val="120"/>
              <w:marBottom w:val="0"/>
              <w:divBdr>
                <w:top w:val="none" w:sz="0" w:space="0" w:color="auto"/>
                <w:left w:val="none" w:sz="0" w:space="0" w:color="auto"/>
                <w:bottom w:val="none" w:sz="0" w:space="0" w:color="auto"/>
                <w:right w:val="none" w:sz="0" w:space="0" w:color="auto"/>
              </w:divBdr>
            </w:div>
          </w:divsChild>
        </w:div>
        <w:div w:id="2066290584">
          <w:marLeft w:val="0"/>
          <w:marRight w:val="0"/>
          <w:marTop w:val="0"/>
          <w:marBottom w:val="0"/>
          <w:divBdr>
            <w:top w:val="none" w:sz="0" w:space="0" w:color="auto"/>
            <w:left w:val="none" w:sz="0" w:space="0" w:color="auto"/>
            <w:bottom w:val="none" w:sz="0" w:space="0" w:color="auto"/>
            <w:right w:val="none" w:sz="0" w:space="0" w:color="auto"/>
          </w:divBdr>
          <w:divsChild>
            <w:div w:id="531651353">
              <w:marLeft w:val="0"/>
              <w:marRight w:val="0"/>
              <w:marTop w:val="0"/>
              <w:marBottom w:val="0"/>
              <w:divBdr>
                <w:top w:val="none" w:sz="0" w:space="0" w:color="auto"/>
                <w:left w:val="none" w:sz="0" w:space="0" w:color="auto"/>
                <w:bottom w:val="none" w:sz="0" w:space="0" w:color="auto"/>
                <w:right w:val="none" w:sz="0" w:space="0" w:color="auto"/>
              </w:divBdr>
            </w:div>
            <w:div w:id="13311765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1959483732">
      <w:bodyDiv w:val="1"/>
      <w:marLeft w:val="0"/>
      <w:marRight w:val="0"/>
      <w:marTop w:val="0"/>
      <w:marBottom w:val="0"/>
      <w:divBdr>
        <w:top w:val="none" w:sz="0" w:space="0" w:color="auto"/>
        <w:left w:val="none" w:sz="0" w:space="0" w:color="auto"/>
        <w:bottom w:val="none" w:sz="0" w:space="0" w:color="auto"/>
        <w:right w:val="none" w:sz="0" w:space="0" w:color="auto"/>
      </w:divBdr>
      <w:divsChild>
        <w:div w:id="56562966">
          <w:marLeft w:val="0"/>
          <w:marRight w:val="0"/>
          <w:marTop w:val="0"/>
          <w:marBottom w:val="0"/>
          <w:divBdr>
            <w:top w:val="none" w:sz="0" w:space="0" w:color="auto"/>
            <w:left w:val="none" w:sz="0" w:space="0" w:color="auto"/>
            <w:bottom w:val="none" w:sz="0" w:space="0" w:color="auto"/>
            <w:right w:val="none" w:sz="0" w:space="0" w:color="auto"/>
          </w:divBdr>
          <w:divsChild>
            <w:div w:id="970669543">
              <w:marLeft w:val="0"/>
              <w:marRight w:val="0"/>
              <w:marTop w:val="120"/>
              <w:marBottom w:val="0"/>
              <w:divBdr>
                <w:top w:val="none" w:sz="0" w:space="0" w:color="auto"/>
                <w:left w:val="none" w:sz="0" w:space="0" w:color="auto"/>
                <w:bottom w:val="none" w:sz="0" w:space="0" w:color="auto"/>
                <w:right w:val="none" w:sz="0" w:space="0" w:color="auto"/>
              </w:divBdr>
            </w:div>
            <w:div w:id="1333951360">
              <w:marLeft w:val="0"/>
              <w:marRight w:val="0"/>
              <w:marTop w:val="0"/>
              <w:marBottom w:val="0"/>
              <w:divBdr>
                <w:top w:val="none" w:sz="0" w:space="0" w:color="auto"/>
                <w:left w:val="none" w:sz="0" w:space="0" w:color="auto"/>
                <w:bottom w:val="none" w:sz="0" w:space="0" w:color="auto"/>
                <w:right w:val="none" w:sz="0" w:space="0" w:color="auto"/>
              </w:divBdr>
            </w:div>
          </w:divsChild>
        </w:div>
        <w:div w:id="77220193">
          <w:marLeft w:val="0"/>
          <w:marRight w:val="0"/>
          <w:marTop w:val="0"/>
          <w:marBottom w:val="0"/>
          <w:divBdr>
            <w:top w:val="none" w:sz="0" w:space="0" w:color="auto"/>
            <w:left w:val="none" w:sz="0" w:space="0" w:color="auto"/>
            <w:bottom w:val="none" w:sz="0" w:space="0" w:color="auto"/>
            <w:right w:val="none" w:sz="0" w:space="0" w:color="auto"/>
          </w:divBdr>
          <w:divsChild>
            <w:div w:id="368803095">
              <w:marLeft w:val="0"/>
              <w:marRight w:val="0"/>
              <w:marTop w:val="0"/>
              <w:marBottom w:val="0"/>
              <w:divBdr>
                <w:top w:val="none" w:sz="0" w:space="0" w:color="auto"/>
                <w:left w:val="none" w:sz="0" w:space="0" w:color="auto"/>
                <w:bottom w:val="none" w:sz="0" w:space="0" w:color="auto"/>
                <w:right w:val="none" w:sz="0" w:space="0" w:color="auto"/>
              </w:divBdr>
            </w:div>
            <w:div w:id="710807807">
              <w:marLeft w:val="0"/>
              <w:marRight w:val="0"/>
              <w:marTop w:val="120"/>
              <w:marBottom w:val="0"/>
              <w:divBdr>
                <w:top w:val="none" w:sz="0" w:space="0" w:color="auto"/>
                <w:left w:val="none" w:sz="0" w:space="0" w:color="auto"/>
                <w:bottom w:val="none" w:sz="0" w:space="0" w:color="auto"/>
                <w:right w:val="none" w:sz="0" w:space="0" w:color="auto"/>
              </w:divBdr>
            </w:div>
          </w:divsChild>
        </w:div>
        <w:div w:id="303897019">
          <w:marLeft w:val="0"/>
          <w:marRight w:val="0"/>
          <w:marTop w:val="0"/>
          <w:marBottom w:val="0"/>
          <w:divBdr>
            <w:top w:val="none" w:sz="0" w:space="0" w:color="auto"/>
            <w:left w:val="none" w:sz="0" w:space="0" w:color="auto"/>
            <w:bottom w:val="none" w:sz="0" w:space="0" w:color="auto"/>
            <w:right w:val="none" w:sz="0" w:space="0" w:color="auto"/>
          </w:divBdr>
          <w:divsChild>
            <w:div w:id="176890613">
              <w:marLeft w:val="0"/>
              <w:marRight w:val="0"/>
              <w:marTop w:val="0"/>
              <w:marBottom w:val="0"/>
              <w:divBdr>
                <w:top w:val="none" w:sz="0" w:space="0" w:color="auto"/>
                <w:left w:val="none" w:sz="0" w:space="0" w:color="auto"/>
                <w:bottom w:val="none" w:sz="0" w:space="0" w:color="auto"/>
                <w:right w:val="none" w:sz="0" w:space="0" w:color="auto"/>
              </w:divBdr>
            </w:div>
            <w:div w:id="1248199337">
              <w:marLeft w:val="0"/>
              <w:marRight w:val="0"/>
              <w:marTop w:val="120"/>
              <w:marBottom w:val="0"/>
              <w:divBdr>
                <w:top w:val="none" w:sz="0" w:space="0" w:color="auto"/>
                <w:left w:val="none" w:sz="0" w:space="0" w:color="auto"/>
                <w:bottom w:val="none" w:sz="0" w:space="0" w:color="auto"/>
                <w:right w:val="none" w:sz="0" w:space="0" w:color="auto"/>
              </w:divBdr>
            </w:div>
          </w:divsChild>
        </w:div>
        <w:div w:id="493689613">
          <w:marLeft w:val="0"/>
          <w:marRight w:val="0"/>
          <w:marTop w:val="0"/>
          <w:marBottom w:val="0"/>
          <w:divBdr>
            <w:top w:val="none" w:sz="0" w:space="0" w:color="auto"/>
            <w:left w:val="none" w:sz="0" w:space="0" w:color="auto"/>
            <w:bottom w:val="none" w:sz="0" w:space="0" w:color="auto"/>
            <w:right w:val="none" w:sz="0" w:space="0" w:color="auto"/>
          </w:divBdr>
          <w:divsChild>
            <w:div w:id="175924242">
              <w:marLeft w:val="0"/>
              <w:marRight w:val="0"/>
              <w:marTop w:val="0"/>
              <w:marBottom w:val="0"/>
              <w:divBdr>
                <w:top w:val="none" w:sz="0" w:space="0" w:color="auto"/>
                <w:left w:val="none" w:sz="0" w:space="0" w:color="auto"/>
                <w:bottom w:val="none" w:sz="0" w:space="0" w:color="auto"/>
                <w:right w:val="none" w:sz="0" w:space="0" w:color="auto"/>
              </w:divBdr>
            </w:div>
            <w:div w:id="7628454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82926692">
      <w:bodyDiv w:val="1"/>
      <w:marLeft w:val="0"/>
      <w:marRight w:val="0"/>
      <w:marTop w:val="0"/>
      <w:marBottom w:val="0"/>
      <w:divBdr>
        <w:top w:val="none" w:sz="0" w:space="0" w:color="auto"/>
        <w:left w:val="none" w:sz="0" w:space="0" w:color="auto"/>
        <w:bottom w:val="none" w:sz="0" w:space="0" w:color="auto"/>
        <w:right w:val="none" w:sz="0" w:space="0" w:color="auto"/>
      </w:divBdr>
      <w:divsChild>
        <w:div w:id="230966117">
          <w:marLeft w:val="0"/>
          <w:marRight w:val="0"/>
          <w:marTop w:val="0"/>
          <w:marBottom w:val="0"/>
          <w:divBdr>
            <w:top w:val="none" w:sz="0" w:space="0" w:color="auto"/>
            <w:left w:val="none" w:sz="0" w:space="0" w:color="auto"/>
            <w:bottom w:val="none" w:sz="0" w:space="0" w:color="auto"/>
            <w:right w:val="none" w:sz="0" w:space="0" w:color="auto"/>
          </w:divBdr>
          <w:divsChild>
            <w:div w:id="159006765">
              <w:marLeft w:val="0"/>
              <w:marRight w:val="0"/>
              <w:marTop w:val="0"/>
              <w:marBottom w:val="0"/>
              <w:divBdr>
                <w:top w:val="none" w:sz="0" w:space="0" w:color="auto"/>
                <w:left w:val="none" w:sz="0" w:space="0" w:color="auto"/>
                <w:bottom w:val="none" w:sz="0" w:space="0" w:color="auto"/>
                <w:right w:val="none" w:sz="0" w:space="0" w:color="auto"/>
              </w:divBdr>
            </w:div>
            <w:div w:id="1774007236">
              <w:marLeft w:val="0"/>
              <w:marRight w:val="0"/>
              <w:marTop w:val="120"/>
              <w:marBottom w:val="0"/>
              <w:divBdr>
                <w:top w:val="none" w:sz="0" w:space="0" w:color="auto"/>
                <w:left w:val="none" w:sz="0" w:space="0" w:color="auto"/>
                <w:bottom w:val="none" w:sz="0" w:space="0" w:color="auto"/>
                <w:right w:val="none" w:sz="0" w:space="0" w:color="auto"/>
              </w:divBdr>
            </w:div>
          </w:divsChild>
        </w:div>
        <w:div w:id="1163660136">
          <w:marLeft w:val="0"/>
          <w:marRight w:val="0"/>
          <w:marTop w:val="0"/>
          <w:marBottom w:val="0"/>
          <w:divBdr>
            <w:top w:val="none" w:sz="0" w:space="0" w:color="auto"/>
            <w:left w:val="none" w:sz="0" w:space="0" w:color="auto"/>
            <w:bottom w:val="none" w:sz="0" w:space="0" w:color="auto"/>
            <w:right w:val="none" w:sz="0" w:space="0" w:color="auto"/>
          </w:divBdr>
          <w:divsChild>
            <w:div w:id="364528181">
              <w:marLeft w:val="0"/>
              <w:marRight w:val="0"/>
              <w:marTop w:val="120"/>
              <w:marBottom w:val="0"/>
              <w:divBdr>
                <w:top w:val="none" w:sz="0" w:space="0" w:color="auto"/>
                <w:left w:val="none" w:sz="0" w:space="0" w:color="auto"/>
                <w:bottom w:val="none" w:sz="0" w:space="0" w:color="auto"/>
                <w:right w:val="none" w:sz="0" w:space="0" w:color="auto"/>
              </w:divBdr>
            </w:div>
            <w:div w:id="2125151635">
              <w:marLeft w:val="0"/>
              <w:marRight w:val="0"/>
              <w:marTop w:val="0"/>
              <w:marBottom w:val="0"/>
              <w:divBdr>
                <w:top w:val="none" w:sz="0" w:space="0" w:color="auto"/>
                <w:left w:val="none" w:sz="0" w:space="0" w:color="auto"/>
                <w:bottom w:val="none" w:sz="0" w:space="0" w:color="auto"/>
                <w:right w:val="none" w:sz="0" w:space="0" w:color="auto"/>
              </w:divBdr>
            </w:div>
          </w:divsChild>
        </w:div>
        <w:div w:id="1174415856">
          <w:marLeft w:val="0"/>
          <w:marRight w:val="0"/>
          <w:marTop w:val="0"/>
          <w:marBottom w:val="0"/>
          <w:divBdr>
            <w:top w:val="none" w:sz="0" w:space="0" w:color="auto"/>
            <w:left w:val="none" w:sz="0" w:space="0" w:color="auto"/>
            <w:bottom w:val="none" w:sz="0" w:space="0" w:color="auto"/>
            <w:right w:val="none" w:sz="0" w:space="0" w:color="auto"/>
          </w:divBdr>
          <w:divsChild>
            <w:div w:id="1267421790">
              <w:marLeft w:val="0"/>
              <w:marRight w:val="0"/>
              <w:marTop w:val="120"/>
              <w:marBottom w:val="0"/>
              <w:divBdr>
                <w:top w:val="none" w:sz="0" w:space="0" w:color="auto"/>
                <w:left w:val="none" w:sz="0" w:space="0" w:color="auto"/>
                <w:bottom w:val="none" w:sz="0" w:space="0" w:color="auto"/>
                <w:right w:val="none" w:sz="0" w:space="0" w:color="auto"/>
              </w:divBdr>
            </w:div>
            <w:div w:id="2038695301">
              <w:marLeft w:val="0"/>
              <w:marRight w:val="0"/>
              <w:marTop w:val="0"/>
              <w:marBottom w:val="0"/>
              <w:divBdr>
                <w:top w:val="none" w:sz="0" w:space="0" w:color="auto"/>
                <w:left w:val="none" w:sz="0" w:space="0" w:color="auto"/>
                <w:bottom w:val="none" w:sz="0" w:space="0" w:color="auto"/>
                <w:right w:val="none" w:sz="0" w:space="0" w:color="auto"/>
              </w:divBdr>
            </w:div>
          </w:divsChild>
        </w:div>
        <w:div w:id="1271280609">
          <w:marLeft w:val="0"/>
          <w:marRight w:val="0"/>
          <w:marTop w:val="0"/>
          <w:marBottom w:val="0"/>
          <w:divBdr>
            <w:top w:val="none" w:sz="0" w:space="0" w:color="auto"/>
            <w:left w:val="none" w:sz="0" w:space="0" w:color="auto"/>
            <w:bottom w:val="none" w:sz="0" w:space="0" w:color="auto"/>
            <w:right w:val="none" w:sz="0" w:space="0" w:color="auto"/>
          </w:divBdr>
          <w:divsChild>
            <w:div w:id="390810214">
              <w:marLeft w:val="0"/>
              <w:marRight w:val="0"/>
              <w:marTop w:val="0"/>
              <w:marBottom w:val="0"/>
              <w:divBdr>
                <w:top w:val="none" w:sz="0" w:space="0" w:color="auto"/>
                <w:left w:val="none" w:sz="0" w:space="0" w:color="auto"/>
                <w:bottom w:val="none" w:sz="0" w:space="0" w:color="auto"/>
                <w:right w:val="none" w:sz="0" w:space="0" w:color="auto"/>
              </w:divBdr>
            </w:div>
            <w:div w:id="43483498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00888592">
      <w:bodyDiv w:val="1"/>
      <w:marLeft w:val="0"/>
      <w:marRight w:val="0"/>
      <w:marTop w:val="0"/>
      <w:marBottom w:val="0"/>
      <w:divBdr>
        <w:top w:val="none" w:sz="0" w:space="0" w:color="auto"/>
        <w:left w:val="none" w:sz="0" w:space="0" w:color="auto"/>
        <w:bottom w:val="none" w:sz="0" w:space="0" w:color="auto"/>
        <w:right w:val="none" w:sz="0" w:space="0" w:color="auto"/>
      </w:divBdr>
      <w:divsChild>
        <w:div w:id="712922411">
          <w:marLeft w:val="0"/>
          <w:marRight w:val="0"/>
          <w:marTop w:val="0"/>
          <w:marBottom w:val="0"/>
          <w:divBdr>
            <w:top w:val="none" w:sz="0" w:space="0" w:color="auto"/>
            <w:left w:val="none" w:sz="0" w:space="0" w:color="auto"/>
            <w:bottom w:val="none" w:sz="0" w:space="0" w:color="auto"/>
            <w:right w:val="none" w:sz="0" w:space="0" w:color="auto"/>
          </w:divBdr>
          <w:divsChild>
            <w:div w:id="890849696">
              <w:marLeft w:val="0"/>
              <w:marRight w:val="0"/>
              <w:marTop w:val="0"/>
              <w:marBottom w:val="0"/>
              <w:divBdr>
                <w:top w:val="none" w:sz="0" w:space="0" w:color="auto"/>
                <w:left w:val="none" w:sz="0" w:space="0" w:color="auto"/>
                <w:bottom w:val="none" w:sz="0" w:space="0" w:color="auto"/>
                <w:right w:val="none" w:sz="0" w:space="0" w:color="auto"/>
              </w:divBdr>
              <w:divsChild>
                <w:div w:id="519515347">
                  <w:marLeft w:val="0"/>
                  <w:marRight w:val="0"/>
                  <w:marTop w:val="120"/>
                  <w:marBottom w:val="0"/>
                  <w:divBdr>
                    <w:top w:val="none" w:sz="0" w:space="0" w:color="auto"/>
                    <w:left w:val="none" w:sz="0" w:space="0" w:color="auto"/>
                    <w:bottom w:val="none" w:sz="0" w:space="0" w:color="auto"/>
                    <w:right w:val="none" w:sz="0" w:space="0" w:color="auto"/>
                  </w:divBdr>
                </w:div>
              </w:divsChild>
            </w:div>
            <w:div w:id="1695619915">
              <w:marLeft w:val="0"/>
              <w:marRight w:val="0"/>
              <w:marTop w:val="120"/>
              <w:marBottom w:val="0"/>
              <w:divBdr>
                <w:top w:val="none" w:sz="0" w:space="0" w:color="auto"/>
                <w:left w:val="none" w:sz="0" w:space="0" w:color="auto"/>
                <w:bottom w:val="none" w:sz="0" w:space="0" w:color="auto"/>
                <w:right w:val="none" w:sz="0" w:space="0" w:color="auto"/>
              </w:divBdr>
            </w:div>
          </w:divsChild>
        </w:div>
        <w:div w:id="794755225">
          <w:marLeft w:val="0"/>
          <w:marRight w:val="0"/>
          <w:marTop w:val="0"/>
          <w:marBottom w:val="0"/>
          <w:divBdr>
            <w:top w:val="none" w:sz="0" w:space="0" w:color="auto"/>
            <w:left w:val="none" w:sz="0" w:space="0" w:color="auto"/>
            <w:bottom w:val="none" w:sz="0" w:space="0" w:color="auto"/>
            <w:right w:val="none" w:sz="0" w:space="0" w:color="auto"/>
          </w:divBdr>
          <w:divsChild>
            <w:div w:id="1616138086">
              <w:marLeft w:val="0"/>
              <w:marRight w:val="0"/>
              <w:marTop w:val="120"/>
              <w:marBottom w:val="0"/>
              <w:divBdr>
                <w:top w:val="none" w:sz="0" w:space="0" w:color="auto"/>
                <w:left w:val="none" w:sz="0" w:space="0" w:color="auto"/>
                <w:bottom w:val="none" w:sz="0" w:space="0" w:color="auto"/>
                <w:right w:val="none" w:sz="0" w:space="0" w:color="auto"/>
              </w:divBdr>
            </w:div>
            <w:div w:id="1978997710">
              <w:marLeft w:val="0"/>
              <w:marRight w:val="0"/>
              <w:marTop w:val="0"/>
              <w:marBottom w:val="0"/>
              <w:divBdr>
                <w:top w:val="none" w:sz="0" w:space="0" w:color="auto"/>
                <w:left w:val="none" w:sz="0" w:space="0" w:color="auto"/>
                <w:bottom w:val="none" w:sz="0" w:space="0" w:color="auto"/>
                <w:right w:val="none" w:sz="0" w:space="0" w:color="auto"/>
              </w:divBdr>
              <w:divsChild>
                <w:div w:id="5476879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52269976">
      <w:bodyDiv w:val="1"/>
      <w:marLeft w:val="0"/>
      <w:marRight w:val="0"/>
      <w:marTop w:val="0"/>
      <w:marBottom w:val="0"/>
      <w:divBdr>
        <w:top w:val="none" w:sz="0" w:space="0" w:color="auto"/>
        <w:left w:val="none" w:sz="0" w:space="0" w:color="auto"/>
        <w:bottom w:val="none" w:sz="0" w:space="0" w:color="auto"/>
        <w:right w:val="none" w:sz="0" w:space="0" w:color="auto"/>
      </w:divBdr>
      <w:divsChild>
        <w:div w:id="85731407">
          <w:marLeft w:val="0"/>
          <w:marRight w:val="0"/>
          <w:marTop w:val="0"/>
          <w:marBottom w:val="0"/>
          <w:divBdr>
            <w:top w:val="none" w:sz="0" w:space="0" w:color="auto"/>
            <w:left w:val="none" w:sz="0" w:space="0" w:color="auto"/>
            <w:bottom w:val="none" w:sz="0" w:space="0" w:color="auto"/>
            <w:right w:val="none" w:sz="0" w:space="0" w:color="auto"/>
          </w:divBdr>
          <w:divsChild>
            <w:div w:id="1244144073">
              <w:marLeft w:val="0"/>
              <w:marRight w:val="0"/>
              <w:marTop w:val="120"/>
              <w:marBottom w:val="0"/>
              <w:divBdr>
                <w:top w:val="none" w:sz="0" w:space="0" w:color="auto"/>
                <w:left w:val="none" w:sz="0" w:space="0" w:color="auto"/>
                <w:bottom w:val="none" w:sz="0" w:space="0" w:color="auto"/>
                <w:right w:val="none" w:sz="0" w:space="0" w:color="auto"/>
              </w:divBdr>
            </w:div>
            <w:div w:id="1529642486">
              <w:marLeft w:val="0"/>
              <w:marRight w:val="0"/>
              <w:marTop w:val="0"/>
              <w:marBottom w:val="0"/>
              <w:divBdr>
                <w:top w:val="none" w:sz="0" w:space="0" w:color="auto"/>
                <w:left w:val="none" w:sz="0" w:space="0" w:color="auto"/>
                <w:bottom w:val="none" w:sz="0" w:space="0" w:color="auto"/>
                <w:right w:val="none" w:sz="0" w:space="0" w:color="auto"/>
              </w:divBdr>
              <w:divsChild>
                <w:div w:id="8713806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11256082">
          <w:marLeft w:val="0"/>
          <w:marRight w:val="0"/>
          <w:marTop w:val="0"/>
          <w:marBottom w:val="0"/>
          <w:divBdr>
            <w:top w:val="none" w:sz="0" w:space="0" w:color="auto"/>
            <w:left w:val="none" w:sz="0" w:space="0" w:color="auto"/>
            <w:bottom w:val="none" w:sz="0" w:space="0" w:color="auto"/>
            <w:right w:val="none" w:sz="0" w:space="0" w:color="auto"/>
          </w:divBdr>
          <w:divsChild>
            <w:div w:id="1690831259">
              <w:marLeft w:val="0"/>
              <w:marRight w:val="0"/>
              <w:marTop w:val="0"/>
              <w:marBottom w:val="0"/>
              <w:divBdr>
                <w:top w:val="none" w:sz="0" w:space="0" w:color="auto"/>
                <w:left w:val="none" w:sz="0" w:space="0" w:color="auto"/>
                <w:bottom w:val="none" w:sz="0" w:space="0" w:color="auto"/>
                <w:right w:val="none" w:sz="0" w:space="0" w:color="auto"/>
              </w:divBdr>
              <w:divsChild>
                <w:div w:id="1332021915">
                  <w:marLeft w:val="0"/>
                  <w:marRight w:val="0"/>
                  <w:marTop w:val="120"/>
                  <w:marBottom w:val="0"/>
                  <w:divBdr>
                    <w:top w:val="none" w:sz="0" w:space="0" w:color="auto"/>
                    <w:left w:val="none" w:sz="0" w:space="0" w:color="auto"/>
                    <w:bottom w:val="none" w:sz="0" w:space="0" w:color="auto"/>
                    <w:right w:val="none" w:sz="0" w:space="0" w:color="auto"/>
                  </w:divBdr>
                </w:div>
              </w:divsChild>
            </w:div>
            <w:div w:id="2116513465">
              <w:marLeft w:val="0"/>
              <w:marRight w:val="0"/>
              <w:marTop w:val="120"/>
              <w:marBottom w:val="0"/>
              <w:divBdr>
                <w:top w:val="none" w:sz="0" w:space="0" w:color="auto"/>
                <w:left w:val="none" w:sz="0" w:space="0" w:color="auto"/>
                <w:bottom w:val="none" w:sz="0" w:space="0" w:color="auto"/>
                <w:right w:val="none" w:sz="0" w:space="0" w:color="auto"/>
              </w:divBdr>
            </w:div>
          </w:divsChild>
        </w:div>
        <w:div w:id="642387039">
          <w:marLeft w:val="0"/>
          <w:marRight w:val="0"/>
          <w:marTop w:val="0"/>
          <w:marBottom w:val="0"/>
          <w:divBdr>
            <w:top w:val="none" w:sz="0" w:space="0" w:color="auto"/>
            <w:left w:val="none" w:sz="0" w:space="0" w:color="auto"/>
            <w:bottom w:val="none" w:sz="0" w:space="0" w:color="auto"/>
            <w:right w:val="none" w:sz="0" w:space="0" w:color="auto"/>
          </w:divBdr>
          <w:divsChild>
            <w:div w:id="843592185">
              <w:marLeft w:val="0"/>
              <w:marRight w:val="0"/>
              <w:marTop w:val="0"/>
              <w:marBottom w:val="0"/>
              <w:divBdr>
                <w:top w:val="none" w:sz="0" w:space="0" w:color="auto"/>
                <w:left w:val="none" w:sz="0" w:space="0" w:color="auto"/>
                <w:bottom w:val="none" w:sz="0" w:space="0" w:color="auto"/>
                <w:right w:val="none" w:sz="0" w:space="0" w:color="auto"/>
              </w:divBdr>
              <w:divsChild>
                <w:div w:id="1174300877">
                  <w:marLeft w:val="0"/>
                  <w:marRight w:val="0"/>
                  <w:marTop w:val="120"/>
                  <w:marBottom w:val="0"/>
                  <w:divBdr>
                    <w:top w:val="none" w:sz="0" w:space="0" w:color="auto"/>
                    <w:left w:val="none" w:sz="0" w:space="0" w:color="auto"/>
                    <w:bottom w:val="none" w:sz="0" w:space="0" w:color="auto"/>
                    <w:right w:val="none" w:sz="0" w:space="0" w:color="auto"/>
                  </w:divBdr>
                </w:div>
              </w:divsChild>
            </w:div>
            <w:div w:id="882474124">
              <w:marLeft w:val="0"/>
              <w:marRight w:val="0"/>
              <w:marTop w:val="120"/>
              <w:marBottom w:val="0"/>
              <w:divBdr>
                <w:top w:val="none" w:sz="0" w:space="0" w:color="auto"/>
                <w:left w:val="none" w:sz="0" w:space="0" w:color="auto"/>
                <w:bottom w:val="none" w:sz="0" w:space="0" w:color="auto"/>
                <w:right w:val="none" w:sz="0" w:space="0" w:color="auto"/>
              </w:divBdr>
            </w:div>
          </w:divsChild>
        </w:div>
        <w:div w:id="849414555">
          <w:marLeft w:val="0"/>
          <w:marRight w:val="0"/>
          <w:marTop w:val="0"/>
          <w:marBottom w:val="0"/>
          <w:divBdr>
            <w:top w:val="none" w:sz="0" w:space="0" w:color="auto"/>
            <w:left w:val="none" w:sz="0" w:space="0" w:color="auto"/>
            <w:bottom w:val="none" w:sz="0" w:space="0" w:color="auto"/>
            <w:right w:val="none" w:sz="0" w:space="0" w:color="auto"/>
          </w:divBdr>
          <w:divsChild>
            <w:div w:id="307395687">
              <w:marLeft w:val="0"/>
              <w:marRight w:val="0"/>
              <w:marTop w:val="0"/>
              <w:marBottom w:val="0"/>
              <w:divBdr>
                <w:top w:val="none" w:sz="0" w:space="0" w:color="auto"/>
                <w:left w:val="none" w:sz="0" w:space="0" w:color="auto"/>
                <w:bottom w:val="none" w:sz="0" w:space="0" w:color="auto"/>
                <w:right w:val="none" w:sz="0" w:space="0" w:color="auto"/>
              </w:divBdr>
              <w:divsChild>
                <w:div w:id="545340220">
                  <w:marLeft w:val="0"/>
                  <w:marRight w:val="0"/>
                  <w:marTop w:val="120"/>
                  <w:marBottom w:val="0"/>
                  <w:divBdr>
                    <w:top w:val="none" w:sz="0" w:space="0" w:color="auto"/>
                    <w:left w:val="none" w:sz="0" w:space="0" w:color="auto"/>
                    <w:bottom w:val="none" w:sz="0" w:space="0" w:color="auto"/>
                    <w:right w:val="none" w:sz="0" w:space="0" w:color="auto"/>
                  </w:divBdr>
                </w:div>
              </w:divsChild>
            </w:div>
            <w:div w:id="846021798">
              <w:marLeft w:val="0"/>
              <w:marRight w:val="0"/>
              <w:marTop w:val="120"/>
              <w:marBottom w:val="0"/>
              <w:divBdr>
                <w:top w:val="none" w:sz="0" w:space="0" w:color="auto"/>
                <w:left w:val="none" w:sz="0" w:space="0" w:color="auto"/>
                <w:bottom w:val="none" w:sz="0" w:space="0" w:color="auto"/>
                <w:right w:val="none" w:sz="0" w:space="0" w:color="auto"/>
              </w:divBdr>
            </w:div>
          </w:divsChild>
        </w:div>
        <w:div w:id="1118913178">
          <w:marLeft w:val="0"/>
          <w:marRight w:val="0"/>
          <w:marTop w:val="0"/>
          <w:marBottom w:val="0"/>
          <w:divBdr>
            <w:top w:val="none" w:sz="0" w:space="0" w:color="auto"/>
            <w:left w:val="none" w:sz="0" w:space="0" w:color="auto"/>
            <w:bottom w:val="none" w:sz="0" w:space="0" w:color="auto"/>
            <w:right w:val="none" w:sz="0" w:space="0" w:color="auto"/>
          </w:divBdr>
          <w:divsChild>
            <w:div w:id="728647879">
              <w:marLeft w:val="0"/>
              <w:marRight w:val="0"/>
              <w:marTop w:val="120"/>
              <w:marBottom w:val="0"/>
              <w:divBdr>
                <w:top w:val="none" w:sz="0" w:space="0" w:color="auto"/>
                <w:left w:val="none" w:sz="0" w:space="0" w:color="auto"/>
                <w:bottom w:val="none" w:sz="0" w:space="0" w:color="auto"/>
                <w:right w:val="none" w:sz="0" w:space="0" w:color="auto"/>
              </w:divBdr>
            </w:div>
            <w:div w:id="1845053954">
              <w:marLeft w:val="0"/>
              <w:marRight w:val="0"/>
              <w:marTop w:val="0"/>
              <w:marBottom w:val="0"/>
              <w:divBdr>
                <w:top w:val="none" w:sz="0" w:space="0" w:color="auto"/>
                <w:left w:val="none" w:sz="0" w:space="0" w:color="auto"/>
                <w:bottom w:val="none" w:sz="0" w:space="0" w:color="auto"/>
                <w:right w:val="none" w:sz="0" w:space="0" w:color="auto"/>
              </w:divBdr>
              <w:divsChild>
                <w:div w:id="978688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13271933">
          <w:marLeft w:val="0"/>
          <w:marRight w:val="0"/>
          <w:marTop w:val="0"/>
          <w:marBottom w:val="0"/>
          <w:divBdr>
            <w:top w:val="none" w:sz="0" w:space="0" w:color="auto"/>
            <w:left w:val="none" w:sz="0" w:space="0" w:color="auto"/>
            <w:bottom w:val="none" w:sz="0" w:space="0" w:color="auto"/>
            <w:right w:val="none" w:sz="0" w:space="0" w:color="auto"/>
          </w:divBdr>
          <w:divsChild>
            <w:div w:id="667682268">
              <w:marLeft w:val="0"/>
              <w:marRight w:val="0"/>
              <w:marTop w:val="120"/>
              <w:marBottom w:val="0"/>
              <w:divBdr>
                <w:top w:val="none" w:sz="0" w:space="0" w:color="auto"/>
                <w:left w:val="none" w:sz="0" w:space="0" w:color="auto"/>
                <w:bottom w:val="none" w:sz="0" w:space="0" w:color="auto"/>
                <w:right w:val="none" w:sz="0" w:space="0" w:color="auto"/>
              </w:divBdr>
            </w:div>
            <w:div w:id="1338195244">
              <w:marLeft w:val="0"/>
              <w:marRight w:val="0"/>
              <w:marTop w:val="0"/>
              <w:marBottom w:val="0"/>
              <w:divBdr>
                <w:top w:val="none" w:sz="0" w:space="0" w:color="auto"/>
                <w:left w:val="none" w:sz="0" w:space="0" w:color="auto"/>
                <w:bottom w:val="none" w:sz="0" w:space="0" w:color="auto"/>
                <w:right w:val="none" w:sz="0" w:space="0" w:color="auto"/>
              </w:divBdr>
              <w:divsChild>
                <w:div w:id="12430254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100368117">
      <w:bodyDiv w:val="1"/>
      <w:marLeft w:val="0"/>
      <w:marRight w:val="0"/>
      <w:marTop w:val="0"/>
      <w:marBottom w:val="0"/>
      <w:divBdr>
        <w:top w:val="none" w:sz="0" w:space="0" w:color="auto"/>
        <w:left w:val="none" w:sz="0" w:space="0" w:color="auto"/>
        <w:bottom w:val="none" w:sz="0" w:space="0" w:color="auto"/>
        <w:right w:val="none" w:sz="0" w:space="0" w:color="auto"/>
      </w:divBdr>
    </w:div>
    <w:div w:id="2111273472">
      <w:bodyDiv w:val="1"/>
      <w:marLeft w:val="0"/>
      <w:marRight w:val="0"/>
      <w:marTop w:val="0"/>
      <w:marBottom w:val="0"/>
      <w:divBdr>
        <w:top w:val="none" w:sz="0" w:space="0" w:color="auto"/>
        <w:left w:val="none" w:sz="0" w:space="0" w:color="auto"/>
        <w:bottom w:val="none" w:sz="0" w:space="0" w:color="auto"/>
        <w:right w:val="none" w:sz="0" w:space="0" w:color="auto"/>
      </w:divBdr>
      <w:divsChild>
        <w:div w:id="683286020">
          <w:marLeft w:val="0"/>
          <w:marRight w:val="0"/>
          <w:marTop w:val="0"/>
          <w:marBottom w:val="0"/>
          <w:divBdr>
            <w:top w:val="none" w:sz="0" w:space="0" w:color="auto"/>
            <w:left w:val="none" w:sz="0" w:space="0" w:color="auto"/>
            <w:bottom w:val="none" w:sz="0" w:space="0" w:color="auto"/>
            <w:right w:val="none" w:sz="0" w:space="0" w:color="auto"/>
          </w:divBdr>
          <w:divsChild>
            <w:div w:id="523439820">
              <w:marLeft w:val="0"/>
              <w:marRight w:val="0"/>
              <w:marTop w:val="120"/>
              <w:marBottom w:val="0"/>
              <w:divBdr>
                <w:top w:val="none" w:sz="0" w:space="0" w:color="auto"/>
                <w:left w:val="none" w:sz="0" w:space="0" w:color="auto"/>
                <w:bottom w:val="none" w:sz="0" w:space="0" w:color="auto"/>
                <w:right w:val="none" w:sz="0" w:space="0" w:color="auto"/>
              </w:divBdr>
            </w:div>
            <w:div w:id="618032740">
              <w:marLeft w:val="0"/>
              <w:marRight w:val="0"/>
              <w:marTop w:val="0"/>
              <w:marBottom w:val="0"/>
              <w:divBdr>
                <w:top w:val="none" w:sz="0" w:space="0" w:color="auto"/>
                <w:left w:val="none" w:sz="0" w:space="0" w:color="auto"/>
                <w:bottom w:val="none" w:sz="0" w:space="0" w:color="auto"/>
                <w:right w:val="none" w:sz="0" w:space="0" w:color="auto"/>
              </w:divBdr>
            </w:div>
          </w:divsChild>
        </w:div>
        <w:div w:id="1627851296">
          <w:marLeft w:val="0"/>
          <w:marRight w:val="0"/>
          <w:marTop w:val="0"/>
          <w:marBottom w:val="0"/>
          <w:divBdr>
            <w:top w:val="none" w:sz="0" w:space="0" w:color="auto"/>
            <w:left w:val="none" w:sz="0" w:space="0" w:color="auto"/>
            <w:bottom w:val="none" w:sz="0" w:space="0" w:color="auto"/>
            <w:right w:val="none" w:sz="0" w:space="0" w:color="auto"/>
          </w:divBdr>
          <w:divsChild>
            <w:div w:id="243532412">
              <w:marLeft w:val="0"/>
              <w:marRight w:val="0"/>
              <w:marTop w:val="120"/>
              <w:marBottom w:val="0"/>
              <w:divBdr>
                <w:top w:val="none" w:sz="0" w:space="0" w:color="auto"/>
                <w:left w:val="none" w:sz="0" w:space="0" w:color="auto"/>
                <w:bottom w:val="none" w:sz="0" w:space="0" w:color="auto"/>
                <w:right w:val="none" w:sz="0" w:space="0" w:color="auto"/>
              </w:divBdr>
            </w:div>
            <w:div w:id="138806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02002L0055-20200701&amp;qid=1647895881369" TargetMode="External"/><Relationship Id="rId13" Type="http://schemas.openxmlformats.org/officeDocument/2006/relationships/hyperlink" Target="https://eur-lex.europa.eu/legal-content/EN/TXT/?uri=CELEX%3A02002L0055-20200701&amp;qid=164789588136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EN/TXT/?uri=CELEX%3A02002L0055-20200701&amp;qid=164789588136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EN/TXT/?uri=CELEX%3A02002L0055-20200701&amp;qid=164789588136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EN/TXT/?uri=CELEX%3A02002L0055-20200701&amp;qid=164789588136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EN/TXT/?uri=CELEX%3A02002L0055-20200701&amp;qid=1647895881369"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A36CD-4095-4A39-83E3-3CB9D008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15041</Words>
  <Characters>85738</Characters>
  <Application>Microsoft Office Word</Application>
  <DocSecurity>0</DocSecurity>
  <Lines>714</Lines>
  <Paragraphs>201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100578</CharactersWithSpaces>
  <SharedDoc>false</SharedDoc>
  <HLinks>
    <vt:vector size="138" baseType="variant">
      <vt:variant>
        <vt:i4>262174</vt:i4>
      </vt:variant>
      <vt:variant>
        <vt:i4>66</vt:i4>
      </vt:variant>
      <vt:variant>
        <vt:i4>0</vt:i4>
      </vt:variant>
      <vt:variant>
        <vt:i4>5</vt:i4>
      </vt:variant>
      <vt:variant>
        <vt:lpwstr>https://eur-lex.europa.eu/legal-content/EN/TXT/?uri=CELEX%3A02002L0055-20200701&amp;qid=1647895881369</vt:lpwstr>
      </vt:variant>
      <vt:variant>
        <vt:lpwstr>E0006</vt:lpwstr>
      </vt:variant>
      <vt:variant>
        <vt:i4>262174</vt:i4>
      </vt:variant>
      <vt:variant>
        <vt:i4>63</vt:i4>
      </vt:variant>
      <vt:variant>
        <vt:i4>0</vt:i4>
      </vt:variant>
      <vt:variant>
        <vt:i4>5</vt:i4>
      </vt:variant>
      <vt:variant>
        <vt:lpwstr>https://eur-lex.europa.eu/legal-content/EN/TXT/?uri=CELEX%3A02002L0055-20200701&amp;qid=1647895881369</vt:lpwstr>
      </vt:variant>
      <vt:variant>
        <vt:lpwstr>E0005</vt:lpwstr>
      </vt:variant>
      <vt:variant>
        <vt:i4>262174</vt:i4>
      </vt:variant>
      <vt:variant>
        <vt:i4>60</vt:i4>
      </vt:variant>
      <vt:variant>
        <vt:i4>0</vt:i4>
      </vt:variant>
      <vt:variant>
        <vt:i4>5</vt:i4>
      </vt:variant>
      <vt:variant>
        <vt:lpwstr>https://eur-lex.europa.eu/legal-content/EN/TXT/?uri=CELEX%3A02002L0055-20200701&amp;qid=1647895881369</vt:lpwstr>
      </vt:variant>
      <vt:variant>
        <vt:lpwstr>E0004</vt:lpwstr>
      </vt:variant>
      <vt:variant>
        <vt:i4>4915264</vt:i4>
      </vt:variant>
      <vt:variant>
        <vt:i4>57</vt:i4>
      </vt:variant>
      <vt:variant>
        <vt:i4>0</vt:i4>
      </vt:variant>
      <vt:variant>
        <vt:i4>5</vt:i4>
      </vt:variant>
      <vt:variant>
        <vt:lpwstr>https://eur-lex.europa.eu/legal-content/EN/AUTO/?uri=celex:32002L0055</vt:lpwstr>
      </vt:variant>
      <vt:variant>
        <vt:lpwstr/>
      </vt:variant>
      <vt:variant>
        <vt:i4>4784192</vt:i4>
      </vt:variant>
      <vt:variant>
        <vt:i4>54</vt:i4>
      </vt:variant>
      <vt:variant>
        <vt:i4>0</vt:i4>
      </vt:variant>
      <vt:variant>
        <vt:i4>5</vt:i4>
      </vt:variant>
      <vt:variant>
        <vt:lpwstr>https://eur-lex.europa.eu/legal-content/EN/AUTO/?uri=celex:32003L0061</vt:lpwstr>
      </vt:variant>
      <vt:variant>
        <vt:lpwstr/>
      </vt:variant>
      <vt:variant>
        <vt:i4>4915264</vt:i4>
      </vt:variant>
      <vt:variant>
        <vt:i4>51</vt:i4>
      </vt:variant>
      <vt:variant>
        <vt:i4>0</vt:i4>
      </vt:variant>
      <vt:variant>
        <vt:i4>5</vt:i4>
      </vt:variant>
      <vt:variant>
        <vt:lpwstr>https://eur-lex.europa.eu/legal-content/EN/AUTO/?uri=celex:32002L0055</vt:lpwstr>
      </vt:variant>
      <vt:variant>
        <vt:lpwstr/>
      </vt:variant>
      <vt:variant>
        <vt:i4>4784193</vt:i4>
      </vt:variant>
      <vt:variant>
        <vt:i4>48</vt:i4>
      </vt:variant>
      <vt:variant>
        <vt:i4>0</vt:i4>
      </vt:variant>
      <vt:variant>
        <vt:i4>5</vt:i4>
      </vt:variant>
      <vt:variant>
        <vt:lpwstr>https://eur-lex.europa.eu/legal-content/EN/AUTO/?uri=celex:32004L0117</vt:lpwstr>
      </vt:variant>
      <vt:variant>
        <vt:lpwstr/>
      </vt:variant>
      <vt:variant>
        <vt:i4>4784193</vt:i4>
      </vt:variant>
      <vt:variant>
        <vt:i4>45</vt:i4>
      </vt:variant>
      <vt:variant>
        <vt:i4>0</vt:i4>
      </vt:variant>
      <vt:variant>
        <vt:i4>5</vt:i4>
      </vt:variant>
      <vt:variant>
        <vt:lpwstr>https://eur-lex.europa.eu/legal-content/EN/AUTO/?uri=celex:32004L0117</vt:lpwstr>
      </vt:variant>
      <vt:variant>
        <vt:lpwstr/>
      </vt:variant>
      <vt:variant>
        <vt:i4>262174</vt:i4>
      </vt:variant>
      <vt:variant>
        <vt:i4>42</vt:i4>
      </vt:variant>
      <vt:variant>
        <vt:i4>0</vt:i4>
      </vt:variant>
      <vt:variant>
        <vt:i4>5</vt:i4>
      </vt:variant>
      <vt:variant>
        <vt:lpwstr>https://eur-lex.europa.eu/legal-content/EN/TXT/?uri=CELEX%3A02002L0055-20200701&amp;qid=1647895881369</vt:lpwstr>
      </vt:variant>
      <vt:variant>
        <vt:lpwstr>E0003</vt:lpwstr>
      </vt:variant>
      <vt:variant>
        <vt:i4>4915264</vt:i4>
      </vt:variant>
      <vt:variant>
        <vt:i4>39</vt:i4>
      </vt:variant>
      <vt:variant>
        <vt:i4>0</vt:i4>
      </vt:variant>
      <vt:variant>
        <vt:i4>5</vt:i4>
      </vt:variant>
      <vt:variant>
        <vt:lpwstr>https://eur-lex.europa.eu/legal-content/EN/AUTO/?uri=celex:32002L0055</vt:lpwstr>
      </vt:variant>
      <vt:variant>
        <vt:lpwstr/>
      </vt:variant>
      <vt:variant>
        <vt:i4>262174</vt:i4>
      </vt:variant>
      <vt:variant>
        <vt:i4>36</vt:i4>
      </vt:variant>
      <vt:variant>
        <vt:i4>0</vt:i4>
      </vt:variant>
      <vt:variant>
        <vt:i4>5</vt:i4>
      </vt:variant>
      <vt:variant>
        <vt:lpwstr>https://eur-lex.europa.eu/legal-content/EN/TXT/?uri=CELEX%3A02002L0055-20200701&amp;qid=1647895881369</vt:lpwstr>
      </vt:variant>
      <vt:variant>
        <vt:lpwstr>E0002</vt:lpwstr>
      </vt:variant>
      <vt:variant>
        <vt:i4>4980822</vt:i4>
      </vt:variant>
      <vt:variant>
        <vt:i4>33</vt:i4>
      </vt:variant>
      <vt:variant>
        <vt:i4>0</vt:i4>
      </vt:variant>
      <vt:variant>
        <vt:i4>5</vt:i4>
      </vt:variant>
      <vt:variant>
        <vt:lpwstr>https://eur-lex.europa.eu/legal-content/EN/AUTO/?uri=celex:32003R1829</vt:lpwstr>
      </vt:variant>
      <vt:variant>
        <vt:lpwstr/>
      </vt:variant>
      <vt:variant>
        <vt:i4>4915264</vt:i4>
      </vt:variant>
      <vt:variant>
        <vt:i4>30</vt:i4>
      </vt:variant>
      <vt:variant>
        <vt:i4>0</vt:i4>
      </vt:variant>
      <vt:variant>
        <vt:i4>5</vt:i4>
      </vt:variant>
      <vt:variant>
        <vt:lpwstr>https://eur-lex.europa.eu/legal-content/EN/AUTO/?uri=celex:32002L0055</vt:lpwstr>
      </vt:variant>
      <vt:variant>
        <vt:lpwstr/>
      </vt:variant>
      <vt:variant>
        <vt:i4>262174</vt:i4>
      </vt:variant>
      <vt:variant>
        <vt:i4>27</vt:i4>
      </vt:variant>
      <vt:variant>
        <vt:i4>0</vt:i4>
      </vt:variant>
      <vt:variant>
        <vt:i4>5</vt:i4>
      </vt:variant>
      <vt:variant>
        <vt:lpwstr>https://eur-lex.europa.eu/legal-content/EN/TXT/?uri=CELEX%3A02002L0055-20200701&amp;qid=1647895881369</vt:lpwstr>
      </vt:variant>
      <vt:variant>
        <vt:lpwstr>E0001</vt:lpwstr>
      </vt:variant>
      <vt:variant>
        <vt:i4>4980822</vt:i4>
      </vt:variant>
      <vt:variant>
        <vt:i4>24</vt:i4>
      </vt:variant>
      <vt:variant>
        <vt:i4>0</vt:i4>
      </vt:variant>
      <vt:variant>
        <vt:i4>5</vt:i4>
      </vt:variant>
      <vt:variant>
        <vt:lpwstr>https://eur-lex.europa.eu/legal-content/EN/AUTO/?uri=celex:32003R1829</vt:lpwstr>
      </vt:variant>
      <vt:variant>
        <vt:lpwstr/>
      </vt:variant>
      <vt:variant>
        <vt:i4>4915264</vt:i4>
      </vt:variant>
      <vt:variant>
        <vt:i4>21</vt:i4>
      </vt:variant>
      <vt:variant>
        <vt:i4>0</vt:i4>
      </vt:variant>
      <vt:variant>
        <vt:i4>5</vt:i4>
      </vt:variant>
      <vt:variant>
        <vt:lpwstr>https://eur-lex.europa.eu/legal-content/EN/AUTO/?uri=celex:32002L0055</vt:lpwstr>
      </vt:variant>
      <vt:variant>
        <vt:lpwstr/>
      </vt:variant>
      <vt:variant>
        <vt:i4>4784193</vt:i4>
      </vt:variant>
      <vt:variant>
        <vt:i4>18</vt:i4>
      </vt:variant>
      <vt:variant>
        <vt:i4>0</vt:i4>
      </vt:variant>
      <vt:variant>
        <vt:i4>5</vt:i4>
      </vt:variant>
      <vt:variant>
        <vt:lpwstr>https://eur-lex.europa.eu/legal-content/EN/AUTO/?uri=celex:32004L0117</vt:lpwstr>
      </vt:variant>
      <vt:variant>
        <vt:lpwstr/>
      </vt:variant>
      <vt:variant>
        <vt:i4>4915264</vt:i4>
      </vt:variant>
      <vt:variant>
        <vt:i4>15</vt:i4>
      </vt:variant>
      <vt:variant>
        <vt:i4>0</vt:i4>
      </vt:variant>
      <vt:variant>
        <vt:i4>5</vt:i4>
      </vt:variant>
      <vt:variant>
        <vt:lpwstr>https://eur-lex.europa.eu/legal-content/EN/AUTO/?uri=celex:32002L0055</vt:lpwstr>
      </vt:variant>
      <vt:variant>
        <vt:lpwstr/>
      </vt:variant>
      <vt:variant>
        <vt:i4>4784193</vt:i4>
      </vt:variant>
      <vt:variant>
        <vt:i4>12</vt:i4>
      </vt:variant>
      <vt:variant>
        <vt:i4>0</vt:i4>
      </vt:variant>
      <vt:variant>
        <vt:i4>5</vt:i4>
      </vt:variant>
      <vt:variant>
        <vt:lpwstr>https://eur-lex.europa.eu/legal-content/EN/AUTO/?uri=celex:32004L0117</vt:lpwstr>
      </vt:variant>
      <vt:variant>
        <vt:lpwstr/>
      </vt:variant>
      <vt:variant>
        <vt:i4>4915264</vt:i4>
      </vt:variant>
      <vt:variant>
        <vt:i4>9</vt:i4>
      </vt:variant>
      <vt:variant>
        <vt:i4>0</vt:i4>
      </vt:variant>
      <vt:variant>
        <vt:i4>5</vt:i4>
      </vt:variant>
      <vt:variant>
        <vt:lpwstr>https://eur-lex.europa.eu/legal-content/EN/AUTO/?uri=celex:32002L0055</vt:lpwstr>
      </vt:variant>
      <vt:variant>
        <vt:lpwstr/>
      </vt:variant>
      <vt:variant>
        <vt:i4>4784193</vt:i4>
      </vt:variant>
      <vt:variant>
        <vt:i4>6</vt:i4>
      </vt:variant>
      <vt:variant>
        <vt:i4>0</vt:i4>
      </vt:variant>
      <vt:variant>
        <vt:i4>5</vt:i4>
      </vt:variant>
      <vt:variant>
        <vt:lpwstr>https://eur-lex.europa.eu/legal-content/EN/AUTO/?uri=celex:32004L0117</vt:lpwstr>
      </vt:variant>
      <vt:variant>
        <vt:lpwstr/>
      </vt:variant>
      <vt:variant>
        <vt:i4>4915264</vt:i4>
      </vt:variant>
      <vt:variant>
        <vt:i4>3</vt:i4>
      </vt:variant>
      <vt:variant>
        <vt:i4>0</vt:i4>
      </vt:variant>
      <vt:variant>
        <vt:i4>5</vt:i4>
      </vt:variant>
      <vt:variant>
        <vt:lpwstr>https://eur-lex.europa.eu/legal-content/EN/AUTO/?uri=celex:32002L0055</vt:lpwstr>
      </vt:variant>
      <vt:variant>
        <vt:lpwstr/>
      </vt:variant>
      <vt:variant>
        <vt:i4>5177414</vt:i4>
      </vt:variant>
      <vt:variant>
        <vt:i4>0</vt:i4>
      </vt:variant>
      <vt:variant>
        <vt:i4>0</vt:i4>
      </vt:variant>
      <vt:variant>
        <vt:i4>5</vt:i4>
      </vt:variant>
      <vt:variant>
        <vt:lpwstr>https://eur-lex.europa.eu/legal-content/EN/AUTO/?uri=celex:32020L0432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2019-09-24T08:16:00Z</cp:lastPrinted>
  <dcterms:created xsi:type="dcterms:W3CDTF">2025-06-23T13:49:00Z</dcterms:created>
  <dcterms:modified xsi:type="dcterms:W3CDTF">2025-06-23T13:49:00Z</dcterms:modified>
</cp:coreProperties>
</file>